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788" w:rsidRDefault="00F0282B" w:rsidP="00F0282B">
      <w:pPr>
        <w:pStyle w:val="1"/>
        <w:rPr>
          <w:lang w:val="uk-UA"/>
        </w:rPr>
      </w:pPr>
      <w:bookmarkStart w:id="0" w:name="_Toc504236540"/>
      <w:r>
        <w:rPr>
          <w:lang w:val="uk-UA"/>
        </w:rPr>
        <w:t>1</w:t>
      </w:r>
      <w:r w:rsidR="00243788">
        <w:t xml:space="preserve"> </w:t>
      </w:r>
      <w:r>
        <w:rPr>
          <w:lang w:val="uk-UA"/>
        </w:rPr>
        <w:t>Аналітичний огляд</w:t>
      </w:r>
      <w:bookmarkEnd w:id="0"/>
    </w:p>
    <w:p w:rsidR="00F0282B" w:rsidRPr="00F0282B" w:rsidRDefault="00F0282B" w:rsidP="00F0282B">
      <w:pPr>
        <w:rPr>
          <w:lang w:val="uk-UA"/>
        </w:rPr>
      </w:pPr>
    </w:p>
    <w:p w:rsidR="00F0282B" w:rsidRDefault="00F0282B" w:rsidP="00F0282B">
      <w:pPr>
        <w:pStyle w:val="2"/>
        <w:rPr>
          <w:lang w:val="uk-UA"/>
        </w:rPr>
      </w:pPr>
      <w:bookmarkStart w:id="1" w:name="_Toc504236541"/>
      <w:r>
        <w:rPr>
          <w:lang w:val="uk-UA"/>
        </w:rPr>
        <w:t>1</w:t>
      </w:r>
      <w:r>
        <w:t xml:space="preserve">.1 </w:t>
      </w:r>
      <w:r>
        <w:rPr>
          <w:lang w:val="uk-UA"/>
        </w:rPr>
        <w:t>Огляд науково-технічної літератури</w:t>
      </w:r>
      <w:bookmarkEnd w:id="1"/>
    </w:p>
    <w:p w:rsidR="0083450A" w:rsidRDefault="0083450A" w:rsidP="003B6299">
      <w:pPr>
        <w:rPr>
          <w:lang w:val="uk-UA"/>
        </w:rPr>
      </w:pPr>
    </w:p>
    <w:p w:rsidR="00FB33FF" w:rsidRPr="00FB33FF" w:rsidRDefault="00FB33FF" w:rsidP="00FB33FF">
      <w:pPr>
        <w:jc w:val="both"/>
        <w:rPr>
          <w:noProof/>
          <w:szCs w:val="20"/>
          <w:lang w:val="uk-UA"/>
        </w:rPr>
      </w:pPr>
      <w:r w:rsidRPr="00FB33FF">
        <w:rPr>
          <w:noProof/>
          <w:szCs w:val="20"/>
        </w:rPr>
        <w:t xml:space="preserve">За довгий час свого існування, починаючи з 30-х років, каталітичний крекінг значно вдосконалювався як відносно способу контакту сировини та каталізатору (в стаціонарному шарі, в рухомому шарі кулькового каталізатору, в киплячому шарі мікросіеричного каталізатору в апаратах з ліфт-реактором), так і відносно каталізаторів (таблетовані на основі природніх глин, кулькові синтетичні алюмосилікати, мікросферичні алюмосилікати, в т.ч. цеолітвмісні).  Ці вдосконалення спричиняли </w:t>
      </w:r>
      <w:r w:rsidRPr="00FB33FF">
        <w:rPr>
          <w:noProof/>
          <w:szCs w:val="20"/>
          <w:lang w:val="uk-UA"/>
        </w:rPr>
        <w:t>рідикальну зміну технології процеса в цілому, дозволили зібльшити вихід цільового продукту – компоненту автобензину з 30-40 до 50-70% [11].</w:t>
      </w:r>
    </w:p>
    <w:p w:rsidR="00FB33FF" w:rsidRPr="00FB33FF" w:rsidRDefault="00FB33FF" w:rsidP="00FB33FF">
      <w:pPr>
        <w:jc w:val="both"/>
        <w:rPr>
          <w:lang w:val="uk-UA"/>
        </w:rPr>
      </w:pPr>
      <w:r w:rsidRPr="00FB33FF">
        <w:rPr>
          <w:lang w:val="uk-UA"/>
        </w:rPr>
        <w:t>Перший промисловий процес каталітичного крекінгу на алюмосилікатних каталізаторах був розроблений американським хіміком та промисловцем Е. Гудрі. В 1936 році за його участю був побудований перший крекінг-завод в США, процес був періодичної дії, оскільки реактор і регенератор було сконструйовано в одному апараті. У 1940 році робота над вдосконаленням процесу призвела до створення синтетичного аморфного алюмосилікатного каталізатору у вигляді кульок діаметром 3-</w:t>
      </w:r>
      <w:smartTag w:uri="urn:schemas-microsoft-com:office:smarttags" w:element="metricconverter">
        <w:smartTagPr>
          <w:attr w:name="ProductID" w:val="4 мм"/>
        </w:smartTagPr>
        <w:r w:rsidRPr="00FB33FF">
          <w:rPr>
            <w:lang w:val="uk-UA"/>
          </w:rPr>
          <w:t>4 мм</w:t>
        </w:r>
      </w:smartTag>
      <w:r w:rsidRPr="00FB33FF">
        <w:rPr>
          <w:lang w:val="uk-UA"/>
        </w:rPr>
        <w:t xml:space="preserve">, а незабаром почали виготовляти мікросферичний каталізатор. </w:t>
      </w:r>
    </w:p>
    <w:p w:rsidR="00FB33FF" w:rsidRPr="00FB33FF" w:rsidRDefault="00FB33FF" w:rsidP="00FB33FF">
      <w:pPr>
        <w:jc w:val="both"/>
        <w:rPr>
          <w:lang w:val="uk-UA"/>
        </w:rPr>
      </w:pPr>
      <w:r w:rsidRPr="00FB33FF">
        <w:rPr>
          <w:lang w:val="uk-UA"/>
        </w:rPr>
        <w:t xml:space="preserve">У 1942 році розроблено процеси з «киплячим» шаром каталізатору, а у 1960 році на зміну йому прийшов ліфт-реактор. Перша промислова установка, призначена для крекінгу залишків, була випущена на початку 60-х років у США. На цій установці перероблявся мазут з вмістом металів 20-25 мг/кг. </w:t>
      </w:r>
    </w:p>
    <w:p w:rsidR="00FB33FF" w:rsidRPr="00FB33FF" w:rsidRDefault="00FB33FF" w:rsidP="00FB33FF">
      <w:pPr>
        <w:jc w:val="both"/>
        <w:rPr>
          <w:lang w:val="uk-UA"/>
        </w:rPr>
      </w:pPr>
      <w:r w:rsidRPr="00FB33FF">
        <w:rPr>
          <w:lang w:val="uk-UA"/>
        </w:rPr>
        <w:t>У 1980-1985 було впроваджено використання добавок для видалення SO</w:t>
      </w:r>
      <w:r w:rsidRPr="00FB33FF">
        <w:rPr>
          <w:vertAlign w:val="subscript"/>
          <w:lang w:val="uk-UA"/>
        </w:rPr>
        <w:t>x</w:t>
      </w:r>
      <w:r w:rsidRPr="00FB33FF">
        <w:rPr>
          <w:lang w:val="uk-UA"/>
        </w:rPr>
        <w:t xml:space="preserve">,  для пасивації металів, цеолітів з низькою селективністю за коксом та добавок для підвищення октанового числа, застосування гідроочищення </w:t>
      </w:r>
      <w:r w:rsidRPr="00FB33FF">
        <w:rPr>
          <w:lang w:val="uk-UA"/>
        </w:rPr>
        <w:lastRenderedPageBreak/>
        <w:t>сировини. Сумісна розробка Ashland Oil та UOP - установка для каталітичного крекінгу мазуту RCC. Французькою компанією Total та французьким інститутом нафти розроблено процес R-2-R</w:t>
      </w:r>
      <w:r w:rsidR="004D42BE">
        <w:rPr>
          <w:lang w:val="uk-UA"/>
        </w:rPr>
        <w:t xml:space="preserve"> </w:t>
      </w:r>
      <w:r w:rsidRPr="00FB33FF">
        <w:rPr>
          <w:lang w:val="uk-UA"/>
        </w:rPr>
        <w:t>[11].</w:t>
      </w:r>
    </w:p>
    <w:p w:rsidR="00FB33FF" w:rsidRPr="00FB33FF" w:rsidRDefault="00FB33FF" w:rsidP="00FB33FF">
      <w:pPr>
        <w:jc w:val="both"/>
        <w:rPr>
          <w:noProof/>
          <w:szCs w:val="20"/>
        </w:rPr>
      </w:pPr>
      <w:r w:rsidRPr="00FB33FF">
        <w:rPr>
          <w:noProof/>
          <w:szCs w:val="20"/>
        </w:rPr>
        <w:t>Таблиця 1.1 – Основні етапи розвитку каталітичного крекінгу в нафтодобувній промисловості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120"/>
        <w:gridCol w:w="3729"/>
        <w:gridCol w:w="4111"/>
      </w:tblGrid>
      <w:tr w:rsidR="00FB33FF" w:rsidRPr="00FB33FF" w:rsidTr="004D42BE">
        <w:trPr>
          <w:tblHeader/>
        </w:trPr>
        <w:tc>
          <w:tcPr>
            <w:tcW w:w="504" w:type="dxa"/>
            <w:shd w:val="clear" w:color="auto" w:fill="auto"/>
          </w:tcPr>
          <w:p w:rsidR="00FB33FF" w:rsidRPr="00FB33FF" w:rsidRDefault="00FB33FF" w:rsidP="00FB33FF">
            <w:pPr>
              <w:spacing w:line="240" w:lineRule="auto"/>
              <w:ind w:firstLine="0"/>
              <w:jc w:val="center"/>
              <w:rPr>
                <w:noProof/>
                <w:szCs w:val="20"/>
              </w:rPr>
            </w:pPr>
            <w:r w:rsidRPr="00FB33FF">
              <w:rPr>
                <w:noProof/>
                <w:szCs w:val="20"/>
              </w:rPr>
              <w:t>№</w:t>
            </w:r>
          </w:p>
        </w:tc>
        <w:tc>
          <w:tcPr>
            <w:tcW w:w="1120" w:type="dxa"/>
            <w:shd w:val="clear" w:color="auto" w:fill="auto"/>
          </w:tcPr>
          <w:p w:rsidR="00FB33FF" w:rsidRPr="00FB33FF" w:rsidRDefault="00FB33FF" w:rsidP="00FB33FF">
            <w:pPr>
              <w:spacing w:line="240" w:lineRule="auto"/>
              <w:ind w:firstLine="0"/>
              <w:jc w:val="center"/>
              <w:rPr>
                <w:noProof/>
                <w:szCs w:val="20"/>
              </w:rPr>
            </w:pPr>
            <w:r w:rsidRPr="00FB33FF">
              <w:rPr>
                <w:noProof/>
                <w:szCs w:val="20"/>
              </w:rPr>
              <w:t>Р</w:t>
            </w:r>
            <w:r w:rsidRPr="00FB33FF">
              <w:rPr>
                <w:noProof/>
                <w:szCs w:val="20"/>
                <w:lang w:val="uk-UA"/>
              </w:rPr>
              <w:t>ік</w:t>
            </w:r>
          </w:p>
        </w:tc>
        <w:tc>
          <w:tcPr>
            <w:tcW w:w="3729" w:type="dxa"/>
            <w:shd w:val="clear" w:color="auto" w:fill="auto"/>
          </w:tcPr>
          <w:p w:rsidR="00FB33FF" w:rsidRPr="00FB33FF" w:rsidRDefault="00FB33FF" w:rsidP="00FB33FF">
            <w:pPr>
              <w:spacing w:line="240" w:lineRule="auto"/>
              <w:ind w:firstLine="0"/>
              <w:jc w:val="center"/>
              <w:rPr>
                <w:noProof/>
                <w:szCs w:val="20"/>
                <w:lang w:val="uk-UA"/>
              </w:rPr>
            </w:pPr>
            <w:r w:rsidRPr="00FB33FF">
              <w:rPr>
                <w:noProof/>
                <w:szCs w:val="20"/>
              </w:rPr>
              <w:t xml:space="preserve">Процес </w:t>
            </w:r>
          </w:p>
        </w:tc>
        <w:tc>
          <w:tcPr>
            <w:tcW w:w="4111" w:type="dxa"/>
            <w:shd w:val="clear" w:color="auto" w:fill="auto"/>
          </w:tcPr>
          <w:p w:rsidR="00FB33FF" w:rsidRPr="00FB33FF" w:rsidRDefault="00FB33FF" w:rsidP="00FB33FF">
            <w:pPr>
              <w:spacing w:line="240" w:lineRule="auto"/>
              <w:ind w:firstLine="0"/>
              <w:jc w:val="center"/>
              <w:rPr>
                <w:noProof/>
                <w:szCs w:val="20"/>
              </w:rPr>
            </w:pPr>
            <w:r w:rsidRPr="00FB33FF">
              <w:rPr>
                <w:noProof/>
                <w:szCs w:val="20"/>
              </w:rPr>
              <w:t>Значення етапу</w:t>
            </w:r>
          </w:p>
        </w:tc>
      </w:tr>
      <w:tr w:rsidR="00FB33FF" w:rsidRPr="00FB33FF" w:rsidTr="004D42BE">
        <w:trPr>
          <w:tblHeader/>
        </w:trPr>
        <w:tc>
          <w:tcPr>
            <w:tcW w:w="504" w:type="dxa"/>
            <w:shd w:val="clear" w:color="auto" w:fill="auto"/>
          </w:tcPr>
          <w:p w:rsidR="00FB33FF" w:rsidRPr="00FB33FF" w:rsidRDefault="00FB33FF" w:rsidP="00FB33FF">
            <w:pPr>
              <w:spacing w:line="240" w:lineRule="auto"/>
              <w:ind w:firstLine="0"/>
              <w:jc w:val="center"/>
              <w:rPr>
                <w:noProof/>
                <w:szCs w:val="20"/>
              </w:rPr>
            </w:pPr>
            <w:r w:rsidRPr="00FB33FF">
              <w:rPr>
                <w:noProof/>
                <w:szCs w:val="20"/>
              </w:rPr>
              <w:t>1</w:t>
            </w:r>
          </w:p>
        </w:tc>
        <w:tc>
          <w:tcPr>
            <w:tcW w:w="1120" w:type="dxa"/>
            <w:shd w:val="clear" w:color="auto" w:fill="auto"/>
          </w:tcPr>
          <w:p w:rsidR="00FB33FF" w:rsidRPr="00FB33FF" w:rsidRDefault="00FB33FF" w:rsidP="00FB33FF">
            <w:pPr>
              <w:spacing w:line="240" w:lineRule="auto"/>
              <w:ind w:firstLine="0"/>
              <w:jc w:val="center"/>
              <w:rPr>
                <w:noProof/>
                <w:szCs w:val="20"/>
              </w:rPr>
            </w:pPr>
            <w:r w:rsidRPr="00FB33FF">
              <w:rPr>
                <w:noProof/>
                <w:szCs w:val="20"/>
              </w:rPr>
              <w:t>2</w:t>
            </w:r>
          </w:p>
        </w:tc>
        <w:tc>
          <w:tcPr>
            <w:tcW w:w="3729" w:type="dxa"/>
            <w:shd w:val="clear" w:color="auto" w:fill="auto"/>
          </w:tcPr>
          <w:p w:rsidR="00FB33FF" w:rsidRPr="00FB33FF" w:rsidRDefault="00FB33FF" w:rsidP="00FB33FF">
            <w:pPr>
              <w:spacing w:line="240" w:lineRule="auto"/>
              <w:ind w:firstLine="0"/>
              <w:jc w:val="center"/>
              <w:rPr>
                <w:noProof/>
                <w:szCs w:val="20"/>
              </w:rPr>
            </w:pPr>
            <w:r w:rsidRPr="00FB33FF">
              <w:rPr>
                <w:noProof/>
                <w:szCs w:val="20"/>
              </w:rPr>
              <w:t>3</w:t>
            </w:r>
          </w:p>
        </w:tc>
        <w:tc>
          <w:tcPr>
            <w:tcW w:w="4111" w:type="dxa"/>
            <w:shd w:val="clear" w:color="auto" w:fill="auto"/>
          </w:tcPr>
          <w:p w:rsidR="00FB33FF" w:rsidRPr="00FB33FF" w:rsidRDefault="00FB33FF" w:rsidP="00FB33FF">
            <w:pPr>
              <w:spacing w:line="240" w:lineRule="auto"/>
              <w:ind w:firstLine="0"/>
              <w:jc w:val="center"/>
              <w:rPr>
                <w:noProof/>
                <w:szCs w:val="20"/>
              </w:rPr>
            </w:pPr>
            <w:r w:rsidRPr="00FB33FF">
              <w:rPr>
                <w:noProof/>
                <w:szCs w:val="20"/>
              </w:rPr>
              <w:t>4</w:t>
            </w:r>
          </w:p>
        </w:tc>
      </w:tr>
      <w:tr w:rsidR="00FB33FF" w:rsidRPr="00FB33FF" w:rsidTr="00DA58AB">
        <w:tc>
          <w:tcPr>
            <w:tcW w:w="504" w:type="dxa"/>
            <w:shd w:val="clear" w:color="auto" w:fill="auto"/>
          </w:tcPr>
          <w:p w:rsidR="00FB33FF" w:rsidRPr="00FB33FF" w:rsidRDefault="00FB33FF" w:rsidP="00FB33FF">
            <w:pPr>
              <w:spacing w:line="240" w:lineRule="auto"/>
              <w:ind w:firstLine="0"/>
              <w:jc w:val="center"/>
              <w:rPr>
                <w:noProof/>
                <w:szCs w:val="20"/>
              </w:rPr>
            </w:pPr>
            <w:r w:rsidRPr="00FB33FF">
              <w:rPr>
                <w:noProof/>
                <w:szCs w:val="20"/>
              </w:rPr>
              <w:t>2</w:t>
            </w:r>
          </w:p>
        </w:tc>
        <w:tc>
          <w:tcPr>
            <w:tcW w:w="1120" w:type="dxa"/>
            <w:shd w:val="clear" w:color="auto" w:fill="auto"/>
          </w:tcPr>
          <w:p w:rsidR="00FB33FF" w:rsidRPr="00FB33FF" w:rsidRDefault="00FB33FF" w:rsidP="00FB33FF">
            <w:pPr>
              <w:spacing w:line="240" w:lineRule="auto"/>
              <w:ind w:firstLine="0"/>
              <w:jc w:val="center"/>
              <w:rPr>
                <w:noProof/>
                <w:szCs w:val="20"/>
              </w:rPr>
            </w:pPr>
            <w:r w:rsidRPr="00FB33FF">
              <w:rPr>
                <w:noProof/>
                <w:szCs w:val="20"/>
              </w:rPr>
              <w:t>1936</w:t>
            </w:r>
          </w:p>
        </w:tc>
        <w:tc>
          <w:tcPr>
            <w:tcW w:w="3729" w:type="dxa"/>
            <w:shd w:val="clear" w:color="auto" w:fill="auto"/>
          </w:tcPr>
          <w:p w:rsidR="00FB33FF" w:rsidRPr="00FB33FF" w:rsidRDefault="00FB33FF" w:rsidP="00FB33FF">
            <w:pPr>
              <w:spacing w:line="240" w:lineRule="auto"/>
              <w:ind w:firstLine="0"/>
              <w:jc w:val="both"/>
              <w:rPr>
                <w:noProof/>
                <w:szCs w:val="20"/>
              </w:rPr>
            </w:pPr>
            <w:r w:rsidRPr="00FB33FF">
              <w:rPr>
                <w:noProof/>
                <w:szCs w:val="20"/>
              </w:rPr>
              <w:t>Каталітичний крекінг гас-газойлевих фракцій в стаціонарному шарі каталізатору</w:t>
            </w:r>
          </w:p>
        </w:tc>
        <w:tc>
          <w:tcPr>
            <w:tcW w:w="4111" w:type="dxa"/>
            <w:shd w:val="clear" w:color="auto" w:fill="auto"/>
          </w:tcPr>
          <w:p w:rsidR="00FB33FF" w:rsidRPr="00FB33FF" w:rsidRDefault="00FB33FF" w:rsidP="00FB33FF">
            <w:pPr>
              <w:spacing w:line="240" w:lineRule="auto"/>
              <w:ind w:firstLine="0"/>
              <w:jc w:val="both"/>
              <w:rPr>
                <w:noProof/>
                <w:szCs w:val="20"/>
              </w:rPr>
            </w:pPr>
            <w:r w:rsidRPr="00FB33FF">
              <w:rPr>
                <w:noProof/>
                <w:szCs w:val="20"/>
              </w:rPr>
              <w:t>Отримання бензину та гас-газойлевих фракцій в присутності істотніх глин</w:t>
            </w:r>
          </w:p>
        </w:tc>
      </w:tr>
      <w:tr w:rsidR="00FB33FF" w:rsidRPr="00FB33FF" w:rsidTr="00DA58AB">
        <w:tc>
          <w:tcPr>
            <w:tcW w:w="504" w:type="dxa"/>
            <w:shd w:val="clear" w:color="auto" w:fill="auto"/>
          </w:tcPr>
          <w:p w:rsidR="00FB33FF" w:rsidRPr="00FB33FF" w:rsidRDefault="00FB33FF" w:rsidP="00FB33FF">
            <w:pPr>
              <w:spacing w:line="240" w:lineRule="auto"/>
              <w:ind w:firstLine="0"/>
              <w:jc w:val="center"/>
              <w:rPr>
                <w:noProof/>
                <w:szCs w:val="20"/>
              </w:rPr>
            </w:pPr>
            <w:r w:rsidRPr="00FB33FF">
              <w:rPr>
                <w:noProof/>
                <w:szCs w:val="20"/>
              </w:rPr>
              <w:t>3</w:t>
            </w:r>
          </w:p>
        </w:tc>
        <w:tc>
          <w:tcPr>
            <w:tcW w:w="1120" w:type="dxa"/>
            <w:shd w:val="clear" w:color="auto" w:fill="auto"/>
          </w:tcPr>
          <w:p w:rsidR="00FB33FF" w:rsidRPr="00FB33FF" w:rsidRDefault="00FB33FF" w:rsidP="00FB33FF">
            <w:pPr>
              <w:spacing w:line="240" w:lineRule="auto"/>
              <w:ind w:firstLine="0"/>
              <w:jc w:val="center"/>
              <w:rPr>
                <w:noProof/>
                <w:szCs w:val="20"/>
              </w:rPr>
            </w:pPr>
            <w:r w:rsidRPr="00FB33FF">
              <w:rPr>
                <w:noProof/>
                <w:szCs w:val="20"/>
              </w:rPr>
              <w:t>1940</w:t>
            </w:r>
          </w:p>
        </w:tc>
        <w:tc>
          <w:tcPr>
            <w:tcW w:w="3729" w:type="dxa"/>
            <w:shd w:val="clear" w:color="auto" w:fill="auto"/>
          </w:tcPr>
          <w:p w:rsidR="00FB33FF" w:rsidRPr="00FB33FF" w:rsidRDefault="00FB33FF" w:rsidP="00FB33FF">
            <w:pPr>
              <w:spacing w:line="240" w:lineRule="auto"/>
              <w:ind w:firstLine="0"/>
              <w:jc w:val="both"/>
              <w:rPr>
                <w:noProof/>
                <w:szCs w:val="20"/>
              </w:rPr>
            </w:pPr>
            <w:r w:rsidRPr="00FB33FF">
              <w:rPr>
                <w:noProof/>
                <w:szCs w:val="20"/>
              </w:rPr>
              <w:t>Розробка синтетичного алюмосилікатного каталізатору</w:t>
            </w:r>
          </w:p>
        </w:tc>
        <w:tc>
          <w:tcPr>
            <w:tcW w:w="4111" w:type="dxa"/>
            <w:shd w:val="clear" w:color="auto" w:fill="auto"/>
          </w:tcPr>
          <w:p w:rsidR="00FB33FF" w:rsidRPr="00FB33FF" w:rsidRDefault="00FB33FF" w:rsidP="00FB33FF">
            <w:pPr>
              <w:spacing w:line="240" w:lineRule="auto"/>
              <w:ind w:firstLine="0"/>
              <w:jc w:val="both"/>
              <w:rPr>
                <w:noProof/>
                <w:szCs w:val="20"/>
              </w:rPr>
            </w:pPr>
            <w:r w:rsidRPr="00FB33FF">
              <w:rPr>
                <w:noProof/>
                <w:szCs w:val="20"/>
              </w:rPr>
              <w:t>Значне збільшення виходу бензинових фракцій</w:t>
            </w:r>
          </w:p>
        </w:tc>
      </w:tr>
      <w:tr w:rsidR="00FB33FF" w:rsidRPr="00FB33FF" w:rsidTr="00DA58AB">
        <w:tc>
          <w:tcPr>
            <w:tcW w:w="504" w:type="dxa"/>
            <w:shd w:val="clear" w:color="auto" w:fill="auto"/>
          </w:tcPr>
          <w:p w:rsidR="00FB33FF" w:rsidRPr="00FB33FF" w:rsidRDefault="00FB33FF" w:rsidP="00FB33FF">
            <w:pPr>
              <w:spacing w:line="240" w:lineRule="auto"/>
              <w:ind w:firstLine="0"/>
              <w:jc w:val="center"/>
              <w:rPr>
                <w:noProof/>
                <w:szCs w:val="20"/>
              </w:rPr>
            </w:pPr>
            <w:r w:rsidRPr="00FB33FF">
              <w:rPr>
                <w:noProof/>
                <w:szCs w:val="20"/>
              </w:rPr>
              <w:t>4</w:t>
            </w:r>
          </w:p>
        </w:tc>
        <w:tc>
          <w:tcPr>
            <w:tcW w:w="1120" w:type="dxa"/>
            <w:shd w:val="clear" w:color="auto" w:fill="auto"/>
          </w:tcPr>
          <w:p w:rsidR="00FB33FF" w:rsidRPr="00FB33FF" w:rsidRDefault="00FB33FF" w:rsidP="00FB33FF">
            <w:pPr>
              <w:spacing w:line="240" w:lineRule="auto"/>
              <w:ind w:firstLine="0"/>
              <w:jc w:val="center"/>
              <w:rPr>
                <w:noProof/>
                <w:szCs w:val="20"/>
              </w:rPr>
            </w:pPr>
            <w:r w:rsidRPr="00FB33FF">
              <w:rPr>
                <w:noProof/>
                <w:szCs w:val="20"/>
              </w:rPr>
              <w:t>1941</w:t>
            </w:r>
          </w:p>
        </w:tc>
        <w:tc>
          <w:tcPr>
            <w:tcW w:w="3729" w:type="dxa"/>
            <w:shd w:val="clear" w:color="auto" w:fill="auto"/>
          </w:tcPr>
          <w:p w:rsidR="00FB33FF" w:rsidRPr="00FB33FF" w:rsidRDefault="00FB33FF" w:rsidP="00FB33FF">
            <w:pPr>
              <w:spacing w:line="240" w:lineRule="auto"/>
              <w:ind w:firstLine="0"/>
              <w:jc w:val="both"/>
              <w:rPr>
                <w:noProof/>
                <w:szCs w:val="20"/>
              </w:rPr>
            </w:pPr>
            <w:r w:rsidRPr="00FB33FF">
              <w:rPr>
                <w:noProof/>
                <w:szCs w:val="20"/>
              </w:rPr>
              <w:t>Каталітичний крекінг у псевдозрідженному шарі мікросферичного каталізатору</w:t>
            </w:r>
          </w:p>
        </w:tc>
        <w:tc>
          <w:tcPr>
            <w:tcW w:w="4111" w:type="dxa"/>
            <w:shd w:val="clear" w:color="auto" w:fill="auto"/>
          </w:tcPr>
          <w:p w:rsidR="00FB33FF" w:rsidRPr="00FB33FF" w:rsidRDefault="00FB33FF" w:rsidP="00FB33FF">
            <w:pPr>
              <w:spacing w:line="240" w:lineRule="auto"/>
              <w:ind w:firstLine="0"/>
              <w:jc w:val="both"/>
              <w:rPr>
                <w:noProof/>
                <w:szCs w:val="20"/>
                <w:lang w:val="uk-UA"/>
              </w:rPr>
            </w:pPr>
            <w:r w:rsidRPr="00FB33FF">
              <w:rPr>
                <w:noProof/>
                <w:szCs w:val="20"/>
              </w:rPr>
              <w:t>Створення моделі сучасних установок з мікросферичним каталізатором (</w:t>
            </w:r>
            <w:r w:rsidRPr="00FB33FF">
              <w:rPr>
                <w:noProof/>
                <w:szCs w:val="20"/>
                <w:lang w:val="uk-UA"/>
              </w:rPr>
              <w:t>установка</w:t>
            </w:r>
            <w:r w:rsidRPr="00FB33FF">
              <w:rPr>
                <w:noProof/>
                <w:szCs w:val="20"/>
              </w:rPr>
              <w:t xml:space="preserve"> </w:t>
            </w:r>
            <w:r w:rsidRPr="00FB33FF">
              <w:rPr>
                <w:noProof/>
                <w:szCs w:val="20"/>
                <w:lang w:val="en-US"/>
              </w:rPr>
              <w:t>TCC</w:t>
            </w:r>
            <w:r w:rsidRPr="00FB33FF">
              <w:rPr>
                <w:noProof/>
                <w:szCs w:val="20"/>
                <w:lang w:val="uk-UA"/>
              </w:rPr>
              <w:t>)</w:t>
            </w:r>
          </w:p>
        </w:tc>
      </w:tr>
      <w:tr w:rsidR="00FB33FF" w:rsidRPr="00FB33FF" w:rsidTr="00DA58AB">
        <w:tc>
          <w:tcPr>
            <w:tcW w:w="504" w:type="dxa"/>
            <w:shd w:val="clear" w:color="auto" w:fill="auto"/>
          </w:tcPr>
          <w:p w:rsidR="00FB33FF" w:rsidRPr="00FB33FF" w:rsidRDefault="00FB33FF" w:rsidP="00FB33FF">
            <w:pPr>
              <w:spacing w:line="240" w:lineRule="auto"/>
              <w:ind w:firstLine="0"/>
              <w:jc w:val="center"/>
              <w:rPr>
                <w:noProof/>
                <w:szCs w:val="20"/>
              </w:rPr>
            </w:pPr>
            <w:r w:rsidRPr="00FB33FF">
              <w:rPr>
                <w:noProof/>
                <w:szCs w:val="20"/>
              </w:rPr>
              <w:t>5</w:t>
            </w:r>
          </w:p>
        </w:tc>
        <w:tc>
          <w:tcPr>
            <w:tcW w:w="1120" w:type="dxa"/>
            <w:shd w:val="clear" w:color="auto" w:fill="auto"/>
          </w:tcPr>
          <w:p w:rsidR="00FB33FF" w:rsidRPr="00FB33FF" w:rsidRDefault="00FB33FF" w:rsidP="00FB33FF">
            <w:pPr>
              <w:spacing w:line="240" w:lineRule="auto"/>
              <w:ind w:firstLine="0"/>
              <w:jc w:val="center"/>
              <w:rPr>
                <w:noProof/>
                <w:szCs w:val="20"/>
              </w:rPr>
            </w:pPr>
            <w:r w:rsidRPr="00FB33FF">
              <w:rPr>
                <w:noProof/>
                <w:szCs w:val="20"/>
              </w:rPr>
              <w:t>1942</w:t>
            </w:r>
          </w:p>
        </w:tc>
        <w:tc>
          <w:tcPr>
            <w:tcW w:w="3729" w:type="dxa"/>
            <w:shd w:val="clear" w:color="auto" w:fill="auto"/>
          </w:tcPr>
          <w:p w:rsidR="00FB33FF" w:rsidRPr="00FB33FF" w:rsidRDefault="00FB33FF" w:rsidP="00FB33FF">
            <w:pPr>
              <w:spacing w:line="240" w:lineRule="auto"/>
              <w:ind w:firstLine="0"/>
              <w:jc w:val="both"/>
              <w:rPr>
                <w:noProof/>
                <w:szCs w:val="20"/>
              </w:rPr>
            </w:pPr>
            <w:r w:rsidRPr="00FB33FF">
              <w:rPr>
                <w:noProof/>
                <w:szCs w:val="20"/>
              </w:rPr>
              <w:t>Каталітичний крекінг в рухомому шарі шарикового каталізатору</w:t>
            </w:r>
          </w:p>
        </w:tc>
        <w:tc>
          <w:tcPr>
            <w:tcW w:w="4111" w:type="dxa"/>
            <w:shd w:val="clear" w:color="auto" w:fill="auto"/>
          </w:tcPr>
          <w:p w:rsidR="00FB33FF" w:rsidRPr="00FB33FF" w:rsidRDefault="00FB33FF" w:rsidP="00FB33FF">
            <w:pPr>
              <w:spacing w:line="240" w:lineRule="auto"/>
              <w:ind w:firstLine="0"/>
              <w:jc w:val="both"/>
              <w:rPr>
                <w:noProof/>
                <w:szCs w:val="20"/>
                <w:lang w:val="uk-UA"/>
              </w:rPr>
            </w:pPr>
            <w:r w:rsidRPr="00FB33FF">
              <w:rPr>
                <w:noProof/>
                <w:szCs w:val="20"/>
              </w:rPr>
              <w:t xml:space="preserve">Перше використання шарикового та гранульованого каталізатору </w:t>
            </w:r>
            <w:r w:rsidRPr="00FB33FF">
              <w:rPr>
                <w:noProof/>
                <w:szCs w:val="20"/>
                <w:lang w:val="uk-UA"/>
              </w:rPr>
              <w:t xml:space="preserve">(установка </w:t>
            </w:r>
            <w:r w:rsidRPr="00FB33FF">
              <w:rPr>
                <w:noProof/>
                <w:szCs w:val="20"/>
                <w:lang w:val="en-US"/>
              </w:rPr>
              <w:t>FCC</w:t>
            </w:r>
            <w:r w:rsidRPr="00FB33FF">
              <w:rPr>
                <w:noProof/>
                <w:szCs w:val="20"/>
                <w:lang w:val="uk-UA"/>
              </w:rPr>
              <w:t>)</w:t>
            </w:r>
          </w:p>
        </w:tc>
      </w:tr>
      <w:tr w:rsidR="00FB33FF" w:rsidRPr="00FB33FF" w:rsidTr="00DA58AB">
        <w:tc>
          <w:tcPr>
            <w:tcW w:w="504" w:type="dxa"/>
            <w:shd w:val="clear" w:color="auto" w:fill="auto"/>
          </w:tcPr>
          <w:p w:rsidR="00FB33FF" w:rsidRPr="00FB33FF" w:rsidRDefault="00FB33FF" w:rsidP="00FB33FF">
            <w:pPr>
              <w:spacing w:line="240" w:lineRule="auto"/>
              <w:ind w:firstLine="0"/>
              <w:jc w:val="center"/>
              <w:rPr>
                <w:noProof/>
                <w:szCs w:val="20"/>
              </w:rPr>
            </w:pPr>
            <w:r w:rsidRPr="00FB33FF">
              <w:rPr>
                <w:noProof/>
                <w:szCs w:val="20"/>
              </w:rPr>
              <w:t>6</w:t>
            </w:r>
          </w:p>
        </w:tc>
        <w:tc>
          <w:tcPr>
            <w:tcW w:w="1120" w:type="dxa"/>
            <w:shd w:val="clear" w:color="auto" w:fill="auto"/>
          </w:tcPr>
          <w:p w:rsidR="00FB33FF" w:rsidRPr="00FB33FF" w:rsidRDefault="00FB33FF" w:rsidP="00FB33FF">
            <w:pPr>
              <w:spacing w:line="240" w:lineRule="auto"/>
              <w:ind w:firstLine="0"/>
              <w:jc w:val="center"/>
              <w:rPr>
                <w:noProof/>
                <w:szCs w:val="20"/>
              </w:rPr>
            </w:pPr>
            <w:r w:rsidRPr="00FB33FF">
              <w:rPr>
                <w:noProof/>
                <w:szCs w:val="20"/>
              </w:rPr>
              <w:t>1946</w:t>
            </w:r>
          </w:p>
        </w:tc>
        <w:tc>
          <w:tcPr>
            <w:tcW w:w="3729" w:type="dxa"/>
            <w:shd w:val="clear" w:color="auto" w:fill="auto"/>
          </w:tcPr>
          <w:p w:rsidR="00FB33FF" w:rsidRPr="00FB33FF" w:rsidRDefault="00FB33FF" w:rsidP="00FB33FF">
            <w:pPr>
              <w:spacing w:line="240" w:lineRule="auto"/>
              <w:ind w:firstLine="0"/>
              <w:jc w:val="both"/>
              <w:rPr>
                <w:noProof/>
                <w:szCs w:val="20"/>
              </w:rPr>
            </w:pPr>
            <w:r w:rsidRPr="00FB33FF">
              <w:rPr>
                <w:noProof/>
                <w:szCs w:val="20"/>
              </w:rPr>
              <w:t>Каталітичний крекінг у рухомому шарі каталізатору із пневмотранспортом каталізатору</w:t>
            </w:r>
          </w:p>
        </w:tc>
        <w:tc>
          <w:tcPr>
            <w:tcW w:w="4111" w:type="dxa"/>
            <w:shd w:val="clear" w:color="auto" w:fill="auto"/>
          </w:tcPr>
          <w:p w:rsidR="00FB33FF" w:rsidRPr="00FB33FF" w:rsidRDefault="00FB33FF" w:rsidP="00FB33FF">
            <w:pPr>
              <w:spacing w:line="240" w:lineRule="auto"/>
              <w:ind w:firstLine="0"/>
              <w:jc w:val="both"/>
              <w:rPr>
                <w:noProof/>
                <w:szCs w:val="20"/>
              </w:rPr>
            </w:pPr>
            <w:r w:rsidRPr="00FB33FF">
              <w:rPr>
                <w:noProof/>
                <w:szCs w:val="20"/>
              </w:rPr>
              <w:t>Створення першої установки типу 43-102</w:t>
            </w:r>
          </w:p>
        </w:tc>
      </w:tr>
      <w:tr w:rsidR="00FB33FF" w:rsidRPr="00FB33FF" w:rsidTr="00DA58AB">
        <w:tc>
          <w:tcPr>
            <w:tcW w:w="504" w:type="dxa"/>
            <w:shd w:val="clear" w:color="auto" w:fill="auto"/>
          </w:tcPr>
          <w:p w:rsidR="00FB33FF" w:rsidRPr="00FB33FF" w:rsidRDefault="00FB33FF" w:rsidP="00FB33FF">
            <w:pPr>
              <w:spacing w:line="240" w:lineRule="auto"/>
              <w:ind w:firstLine="0"/>
              <w:jc w:val="center"/>
              <w:rPr>
                <w:noProof/>
                <w:szCs w:val="20"/>
              </w:rPr>
            </w:pPr>
            <w:r w:rsidRPr="00FB33FF">
              <w:rPr>
                <w:noProof/>
                <w:szCs w:val="20"/>
              </w:rPr>
              <w:t>7</w:t>
            </w:r>
          </w:p>
        </w:tc>
        <w:tc>
          <w:tcPr>
            <w:tcW w:w="1120" w:type="dxa"/>
            <w:shd w:val="clear" w:color="auto" w:fill="auto"/>
          </w:tcPr>
          <w:p w:rsidR="00FB33FF" w:rsidRPr="00FB33FF" w:rsidRDefault="00FB33FF" w:rsidP="00FB33FF">
            <w:pPr>
              <w:spacing w:line="240" w:lineRule="auto"/>
              <w:ind w:firstLine="0"/>
              <w:jc w:val="center"/>
              <w:rPr>
                <w:noProof/>
                <w:szCs w:val="20"/>
              </w:rPr>
            </w:pPr>
            <w:r w:rsidRPr="00FB33FF">
              <w:rPr>
                <w:noProof/>
                <w:szCs w:val="20"/>
              </w:rPr>
              <w:t>1962</w:t>
            </w:r>
          </w:p>
        </w:tc>
        <w:tc>
          <w:tcPr>
            <w:tcW w:w="3729" w:type="dxa"/>
            <w:shd w:val="clear" w:color="auto" w:fill="auto"/>
          </w:tcPr>
          <w:p w:rsidR="00FB33FF" w:rsidRPr="00FB33FF" w:rsidRDefault="00FB33FF" w:rsidP="00FB33FF">
            <w:pPr>
              <w:spacing w:line="240" w:lineRule="auto"/>
              <w:ind w:firstLine="0"/>
              <w:jc w:val="both"/>
              <w:rPr>
                <w:noProof/>
                <w:szCs w:val="20"/>
              </w:rPr>
            </w:pPr>
            <w:r w:rsidRPr="00FB33FF">
              <w:rPr>
                <w:noProof/>
                <w:szCs w:val="20"/>
              </w:rPr>
              <w:t>Розробка цеолітвмісного каталізатору</w:t>
            </w:r>
          </w:p>
        </w:tc>
        <w:tc>
          <w:tcPr>
            <w:tcW w:w="4111" w:type="dxa"/>
            <w:shd w:val="clear" w:color="auto" w:fill="auto"/>
          </w:tcPr>
          <w:p w:rsidR="00FB33FF" w:rsidRPr="00FB33FF" w:rsidRDefault="00FB33FF" w:rsidP="00FB33FF">
            <w:pPr>
              <w:spacing w:line="240" w:lineRule="auto"/>
              <w:ind w:firstLine="0"/>
              <w:jc w:val="both"/>
              <w:rPr>
                <w:noProof/>
                <w:szCs w:val="20"/>
              </w:rPr>
            </w:pPr>
            <w:r w:rsidRPr="00FB33FF">
              <w:rPr>
                <w:noProof/>
                <w:szCs w:val="20"/>
              </w:rPr>
              <w:t>Різке збльшення виходу компоненту високооктанового бензину, переробка важких нафтових залишків (у</w:t>
            </w:r>
            <w:r w:rsidRPr="00FB33FF">
              <w:rPr>
                <w:noProof/>
                <w:szCs w:val="20"/>
                <w:lang w:val="uk-UA"/>
              </w:rPr>
              <w:t xml:space="preserve">становка </w:t>
            </w:r>
            <w:r w:rsidRPr="00FB33FF">
              <w:rPr>
                <w:noProof/>
                <w:szCs w:val="20"/>
              </w:rPr>
              <w:t xml:space="preserve">НОС фірми </w:t>
            </w:r>
            <w:r w:rsidRPr="00FB33FF">
              <w:rPr>
                <w:noProof/>
                <w:szCs w:val="20"/>
                <w:lang w:val="en-US"/>
              </w:rPr>
              <w:t>Kellog</w:t>
            </w:r>
            <w:r w:rsidRPr="00FB33FF">
              <w:rPr>
                <w:noProof/>
                <w:szCs w:val="20"/>
              </w:rPr>
              <w:t>)</w:t>
            </w:r>
          </w:p>
        </w:tc>
      </w:tr>
      <w:tr w:rsidR="00FB33FF" w:rsidRPr="00FB33FF" w:rsidTr="00DA58AB">
        <w:tc>
          <w:tcPr>
            <w:tcW w:w="504" w:type="dxa"/>
            <w:shd w:val="clear" w:color="auto" w:fill="auto"/>
          </w:tcPr>
          <w:p w:rsidR="00FB33FF" w:rsidRPr="00FB33FF" w:rsidRDefault="00FB33FF" w:rsidP="00FB33FF">
            <w:pPr>
              <w:spacing w:line="240" w:lineRule="auto"/>
              <w:ind w:firstLine="0"/>
              <w:jc w:val="center"/>
              <w:rPr>
                <w:noProof/>
                <w:szCs w:val="20"/>
              </w:rPr>
            </w:pPr>
            <w:r w:rsidRPr="00FB33FF">
              <w:rPr>
                <w:noProof/>
                <w:szCs w:val="20"/>
              </w:rPr>
              <w:t>8</w:t>
            </w:r>
          </w:p>
        </w:tc>
        <w:tc>
          <w:tcPr>
            <w:tcW w:w="1120" w:type="dxa"/>
            <w:shd w:val="clear" w:color="auto" w:fill="auto"/>
          </w:tcPr>
          <w:p w:rsidR="00FB33FF" w:rsidRPr="00FB33FF" w:rsidRDefault="00FB33FF" w:rsidP="00FB33FF">
            <w:pPr>
              <w:spacing w:line="240" w:lineRule="auto"/>
              <w:ind w:firstLine="0"/>
              <w:jc w:val="center"/>
              <w:rPr>
                <w:noProof/>
                <w:szCs w:val="20"/>
              </w:rPr>
            </w:pPr>
            <w:r w:rsidRPr="00FB33FF">
              <w:rPr>
                <w:noProof/>
                <w:szCs w:val="20"/>
              </w:rPr>
              <w:t>1969</w:t>
            </w:r>
          </w:p>
        </w:tc>
        <w:tc>
          <w:tcPr>
            <w:tcW w:w="3729" w:type="dxa"/>
            <w:shd w:val="clear" w:color="auto" w:fill="auto"/>
          </w:tcPr>
          <w:p w:rsidR="00FB33FF" w:rsidRPr="00FB33FF" w:rsidRDefault="00FB33FF" w:rsidP="00FB33FF">
            <w:pPr>
              <w:spacing w:line="240" w:lineRule="auto"/>
              <w:ind w:firstLine="0"/>
              <w:jc w:val="both"/>
              <w:rPr>
                <w:noProof/>
                <w:szCs w:val="20"/>
              </w:rPr>
            </w:pPr>
            <w:r w:rsidRPr="00FB33FF">
              <w:rPr>
                <w:noProof/>
                <w:szCs w:val="20"/>
              </w:rPr>
              <w:t>Комбінування каталітичного крекінгу з іншими процесами</w:t>
            </w:r>
          </w:p>
        </w:tc>
        <w:tc>
          <w:tcPr>
            <w:tcW w:w="4111" w:type="dxa"/>
            <w:shd w:val="clear" w:color="auto" w:fill="auto"/>
          </w:tcPr>
          <w:p w:rsidR="00FB33FF" w:rsidRPr="00FB33FF" w:rsidRDefault="00FB33FF" w:rsidP="00FB33FF">
            <w:pPr>
              <w:spacing w:line="240" w:lineRule="auto"/>
              <w:ind w:firstLine="0"/>
              <w:jc w:val="both"/>
              <w:rPr>
                <w:noProof/>
                <w:szCs w:val="20"/>
              </w:rPr>
            </w:pPr>
            <w:r w:rsidRPr="00FB33FF">
              <w:rPr>
                <w:noProof/>
                <w:szCs w:val="20"/>
              </w:rPr>
              <w:t>Стровення першої комбінованої установки глибокої переробки нафти ГК-3</w:t>
            </w:r>
          </w:p>
        </w:tc>
      </w:tr>
      <w:tr w:rsidR="00FB33FF" w:rsidRPr="00FB33FF" w:rsidTr="00DA58AB">
        <w:tc>
          <w:tcPr>
            <w:tcW w:w="504" w:type="dxa"/>
            <w:tcBorders>
              <w:bottom w:val="nil"/>
            </w:tcBorders>
            <w:shd w:val="clear" w:color="auto" w:fill="auto"/>
          </w:tcPr>
          <w:p w:rsidR="00FB33FF" w:rsidRPr="00FB33FF" w:rsidRDefault="00FB33FF" w:rsidP="00FB33FF">
            <w:pPr>
              <w:spacing w:line="240" w:lineRule="auto"/>
              <w:ind w:firstLine="0"/>
              <w:jc w:val="center"/>
              <w:rPr>
                <w:noProof/>
                <w:szCs w:val="20"/>
              </w:rPr>
            </w:pPr>
            <w:r w:rsidRPr="00FB33FF">
              <w:rPr>
                <w:noProof/>
                <w:szCs w:val="20"/>
              </w:rPr>
              <w:t>9</w:t>
            </w:r>
          </w:p>
        </w:tc>
        <w:tc>
          <w:tcPr>
            <w:tcW w:w="1120" w:type="dxa"/>
            <w:tcBorders>
              <w:bottom w:val="nil"/>
            </w:tcBorders>
            <w:shd w:val="clear" w:color="auto" w:fill="auto"/>
          </w:tcPr>
          <w:p w:rsidR="00FB33FF" w:rsidRPr="00FB33FF" w:rsidRDefault="00FB33FF" w:rsidP="00FB33FF">
            <w:pPr>
              <w:spacing w:line="240" w:lineRule="auto"/>
              <w:ind w:firstLine="0"/>
              <w:jc w:val="center"/>
              <w:rPr>
                <w:noProof/>
                <w:szCs w:val="20"/>
              </w:rPr>
            </w:pPr>
            <w:r w:rsidRPr="00FB33FF">
              <w:rPr>
                <w:noProof/>
                <w:szCs w:val="20"/>
              </w:rPr>
              <w:t>1971</w:t>
            </w:r>
          </w:p>
        </w:tc>
        <w:tc>
          <w:tcPr>
            <w:tcW w:w="3729" w:type="dxa"/>
            <w:tcBorders>
              <w:bottom w:val="nil"/>
            </w:tcBorders>
            <w:shd w:val="clear" w:color="auto" w:fill="auto"/>
          </w:tcPr>
          <w:p w:rsidR="00FB33FF" w:rsidRPr="00FB33FF" w:rsidRDefault="00FB33FF" w:rsidP="00FB33FF">
            <w:pPr>
              <w:spacing w:line="240" w:lineRule="auto"/>
              <w:ind w:firstLine="0"/>
              <w:jc w:val="both"/>
              <w:rPr>
                <w:noProof/>
                <w:szCs w:val="20"/>
                <w:lang w:val="uk-UA"/>
              </w:rPr>
            </w:pPr>
            <w:r w:rsidRPr="00FB33FF">
              <w:rPr>
                <w:noProof/>
                <w:szCs w:val="20"/>
              </w:rPr>
              <w:t xml:space="preserve">Крекінг в </w:t>
            </w:r>
            <w:r w:rsidRPr="00FB33FF">
              <w:rPr>
                <w:noProof/>
                <w:szCs w:val="20"/>
                <w:lang w:val="uk-UA"/>
              </w:rPr>
              <w:t>ліфт-реакторі з потоком мікросферичного каталізатору, що підіймається</w:t>
            </w:r>
          </w:p>
        </w:tc>
        <w:tc>
          <w:tcPr>
            <w:tcW w:w="4111" w:type="dxa"/>
            <w:tcBorders>
              <w:bottom w:val="nil"/>
            </w:tcBorders>
            <w:shd w:val="clear" w:color="auto" w:fill="auto"/>
          </w:tcPr>
          <w:p w:rsidR="00FB33FF" w:rsidRPr="00FB33FF" w:rsidRDefault="00FB33FF" w:rsidP="00FB33FF">
            <w:pPr>
              <w:spacing w:line="240" w:lineRule="auto"/>
              <w:ind w:firstLine="0"/>
              <w:jc w:val="both"/>
              <w:rPr>
                <w:noProof/>
                <w:szCs w:val="20"/>
              </w:rPr>
            </w:pPr>
            <w:r w:rsidRPr="00FB33FF">
              <w:rPr>
                <w:noProof/>
                <w:szCs w:val="20"/>
              </w:rPr>
              <w:t>Максимальне використання активності цеолітвмісних каталізаторів, максимальне вторинне крекуваня</w:t>
            </w:r>
          </w:p>
        </w:tc>
      </w:tr>
      <w:tr w:rsidR="00FB33FF" w:rsidRPr="00FB33FF" w:rsidTr="00DA58AB">
        <w:tc>
          <w:tcPr>
            <w:tcW w:w="504" w:type="dxa"/>
            <w:tcBorders>
              <w:top w:val="single" w:sz="4" w:space="0" w:color="auto"/>
            </w:tcBorders>
            <w:shd w:val="clear" w:color="auto" w:fill="auto"/>
          </w:tcPr>
          <w:p w:rsidR="00FB33FF" w:rsidRPr="00FB33FF" w:rsidRDefault="00FB33FF" w:rsidP="00FB33FF">
            <w:pPr>
              <w:spacing w:line="240" w:lineRule="auto"/>
              <w:ind w:firstLine="0"/>
              <w:jc w:val="center"/>
              <w:rPr>
                <w:noProof/>
                <w:szCs w:val="20"/>
              </w:rPr>
            </w:pPr>
            <w:r w:rsidRPr="00FB33FF">
              <w:rPr>
                <w:noProof/>
                <w:szCs w:val="20"/>
              </w:rPr>
              <w:t>10</w:t>
            </w:r>
          </w:p>
        </w:tc>
        <w:tc>
          <w:tcPr>
            <w:tcW w:w="1120" w:type="dxa"/>
            <w:tcBorders>
              <w:top w:val="single" w:sz="4" w:space="0" w:color="auto"/>
            </w:tcBorders>
            <w:shd w:val="clear" w:color="auto" w:fill="auto"/>
          </w:tcPr>
          <w:p w:rsidR="00FB33FF" w:rsidRPr="00FB33FF" w:rsidRDefault="00FB33FF" w:rsidP="00FB33FF">
            <w:pPr>
              <w:spacing w:line="240" w:lineRule="auto"/>
              <w:ind w:firstLine="0"/>
              <w:jc w:val="center"/>
              <w:rPr>
                <w:noProof/>
                <w:szCs w:val="20"/>
              </w:rPr>
            </w:pPr>
            <w:r w:rsidRPr="00FB33FF">
              <w:rPr>
                <w:noProof/>
                <w:szCs w:val="20"/>
              </w:rPr>
              <w:t>1978</w:t>
            </w:r>
          </w:p>
        </w:tc>
        <w:tc>
          <w:tcPr>
            <w:tcW w:w="3729" w:type="dxa"/>
            <w:tcBorders>
              <w:top w:val="single" w:sz="4" w:space="0" w:color="auto"/>
            </w:tcBorders>
            <w:shd w:val="clear" w:color="auto" w:fill="auto"/>
          </w:tcPr>
          <w:p w:rsidR="00FB33FF" w:rsidRPr="00FB33FF" w:rsidRDefault="00FB33FF" w:rsidP="00FB33FF">
            <w:pPr>
              <w:spacing w:line="240" w:lineRule="auto"/>
              <w:ind w:firstLine="0"/>
              <w:jc w:val="both"/>
              <w:rPr>
                <w:noProof/>
                <w:szCs w:val="20"/>
              </w:rPr>
            </w:pPr>
            <w:r w:rsidRPr="00FB33FF">
              <w:rPr>
                <w:noProof/>
                <w:szCs w:val="20"/>
              </w:rPr>
              <w:t>Крекінг в ліфт-реакторі з допалюванням СО у СО</w:t>
            </w:r>
            <w:r w:rsidRPr="00FB33FF">
              <w:rPr>
                <w:noProof/>
                <w:szCs w:val="20"/>
                <w:vertAlign w:val="subscript"/>
              </w:rPr>
              <w:t>2</w:t>
            </w:r>
            <w:r w:rsidRPr="00FB33FF">
              <w:rPr>
                <w:noProof/>
                <w:szCs w:val="20"/>
              </w:rPr>
              <w:t xml:space="preserve"> та вловлюванням сірчистих сполук</w:t>
            </w:r>
          </w:p>
        </w:tc>
        <w:tc>
          <w:tcPr>
            <w:tcW w:w="4111" w:type="dxa"/>
            <w:tcBorders>
              <w:top w:val="single" w:sz="4" w:space="0" w:color="auto"/>
            </w:tcBorders>
            <w:shd w:val="clear" w:color="auto" w:fill="auto"/>
          </w:tcPr>
          <w:p w:rsidR="00FB33FF" w:rsidRPr="00FB33FF" w:rsidRDefault="00FB33FF" w:rsidP="00FB33FF">
            <w:pPr>
              <w:spacing w:line="240" w:lineRule="auto"/>
              <w:ind w:firstLine="0"/>
              <w:jc w:val="both"/>
              <w:rPr>
                <w:noProof/>
                <w:szCs w:val="20"/>
              </w:rPr>
            </w:pPr>
            <w:r w:rsidRPr="00FB33FF">
              <w:rPr>
                <w:noProof/>
                <w:szCs w:val="20"/>
              </w:rPr>
              <w:t>Збільшення виходу бензину, зниження викидів СО та сірчистих сполук</w:t>
            </w:r>
          </w:p>
        </w:tc>
      </w:tr>
      <w:tr w:rsidR="00FB33FF" w:rsidRPr="00FB33FF" w:rsidTr="00DA58AB">
        <w:tc>
          <w:tcPr>
            <w:tcW w:w="504" w:type="dxa"/>
            <w:shd w:val="clear" w:color="auto" w:fill="auto"/>
          </w:tcPr>
          <w:p w:rsidR="00FB33FF" w:rsidRPr="00FB33FF" w:rsidRDefault="00FB33FF" w:rsidP="00FB33FF">
            <w:pPr>
              <w:spacing w:line="240" w:lineRule="auto"/>
              <w:ind w:firstLine="0"/>
              <w:jc w:val="center"/>
              <w:rPr>
                <w:noProof/>
                <w:szCs w:val="20"/>
              </w:rPr>
            </w:pPr>
            <w:r w:rsidRPr="00FB33FF">
              <w:rPr>
                <w:noProof/>
                <w:szCs w:val="20"/>
              </w:rPr>
              <w:lastRenderedPageBreak/>
              <w:t>11</w:t>
            </w:r>
          </w:p>
        </w:tc>
        <w:tc>
          <w:tcPr>
            <w:tcW w:w="1120" w:type="dxa"/>
            <w:shd w:val="clear" w:color="auto" w:fill="auto"/>
          </w:tcPr>
          <w:p w:rsidR="00FB33FF" w:rsidRPr="00FB33FF" w:rsidRDefault="00FB33FF" w:rsidP="00FB33FF">
            <w:pPr>
              <w:spacing w:line="240" w:lineRule="auto"/>
              <w:ind w:firstLine="0"/>
              <w:jc w:val="center"/>
              <w:rPr>
                <w:noProof/>
                <w:szCs w:val="20"/>
              </w:rPr>
            </w:pPr>
            <w:r w:rsidRPr="00FB33FF">
              <w:rPr>
                <w:noProof/>
                <w:szCs w:val="20"/>
              </w:rPr>
              <w:t>1980-1990</w:t>
            </w:r>
          </w:p>
        </w:tc>
        <w:tc>
          <w:tcPr>
            <w:tcW w:w="3729" w:type="dxa"/>
            <w:shd w:val="clear" w:color="auto" w:fill="auto"/>
          </w:tcPr>
          <w:p w:rsidR="00FB33FF" w:rsidRPr="00FB33FF" w:rsidRDefault="00FB33FF" w:rsidP="00FB33FF">
            <w:pPr>
              <w:spacing w:line="240" w:lineRule="auto"/>
              <w:ind w:firstLine="0"/>
              <w:jc w:val="both"/>
              <w:rPr>
                <w:noProof/>
                <w:szCs w:val="20"/>
              </w:rPr>
            </w:pPr>
            <w:r w:rsidRPr="00FB33FF">
              <w:rPr>
                <w:noProof/>
                <w:szCs w:val="20"/>
              </w:rPr>
              <w:t>Додавання мазуту у сировину</w:t>
            </w:r>
          </w:p>
        </w:tc>
        <w:tc>
          <w:tcPr>
            <w:tcW w:w="4111" w:type="dxa"/>
            <w:shd w:val="clear" w:color="auto" w:fill="auto"/>
          </w:tcPr>
          <w:p w:rsidR="00FB33FF" w:rsidRPr="00FB33FF" w:rsidRDefault="00FB33FF" w:rsidP="00FB33FF">
            <w:pPr>
              <w:spacing w:line="240" w:lineRule="auto"/>
              <w:ind w:firstLine="0"/>
              <w:jc w:val="both"/>
              <w:rPr>
                <w:noProof/>
                <w:szCs w:val="20"/>
              </w:rPr>
            </w:pPr>
            <w:r w:rsidRPr="00FB33FF">
              <w:rPr>
                <w:noProof/>
                <w:szCs w:val="20"/>
              </w:rPr>
              <w:t>Поява установок крекінгу мазуту легкої нафти</w:t>
            </w:r>
          </w:p>
        </w:tc>
      </w:tr>
      <w:tr w:rsidR="00FB33FF" w:rsidRPr="00FB33FF" w:rsidTr="00DA58AB">
        <w:tc>
          <w:tcPr>
            <w:tcW w:w="504" w:type="dxa"/>
            <w:shd w:val="clear" w:color="auto" w:fill="auto"/>
          </w:tcPr>
          <w:p w:rsidR="00FB33FF" w:rsidRPr="00FB33FF" w:rsidRDefault="00FB33FF" w:rsidP="00FB33FF">
            <w:pPr>
              <w:spacing w:line="240" w:lineRule="auto"/>
              <w:ind w:firstLine="0"/>
              <w:jc w:val="center"/>
              <w:rPr>
                <w:noProof/>
                <w:szCs w:val="20"/>
              </w:rPr>
            </w:pPr>
            <w:r w:rsidRPr="00FB33FF">
              <w:rPr>
                <w:noProof/>
                <w:szCs w:val="20"/>
              </w:rPr>
              <w:t>12</w:t>
            </w:r>
          </w:p>
        </w:tc>
        <w:tc>
          <w:tcPr>
            <w:tcW w:w="1120" w:type="dxa"/>
            <w:shd w:val="clear" w:color="auto" w:fill="auto"/>
          </w:tcPr>
          <w:p w:rsidR="00FB33FF" w:rsidRPr="00FB33FF" w:rsidRDefault="00FB33FF" w:rsidP="00FB33FF">
            <w:pPr>
              <w:spacing w:line="240" w:lineRule="auto"/>
              <w:ind w:firstLine="0"/>
              <w:jc w:val="center"/>
              <w:rPr>
                <w:noProof/>
                <w:szCs w:val="20"/>
              </w:rPr>
            </w:pPr>
          </w:p>
        </w:tc>
        <w:tc>
          <w:tcPr>
            <w:tcW w:w="3729" w:type="dxa"/>
            <w:shd w:val="clear" w:color="auto" w:fill="auto"/>
          </w:tcPr>
          <w:p w:rsidR="00FB33FF" w:rsidRPr="00FB33FF" w:rsidRDefault="00FB33FF" w:rsidP="00FB33FF">
            <w:pPr>
              <w:spacing w:line="240" w:lineRule="auto"/>
              <w:ind w:firstLine="0"/>
              <w:jc w:val="both"/>
              <w:rPr>
                <w:noProof/>
                <w:szCs w:val="20"/>
              </w:rPr>
            </w:pPr>
            <w:r w:rsidRPr="00FB33FF">
              <w:rPr>
                <w:noProof/>
                <w:szCs w:val="20"/>
              </w:rPr>
              <w:t>Розробка процесів з надмалим часом контакту</w:t>
            </w:r>
          </w:p>
        </w:tc>
        <w:tc>
          <w:tcPr>
            <w:tcW w:w="4111" w:type="dxa"/>
            <w:shd w:val="clear" w:color="auto" w:fill="auto"/>
          </w:tcPr>
          <w:p w:rsidR="00FB33FF" w:rsidRPr="00FB33FF" w:rsidRDefault="00FB33FF" w:rsidP="00FB33FF">
            <w:pPr>
              <w:spacing w:line="240" w:lineRule="auto"/>
              <w:ind w:firstLine="0"/>
              <w:jc w:val="both"/>
              <w:rPr>
                <w:noProof/>
                <w:szCs w:val="20"/>
                <w:lang w:val="en-US"/>
              </w:rPr>
            </w:pPr>
            <w:r w:rsidRPr="00FB33FF">
              <w:rPr>
                <w:noProof/>
                <w:szCs w:val="20"/>
              </w:rPr>
              <w:t xml:space="preserve">Установки </w:t>
            </w:r>
            <w:r w:rsidRPr="00FB33FF">
              <w:rPr>
                <w:noProof/>
                <w:szCs w:val="20"/>
                <w:lang w:val="en-US"/>
              </w:rPr>
              <w:t>Millisecond (MSCC)</w:t>
            </w:r>
          </w:p>
        </w:tc>
      </w:tr>
    </w:tbl>
    <w:p w:rsidR="00FB33FF" w:rsidRPr="00FB33FF" w:rsidRDefault="004D42BE" w:rsidP="00FB33FF">
      <w:pPr>
        <w:jc w:val="both"/>
        <w:rPr>
          <w:lang w:val="uk-UA"/>
        </w:rPr>
      </w:pPr>
      <w:r>
        <w:rPr>
          <w:noProof/>
          <w:lang w:val="uk-UA"/>
        </w:rPr>
        <mc:AlternateContent>
          <mc:Choice Requires="wps">
            <w:drawing>
              <wp:anchor distT="0" distB="0" distL="114300" distR="114300" simplePos="0" relativeHeight="251654144" behindDoc="0" locked="0" layoutInCell="1" allowOverlap="1">
                <wp:simplePos x="0" y="0"/>
                <wp:positionH relativeFrom="column">
                  <wp:posOffset>4130040</wp:posOffset>
                </wp:positionH>
                <wp:positionV relativeFrom="paragraph">
                  <wp:posOffset>-1578610</wp:posOffset>
                </wp:positionV>
                <wp:extent cx="1952625" cy="257175"/>
                <wp:effectExtent l="0" t="0" r="0" b="0"/>
                <wp:wrapNone/>
                <wp:docPr id="139" name="Надпись 139"/>
                <wp:cNvGraphicFramePr/>
                <a:graphic xmlns:a="http://schemas.openxmlformats.org/drawingml/2006/main">
                  <a:graphicData uri="http://schemas.microsoft.com/office/word/2010/wordprocessingShape">
                    <wps:wsp>
                      <wps:cNvSpPr txBox="1"/>
                      <wps:spPr>
                        <a:xfrm>
                          <a:off x="0" y="0"/>
                          <a:ext cx="1952625" cy="257175"/>
                        </a:xfrm>
                        <a:prstGeom prst="rect">
                          <a:avLst/>
                        </a:prstGeom>
                        <a:noFill/>
                        <a:ln w="6350">
                          <a:noFill/>
                        </a:ln>
                      </wps:spPr>
                      <wps:txbx>
                        <w:txbxContent>
                          <w:p w:rsidR="00C936D1" w:rsidRPr="004D42BE" w:rsidRDefault="00C936D1" w:rsidP="004D42BE">
                            <w:pPr>
                              <w:ind w:firstLine="0"/>
                              <w:rPr>
                                <w:lang w:val="uk-UA"/>
                              </w:rPr>
                            </w:pPr>
                            <w:r>
                              <w:rPr>
                                <w:lang w:val="uk-UA"/>
                              </w:rPr>
                              <w:t>Продовження табл.1.1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39" o:spid="_x0000_s1026" type="#_x0000_t202" style="position:absolute;left:0;text-align:left;margin-left:325.2pt;margin-top:-124.3pt;width:153.75pt;height:20.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" filled="f" stroked="f" strokeweight=".5pt">
                <v:textbox>
                  <w:txbxContent>
                    <w:p w:rsidR="00C936D1" w:rsidRPr="004D42BE" w:rsidRDefault="00C936D1" w:rsidP="004D42BE">
                      <w:pPr>
                        <w:ind w:firstLine="0"/>
                        <w:rPr>
                          <w:lang w:val="uk-UA"/>
                        </w:rPr>
                      </w:pPr>
                      <w:r>
                        <w:rPr>
                          <w:lang w:val="uk-UA"/>
                        </w:rPr>
                        <w:t>Продовження табл.1.1</w:t>
                      </w:r>
                    </w:p>
                  </w:txbxContent>
                </v:textbox>
              </v:shape>
            </w:pict>
          </mc:Fallback>
        </mc:AlternateContent>
      </w:r>
      <w:r w:rsidR="00FB33FF" w:rsidRPr="00FB33FF">
        <w:rPr>
          <w:lang w:val="uk-UA"/>
        </w:rPr>
        <w:t>Зараз процес розвивається у напрямку скорочення часу контакту і розроблено нові технології крекінгу Millisecond (MSCC) з надмалим часом реакції й високою кратністю циркуляції каталізатору на ультрастабільних цеолітах Y [2]. Принцип дії установок MSCC полягає в тому, что сировина водиться перпендикулярно спадному потоку каталізатору. Продукти реакції та каталізатор переносяться в зоні реакції в горизонтальному напрямку в первинний сепаратор, де і відбувається розділення парів та каталізатору. Окрім переваг короткого часу контакту, пов’язаних зі збільшенням виходу цільових продуктів, монтаж реакторів обходиться дешевше, ніж системи з ліфт-реактором. Оскільки реактор має відносно малі розміри, його можна повністю монтувати на заводі-виробнику. Вартість реакторно-регенеративного блоку на 20-30% дешевше, ніж системи з ліфт-реактором [11].</w:t>
      </w:r>
    </w:p>
    <w:p w:rsidR="00FB33FF" w:rsidRDefault="00FB33FF" w:rsidP="00FB33FF">
      <w:pPr>
        <w:jc w:val="both"/>
        <w:rPr>
          <w:lang w:val="uk-UA"/>
        </w:rPr>
      </w:pPr>
      <w:r w:rsidRPr="00FB33FF">
        <w:rPr>
          <w:lang w:val="uk-UA"/>
        </w:rPr>
        <w:t>Досягнутий прогрес забезпечив можливість залучення в переробку більш важкої сировини: якщо на першій стадії розвитку крекінгу піддавали гасо-газойлеві фракції, а потім – вакуумні газойлі, то в останні 20 років все зростає число установок, що використовують в якості сировини нафтові залишки: мазути, деасфальтизати та їх суміші з вакуумними дистилятами</w:t>
      </w:r>
      <w:r>
        <w:rPr>
          <w:lang w:val="uk-UA"/>
        </w:rPr>
        <w:t>.</w:t>
      </w:r>
    </w:p>
    <w:p w:rsidR="00B32F09" w:rsidRPr="009A0DBE" w:rsidRDefault="00B32F09" w:rsidP="00B32F09">
      <w:pPr>
        <w:jc w:val="both"/>
        <w:rPr>
          <w:szCs w:val="28"/>
          <w:lang w:val="uk-UA"/>
        </w:rPr>
      </w:pPr>
      <w:r w:rsidRPr="009A0DBE">
        <w:rPr>
          <w:szCs w:val="28"/>
          <w:lang w:val="uk-UA"/>
        </w:rPr>
        <w:t xml:space="preserve">Для забезпечення необхідного рівня експлуатаційних характеристик </w:t>
      </w:r>
      <w:r>
        <w:rPr>
          <w:szCs w:val="28"/>
          <w:lang w:val="uk-UA"/>
        </w:rPr>
        <w:t>бензину каталітичного крекінгу</w:t>
      </w:r>
      <w:r w:rsidRPr="009A0DBE">
        <w:rPr>
          <w:szCs w:val="28"/>
          <w:lang w:val="uk-UA"/>
        </w:rPr>
        <w:t xml:space="preserve">, що визначається в основному </w:t>
      </w:r>
      <w:r>
        <w:rPr>
          <w:szCs w:val="28"/>
          <w:lang w:val="uk-UA"/>
        </w:rPr>
        <w:t>його</w:t>
      </w:r>
      <w:r w:rsidRPr="009A0DBE">
        <w:rPr>
          <w:szCs w:val="28"/>
          <w:lang w:val="uk-UA"/>
        </w:rPr>
        <w:t xml:space="preserve"> екологічною безпекою, використовується процес гідроочищення. </w:t>
      </w:r>
    </w:p>
    <w:p w:rsidR="00B32F09" w:rsidRDefault="00B32F09" w:rsidP="00B32F09">
      <w:pPr>
        <w:jc w:val="both"/>
        <w:rPr>
          <w:szCs w:val="28"/>
          <w:lang w:val="uk-UA"/>
        </w:rPr>
      </w:pPr>
      <w:r w:rsidRPr="009A0DBE">
        <w:rPr>
          <w:szCs w:val="28"/>
          <w:lang w:val="uk-UA"/>
        </w:rPr>
        <w:t>Основним способом забезпечення наднизького вмісту сірки в паливах на рівні 10</w:t>
      </w:r>
      <w:r>
        <w:rPr>
          <w:szCs w:val="28"/>
          <w:lang w:val="uk-UA"/>
        </w:rPr>
        <w:t>–</w:t>
      </w:r>
      <w:r w:rsidRPr="009A0DBE">
        <w:rPr>
          <w:szCs w:val="28"/>
          <w:lang w:val="uk-UA"/>
        </w:rPr>
        <w:t xml:space="preserve">50 </w:t>
      </w:r>
      <w:r w:rsidRPr="009A0DBE">
        <w:rPr>
          <w:i/>
          <w:szCs w:val="28"/>
          <w:lang w:val="uk-UA"/>
        </w:rPr>
        <w:t>млн</w:t>
      </w:r>
      <w:r w:rsidRPr="009A0DBE">
        <w:rPr>
          <w:i/>
          <w:szCs w:val="28"/>
          <w:vertAlign w:val="superscript"/>
          <w:lang w:val="uk-UA"/>
        </w:rPr>
        <w:t>-1</w:t>
      </w:r>
      <w:r w:rsidRPr="009A0DBE">
        <w:rPr>
          <w:szCs w:val="28"/>
          <w:lang w:val="uk-UA"/>
        </w:rPr>
        <w:t xml:space="preserve"> вважається надглибоке жорстке гідроочищення, що проводиться при високому тиску (до 9,0-10,0 </w:t>
      </w:r>
      <w:r w:rsidRPr="009A0DBE">
        <w:rPr>
          <w:i/>
          <w:szCs w:val="28"/>
          <w:lang w:val="uk-UA"/>
        </w:rPr>
        <w:t>МПа</w:t>
      </w:r>
      <w:r w:rsidRPr="009A0DBE">
        <w:rPr>
          <w:szCs w:val="28"/>
          <w:lang w:val="uk-UA"/>
        </w:rPr>
        <w:t>), температурах в діапазоні 315-400</w:t>
      </w:r>
      <w:r w:rsidRPr="009A0DBE">
        <w:rPr>
          <w:i/>
          <w:szCs w:val="28"/>
          <w:vertAlign w:val="superscript"/>
          <w:lang w:val="uk-UA"/>
        </w:rPr>
        <w:t>0</w:t>
      </w:r>
      <w:r w:rsidRPr="009A0DBE">
        <w:rPr>
          <w:i/>
          <w:szCs w:val="28"/>
          <w:lang w:val="uk-UA"/>
        </w:rPr>
        <w:t>С</w:t>
      </w:r>
      <w:r w:rsidRPr="009A0DBE">
        <w:rPr>
          <w:szCs w:val="28"/>
          <w:lang w:val="uk-UA"/>
        </w:rPr>
        <w:t xml:space="preserve">, при високій витраті водню і низьких об'ємних швидкостях руху </w:t>
      </w:r>
      <w:r w:rsidRPr="009A0DBE">
        <w:rPr>
          <w:szCs w:val="28"/>
          <w:lang w:val="uk-UA"/>
        </w:rPr>
        <w:lastRenderedPageBreak/>
        <w:t>нафтопродуктів на кобальтмолібденових або алюмонікельмолібденових каталізаторах.</w:t>
      </w:r>
    </w:p>
    <w:p w:rsidR="00B32F09" w:rsidRPr="00B32F09" w:rsidRDefault="00B32F09" w:rsidP="00B32F09">
      <w:pPr>
        <w:spacing w:before="120"/>
        <w:ind w:right="142" w:firstLine="850"/>
        <w:jc w:val="both"/>
        <w:rPr>
          <w:szCs w:val="28"/>
          <w:lang w:val="uk-UA"/>
        </w:rPr>
      </w:pPr>
      <w:r w:rsidRPr="00B32F09">
        <w:rPr>
          <w:szCs w:val="28"/>
          <w:lang w:val="uk-UA"/>
        </w:rPr>
        <w:t>Таблиця 1.</w:t>
      </w:r>
      <w:r>
        <w:rPr>
          <w:szCs w:val="28"/>
          <w:lang w:val="uk-UA"/>
        </w:rPr>
        <w:t>2</w:t>
      </w:r>
      <w:r w:rsidRPr="00B32F09">
        <w:rPr>
          <w:szCs w:val="28"/>
          <w:lang w:val="uk-UA"/>
        </w:rPr>
        <w:t xml:space="preserve"> – Варіанти оформлення процесу гідроочищення</w:t>
      </w:r>
    </w:p>
    <w:tbl>
      <w:tblPr>
        <w:tblStyle w:val="43"/>
        <w:tblW w:w="9733" w:type="dxa"/>
        <w:tblInd w:w="108" w:type="dxa"/>
        <w:tblLayout w:type="fixed"/>
        <w:tblLook w:val="04A0" w:firstRow="1" w:lastRow="0" w:firstColumn="1" w:lastColumn="0" w:noHBand="0" w:noVBand="1"/>
      </w:tblPr>
      <w:tblGrid>
        <w:gridCol w:w="458"/>
        <w:gridCol w:w="2075"/>
        <w:gridCol w:w="2996"/>
        <w:gridCol w:w="2268"/>
        <w:gridCol w:w="1936"/>
      </w:tblGrid>
      <w:tr w:rsidR="00B32F09" w:rsidRPr="00B32F09" w:rsidTr="00B32F09">
        <w:trPr>
          <w:tblHeader/>
        </w:trPr>
        <w:tc>
          <w:tcPr>
            <w:tcW w:w="458" w:type="dxa"/>
            <w:vAlign w:val="center"/>
          </w:tcPr>
          <w:p w:rsidR="00B32F09" w:rsidRPr="00B32F09" w:rsidRDefault="00B32F09" w:rsidP="00B32F09">
            <w:pPr>
              <w:spacing w:line="240" w:lineRule="auto"/>
              <w:ind w:left="0" w:right="-27" w:firstLine="0"/>
              <w:jc w:val="center"/>
              <w:rPr>
                <w:szCs w:val="28"/>
                <w:lang w:val="uk-UA"/>
              </w:rPr>
            </w:pPr>
            <w:r w:rsidRPr="00B32F09">
              <w:rPr>
                <w:szCs w:val="28"/>
                <w:lang w:val="uk-UA"/>
              </w:rPr>
              <w:t>№</w:t>
            </w:r>
          </w:p>
        </w:tc>
        <w:tc>
          <w:tcPr>
            <w:tcW w:w="2075" w:type="dxa"/>
            <w:vAlign w:val="center"/>
          </w:tcPr>
          <w:p w:rsidR="00B32F09" w:rsidRPr="00B32F09" w:rsidRDefault="00B32F09" w:rsidP="00B32F09">
            <w:pPr>
              <w:spacing w:line="240" w:lineRule="auto"/>
              <w:ind w:left="0" w:right="-27" w:firstLine="0"/>
              <w:jc w:val="center"/>
              <w:rPr>
                <w:szCs w:val="28"/>
                <w:lang w:val="uk-UA"/>
              </w:rPr>
            </w:pPr>
            <w:r w:rsidRPr="00B32F09">
              <w:rPr>
                <w:szCs w:val="28"/>
                <w:lang w:val="uk-UA"/>
              </w:rPr>
              <w:t>Процеси</w:t>
            </w:r>
          </w:p>
        </w:tc>
        <w:tc>
          <w:tcPr>
            <w:tcW w:w="2996" w:type="dxa"/>
            <w:vAlign w:val="center"/>
          </w:tcPr>
          <w:p w:rsidR="00B32F09" w:rsidRPr="00B32F09" w:rsidRDefault="00B32F09" w:rsidP="00B32F09">
            <w:pPr>
              <w:spacing w:line="240" w:lineRule="auto"/>
              <w:ind w:left="0" w:right="-27" w:firstLine="0"/>
              <w:jc w:val="center"/>
              <w:rPr>
                <w:szCs w:val="28"/>
                <w:lang w:val="uk-UA"/>
              </w:rPr>
            </w:pPr>
            <w:r w:rsidRPr="00B32F09">
              <w:rPr>
                <w:szCs w:val="28"/>
                <w:lang w:val="uk-UA"/>
              </w:rPr>
              <w:t>Сутність процесів</w:t>
            </w:r>
          </w:p>
        </w:tc>
        <w:tc>
          <w:tcPr>
            <w:tcW w:w="2268" w:type="dxa"/>
            <w:vAlign w:val="center"/>
          </w:tcPr>
          <w:p w:rsidR="00B32F09" w:rsidRPr="00B32F09" w:rsidRDefault="00B32F09" w:rsidP="00B32F09">
            <w:pPr>
              <w:spacing w:line="240" w:lineRule="auto"/>
              <w:ind w:left="0" w:right="-27" w:firstLine="0"/>
              <w:jc w:val="center"/>
              <w:rPr>
                <w:szCs w:val="28"/>
                <w:lang w:val="uk-UA"/>
              </w:rPr>
            </w:pPr>
            <w:r w:rsidRPr="00B32F09">
              <w:rPr>
                <w:szCs w:val="28"/>
                <w:lang w:val="uk-UA"/>
              </w:rPr>
              <w:t>Недоліки технології</w:t>
            </w:r>
          </w:p>
        </w:tc>
        <w:tc>
          <w:tcPr>
            <w:tcW w:w="1936" w:type="dxa"/>
            <w:vAlign w:val="center"/>
          </w:tcPr>
          <w:p w:rsidR="00B32F09" w:rsidRPr="00B32F09" w:rsidRDefault="00B32F09" w:rsidP="00B32F09">
            <w:pPr>
              <w:spacing w:line="240" w:lineRule="auto"/>
              <w:ind w:left="0" w:right="-27" w:firstLine="0"/>
              <w:jc w:val="center"/>
              <w:rPr>
                <w:szCs w:val="28"/>
                <w:lang w:val="uk-UA"/>
              </w:rPr>
            </w:pPr>
            <w:r w:rsidRPr="00B32F09">
              <w:rPr>
                <w:szCs w:val="28"/>
                <w:lang w:val="uk-UA"/>
              </w:rPr>
              <w:t>Розробники, патенто</w:t>
            </w:r>
            <w:r>
              <w:rPr>
                <w:szCs w:val="28"/>
                <w:lang w:val="uk-UA"/>
              </w:rPr>
              <w:t>-</w:t>
            </w:r>
            <w:r w:rsidRPr="00B32F09">
              <w:rPr>
                <w:szCs w:val="28"/>
                <w:lang w:val="uk-UA"/>
              </w:rPr>
              <w:t>власники</w:t>
            </w:r>
          </w:p>
        </w:tc>
      </w:tr>
      <w:tr w:rsidR="00B32F09" w:rsidRPr="00B32F09" w:rsidTr="00B32F09">
        <w:trPr>
          <w:tblHeader/>
        </w:trPr>
        <w:tc>
          <w:tcPr>
            <w:tcW w:w="458" w:type="dxa"/>
          </w:tcPr>
          <w:p w:rsidR="00B32F09" w:rsidRPr="00B32F09" w:rsidRDefault="00B32F09" w:rsidP="00B32F09">
            <w:pPr>
              <w:spacing w:line="240" w:lineRule="auto"/>
              <w:ind w:left="0" w:right="-27" w:firstLine="0"/>
              <w:rPr>
                <w:szCs w:val="28"/>
                <w:lang w:val="uk-UA"/>
              </w:rPr>
            </w:pPr>
            <w:r w:rsidRPr="00B32F09">
              <w:rPr>
                <w:szCs w:val="28"/>
                <w:lang w:val="uk-UA"/>
              </w:rPr>
              <w:t>1</w:t>
            </w:r>
          </w:p>
        </w:tc>
        <w:tc>
          <w:tcPr>
            <w:tcW w:w="2075" w:type="dxa"/>
          </w:tcPr>
          <w:p w:rsidR="00B32F09" w:rsidRPr="00B32F09" w:rsidRDefault="00B32F09" w:rsidP="00B32F09">
            <w:pPr>
              <w:spacing w:line="276" w:lineRule="auto"/>
              <w:ind w:left="0" w:right="-111" w:firstLine="0"/>
              <w:jc w:val="center"/>
              <w:rPr>
                <w:szCs w:val="28"/>
                <w:lang w:val="uk-UA"/>
              </w:rPr>
            </w:pPr>
            <w:r w:rsidRPr="00B32F09">
              <w:rPr>
                <w:szCs w:val="28"/>
                <w:lang w:val="uk-UA"/>
              </w:rPr>
              <w:t>2</w:t>
            </w:r>
          </w:p>
        </w:tc>
        <w:tc>
          <w:tcPr>
            <w:tcW w:w="2996" w:type="dxa"/>
          </w:tcPr>
          <w:p w:rsidR="00B32F09" w:rsidRPr="00B32F09" w:rsidRDefault="00B32F09" w:rsidP="00B32F09">
            <w:pPr>
              <w:spacing w:line="276" w:lineRule="auto"/>
              <w:ind w:left="0" w:right="-111" w:firstLine="0"/>
              <w:jc w:val="center"/>
              <w:rPr>
                <w:szCs w:val="28"/>
                <w:lang w:val="uk-UA"/>
              </w:rPr>
            </w:pPr>
            <w:r w:rsidRPr="00B32F09">
              <w:rPr>
                <w:szCs w:val="28"/>
                <w:lang w:val="uk-UA"/>
              </w:rPr>
              <w:t>3</w:t>
            </w:r>
          </w:p>
        </w:tc>
        <w:tc>
          <w:tcPr>
            <w:tcW w:w="2268" w:type="dxa"/>
          </w:tcPr>
          <w:p w:rsidR="00B32F09" w:rsidRPr="00B32F09" w:rsidRDefault="00B32F09" w:rsidP="00B32F09">
            <w:pPr>
              <w:spacing w:line="276" w:lineRule="auto"/>
              <w:ind w:left="0" w:right="-111" w:firstLine="0"/>
              <w:jc w:val="center"/>
              <w:rPr>
                <w:szCs w:val="28"/>
                <w:lang w:val="uk-UA"/>
              </w:rPr>
            </w:pPr>
            <w:r w:rsidRPr="00B32F09">
              <w:rPr>
                <w:szCs w:val="28"/>
                <w:lang w:val="uk-UA"/>
              </w:rPr>
              <w:t>4</w:t>
            </w:r>
          </w:p>
        </w:tc>
        <w:tc>
          <w:tcPr>
            <w:tcW w:w="1936" w:type="dxa"/>
          </w:tcPr>
          <w:p w:rsidR="00B32F09" w:rsidRPr="00B32F09" w:rsidRDefault="00B32F09" w:rsidP="00B32F09">
            <w:pPr>
              <w:spacing w:line="276" w:lineRule="auto"/>
              <w:ind w:left="0" w:right="-111" w:hanging="23"/>
              <w:jc w:val="center"/>
              <w:rPr>
                <w:szCs w:val="28"/>
                <w:lang w:val="uk-UA"/>
              </w:rPr>
            </w:pPr>
            <w:r w:rsidRPr="00B32F09">
              <w:rPr>
                <w:szCs w:val="28"/>
                <w:lang w:val="uk-UA"/>
              </w:rPr>
              <w:t>5</w:t>
            </w:r>
          </w:p>
        </w:tc>
      </w:tr>
      <w:tr w:rsidR="00B32F09" w:rsidRPr="00B32F09" w:rsidTr="00B32F09">
        <w:tc>
          <w:tcPr>
            <w:tcW w:w="458" w:type="dxa"/>
          </w:tcPr>
          <w:p w:rsidR="00B32F09" w:rsidRPr="00B32F09" w:rsidRDefault="00B32F09" w:rsidP="00B32F09">
            <w:pPr>
              <w:spacing w:line="240" w:lineRule="auto"/>
              <w:ind w:left="0" w:right="-27" w:firstLine="0"/>
              <w:rPr>
                <w:szCs w:val="28"/>
                <w:lang w:val="uk-UA"/>
              </w:rPr>
            </w:pPr>
            <w:r w:rsidRPr="00B32F09">
              <w:rPr>
                <w:szCs w:val="28"/>
                <w:lang w:val="uk-UA"/>
              </w:rPr>
              <w:t>2</w:t>
            </w:r>
          </w:p>
        </w:tc>
        <w:tc>
          <w:tcPr>
            <w:tcW w:w="2075" w:type="dxa"/>
          </w:tcPr>
          <w:p w:rsidR="00B32F09" w:rsidRPr="00B32F09" w:rsidRDefault="00B32F09" w:rsidP="00B32F09">
            <w:pPr>
              <w:spacing w:line="240" w:lineRule="auto"/>
              <w:ind w:left="0" w:right="-27" w:firstLine="0"/>
              <w:rPr>
                <w:szCs w:val="28"/>
                <w:lang w:val="uk-UA"/>
              </w:rPr>
            </w:pPr>
            <w:r w:rsidRPr="00B32F09">
              <w:rPr>
                <w:szCs w:val="28"/>
                <w:lang w:val="uk-UA"/>
              </w:rPr>
              <w:t xml:space="preserve">Одноступеневе гідроочищення </w:t>
            </w:r>
          </w:p>
          <w:p w:rsidR="00B32F09" w:rsidRPr="00B32F09" w:rsidRDefault="00B32F09" w:rsidP="00B32F09">
            <w:pPr>
              <w:spacing w:line="240" w:lineRule="auto"/>
              <w:ind w:left="0" w:right="-27" w:firstLine="0"/>
              <w:rPr>
                <w:szCs w:val="28"/>
                <w:lang w:val="uk-UA"/>
              </w:rPr>
            </w:pPr>
          </w:p>
        </w:tc>
        <w:tc>
          <w:tcPr>
            <w:tcW w:w="2996" w:type="dxa"/>
          </w:tcPr>
          <w:p w:rsidR="00B32F09" w:rsidRPr="00B32F09" w:rsidRDefault="00B32F09" w:rsidP="00B32F09">
            <w:pPr>
              <w:spacing w:line="240" w:lineRule="auto"/>
              <w:ind w:left="0" w:right="-27" w:firstLine="0"/>
              <w:rPr>
                <w:szCs w:val="28"/>
                <w:lang w:val="uk-UA"/>
              </w:rPr>
            </w:pPr>
            <w:r w:rsidRPr="00B32F09">
              <w:rPr>
                <w:szCs w:val="28"/>
                <w:lang w:val="uk-UA"/>
              </w:rPr>
              <w:t xml:space="preserve">Відбувається на Ni-Mo або Ni-V каталізаторах. Цей вид процесу здійснюють при тиску 5-10 МПа, температурі 320- 420 °С. </w:t>
            </w:r>
          </w:p>
        </w:tc>
        <w:tc>
          <w:tcPr>
            <w:tcW w:w="2268" w:type="dxa"/>
          </w:tcPr>
          <w:p w:rsidR="00B32F09" w:rsidRPr="00B32F09" w:rsidRDefault="00B32F09" w:rsidP="00B32F09">
            <w:pPr>
              <w:spacing w:line="240" w:lineRule="auto"/>
              <w:ind w:left="0" w:right="-27" w:firstLine="0"/>
              <w:rPr>
                <w:szCs w:val="28"/>
                <w:lang w:val="uk-UA"/>
              </w:rPr>
            </w:pPr>
            <w:r w:rsidRPr="00B32F09">
              <w:rPr>
                <w:szCs w:val="28"/>
                <w:lang w:val="uk-UA"/>
              </w:rPr>
              <w:t xml:space="preserve">Для глибоко знесірчення потрібен високий тиск або зниження продуктивності </w:t>
            </w:r>
          </w:p>
        </w:tc>
        <w:tc>
          <w:tcPr>
            <w:tcW w:w="1936" w:type="dxa"/>
          </w:tcPr>
          <w:p w:rsidR="00B32F09" w:rsidRPr="00B32F09" w:rsidRDefault="00B32F09" w:rsidP="00B32F09">
            <w:pPr>
              <w:spacing w:line="240" w:lineRule="auto"/>
              <w:ind w:left="-159" w:right="-113" w:firstLine="0"/>
              <w:rPr>
                <w:szCs w:val="28"/>
                <w:lang w:val="uk-UA"/>
              </w:rPr>
            </w:pPr>
            <w:r w:rsidRPr="00B32F09">
              <w:rPr>
                <w:szCs w:val="28"/>
                <w:lang w:val="uk-UA"/>
              </w:rPr>
              <w:t>«Haldor Topse», «Sud Chemie», «Akzo Nobel», «Ленгипрогаз»</w:t>
            </w:r>
          </w:p>
        </w:tc>
      </w:tr>
      <w:tr w:rsidR="00B32F09" w:rsidRPr="00B32F09" w:rsidTr="00B32F09">
        <w:tc>
          <w:tcPr>
            <w:tcW w:w="458" w:type="dxa"/>
          </w:tcPr>
          <w:p w:rsidR="00B32F09" w:rsidRPr="00B32F09" w:rsidRDefault="00B32F09" w:rsidP="00B32F09">
            <w:pPr>
              <w:spacing w:line="240" w:lineRule="auto"/>
              <w:ind w:left="0" w:right="-27" w:firstLine="0"/>
              <w:rPr>
                <w:szCs w:val="28"/>
                <w:lang w:val="uk-UA"/>
              </w:rPr>
            </w:pPr>
            <w:r w:rsidRPr="00B32F09">
              <w:rPr>
                <w:szCs w:val="28"/>
                <w:lang w:val="uk-UA"/>
              </w:rPr>
              <w:t>3</w:t>
            </w:r>
          </w:p>
        </w:tc>
        <w:tc>
          <w:tcPr>
            <w:tcW w:w="2075" w:type="dxa"/>
          </w:tcPr>
          <w:p w:rsidR="00B32F09" w:rsidRPr="00B32F09" w:rsidRDefault="00B32F09" w:rsidP="00B32F09">
            <w:pPr>
              <w:spacing w:line="240" w:lineRule="auto"/>
              <w:ind w:left="0" w:right="-27" w:firstLine="0"/>
              <w:rPr>
                <w:szCs w:val="28"/>
                <w:lang w:val="uk-UA"/>
              </w:rPr>
            </w:pPr>
            <w:r w:rsidRPr="00B32F09">
              <w:rPr>
                <w:szCs w:val="28"/>
                <w:lang w:val="uk-UA"/>
              </w:rPr>
              <w:t>Двоступеневе гідроочищення</w:t>
            </w:r>
          </w:p>
          <w:p w:rsidR="00B32F09" w:rsidRPr="00B32F09" w:rsidRDefault="00B32F09" w:rsidP="00B32F09">
            <w:pPr>
              <w:spacing w:line="240" w:lineRule="auto"/>
              <w:ind w:right="-27" w:firstLine="0"/>
              <w:rPr>
                <w:szCs w:val="28"/>
                <w:lang w:val="uk-UA"/>
              </w:rPr>
            </w:pPr>
          </w:p>
        </w:tc>
        <w:tc>
          <w:tcPr>
            <w:tcW w:w="2996" w:type="dxa"/>
          </w:tcPr>
          <w:p w:rsidR="00B32F09" w:rsidRPr="00B32F09" w:rsidRDefault="00B32F09" w:rsidP="00B32F09">
            <w:pPr>
              <w:spacing w:line="240" w:lineRule="auto"/>
              <w:ind w:left="0" w:right="-27" w:firstLine="0"/>
              <w:rPr>
                <w:szCs w:val="28"/>
                <w:lang w:val="uk-UA"/>
              </w:rPr>
            </w:pPr>
            <w:r w:rsidRPr="00B32F09">
              <w:rPr>
                <w:szCs w:val="28"/>
                <w:lang w:val="uk-UA"/>
              </w:rPr>
              <w:t xml:space="preserve">На першій стадії застосовують сульфідні Ni-W, Ni-Mo та Co-Mo каталізатори, що стійки до домішок сірки. Вміст ароматики знижується до 18–30 % мас., сірчаних сполук – до 50–100 ррт (в залежності від вихідної фракції та умов процесу). </w:t>
            </w:r>
          </w:p>
          <w:p w:rsidR="00B32F09" w:rsidRPr="00B32F09" w:rsidRDefault="00B32F09" w:rsidP="00B32F09">
            <w:pPr>
              <w:spacing w:line="240" w:lineRule="auto"/>
              <w:ind w:left="0" w:right="-27" w:firstLine="0"/>
              <w:rPr>
                <w:szCs w:val="28"/>
                <w:lang w:val="uk-UA"/>
              </w:rPr>
            </w:pPr>
            <w:r w:rsidRPr="00B32F09">
              <w:rPr>
                <w:szCs w:val="28"/>
                <w:lang w:val="uk-UA"/>
              </w:rPr>
              <w:t>На другій стадії на каталізаторах, що містять благородні метали (платина, паладій), досягається глибоке очищення від ароматичних (до рівня нижче 10 % мас.) та сірчаних (до рівня нижче 10–20 ррт) сполук.</w:t>
            </w:r>
          </w:p>
        </w:tc>
        <w:tc>
          <w:tcPr>
            <w:tcW w:w="2268" w:type="dxa"/>
          </w:tcPr>
          <w:p w:rsidR="00B32F09" w:rsidRPr="00B32F09" w:rsidRDefault="00B32F09" w:rsidP="00B32F09">
            <w:pPr>
              <w:spacing w:line="240" w:lineRule="auto"/>
              <w:ind w:left="0" w:right="-27" w:firstLine="0"/>
              <w:rPr>
                <w:szCs w:val="28"/>
                <w:lang w:val="uk-UA"/>
              </w:rPr>
            </w:pPr>
            <w:r w:rsidRPr="00B32F09">
              <w:rPr>
                <w:szCs w:val="28"/>
                <w:lang w:val="uk-UA"/>
              </w:rPr>
              <w:t>Каталізатори другої стадії дуже чутливі до сірчаних сполук.</w:t>
            </w:r>
          </w:p>
        </w:tc>
        <w:tc>
          <w:tcPr>
            <w:tcW w:w="1936" w:type="dxa"/>
          </w:tcPr>
          <w:p w:rsidR="00B32F09" w:rsidRPr="00B32F09" w:rsidRDefault="00B32F09" w:rsidP="00B32F09">
            <w:pPr>
              <w:spacing w:line="240" w:lineRule="auto"/>
              <w:ind w:left="0" w:right="-27" w:firstLine="0"/>
              <w:rPr>
                <w:szCs w:val="28"/>
                <w:lang w:val="uk-UA"/>
              </w:rPr>
            </w:pPr>
            <w:r w:rsidRPr="00B32F09">
              <w:rPr>
                <w:szCs w:val="28"/>
                <w:lang w:val="uk-UA"/>
              </w:rPr>
              <w:t>Shell, UOP, Creterion Catalyst, Union Oil Co, (Chevron)</w:t>
            </w:r>
          </w:p>
          <w:p w:rsidR="00B32F09" w:rsidRPr="00B32F09" w:rsidRDefault="00B32F09" w:rsidP="00B32F09">
            <w:pPr>
              <w:spacing w:line="276" w:lineRule="auto"/>
              <w:ind w:left="0" w:right="-111" w:firstLine="851"/>
              <w:rPr>
                <w:szCs w:val="28"/>
                <w:lang w:val="uk-UA"/>
              </w:rPr>
            </w:pPr>
          </w:p>
        </w:tc>
      </w:tr>
      <w:tr w:rsidR="00B32F09" w:rsidRPr="00B32F09" w:rsidTr="00C61C9F">
        <w:tc>
          <w:tcPr>
            <w:tcW w:w="458" w:type="dxa"/>
            <w:tcBorders>
              <w:bottom w:val="single" w:sz="4" w:space="0" w:color="auto"/>
            </w:tcBorders>
          </w:tcPr>
          <w:p w:rsidR="00B32F09" w:rsidRPr="00B32F09" w:rsidRDefault="00B32F09" w:rsidP="00B32F09">
            <w:pPr>
              <w:spacing w:line="240" w:lineRule="auto"/>
              <w:ind w:left="0" w:right="-27" w:firstLine="0"/>
              <w:rPr>
                <w:szCs w:val="28"/>
                <w:lang w:val="uk-UA"/>
              </w:rPr>
            </w:pPr>
            <w:r w:rsidRPr="00B32F09">
              <w:rPr>
                <w:szCs w:val="28"/>
                <w:lang w:val="uk-UA"/>
              </w:rPr>
              <w:t>4</w:t>
            </w:r>
          </w:p>
        </w:tc>
        <w:tc>
          <w:tcPr>
            <w:tcW w:w="2075" w:type="dxa"/>
            <w:tcBorders>
              <w:bottom w:val="single" w:sz="4" w:space="0" w:color="auto"/>
            </w:tcBorders>
          </w:tcPr>
          <w:p w:rsidR="00B32F09" w:rsidRPr="00B32F09" w:rsidRDefault="00B32F09" w:rsidP="00B32F09">
            <w:pPr>
              <w:spacing w:line="240" w:lineRule="auto"/>
              <w:ind w:left="0" w:right="-27" w:firstLine="0"/>
              <w:rPr>
                <w:szCs w:val="28"/>
                <w:lang w:val="uk-UA"/>
              </w:rPr>
            </w:pPr>
            <w:r w:rsidRPr="00B32F09">
              <w:rPr>
                <w:szCs w:val="28"/>
                <w:lang w:val="uk-UA"/>
              </w:rPr>
              <w:t>Окислювальне знесірчення</w:t>
            </w:r>
          </w:p>
        </w:tc>
        <w:tc>
          <w:tcPr>
            <w:tcW w:w="2996" w:type="dxa"/>
            <w:tcBorders>
              <w:bottom w:val="single" w:sz="4" w:space="0" w:color="auto"/>
            </w:tcBorders>
          </w:tcPr>
          <w:p w:rsidR="00B32F09" w:rsidRPr="00B32F09" w:rsidRDefault="00B32F09" w:rsidP="00B32F09">
            <w:pPr>
              <w:spacing w:line="240" w:lineRule="auto"/>
              <w:ind w:left="0" w:right="-27" w:firstLine="0"/>
              <w:rPr>
                <w:szCs w:val="28"/>
                <w:lang w:val="uk-UA"/>
              </w:rPr>
            </w:pPr>
            <w:r w:rsidRPr="00B32F09">
              <w:rPr>
                <w:szCs w:val="28"/>
                <w:lang w:val="uk-UA"/>
              </w:rPr>
              <w:t xml:space="preserve">В основі процесу лежить окислення сірчаних сполук до сульфонів. Процес не потребує високого </w:t>
            </w:r>
            <w:r w:rsidRPr="00B32F09">
              <w:rPr>
                <w:szCs w:val="28"/>
                <w:lang w:val="uk-UA"/>
              </w:rPr>
              <w:lastRenderedPageBreak/>
              <w:t xml:space="preserve">тиску водню та високих </w:t>
            </w:r>
          </w:p>
          <w:p w:rsidR="00B32F09" w:rsidRPr="00B32F09" w:rsidRDefault="00B32F09" w:rsidP="00B32F09">
            <w:pPr>
              <w:spacing w:line="240" w:lineRule="auto"/>
              <w:ind w:left="0" w:right="-27" w:firstLine="0"/>
              <w:rPr>
                <w:szCs w:val="28"/>
                <w:lang w:val="uk-UA"/>
              </w:rPr>
            </w:pPr>
            <w:r w:rsidRPr="00B32F09">
              <w:rPr>
                <w:szCs w:val="28"/>
                <w:lang w:val="uk-UA"/>
              </w:rPr>
              <w:t>температур.</w:t>
            </w:r>
            <w:r>
              <w:rPr>
                <w:szCs w:val="28"/>
                <w:lang w:val="uk-UA"/>
              </w:rPr>
              <w:t xml:space="preserve"> </w:t>
            </w:r>
            <w:r w:rsidRPr="00B32F09">
              <w:rPr>
                <w:szCs w:val="28"/>
                <w:lang w:val="uk-UA"/>
              </w:rPr>
              <w:t>Нафтові фракції обробляють водним розчином окиснювача (пероксиду водню з органічними кислотами або без них). Далі продукти окислення – сульфони відокремлюють від нафтової фракції (екстрагуванням)</w:t>
            </w:r>
            <w:r>
              <w:rPr>
                <w:szCs w:val="28"/>
                <w:lang w:val="uk-UA"/>
              </w:rPr>
              <w:t>.</w:t>
            </w:r>
          </w:p>
          <w:p w:rsidR="00B32F09" w:rsidRPr="00B32F09" w:rsidRDefault="00B32F09" w:rsidP="00B32F09">
            <w:pPr>
              <w:spacing w:line="240" w:lineRule="auto"/>
              <w:ind w:left="0" w:right="-27" w:firstLine="0"/>
              <w:rPr>
                <w:szCs w:val="28"/>
                <w:lang w:val="uk-UA"/>
              </w:rPr>
            </w:pPr>
          </w:p>
        </w:tc>
        <w:tc>
          <w:tcPr>
            <w:tcW w:w="2268" w:type="dxa"/>
            <w:tcBorders>
              <w:bottom w:val="single" w:sz="4" w:space="0" w:color="auto"/>
            </w:tcBorders>
          </w:tcPr>
          <w:p w:rsidR="00B32F09" w:rsidRPr="00B32F09" w:rsidRDefault="00B32F09" w:rsidP="00B32F09">
            <w:pPr>
              <w:spacing w:line="240" w:lineRule="auto"/>
              <w:ind w:left="0" w:right="-27" w:firstLine="0"/>
              <w:rPr>
                <w:szCs w:val="28"/>
                <w:lang w:val="uk-UA"/>
              </w:rPr>
            </w:pPr>
            <w:r w:rsidRPr="00B32F09">
              <w:rPr>
                <w:szCs w:val="28"/>
                <w:lang w:val="uk-UA"/>
              </w:rPr>
              <w:lastRenderedPageBreak/>
              <w:t>Отримуємо вміст сірки 10–100 ррт, гідрогенізат потребує подальшого</w:t>
            </w:r>
            <w:r>
              <w:rPr>
                <w:szCs w:val="28"/>
                <w:lang w:val="uk-UA"/>
              </w:rPr>
              <w:t xml:space="preserve"> </w:t>
            </w:r>
            <w:r w:rsidRPr="00B32F09">
              <w:rPr>
                <w:szCs w:val="28"/>
                <w:lang w:val="uk-UA"/>
              </w:rPr>
              <w:lastRenderedPageBreak/>
              <w:t>знесірчення на каталізаторах, що містять благородні метали</w:t>
            </w:r>
          </w:p>
        </w:tc>
        <w:tc>
          <w:tcPr>
            <w:tcW w:w="1936" w:type="dxa"/>
            <w:tcBorders>
              <w:bottom w:val="single" w:sz="4" w:space="0" w:color="auto"/>
            </w:tcBorders>
          </w:tcPr>
          <w:p w:rsidR="00B32F09" w:rsidRPr="00B32F09" w:rsidRDefault="00B32F09" w:rsidP="00B32F09">
            <w:pPr>
              <w:spacing w:line="240" w:lineRule="auto"/>
              <w:ind w:left="0" w:right="-27" w:firstLine="0"/>
              <w:rPr>
                <w:szCs w:val="28"/>
                <w:lang w:val="uk-UA"/>
              </w:rPr>
            </w:pPr>
            <w:r w:rsidRPr="00B32F09">
              <w:rPr>
                <w:szCs w:val="28"/>
                <w:lang w:val="uk-UA"/>
              </w:rPr>
              <w:lastRenderedPageBreak/>
              <w:t>Сальфко, Inc.(US)</w:t>
            </w:r>
          </w:p>
        </w:tc>
      </w:tr>
      <w:tr w:rsidR="00B32F09" w:rsidRPr="00B32F09" w:rsidTr="00C61C9F">
        <w:tc>
          <w:tcPr>
            <w:tcW w:w="458" w:type="dxa"/>
            <w:tcBorders>
              <w:bottom w:val="single" w:sz="4" w:space="0" w:color="auto"/>
            </w:tcBorders>
          </w:tcPr>
          <w:p w:rsidR="00B32F09" w:rsidRPr="00B32F09" w:rsidRDefault="00B32F09" w:rsidP="00B32F09">
            <w:pPr>
              <w:spacing w:line="240" w:lineRule="auto"/>
              <w:ind w:left="0" w:right="-27" w:firstLine="0"/>
              <w:rPr>
                <w:szCs w:val="28"/>
                <w:lang w:val="uk-UA"/>
              </w:rPr>
            </w:pPr>
            <w:r w:rsidRPr="00B32F09">
              <w:rPr>
                <w:szCs w:val="28"/>
                <w:lang w:val="uk-UA"/>
              </w:rPr>
              <w:t>5</w:t>
            </w:r>
          </w:p>
        </w:tc>
        <w:tc>
          <w:tcPr>
            <w:tcW w:w="2075" w:type="dxa"/>
            <w:tcBorders>
              <w:bottom w:val="single" w:sz="4" w:space="0" w:color="auto"/>
            </w:tcBorders>
          </w:tcPr>
          <w:p w:rsidR="00B32F09" w:rsidRPr="00B32F09" w:rsidRDefault="00B32F09" w:rsidP="00B32F09">
            <w:pPr>
              <w:spacing w:line="240" w:lineRule="auto"/>
              <w:ind w:left="0" w:right="-27" w:firstLine="0"/>
              <w:rPr>
                <w:szCs w:val="28"/>
                <w:lang w:val="uk-UA"/>
              </w:rPr>
            </w:pPr>
            <w:r w:rsidRPr="00B32F09">
              <w:rPr>
                <w:szCs w:val="28"/>
                <w:lang w:val="uk-UA"/>
              </w:rPr>
              <w:t>Екстрагування</w:t>
            </w:r>
          </w:p>
        </w:tc>
        <w:tc>
          <w:tcPr>
            <w:tcW w:w="2996" w:type="dxa"/>
            <w:tcBorders>
              <w:bottom w:val="single" w:sz="4" w:space="0" w:color="auto"/>
            </w:tcBorders>
          </w:tcPr>
          <w:p w:rsidR="00B32F09" w:rsidRPr="00B32F09" w:rsidRDefault="00B32F09" w:rsidP="00B32F09">
            <w:pPr>
              <w:spacing w:line="240" w:lineRule="auto"/>
              <w:ind w:left="0" w:right="-27" w:firstLine="0"/>
              <w:rPr>
                <w:szCs w:val="28"/>
                <w:lang w:val="uk-UA"/>
              </w:rPr>
            </w:pPr>
            <w:r w:rsidRPr="00B32F09">
              <w:rPr>
                <w:szCs w:val="28"/>
                <w:lang w:val="uk-UA"/>
              </w:rPr>
              <w:t xml:space="preserve">В якості екстрагенту використовують суміші ацетонітрилу та пентану, диметілформаміду та неполярного пентану </w:t>
            </w:r>
          </w:p>
        </w:tc>
        <w:tc>
          <w:tcPr>
            <w:tcW w:w="2268" w:type="dxa"/>
            <w:tcBorders>
              <w:bottom w:val="single" w:sz="4" w:space="0" w:color="auto"/>
            </w:tcBorders>
          </w:tcPr>
          <w:p w:rsidR="00B32F09" w:rsidRPr="00B32F09" w:rsidRDefault="00B32F09" w:rsidP="00B32F09">
            <w:pPr>
              <w:spacing w:line="240" w:lineRule="auto"/>
              <w:ind w:left="0" w:right="-27" w:firstLine="0"/>
              <w:rPr>
                <w:szCs w:val="28"/>
                <w:lang w:val="uk-UA"/>
              </w:rPr>
            </w:pPr>
            <w:r w:rsidRPr="00B32F09">
              <w:rPr>
                <w:szCs w:val="28"/>
                <w:lang w:val="uk-UA"/>
              </w:rPr>
              <w:t>Потрібне попередньго окислювального знесірчення</w:t>
            </w:r>
          </w:p>
        </w:tc>
        <w:tc>
          <w:tcPr>
            <w:tcW w:w="1936" w:type="dxa"/>
            <w:tcBorders>
              <w:bottom w:val="single" w:sz="4" w:space="0" w:color="auto"/>
            </w:tcBorders>
          </w:tcPr>
          <w:p w:rsidR="00B32F09" w:rsidRPr="00B32F09" w:rsidRDefault="00B32F09" w:rsidP="00B32F09">
            <w:pPr>
              <w:spacing w:line="240" w:lineRule="auto"/>
              <w:ind w:right="-27" w:firstLine="0"/>
              <w:rPr>
                <w:szCs w:val="28"/>
                <w:lang w:val="uk-UA"/>
              </w:rPr>
            </w:pPr>
          </w:p>
        </w:tc>
      </w:tr>
    </w:tbl>
    <w:p w:rsidR="00A0537B" w:rsidRPr="00FB33FF" w:rsidRDefault="00B32F09" w:rsidP="00C61C9F">
      <w:pPr>
        <w:spacing w:before="120"/>
        <w:ind w:left="284" w:right="142" w:firstLine="850"/>
        <w:jc w:val="both"/>
        <w:rPr>
          <w:lang w:val="uk-UA"/>
        </w:rPr>
      </w:pPr>
      <w:r>
        <w:rPr>
          <w:noProof/>
          <w:lang w:val="uk-UA"/>
        </w:rPr>
        <mc:AlternateContent>
          <mc:Choice Requires="wps">
            <w:drawing>
              <wp:anchor distT="0" distB="0" distL="114300" distR="114300" simplePos="0" relativeHeight="251651072" behindDoc="0" locked="0" layoutInCell="1" allowOverlap="1" wp14:anchorId="733B301D" wp14:editId="40B1ABAA">
                <wp:simplePos x="0" y="0"/>
                <wp:positionH relativeFrom="column">
                  <wp:posOffset>4168140</wp:posOffset>
                </wp:positionH>
                <wp:positionV relativeFrom="paragraph">
                  <wp:posOffset>-5474970</wp:posOffset>
                </wp:positionV>
                <wp:extent cx="1952625" cy="304800"/>
                <wp:effectExtent l="0" t="0" r="0" b="0"/>
                <wp:wrapNone/>
                <wp:docPr id="148" name="Надпись 148"/>
                <wp:cNvGraphicFramePr/>
                <a:graphic xmlns:a="http://schemas.openxmlformats.org/drawingml/2006/main">
                  <a:graphicData uri="http://schemas.microsoft.com/office/word/2010/wordprocessingShape">
                    <wps:wsp>
                      <wps:cNvSpPr txBox="1"/>
                      <wps:spPr>
                        <a:xfrm>
                          <a:off x="0" y="0"/>
                          <a:ext cx="1952625" cy="304800"/>
                        </a:xfrm>
                        <a:prstGeom prst="rect">
                          <a:avLst/>
                        </a:prstGeom>
                        <a:noFill/>
                        <a:ln w="6350">
                          <a:noFill/>
                        </a:ln>
                      </wps:spPr>
                      <wps:txbx>
                        <w:txbxContent>
                          <w:p w:rsidR="00C936D1" w:rsidRPr="004D42BE" w:rsidRDefault="00C936D1" w:rsidP="00B32F09">
                            <w:pPr>
                              <w:ind w:firstLine="0"/>
                              <w:rPr>
                                <w:lang w:val="uk-UA"/>
                              </w:rPr>
                            </w:pPr>
                            <w:r>
                              <w:rPr>
                                <w:lang w:val="uk-UA"/>
                              </w:rPr>
                              <w:t>Продовження табл.1.2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B301D" id="Надпись 148" o:spid="_x0000_s1027" type="#_x0000_t202" style="position:absolute;left:0;text-align:left;margin-left:328.2pt;margin-top:-431.1pt;width:153.7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" filled="f" stroked="f" strokeweight=".5pt">
                <v:textbox>
                  <w:txbxContent>
                    <w:p w:rsidR="00C936D1" w:rsidRPr="004D42BE" w:rsidRDefault="00C936D1" w:rsidP="00B32F09">
                      <w:pPr>
                        <w:ind w:firstLine="0"/>
                        <w:rPr>
                          <w:lang w:val="uk-UA"/>
                        </w:rPr>
                      </w:pPr>
                      <w:r>
                        <w:rPr>
                          <w:lang w:val="uk-UA"/>
                        </w:rPr>
                        <w:t>Продовження табл.1.2</w:t>
                      </w:r>
                    </w:p>
                  </w:txbxContent>
                </v:textbox>
              </v:shape>
            </w:pict>
          </mc:Fallback>
        </mc:AlternateContent>
      </w:r>
    </w:p>
    <w:p w:rsidR="001A049E" w:rsidRPr="001F17F5" w:rsidRDefault="00F0282B" w:rsidP="00471EB7">
      <w:pPr>
        <w:pStyle w:val="2"/>
        <w:rPr>
          <w:lang w:val="uk-UA"/>
        </w:rPr>
      </w:pPr>
      <w:bookmarkStart w:id="2" w:name="_Toc504236542"/>
      <w:r>
        <w:rPr>
          <w:lang w:val="uk-UA"/>
        </w:rPr>
        <w:t>1</w:t>
      </w:r>
      <w:r w:rsidRPr="001F17F5">
        <w:rPr>
          <w:lang w:val="uk-UA"/>
        </w:rPr>
        <w:t xml:space="preserve">.2. </w:t>
      </w:r>
      <w:r>
        <w:rPr>
          <w:lang w:val="uk-UA"/>
        </w:rPr>
        <w:t>Огляд патентної літератури</w:t>
      </w:r>
      <w:bookmarkEnd w:id="2"/>
      <w:r w:rsidR="001A049E" w:rsidRPr="001F17F5">
        <w:rPr>
          <w:lang w:val="uk-UA"/>
        </w:rPr>
        <w:t xml:space="preserve"> </w:t>
      </w:r>
    </w:p>
    <w:p w:rsidR="00F0282B" w:rsidRDefault="00F0282B" w:rsidP="00243788">
      <w:pPr>
        <w:pStyle w:val="a5"/>
        <w:rPr>
          <w:color w:val="FF0000"/>
          <w:lang w:val="uk-UA"/>
        </w:rPr>
      </w:pPr>
    </w:p>
    <w:p w:rsidR="00DA2A8C" w:rsidRDefault="00DA2A8C" w:rsidP="0098107A">
      <w:pPr>
        <w:pStyle w:val="a5"/>
        <w:rPr>
          <w:lang w:val="uk-UA"/>
        </w:rPr>
      </w:pPr>
      <w:r w:rsidRPr="00DA2A8C">
        <w:rPr>
          <w:lang w:val="uk-UA"/>
        </w:rPr>
        <w:t>Таблиця 1.</w:t>
      </w:r>
      <w:r w:rsidR="00C61C9F">
        <w:rPr>
          <w:lang w:val="uk-UA"/>
        </w:rPr>
        <w:t>3</w:t>
      </w:r>
      <w:r w:rsidRPr="00DA2A8C">
        <w:rPr>
          <w:lang w:val="uk-UA"/>
        </w:rPr>
        <w:t xml:space="preserve"> – Огляд патентної літератури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274"/>
        <w:gridCol w:w="3196"/>
        <w:gridCol w:w="3546"/>
      </w:tblGrid>
      <w:tr w:rsidR="0098107A" w:rsidRPr="007637FA" w:rsidTr="00A448BF">
        <w:trPr>
          <w:trHeight w:val="444"/>
          <w:tblHeader/>
        </w:trPr>
        <w:tc>
          <w:tcPr>
            <w:tcW w:w="555" w:type="dxa"/>
            <w:shd w:val="clear" w:color="auto" w:fill="auto"/>
          </w:tcPr>
          <w:p w:rsidR="0098107A" w:rsidRPr="007637FA" w:rsidRDefault="0098107A" w:rsidP="00A448BF">
            <w:pPr>
              <w:spacing w:line="240" w:lineRule="auto"/>
              <w:ind w:firstLine="0"/>
              <w:jc w:val="center"/>
              <w:rPr>
                <w:szCs w:val="28"/>
                <w:lang w:val="uk-UA"/>
              </w:rPr>
            </w:pPr>
            <w:r w:rsidRPr="007637FA">
              <w:rPr>
                <w:szCs w:val="28"/>
                <w:lang w:val="uk-UA"/>
              </w:rPr>
              <w:t>№ з/п</w:t>
            </w:r>
          </w:p>
        </w:tc>
        <w:tc>
          <w:tcPr>
            <w:tcW w:w="2274" w:type="dxa"/>
            <w:shd w:val="clear" w:color="auto" w:fill="auto"/>
          </w:tcPr>
          <w:p w:rsidR="0098107A" w:rsidRPr="007637FA" w:rsidRDefault="0098107A" w:rsidP="00A448BF">
            <w:pPr>
              <w:spacing w:line="240" w:lineRule="auto"/>
              <w:ind w:firstLine="0"/>
              <w:jc w:val="center"/>
              <w:rPr>
                <w:szCs w:val="28"/>
                <w:lang w:val="uk-UA"/>
              </w:rPr>
            </w:pPr>
            <w:r w:rsidRPr="007637FA">
              <w:rPr>
                <w:szCs w:val="28"/>
                <w:lang w:val="uk-UA"/>
              </w:rPr>
              <w:t>Назва винаходу</w:t>
            </w:r>
          </w:p>
        </w:tc>
        <w:tc>
          <w:tcPr>
            <w:tcW w:w="3196" w:type="dxa"/>
          </w:tcPr>
          <w:p w:rsidR="0098107A" w:rsidRPr="00537008" w:rsidRDefault="0098107A" w:rsidP="00A448BF">
            <w:pPr>
              <w:spacing w:line="240" w:lineRule="auto"/>
              <w:ind w:firstLine="0"/>
              <w:jc w:val="center"/>
              <w:rPr>
                <w:szCs w:val="28"/>
                <w:lang w:val="uk-UA"/>
              </w:rPr>
            </w:pPr>
            <w:r>
              <w:rPr>
                <w:szCs w:val="28"/>
                <w:lang w:val="uk-UA"/>
              </w:rPr>
              <w:t>Номер патенту, дата публікації, патентовластник</w:t>
            </w:r>
          </w:p>
        </w:tc>
        <w:tc>
          <w:tcPr>
            <w:tcW w:w="3546" w:type="dxa"/>
            <w:shd w:val="clear" w:color="auto" w:fill="auto"/>
          </w:tcPr>
          <w:p w:rsidR="0098107A" w:rsidRPr="007637FA" w:rsidRDefault="0098107A" w:rsidP="00A448BF">
            <w:pPr>
              <w:spacing w:line="240" w:lineRule="auto"/>
              <w:ind w:firstLine="0"/>
              <w:jc w:val="center"/>
              <w:rPr>
                <w:szCs w:val="28"/>
                <w:lang w:val="uk-UA"/>
              </w:rPr>
            </w:pPr>
            <w:r w:rsidRPr="007637FA">
              <w:rPr>
                <w:szCs w:val="28"/>
                <w:lang w:val="uk-UA"/>
              </w:rPr>
              <w:t>Сутність винаходу</w:t>
            </w:r>
          </w:p>
        </w:tc>
      </w:tr>
      <w:tr w:rsidR="0098107A" w:rsidRPr="007637FA" w:rsidTr="00A448BF">
        <w:trPr>
          <w:tblHeader/>
        </w:trPr>
        <w:tc>
          <w:tcPr>
            <w:tcW w:w="555" w:type="dxa"/>
            <w:shd w:val="clear" w:color="auto" w:fill="auto"/>
          </w:tcPr>
          <w:p w:rsidR="0098107A" w:rsidRPr="007637FA" w:rsidRDefault="0098107A" w:rsidP="00A448BF">
            <w:pPr>
              <w:spacing w:line="240" w:lineRule="auto"/>
              <w:ind w:firstLine="0"/>
              <w:jc w:val="center"/>
              <w:rPr>
                <w:szCs w:val="28"/>
                <w:lang w:val="uk-UA"/>
              </w:rPr>
            </w:pPr>
            <w:r w:rsidRPr="007637FA">
              <w:rPr>
                <w:szCs w:val="28"/>
                <w:lang w:val="uk-UA"/>
              </w:rPr>
              <w:t>1</w:t>
            </w:r>
          </w:p>
        </w:tc>
        <w:tc>
          <w:tcPr>
            <w:tcW w:w="2274" w:type="dxa"/>
            <w:shd w:val="clear" w:color="auto" w:fill="auto"/>
            <w:vAlign w:val="center"/>
          </w:tcPr>
          <w:p w:rsidR="0098107A" w:rsidRPr="007637FA" w:rsidRDefault="0098107A" w:rsidP="00A448BF">
            <w:pPr>
              <w:spacing w:line="240" w:lineRule="auto"/>
              <w:ind w:firstLine="0"/>
              <w:jc w:val="center"/>
              <w:rPr>
                <w:szCs w:val="28"/>
                <w:lang w:val="uk-UA"/>
              </w:rPr>
            </w:pPr>
            <w:r w:rsidRPr="007637FA">
              <w:rPr>
                <w:szCs w:val="28"/>
                <w:lang w:val="uk-UA"/>
              </w:rPr>
              <w:t>2</w:t>
            </w:r>
          </w:p>
        </w:tc>
        <w:tc>
          <w:tcPr>
            <w:tcW w:w="3196" w:type="dxa"/>
          </w:tcPr>
          <w:p w:rsidR="0098107A" w:rsidRPr="007637FA" w:rsidRDefault="0098107A" w:rsidP="00A448BF">
            <w:pPr>
              <w:spacing w:line="240" w:lineRule="auto"/>
              <w:ind w:firstLine="0"/>
              <w:jc w:val="center"/>
              <w:rPr>
                <w:szCs w:val="28"/>
                <w:lang w:val="uk-UA"/>
              </w:rPr>
            </w:pPr>
            <w:r>
              <w:rPr>
                <w:szCs w:val="28"/>
                <w:lang w:val="uk-UA"/>
              </w:rPr>
              <w:t>3</w:t>
            </w:r>
          </w:p>
        </w:tc>
        <w:tc>
          <w:tcPr>
            <w:tcW w:w="3546" w:type="dxa"/>
            <w:shd w:val="clear" w:color="auto" w:fill="auto"/>
            <w:vAlign w:val="center"/>
          </w:tcPr>
          <w:p w:rsidR="0098107A" w:rsidRPr="007637FA" w:rsidRDefault="0098107A" w:rsidP="00A448BF">
            <w:pPr>
              <w:spacing w:line="240" w:lineRule="auto"/>
              <w:ind w:firstLine="0"/>
              <w:jc w:val="center"/>
              <w:rPr>
                <w:szCs w:val="28"/>
                <w:lang w:val="uk-UA"/>
              </w:rPr>
            </w:pPr>
            <w:r>
              <w:rPr>
                <w:szCs w:val="28"/>
                <w:lang w:val="uk-UA"/>
              </w:rPr>
              <w:t>4</w:t>
            </w:r>
          </w:p>
        </w:tc>
      </w:tr>
      <w:tr w:rsidR="0098107A" w:rsidRPr="007637FA" w:rsidTr="00A448BF">
        <w:tc>
          <w:tcPr>
            <w:tcW w:w="555" w:type="dxa"/>
            <w:shd w:val="clear" w:color="auto" w:fill="auto"/>
          </w:tcPr>
          <w:p w:rsidR="0098107A" w:rsidRPr="007637FA" w:rsidRDefault="0098107A" w:rsidP="00A448BF">
            <w:pPr>
              <w:spacing w:line="240" w:lineRule="auto"/>
              <w:ind w:firstLine="0"/>
              <w:jc w:val="center"/>
              <w:rPr>
                <w:szCs w:val="28"/>
                <w:lang w:val="uk-UA"/>
              </w:rPr>
            </w:pPr>
            <w:r w:rsidRPr="007637FA">
              <w:rPr>
                <w:szCs w:val="28"/>
                <w:lang w:val="uk-UA"/>
              </w:rPr>
              <w:t>1</w:t>
            </w:r>
          </w:p>
        </w:tc>
        <w:tc>
          <w:tcPr>
            <w:tcW w:w="2274" w:type="dxa"/>
            <w:shd w:val="clear" w:color="auto" w:fill="auto"/>
          </w:tcPr>
          <w:p w:rsidR="0098107A" w:rsidRPr="007637FA" w:rsidRDefault="0098107A" w:rsidP="00A448BF">
            <w:pPr>
              <w:spacing w:line="240" w:lineRule="auto"/>
              <w:ind w:firstLine="0"/>
              <w:rPr>
                <w:szCs w:val="28"/>
                <w:lang w:val="uk-UA"/>
              </w:rPr>
            </w:pPr>
            <w:r w:rsidRPr="00537008">
              <w:rPr>
                <w:szCs w:val="28"/>
                <w:lang w:val="uk-UA"/>
              </w:rPr>
              <w:t>Спосіб проведення каталітичного крекінгу сировини в псевдо</w:t>
            </w:r>
            <w:r>
              <w:rPr>
                <w:szCs w:val="28"/>
                <w:lang w:val="uk-UA"/>
              </w:rPr>
              <w:t>-</w:t>
            </w:r>
            <w:r w:rsidRPr="00537008">
              <w:rPr>
                <w:szCs w:val="28"/>
                <w:lang w:val="uk-UA"/>
              </w:rPr>
              <w:t xml:space="preserve">зрідженому шарі і пристрій для </w:t>
            </w:r>
            <w:r w:rsidRPr="00537008">
              <w:rPr>
                <w:szCs w:val="28"/>
                <w:lang w:val="uk-UA"/>
              </w:rPr>
              <w:lastRenderedPageBreak/>
              <w:t>його здійснення</w:t>
            </w:r>
          </w:p>
        </w:tc>
        <w:tc>
          <w:tcPr>
            <w:tcW w:w="3196" w:type="dxa"/>
          </w:tcPr>
          <w:p w:rsidR="0098107A" w:rsidRPr="00537008" w:rsidRDefault="0098107A" w:rsidP="00A448BF">
            <w:pPr>
              <w:spacing w:line="240" w:lineRule="auto"/>
              <w:ind w:firstLine="0"/>
              <w:rPr>
                <w:szCs w:val="28"/>
                <w:lang w:val="uk-UA"/>
              </w:rPr>
            </w:pPr>
            <w:r>
              <w:rPr>
                <w:szCs w:val="28"/>
                <w:lang w:val="uk-UA"/>
              </w:rPr>
              <w:lastRenderedPageBreak/>
              <w:t>Патент РФ</w:t>
            </w:r>
            <w:r w:rsidRPr="00537008">
              <w:rPr>
                <w:szCs w:val="28"/>
                <w:lang w:val="uk-UA"/>
              </w:rPr>
              <w:t>№</w:t>
            </w:r>
          </w:p>
          <w:p w:rsidR="0098107A" w:rsidRDefault="0098107A" w:rsidP="00A448BF">
            <w:pPr>
              <w:spacing w:line="240" w:lineRule="auto"/>
              <w:ind w:firstLine="0"/>
              <w:rPr>
                <w:szCs w:val="28"/>
                <w:lang w:val="uk-UA"/>
              </w:rPr>
            </w:pPr>
            <w:r w:rsidRPr="00537008">
              <w:rPr>
                <w:szCs w:val="28"/>
                <w:lang w:val="uk-UA"/>
              </w:rPr>
              <w:t>2079541</w:t>
            </w:r>
          </w:p>
          <w:p w:rsidR="0098107A" w:rsidRPr="00537008" w:rsidRDefault="0098107A" w:rsidP="00A448BF">
            <w:pPr>
              <w:spacing w:line="240" w:lineRule="auto"/>
              <w:ind w:firstLine="0"/>
              <w:rPr>
                <w:szCs w:val="28"/>
                <w:lang w:val="uk-UA"/>
              </w:rPr>
            </w:pPr>
            <w:r>
              <w:rPr>
                <w:szCs w:val="28"/>
                <w:lang w:val="uk-UA"/>
              </w:rPr>
              <w:t>20.05.1997</w:t>
            </w:r>
          </w:p>
        </w:tc>
        <w:tc>
          <w:tcPr>
            <w:tcW w:w="3546" w:type="dxa"/>
            <w:shd w:val="clear" w:color="auto" w:fill="auto"/>
          </w:tcPr>
          <w:p w:rsidR="0098107A" w:rsidRPr="00537008" w:rsidRDefault="0098107A" w:rsidP="00A448BF">
            <w:pPr>
              <w:spacing w:line="240" w:lineRule="auto"/>
              <w:ind w:firstLine="0"/>
              <w:rPr>
                <w:szCs w:val="28"/>
                <w:lang w:val="uk-UA"/>
              </w:rPr>
            </w:pPr>
            <w:r w:rsidRPr="00537008">
              <w:rPr>
                <w:szCs w:val="28"/>
                <w:lang w:val="uk-UA"/>
              </w:rPr>
              <w:t xml:space="preserve">Винахід стосується способу здійснення каталітичного крекінгу в псевдозрідженому шарі (ККПС) потоків важких вуглеводнів таких, як вакуумний газойль і відновлена ​​нафту, від якої </w:t>
            </w:r>
            <w:r w:rsidRPr="00537008">
              <w:rPr>
                <w:szCs w:val="28"/>
                <w:lang w:val="uk-UA"/>
              </w:rPr>
              <w:lastRenderedPageBreak/>
              <w:t>відігнали легкі фракції, з використанням реакційного стояка (вертикального трубопроводу). Більш конкретно даний винахід відноситься до способу проведення реакції вуглеводнів в реакційному стояку і поділу продуктів реакції і використовуваного в даному процесі каталізатора.</w:t>
            </w:r>
          </w:p>
          <w:p w:rsidR="0098107A" w:rsidRPr="007637FA" w:rsidRDefault="0098107A" w:rsidP="00A448BF">
            <w:pPr>
              <w:spacing w:line="240" w:lineRule="auto"/>
              <w:ind w:firstLine="0"/>
              <w:rPr>
                <w:szCs w:val="28"/>
                <w:lang w:val="uk-UA"/>
              </w:rPr>
            </w:pPr>
            <w:r w:rsidRPr="00537008">
              <w:rPr>
                <w:szCs w:val="28"/>
                <w:lang w:val="uk-UA"/>
              </w:rPr>
              <w:t xml:space="preserve">Каталітичний крекінг вуглеводнів в псевдозрідженому шарі є основний процес виробництва бензину та легких вуглеводневих продуктів з важкого вуглеводневої сировини такого, як вакуумні газойлі або зупиночних сировину. Великі молекули вуглеводнів, пов'язані з важкими вуглеводнями сировини, піддаються крекінгу з тим, щоб зруйнувати ланцюга важких вуглеводнів, утворюючи легкі вуглеводні. Ці легкі вуглеводні витягають як продукт і їх можна використовувати безпосередньо або піддавати подальшій обробці з тим, щоб підвищити об'ємний вихід </w:t>
            </w:r>
            <w:r w:rsidRPr="00537008">
              <w:rPr>
                <w:szCs w:val="28"/>
                <w:lang w:val="uk-UA"/>
              </w:rPr>
              <w:lastRenderedPageBreak/>
              <w:t>октану щодо сирих важких вуглеводнів.</w:t>
            </w:r>
          </w:p>
        </w:tc>
      </w:tr>
      <w:tr w:rsidR="0098107A" w:rsidRPr="007637FA" w:rsidTr="00A448BF">
        <w:tc>
          <w:tcPr>
            <w:tcW w:w="555" w:type="dxa"/>
            <w:shd w:val="clear" w:color="auto" w:fill="auto"/>
          </w:tcPr>
          <w:p w:rsidR="0098107A" w:rsidRPr="00F042D4" w:rsidRDefault="0098107A" w:rsidP="00A448BF">
            <w:pPr>
              <w:spacing w:line="240" w:lineRule="auto"/>
              <w:ind w:firstLine="0"/>
              <w:jc w:val="center"/>
              <w:rPr>
                <w:szCs w:val="28"/>
                <w:lang w:val="uk-UA"/>
              </w:rPr>
            </w:pPr>
            <w:r>
              <w:rPr>
                <w:szCs w:val="28"/>
                <w:lang w:val="uk-UA"/>
              </w:rPr>
              <w:lastRenderedPageBreak/>
              <w:t>2</w:t>
            </w:r>
          </w:p>
        </w:tc>
        <w:tc>
          <w:tcPr>
            <w:tcW w:w="2274" w:type="dxa"/>
            <w:shd w:val="clear" w:color="auto" w:fill="auto"/>
          </w:tcPr>
          <w:p w:rsidR="0098107A" w:rsidRPr="00F042D4" w:rsidRDefault="0098107A" w:rsidP="00A448BF">
            <w:pPr>
              <w:spacing w:line="240" w:lineRule="auto"/>
              <w:ind w:firstLine="0"/>
              <w:rPr>
                <w:szCs w:val="28"/>
                <w:lang w:val="uk-UA"/>
              </w:rPr>
            </w:pPr>
            <w:r w:rsidRPr="00F042D4">
              <w:rPr>
                <w:szCs w:val="28"/>
                <w:lang w:val="uk-UA"/>
              </w:rPr>
              <w:t>С</w:t>
            </w:r>
            <w:r>
              <w:rPr>
                <w:szCs w:val="28"/>
                <w:lang w:val="uk-UA"/>
              </w:rPr>
              <w:t>посіб</w:t>
            </w:r>
            <w:r w:rsidRPr="00F042D4">
              <w:rPr>
                <w:szCs w:val="28"/>
                <w:lang w:val="uk-UA"/>
              </w:rPr>
              <w:t xml:space="preserve"> каталітичного крекінгу </w:t>
            </w:r>
            <w:r>
              <w:rPr>
                <w:szCs w:val="28"/>
                <w:lang w:val="uk-UA"/>
              </w:rPr>
              <w:t>важких нафтових фракцій</w:t>
            </w:r>
          </w:p>
        </w:tc>
        <w:tc>
          <w:tcPr>
            <w:tcW w:w="3196" w:type="dxa"/>
          </w:tcPr>
          <w:p w:rsidR="0098107A" w:rsidRDefault="0098107A" w:rsidP="00A448BF">
            <w:pPr>
              <w:spacing w:line="240" w:lineRule="auto"/>
              <w:ind w:firstLine="0"/>
              <w:rPr>
                <w:szCs w:val="28"/>
                <w:lang w:val="uk-UA"/>
              </w:rPr>
            </w:pPr>
            <w:r>
              <w:rPr>
                <w:szCs w:val="28"/>
                <w:lang w:val="uk-UA"/>
              </w:rPr>
              <w:t>Патент РФ №</w:t>
            </w:r>
            <w:r w:rsidRPr="00F042D4">
              <w:rPr>
                <w:szCs w:val="28"/>
                <w:lang w:val="uk-UA"/>
              </w:rPr>
              <w:t>2262527</w:t>
            </w:r>
          </w:p>
          <w:p w:rsidR="0098107A" w:rsidRDefault="0098107A" w:rsidP="00A448BF">
            <w:pPr>
              <w:spacing w:line="240" w:lineRule="auto"/>
              <w:ind w:firstLine="0"/>
              <w:rPr>
                <w:szCs w:val="28"/>
                <w:lang w:val="uk-UA"/>
              </w:rPr>
            </w:pPr>
            <w:r>
              <w:rPr>
                <w:szCs w:val="28"/>
                <w:lang w:val="uk-UA"/>
              </w:rPr>
              <w:t>18.05.2004</w:t>
            </w:r>
          </w:p>
          <w:p w:rsidR="0098107A" w:rsidRDefault="0098107A" w:rsidP="00A448BF">
            <w:pPr>
              <w:spacing w:line="240" w:lineRule="auto"/>
              <w:ind w:firstLine="0"/>
              <w:rPr>
                <w:szCs w:val="28"/>
                <w:lang w:val="uk-UA"/>
              </w:rPr>
            </w:pPr>
            <w:r>
              <w:rPr>
                <w:szCs w:val="28"/>
                <w:lang w:val="uk-UA"/>
              </w:rPr>
              <w:t>ЗАТ</w:t>
            </w:r>
            <w:r w:rsidRPr="00F042D4">
              <w:rPr>
                <w:szCs w:val="28"/>
                <w:lang w:val="uk-UA"/>
              </w:rPr>
              <w:t xml:space="preserve"> "Славнефть-Ярославнефтеоргсинтез" (ОАО "Славнефть-ЯНОС")</w:t>
            </w:r>
          </w:p>
        </w:tc>
        <w:tc>
          <w:tcPr>
            <w:tcW w:w="3546" w:type="dxa"/>
            <w:shd w:val="clear" w:color="auto" w:fill="auto"/>
          </w:tcPr>
          <w:p w:rsidR="0098107A" w:rsidRDefault="0098107A" w:rsidP="00A448BF">
            <w:pPr>
              <w:spacing w:line="240" w:lineRule="auto"/>
              <w:ind w:firstLine="0"/>
              <w:rPr>
                <w:szCs w:val="28"/>
                <w:lang w:val="uk-UA"/>
              </w:rPr>
            </w:pPr>
            <w:r>
              <w:rPr>
                <w:szCs w:val="28"/>
                <w:lang w:val="uk-UA"/>
              </w:rPr>
              <w:t>К</w:t>
            </w:r>
            <w:r w:rsidRPr="00F042D4">
              <w:rPr>
                <w:szCs w:val="28"/>
                <w:lang w:val="uk-UA"/>
              </w:rPr>
              <w:t>рекінг важких нафтових фракцій проводять в присутності мікросферичних цеолитсодержащие каталізатора шляхом контактування сировини і регенерованого каталізатора, відділення продуктів крекінгу від закоксовавшіеся каталізатора, відпарки останнього від вуглеводнів в отпарной зоні. Закоксовавшіеся каталізатор направляють в вузол захоплення в місце його надходження з напірного стояка реактора в транспортну лінію. Для транспортування відпрацьованого каталізатора, що надходить з отпарной секції в нижню частину транспортної лінії і вузол захоплення, повітря подають через пристрій подачі повітря, що має співвідношення вхідного і вихідного діаметрів 2-2,5:1. Далі закоксова</w:t>
            </w:r>
            <w:r>
              <w:rPr>
                <w:szCs w:val="28"/>
                <w:lang w:val="uk-UA"/>
              </w:rPr>
              <w:t xml:space="preserve">ний </w:t>
            </w:r>
            <w:r w:rsidRPr="00F042D4">
              <w:rPr>
                <w:szCs w:val="28"/>
                <w:lang w:val="uk-UA"/>
              </w:rPr>
              <w:t>каталізатор направляють в регенератор на окислювальну регенерацію.</w:t>
            </w:r>
          </w:p>
        </w:tc>
      </w:tr>
      <w:tr w:rsidR="0098107A" w:rsidRPr="007637FA" w:rsidTr="00A448BF">
        <w:tc>
          <w:tcPr>
            <w:tcW w:w="555" w:type="dxa"/>
            <w:shd w:val="clear" w:color="auto" w:fill="auto"/>
          </w:tcPr>
          <w:p w:rsidR="0098107A" w:rsidRPr="00F042D4" w:rsidRDefault="0098107A" w:rsidP="00A448BF">
            <w:pPr>
              <w:spacing w:line="240" w:lineRule="auto"/>
              <w:ind w:firstLine="0"/>
              <w:jc w:val="center"/>
              <w:rPr>
                <w:szCs w:val="28"/>
                <w:lang w:val="uk-UA"/>
              </w:rPr>
            </w:pPr>
            <w:r>
              <w:rPr>
                <w:szCs w:val="28"/>
                <w:lang w:val="uk-UA"/>
              </w:rPr>
              <w:t>3</w:t>
            </w:r>
          </w:p>
        </w:tc>
        <w:tc>
          <w:tcPr>
            <w:tcW w:w="2274" w:type="dxa"/>
            <w:shd w:val="clear" w:color="auto" w:fill="auto"/>
          </w:tcPr>
          <w:p w:rsidR="0098107A" w:rsidRPr="00F042D4" w:rsidRDefault="0098107A" w:rsidP="00A448BF">
            <w:pPr>
              <w:spacing w:line="240" w:lineRule="auto"/>
              <w:ind w:firstLine="0"/>
              <w:rPr>
                <w:szCs w:val="28"/>
                <w:lang w:val="uk-UA"/>
              </w:rPr>
            </w:pPr>
            <w:r w:rsidRPr="00F042D4">
              <w:rPr>
                <w:szCs w:val="28"/>
                <w:lang w:val="uk-UA"/>
              </w:rPr>
              <w:t>Спосіб каталітичного крекінгу</w:t>
            </w:r>
          </w:p>
        </w:tc>
        <w:tc>
          <w:tcPr>
            <w:tcW w:w="3196" w:type="dxa"/>
          </w:tcPr>
          <w:p w:rsidR="0098107A" w:rsidRDefault="0098107A" w:rsidP="00A448BF">
            <w:pPr>
              <w:spacing w:line="240" w:lineRule="auto"/>
              <w:ind w:firstLine="0"/>
              <w:rPr>
                <w:szCs w:val="28"/>
                <w:lang w:val="uk-UA"/>
              </w:rPr>
            </w:pPr>
            <w:r>
              <w:rPr>
                <w:szCs w:val="28"/>
                <w:lang w:val="uk-UA"/>
              </w:rPr>
              <w:t>П</w:t>
            </w:r>
            <w:r w:rsidRPr="00F042D4">
              <w:rPr>
                <w:szCs w:val="28"/>
                <w:lang w:val="uk-UA"/>
              </w:rPr>
              <w:t xml:space="preserve">атент </w:t>
            </w:r>
          </w:p>
          <w:p w:rsidR="0098107A" w:rsidRPr="00F042D4" w:rsidRDefault="0098107A" w:rsidP="00A448BF">
            <w:pPr>
              <w:spacing w:line="240" w:lineRule="auto"/>
              <w:ind w:firstLine="0"/>
              <w:rPr>
                <w:szCs w:val="28"/>
                <w:lang w:val="uk-UA"/>
              </w:rPr>
            </w:pPr>
            <w:r w:rsidRPr="00F042D4">
              <w:rPr>
                <w:szCs w:val="28"/>
                <w:lang w:val="uk-UA"/>
              </w:rPr>
              <w:t>РФ №2301251</w:t>
            </w:r>
          </w:p>
          <w:p w:rsidR="0098107A" w:rsidRPr="00F042D4" w:rsidRDefault="0098107A" w:rsidP="00A448BF">
            <w:pPr>
              <w:spacing w:line="240" w:lineRule="auto"/>
              <w:ind w:firstLine="0"/>
              <w:rPr>
                <w:szCs w:val="28"/>
                <w:lang w:val="uk-UA"/>
              </w:rPr>
            </w:pPr>
            <w:r w:rsidRPr="00F042D4">
              <w:rPr>
                <w:szCs w:val="28"/>
                <w:lang w:val="uk-UA"/>
              </w:rPr>
              <w:t>20.06.2007</w:t>
            </w:r>
          </w:p>
          <w:p w:rsidR="0098107A" w:rsidRPr="00537008" w:rsidRDefault="0098107A" w:rsidP="00A448BF">
            <w:pPr>
              <w:spacing w:line="240" w:lineRule="auto"/>
              <w:ind w:firstLine="0"/>
              <w:rPr>
                <w:szCs w:val="28"/>
                <w:highlight w:val="yellow"/>
                <w:lang w:val="uk-UA"/>
              </w:rPr>
            </w:pPr>
            <w:r>
              <w:rPr>
                <w:szCs w:val="28"/>
                <w:lang w:val="uk-UA"/>
              </w:rPr>
              <w:lastRenderedPageBreak/>
              <w:t>ЗАТ</w:t>
            </w:r>
            <w:r w:rsidRPr="00F042D4">
              <w:rPr>
                <w:szCs w:val="28"/>
                <w:lang w:val="uk-UA"/>
              </w:rPr>
              <w:t xml:space="preserve"> "Славнефть-Ярославнефтеоргсинтез" (ОАО "Славнефть-ЯНОС")</w:t>
            </w:r>
          </w:p>
        </w:tc>
        <w:tc>
          <w:tcPr>
            <w:tcW w:w="3546" w:type="dxa"/>
            <w:shd w:val="clear" w:color="auto" w:fill="auto"/>
          </w:tcPr>
          <w:p w:rsidR="0098107A" w:rsidRPr="00537008" w:rsidRDefault="0098107A" w:rsidP="00A448BF">
            <w:pPr>
              <w:spacing w:line="240" w:lineRule="auto"/>
              <w:ind w:firstLine="0"/>
              <w:rPr>
                <w:szCs w:val="28"/>
                <w:highlight w:val="yellow"/>
                <w:lang w:val="uk-UA"/>
              </w:rPr>
            </w:pPr>
            <w:r>
              <w:rPr>
                <w:szCs w:val="28"/>
                <w:lang w:val="uk-UA"/>
              </w:rPr>
              <w:lastRenderedPageBreak/>
              <w:t>П</w:t>
            </w:r>
            <w:r w:rsidRPr="00F042D4">
              <w:rPr>
                <w:szCs w:val="28"/>
                <w:lang w:val="uk-UA"/>
              </w:rPr>
              <w:t xml:space="preserve">роводять каталітичний крекінг сировини, отриманого змішуванням </w:t>
            </w:r>
            <w:r w:rsidRPr="00F042D4">
              <w:rPr>
                <w:szCs w:val="28"/>
                <w:lang w:val="uk-UA"/>
              </w:rPr>
              <w:lastRenderedPageBreak/>
              <w:t>непревращенного залишку гідрокрекінгу з вмістом сірки не більше 10 ррм, що утворюється при тиску вище 12 МПа і конверсії більше 50%, або з вакуумним газойлем в співвідношенні 60-75: 25-40 мас.%, або з вакуумним газойлем і екстрактом виробництва масел в співвідношенні 60-75: 24-35: 1-5 мас.%, або з вакуумним газойлем, екстрактом і фільтратом обезмасліванія виробництва масел в співвідношенні 60-75: 19-34: 1-5: 1-5 мас.% відповідно. Технічний результат: підвищення виходу цільових продуктів.</w:t>
            </w:r>
          </w:p>
        </w:tc>
      </w:tr>
      <w:tr w:rsidR="0098107A" w:rsidRPr="007637FA" w:rsidTr="00A448BF">
        <w:tc>
          <w:tcPr>
            <w:tcW w:w="555" w:type="dxa"/>
            <w:shd w:val="clear" w:color="auto" w:fill="auto"/>
          </w:tcPr>
          <w:p w:rsidR="0098107A" w:rsidRPr="007637FA" w:rsidRDefault="0098107A" w:rsidP="00A448BF">
            <w:pPr>
              <w:spacing w:line="240" w:lineRule="auto"/>
              <w:ind w:firstLine="0"/>
              <w:jc w:val="center"/>
              <w:rPr>
                <w:szCs w:val="28"/>
                <w:lang w:val="uk-UA"/>
              </w:rPr>
            </w:pPr>
            <w:r>
              <w:rPr>
                <w:szCs w:val="28"/>
                <w:lang w:val="uk-UA"/>
              </w:rPr>
              <w:lastRenderedPageBreak/>
              <w:t>4</w:t>
            </w:r>
          </w:p>
        </w:tc>
        <w:tc>
          <w:tcPr>
            <w:tcW w:w="2274" w:type="dxa"/>
            <w:shd w:val="clear" w:color="auto" w:fill="auto"/>
          </w:tcPr>
          <w:p w:rsidR="0098107A" w:rsidRPr="007637FA" w:rsidRDefault="0098107A" w:rsidP="00A448BF">
            <w:pPr>
              <w:spacing w:line="240" w:lineRule="auto"/>
              <w:ind w:firstLine="0"/>
              <w:rPr>
                <w:szCs w:val="28"/>
                <w:lang w:val="uk-UA"/>
              </w:rPr>
            </w:pPr>
            <w:r>
              <w:rPr>
                <w:szCs w:val="28"/>
                <w:lang w:val="uk-UA"/>
              </w:rPr>
              <w:t>С</w:t>
            </w:r>
            <w:r w:rsidRPr="00537008">
              <w:rPr>
                <w:szCs w:val="28"/>
                <w:lang w:val="uk-UA"/>
              </w:rPr>
              <w:t>посіб каталітичного крекінгу вуглеводневої сировини з високим виходом легких олефінів і пристрій для його здійснення</w:t>
            </w:r>
          </w:p>
        </w:tc>
        <w:tc>
          <w:tcPr>
            <w:tcW w:w="3196" w:type="dxa"/>
          </w:tcPr>
          <w:p w:rsidR="0098107A" w:rsidRDefault="0098107A" w:rsidP="00A448BF">
            <w:pPr>
              <w:spacing w:line="240" w:lineRule="auto"/>
              <w:ind w:firstLine="0"/>
              <w:rPr>
                <w:szCs w:val="28"/>
                <w:lang w:val="uk-UA"/>
              </w:rPr>
            </w:pPr>
            <w:r>
              <w:rPr>
                <w:szCs w:val="28"/>
                <w:lang w:val="uk-UA"/>
              </w:rPr>
              <w:t xml:space="preserve">Патент </w:t>
            </w:r>
            <w:r w:rsidRPr="00537008">
              <w:rPr>
                <w:szCs w:val="28"/>
                <w:lang w:val="uk-UA"/>
              </w:rPr>
              <w:t>РФ № 2487160</w:t>
            </w:r>
          </w:p>
          <w:p w:rsidR="0098107A" w:rsidRDefault="0098107A" w:rsidP="00A448BF">
            <w:pPr>
              <w:spacing w:line="240" w:lineRule="auto"/>
              <w:ind w:firstLine="0"/>
              <w:rPr>
                <w:szCs w:val="28"/>
                <w:lang w:val="uk-UA"/>
              </w:rPr>
            </w:pPr>
            <w:r>
              <w:rPr>
                <w:szCs w:val="28"/>
                <w:lang w:val="uk-UA"/>
              </w:rPr>
              <w:t>10.07.2013</w:t>
            </w:r>
          </w:p>
          <w:p w:rsidR="0098107A" w:rsidRPr="007637FA" w:rsidRDefault="0098107A" w:rsidP="00A448BF">
            <w:pPr>
              <w:spacing w:line="240" w:lineRule="auto"/>
              <w:ind w:firstLine="0"/>
              <w:rPr>
                <w:szCs w:val="28"/>
                <w:lang w:val="uk-UA"/>
              </w:rPr>
            </w:pPr>
            <w:r>
              <w:rPr>
                <w:szCs w:val="28"/>
                <w:lang w:val="uk-UA"/>
              </w:rPr>
              <w:t>Солярис Б.З.</w:t>
            </w:r>
          </w:p>
        </w:tc>
        <w:tc>
          <w:tcPr>
            <w:tcW w:w="3546" w:type="dxa"/>
            <w:shd w:val="clear" w:color="auto" w:fill="auto"/>
          </w:tcPr>
          <w:p w:rsidR="0098107A" w:rsidRPr="007637FA" w:rsidRDefault="0098107A" w:rsidP="00A448BF">
            <w:pPr>
              <w:spacing w:line="240" w:lineRule="auto"/>
              <w:ind w:firstLine="0"/>
              <w:rPr>
                <w:szCs w:val="28"/>
                <w:lang w:val="uk-UA"/>
              </w:rPr>
            </w:pPr>
            <w:r w:rsidRPr="00537008">
              <w:rPr>
                <w:szCs w:val="28"/>
                <w:lang w:val="uk-UA"/>
              </w:rPr>
              <w:t xml:space="preserve">Винахід відноситься до області нафтопереробки вуглеводневої сировини. Винахід стосується способу каталітичного крекінгу вуглеводневої сировини з високим виходом легких олефінів в присутності дрібнодисперсного каталізатора, що містить цеоліти Y і ZSM-5, що включає контактування сировини і регенерованого каталізатора при підвищеній температурі в першому прямоточном реакторі з отриманням </w:t>
            </w:r>
            <w:r w:rsidRPr="00537008">
              <w:rPr>
                <w:szCs w:val="28"/>
                <w:lang w:val="uk-UA"/>
              </w:rPr>
              <w:lastRenderedPageBreak/>
              <w:t>продуктів крекінгу сировини, що містять легкі олефіни і бензин, відділення продуктів крекінгу сировини від відпрацьованого каталізатора в циклонних сепараторах, з'єднаних безпосередньо з виходом з першого прямоточног реактора, рециркуляцію легкої фракції бензину в другій прямоточний реактор і контактування в ньому з регенерованим каталізатором при високій температурі з одержанням продуктів крекінгу бензину, що містять легкі олефіни. Також винахід стосується пристрою для здійснення способу каталітичного крекінгу вуглеводневої сировини. Технічний результат - збільшення виходу цільових продуктів, зниження виходу сухого газу.</w:t>
            </w:r>
          </w:p>
        </w:tc>
      </w:tr>
      <w:tr w:rsidR="0098107A" w:rsidRPr="007637FA" w:rsidTr="00A448BF">
        <w:tc>
          <w:tcPr>
            <w:tcW w:w="555" w:type="dxa"/>
            <w:shd w:val="clear" w:color="auto" w:fill="auto"/>
          </w:tcPr>
          <w:p w:rsidR="0098107A" w:rsidRPr="007637FA" w:rsidRDefault="0098107A" w:rsidP="00A448BF">
            <w:pPr>
              <w:spacing w:line="240" w:lineRule="auto"/>
              <w:ind w:firstLine="0"/>
              <w:jc w:val="center"/>
              <w:rPr>
                <w:szCs w:val="28"/>
                <w:lang w:val="uk-UA"/>
              </w:rPr>
            </w:pPr>
            <w:r>
              <w:rPr>
                <w:szCs w:val="28"/>
                <w:lang w:val="uk-UA"/>
              </w:rPr>
              <w:lastRenderedPageBreak/>
              <w:t>5</w:t>
            </w:r>
          </w:p>
        </w:tc>
        <w:tc>
          <w:tcPr>
            <w:tcW w:w="2274" w:type="dxa"/>
            <w:shd w:val="clear" w:color="auto" w:fill="auto"/>
          </w:tcPr>
          <w:p w:rsidR="0098107A" w:rsidRPr="00537008" w:rsidRDefault="0098107A" w:rsidP="00A448BF">
            <w:pPr>
              <w:spacing w:line="240" w:lineRule="auto"/>
              <w:ind w:firstLine="0"/>
              <w:rPr>
                <w:szCs w:val="28"/>
                <w:highlight w:val="yellow"/>
                <w:lang w:val="uk-UA"/>
              </w:rPr>
            </w:pPr>
            <w:r w:rsidRPr="00890336">
              <w:rPr>
                <w:szCs w:val="28"/>
                <w:lang w:val="uk-UA"/>
              </w:rPr>
              <w:t>Спосіб переробки важкої вуглеводневої сировини</w:t>
            </w:r>
          </w:p>
        </w:tc>
        <w:tc>
          <w:tcPr>
            <w:tcW w:w="3196" w:type="dxa"/>
          </w:tcPr>
          <w:p w:rsidR="0098107A" w:rsidRPr="00537008" w:rsidRDefault="0098107A" w:rsidP="00A448BF">
            <w:pPr>
              <w:spacing w:line="240" w:lineRule="auto"/>
              <w:ind w:firstLine="0"/>
              <w:rPr>
                <w:szCs w:val="28"/>
                <w:highlight w:val="yellow"/>
                <w:lang w:val="uk-UA"/>
              </w:rPr>
            </w:pPr>
            <w:r w:rsidRPr="00890336">
              <w:rPr>
                <w:szCs w:val="28"/>
                <w:lang w:val="uk-UA"/>
              </w:rPr>
              <w:t>Патент РФ№2592548</w:t>
            </w:r>
          </w:p>
        </w:tc>
        <w:tc>
          <w:tcPr>
            <w:tcW w:w="3546" w:type="dxa"/>
            <w:shd w:val="clear" w:color="auto" w:fill="auto"/>
          </w:tcPr>
          <w:p w:rsidR="0098107A" w:rsidRPr="00537008" w:rsidRDefault="0098107A" w:rsidP="00A448BF">
            <w:pPr>
              <w:spacing w:line="240" w:lineRule="auto"/>
              <w:ind w:firstLine="0"/>
              <w:rPr>
                <w:szCs w:val="28"/>
                <w:highlight w:val="yellow"/>
                <w:lang w:val="uk-UA"/>
              </w:rPr>
            </w:pPr>
            <w:r w:rsidRPr="00890336">
              <w:rPr>
                <w:szCs w:val="28"/>
                <w:lang w:val="uk-UA"/>
              </w:rPr>
              <w:t xml:space="preserve">Винахід відноситься до способу переробки важкого вуглеводневої сировини шляхом його обробки електромагнітним випромінюванням з частотою 57-65 МГц, потужністю 0,2-1,0 кВт при температурі 50-70 ° С, тиску 0,2-0,6 МПа і часу обробки 3 -7 годин, з </w:t>
            </w:r>
            <w:r w:rsidRPr="00890336">
              <w:rPr>
                <w:szCs w:val="28"/>
                <w:lang w:val="uk-UA"/>
              </w:rPr>
              <w:lastRenderedPageBreak/>
              <w:t>подальшим каталітичним крекингом обробленого сировини при температурі 480-520 ° с в присутності цеолитсодержащие каталізатора з добавкою, що складається з носія, що містить гамма-оксид алюмінію 20-80% мас. і упорядкований мезопористий оксид кремнію - інше до 100% мас., і лантану, нанесеного на носій в кількості 0,5-25% мас. від останнього, з наступним поділом отриманих при каталітичному крекінгу продуктів. Пропонований спосіб дозволяє знизити концентрацію сірчистих сполук в рідких продуктах при підвищених виходах бензинової і дизельної фракцій, зменшити газоутворення, знизити закоксовиваніє каталізатора і підвищити цетанове число дизельної фракції.</w:t>
            </w:r>
          </w:p>
        </w:tc>
      </w:tr>
    </w:tbl>
    <w:p w:rsidR="0098107A" w:rsidRDefault="0098107A" w:rsidP="0098107A">
      <w:pPr>
        <w:pStyle w:val="a5"/>
        <w:rPr>
          <w:color w:val="FF0000"/>
          <w:lang w:val="uk-UA"/>
        </w:rPr>
      </w:pPr>
    </w:p>
    <w:p w:rsidR="0098107A" w:rsidRDefault="0098107A" w:rsidP="0098107A">
      <w:pPr>
        <w:spacing w:after="200" w:line="276" w:lineRule="auto"/>
        <w:ind w:firstLine="0"/>
        <w:rPr>
          <w:rFonts w:eastAsiaTheme="majorEastAsia" w:cstheme="majorBidi"/>
          <w:bCs/>
          <w:caps/>
          <w:szCs w:val="28"/>
        </w:rPr>
      </w:pPr>
    </w:p>
    <w:p w:rsidR="0098107A" w:rsidRDefault="0098107A" w:rsidP="0098107A">
      <w:pPr>
        <w:pStyle w:val="a5"/>
        <w:rPr>
          <w:color w:val="FF0000"/>
          <w:lang w:val="uk-UA"/>
        </w:rPr>
      </w:pPr>
    </w:p>
    <w:p w:rsidR="00605ED6" w:rsidRDefault="00605ED6">
      <w:pPr>
        <w:spacing w:after="200" w:line="276" w:lineRule="auto"/>
        <w:ind w:firstLine="0"/>
        <w:rPr>
          <w:rFonts w:eastAsiaTheme="majorEastAsia" w:cstheme="majorBidi"/>
          <w:bCs/>
          <w:caps/>
          <w:szCs w:val="28"/>
        </w:rPr>
      </w:pPr>
      <w:r>
        <w:br w:type="page"/>
      </w:r>
    </w:p>
    <w:p w:rsidR="00243788" w:rsidRPr="00606513" w:rsidRDefault="00B44A08" w:rsidP="00A32EE5">
      <w:pPr>
        <w:pStyle w:val="1"/>
      </w:pPr>
      <w:bookmarkStart w:id="3" w:name="_Toc504236543"/>
      <w:r>
        <w:rPr>
          <w:lang w:val="uk-UA"/>
        </w:rPr>
        <w:lastRenderedPageBreak/>
        <w:t>2</w:t>
      </w:r>
      <w:r w:rsidR="00A32EE5" w:rsidRPr="00606513">
        <w:t xml:space="preserve"> </w:t>
      </w:r>
      <w:r w:rsidR="00A32EE5">
        <w:rPr>
          <w:lang w:val="uk-UA"/>
        </w:rPr>
        <w:t>Обґрунтування обранного напрямку роботи</w:t>
      </w:r>
      <w:bookmarkEnd w:id="3"/>
      <w:r w:rsidR="00243788" w:rsidRPr="00A32EE5">
        <w:rPr>
          <w:lang w:val="uk-UA"/>
        </w:rPr>
        <w:t xml:space="preserve"> </w:t>
      </w:r>
    </w:p>
    <w:p w:rsidR="00A32EE5" w:rsidRPr="00096C19" w:rsidRDefault="00A32EE5" w:rsidP="00A32EE5">
      <w:pPr>
        <w:rPr>
          <w:highlight w:val="yellow"/>
        </w:rPr>
      </w:pPr>
    </w:p>
    <w:p w:rsidR="00DA2A8C" w:rsidRPr="00DA2A8C" w:rsidRDefault="00DA2A8C" w:rsidP="00DA2A8C">
      <w:pPr>
        <w:jc w:val="both"/>
        <w:rPr>
          <w:lang w:val="uk-UA"/>
        </w:rPr>
      </w:pPr>
      <w:r w:rsidRPr="00DA2A8C">
        <w:rPr>
          <w:lang w:val="uk-UA"/>
        </w:rPr>
        <w:t xml:space="preserve">Розвиток технології гідроочищення середньодистилятної сировини до вмісту сірки в гідрогенізаті 10 </w:t>
      </w:r>
      <w:r w:rsidRPr="00DA2A8C">
        <w:rPr>
          <w:i/>
          <w:lang w:val="uk-UA"/>
        </w:rPr>
        <w:t>млн</w:t>
      </w:r>
      <w:r w:rsidRPr="00DA2A8C">
        <w:rPr>
          <w:i/>
          <w:vertAlign w:val="superscript"/>
          <w:lang w:val="uk-UA"/>
        </w:rPr>
        <w:t>-1</w:t>
      </w:r>
      <w:r w:rsidRPr="00DA2A8C">
        <w:rPr>
          <w:lang w:val="uk-UA"/>
        </w:rPr>
        <w:t xml:space="preserve"> може відбуватися за двома напрямками: </w:t>
      </w:r>
    </w:p>
    <w:p w:rsidR="00DA2A8C" w:rsidRPr="00DA2A8C" w:rsidRDefault="00DA2A8C" w:rsidP="00DA2A8C">
      <w:pPr>
        <w:jc w:val="both"/>
        <w:rPr>
          <w:lang w:val="uk-UA"/>
        </w:rPr>
      </w:pPr>
      <w:r w:rsidRPr="00DA2A8C">
        <w:rPr>
          <w:lang w:val="uk-UA"/>
        </w:rPr>
        <w:t>1) вдосконалення технології каталітичного гідроочищення шляхом пошуку нових каталізаторів, збільшення тиску водню тощо;</w:t>
      </w:r>
    </w:p>
    <w:p w:rsidR="00DA2A8C" w:rsidRPr="00DA2A8C" w:rsidRDefault="00DA2A8C" w:rsidP="00DA2A8C">
      <w:pPr>
        <w:jc w:val="both"/>
        <w:rPr>
          <w:lang w:val="uk-UA"/>
        </w:rPr>
      </w:pPr>
      <w:r w:rsidRPr="00DA2A8C">
        <w:rPr>
          <w:lang w:val="uk-UA"/>
        </w:rPr>
        <w:t>2) використання нетрадиційних способів видалення сіровмісних сполук.</w:t>
      </w:r>
    </w:p>
    <w:p w:rsidR="00DA2A8C" w:rsidRPr="00DA2A8C" w:rsidRDefault="00DA2A8C" w:rsidP="00DA2A8C">
      <w:pPr>
        <w:jc w:val="both"/>
        <w:rPr>
          <w:lang w:val="uk-UA"/>
        </w:rPr>
      </w:pPr>
      <w:r w:rsidRPr="00DA2A8C">
        <w:rPr>
          <w:lang w:val="uk-UA"/>
        </w:rPr>
        <w:t xml:space="preserve">Українські установки </w:t>
      </w:r>
      <w:r>
        <w:rPr>
          <w:lang w:val="uk-UA"/>
        </w:rPr>
        <w:t>Г-43-107</w:t>
      </w:r>
      <w:r w:rsidRPr="00DA2A8C">
        <w:rPr>
          <w:lang w:val="uk-UA"/>
        </w:rPr>
        <w:t xml:space="preserve"> для переоснащення на двостадіне гідроочищення або окислювальне знесірчення потребують значної реконструкції, що включає устаткування установок великогабаритними реакторами, дотискними компресорами та ін.</w:t>
      </w:r>
    </w:p>
    <w:p w:rsidR="00DA2A8C" w:rsidRPr="00DA2A8C" w:rsidRDefault="00DA2A8C" w:rsidP="00DA2A8C">
      <w:pPr>
        <w:jc w:val="both"/>
        <w:rPr>
          <w:lang w:val="uk-UA"/>
        </w:rPr>
      </w:pPr>
      <w:r w:rsidRPr="00DA2A8C">
        <w:rPr>
          <w:lang w:val="uk-UA"/>
        </w:rPr>
        <w:t xml:space="preserve">На інтенсифікації процесу гідроочищення позитивно позначається використання оптимальних каталітичних систем для селективного ведення гідрогенолізу сірчаних сполук. </w:t>
      </w:r>
    </w:p>
    <w:p w:rsidR="000F4B65" w:rsidRPr="000F4B65" w:rsidRDefault="00DA2A8C" w:rsidP="00DA2A8C">
      <w:pPr>
        <w:jc w:val="both"/>
        <w:rPr>
          <w:lang w:val="uk-UA"/>
        </w:rPr>
      </w:pPr>
      <w:r w:rsidRPr="00DA2A8C">
        <w:rPr>
          <w:lang w:val="uk-UA"/>
        </w:rPr>
        <w:t>Найбільш простим та швидким методом реконструкції діючих установок гідроочищення з метою отримання дизельного палива, що відповідає сучасним стандартам, є заміна каталітичних систем</w:t>
      </w:r>
      <w:r w:rsidR="006D35E5">
        <w:rPr>
          <w:lang w:val="uk-UA"/>
        </w:rPr>
        <w:t xml:space="preserve"> та вибір умов їх експлуатації </w:t>
      </w:r>
      <w:r w:rsidR="006D35E5">
        <w:rPr>
          <w:lang w:val="en-US"/>
        </w:rPr>
        <w:t>[12]</w:t>
      </w:r>
      <w:r>
        <w:rPr>
          <w:lang w:val="uk-UA"/>
        </w:rPr>
        <w:t>.</w:t>
      </w:r>
    </w:p>
    <w:p w:rsidR="00605ED6" w:rsidRDefault="00605ED6" w:rsidP="008924ED">
      <w:pPr>
        <w:pStyle w:val="a5"/>
        <w:rPr>
          <w:rFonts w:eastAsiaTheme="majorEastAsia" w:cstheme="majorBidi"/>
          <w:bCs/>
          <w:caps/>
          <w:szCs w:val="28"/>
          <w:lang w:val="uk-UA"/>
        </w:rPr>
      </w:pPr>
      <w:r>
        <w:rPr>
          <w:lang w:val="uk-UA"/>
        </w:rPr>
        <w:br w:type="page"/>
      </w:r>
    </w:p>
    <w:p w:rsidR="00243788" w:rsidRPr="00471EB7" w:rsidRDefault="00B44A08" w:rsidP="00471EB7">
      <w:pPr>
        <w:pStyle w:val="1"/>
        <w:rPr>
          <w:lang w:val="uk-UA"/>
        </w:rPr>
      </w:pPr>
      <w:bookmarkStart w:id="4" w:name="_Toc504236544"/>
      <w:r>
        <w:rPr>
          <w:lang w:val="uk-UA"/>
        </w:rPr>
        <w:lastRenderedPageBreak/>
        <w:t>3</w:t>
      </w:r>
      <w:r w:rsidR="00243788" w:rsidRPr="00471EB7">
        <w:rPr>
          <w:lang w:val="uk-UA"/>
        </w:rPr>
        <w:t xml:space="preserve"> Т</w:t>
      </w:r>
      <w:r w:rsidR="00A0537B">
        <w:rPr>
          <w:lang w:val="uk-UA"/>
        </w:rPr>
        <w:t>еоретична</w:t>
      </w:r>
      <w:r w:rsidR="00243788" w:rsidRPr="00471EB7">
        <w:rPr>
          <w:lang w:val="uk-UA"/>
        </w:rPr>
        <w:t xml:space="preserve"> </w:t>
      </w:r>
      <w:r w:rsidR="00A0537B">
        <w:rPr>
          <w:lang w:val="uk-UA"/>
        </w:rPr>
        <w:t>частина</w:t>
      </w:r>
      <w:bookmarkEnd w:id="4"/>
    </w:p>
    <w:p w:rsidR="00471EB7" w:rsidRDefault="00471EB7" w:rsidP="008A6145">
      <w:pPr>
        <w:pStyle w:val="a5"/>
        <w:rPr>
          <w:lang w:val="uk-UA"/>
        </w:rPr>
      </w:pPr>
    </w:p>
    <w:p w:rsidR="00243788" w:rsidRPr="00471EB7" w:rsidRDefault="00B44A08" w:rsidP="00471EB7">
      <w:pPr>
        <w:pStyle w:val="2"/>
        <w:rPr>
          <w:lang w:val="uk-UA"/>
        </w:rPr>
      </w:pPr>
      <w:bookmarkStart w:id="5" w:name="_Toc504236545"/>
      <w:r>
        <w:rPr>
          <w:lang w:val="uk-UA"/>
        </w:rPr>
        <w:t>3</w:t>
      </w:r>
      <w:r w:rsidR="00243788" w:rsidRPr="00471EB7">
        <w:rPr>
          <w:lang w:val="uk-UA"/>
        </w:rPr>
        <w:t>.1 Ф</w:t>
      </w:r>
      <w:r w:rsidR="00C02BA1">
        <w:rPr>
          <w:lang w:val="uk-UA"/>
        </w:rPr>
        <w:t>і</w:t>
      </w:r>
      <w:r w:rsidR="00243788" w:rsidRPr="00471EB7">
        <w:rPr>
          <w:lang w:val="uk-UA"/>
        </w:rPr>
        <w:t>зико-х</w:t>
      </w:r>
      <w:r w:rsidR="00471EB7">
        <w:rPr>
          <w:lang w:val="uk-UA"/>
        </w:rPr>
        <w:t>і</w:t>
      </w:r>
      <w:r w:rsidR="00243788" w:rsidRPr="00471EB7">
        <w:rPr>
          <w:lang w:val="uk-UA"/>
        </w:rPr>
        <w:t>м</w:t>
      </w:r>
      <w:r w:rsidR="00471EB7">
        <w:rPr>
          <w:lang w:val="uk-UA"/>
        </w:rPr>
        <w:t>і</w:t>
      </w:r>
      <w:r w:rsidR="00243788" w:rsidRPr="00471EB7">
        <w:rPr>
          <w:lang w:val="uk-UA"/>
        </w:rPr>
        <w:t>ч</w:t>
      </w:r>
      <w:r w:rsidR="00471EB7">
        <w:rPr>
          <w:lang w:val="uk-UA"/>
        </w:rPr>
        <w:t>ні</w:t>
      </w:r>
      <w:r w:rsidR="00243788" w:rsidRPr="00471EB7">
        <w:rPr>
          <w:lang w:val="uk-UA"/>
        </w:rPr>
        <w:t xml:space="preserve"> </w:t>
      </w:r>
      <w:r w:rsidR="00471EB7">
        <w:rPr>
          <w:lang w:val="uk-UA"/>
        </w:rPr>
        <w:t>властивості речовин</w:t>
      </w:r>
      <w:r w:rsidR="00243788" w:rsidRPr="00471EB7">
        <w:rPr>
          <w:lang w:val="uk-UA"/>
        </w:rPr>
        <w:t xml:space="preserve">, </w:t>
      </w:r>
      <w:r w:rsidR="00471EB7">
        <w:rPr>
          <w:lang w:val="uk-UA"/>
        </w:rPr>
        <w:t xml:space="preserve">що застосовуються </w:t>
      </w:r>
      <w:r w:rsidR="00243788" w:rsidRPr="00471EB7">
        <w:rPr>
          <w:lang w:val="uk-UA"/>
        </w:rPr>
        <w:t>в р</w:t>
      </w:r>
      <w:r w:rsidR="00471EB7">
        <w:rPr>
          <w:lang w:val="uk-UA"/>
        </w:rPr>
        <w:t>о</w:t>
      </w:r>
      <w:r w:rsidR="00243788" w:rsidRPr="00471EB7">
        <w:rPr>
          <w:lang w:val="uk-UA"/>
        </w:rPr>
        <w:t>бот</w:t>
      </w:r>
      <w:r w:rsidR="00471EB7">
        <w:rPr>
          <w:lang w:val="uk-UA"/>
        </w:rPr>
        <w:t>і</w:t>
      </w:r>
      <w:bookmarkEnd w:id="5"/>
    </w:p>
    <w:p w:rsidR="006C008D" w:rsidRDefault="006C008D" w:rsidP="00243788">
      <w:pPr>
        <w:pStyle w:val="a5"/>
        <w:rPr>
          <w:lang w:val="uk-UA"/>
        </w:rPr>
      </w:pPr>
    </w:p>
    <w:p w:rsidR="008A6145" w:rsidRPr="008A6145" w:rsidRDefault="00B44A08" w:rsidP="008A6145">
      <w:pPr>
        <w:pStyle w:val="a5"/>
        <w:rPr>
          <w:szCs w:val="20"/>
          <w:lang w:val="uk-UA"/>
        </w:rPr>
      </w:pPr>
      <w:r w:rsidRPr="00964360">
        <w:rPr>
          <w:lang w:val="uk-UA"/>
        </w:rPr>
        <w:t>Таблиця 3.1 –</w:t>
      </w:r>
      <w:r w:rsidR="008A6145">
        <w:rPr>
          <w:lang w:val="uk-UA"/>
        </w:rPr>
        <w:t xml:space="preserve"> </w:t>
      </w:r>
      <w:r w:rsidR="008A6145" w:rsidRPr="008A6145">
        <w:rPr>
          <w:szCs w:val="20"/>
          <w:lang w:val="uk-UA"/>
        </w:rPr>
        <w:t xml:space="preserve">Характеристика сировини, матеріалів, каталізаторів та готової продукції </w:t>
      </w:r>
      <w:r w:rsidR="008A6145" w:rsidRPr="008A6145">
        <w:rPr>
          <w:szCs w:val="20"/>
        </w:rPr>
        <w:t>[9]</w:t>
      </w:r>
    </w:p>
    <w:tbl>
      <w:tblPr>
        <w:tblW w:w="98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7"/>
        <w:gridCol w:w="3087"/>
        <w:gridCol w:w="1372"/>
        <w:gridCol w:w="2287"/>
      </w:tblGrid>
      <w:tr w:rsidR="008A6145" w:rsidRPr="008A6145" w:rsidTr="00DA58AB">
        <w:trPr>
          <w:trHeight w:val="1514"/>
        </w:trPr>
        <w:tc>
          <w:tcPr>
            <w:tcW w:w="3087" w:type="dxa"/>
            <w:shd w:val="clear" w:color="auto" w:fill="auto"/>
          </w:tcPr>
          <w:p w:rsidR="008A6145" w:rsidRPr="008A6145" w:rsidRDefault="008A6145" w:rsidP="008A6145">
            <w:pPr>
              <w:spacing w:line="240" w:lineRule="auto"/>
              <w:ind w:firstLine="0"/>
              <w:jc w:val="center"/>
              <w:rPr>
                <w:szCs w:val="20"/>
                <w:lang w:val="uk-UA"/>
              </w:rPr>
            </w:pPr>
            <w:r w:rsidRPr="008A6145">
              <w:rPr>
                <w:szCs w:val="20"/>
                <w:lang w:val="uk-UA"/>
              </w:rPr>
              <w:t>Найменування</w:t>
            </w:r>
          </w:p>
          <w:p w:rsidR="008A6145" w:rsidRPr="008A6145" w:rsidRDefault="008A6145" w:rsidP="008A6145">
            <w:pPr>
              <w:spacing w:line="240" w:lineRule="auto"/>
              <w:ind w:firstLine="0"/>
              <w:jc w:val="center"/>
              <w:rPr>
                <w:szCs w:val="20"/>
                <w:lang w:val="uk-UA"/>
              </w:rPr>
            </w:pPr>
            <w:r w:rsidRPr="008A6145">
              <w:rPr>
                <w:szCs w:val="20"/>
                <w:lang w:val="uk-UA"/>
              </w:rPr>
              <w:t>сировини, каталізаторів та готової продукції</w:t>
            </w:r>
          </w:p>
        </w:tc>
        <w:tc>
          <w:tcPr>
            <w:tcW w:w="3087" w:type="dxa"/>
            <w:shd w:val="clear" w:color="auto" w:fill="auto"/>
          </w:tcPr>
          <w:p w:rsidR="008A6145" w:rsidRPr="008A6145" w:rsidRDefault="008A6145" w:rsidP="008A6145">
            <w:pPr>
              <w:spacing w:line="240" w:lineRule="auto"/>
              <w:ind w:firstLine="0"/>
              <w:jc w:val="center"/>
              <w:rPr>
                <w:szCs w:val="20"/>
                <w:lang w:val="uk-UA"/>
              </w:rPr>
            </w:pPr>
            <w:r w:rsidRPr="008A6145">
              <w:rPr>
                <w:szCs w:val="20"/>
                <w:lang w:val="uk-UA"/>
              </w:rPr>
              <w:t>Показники якості, обов’язкові для перевірки</w:t>
            </w:r>
          </w:p>
        </w:tc>
        <w:tc>
          <w:tcPr>
            <w:tcW w:w="1372" w:type="dxa"/>
            <w:shd w:val="clear" w:color="auto" w:fill="auto"/>
          </w:tcPr>
          <w:p w:rsidR="008A6145" w:rsidRPr="008A6145" w:rsidRDefault="008A6145" w:rsidP="008A6145">
            <w:pPr>
              <w:spacing w:line="240" w:lineRule="auto"/>
              <w:ind w:firstLine="0"/>
              <w:jc w:val="center"/>
              <w:rPr>
                <w:szCs w:val="20"/>
                <w:lang w:val="uk-UA"/>
              </w:rPr>
            </w:pPr>
            <w:r w:rsidRPr="008A6145">
              <w:rPr>
                <w:szCs w:val="20"/>
                <w:lang w:val="uk-UA"/>
              </w:rPr>
              <w:t>Норма по норма-тивним докуме-нтам</w:t>
            </w:r>
          </w:p>
        </w:tc>
        <w:tc>
          <w:tcPr>
            <w:tcW w:w="2287" w:type="dxa"/>
            <w:shd w:val="clear" w:color="auto" w:fill="auto"/>
          </w:tcPr>
          <w:p w:rsidR="008A6145" w:rsidRPr="008A6145" w:rsidRDefault="008A6145" w:rsidP="008A6145">
            <w:pPr>
              <w:spacing w:line="240" w:lineRule="auto"/>
              <w:ind w:firstLine="0"/>
              <w:jc w:val="center"/>
              <w:rPr>
                <w:szCs w:val="20"/>
                <w:lang w:val="uk-UA"/>
              </w:rPr>
            </w:pPr>
            <w:r w:rsidRPr="008A6145">
              <w:rPr>
                <w:szCs w:val="20"/>
                <w:lang w:val="uk-UA"/>
              </w:rPr>
              <w:t>Область використання</w:t>
            </w:r>
          </w:p>
        </w:tc>
      </w:tr>
      <w:tr w:rsidR="008A6145" w:rsidRPr="008A6145" w:rsidTr="00DA58AB">
        <w:trPr>
          <w:trHeight w:val="240"/>
        </w:trPr>
        <w:tc>
          <w:tcPr>
            <w:tcW w:w="3087" w:type="dxa"/>
            <w:shd w:val="clear" w:color="auto" w:fill="auto"/>
          </w:tcPr>
          <w:p w:rsidR="008A6145" w:rsidRPr="008A6145" w:rsidRDefault="008A6145" w:rsidP="008A6145">
            <w:pPr>
              <w:spacing w:line="240" w:lineRule="auto"/>
              <w:ind w:firstLine="0"/>
              <w:jc w:val="center"/>
              <w:rPr>
                <w:szCs w:val="20"/>
                <w:lang w:val="uk-UA"/>
              </w:rPr>
            </w:pPr>
            <w:r w:rsidRPr="008A6145">
              <w:rPr>
                <w:szCs w:val="20"/>
                <w:lang w:val="uk-UA"/>
              </w:rPr>
              <w:t>1</w:t>
            </w:r>
          </w:p>
        </w:tc>
        <w:tc>
          <w:tcPr>
            <w:tcW w:w="3087" w:type="dxa"/>
            <w:shd w:val="clear" w:color="auto" w:fill="auto"/>
          </w:tcPr>
          <w:p w:rsidR="008A6145" w:rsidRPr="008A6145" w:rsidRDefault="008A6145" w:rsidP="008A6145">
            <w:pPr>
              <w:spacing w:line="240" w:lineRule="auto"/>
              <w:ind w:firstLine="0"/>
              <w:jc w:val="center"/>
              <w:rPr>
                <w:szCs w:val="20"/>
                <w:lang w:val="uk-UA"/>
              </w:rPr>
            </w:pPr>
            <w:r w:rsidRPr="008A6145">
              <w:rPr>
                <w:szCs w:val="20"/>
                <w:lang w:val="uk-UA"/>
              </w:rPr>
              <w:t>2</w:t>
            </w:r>
          </w:p>
        </w:tc>
        <w:tc>
          <w:tcPr>
            <w:tcW w:w="1372" w:type="dxa"/>
            <w:shd w:val="clear" w:color="auto" w:fill="auto"/>
          </w:tcPr>
          <w:p w:rsidR="008A6145" w:rsidRPr="008A6145" w:rsidRDefault="008A6145" w:rsidP="008A6145">
            <w:pPr>
              <w:spacing w:line="240" w:lineRule="auto"/>
              <w:ind w:firstLine="0"/>
              <w:jc w:val="center"/>
              <w:rPr>
                <w:szCs w:val="20"/>
                <w:lang w:val="uk-UA"/>
              </w:rPr>
            </w:pPr>
            <w:r w:rsidRPr="008A6145">
              <w:rPr>
                <w:szCs w:val="20"/>
                <w:lang w:val="uk-UA"/>
              </w:rPr>
              <w:t>3</w:t>
            </w:r>
          </w:p>
        </w:tc>
        <w:tc>
          <w:tcPr>
            <w:tcW w:w="2287" w:type="dxa"/>
            <w:shd w:val="clear" w:color="auto" w:fill="auto"/>
          </w:tcPr>
          <w:p w:rsidR="008A6145" w:rsidRPr="008A6145" w:rsidRDefault="008A6145" w:rsidP="008A6145">
            <w:pPr>
              <w:spacing w:line="240" w:lineRule="auto"/>
              <w:ind w:firstLine="0"/>
              <w:jc w:val="center"/>
              <w:rPr>
                <w:szCs w:val="20"/>
                <w:lang w:val="uk-UA"/>
              </w:rPr>
            </w:pPr>
            <w:r w:rsidRPr="008A6145">
              <w:rPr>
                <w:szCs w:val="20"/>
                <w:lang w:val="uk-UA"/>
              </w:rPr>
              <w:t>4</w:t>
            </w:r>
          </w:p>
        </w:tc>
      </w:tr>
      <w:tr w:rsidR="008A6145" w:rsidRPr="008A6145" w:rsidTr="00DA58AB">
        <w:trPr>
          <w:trHeight w:val="322"/>
        </w:trPr>
        <w:tc>
          <w:tcPr>
            <w:tcW w:w="9833" w:type="dxa"/>
            <w:gridSpan w:val="4"/>
            <w:shd w:val="clear" w:color="auto" w:fill="auto"/>
          </w:tcPr>
          <w:p w:rsidR="008A6145" w:rsidRPr="008A6145" w:rsidRDefault="008A6145" w:rsidP="008A6145">
            <w:pPr>
              <w:spacing w:line="240" w:lineRule="auto"/>
              <w:ind w:firstLine="0"/>
              <w:jc w:val="both"/>
              <w:rPr>
                <w:b/>
                <w:szCs w:val="20"/>
                <w:lang w:val="uk-UA"/>
              </w:rPr>
            </w:pPr>
            <w:r w:rsidRPr="008A6145">
              <w:rPr>
                <w:b/>
                <w:szCs w:val="20"/>
              </w:rPr>
              <w:t>а)</w:t>
            </w:r>
            <w:r w:rsidRPr="008A6145">
              <w:rPr>
                <w:b/>
                <w:szCs w:val="20"/>
                <w:lang w:val="uk-UA"/>
              </w:rPr>
              <w:t xml:space="preserve"> вихідна сировина</w:t>
            </w:r>
          </w:p>
        </w:tc>
      </w:tr>
      <w:tr w:rsidR="008A6145" w:rsidRPr="008A6145" w:rsidTr="00DA58AB">
        <w:trPr>
          <w:trHeight w:val="1148"/>
        </w:trPr>
        <w:tc>
          <w:tcPr>
            <w:tcW w:w="3087" w:type="dxa"/>
            <w:tcBorders>
              <w:bottom w:val="nil"/>
            </w:tcBorders>
            <w:shd w:val="clear" w:color="auto" w:fill="auto"/>
          </w:tcPr>
          <w:p w:rsidR="008A6145" w:rsidRPr="008A6145" w:rsidRDefault="008A6145" w:rsidP="008A6145">
            <w:pPr>
              <w:spacing w:line="240" w:lineRule="auto"/>
              <w:ind w:firstLine="0"/>
              <w:rPr>
                <w:szCs w:val="20"/>
                <w:lang w:val="uk-UA"/>
              </w:rPr>
            </w:pPr>
            <w:r w:rsidRPr="008A6145">
              <w:rPr>
                <w:szCs w:val="20"/>
                <w:lang w:val="uk-UA"/>
              </w:rPr>
              <w:t>1. Негідроочищенний дистилят (фр.350-580</w:t>
            </w:r>
            <w:r w:rsidRPr="008A6145">
              <w:rPr>
                <w:szCs w:val="20"/>
                <w:vertAlign w:val="superscript"/>
                <w:lang w:val="uk-UA"/>
              </w:rPr>
              <w:t>0</w:t>
            </w:r>
            <w:r w:rsidRPr="008A6145">
              <w:rPr>
                <w:szCs w:val="20"/>
                <w:lang w:val="uk-UA"/>
              </w:rPr>
              <w:t>С)</w:t>
            </w:r>
          </w:p>
        </w:tc>
        <w:tc>
          <w:tcPr>
            <w:tcW w:w="3087" w:type="dxa"/>
            <w:tcBorders>
              <w:bottom w:val="nil"/>
            </w:tcBorders>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Густина, г</w:t>
            </w:r>
            <w:r w:rsidRPr="008A6145">
              <w:rPr>
                <w:szCs w:val="20"/>
              </w:rPr>
              <w:t>/</w:t>
            </w:r>
            <w:r w:rsidRPr="008A6145">
              <w:rPr>
                <w:szCs w:val="20"/>
                <w:lang w:val="uk-UA"/>
              </w:rPr>
              <w:t>см</w:t>
            </w:r>
            <w:r w:rsidRPr="008A6145">
              <w:rPr>
                <w:szCs w:val="20"/>
                <w:vertAlign w:val="superscript"/>
                <w:lang w:val="uk-UA"/>
              </w:rPr>
              <w:t>3</w:t>
            </w:r>
          </w:p>
          <w:p w:rsidR="008A6145" w:rsidRPr="008A6145" w:rsidRDefault="008A6145" w:rsidP="008A6145">
            <w:pPr>
              <w:spacing w:line="240" w:lineRule="auto"/>
              <w:ind w:firstLine="0"/>
              <w:jc w:val="both"/>
              <w:rPr>
                <w:szCs w:val="20"/>
                <w:lang w:val="uk-UA"/>
              </w:rPr>
            </w:pPr>
            <w:r w:rsidRPr="008A6145">
              <w:rPr>
                <w:szCs w:val="20"/>
                <w:lang w:val="uk-UA"/>
              </w:rPr>
              <w:t>Фракційний склад</w:t>
            </w:r>
          </w:p>
          <w:p w:rsidR="008A6145" w:rsidRPr="008A6145" w:rsidRDefault="008A6145" w:rsidP="008A6145">
            <w:pPr>
              <w:spacing w:line="240" w:lineRule="auto"/>
              <w:ind w:firstLine="0"/>
              <w:jc w:val="both"/>
              <w:rPr>
                <w:szCs w:val="20"/>
                <w:lang w:val="uk-UA"/>
              </w:rPr>
            </w:pPr>
            <w:r w:rsidRPr="008A6145">
              <w:rPr>
                <w:szCs w:val="20"/>
                <w:lang w:val="uk-UA"/>
              </w:rPr>
              <w:t>- 10% відгону,</w:t>
            </w:r>
            <w:r w:rsidRPr="008A6145">
              <w:rPr>
                <w:szCs w:val="20"/>
                <w:vertAlign w:val="superscript"/>
                <w:lang w:val="uk-UA"/>
              </w:rPr>
              <w:t>0</w:t>
            </w:r>
            <w:r w:rsidRPr="008A6145">
              <w:rPr>
                <w:szCs w:val="20"/>
                <w:lang w:val="uk-UA"/>
              </w:rPr>
              <w:t>С</w:t>
            </w:r>
          </w:p>
          <w:p w:rsidR="008A6145" w:rsidRPr="008A6145" w:rsidRDefault="008A6145" w:rsidP="008A6145">
            <w:pPr>
              <w:spacing w:line="240" w:lineRule="auto"/>
              <w:ind w:firstLine="0"/>
              <w:jc w:val="both"/>
              <w:rPr>
                <w:szCs w:val="20"/>
                <w:lang w:val="uk-UA"/>
              </w:rPr>
            </w:pPr>
            <w:r w:rsidRPr="008A6145">
              <w:rPr>
                <w:szCs w:val="20"/>
                <w:lang w:val="uk-UA"/>
              </w:rPr>
              <w:t>- кінець кипіння,</w:t>
            </w:r>
            <w:r w:rsidRPr="008A6145">
              <w:rPr>
                <w:szCs w:val="20"/>
                <w:vertAlign w:val="superscript"/>
                <w:lang w:val="uk-UA"/>
              </w:rPr>
              <w:t>0</w:t>
            </w:r>
            <w:r w:rsidRPr="008A6145">
              <w:rPr>
                <w:szCs w:val="20"/>
                <w:lang w:val="uk-UA"/>
              </w:rPr>
              <w:t>С</w:t>
            </w:r>
          </w:p>
          <w:p w:rsidR="008A6145" w:rsidRPr="008A6145" w:rsidRDefault="008A6145" w:rsidP="008A6145">
            <w:pPr>
              <w:spacing w:line="240" w:lineRule="auto"/>
              <w:ind w:firstLine="0"/>
              <w:jc w:val="both"/>
              <w:rPr>
                <w:szCs w:val="20"/>
                <w:lang w:val="uk-UA"/>
              </w:rPr>
            </w:pPr>
            <w:r w:rsidRPr="008A6145">
              <w:rPr>
                <w:szCs w:val="20"/>
                <w:lang w:val="uk-UA"/>
              </w:rPr>
              <w:t>Доля сірки, % (мас.)</w:t>
            </w:r>
          </w:p>
          <w:p w:rsidR="008A6145" w:rsidRPr="008A6145" w:rsidRDefault="008A6145" w:rsidP="008A6145">
            <w:pPr>
              <w:spacing w:line="240" w:lineRule="auto"/>
              <w:ind w:firstLine="0"/>
              <w:jc w:val="both"/>
              <w:rPr>
                <w:szCs w:val="20"/>
                <w:lang w:val="uk-UA"/>
              </w:rPr>
            </w:pPr>
            <w:r w:rsidRPr="008A6145">
              <w:rPr>
                <w:szCs w:val="20"/>
                <w:lang w:val="uk-UA"/>
              </w:rPr>
              <w:t>Коксованість, %</w:t>
            </w:r>
          </w:p>
          <w:p w:rsidR="008A6145" w:rsidRPr="008A6145" w:rsidRDefault="008A6145" w:rsidP="008A6145">
            <w:pPr>
              <w:spacing w:line="240" w:lineRule="auto"/>
              <w:ind w:firstLine="0"/>
              <w:jc w:val="both"/>
              <w:rPr>
                <w:szCs w:val="20"/>
                <w:lang w:val="uk-UA"/>
              </w:rPr>
            </w:pPr>
            <w:r w:rsidRPr="008A6145">
              <w:rPr>
                <w:szCs w:val="20"/>
                <w:lang w:val="uk-UA"/>
              </w:rPr>
              <w:t>Доля мех..домішок, %</w:t>
            </w:r>
          </w:p>
        </w:tc>
        <w:tc>
          <w:tcPr>
            <w:tcW w:w="1372" w:type="dxa"/>
            <w:tcBorders>
              <w:bottom w:val="nil"/>
            </w:tcBorders>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 0,920</w:t>
            </w: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не норм.</w:t>
            </w:r>
          </w:p>
          <w:p w:rsidR="008A6145" w:rsidRPr="008A6145" w:rsidRDefault="008A6145" w:rsidP="008A6145">
            <w:pPr>
              <w:spacing w:line="240" w:lineRule="auto"/>
              <w:ind w:firstLine="0"/>
              <w:jc w:val="both"/>
              <w:rPr>
                <w:szCs w:val="20"/>
                <w:lang w:val="uk-UA"/>
              </w:rPr>
            </w:pPr>
            <w:r w:rsidRPr="008A6145">
              <w:rPr>
                <w:szCs w:val="20"/>
                <w:lang w:val="uk-UA"/>
              </w:rPr>
              <w:t>≤ 580</w:t>
            </w:r>
          </w:p>
          <w:p w:rsidR="008A6145" w:rsidRPr="008A6145" w:rsidRDefault="008A6145" w:rsidP="008A6145">
            <w:pPr>
              <w:spacing w:line="240" w:lineRule="auto"/>
              <w:ind w:firstLine="0"/>
              <w:jc w:val="both"/>
              <w:rPr>
                <w:szCs w:val="20"/>
                <w:lang w:val="uk-UA"/>
              </w:rPr>
            </w:pPr>
            <w:r w:rsidRPr="008A6145">
              <w:rPr>
                <w:szCs w:val="20"/>
                <w:lang w:val="uk-UA"/>
              </w:rPr>
              <w:t>≤ 2,0</w:t>
            </w:r>
          </w:p>
          <w:p w:rsidR="008A6145" w:rsidRPr="008A6145" w:rsidRDefault="008A6145" w:rsidP="008A6145">
            <w:pPr>
              <w:spacing w:line="240" w:lineRule="auto"/>
              <w:ind w:firstLine="0"/>
              <w:jc w:val="both"/>
              <w:rPr>
                <w:szCs w:val="20"/>
                <w:lang w:val="uk-UA"/>
              </w:rPr>
            </w:pPr>
            <w:r w:rsidRPr="008A6145">
              <w:rPr>
                <w:szCs w:val="20"/>
                <w:lang w:val="uk-UA"/>
              </w:rPr>
              <w:t>≤ 0,6</w:t>
            </w:r>
          </w:p>
          <w:p w:rsidR="008A6145" w:rsidRPr="008A6145" w:rsidRDefault="008A6145" w:rsidP="008A6145">
            <w:pPr>
              <w:spacing w:line="240" w:lineRule="auto"/>
              <w:ind w:firstLine="0"/>
              <w:jc w:val="both"/>
              <w:rPr>
                <w:szCs w:val="20"/>
                <w:lang w:val="uk-UA"/>
              </w:rPr>
            </w:pPr>
            <w:r w:rsidRPr="008A6145">
              <w:rPr>
                <w:szCs w:val="20"/>
                <w:lang w:val="uk-UA"/>
              </w:rPr>
              <w:t>не норм.</w:t>
            </w:r>
          </w:p>
        </w:tc>
        <w:tc>
          <w:tcPr>
            <w:tcW w:w="2287" w:type="dxa"/>
            <w:tcBorders>
              <w:bottom w:val="nil"/>
            </w:tcBorders>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Сировина для гідроочищення</w:t>
            </w:r>
          </w:p>
        </w:tc>
      </w:tr>
      <w:tr w:rsidR="008A6145" w:rsidRPr="008A6145" w:rsidTr="00DA58AB">
        <w:trPr>
          <w:trHeight w:val="1147"/>
        </w:trPr>
        <w:tc>
          <w:tcPr>
            <w:tcW w:w="3087" w:type="dxa"/>
            <w:tcBorders>
              <w:top w:val="single" w:sz="4" w:space="0" w:color="auto"/>
            </w:tcBorders>
            <w:shd w:val="clear" w:color="auto" w:fill="auto"/>
          </w:tcPr>
          <w:p w:rsidR="008A6145" w:rsidRPr="008A6145" w:rsidRDefault="008A6145" w:rsidP="008A6145">
            <w:pPr>
              <w:spacing w:line="240" w:lineRule="auto"/>
              <w:ind w:firstLine="0"/>
              <w:rPr>
                <w:szCs w:val="20"/>
                <w:lang w:val="uk-UA"/>
              </w:rPr>
            </w:pPr>
            <w:r w:rsidRPr="008A6145">
              <w:rPr>
                <w:szCs w:val="20"/>
                <w:lang w:val="uk-UA"/>
              </w:rPr>
              <w:t>2. Гідроочищений вакуумний дистилят (фр.350-580</w:t>
            </w:r>
            <w:r w:rsidRPr="008A6145">
              <w:rPr>
                <w:szCs w:val="20"/>
                <w:vertAlign w:val="superscript"/>
                <w:lang w:val="uk-UA"/>
              </w:rPr>
              <w:t>0</w:t>
            </w:r>
            <w:r w:rsidRPr="008A6145">
              <w:rPr>
                <w:szCs w:val="20"/>
                <w:lang w:val="uk-UA"/>
              </w:rPr>
              <w:t>С)</w:t>
            </w:r>
          </w:p>
        </w:tc>
        <w:tc>
          <w:tcPr>
            <w:tcW w:w="3087" w:type="dxa"/>
            <w:tcBorders>
              <w:top w:val="single" w:sz="4" w:space="0" w:color="auto"/>
            </w:tcBorders>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Густина, г/см</w:t>
            </w:r>
            <w:r w:rsidRPr="008A6145">
              <w:rPr>
                <w:szCs w:val="20"/>
                <w:vertAlign w:val="superscript"/>
                <w:lang w:val="uk-UA"/>
              </w:rPr>
              <w:t>3</w:t>
            </w:r>
          </w:p>
          <w:p w:rsidR="008A6145" w:rsidRPr="008A6145" w:rsidRDefault="008A6145" w:rsidP="008A6145">
            <w:pPr>
              <w:spacing w:line="240" w:lineRule="auto"/>
              <w:ind w:firstLine="0"/>
              <w:jc w:val="both"/>
              <w:rPr>
                <w:szCs w:val="20"/>
                <w:lang w:val="uk-UA"/>
              </w:rPr>
            </w:pPr>
            <w:r w:rsidRPr="008A6145">
              <w:rPr>
                <w:szCs w:val="20"/>
                <w:lang w:val="uk-UA"/>
              </w:rPr>
              <w:t>Фракційний склад,</w:t>
            </w:r>
            <w:r w:rsidRPr="008A6145">
              <w:rPr>
                <w:szCs w:val="20"/>
                <w:vertAlign w:val="superscript"/>
                <w:lang w:val="uk-UA"/>
              </w:rPr>
              <w:t>0</w:t>
            </w:r>
            <w:r w:rsidRPr="008A6145">
              <w:rPr>
                <w:szCs w:val="20"/>
                <w:lang w:val="uk-UA"/>
              </w:rPr>
              <w:t>С</w:t>
            </w:r>
          </w:p>
          <w:p w:rsidR="008A6145" w:rsidRPr="008A6145" w:rsidRDefault="008A6145" w:rsidP="008A6145">
            <w:pPr>
              <w:spacing w:line="240" w:lineRule="auto"/>
              <w:ind w:firstLine="0"/>
              <w:jc w:val="both"/>
              <w:rPr>
                <w:szCs w:val="20"/>
                <w:lang w:val="uk-UA"/>
              </w:rPr>
            </w:pPr>
            <w:r w:rsidRPr="008A6145">
              <w:rPr>
                <w:szCs w:val="20"/>
                <w:lang w:val="uk-UA"/>
              </w:rPr>
              <w:t>Доля сірки, % (мас.)</w:t>
            </w:r>
          </w:p>
          <w:p w:rsidR="008A6145" w:rsidRPr="008A6145" w:rsidRDefault="008A6145" w:rsidP="008A6145">
            <w:pPr>
              <w:spacing w:line="240" w:lineRule="auto"/>
              <w:ind w:firstLine="0"/>
              <w:jc w:val="both"/>
              <w:rPr>
                <w:szCs w:val="20"/>
                <w:lang w:val="uk-UA"/>
              </w:rPr>
            </w:pPr>
            <w:r w:rsidRPr="008A6145">
              <w:rPr>
                <w:szCs w:val="20"/>
                <w:lang w:val="uk-UA"/>
              </w:rPr>
              <w:t>Коксованість, %</w:t>
            </w:r>
          </w:p>
          <w:p w:rsidR="008A6145" w:rsidRPr="008A6145" w:rsidRDefault="008A6145" w:rsidP="008A6145">
            <w:pPr>
              <w:spacing w:line="240" w:lineRule="auto"/>
              <w:ind w:firstLine="0"/>
              <w:jc w:val="both"/>
              <w:rPr>
                <w:szCs w:val="20"/>
                <w:lang w:val="uk-UA"/>
              </w:rPr>
            </w:pPr>
            <w:r w:rsidRPr="008A6145">
              <w:rPr>
                <w:szCs w:val="20"/>
                <w:lang w:val="uk-UA"/>
              </w:rPr>
              <w:t>Доля ванадію, % (мас.)</w:t>
            </w:r>
          </w:p>
        </w:tc>
        <w:tc>
          <w:tcPr>
            <w:tcW w:w="1372" w:type="dxa"/>
            <w:tcBorders>
              <w:top w:val="single" w:sz="4" w:space="0" w:color="auto"/>
            </w:tcBorders>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не норм.</w:t>
            </w:r>
          </w:p>
          <w:p w:rsidR="008A6145" w:rsidRPr="008A6145" w:rsidRDefault="008A6145" w:rsidP="008A6145">
            <w:pPr>
              <w:spacing w:line="240" w:lineRule="auto"/>
              <w:ind w:firstLine="0"/>
              <w:jc w:val="both"/>
              <w:rPr>
                <w:szCs w:val="20"/>
                <w:lang w:val="uk-UA"/>
              </w:rPr>
            </w:pPr>
            <w:r w:rsidRPr="008A6145">
              <w:rPr>
                <w:szCs w:val="20"/>
                <w:lang w:val="uk-UA"/>
              </w:rPr>
              <w:t>не норм.</w:t>
            </w:r>
          </w:p>
          <w:p w:rsidR="008A6145" w:rsidRPr="008A6145" w:rsidRDefault="008A6145" w:rsidP="008A6145">
            <w:pPr>
              <w:spacing w:line="240" w:lineRule="auto"/>
              <w:ind w:firstLine="0"/>
              <w:jc w:val="both"/>
              <w:rPr>
                <w:szCs w:val="20"/>
                <w:lang w:val="uk-UA"/>
              </w:rPr>
            </w:pPr>
            <w:r w:rsidRPr="008A6145">
              <w:rPr>
                <w:szCs w:val="20"/>
                <w:lang w:val="uk-UA"/>
              </w:rPr>
              <w:t>≤ 0,4</w:t>
            </w:r>
          </w:p>
          <w:p w:rsidR="008A6145" w:rsidRPr="008A6145" w:rsidRDefault="008A6145" w:rsidP="008A6145">
            <w:pPr>
              <w:spacing w:line="240" w:lineRule="auto"/>
              <w:ind w:firstLine="0"/>
              <w:jc w:val="both"/>
              <w:rPr>
                <w:szCs w:val="20"/>
                <w:lang w:val="uk-UA"/>
              </w:rPr>
            </w:pPr>
            <w:r w:rsidRPr="008A6145">
              <w:rPr>
                <w:szCs w:val="20"/>
                <w:lang w:val="uk-UA"/>
              </w:rPr>
              <w:t>не норм.</w:t>
            </w:r>
          </w:p>
          <w:p w:rsidR="008A6145" w:rsidRPr="008A6145" w:rsidRDefault="008A6145" w:rsidP="008A6145">
            <w:pPr>
              <w:spacing w:line="240" w:lineRule="auto"/>
              <w:ind w:firstLine="0"/>
              <w:jc w:val="both"/>
              <w:rPr>
                <w:szCs w:val="20"/>
                <w:lang w:val="uk-UA"/>
              </w:rPr>
            </w:pPr>
            <w:r w:rsidRPr="008A6145">
              <w:rPr>
                <w:szCs w:val="20"/>
                <w:lang w:val="uk-UA"/>
              </w:rPr>
              <w:t>≤ 0,2</w:t>
            </w:r>
          </w:p>
        </w:tc>
        <w:tc>
          <w:tcPr>
            <w:tcW w:w="2287" w:type="dxa"/>
            <w:tcBorders>
              <w:top w:val="single" w:sz="4" w:space="0" w:color="auto"/>
            </w:tcBorders>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Сировина каталітичного крекінгу</w:t>
            </w:r>
          </w:p>
        </w:tc>
      </w:tr>
      <w:tr w:rsidR="008A6145" w:rsidRPr="008A6145" w:rsidTr="00DA58AB">
        <w:trPr>
          <w:trHeight w:val="133"/>
        </w:trPr>
        <w:tc>
          <w:tcPr>
            <w:tcW w:w="3087" w:type="dxa"/>
            <w:shd w:val="clear" w:color="auto" w:fill="auto"/>
          </w:tcPr>
          <w:p w:rsidR="008A6145" w:rsidRPr="008A6145" w:rsidRDefault="008A6145" w:rsidP="008A6145">
            <w:pPr>
              <w:spacing w:line="240" w:lineRule="auto"/>
              <w:ind w:firstLine="0"/>
              <w:rPr>
                <w:szCs w:val="20"/>
                <w:lang w:val="uk-UA"/>
              </w:rPr>
            </w:pPr>
            <w:r w:rsidRPr="008A6145">
              <w:rPr>
                <w:szCs w:val="20"/>
                <w:lang w:val="uk-UA"/>
              </w:rPr>
              <w:t>3. Воденьвмісний газ:</w:t>
            </w:r>
          </w:p>
          <w:p w:rsidR="008A6145" w:rsidRPr="008A6145" w:rsidRDefault="008A6145" w:rsidP="008A6145">
            <w:pPr>
              <w:spacing w:line="240" w:lineRule="auto"/>
              <w:ind w:firstLine="0"/>
              <w:rPr>
                <w:szCs w:val="20"/>
                <w:lang w:val="uk-UA"/>
              </w:rPr>
            </w:pPr>
            <w:r w:rsidRPr="008A6145">
              <w:rPr>
                <w:szCs w:val="20"/>
                <w:lang w:val="uk-UA"/>
              </w:rPr>
              <w:t>- свіжий</w:t>
            </w:r>
          </w:p>
          <w:p w:rsidR="008A6145" w:rsidRPr="008A6145" w:rsidRDefault="008A6145" w:rsidP="008A6145">
            <w:pPr>
              <w:spacing w:line="240" w:lineRule="auto"/>
              <w:ind w:firstLine="0"/>
              <w:rPr>
                <w:szCs w:val="20"/>
                <w:lang w:val="uk-UA"/>
              </w:rPr>
            </w:pPr>
          </w:p>
          <w:p w:rsidR="008A6145" w:rsidRPr="008A6145" w:rsidRDefault="008A6145" w:rsidP="008A6145">
            <w:pPr>
              <w:spacing w:line="240" w:lineRule="auto"/>
              <w:ind w:firstLine="0"/>
              <w:rPr>
                <w:szCs w:val="20"/>
                <w:lang w:val="uk-UA"/>
              </w:rPr>
            </w:pPr>
          </w:p>
          <w:p w:rsidR="008A6145" w:rsidRPr="008A6145" w:rsidRDefault="008A6145" w:rsidP="008A6145">
            <w:pPr>
              <w:spacing w:line="240" w:lineRule="auto"/>
              <w:ind w:firstLine="0"/>
              <w:rPr>
                <w:szCs w:val="20"/>
                <w:lang w:val="uk-UA"/>
              </w:rPr>
            </w:pPr>
          </w:p>
          <w:p w:rsidR="008A6145" w:rsidRPr="008A6145" w:rsidRDefault="008A6145" w:rsidP="008A6145">
            <w:pPr>
              <w:spacing w:line="240" w:lineRule="auto"/>
              <w:ind w:firstLine="0"/>
              <w:rPr>
                <w:szCs w:val="20"/>
                <w:lang w:val="uk-UA"/>
              </w:rPr>
            </w:pPr>
          </w:p>
          <w:p w:rsidR="008A6145" w:rsidRPr="008A6145" w:rsidRDefault="008A6145" w:rsidP="008A6145">
            <w:pPr>
              <w:spacing w:line="240" w:lineRule="auto"/>
              <w:ind w:firstLine="0"/>
              <w:rPr>
                <w:szCs w:val="20"/>
                <w:lang w:val="uk-UA"/>
              </w:rPr>
            </w:pPr>
            <w:r w:rsidRPr="008A6145">
              <w:rPr>
                <w:szCs w:val="20"/>
                <w:lang w:val="uk-UA"/>
              </w:rPr>
              <w:t>- циркулюючий після очищення та змішування зі свіжим</w:t>
            </w:r>
          </w:p>
        </w:tc>
        <w:tc>
          <w:tcPr>
            <w:tcW w:w="3087" w:type="dxa"/>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Компонентний склад:</w:t>
            </w:r>
          </w:p>
          <w:p w:rsidR="008A6145" w:rsidRPr="008A6145" w:rsidRDefault="008A6145" w:rsidP="008A6145">
            <w:pPr>
              <w:spacing w:line="240" w:lineRule="auto"/>
              <w:ind w:firstLine="0"/>
              <w:jc w:val="both"/>
              <w:rPr>
                <w:szCs w:val="20"/>
                <w:lang w:val="uk-UA"/>
              </w:rPr>
            </w:pPr>
            <w:r w:rsidRPr="008A6145">
              <w:rPr>
                <w:szCs w:val="20"/>
                <w:lang w:val="uk-UA"/>
              </w:rPr>
              <w:t>- доля метану, % (об.)</w:t>
            </w:r>
          </w:p>
          <w:p w:rsidR="008A6145" w:rsidRPr="008A6145" w:rsidRDefault="008A6145" w:rsidP="008A6145">
            <w:pPr>
              <w:spacing w:line="240" w:lineRule="auto"/>
              <w:ind w:firstLine="0"/>
              <w:jc w:val="both"/>
              <w:rPr>
                <w:szCs w:val="20"/>
                <w:lang w:val="uk-UA"/>
              </w:rPr>
            </w:pPr>
            <w:r w:rsidRPr="008A6145">
              <w:rPr>
                <w:szCs w:val="20"/>
                <w:lang w:val="uk-UA"/>
              </w:rPr>
              <w:t>- доля водню, % (об.)</w:t>
            </w:r>
          </w:p>
          <w:p w:rsidR="008A6145" w:rsidRPr="008A6145" w:rsidRDefault="008A6145" w:rsidP="008A6145">
            <w:pPr>
              <w:spacing w:line="240" w:lineRule="auto"/>
              <w:ind w:firstLine="0"/>
              <w:jc w:val="both"/>
              <w:rPr>
                <w:szCs w:val="20"/>
                <w:lang w:val="uk-UA"/>
              </w:rPr>
            </w:pPr>
            <w:r w:rsidRPr="008A6145">
              <w:rPr>
                <w:szCs w:val="20"/>
                <w:lang w:val="uk-UA"/>
              </w:rPr>
              <w:t>- доля СО,СО</w:t>
            </w:r>
            <w:r w:rsidRPr="008A6145">
              <w:rPr>
                <w:szCs w:val="20"/>
                <w:vertAlign w:val="subscript"/>
                <w:lang w:val="uk-UA"/>
              </w:rPr>
              <w:t>2</w:t>
            </w:r>
            <w:r w:rsidRPr="008A6145">
              <w:rPr>
                <w:szCs w:val="20"/>
                <w:lang w:val="uk-UA"/>
              </w:rPr>
              <w:t>, % (об.)</w:t>
            </w:r>
          </w:p>
          <w:p w:rsidR="008A6145" w:rsidRPr="008A6145" w:rsidRDefault="008A6145" w:rsidP="008A6145">
            <w:pPr>
              <w:spacing w:line="240" w:lineRule="auto"/>
              <w:ind w:firstLine="0"/>
              <w:jc w:val="both"/>
              <w:rPr>
                <w:szCs w:val="20"/>
                <w:lang w:val="uk-UA"/>
              </w:rPr>
            </w:pPr>
            <w:r w:rsidRPr="008A6145">
              <w:rPr>
                <w:szCs w:val="20"/>
                <w:lang w:val="uk-UA"/>
              </w:rPr>
              <w:t xml:space="preserve">- доля </w:t>
            </w:r>
            <w:r w:rsidRPr="008A6145">
              <w:rPr>
                <w:szCs w:val="20"/>
                <w:lang w:val="en-US"/>
              </w:rPr>
              <w:t>N</w:t>
            </w:r>
            <w:r w:rsidRPr="008A6145">
              <w:rPr>
                <w:szCs w:val="20"/>
                <w:vertAlign w:val="subscript"/>
              </w:rPr>
              <w:t>2</w:t>
            </w:r>
            <w:r w:rsidRPr="008A6145">
              <w:rPr>
                <w:szCs w:val="20"/>
              </w:rPr>
              <w:t>, О</w:t>
            </w:r>
            <w:r w:rsidRPr="008A6145">
              <w:rPr>
                <w:szCs w:val="20"/>
                <w:vertAlign w:val="subscript"/>
              </w:rPr>
              <w:t>2</w:t>
            </w:r>
            <w:r w:rsidRPr="008A6145">
              <w:rPr>
                <w:szCs w:val="20"/>
              </w:rPr>
              <w:t>, % (об.)</w:t>
            </w:r>
            <w:r w:rsidRPr="008A6145">
              <w:rPr>
                <w:szCs w:val="20"/>
                <w:lang w:val="uk-UA"/>
              </w:rPr>
              <w:t xml:space="preserve"> </w:t>
            </w:r>
          </w:p>
          <w:p w:rsidR="008A6145" w:rsidRPr="008A6145" w:rsidRDefault="008A6145" w:rsidP="008A6145">
            <w:pPr>
              <w:spacing w:line="240" w:lineRule="auto"/>
              <w:ind w:firstLine="0"/>
              <w:jc w:val="both"/>
              <w:rPr>
                <w:szCs w:val="20"/>
                <w:lang w:val="uk-UA"/>
              </w:rPr>
            </w:pPr>
            <w:r w:rsidRPr="008A6145">
              <w:rPr>
                <w:szCs w:val="20"/>
                <w:lang w:val="uk-UA"/>
              </w:rPr>
              <w:t>Густина, г</w:t>
            </w:r>
            <w:r w:rsidRPr="008A6145">
              <w:rPr>
                <w:szCs w:val="20"/>
              </w:rPr>
              <w:t>/</w:t>
            </w:r>
            <w:r w:rsidRPr="008A6145">
              <w:rPr>
                <w:szCs w:val="20"/>
                <w:lang w:val="uk-UA"/>
              </w:rPr>
              <w:t>дм</w:t>
            </w:r>
            <w:r w:rsidRPr="008A6145">
              <w:rPr>
                <w:szCs w:val="20"/>
                <w:vertAlign w:val="superscript"/>
                <w:lang w:val="uk-UA"/>
              </w:rPr>
              <w:t>2</w:t>
            </w:r>
          </w:p>
          <w:p w:rsidR="008A6145" w:rsidRPr="008A6145" w:rsidRDefault="008A6145" w:rsidP="008A6145">
            <w:pPr>
              <w:spacing w:line="240" w:lineRule="auto"/>
              <w:ind w:firstLine="0"/>
              <w:jc w:val="both"/>
              <w:rPr>
                <w:szCs w:val="20"/>
                <w:lang w:val="uk-UA"/>
              </w:rPr>
            </w:pPr>
            <w:r w:rsidRPr="008A6145">
              <w:rPr>
                <w:szCs w:val="20"/>
                <w:lang w:val="uk-UA"/>
              </w:rPr>
              <w:t>Компонентний склад:</w:t>
            </w:r>
          </w:p>
          <w:p w:rsidR="008A6145" w:rsidRPr="008A6145" w:rsidRDefault="008A6145" w:rsidP="008A6145">
            <w:pPr>
              <w:spacing w:line="240" w:lineRule="auto"/>
              <w:ind w:firstLine="0"/>
              <w:jc w:val="both"/>
              <w:rPr>
                <w:szCs w:val="20"/>
                <w:lang w:val="uk-UA"/>
              </w:rPr>
            </w:pPr>
            <w:r w:rsidRPr="008A6145">
              <w:rPr>
                <w:szCs w:val="20"/>
                <w:lang w:val="uk-UA"/>
              </w:rPr>
              <w:t>-доля вуглеводнів,%(об.)</w:t>
            </w:r>
          </w:p>
          <w:p w:rsidR="008A6145" w:rsidRPr="008A6145" w:rsidRDefault="008A6145" w:rsidP="008A6145">
            <w:pPr>
              <w:spacing w:line="240" w:lineRule="auto"/>
              <w:ind w:firstLine="0"/>
              <w:jc w:val="both"/>
              <w:rPr>
                <w:szCs w:val="20"/>
                <w:lang w:val="uk-UA"/>
              </w:rPr>
            </w:pPr>
            <w:r w:rsidRPr="008A6145">
              <w:rPr>
                <w:szCs w:val="20"/>
                <w:lang w:val="uk-UA"/>
              </w:rPr>
              <w:t>- доля водню, % (об.)</w:t>
            </w:r>
          </w:p>
          <w:p w:rsidR="008A6145" w:rsidRPr="008A6145" w:rsidRDefault="008A6145" w:rsidP="008A6145">
            <w:pPr>
              <w:spacing w:line="240" w:lineRule="auto"/>
              <w:ind w:firstLine="0"/>
              <w:jc w:val="both"/>
              <w:rPr>
                <w:szCs w:val="20"/>
                <w:lang w:val="uk-UA"/>
              </w:rPr>
            </w:pPr>
            <w:r w:rsidRPr="008A6145">
              <w:rPr>
                <w:szCs w:val="20"/>
                <w:lang w:val="uk-UA"/>
              </w:rPr>
              <w:t>- доля СО,СО</w:t>
            </w:r>
            <w:r w:rsidRPr="008A6145">
              <w:rPr>
                <w:szCs w:val="20"/>
                <w:vertAlign w:val="subscript"/>
                <w:lang w:val="uk-UA"/>
              </w:rPr>
              <w:t>2</w:t>
            </w:r>
            <w:r w:rsidRPr="008A6145">
              <w:rPr>
                <w:szCs w:val="20"/>
                <w:lang w:val="uk-UA"/>
              </w:rPr>
              <w:t>, % (об.)</w:t>
            </w:r>
          </w:p>
          <w:p w:rsidR="008A6145" w:rsidRPr="008A6145" w:rsidRDefault="008A6145" w:rsidP="008A6145">
            <w:pPr>
              <w:spacing w:line="240" w:lineRule="auto"/>
              <w:ind w:firstLine="0"/>
              <w:jc w:val="both"/>
              <w:rPr>
                <w:szCs w:val="20"/>
                <w:lang w:val="uk-UA"/>
              </w:rPr>
            </w:pPr>
            <w:r w:rsidRPr="008A6145">
              <w:rPr>
                <w:szCs w:val="20"/>
                <w:lang w:val="uk-UA"/>
              </w:rPr>
              <w:t xml:space="preserve">- доля </w:t>
            </w:r>
            <w:r w:rsidRPr="008A6145">
              <w:rPr>
                <w:szCs w:val="20"/>
                <w:lang w:val="en-US"/>
              </w:rPr>
              <w:t>N</w:t>
            </w:r>
            <w:r w:rsidRPr="008A6145">
              <w:rPr>
                <w:szCs w:val="20"/>
                <w:vertAlign w:val="subscript"/>
              </w:rPr>
              <w:t>2</w:t>
            </w:r>
            <w:r w:rsidRPr="008A6145">
              <w:rPr>
                <w:szCs w:val="20"/>
              </w:rPr>
              <w:t>, О</w:t>
            </w:r>
            <w:r w:rsidRPr="008A6145">
              <w:rPr>
                <w:szCs w:val="20"/>
                <w:vertAlign w:val="subscript"/>
              </w:rPr>
              <w:t>2</w:t>
            </w:r>
            <w:r w:rsidRPr="008A6145">
              <w:rPr>
                <w:szCs w:val="20"/>
              </w:rPr>
              <w:t>, % (об.)</w:t>
            </w:r>
            <w:r w:rsidRPr="008A6145">
              <w:rPr>
                <w:szCs w:val="20"/>
                <w:lang w:val="uk-UA"/>
              </w:rPr>
              <w:t xml:space="preserve"> </w:t>
            </w:r>
          </w:p>
          <w:p w:rsidR="008A6145" w:rsidRPr="008A6145" w:rsidRDefault="008A6145" w:rsidP="008A6145">
            <w:pPr>
              <w:spacing w:line="240" w:lineRule="auto"/>
              <w:ind w:firstLine="0"/>
              <w:jc w:val="both"/>
              <w:rPr>
                <w:szCs w:val="20"/>
                <w:lang w:val="uk-UA"/>
              </w:rPr>
            </w:pPr>
            <w:r w:rsidRPr="008A6145">
              <w:rPr>
                <w:szCs w:val="20"/>
                <w:lang w:val="uk-UA"/>
              </w:rPr>
              <w:t xml:space="preserve">- доля </w:t>
            </w:r>
            <w:r w:rsidRPr="008A6145">
              <w:rPr>
                <w:szCs w:val="20"/>
                <w:lang w:val="en-US"/>
              </w:rPr>
              <w:t>H</w:t>
            </w:r>
            <w:r w:rsidRPr="008A6145">
              <w:rPr>
                <w:szCs w:val="20"/>
                <w:vertAlign w:val="subscript"/>
              </w:rPr>
              <w:t>2</w:t>
            </w:r>
            <w:r w:rsidRPr="008A6145">
              <w:rPr>
                <w:szCs w:val="20"/>
                <w:lang w:val="en-US"/>
              </w:rPr>
              <w:t>S</w:t>
            </w:r>
            <w:r w:rsidRPr="008A6145">
              <w:rPr>
                <w:szCs w:val="20"/>
                <w:lang w:val="uk-UA"/>
              </w:rPr>
              <w:t>, % (об.)</w:t>
            </w:r>
          </w:p>
          <w:p w:rsidR="008A6145" w:rsidRPr="008A6145" w:rsidRDefault="008A6145" w:rsidP="008A6145">
            <w:pPr>
              <w:spacing w:line="240" w:lineRule="auto"/>
              <w:ind w:firstLine="0"/>
              <w:jc w:val="both"/>
              <w:rPr>
                <w:szCs w:val="20"/>
                <w:lang w:val="uk-UA"/>
              </w:rPr>
            </w:pPr>
            <w:r w:rsidRPr="008A6145">
              <w:rPr>
                <w:szCs w:val="20"/>
                <w:lang w:val="uk-UA"/>
              </w:rPr>
              <w:t>Густина, г</w:t>
            </w:r>
            <w:r w:rsidRPr="008A6145">
              <w:rPr>
                <w:szCs w:val="20"/>
              </w:rPr>
              <w:t>/</w:t>
            </w:r>
            <w:r w:rsidRPr="008A6145">
              <w:rPr>
                <w:szCs w:val="20"/>
                <w:lang w:val="uk-UA"/>
              </w:rPr>
              <w:t>дм</w:t>
            </w:r>
            <w:r w:rsidRPr="008A6145">
              <w:rPr>
                <w:szCs w:val="20"/>
                <w:vertAlign w:val="superscript"/>
                <w:lang w:val="uk-UA"/>
              </w:rPr>
              <w:t>2</w:t>
            </w:r>
          </w:p>
        </w:tc>
        <w:tc>
          <w:tcPr>
            <w:tcW w:w="1372" w:type="dxa"/>
            <w:shd w:val="clear" w:color="auto" w:fill="auto"/>
          </w:tcPr>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 3,8</w:t>
            </w:r>
          </w:p>
          <w:p w:rsidR="008A6145" w:rsidRPr="008A6145" w:rsidRDefault="008A6145" w:rsidP="008A6145">
            <w:pPr>
              <w:spacing w:line="240" w:lineRule="auto"/>
              <w:ind w:firstLine="0"/>
              <w:jc w:val="both"/>
              <w:rPr>
                <w:szCs w:val="20"/>
                <w:lang w:val="uk-UA"/>
              </w:rPr>
            </w:pPr>
            <w:r w:rsidRPr="008A6145">
              <w:rPr>
                <w:szCs w:val="20"/>
                <w:lang w:val="uk-UA"/>
              </w:rPr>
              <w:t>≥ 96,0</w:t>
            </w:r>
          </w:p>
          <w:p w:rsidR="008A6145" w:rsidRPr="008A6145" w:rsidRDefault="008A6145" w:rsidP="008A6145">
            <w:pPr>
              <w:spacing w:line="240" w:lineRule="auto"/>
              <w:ind w:firstLine="0"/>
              <w:jc w:val="both"/>
              <w:rPr>
                <w:szCs w:val="20"/>
                <w:lang w:val="uk-UA"/>
              </w:rPr>
            </w:pPr>
            <w:r w:rsidRPr="008A6145">
              <w:rPr>
                <w:szCs w:val="20"/>
                <w:lang w:val="uk-UA"/>
              </w:rPr>
              <w:t>≤ 0,2</w:t>
            </w:r>
          </w:p>
          <w:p w:rsidR="008A6145" w:rsidRPr="008A6145" w:rsidRDefault="008A6145" w:rsidP="008A6145">
            <w:pPr>
              <w:spacing w:line="240" w:lineRule="auto"/>
              <w:ind w:firstLine="0"/>
              <w:jc w:val="both"/>
              <w:rPr>
                <w:szCs w:val="20"/>
                <w:lang w:val="uk-UA"/>
              </w:rPr>
            </w:pPr>
            <w:r w:rsidRPr="008A6145">
              <w:rPr>
                <w:szCs w:val="20"/>
                <w:lang w:val="uk-UA"/>
              </w:rPr>
              <w:t>не норм.</w:t>
            </w:r>
          </w:p>
          <w:p w:rsidR="008A6145" w:rsidRPr="008A6145" w:rsidRDefault="008A6145" w:rsidP="008A6145">
            <w:pPr>
              <w:spacing w:line="240" w:lineRule="auto"/>
              <w:ind w:firstLine="0"/>
              <w:jc w:val="both"/>
              <w:rPr>
                <w:szCs w:val="20"/>
                <w:lang w:val="uk-UA"/>
              </w:rPr>
            </w:pPr>
            <w:r w:rsidRPr="008A6145">
              <w:rPr>
                <w:szCs w:val="20"/>
                <w:lang w:val="uk-UA"/>
              </w:rPr>
              <w:t>не норм.</w:t>
            </w: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не норм.</w:t>
            </w:r>
          </w:p>
          <w:p w:rsidR="008A6145" w:rsidRPr="008A6145" w:rsidRDefault="008A6145" w:rsidP="008A6145">
            <w:pPr>
              <w:spacing w:line="240" w:lineRule="auto"/>
              <w:ind w:firstLine="0"/>
              <w:jc w:val="both"/>
              <w:rPr>
                <w:szCs w:val="20"/>
                <w:lang w:val="uk-UA"/>
              </w:rPr>
            </w:pPr>
            <w:r w:rsidRPr="008A6145">
              <w:rPr>
                <w:szCs w:val="20"/>
                <w:lang w:val="uk-UA"/>
              </w:rPr>
              <w:t>≥ 76,0</w:t>
            </w:r>
          </w:p>
          <w:p w:rsidR="008A6145" w:rsidRPr="008A6145" w:rsidRDefault="008A6145" w:rsidP="008A6145">
            <w:pPr>
              <w:spacing w:line="240" w:lineRule="auto"/>
              <w:ind w:firstLine="0"/>
              <w:jc w:val="both"/>
              <w:rPr>
                <w:szCs w:val="20"/>
                <w:lang w:val="uk-UA"/>
              </w:rPr>
            </w:pPr>
            <w:r w:rsidRPr="008A6145">
              <w:rPr>
                <w:szCs w:val="20"/>
                <w:lang w:val="uk-UA"/>
              </w:rPr>
              <w:t>не норм.</w:t>
            </w:r>
          </w:p>
          <w:p w:rsidR="008A6145" w:rsidRPr="008A6145" w:rsidRDefault="008A6145" w:rsidP="008A6145">
            <w:pPr>
              <w:spacing w:line="240" w:lineRule="auto"/>
              <w:ind w:firstLine="0"/>
              <w:jc w:val="both"/>
              <w:rPr>
                <w:szCs w:val="20"/>
                <w:lang w:val="uk-UA"/>
              </w:rPr>
            </w:pPr>
            <w:r w:rsidRPr="008A6145">
              <w:rPr>
                <w:szCs w:val="20"/>
                <w:lang w:val="uk-UA"/>
              </w:rPr>
              <w:t>не норм.</w:t>
            </w:r>
          </w:p>
          <w:p w:rsidR="008A6145" w:rsidRPr="008A6145" w:rsidRDefault="008A6145" w:rsidP="008A6145">
            <w:pPr>
              <w:spacing w:line="240" w:lineRule="auto"/>
              <w:ind w:firstLine="0"/>
              <w:jc w:val="both"/>
              <w:rPr>
                <w:szCs w:val="20"/>
                <w:lang w:val="uk-UA"/>
              </w:rPr>
            </w:pPr>
            <w:r w:rsidRPr="008A6145">
              <w:rPr>
                <w:szCs w:val="20"/>
                <w:lang w:val="uk-UA"/>
              </w:rPr>
              <w:t>≤ 0,01</w:t>
            </w:r>
          </w:p>
          <w:p w:rsidR="008A6145" w:rsidRPr="008A6145" w:rsidRDefault="008A6145" w:rsidP="008A6145">
            <w:pPr>
              <w:spacing w:line="240" w:lineRule="auto"/>
              <w:ind w:firstLine="0"/>
              <w:jc w:val="both"/>
              <w:rPr>
                <w:szCs w:val="20"/>
                <w:lang w:val="uk-UA"/>
              </w:rPr>
            </w:pPr>
            <w:r w:rsidRPr="008A6145">
              <w:rPr>
                <w:szCs w:val="20"/>
                <w:lang w:val="uk-UA"/>
              </w:rPr>
              <w:t>не норм.</w:t>
            </w:r>
          </w:p>
        </w:tc>
        <w:tc>
          <w:tcPr>
            <w:tcW w:w="2287" w:type="dxa"/>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Сировина для гідроочищення</w:t>
            </w: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Сировина для гідроочищення</w:t>
            </w:r>
          </w:p>
        </w:tc>
      </w:tr>
    </w:tbl>
    <w:p w:rsidR="008A6145" w:rsidRDefault="008A6145">
      <w:r>
        <w:br w:type="page"/>
      </w:r>
    </w:p>
    <w:p w:rsidR="008A6145" w:rsidRPr="008A6145" w:rsidRDefault="008A6145">
      <w:pPr>
        <w:rPr>
          <w:sz w:val="4"/>
          <w:szCs w:val="4"/>
        </w:rPr>
      </w:pPr>
    </w:p>
    <w:tbl>
      <w:tblPr>
        <w:tblW w:w="98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7"/>
        <w:gridCol w:w="3087"/>
        <w:gridCol w:w="1372"/>
        <w:gridCol w:w="2287"/>
      </w:tblGrid>
      <w:tr w:rsidR="008A6145" w:rsidRPr="008A6145" w:rsidTr="00085007">
        <w:trPr>
          <w:trHeight w:val="133"/>
          <w:tblHeader/>
        </w:trPr>
        <w:tc>
          <w:tcPr>
            <w:tcW w:w="9833" w:type="dxa"/>
            <w:gridSpan w:val="4"/>
            <w:tcBorders>
              <w:top w:val="nil"/>
              <w:left w:val="nil"/>
              <w:bottom w:val="single" w:sz="4" w:space="0" w:color="auto"/>
              <w:right w:val="nil"/>
            </w:tcBorders>
            <w:shd w:val="clear" w:color="auto" w:fill="auto"/>
          </w:tcPr>
          <w:p w:rsidR="008A6145" w:rsidRPr="008A6145" w:rsidRDefault="008A6145" w:rsidP="008A6145">
            <w:pPr>
              <w:spacing w:line="240" w:lineRule="auto"/>
              <w:ind w:firstLine="0"/>
              <w:jc w:val="right"/>
              <w:rPr>
                <w:szCs w:val="20"/>
                <w:lang w:val="uk-UA"/>
              </w:rPr>
            </w:pPr>
            <w:r>
              <w:rPr>
                <w:szCs w:val="20"/>
                <w:lang w:val="uk-UA"/>
              </w:rPr>
              <w:t>Продовження табл.3.1</w:t>
            </w:r>
          </w:p>
        </w:tc>
      </w:tr>
      <w:tr w:rsidR="008A6145" w:rsidRPr="008A6145" w:rsidTr="00085007">
        <w:trPr>
          <w:trHeight w:val="133"/>
          <w:tblHeader/>
        </w:trPr>
        <w:tc>
          <w:tcPr>
            <w:tcW w:w="3087" w:type="dxa"/>
            <w:tcBorders>
              <w:top w:val="single" w:sz="4" w:space="0" w:color="auto"/>
            </w:tcBorders>
            <w:shd w:val="clear" w:color="auto" w:fill="auto"/>
          </w:tcPr>
          <w:p w:rsidR="008A6145" w:rsidRPr="008A6145" w:rsidRDefault="008A6145" w:rsidP="008A6145">
            <w:pPr>
              <w:spacing w:line="240" w:lineRule="auto"/>
              <w:ind w:firstLine="0"/>
              <w:jc w:val="center"/>
              <w:rPr>
                <w:szCs w:val="20"/>
                <w:lang w:val="uk-UA"/>
              </w:rPr>
            </w:pPr>
            <w:r w:rsidRPr="008A6145">
              <w:rPr>
                <w:szCs w:val="20"/>
                <w:lang w:val="uk-UA"/>
              </w:rPr>
              <w:t>Найменування</w:t>
            </w:r>
          </w:p>
          <w:p w:rsidR="008A6145" w:rsidRPr="008A6145" w:rsidRDefault="008A6145" w:rsidP="008A6145">
            <w:pPr>
              <w:spacing w:line="240" w:lineRule="auto"/>
              <w:ind w:firstLine="0"/>
              <w:jc w:val="center"/>
              <w:rPr>
                <w:szCs w:val="20"/>
                <w:lang w:val="uk-UA"/>
              </w:rPr>
            </w:pPr>
            <w:r w:rsidRPr="008A6145">
              <w:rPr>
                <w:szCs w:val="20"/>
                <w:lang w:val="uk-UA"/>
              </w:rPr>
              <w:t>сировини, каталізаторів та готової продукції</w:t>
            </w:r>
          </w:p>
        </w:tc>
        <w:tc>
          <w:tcPr>
            <w:tcW w:w="3087" w:type="dxa"/>
            <w:tcBorders>
              <w:top w:val="single" w:sz="4" w:space="0" w:color="auto"/>
            </w:tcBorders>
            <w:shd w:val="clear" w:color="auto" w:fill="auto"/>
          </w:tcPr>
          <w:p w:rsidR="008A6145" w:rsidRPr="008A6145" w:rsidRDefault="008A6145" w:rsidP="008A6145">
            <w:pPr>
              <w:spacing w:line="240" w:lineRule="auto"/>
              <w:ind w:firstLine="0"/>
              <w:jc w:val="center"/>
              <w:rPr>
                <w:szCs w:val="20"/>
                <w:lang w:val="uk-UA"/>
              </w:rPr>
            </w:pPr>
            <w:r w:rsidRPr="008A6145">
              <w:rPr>
                <w:szCs w:val="20"/>
                <w:lang w:val="uk-UA"/>
              </w:rPr>
              <w:t>Показники якості, обов’язкові для перевірки</w:t>
            </w:r>
          </w:p>
        </w:tc>
        <w:tc>
          <w:tcPr>
            <w:tcW w:w="1372" w:type="dxa"/>
            <w:tcBorders>
              <w:top w:val="single" w:sz="4" w:space="0" w:color="auto"/>
            </w:tcBorders>
            <w:shd w:val="clear" w:color="auto" w:fill="auto"/>
          </w:tcPr>
          <w:p w:rsidR="008A6145" w:rsidRPr="008A6145" w:rsidRDefault="008A6145" w:rsidP="008A6145">
            <w:pPr>
              <w:spacing w:line="240" w:lineRule="auto"/>
              <w:ind w:firstLine="0"/>
              <w:jc w:val="center"/>
              <w:rPr>
                <w:szCs w:val="20"/>
                <w:lang w:val="uk-UA"/>
              </w:rPr>
            </w:pPr>
            <w:r w:rsidRPr="008A6145">
              <w:rPr>
                <w:szCs w:val="20"/>
                <w:lang w:val="uk-UA"/>
              </w:rPr>
              <w:t>Норма по норма-тивним докуме-нтам</w:t>
            </w:r>
          </w:p>
        </w:tc>
        <w:tc>
          <w:tcPr>
            <w:tcW w:w="2287" w:type="dxa"/>
            <w:tcBorders>
              <w:top w:val="single" w:sz="4" w:space="0" w:color="auto"/>
            </w:tcBorders>
            <w:shd w:val="clear" w:color="auto" w:fill="auto"/>
          </w:tcPr>
          <w:p w:rsidR="008A6145" w:rsidRPr="008A6145" w:rsidRDefault="008A6145" w:rsidP="008A6145">
            <w:pPr>
              <w:spacing w:line="240" w:lineRule="auto"/>
              <w:ind w:firstLine="0"/>
              <w:jc w:val="center"/>
              <w:rPr>
                <w:szCs w:val="20"/>
                <w:lang w:val="uk-UA"/>
              </w:rPr>
            </w:pPr>
            <w:r w:rsidRPr="008A6145">
              <w:rPr>
                <w:szCs w:val="20"/>
                <w:lang w:val="uk-UA"/>
              </w:rPr>
              <w:t>Область використання</w:t>
            </w:r>
          </w:p>
        </w:tc>
      </w:tr>
      <w:tr w:rsidR="008A6145" w:rsidRPr="008A6145" w:rsidTr="00085007">
        <w:trPr>
          <w:trHeight w:val="133"/>
          <w:tblHeader/>
        </w:trPr>
        <w:tc>
          <w:tcPr>
            <w:tcW w:w="3087" w:type="dxa"/>
            <w:shd w:val="clear" w:color="auto" w:fill="auto"/>
          </w:tcPr>
          <w:p w:rsidR="008A6145" w:rsidRPr="008A6145" w:rsidRDefault="008A6145" w:rsidP="008A6145">
            <w:pPr>
              <w:spacing w:line="240" w:lineRule="auto"/>
              <w:ind w:firstLine="0"/>
              <w:jc w:val="center"/>
              <w:rPr>
                <w:szCs w:val="20"/>
                <w:lang w:val="uk-UA"/>
              </w:rPr>
            </w:pPr>
            <w:r w:rsidRPr="008A6145">
              <w:rPr>
                <w:szCs w:val="20"/>
                <w:lang w:val="uk-UA"/>
              </w:rPr>
              <w:t>1</w:t>
            </w:r>
          </w:p>
        </w:tc>
        <w:tc>
          <w:tcPr>
            <w:tcW w:w="3087" w:type="dxa"/>
            <w:shd w:val="clear" w:color="auto" w:fill="auto"/>
          </w:tcPr>
          <w:p w:rsidR="008A6145" w:rsidRPr="008A6145" w:rsidRDefault="008A6145" w:rsidP="008A6145">
            <w:pPr>
              <w:spacing w:line="240" w:lineRule="auto"/>
              <w:ind w:firstLine="0"/>
              <w:jc w:val="center"/>
              <w:rPr>
                <w:szCs w:val="20"/>
                <w:lang w:val="uk-UA"/>
              </w:rPr>
            </w:pPr>
            <w:r w:rsidRPr="008A6145">
              <w:rPr>
                <w:szCs w:val="20"/>
                <w:lang w:val="uk-UA"/>
              </w:rPr>
              <w:t>2</w:t>
            </w:r>
          </w:p>
        </w:tc>
        <w:tc>
          <w:tcPr>
            <w:tcW w:w="1372" w:type="dxa"/>
            <w:shd w:val="clear" w:color="auto" w:fill="auto"/>
          </w:tcPr>
          <w:p w:rsidR="008A6145" w:rsidRPr="008A6145" w:rsidRDefault="008A6145" w:rsidP="008A6145">
            <w:pPr>
              <w:spacing w:line="240" w:lineRule="auto"/>
              <w:ind w:firstLine="0"/>
              <w:jc w:val="center"/>
              <w:rPr>
                <w:szCs w:val="20"/>
                <w:lang w:val="uk-UA"/>
              </w:rPr>
            </w:pPr>
            <w:r w:rsidRPr="008A6145">
              <w:rPr>
                <w:szCs w:val="20"/>
                <w:lang w:val="uk-UA"/>
              </w:rPr>
              <w:t>3</w:t>
            </w:r>
          </w:p>
        </w:tc>
        <w:tc>
          <w:tcPr>
            <w:tcW w:w="2287" w:type="dxa"/>
            <w:shd w:val="clear" w:color="auto" w:fill="auto"/>
          </w:tcPr>
          <w:p w:rsidR="008A6145" w:rsidRPr="008A6145" w:rsidRDefault="008A6145" w:rsidP="008A6145">
            <w:pPr>
              <w:spacing w:line="240" w:lineRule="auto"/>
              <w:ind w:firstLine="0"/>
              <w:jc w:val="center"/>
              <w:rPr>
                <w:szCs w:val="20"/>
                <w:lang w:val="uk-UA"/>
              </w:rPr>
            </w:pPr>
            <w:r w:rsidRPr="008A6145">
              <w:rPr>
                <w:szCs w:val="20"/>
                <w:lang w:val="uk-UA"/>
              </w:rPr>
              <w:t>4</w:t>
            </w:r>
          </w:p>
        </w:tc>
      </w:tr>
      <w:tr w:rsidR="008A6145" w:rsidRPr="008A6145" w:rsidTr="00085007">
        <w:trPr>
          <w:trHeight w:val="127"/>
        </w:trPr>
        <w:tc>
          <w:tcPr>
            <w:tcW w:w="9833" w:type="dxa"/>
            <w:gridSpan w:val="4"/>
            <w:shd w:val="clear" w:color="auto" w:fill="auto"/>
          </w:tcPr>
          <w:p w:rsidR="008A6145" w:rsidRPr="008A6145" w:rsidRDefault="008A6145" w:rsidP="008A6145">
            <w:pPr>
              <w:spacing w:line="240" w:lineRule="auto"/>
              <w:ind w:firstLine="0"/>
              <w:jc w:val="both"/>
              <w:rPr>
                <w:b/>
                <w:szCs w:val="20"/>
                <w:lang w:val="uk-UA"/>
              </w:rPr>
            </w:pPr>
            <w:r w:rsidRPr="008A6145">
              <w:rPr>
                <w:b/>
                <w:szCs w:val="20"/>
                <w:lang w:val="uk-UA"/>
              </w:rPr>
              <w:t xml:space="preserve">б) матеріали </w:t>
            </w:r>
          </w:p>
        </w:tc>
      </w:tr>
      <w:tr w:rsidR="008A6145" w:rsidRPr="008A6145" w:rsidTr="00085007">
        <w:trPr>
          <w:trHeight w:val="127"/>
        </w:trPr>
        <w:tc>
          <w:tcPr>
            <w:tcW w:w="3087" w:type="dxa"/>
            <w:shd w:val="clear" w:color="auto" w:fill="auto"/>
          </w:tcPr>
          <w:p w:rsidR="008A6145" w:rsidRPr="008A6145" w:rsidRDefault="008A6145" w:rsidP="008A6145">
            <w:pPr>
              <w:spacing w:line="240" w:lineRule="auto"/>
              <w:ind w:firstLine="0"/>
              <w:rPr>
                <w:szCs w:val="20"/>
                <w:lang w:val="uk-UA"/>
              </w:rPr>
            </w:pPr>
            <w:r w:rsidRPr="008A6145">
              <w:rPr>
                <w:szCs w:val="20"/>
                <w:lang w:val="uk-UA"/>
              </w:rPr>
              <w:t>1. Моноетаноламін технічний (МЕА)</w:t>
            </w:r>
          </w:p>
        </w:tc>
        <w:tc>
          <w:tcPr>
            <w:tcW w:w="3087" w:type="dxa"/>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Доля МЕА, % (мас.)</w:t>
            </w:r>
          </w:p>
        </w:tc>
        <w:tc>
          <w:tcPr>
            <w:tcW w:w="1372" w:type="dxa"/>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 90,0</w:t>
            </w:r>
          </w:p>
        </w:tc>
        <w:tc>
          <w:tcPr>
            <w:tcW w:w="2287" w:type="dxa"/>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Для приготування розчину МЕА</w:t>
            </w:r>
          </w:p>
        </w:tc>
      </w:tr>
      <w:tr w:rsidR="008A6145" w:rsidRPr="008A6145" w:rsidTr="00085007">
        <w:trPr>
          <w:trHeight w:val="127"/>
        </w:trPr>
        <w:tc>
          <w:tcPr>
            <w:tcW w:w="3087" w:type="dxa"/>
            <w:shd w:val="clear" w:color="auto" w:fill="auto"/>
          </w:tcPr>
          <w:p w:rsidR="008A6145" w:rsidRPr="008A6145" w:rsidRDefault="008A6145" w:rsidP="008A6145">
            <w:pPr>
              <w:spacing w:line="240" w:lineRule="auto"/>
              <w:ind w:firstLine="0"/>
              <w:rPr>
                <w:szCs w:val="20"/>
                <w:lang w:val="uk-UA"/>
              </w:rPr>
            </w:pPr>
            <w:r w:rsidRPr="008A6145">
              <w:rPr>
                <w:szCs w:val="20"/>
                <w:lang w:val="uk-UA"/>
              </w:rPr>
              <w:t>2. Розчин МЕА</w:t>
            </w:r>
          </w:p>
          <w:p w:rsidR="008A6145" w:rsidRPr="008A6145" w:rsidRDefault="008A6145" w:rsidP="008A6145">
            <w:pPr>
              <w:spacing w:line="240" w:lineRule="auto"/>
              <w:ind w:firstLine="0"/>
              <w:rPr>
                <w:szCs w:val="20"/>
                <w:lang w:val="uk-UA"/>
              </w:rPr>
            </w:pPr>
            <w:r w:rsidRPr="008A6145">
              <w:rPr>
                <w:szCs w:val="20"/>
                <w:lang w:val="uk-UA"/>
              </w:rPr>
              <w:t>- регенерований</w:t>
            </w:r>
          </w:p>
          <w:p w:rsidR="008A6145" w:rsidRPr="008A6145" w:rsidRDefault="008A6145" w:rsidP="008A6145">
            <w:pPr>
              <w:spacing w:line="240" w:lineRule="auto"/>
              <w:ind w:firstLine="0"/>
              <w:rPr>
                <w:szCs w:val="20"/>
                <w:lang w:val="uk-UA"/>
              </w:rPr>
            </w:pPr>
          </w:p>
          <w:p w:rsidR="008A6145" w:rsidRPr="008A6145" w:rsidRDefault="008A6145" w:rsidP="008A6145">
            <w:pPr>
              <w:spacing w:line="240" w:lineRule="auto"/>
              <w:ind w:firstLine="0"/>
              <w:rPr>
                <w:szCs w:val="20"/>
                <w:lang w:val="uk-UA"/>
              </w:rPr>
            </w:pPr>
          </w:p>
          <w:p w:rsidR="008A6145" w:rsidRPr="008A6145" w:rsidRDefault="008A6145" w:rsidP="008A6145">
            <w:pPr>
              <w:spacing w:line="240" w:lineRule="auto"/>
              <w:ind w:firstLine="0"/>
              <w:rPr>
                <w:szCs w:val="20"/>
                <w:lang w:val="uk-UA"/>
              </w:rPr>
            </w:pPr>
            <w:r w:rsidRPr="008A6145">
              <w:rPr>
                <w:szCs w:val="20"/>
                <w:lang w:val="uk-UA"/>
              </w:rPr>
              <w:t>- насичений</w:t>
            </w:r>
          </w:p>
        </w:tc>
        <w:tc>
          <w:tcPr>
            <w:tcW w:w="3087" w:type="dxa"/>
            <w:shd w:val="clear" w:color="auto" w:fill="auto"/>
          </w:tcPr>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Доля МЕА, % (мас.)</w:t>
            </w:r>
          </w:p>
          <w:p w:rsidR="008A6145" w:rsidRPr="008A6145" w:rsidRDefault="008A6145" w:rsidP="008A6145">
            <w:pPr>
              <w:spacing w:line="240" w:lineRule="auto"/>
              <w:ind w:firstLine="0"/>
              <w:jc w:val="both"/>
              <w:rPr>
                <w:szCs w:val="20"/>
                <w:vertAlign w:val="superscript"/>
                <w:lang w:val="uk-UA"/>
              </w:rPr>
            </w:pPr>
            <w:r w:rsidRPr="008A6145">
              <w:rPr>
                <w:szCs w:val="20"/>
                <w:lang w:val="uk-UA"/>
              </w:rPr>
              <w:t xml:space="preserve">Концентрація </w:t>
            </w:r>
            <w:r w:rsidRPr="008A6145">
              <w:rPr>
                <w:szCs w:val="20"/>
                <w:lang w:val="en-US"/>
              </w:rPr>
              <w:t>H</w:t>
            </w:r>
            <w:r w:rsidRPr="008A6145">
              <w:rPr>
                <w:szCs w:val="20"/>
                <w:vertAlign w:val="subscript"/>
              </w:rPr>
              <w:t>2</w:t>
            </w:r>
            <w:r w:rsidRPr="008A6145">
              <w:rPr>
                <w:szCs w:val="20"/>
                <w:lang w:val="en-US"/>
              </w:rPr>
              <w:t>S</w:t>
            </w:r>
            <w:r w:rsidRPr="008A6145">
              <w:rPr>
                <w:szCs w:val="20"/>
              </w:rPr>
              <w:t>,</w:t>
            </w:r>
            <w:r w:rsidRPr="008A6145">
              <w:rPr>
                <w:szCs w:val="20"/>
                <w:lang w:val="uk-UA"/>
              </w:rPr>
              <w:t>г</w:t>
            </w:r>
            <w:r w:rsidRPr="008A6145">
              <w:rPr>
                <w:szCs w:val="20"/>
              </w:rPr>
              <w:t>/</w:t>
            </w:r>
            <w:r w:rsidRPr="008A6145">
              <w:rPr>
                <w:szCs w:val="20"/>
                <w:lang w:val="uk-UA"/>
              </w:rPr>
              <w:t>дм</w:t>
            </w:r>
            <w:r w:rsidRPr="008A6145">
              <w:rPr>
                <w:szCs w:val="20"/>
                <w:vertAlign w:val="superscript"/>
                <w:lang w:val="uk-UA"/>
              </w:rPr>
              <w:t>3</w:t>
            </w:r>
          </w:p>
          <w:p w:rsidR="008A6145" w:rsidRPr="008A6145" w:rsidRDefault="008A6145" w:rsidP="008A6145">
            <w:pPr>
              <w:spacing w:line="240" w:lineRule="auto"/>
              <w:ind w:firstLine="0"/>
              <w:jc w:val="both"/>
              <w:rPr>
                <w:szCs w:val="20"/>
                <w:vertAlign w:val="superscript"/>
                <w:lang w:val="uk-UA"/>
              </w:rPr>
            </w:pPr>
          </w:p>
          <w:p w:rsidR="008A6145" w:rsidRPr="008A6145" w:rsidRDefault="008A6145" w:rsidP="008A6145">
            <w:pPr>
              <w:spacing w:line="240" w:lineRule="auto"/>
              <w:ind w:firstLine="0"/>
              <w:jc w:val="both"/>
              <w:rPr>
                <w:szCs w:val="20"/>
                <w:lang w:val="uk-UA"/>
              </w:rPr>
            </w:pPr>
            <w:r w:rsidRPr="008A6145">
              <w:rPr>
                <w:szCs w:val="20"/>
                <w:lang w:val="uk-UA"/>
              </w:rPr>
              <w:t xml:space="preserve">Концентрація </w:t>
            </w:r>
            <w:r w:rsidRPr="008A6145">
              <w:rPr>
                <w:szCs w:val="20"/>
                <w:lang w:val="en-US"/>
              </w:rPr>
              <w:t>H</w:t>
            </w:r>
            <w:r w:rsidRPr="008A6145">
              <w:rPr>
                <w:szCs w:val="20"/>
                <w:vertAlign w:val="subscript"/>
                <w:lang w:val="en-US"/>
              </w:rPr>
              <w:t>2</w:t>
            </w:r>
            <w:r w:rsidRPr="008A6145">
              <w:rPr>
                <w:szCs w:val="20"/>
                <w:lang w:val="en-US"/>
              </w:rPr>
              <w:t>S,</w:t>
            </w:r>
            <w:r w:rsidRPr="008A6145">
              <w:rPr>
                <w:szCs w:val="20"/>
                <w:lang w:val="uk-UA"/>
              </w:rPr>
              <w:t>г</w:t>
            </w:r>
            <w:r w:rsidRPr="008A6145">
              <w:rPr>
                <w:szCs w:val="20"/>
                <w:lang w:val="en-US"/>
              </w:rPr>
              <w:t>/</w:t>
            </w:r>
            <w:r w:rsidRPr="008A6145">
              <w:rPr>
                <w:szCs w:val="20"/>
                <w:lang w:val="uk-UA"/>
              </w:rPr>
              <w:t>дм</w:t>
            </w:r>
            <w:r w:rsidRPr="008A6145">
              <w:rPr>
                <w:szCs w:val="20"/>
                <w:vertAlign w:val="superscript"/>
                <w:lang w:val="uk-UA"/>
              </w:rPr>
              <w:t>3</w:t>
            </w:r>
          </w:p>
        </w:tc>
        <w:tc>
          <w:tcPr>
            <w:tcW w:w="1372" w:type="dxa"/>
            <w:shd w:val="clear" w:color="auto" w:fill="auto"/>
          </w:tcPr>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 12,0</w:t>
            </w:r>
          </w:p>
          <w:p w:rsidR="008A6145" w:rsidRPr="008A6145" w:rsidRDefault="008A6145" w:rsidP="008A6145">
            <w:pPr>
              <w:spacing w:line="240" w:lineRule="auto"/>
              <w:ind w:firstLine="0"/>
              <w:jc w:val="both"/>
              <w:rPr>
                <w:szCs w:val="20"/>
                <w:lang w:val="uk-UA"/>
              </w:rPr>
            </w:pPr>
            <w:r w:rsidRPr="008A6145">
              <w:rPr>
                <w:szCs w:val="20"/>
                <w:lang w:val="uk-UA"/>
              </w:rPr>
              <w:t>≤ 6,0</w:t>
            </w: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не норм.</w:t>
            </w:r>
          </w:p>
        </w:tc>
        <w:tc>
          <w:tcPr>
            <w:tcW w:w="2287" w:type="dxa"/>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Для очищення газів від сірководня</w:t>
            </w: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На регенерацію на установку Клауса</w:t>
            </w:r>
          </w:p>
        </w:tc>
      </w:tr>
      <w:tr w:rsidR="008A6145" w:rsidRPr="008A6145" w:rsidTr="00085007">
        <w:trPr>
          <w:trHeight w:val="127"/>
        </w:trPr>
        <w:tc>
          <w:tcPr>
            <w:tcW w:w="3087" w:type="dxa"/>
            <w:shd w:val="clear" w:color="auto" w:fill="auto"/>
          </w:tcPr>
          <w:p w:rsidR="008A6145" w:rsidRPr="008A6145" w:rsidRDefault="008A6145" w:rsidP="008A6145">
            <w:pPr>
              <w:spacing w:line="240" w:lineRule="auto"/>
              <w:ind w:firstLine="0"/>
              <w:rPr>
                <w:szCs w:val="20"/>
                <w:lang w:val="uk-UA"/>
              </w:rPr>
            </w:pPr>
            <w:r w:rsidRPr="008A6145">
              <w:rPr>
                <w:szCs w:val="20"/>
                <w:lang w:val="uk-UA"/>
              </w:rPr>
              <w:t>3. Карбонат натру (</w:t>
            </w:r>
            <w:r w:rsidRPr="008A6145">
              <w:rPr>
                <w:szCs w:val="20"/>
                <w:lang w:val="en-US"/>
              </w:rPr>
              <w:t>Na</w:t>
            </w:r>
            <w:r w:rsidRPr="008A6145">
              <w:rPr>
                <w:szCs w:val="20"/>
                <w:vertAlign w:val="subscript"/>
              </w:rPr>
              <w:t>2</w:t>
            </w:r>
            <w:r w:rsidRPr="008A6145">
              <w:rPr>
                <w:szCs w:val="20"/>
                <w:lang w:val="en-US"/>
              </w:rPr>
              <w:t>CO</w:t>
            </w:r>
            <w:r w:rsidRPr="008A6145">
              <w:rPr>
                <w:szCs w:val="20"/>
                <w:vertAlign w:val="subscript"/>
              </w:rPr>
              <w:t>3</w:t>
            </w:r>
            <w:r w:rsidRPr="008A6145">
              <w:rPr>
                <w:szCs w:val="20"/>
              </w:rPr>
              <w:t>)</w:t>
            </w:r>
            <w:r w:rsidRPr="008A6145">
              <w:rPr>
                <w:szCs w:val="20"/>
                <w:lang w:val="uk-UA"/>
              </w:rPr>
              <w:t>, водний розчин</w:t>
            </w:r>
          </w:p>
        </w:tc>
        <w:tc>
          <w:tcPr>
            <w:tcW w:w="3087" w:type="dxa"/>
            <w:shd w:val="clear" w:color="auto" w:fill="auto"/>
          </w:tcPr>
          <w:p w:rsidR="008A6145" w:rsidRPr="008A6145" w:rsidRDefault="008A6145" w:rsidP="008A6145">
            <w:pPr>
              <w:spacing w:line="240" w:lineRule="auto"/>
              <w:ind w:firstLine="0"/>
              <w:jc w:val="both"/>
              <w:rPr>
                <w:szCs w:val="20"/>
                <w:lang w:val="uk-UA"/>
              </w:rPr>
            </w:pPr>
          </w:p>
        </w:tc>
        <w:tc>
          <w:tcPr>
            <w:tcW w:w="1372" w:type="dxa"/>
            <w:shd w:val="clear" w:color="auto" w:fill="auto"/>
          </w:tcPr>
          <w:p w:rsidR="008A6145" w:rsidRPr="008A6145" w:rsidRDefault="008A6145" w:rsidP="008A6145">
            <w:pPr>
              <w:spacing w:line="240" w:lineRule="auto"/>
              <w:ind w:firstLine="0"/>
              <w:jc w:val="both"/>
              <w:rPr>
                <w:szCs w:val="20"/>
                <w:lang w:val="uk-UA"/>
              </w:rPr>
            </w:pPr>
          </w:p>
        </w:tc>
        <w:tc>
          <w:tcPr>
            <w:tcW w:w="2287" w:type="dxa"/>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Для регенерації каталізатору гідроочищення</w:t>
            </w:r>
          </w:p>
        </w:tc>
      </w:tr>
      <w:tr w:rsidR="008A6145" w:rsidRPr="008A6145" w:rsidTr="00085007">
        <w:trPr>
          <w:trHeight w:val="127"/>
        </w:trPr>
        <w:tc>
          <w:tcPr>
            <w:tcW w:w="3087" w:type="dxa"/>
            <w:shd w:val="clear" w:color="auto" w:fill="auto"/>
          </w:tcPr>
          <w:p w:rsidR="008A6145" w:rsidRPr="008A6145" w:rsidRDefault="008A6145" w:rsidP="008A6145">
            <w:pPr>
              <w:spacing w:line="240" w:lineRule="auto"/>
              <w:ind w:firstLine="0"/>
              <w:rPr>
                <w:szCs w:val="20"/>
                <w:lang w:val="uk-UA"/>
              </w:rPr>
            </w:pPr>
            <w:r w:rsidRPr="008A6145">
              <w:rPr>
                <w:szCs w:val="20"/>
                <w:lang w:val="uk-UA"/>
              </w:rPr>
              <w:t>4. Азот технічний</w:t>
            </w:r>
          </w:p>
        </w:tc>
        <w:tc>
          <w:tcPr>
            <w:tcW w:w="3087" w:type="dxa"/>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Доля азоту, % (об.)</w:t>
            </w:r>
          </w:p>
          <w:p w:rsidR="008A6145" w:rsidRPr="008A6145" w:rsidRDefault="008A6145" w:rsidP="008A6145">
            <w:pPr>
              <w:spacing w:line="240" w:lineRule="auto"/>
              <w:ind w:firstLine="0"/>
              <w:jc w:val="both"/>
              <w:rPr>
                <w:szCs w:val="20"/>
                <w:lang w:val="uk-UA"/>
              </w:rPr>
            </w:pPr>
            <w:r w:rsidRPr="008A6145">
              <w:rPr>
                <w:szCs w:val="20"/>
                <w:lang w:val="uk-UA"/>
              </w:rPr>
              <w:t>Доля О</w:t>
            </w:r>
            <w:r w:rsidRPr="008A6145">
              <w:rPr>
                <w:szCs w:val="20"/>
                <w:vertAlign w:val="subscript"/>
                <w:lang w:val="uk-UA"/>
              </w:rPr>
              <w:t>2</w:t>
            </w:r>
            <w:r w:rsidRPr="008A6145">
              <w:rPr>
                <w:szCs w:val="20"/>
                <w:lang w:val="uk-UA"/>
              </w:rPr>
              <w:t>, аргону,%(об.)</w:t>
            </w:r>
          </w:p>
          <w:p w:rsidR="008A6145" w:rsidRPr="008A6145" w:rsidRDefault="008A6145" w:rsidP="008A6145">
            <w:pPr>
              <w:spacing w:line="240" w:lineRule="auto"/>
              <w:ind w:firstLine="0"/>
              <w:jc w:val="both"/>
              <w:rPr>
                <w:szCs w:val="20"/>
                <w:lang w:val="uk-UA"/>
              </w:rPr>
            </w:pPr>
            <w:r w:rsidRPr="008A6145">
              <w:rPr>
                <w:szCs w:val="20"/>
                <w:lang w:val="uk-UA"/>
              </w:rPr>
              <w:t>Доля СО</w:t>
            </w:r>
            <w:r w:rsidRPr="008A6145">
              <w:rPr>
                <w:szCs w:val="20"/>
                <w:vertAlign w:val="subscript"/>
                <w:lang w:val="uk-UA"/>
              </w:rPr>
              <w:t>2</w:t>
            </w:r>
            <w:r w:rsidRPr="008A6145">
              <w:rPr>
                <w:szCs w:val="20"/>
                <w:lang w:val="uk-UA"/>
              </w:rPr>
              <w:t>, % (об.)</w:t>
            </w:r>
          </w:p>
        </w:tc>
        <w:tc>
          <w:tcPr>
            <w:tcW w:w="1372" w:type="dxa"/>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99,9÷99,6</w:t>
            </w:r>
          </w:p>
          <w:p w:rsidR="008A6145" w:rsidRPr="008A6145" w:rsidRDefault="008A6145" w:rsidP="008A6145">
            <w:pPr>
              <w:spacing w:line="240" w:lineRule="auto"/>
              <w:ind w:firstLine="0"/>
              <w:jc w:val="both"/>
              <w:rPr>
                <w:szCs w:val="20"/>
                <w:lang w:val="uk-UA"/>
              </w:rPr>
            </w:pPr>
            <w:r w:rsidRPr="008A6145">
              <w:rPr>
                <w:szCs w:val="20"/>
                <w:lang w:val="uk-UA"/>
              </w:rPr>
              <w:t>≤  0,4</w:t>
            </w:r>
          </w:p>
          <w:p w:rsidR="008A6145" w:rsidRPr="008A6145" w:rsidRDefault="008A6145" w:rsidP="008A6145">
            <w:pPr>
              <w:spacing w:line="240" w:lineRule="auto"/>
              <w:ind w:firstLine="0"/>
              <w:jc w:val="both"/>
              <w:rPr>
                <w:szCs w:val="20"/>
                <w:lang w:val="uk-UA"/>
              </w:rPr>
            </w:pPr>
            <w:r w:rsidRPr="008A6145">
              <w:rPr>
                <w:szCs w:val="20"/>
                <w:lang w:val="uk-UA"/>
              </w:rPr>
              <w:t>немає</w:t>
            </w:r>
          </w:p>
        </w:tc>
        <w:tc>
          <w:tcPr>
            <w:tcW w:w="2287" w:type="dxa"/>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Для продування обладнання</w:t>
            </w:r>
          </w:p>
        </w:tc>
      </w:tr>
      <w:tr w:rsidR="008A6145" w:rsidRPr="008A6145" w:rsidTr="00085007">
        <w:trPr>
          <w:trHeight w:val="127"/>
        </w:trPr>
        <w:tc>
          <w:tcPr>
            <w:tcW w:w="3087" w:type="dxa"/>
            <w:tcBorders>
              <w:bottom w:val="nil"/>
            </w:tcBorders>
            <w:shd w:val="clear" w:color="auto" w:fill="auto"/>
          </w:tcPr>
          <w:p w:rsidR="008A6145" w:rsidRPr="008A6145" w:rsidRDefault="008A6145" w:rsidP="008A6145">
            <w:pPr>
              <w:spacing w:line="240" w:lineRule="auto"/>
              <w:ind w:firstLine="0"/>
              <w:rPr>
                <w:szCs w:val="20"/>
                <w:lang w:val="uk-UA"/>
              </w:rPr>
            </w:pPr>
            <w:r w:rsidRPr="008A6145">
              <w:rPr>
                <w:szCs w:val="20"/>
                <w:lang w:val="uk-UA"/>
              </w:rPr>
              <w:t>5. Поживна вода хімочищена</w:t>
            </w:r>
          </w:p>
        </w:tc>
        <w:tc>
          <w:tcPr>
            <w:tcW w:w="3087" w:type="dxa"/>
            <w:tcBorders>
              <w:bottom w:val="nil"/>
            </w:tcBorders>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Жорсткість загальна, мкг-екв/дм</w:t>
            </w:r>
            <w:r w:rsidRPr="008A6145">
              <w:rPr>
                <w:szCs w:val="20"/>
                <w:vertAlign w:val="superscript"/>
                <w:lang w:val="uk-UA"/>
              </w:rPr>
              <w:t>3</w:t>
            </w:r>
          </w:p>
          <w:p w:rsidR="008A6145" w:rsidRPr="008A6145" w:rsidRDefault="008A6145" w:rsidP="008A6145">
            <w:pPr>
              <w:spacing w:line="240" w:lineRule="auto"/>
              <w:ind w:firstLine="0"/>
              <w:jc w:val="both"/>
              <w:rPr>
                <w:szCs w:val="20"/>
                <w:lang w:val="uk-UA"/>
              </w:rPr>
            </w:pPr>
            <w:r w:rsidRPr="008A6145">
              <w:rPr>
                <w:szCs w:val="20"/>
                <w:lang w:val="uk-UA"/>
              </w:rPr>
              <w:t>Розчинений кисень, кг/дм</w:t>
            </w:r>
            <w:r w:rsidRPr="008A6145">
              <w:rPr>
                <w:szCs w:val="20"/>
                <w:vertAlign w:val="superscript"/>
                <w:lang w:val="uk-UA"/>
              </w:rPr>
              <w:t>3</w:t>
            </w:r>
          </w:p>
          <w:p w:rsidR="008A6145" w:rsidRPr="008A6145" w:rsidRDefault="008A6145" w:rsidP="008A6145">
            <w:pPr>
              <w:spacing w:line="240" w:lineRule="auto"/>
              <w:ind w:firstLine="0"/>
              <w:jc w:val="both"/>
              <w:rPr>
                <w:szCs w:val="20"/>
                <w:lang w:val="uk-UA"/>
              </w:rPr>
            </w:pPr>
            <w:r w:rsidRPr="008A6145">
              <w:rPr>
                <w:szCs w:val="20"/>
                <w:lang w:val="uk-UA"/>
              </w:rPr>
              <w:t>Концентрація нафтопродуктів,  кг/дм</w:t>
            </w:r>
            <w:r w:rsidRPr="008A6145">
              <w:rPr>
                <w:szCs w:val="20"/>
                <w:vertAlign w:val="superscript"/>
                <w:lang w:val="uk-UA"/>
              </w:rPr>
              <w:t>3</w:t>
            </w:r>
          </w:p>
          <w:p w:rsidR="008A6145" w:rsidRPr="008A6145" w:rsidRDefault="008A6145" w:rsidP="008A6145">
            <w:pPr>
              <w:spacing w:line="240" w:lineRule="auto"/>
              <w:ind w:firstLine="0"/>
              <w:jc w:val="both"/>
              <w:rPr>
                <w:szCs w:val="20"/>
                <w:lang w:val="uk-UA"/>
              </w:rPr>
            </w:pPr>
            <w:r w:rsidRPr="008A6145">
              <w:rPr>
                <w:szCs w:val="20"/>
                <w:lang w:val="uk-UA"/>
              </w:rPr>
              <w:t>рН</w:t>
            </w:r>
          </w:p>
          <w:p w:rsidR="008A6145" w:rsidRPr="008A6145" w:rsidRDefault="008A6145" w:rsidP="008A6145">
            <w:pPr>
              <w:spacing w:line="240" w:lineRule="auto"/>
              <w:ind w:firstLine="0"/>
              <w:jc w:val="both"/>
              <w:rPr>
                <w:szCs w:val="20"/>
                <w:lang w:val="uk-UA"/>
              </w:rPr>
            </w:pPr>
            <w:r w:rsidRPr="008A6145">
              <w:rPr>
                <w:szCs w:val="20"/>
                <w:lang w:val="uk-UA"/>
              </w:rPr>
              <w:t>Конц. вуглекислоти</w:t>
            </w:r>
          </w:p>
        </w:tc>
        <w:tc>
          <w:tcPr>
            <w:tcW w:w="1372" w:type="dxa"/>
            <w:tcBorders>
              <w:bottom w:val="nil"/>
            </w:tcBorders>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 15,0</w:t>
            </w: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 30,0</w:t>
            </w: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 3,0</w:t>
            </w: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 8,5</w:t>
            </w:r>
          </w:p>
          <w:p w:rsidR="008A6145" w:rsidRPr="008A6145" w:rsidRDefault="008A6145" w:rsidP="008A6145">
            <w:pPr>
              <w:spacing w:line="240" w:lineRule="auto"/>
              <w:ind w:firstLine="0"/>
              <w:jc w:val="both"/>
              <w:rPr>
                <w:szCs w:val="20"/>
                <w:lang w:val="uk-UA"/>
              </w:rPr>
            </w:pPr>
            <w:r w:rsidRPr="008A6145">
              <w:rPr>
                <w:szCs w:val="20"/>
                <w:lang w:val="uk-UA"/>
              </w:rPr>
              <w:t>відсутн.</w:t>
            </w:r>
          </w:p>
        </w:tc>
        <w:tc>
          <w:tcPr>
            <w:tcW w:w="2287" w:type="dxa"/>
            <w:tcBorders>
              <w:bottom w:val="nil"/>
            </w:tcBorders>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Живлення парових котлів-утилізаторів</w:t>
            </w:r>
          </w:p>
        </w:tc>
      </w:tr>
      <w:tr w:rsidR="008A6145" w:rsidRPr="008A6145" w:rsidTr="00085007">
        <w:trPr>
          <w:trHeight w:val="202"/>
        </w:trPr>
        <w:tc>
          <w:tcPr>
            <w:tcW w:w="9833" w:type="dxa"/>
            <w:gridSpan w:val="4"/>
            <w:tcBorders>
              <w:top w:val="single" w:sz="4" w:space="0" w:color="auto"/>
            </w:tcBorders>
            <w:shd w:val="clear" w:color="auto" w:fill="auto"/>
          </w:tcPr>
          <w:p w:rsidR="008A6145" w:rsidRPr="008A6145" w:rsidRDefault="008A6145" w:rsidP="008A6145">
            <w:pPr>
              <w:spacing w:line="240" w:lineRule="auto"/>
              <w:ind w:firstLine="0"/>
              <w:jc w:val="both"/>
              <w:rPr>
                <w:b/>
                <w:szCs w:val="20"/>
                <w:lang w:val="uk-UA"/>
              </w:rPr>
            </w:pPr>
            <w:r w:rsidRPr="008A6145">
              <w:rPr>
                <w:b/>
                <w:szCs w:val="20"/>
                <w:lang w:val="uk-UA"/>
              </w:rPr>
              <w:t>в) каталізатори</w:t>
            </w:r>
          </w:p>
        </w:tc>
      </w:tr>
      <w:tr w:rsidR="008A6145" w:rsidRPr="008A6145" w:rsidTr="00085007">
        <w:trPr>
          <w:trHeight w:val="641"/>
        </w:trPr>
        <w:tc>
          <w:tcPr>
            <w:tcW w:w="3087" w:type="dxa"/>
            <w:shd w:val="clear" w:color="auto" w:fill="auto"/>
          </w:tcPr>
          <w:p w:rsidR="008A6145" w:rsidRPr="008A6145" w:rsidRDefault="008A6145" w:rsidP="008A6145">
            <w:pPr>
              <w:spacing w:line="240" w:lineRule="auto"/>
              <w:ind w:firstLine="0"/>
              <w:rPr>
                <w:szCs w:val="20"/>
                <w:lang w:val="uk-UA"/>
              </w:rPr>
            </w:pPr>
            <w:r w:rsidRPr="008A6145">
              <w:rPr>
                <w:szCs w:val="20"/>
                <w:lang w:val="uk-UA"/>
              </w:rPr>
              <w:t>1. Кобальтмолібдено-вий, нікельмолібдено-вий каталізатор</w:t>
            </w:r>
          </w:p>
        </w:tc>
        <w:tc>
          <w:tcPr>
            <w:tcW w:w="3087" w:type="dxa"/>
            <w:shd w:val="clear" w:color="auto" w:fill="auto"/>
          </w:tcPr>
          <w:p w:rsidR="008A6145" w:rsidRPr="008A6145" w:rsidRDefault="008A6145" w:rsidP="008A6145">
            <w:pPr>
              <w:spacing w:line="240" w:lineRule="auto"/>
              <w:ind w:firstLine="0"/>
              <w:jc w:val="both"/>
              <w:rPr>
                <w:szCs w:val="20"/>
                <w:lang w:val="uk-UA"/>
              </w:rPr>
            </w:pPr>
          </w:p>
        </w:tc>
        <w:tc>
          <w:tcPr>
            <w:tcW w:w="1372" w:type="dxa"/>
            <w:shd w:val="clear" w:color="auto" w:fill="auto"/>
          </w:tcPr>
          <w:p w:rsidR="008A6145" w:rsidRPr="008A6145" w:rsidRDefault="008A6145" w:rsidP="008A6145">
            <w:pPr>
              <w:spacing w:line="240" w:lineRule="auto"/>
              <w:ind w:firstLine="0"/>
              <w:jc w:val="both"/>
              <w:rPr>
                <w:szCs w:val="20"/>
                <w:lang w:val="uk-UA"/>
              </w:rPr>
            </w:pPr>
          </w:p>
        </w:tc>
        <w:tc>
          <w:tcPr>
            <w:tcW w:w="2287" w:type="dxa"/>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Для гідроочищення вакуумного дистиляту</w:t>
            </w:r>
          </w:p>
        </w:tc>
      </w:tr>
      <w:tr w:rsidR="008A6145" w:rsidRPr="008A6145" w:rsidTr="00085007">
        <w:trPr>
          <w:trHeight w:val="641"/>
        </w:trPr>
        <w:tc>
          <w:tcPr>
            <w:tcW w:w="3087" w:type="dxa"/>
            <w:shd w:val="clear" w:color="auto" w:fill="auto"/>
          </w:tcPr>
          <w:p w:rsidR="008A6145" w:rsidRPr="008A6145" w:rsidRDefault="008A6145" w:rsidP="008A6145">
            <w:pPr>
              <w:spacing w:line="240" w:lineRule="auto"/>
              <w:ind w:firstLine="0"/>
              <w:rPr>
                <w:szCs w:val="20"/>
                <w:lang w:val="uk-UA"/>
              </w:rPr>
            </w:pPr>
            <w:r w:rsidRPr="008A6145">
              <w:rPr>
                <w:szCs w:val="20"/>
                <w:lang w:val="uk-UA"/>
              </w:rPr>
              <w:t>2. Мікросферичний каталізатор крекінгу</w:t>
            </w:r>
          </w:p>
          <w:p w:rsidR="008A6145" w:rsidRPr="008A6145" w:rsidRDefault="008A6145" w:rsidP="008A6145">
            <w:pPr>
              <w:spacing w:line="240" w:lineRule="auto"/>
              <w:ind w:firstLine="0"/>
              <w:rPr>
                <w:szCs w:val="20"/>
                <w:lang w:val="uk-UA"/>
              </w:rPr>
            </w:pPr>
            <w:r w:rsidRPr="008A6145">
              <w:rPr>
                <w:szCs w:val="20"/>
                <w:lang w:val="uk-UA"/>
              </w:rPr>
              <w:t>- свіжий</w:t>
            </w:r>
          </w:p>
          <w:p w:rsidR="008A6145" w:rsidRPr="008A6145" w:rsidRDefault="008A6145" w:rsidP="008A6145">
            <w:pPr>
              <w:spacing w:line="240" w:lineRule="auto"/>
              <w:ind w:firstLine="0"/>
              <w:rPr>
                <w:szCs w:val="20"/>
                <w:lang w:val="uk-UA"/>
              </w:rPr>
            </w:pPr>
            <w:r w:rsidRPr="008A6145">
              <w:rPr>
                <w:szCs w:val="20"/>
                <w:lang w:val="uk-UA"/>
              </w:rPr>
              <w:t xml:space="preserve">- рівноважний </w:t>
            </w:r>
          </w:p>
        </w:tc>
        <w:tc>
          <w:tcPr>
            <w:tcW w:w="3087" w:type="dxa"/>
            <w:shd w:val="clear" w:color="auto" w:fill="auto"/>
          </w:tcPr>
          <w:p w:rsidR="008A6145" w:rsidRPr="008A6145" w:rsidRDefault="008A6145" w:rsidP="008A6145">
            <w:pPr>
              <w:spacing w:line="240" w:lineRule="auto"/>
              <w:ind w:firstLine="0"/>
              <w:jc w:val="both"/>
              <w:rPr>
                <w:szCs w:val="20"/>
                <w:lang w:val="uk-UA"/>
              </w:rPr>
            </w:pPr>
          </w:p>
        </w:tc>
        <w:tc>
          <w:tcPr>
            <w:tcW w:w="1372" w:type="dxa"/>
            <w:shd w:val="clear" w:color="auto" w:fill="auto"/>
          </w:tcPr>
          <w:p w:rsidR="008A6145" w:rsidRPr="008A6145" w:rsidRDefault="008A6145" w:rsidP="008A6145">
            <w:pPr>
              <w:spacing w:line="240" w:lineRule="auto"/>
              <w:ind w:firstLine="0"/>
              <w:jc w:val="both"/>
              <w:rPr>
                <w:szCs w:val="20"/>
                <w:lang w:val="uk-UA"/>
              </w:rPr>
            </w:pPr>
          </w:p>
        </w:tc>
        <w:tc>
          <w:tcPr>
            <w:tcW w:w="2287" w:type="dxa"/>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Використовуєть-ся в процесі крекування вакуумного дистиляту</w:t>
            </w:r>
          </w:p>
        </w:tc>
      </w:tr>
      <w:tr w:rsidR="008A6145" w:rsidRPr="008A6145" w:rsidTr="00085007">
        <w:trPr>
          <w:trHeight w:val="239"/>
        </w:trPr>
        <w:tc>
          <w:tcPr>
            <w:tcW w:w="9833" w:type="dxa"/>
            <w:gridSpan w:val="4"/>
            <w:shd w:val="clear" w:color="auto" w:fill="auto"/>
          </w:tcPr>
          <w:p w:rsidR="008A6145" w:rsidRPr="008A6145" w:rsidRDefault="008A6145" w:rsidP="008A6145">
            <w:pPr>
              <w:spacing w:line="240" w:lineRule="auto"/>
              <w:ind w:firstLine="0"/>
              <w:jc w:val="both"/>
              <w:rPr>
                <w:b/>
                <w:szCs w:val="20"/>
                <w:lang w:val="uk-UA"/>
              </w:rPr>
            </w:pPr>
            <w:r w:rsidRPr="008A6145">
              <w:rPr>
                <w:b/>
                <w:szCs w:val="20"/>
                <w:lang w:val="uk-UA"/>
              </w:rPr>
              <w:t>г) готова продукція</w:t>
            </w:r>
          </w:p>
        </w:tc>
      </w:tr>
      <w:tr w:rsidR="008A6145" w:rsidRPr="008A6145" w:rsidTr="00085007">
        <w:trPr>
          <w:trHeight w:val="2316"/>
        </w:trPr>
        <w:tc>
          <w:tcPr>
            <w:tcW w:w="3087" w:type="dxa"/>
            <w:tcBorders>
              <w:bottom w:val="nil"/>
            </w:tcBorders>
            <w:shd w:val="clear" w:color="auto" w:fill="auto"/>
          </w:tcPr>
          <w:p w:rsidR="008A6145" w:rsidRPr="008A6145" w:rsidRDefault="008A6145" w:rsidP="008A6145">
            <w:pPr>
              <w:spacing w:line="240" w:lineRule="auto"/>
              <w:ind w:firstLine="0"/>
              <w:rPr>
                <w:szCs w:val="20"/>
                <w:lang w:val="uk-UA"/>
              </w:rPr>
            </w:pPr>
            <w:r w:rsidRPr="008A6145">
              <w:rPr>
                <w:szCs w:val="20"/>
                <w:lang w:val="uk-UA"/>
              </w:rPr>
              <w:lastRenderedPageBreak/>
              <w:t>1. Нестабільний бензин гідроочищення (фр. НК – 205</w:t>
            </w:r>
            <w:r w:rsidRPr="008A6145">
              <w:rPr>
                <w:szCs w:val="20"/>
                <w:vertAlign w:val="superscript"/>
                <w:lang w:val="uk-UA"/>
              </w:rPr>
              <w:t>0</w:t>
            </w:r>
            <w:r w:rsidRPr="008A6145">
              <w:rPr>
                <w:szCs w:val="20"/>
                <w:lang w:val="uk-UA"/>
              </w:rPr>
              <w:t>С)</w:t>
            </w:r>
          </w:p>
        </w:tc>
        <w:tc>
          <w:tcPr>
            <w:tcW w:w="3087" w:type="dxa"/>
            <w:tcBorders>
              <w:bottom w:val="nil"/>
            </w:tcBorders>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Густина при 20</w:t>
            </w:r>
            <w:r w:rsidRPr="008A6145">
              <w:rPr>
                <w:szCs w:val="20"/>
                <w:vertAlign w:val="superscript"/>
                <w:lang w:val="uk-UA"/>
              </w:rPr>
              <w:t>0</w:t>
            </w:r>
            <w:r w:rsidRPr="008A6145">
              <w:rPr>
                <w:szCs w:val="20"/>
                <w:lang w:val="uk-UA"/>
              </w:rPr>
              <w:t>С, г/см</w:t>
            </w:r>
            <w:r w:rsidRPr="008A6145">
              <w:rPr>
                <w:szCs w:val="20"/>
                <w:vertAlign w:val="superscript"/>
                <w:lang w:val="uk-UA"/>
              </w:rPr>
              <w:t>3</w:t>
            </w:r>
          </w:p>
          <w:p w:rsidR="008A6145" w:rsidRPr="008A6145" w:rsidRDefault="008A6145" w:rsidP="008A6145">
            <w:pPr>
              <w:spacing w:line="240" w:lineRule="auto"/>
              <w:ind w:firstLine="0"/>
              <w:jc w:val="both"/>
              <w:rPr>
                <w:szCs w:val="20"/>
                <w:lang w:val="uk-UA"/>
              </w:rPr>
            </w:pPr>
            <w:r w:rsidRPr="008A6145">
              <w:rPr>
                <w:szCs w:val="20"/>
                <w:lang w:val="uk-UA"/>
              </w:rPr>
              <w:t>Фракційний склад:</w:t>
            </w:r>
          </w:p>
          <w:p w:rsidR="008A6145" w:rsidRPr="008A6145" w:rsidRDefault="008A6145" w:rsidP="008A6145">
            <w:pPr>
              <w:spacing w:line="240" w:lineRule="auto"/>
              <w:ind w:firstLine="0"/>
              <w:jc w:val="both"/>
              <w:rPr>
                <w:szCs w:val="20"/>
                <w:lang w:val="uk-UA"/>
              </w:rPr>
            </w:pPr>
            <w:r w:rsidRPr="008A6145">
              <w:rPr>
                <w:szCs w:val="20"/>
                <w:lang w:val="uk-UA"/>
              </w:rPr>
              <w:t xml:space="preserve">- початок кипіння, </w:t>
            </w:r>
            <w:r w:rsidRPr="008A6145">
              <w:rPr>
                <w:szCs w:val="20"/>
                <w:vertAlign w:val="superscript"/>
                <w:lang w:val="uk-UA"/>
              </w:rPr>
              <w:t>0</w:t>
            </w:r>
            <w:r w:rsidRPr="008A6145">
              <w:rPr>
                <w:szCs w:val="20"/>
                <w:lang w:val="uk-UA"/>
              </w:rPr>
              <w:t>С</w:t>
            </w:r>
          </w:p>
          <w:p w:rsidR="008A6145" w:rsidRPr="008A6145" w:rsidRDefault="008A6145" w:rsidP="008A6145">
            <w:pPr>
              <w:spacing w:line="240" w:lineRule="auto"/>
              <w:ind w:firstLine="0"/>
              <w:jc w:val="both"/>
              <w:rPr>
                <w:szCs w:val="20"/>
                <w:lang w:val="uk-UA"/>
              </w:rPr>
            </w:pPr>
            <w:r w:rsidRPr="008A6145">
              <w:rPr>
                <w:szCs w:val="20"/>
                <w:lang w:val="uk-UA"/>
              </w:rPr>
              <w:t xml:space="preserve">- відгін 50%, </w:t>
            </w:r>
            <w:r w:rsidRPr="008A6145">
              <w:rPr>
                <w:szCs w:val="20"/>
                <w:vertAlign w:val="superscript"/>
                <w:lang w:val="uk-UA"/>
              </w:rPr>
              <w:t>0</w:t>
            </w:r>
            <w:r w:rsidRPr="008A6145">
              <w:rPr>
                <w:szCs w:val="20"/>
                <w:lang w:val="uk-UA"/>
              </w:rPr>
              <w:t>С</w:t>
            </w:r>
          </w:p>
          <w:p w:rsidR="008A6145" w:rsidRPr="008A6145" w:rsidRDefault="008A6145" w:rsidP="008A6145">
            <w:pPr>
              <w:spacing w:line="240" w:lineRule="auto"/>
              <w:ind w:firstLine="0"/>
              <w:jc w:val="both"/>
              <w:rPr>
                <w:szCs w:val="20"/>
                <w:lang w:val="uk-UA"/>
              </w:rPr>
            </w:pPr>
            <w:r w:rsidRPr="008A6145">
              <w:rPr>
                <w:szCs w:val="20"/>
                <w:lang w:val="uk-UA"/>
              </w:rPr>
              <w:t xml:space="preserve">- відгін 90%, </w:t>
            </w:r>
            <w:r w:rsidRPr="008A6145">
              <w:rPr>
                <w:szCs w:val="20"/>
                <w:vertAlign w:val="superscript"/>
                <w:lang w:val="uk-UA"/>
              </w:rPr>
              <w:t>0</w:t>
            </w:r>
            <w:r w:rsidRPr="008A6145">
              <w:rPr>
                <w:szCs w:val="20"/>
                <w:lang w:val="uk-UA"/>
              </w:rPr>
              <w:t>С</w:t>
            </w:r>
          </w:p>
          <w:p w:rsidR="008A6145" w:rsidRPr="008A6145" w:rsidRDefault="008A6145" w:rsidP="008A6145">
            <w:pPr>
              <w:spacing w:line="240" w:lineRule="auto"/>
              <w:ind w:firstLine="0"/>
              <w:jc w:val="both"/>
              <w:rPr>
                <w:szCs w:val="20"/>
                <w:lang w:val="uk-UA"/>
              </w:rPr>
            </w:pPr>
            <w:r w:rsidRPr="008A6145">
              <w:rPr>
                <w:szCs w:val="20"/>
                <w:lang w:val="uk-UA"/>
              </w:rPr>
              <w:t xml:space="preserve">- кінець кипіння, </w:t>
            </w:r>
            <w:r w:rsidRPr="008A6145">
              <w:rPr>
                <w:szCs w:val="20"/>
                <w:vertAlign w:val="superscript"/>
                <w:lang w:val="uk-UA"/>
              </w:rPr>
              <w:t>0</w:t>
            </w:r>
            <w:r w:rsidRPr="008A6145">
              <w:rPr>
                <w:szCs w:val="20"/>
                <w:lang w:val="uk-UA"/>
              </w:rPr>
              <w:t>С</w:t>
            </w:r>
          </w:p>
          <w:p w:rsidR="008A6145" w:rsidRPr="008A6145" w:rsidRDefault="008A6145" w:rsidP="008A6145">
            <w:pPr>
              <w:spacing w:line="240" w:lineRule="auto"/>
              <w:ind w:firstLine="0"/>
              <w:jc w:val="both"/>
              <w:rPr>
                <w:szCs w:val="20"/>
                <w:lang w:val="uk-UA"/>
              </w:rPr>
            </w:pPr>
            <w:r w:rsidRPr="008A6145">
              <w:rPr>
                <w:szCs w:val="20"/>
                <w:lang w:val="uk-UA"/>
              </w:rPr>
              <w:t>Доля сірки (мас.), %</w:t>
            </w:r>
          </w:p>
        </w:tc>
        <w:tc>
          <w:tcPr>
            <w:tcW w:w="1372" w:type="dxa"/>
            <w:tcBorders>
              <w:bottom w:val="nil"/>
            </w:tcBorders>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не норм.</w:t>
            </w: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 30</w:t>
            </w:r>
          </w:p>
          <w:p w:rsidR="008A6145" w:rsidRPr="008A6145" w:rsidRDefault="008A6145" w:rsidP="008A6145">
            <w:pPr>
              <w:spacing w:line="240" w:lineRule="auto"/>
              <w:ind w:firstLine="0"/>
              <w:jc w:val="both"/>
              <w:rPr>
                <w:szCs w:val="20"/>
                <w:lang w:val="uk-UA"/>
              </w:rPr>
            </w:pPr>
            <w:r w:rsidRPr="008A6145">
              <w:rPr>
                <w:szCs w:val="20"/>
                <w:lang w:val="uk-UA"/>
              </w:rPr>
              <w:t>не норм.</w:t>
            </w:r>
          </w:p>
          <w:p w:rsidR="008A6145" w:rsidRPr="008A6145" w:rsidRDefault="008A6145" w:rsidP="008A6145">
            <w:pPr>
              <w:spacing w:line="240" w:lineRule="auto"/>
              <w:ind w:firstLine="0"/>
              <w:jc w:val="both"/>
              <w:rPr>
                <w:szCs w:val="20"/>
                <w:lang w:val="uk-UA"/>
              </w:rPr>
            </w:pPr>
            <w:r w:rsidRPr="008A6145">
              <w:rPr>
                <w:szCs w:val="20"/>
                <w:lang w:val="uk-UA"/>
              </w:rPr>
              <w:t>не норм.</w:t>
            </w:r>
          </w:p>
          <w:p w:rsidR="008A6145" w:rsidRPr="008A6145" w:rsidRDefault="008A6145" w:rsidP="008A6145">
            <w:pPr>
              <w:spacing w:line="240" w:lineRule="auto"/>
              <w:ind w:firstLine="0"/>
              <w:jc w:val="both"/>
              <w:rPr>
                <w:szCs w:val="20"/>
                <w:lang w:val="uk-UA"/>
              </w:rPr>
            </w:pPr>
            <w:r w:rsidRPr="008A6145">
              <w:rPr>
                <w:szCs w:val="20"/>
                <w:lang w:val="uk-UA"/>
              </w:rPr>
              <w:t>≤ 205</w:t>
            </w:r>
          </w:p>
          <w:p w:rsidR="008A6145" w:rsidRPr="008A6145" w:rsidRDefault="008A6145" w:rsidP="008A6145">
            <w:pPr>
              <w:spacing w:line="240" w:lineRule="auto"/>
              <w:ind w:firstLine="0"/>
              <w:jc w:val="both"/>
              <w:rPr>
                <w:szCs w:val="20"/>
                <w:lang w:val="uk-UA"/>
              </w:rPr>
            </w:pPr>
            <w:r w:rsidRPr="008A6145">
              <w:rPr>
                <w:szCs w:val="20"/>
                <w:lang w:val="uk-UA"/>
              </w:rPr>
              <w:t>≤ 0,1</w:t>
            </w:r>
          </w:p>
        </w:tc>
        <w:tc>
          <w:tcPr>
            <w:tcW w:w="2287" w:type="dxa"/>
            <w:tcBorders>
              <w:bottom w:val="nil"/>
            </w:tcBorders>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Використовується як компонент автобензину</w:t>
            </w:r>
          </w:p>
        </w:tc>
      </w:tr>
      <w:tr w:rsidR="008A6145" w:rsidRPr="008A6145" w:rsidTr="00085007">
        <w:trPr>
          <w:trHeight w:val="3571"/>
        </w:trPr>
        <w:tc>
          <w:tcPr>
            <w:tcW w:w="3087" w:type="dxa"/>
            <w:shd w:val="clear" w:color="auto" w:fill="auto"/>
          </w:tcPr>
          <w:p w:rsidR="008A6145" w:rsidRPr="008A6145" w:rsidRDefault="008A6145" w:rsidP="008A6145">
            <w:pPr>
              <w:spacing w:line="240" w:lineRule="auto"/>
              <w:ind w:firstLine="0"/>
              <w:rPr>
                <w:szCs w:val="20"/>
                <w:lang w:val="uk-UA"/>
              </w:rPr>
            </w:pPr>
            <w:r w:rsidRPr="008A6145">
              <w:rPr>
                <w:szCs w:val="20"/>
                <w:lang w:val="uk-UA"/>
              </w:rPr>
              <w:t>2. Фракція 205-350</w:t>
            </w:r>
            <w:r w:rsidRPr="008A6145">
              <w:rPr>
                <w:szCs w:val="20"/>
                <w:vertAlign w:val="superscript"/>
                <w:lang w:val="uk-UA"/>
              </w:rPr>
              <w:t>0</w:t>
            </w:r>
            <w:r w:rsidRPr="008A6145">
              <w:rPr>
                <w:szCs w:val="20"/>
                <w:lang w:val="uk-UA"/>
              </w:rPr>
              <w:t>С гідроочищення вакуумного дистиляту</w:t>
            </w:r>
          </w:p>
        </w:tc>
        <w:tc>
          <w:tcPr>
            <w:tcW w:w="3087" w:type="dxa"/>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Густина при 20</w:t>
            </w:r>
            <w:r w:rsidRPr="008A6145">
              <w:rPr>
                <w:szCs w:val="20"/>
                <w:vertAlign w:val="superscript"/>
                <w:lang w:val="uk-UA"/>
              </w:rPr>
              <w:t>0</w:t>
            </w:r>
            <w:r w:rsidRPr="008A6145">
              <w:rPr>
                <w:szCs w:val="20"/>
                <w:lang w:val="uk-UA"/>
              </w:rPr>
              <w:t>С, г/см</w:t>
            </w:r>
            <w:r w:rsidRPr="008A6145">
              <w:rPr>
                <w:szCs w:val="20"/>
                <w:vertAlign w:val="superscript"/>
                <w:lang w:val="uk-UA"/>
              </w:rPr>
              <w:t>3</w:t>
            </w:r>
          </w:p>
          <w:p w:rsidR="008A6145" w:rsidRPr="008A6145" w:rsidRDefault="008A6145" w:rsidP="008A6145">
            <w:pPr>
              <w:spacing w:line="240" w:lineRule="auto"/>
              <w:ind w:firstLine="0"/>
              <w:jc w:val="both"/>
              <w:rPr>
                <w:szCs w:val="20"/>
                <w:lang w:val="uk-UA"/>
              </w:rPr>
            </w:pPr>
            <w:r w:rsidRPr="008A6145">
              <w:rPr>
                <w:szCs w:val="20"/>
                <w:lang w:val="uk-UA"/>
              </w:rPr>
              <w:t>Фракційний склад:</w:t>
            </w:r>
          </w:p>
          <w:p w:rsidR="008A6145" w:rsidRPr="008A6145" w:rsidRDefault="008A6145" w:rsidP="008A6145">
            <w:pPr>
              <w:spacing w:line="240" w:lineRule="auto"/>
              <w:ind w:firstLine="0"/>
              <w:jc w:val="both"/>
              <w:rPr>
                <w:szCs w:val="20"/>
                <w:lang w:val="uk-UA"/>
              </w:rPr>
            </w:pPr>
            <w:r w:rsidRPr="008A6145">
              <w:rPr>
                <w:szCs w:val="20"/>
                <w:lang w:val="uk-UA"/>
              </w:rPr>
              <w:t xml:space="preserve">- відгін 50%, </w:t>
            </w:r>
            <w:r w:rsidRPr="008A6145">
              <w:rPr>
                <w:szCs w:val="20"/>
                <w:vertAlign w:val="superscript"/>
                <w:lang w:val="uk-UA"/>
              </w:rPr>
              <w:t>0</w:t>
            </w:r>
            <w:r w:rsidRPr="008A6145">
              <w:rPr>
                <w:szCs w:val="20"/>
                <w:lang w:val="uk-UA"/>
              </w:rPr>
              <w:t>С</w:t>
            </w:r>
          </w:p>
          <w:p w:rsidR="008A6145" w:rsidRPr="008A6145" w:rsidRDefault="008A6145" w:rsidP="008A6145">
            <w:pPr>
              <w:spacing w:line="240" w:lineRule="auto"/>
              <w:ind w:firstLine="0"/>
              <w:jc w:val="both"/>
              <w:rPr>
                <w:szCs w:val="20"/>
                <w:lang w:val="uk-UA"/>
              </w:rPr>
            </w:pPr>
            <w:r w:rsidRPr="008A6145">
              <w:rPr>
                <w:szCs w:val="20"/>
                <w:lang w:val="uk-UA"/>
              </w:rPr>
              <w:t xml:space="preserve">- відгін 96%, </w:t>
            </w:r>
            <w:r w:rsidRPr="008A6145">
              <w:rPr>
                <w:szCs w:val="20"/>
                <w:vertAlign w:val="superscript"/>
                <w:lang w:val="uk-UA"/>
              </w:rPr>
              <w:t>0</w:t>
            </w:r>
            <w:r w:rsidRPr="008A6145">
              <w:rPr>
                <w:szCs w:val="20"/>
                <w:lang w:val="uk-UA"/>
              </w:rPr>
              <w:t>С</w:t>
            </w:r>
          </w:p>
          <w:p w:rsidR="008A6145" w:rsidRPr="008A6145" w:rsidRDefault="008A6145" w:rsidP="008A6145">
            <w:pPr>
              <w:spacing w:line="240" w:lineRule="auto"/>
              <w:ind w:firstLine="0"/>
              <w:jc w:val="both"/>
              <w:rPr>
                <w:szCs w:val="20"/>
                <w:lang w:val="uk-UA"/>
              </w:rPr>
            </w:pPr>
            <w:r w:rsidRPr="008A6145">
              <w:rPr>
                <w:szCs w:val="20"/>
                <w:lang w:val="uk-UA"/>
              </w:rPr>
              <w:t>Доля сірки (мас.), %</w:t>
            </w:r>
          </w:p>
          <w:p w:rsidR="008A6145" w:rsidRPr="008A6145" w:rsidRDefault="008A6145" w:rsidP="008A6145">
            <w:pPr>
              <w:spacing w:line="240" w:lineRule="auto"/>
              <w:ind w:firstLine="0"/>
              <w:jc w:val="both"/>
              <w:rPr>
                <w:szCs w:val="20"/>
                <w:lang w:val="uk-UA"/>
              </w:rPr>
            </w:pPr>
            <w:r w:rsidRPr="008A6145">
              <w:rPr>
                <w:szCs w:val="20"/>
                <w:lang w:val="uk-UA"/>
              </w:rPr>
              <w:t>Випробування на мідній пластинці</w:t>
            </w:r>
          </w:p>
          <w:p w:rsidR="008A6145" w:rsidRPr="008A6145" w:rsidRDefault="008A6145" w:rsidP="008A6145">
            <w:pPr>
              <w:spacing w:line="240" w:lineRule="auto"/>
              <w:ind w:firstLine="0"/>
              <w:jc w:val="both"/>
              <w:rPr>
                <w:szCs w:val="20"/>
                <w:lang w:val="uk-UA"/>
              </w:rPr>
            </w:pPr>
            <w:r w:rsidRPr="008A6145">
              <w:rPr>
                <w:szCs w:val="20"/>
                <w:lang w:val="uk-UA"/>
              </w:rPr>
              <w:t>В’язкість кінематична, мм</w:t>
            </w:r>
            <w:r w:rsidRPr="008A6145">
              <w:rPr>
                <w:szCs w:val="20"/>
                <w:vertAlign w:val="superscript"/>
                <w:lang w:val="uk-UA"/>
              </w:rPr>
              <w:t>2</w:t>
            </w:r>
            <w:r w:rsidRPr="008A6145">
              <w:rPr>
                <w:szCs w:val="20"/>
                <w:lang w:val="uk-UA"/>
              </w:rPr>
              <w:t xml:space="preserve">/с </w:t>
            </w:r>
          </w:p>
          <w:p w:rsidR="008A6145" w:rsidRPr="008A6145" w:rsidRDefault="008A6145" w:rsidP="008A6145">
            <w:pPr>
              <w:spacing w:line="240" w:lineRule="auto"/>
              <w:ind w:firstLine="0"/>
              <w:jc w:val="both"/>
              <w:rPr>
                <w:szCs w:val="20"/>
                <w:lang w:val="uk-UA"/>
              </w:rPr>
            </w:pPr>
            <w:r w:rsidRPr="008A6145">
              <w:rPr>
                <w:szCs w:val="20"/>
                <w:lang w:val="uk-UA"/>
              </w:rPr>
              <w:t>Коеф. фільтруваності</w:t>
            </w:r>
          </w:p>
          <w:p w:rsidR="008A6145" w:rsidRPr="008A6145" w:rsidRDefault="008A6145" w:rsidP="008A6145">
            <w:pPr>
              <w:spacing w:line="240" w:lineRule="auto"/>
              <w:ind w:firstLine="0"/>
              <w:jc w:val="both"/>
              <w:rPr>
                <w:szCs w:val="20"/>
                <w:lang w:val="uk-UA"/>
              </w:rPr>
            </w:pPr>
            <w:r w:rsidRPr="008A6145">
              <w:rPr>
                <w:szCs w:val="20"/>
                <w:lang w:val="uk-UA"/>
              </w:rPr>
              <w:t>Цетанове число</w:t>
            </w:r>
          </w:p>
        </w:tc>
        <w:tc>
          <w:tcPr>
            <w:tcW w:w="1372" w:type="dxa"/>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не норм.</w:t>
            </w: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 285</w:t>
            </w:r>
          </w:p>
          <w:p w:rsidR="008A6145" w:rsidRPr="008A6145" w:rsidRDefault="008A6145" w:rsidP="008A6145">
            <w:pPr>
              <w:spacing w:line="240" w:lineRule="auto"/>
              <w:ind w:firstLine="0"/>
              <w:jc w:val="both"/>
              <w:rPr>
                <w:szCs w:val="20"/>
                <w:lang w:val="uk-UA"/>
              </w:rPr>
            </w:pPr>
            <w:r w:rsidRPr="008A6145">
              <w:rPr>
                <w:szCs w:val="20"/>
                <w:lang w:val="uk-UA"/>
              </w:rPr>
              <w:t>≤ 370</w:t>
            </w:r>
          </w:p>
          <w:p w:rsidR="008A6145" w:rsidRPr="008A6145" w:rsidRDefault="008A6145" w:rsidP="008A6145">
            <w:pPr>
              <w:spacing w:line="240" w:lineRule="auto"/>
              <w:ind w:firstLine="0"/>
              <w:jc w:val="both"/>
              <w:rPr>
                <w:szCs w:val="20"/>
                <w:lang w:val="uk-UA"/>
              </w:rPr>
            </w:pPr>
            <w:r w:rsidRPr="008A6145">
              <w:rPr>
                <w:szCs w:val="20"/>
                <w:lang w:val="uk-UA"/>
              </w:rPr>
              <w:t>≤ 0,2</w:t>
            </w:r>
          </w:p>
          <w:p w:rsidR="008A6145" w:rsidRPr="008A6145" w:rsidRDefault="008A6145" w:rsidP="008A6145">
            <w:pPr>
              <w:spacing w:line="240" w:lineRule="auto"/>
              <w:ind w:firstLine="0"/>
              <w:jc w:val="both"/>
              <w:rPr>
                <w:szCs w:val="20"/>
                <w:lang w:val="uk-UA"/>
              </w:rPr>
            </w:pPr>
            <w:r w:rsidRPr="008A6145">
              <w:rPr>
                <w:szCs w:val="20"/>
                <w:lang w:val="uk-UA"/>
              </w:rPr>
              <w:t>витримує</w:t>
            </w:r>
          </w:p>
          <w:p w:rsidR="008A6145" w:rsidRPr="008A6145" w:rsidRDefault="008A6145" w:rsidP="008A6145">
            <w:pPr>
              <w:spacing w:line="240" w:lineRule="auto"/>
              <w:ind w:firstLine="0"/>
              <w:jc w:val="both"/>
              <w:rPr>
                <w:szCs w:val="20"/>
                <w:lang w:val="uk-UA"/>
              </w:rPr>
            </w:pPr>
            <w:r w:rsidRPr="008A6145">
              <w:rPr>
                <w:szCs w:val="20"/>
                <w:lang w:val="uk-UA"/>
              </w:rPr>
              <w:t>3 ÷ 6</w:t>
            </w: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не норм.</w:t>
            </w:r>
          </w:p>
          <w:p w:rsidR="008A6145" w:rsidRPr="008A6145" w:rsidRDefault="008A6145" w:rsidP="008A6145">
            <w:pPr>
              <w:spacing w:line="240" w:lineRule="auto"/>
              <w:ind w:firstLine="0"/>
              <w:jc w:val="both"/>
              <w:rPr>
                <w:szCs w:val="20"/>
                <w:lang w:val="uk-UA"/>
              </w:rPr>
            </w:pPr>
            <w:r w:rsidRPr="008A6145">
              <w:rPr>
                <w:szCs w:val="20"/>
                <w:lang w:val="uk-UA"/>
              </w:rPr>
              <w:t>≥ 40</w:t>
            </w:r>
          </w:p>
        </w:tc>
        <w:tc>
          <w:tcPr>
            <w:tcW w:w="2287" w:type="dxa"/>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Компонент дизельного палива</w:t>
            </w:r>
          </w:p>
        </w:tc>
      </w:tr>
      <w:tr w:rsidR="008A6145" w:rsidRPr="008A6145" w:rsidTr="00085007">
        <w:trPr>
          <w:trHeight w:val="233"/>
        </w:trPr>
        <w:tc>
          <w:tcPr>
            <w:tcW w:w="3087" w:type="dxa"/>
            <w:tcBorders>
              <w:bottom w:val="single" w:sz="4" w:space="0" w:color="auto"/>
            </w:tcBorders>
            <w:shd w:val="clear" w:color="auto" w:fill="auto"/>
          </w:tcPr>
          <w:p w:rsidR="008A6145" w:rsidRPr="008A6145" w:rsidRDefault="008A6145" w:rsidP="008A6145">
            <w:pPr>
              <w:spacing w:line="240" w:lineRule="auto"/>
              <w:ind w:firstLine="0"/>
              <w:rPr>
                <w:szCs w:val="20"/>
                <w:lang w:val="uk-UA"/>
              </w:rPr>
            </w:pPr>
            <w:r w:rsidRPr="008A6145">
              <w:rPr>
                <w:szCs w:val="20"/>
                <w:lang w:val="uk-UA"/>
              </w:rPr>
              <w:t>3. Паливний газ високого тиску («Сухий газ»)</w:t>
            </w:r>
          </w:p>
        </w:tc>
        <w:tc>
          <w:tcPr>
            <w:tcW w:w="3087" w:type="dxa"/>
            <w:tcBorders>
              <w:bottom w:val="single" w:sz="4" w:space="0" w:color="auto"/>
            </w:tcBorders>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Доля сірководню (об.),%</w:t>
            </w:r>
          </w:p>
          <w:p w:rsidR="008A6145" w:rsidRPr="008A6145" w:rsidRDefault="008A6145" w:rsidP="008A6145">
            <w:pPr>
              <w:spacing w:line="240" w:lineRule="auto"/>
              <w:ind w:firstLine="0"/>
              <w:jc w:val="both"/>
              <w:rPr>
                <w:szCs w:val="20"/>
                <w:lang w:val="uk-UA"/>
              </w:rPr>
            </w:pPr>
            <w:r w:rsidRPr="008A6145">
              <w:rPr>
                <w:szCs w:val="20"/>
                <w:lang w:val="uk-UA"/>
              </w:rPr>
              <w:t>Компонентний склад:</w:t>
            </w:r>
          </w:p>
          <w:p w:rsidR="008A6145" w:rsidRPr="008A6145" w:rsidRDefault="008A6145" w:rsidP="008A6145">
            <w:pPr>
              <w:spacing w:line="240" w:lineRule="auto"/>
              <w:ind w:firstLine="0"/>
              <w:jc w:val="both"/>
              <w:rPr>
                <w:szCs w:val="20"/>
              </w:rPr>
            </w:pPr>
            <w:r w:rsidRPr="008A6145">
              <w:rPr>
                <w:szCs w:val="20"/>
                <w:lang w:val="uk-UA"/>
              </w:rPr>
              <w:t>- доля СО, СО</w:t>
            </w:r>
            <w:r w:rsidRPr="008A6145">
              <w:rPr>
                <w:szCs w:val="20"/>
                <w:vertAlign w:val="subscript"/>
                <w:lang w:val="uk-UA"/>
              </w:rPr>
              <w:t>2</w:t>
            </w:r>
            <w:r w:rsidRPr="008A6145">
              <w:rPr>
                <w:szCs w:val="20"/>
                <w:lang w:val="uk-UA"/>
              </w:rPr>
              <w:t>, Н</w:t>
            </w:r>
            <w:r w:rsidRPr="008A6145">
              <w:rPr>
                <w:szCs w:val="20"/>
                <w:vertAlign w:val="subscript"/>
                <w:lang w:val="uk-UA"/>
              </w:rPr>
              <w:t>2</w:t>
            </w:r>
            <w:r w:rsidRPr="008A6145">
              <w:rPr>
                <w:szCs w:val="20"/>
                <w:lang w:val="uk-UA"/>
              </w:rPr>
              <w:t xml:space="preserve">, </w:t>
            </w:r>
            <w:r w:rsidRPr="008A6145">
              <w:rPr>
                <w:szCs w:val="20"/>
                <w:lang w:val="en-US"/>
              </w:rPr>
              <w:t>N</w:t>
            </w:r>
            <w:r w:rsidRPr="008A6145">
              <w:rPr>
                <w:szCs w:val="20"/>
                <w:vertAlign w:val="subscript"/>
              </w:rPr>
              <w:t>2</w:t>
            </w:r>
            <w:r w:rsidRPr="008A6145">
              <w:rPr>
                <w:szCs w:val="20"/>
              </w:rPr>
              <w:t>, О</w:t>
            </w:r>
            <w:r w:rsidRPr="008A6145">
              <w:rPr>
                <w:szCs w:val="20"/>
                <w:vertAlign w:val="subscript"/>
              </w:rPr>
              <w:t>2</w:t>
            </w:r>
            <w:r w:rsidRPr="008A6145">
              <w:rPr>
                <w:szCs w:val="20"/>
              </w:rPr>
              <w:t>, %</w:t>
            </w:r>
          </w:p>
          <w:p w:rsidR="008A6145" w:rsidRPr="008A6145" w:rsidRDefault="008A6145" w:rsidP="008A6145">
            <w:pPr>
              <w:spacing w:line="240" w:lineRule="auto"/>
              <w:ind w:firstLine="0"/>
              <w:jc w:val="both"/>
              <w:rPr>
                <w:szCs w:val="20"/>
                <w:lang w:val="uk-UA"/>
              </w:rPr>
            </w:pPr>
            <w:r w:rsidRPr="008A6145">
              <w:rPr>
                <w:szCs w:val="20"/>
                <w:lang w:val="uk-UA"/>
              </w:rPr>
              <w:t>- доля вуглеводнів (об.)</w:t>
            </w:r>
          </w:p>
          <w:p w:rsidR="008A6145" w:rsidRPr="008A6145" w:rsidRDefault="008A6145" w:rsidP="008A6145">
            <w:pPr>
              <w:spacing w:line="240" w:lineRule="auto"/>
              <w:ind w:firstLine="0"/>
              <w:jc w:val="both"/>
              <w:rPr>
                <w:szCs w:val="20"/>
                <w:lang w:val="uk-UA"/>
              </w:rPr>
            </w:pPr>
            <w:r w:rsidRPr="008A6145">
              <w:rPr>
                <w:szCs w:val="20"/>
                <w:lang w:val="uk-UA"/>
              </w:rPr>
              <w:t>Густина при н.у., кг/м</w:t>
            </w:r>
            <w:r w:rsidRPr="008A6145">
              <w:rPr>
                <w:szCs w:val="20"/>
                <w:vertAlign w:val="superscript"/>
                <w:lang w:val="uk-UA"/>
              </w:rPr>
              <w:t>3</w:t>
            </w:r>
          </w:p>
          <w:p w:rsidR="008A6145" w:rsidRPr="008A6145" w:rsidRDefault="008A6145" w:rsidP="008A6145">
            <w:pPr>
              <w:spacing w:line="240" w:lineRule="auto"/>
              <w:ind w:firstLine="0"/>
              <w:jc w:val="both"/>
              <w:rPr>
                <w:szCs w:val="20"/>
                <w:lang w:val="uk-UA"/>
              </w:rPr>
            </w:pPr>
            <w:r w:rsidRPr="008A6145">
              <w:rPr>
                <w:szCs w:val="20"/>
                <w:lang w:val="uk-UA"/>
              </w:rPr>
              <w:t>Теплота згоряння, ккал/м</w:t>
            </w:r>
            <w:r w:rsidRPr="008A6145">
              <w:rPr>
                <w:szCs w:val="20"/>
                <w:vertAlign w:val="superscript"/>
                <w:lang w:val="uk-UA"/>
              </w:rPr>
              <w:t>3</w:t>
            </w:r>
          </w:p>
        </w:tc>
        <w:tc>
          <w:tcPr>
            <w:tcW w:w="1372" w:type="dxa"/>
            <w:tcBorders>
              <w:bottom w:val="single" w:sz="4" w:space="0" w:color="auto"/>
            </w:tcBorders>
            <w:shd w:val="clear" w:color="auto" w:fill="auto"/>
          </w:tcPr>
          <w:p w:rsidR="008A6145" w:rsidRPr="008A6145" w:rsidRDefault="008A6145" w:rsidP="008A6145">
            <w:pPr>
              <w:spacing w:line="240" w:lineRule="auto"/>
              <w:ind w:firstLine="0"/>
              <w:jc w:val="both"/>
              <w:rPr>
                <w:szCs w:val="20"/>
              </w:rPr>
            </w:pPr>
            <w:r w:rsidRPr="008A6145">
              <w:rPr>
                <w:szCs w:val="20"/>
                <w:lang w:val="uk-UA"/>
              </w:rPr>
              <w:t>≤</w:t>
            </w:r>
            <w:r w:rsidRPr="008A6145">
              <w:rPr>
                <w:szCs w:val="20"/>
              </w:rPr>
              <w:t xml:space="preserve"> 0,5</w:t>
            </w:r>
          </w:p>
          <w:p w:rsidR="008A6145" w:rsidRPr="008A6145" w:rsidRDefault="008A6145" w:rsidP="008A6145">
            <w:pPr>
              <w:spacing w:line="240" w:lineRule="auto"/>
              <w:ind w:firstLine="0"/>
              <w:jc w:val="both"/>
              <w:rPr>
                <w:szCs w:val="20"/>
              </w:rPr>
            </w:pPr>
          </w:p>
          <w:p w:rsidR="008A6145" w:rsidRPr="008A6145" w:rsidRDefault="008A6145" w:rsidP="008A6145">
            <w:pPr>
              <w:spacing w:line="240" w:lineRule="auto"/>
              <w:ind w:firstLine="0"/>
              <w:jc w:val="both"/>
              <w:rPr>
                <w:szCs w:val="20"/>
                <w:lang w:val="uk-UA"/>
              </w:rPr>
            </w:pPr>
            <w:r w:rsidRPr="008A6145">
              <w:rPr>
                <w:szCs w:val="20"/>
                <w:lang w:val="uk-UA"/>
              </w:rPr>
              <w:t>не норм.</w:t>
            </w:r>
          </w:p>
          <w:p w:rsidR="008A6145" w:rsidRPr="008A6145" w:rsidRDefault="008A6145" w:rsidP="008A6145">
            <w:pPr>
              <w:spacing w:line="240" w:lineRule="auto"/>
              <w:ind w:firstLine="0"/>
              <w:jc w:val="both"/>
              <w:rPr>
                <w:szCs w:val="20"/>
              </w:rPr>
            </w:pPr>
          </w:p>
          <w:p w:rsidR="008A6145" w:rsidRPr="008A6145" w:rsidRDefault="008A6145" w:rsidP="008A6145">
            <w:pPr>
              <w:spacing w:line="240" w:lineRule="auto"/>
              <w:ind w:firstLine="0"/>
              <w:jc w:val="both"/>
              <w:rPr>
                <w:szCs w:val="20"/>
                <w:lang w:val="uk-UA"/>
              </w:rPr>
            </w:pPr>
            <w:r w:rsidRPr="008A6145">
              <w:rPr>
                <w:szCs w:val="20"/>
                <w:lang w:val="uk-UA"/>
              </w:rPr>
              <w:t>не норм.</w:t>
            </w:r>
          </w:p>
          <w:p w:rsidR="008A6145" w:rsidRPr="008A6145" w:rsidRDefault="008A6145" w:rsidP="008A6145">
            <w:pPr>
              <w:spacing w:line="240" w:lineRule="auto"/>
              <w:ind w:firstLine="0"/>
              <w:jc w:val="both"/>
              <w:rPr>
                <w:szCs w:val="20"/>
                <w:lang w:val="uk-UA"/>
              </w:rPr>
            </w:pPr>
            <w:r w:rsidRPr="008A6145">
              <w:rPr>
                <w:szCs w:val="20"/>
                <w:lang w:val="uk-UA"/>
              </w:rPr>
              <w:t>не норм.</w:t>
            </w:r>
          </w:p>
          <w:p w:rsidR="008A6145" w:rsidRPr="008A6145" w:rsidRDefault="008A6145" w:rsidP="008A6145">
            <w:pPr>
              <w:spacing w:line="240" w:lineRule="auto"/>
              <w:ind w:firstLine="0"/>
              <w:jc w:val="both"/>
              <w:rPr>
                <w:szCs w:val="20"/>
                <w:lang w:val="uk-UA"/>
              </w:rPr>
            </w:pPr>
            <w:r w:rsidRPr="008A6145">
              <w:rPr>
                <w:szCs w:val="20"/>
                <w:lang w:val="uk-UA"/>
              </w:rPr>
              <w:t>не норм.</w:t>
            </w:r>
          </w:p>
          <w:p w:rsidR="008A6145" w:rsidRPr="008A6145" w:rsidRDefault="008A6145" w:rsidP="008A6145">
            <w:pPr>
              <w:spacing w:line="240" w:lineRule="auto"/>
              <w:ind w:firstLine="0"/>
              <w:jc w:val="both"/>
              <w:rPr>
                <w:szCs w:val="20"/>
              </w:rPr>
            </w:pPr>
          </w:p>
        </w:tc>
        <w:tc>
          <w:tcPr>
            <w:tcW w:w="2287" w:type="dxa"/>
            <w:tcBorders>
              <w:bottom w:val="single" w:sz="4" w:space="0" w:color="auto"/>
            </w:tcBorders>
            <w:shd w:val="clear" w:color="auto" w:fill="auto"/>
          </w:tcPr>
          <w:p w:rsidR="008A6145" w:rsidRPr="008A6145" w:rsidRDefault="008A6145" w:rsidP="008A6145">
            <w:pPr>
              <w:spacing w:line="240" w:lineRule="auto"/>
              <w:ind w:right="-57" w:firstLine="0"/>
              <w:jc w:val="both"/>
              <w:rPr>
                <w:szCs w:val="20"/>
                <w:lang w:val="uk-UA"/>
              </w:rPr>
            </w:pPr>
            <w:r w:rsidRPr="008A6145">
              <w:rPr>
                <w:szCs w:val="20"/>
                <w:lang w:val="uk-UA"/>
              </w:rPr>
              <w:t>Використовуєть-ся в якості палива для технологічних печей</w:t>
            </w:r>
          </w:p>
        </w:tc>
      </w:tr>
      <w:tr w:rsidR="008A6145" w:rsidRPr="008A6145" w:rsidTr="00085007">
        <w:trPr>
          <w:trHeight w:val="233"/>
        </w:trPr>
        <w:tc>
          <w:tcPr>
            <w:tcW w:w="3087" w:type="dxa"/>
            <w:tcBorders>
              <w:bottom w:val="single" w:sz="4" w:space="0" w:color="auto"/>
            </w:tcBorders>
            <w:shd w:val="clear" w:color="auto" w:fill="auto"/>
          </w:tcPr>
          <w:p w:rsidR="008A6145" w:rsidRPr="008A6145" w:rsidRDefault="008A6145" w:rsidP="008A6145">
            <w:pPr>
              <w:spacing w:line="240" w:lineRule="auto"/>
              <w:ind w:firstLine="0"/>
              <w:rPr>
                <w:szCs w:val="20"/>
                <w:lang w:val="uk-UA"/>
              </w:rPr>
            </w:pPr>
            <w:r w:rsidRPr="008A6145">
              <w:rPr>
                <w:szCs w:val="20"/>
                <w:lang w:val="uk-UA"/>
              </w:rPr>
              <w:t xml:space="preserve">4. Паливний газ низького тиску </w:t>
            </w:r>
          </w:p>
        </w:tc>
        <w:tc>
          <w:tcPr>
            <w:tcW w:w="3087" w:type="dxa"/>
            <w:tcBorders>
              <w:bottom w:val="single" w:sz="4" w:space="0" w:color="auto"/>
            </w:tcBorders>
            <w:shd w:val="clear" w:color="auto" w:fill="auto"/>
          </w:tcPr>
          <w:p w:rsidR="008A6145" w:rsidRPr="008A6145" w:rsidRDefault="008A6145" w:rsidP="008A6145">
            <w:pPr>
              <w:spacing w:line="240" w:lineRule="auto"/>
              <w:ind w:firstLine="0"/>
              <w:jc w:val="both"/>
              <w:rPr>
                <w:spacing w:val="-20"/>
                <w:szCs w:val="20"/>
                <w:lang w:val="uk-UA"/>
              </w:rPr>
            </w:pPr>
            <w:r w:rsidRPr="008A6145">
              <w:rPr>
                <w:spacing w:val="-20"/>
                <w:szCs w:val="20"/>
                <w:lang w:val="uk-UA"/>
              </w:rPr>
              <w:t>Доля сірководню (об.),%</w:t>
            </w:r>
          </w:p>
          <w:p w:rsidR="008A6145" w:rsidRPr="008A6145" w:rsidRDefault="008A6145" w:rsidP="008A6145">
            <w:pPr>
              <w:spacing w:line="240" w:lineRule="auto"/>
              <w:ind w:firstLine="0"/>
              <w:jc w:val="both"/>
              <w:rPr>
                <w:szCs w:val="20"/>
                <w:lang w:val="uk-UA"/>
              </w:rPr>
            </w:pPr>
            <w:r w:rsidRPr="008A6145">
              <w:rPr>
                <w:szCs w:val="20"/>
                <w:lang w:val="uk-UA"/>
              </w:rPr>
              <w:t>Компонентний склад:</w:t>
            </w:r>
          </w:p>
          <w:p w:rsidR="008A6145" w:rsidRPr="008A6145" w:rsidRDefault="008A6145" w:rsidP="008A6145">
            <w:pPr>
              <w:spacing w:line="240" w:lineRule="auto"/>
              <w:ind w:firstLine="0"/>
              <w:jc w:val="both"/>
              <w:rPr>
                <w:szCs w:val="20"/>
              </w:rPr>
            </w:pPr>
            <w:r w:rsidRPr="008A6145">
              <w:rPr>
                <w:szCs w:val="20"/>
                <w:lang w:val="uk-UA"/>
              </w:rPr>
              <w:t>- доля СО, СО</w:t>
            </w:r>
            <w:r w:rsidRPr="008A6145">
              <w:rPr>
                <w:szCs w:val="20"/>
                <w:vertAlign w:val="subscript"/>
                <w:lang w:val="uk-UA"/>
              </w:rPr>
              <w:t>2</w:t>
            </w:r>
            <w:r w:rsidRPr="008A6145">
              <w:rPr>
                <w:szCs w:val="20"/>
                <w:lang w:val="uk-UA"/>
              </w:rPr>
              <w:t>, Н</w:t>
            </w:r>
            <w:r w:rsidRPr="008A6145">
              <w:rPr>
                <w:szCs w:val="20"/>
                <w:vertAlign w:val="subscript"/>
                <w:lang w:val="uk-UA"/>
              </w:rPr>
              <w:t>2</w:t>
            </w:r>
            <w:r w:rsidRPr="008A6145">
              <w:rPr>
                <w:szCs w:val="20"/>
                <w:lang w:val="uk-UA"/>
              </w:rPr>
              <w:t xml:space="preserve">, </w:t>
            </w:r>
            <w:r w:rsidRPr="008A6145">
              <w:rPr>
                <w:szCs w:val="20"/>
                <w:lang w:val="en-US"/>
              </w:rPr>
              <w:t>N</w:t>
            </w:r>
            <w:r w:rsidRPr="008A6145">
              <w:rPr>
                <w:szCs w:val="20"/>
                <w:vertAlign w:val="subscript"/>
              </w:rPr>
              <w:t>2</w:t>
            </w:r>
            <w:r w:rsidRPr="008A6145">
              <w:rPr>
                <w:szCs w:val="20"/>
              </w:rPr>
              <w:t>, О</w:t>
            </w:r>
            <w:r w:rsidRPr="008A6145">
              <w:rPr>
                <w:szCs w:val="20"/>
                <w:vertAlign w:val="subscript"/>
              </w:rPr>
              <w:t>2</w:t>
            </w:r>
            <w:r w:rsidRPr="008A6145">
              <w:rPr>
                <w:szCs w:val="20"/>
              </w:rPr>
              <w:t>, %</w:t>
            </w:r>
          </w:p>
          <w:p w:rsidR="008A6145" w:rsidRPr="008A6145" w:rsidRDefault="008A6145" w:rsidP="008A6145">
            <w:pPr>
              <w:spacing w:line="240" w:lineRule="auto"/>
              <w:ind w:firstLine="0"/>
              <w:jc w:val="both"/>
              <w:rPr>
                <w:szCs w:val="20"/>
                <w:lang w:val="uk-UA"/>
              </w:rPr>
            </w:pPr>
            <w:r w:rsidRPr="008A6145">
              <w:rPr>
                <w:szCs w:val="20"/>
                <w:lang w:val="uk-UA"/>
              </w:rPr>
              <w:t>- доля вуглеводнів (об.)</w:t>
            </w:r>
          </w:p>
          <w:p w:rsidR="008A6145" w:rsidRPr="008A6145" w:rsidRDefault="008A6145" w:rsidP="008A6145">
            <w:pPr>
              <w:spacing w:line="240" w:lineRule="auto"/>
              <w:ind w:firstLine="0"/>
              <w:jc w:val="both"/>
              <w:rPr>
                <w:spacing w:val="-20"/>
                <w:szCs w:val="20"/>
                <w:lang w:val="uk-UA"/>
              </w:rPr>
            </w:pPr>
            <w:r w:rsidRPr="008A6145">
              <w:rPr>
                <w:szCs w:val="20"/>
                <w:lang w:val="uk-UA"/>
              </w:rPr>
              <w:t>Густина при н.у., кг/м</w:t>
            </w:r>
            <w:r w:rsidRPr="008A6145">
              <w:rPr>
                <w:szCs w:val="20"/>
                <w:vertAlign w:val="superscript"/>
                <w:lang w:val="uk-UA"/>
              </w:rPr>
              <w:t>3</w:t>
            </w:r>
          </w:p>
        </w:tc>
        <w:tc>
          <w:tcPr>
            <w:tcW w:w="1372" w:type="dxa"/>
            <w:tcBorders>
              <w:bottom w:val="single" w:sz="4" w:space="0" w:color="auto"/>
            </w:tcBorders>
            <w:shd w:val="clear" w:color="auto" w:fill="auto"/>
          </w:tcPr>
          <w:p w:rsidR="008A6145" w:rsidRPr="008A6145" w:rsidRDefault="008A6145" w:rsidP="008A6145">
            <w:pPr>
              <w:spacing w:line="240" w:lineRule="auto"/>
              <w:ind w:firstLine="0"/>
              <w:jc w:val="both"/>
              <w:rPr>
                <w:szCs w:val="20"/>
              </w:rPr>
            </w:pPr>
            <w:r w:rsidRPr="008A6145">
              <w:rPr>
                <w:szCs w:val="20"/>
                <w:lang w:val="uk-UA"/>
              </w:rPr>
              <w:t>≤</w:t>
            </w:r>
            <w:r w:rsidRPr="008A6145">
              <w:rPr>
                <w:szCs w:val="20"/>
              </w:rPr>
              <w:t xml:space="preserve"> 0,5</w:t>
            </w:r>
          </w:p>
          <w:p w:rsidR="008A6145" w:rsidRPr="008A6145" w:rsidRDefault="008A6145" w:rsidP="008A6145">
            <w:pPr>
              <w:spacing w:line="240" w:lineRule="auto"/>
              <w:ind w:firstLine="0"/>
              <w:jc w:val="both"/>
              <w:rPr>
                <w:szCs w:val="20"/>
              </w:rPr>
            </w:pPr>
          </w:p>
          <w:p w:rsidR="008A6145" w:rsidRPr="008A6145" w:rsidRDefault="008A6145" w:rsidP="008A6145">
            <w:pPr>
              <w:spacing w:line="240" w:lineRule="auto"/>
              <w:ind w:firstLine="0"/>
              <w:jc w:val="both"/>
              <w:rPr>
                <w:szCs w:val="20"/>
                <w:lang w:val="uk-UA"/>
              </w:rPr>
            </w:pPr>
            <w:r w:rsidRPr="008A6145">
              <w:rPr>
                <w:szCs w:val="20"/>
                <w:lang w:val="uk-UA"/>
              </w:rPr>
              <w:t>не норм.</w:t>
            </w:r>
          </w:p>
          <w:p w:rsidR="008A6145" w:rsidRPr="008A6145" w:rsidRDefault="008A6145" w:rsidP="008A6145">
            <w:pPr>
              <w:spacing w:line="240" w:lineRule="auto"/>
              <w:ind w:firstLine="0"/>
              <w:jc w:val="both"/>
              <w:rPr>
                <w:szCs w:val="20"/>
              </w:rPr>
            </w:pPr>
          </w:p>
          <w:p w:rsidR="008A6145" w:rsidRPr="008A6145" w:rsidRDefault="008A6145" w:rsidP="008A6145">
            <w:pPr>
              <w:spacing w:line="240" w:lineRule="auto"/>
              <w:ind w:firstLine="0"/>
              <w:jc w:val="both"/>
              <w:rPr>
                <w:szCs w:val="20"/>
                <w:lang w:val="uk-UA"/>
              </w:rPr>
            </w:pPr>
            <w:r w:rsidRPr="008A6145">
              <w:rPr>
                <w:szCs w:val="20"/>
                <w:lang w:val="uk-UA"/>
              </w:rPr>
              <w:t>не норм.</w:t>
            </w:r>
          </w:p>
          <w:p w:rsidR="008A6145" w:rsidRPr="008A6145" w:rsidRDefault="008A6145" w:rsidP="008A6145">
            <w:pPr>
              <w:spacing w:line="240" w:lineRule="auto"/>
              <w:ind w:firstLine="0"/>
              <w:jc w:val="both"/>
              <w:rPr>
                <w:szCs w:val="20"/>
                <w:lang w:val="uk-UA"/>
              </w:rPr>
            </w:pPr>
            <w:r w:rsidRPr="008A6145">
              <w:rPr>
                <w:szCs w:val="20"/>
                <w:lang w:val="uk-UA"/>
              </w:rPr>
              <w:t>не норм.</w:t>
            </w:r>
          </w:p>
        </w:tc>
        <w:tc>
          <w:tcPr>
            <w:tcW w:w="2287" w:type="dxa"/>
            <w:tcBorders>
              <w:bottom w:val="single" w:sz="4" w:space="0" w:color="auto"/>
            </w:tcBorders>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Використовується в якості палива для технологічних печей</w:t>
            </w:r>
          </w:p>
        </w:tc>
      </w:tr>
      <w:tr w:rsidR="008A6145" w:rsidRPr="008A6145" w:rsidTr="00085007">
        <w:trPr>
          <w:trHeight w:val="4207"/>
        </w:trPr>
        <w:tc>
          <w:tcPr>
            <w:tcW w:w="3087" w:type="dxa"/>
            <w:tcBorders>
              <w:top w:val="single" w:sz="4" w:space="0" w:color="auto"/>
              <w:left w:val="single" w:sz="4" w:space="0" w:color="auto"/>
              <w:bottom w:val="single" w:sz="4" w:space="0" w:color="auto"/>
              <w:right w:val="single" w:sz="4" w:space="0" w:color="auto"/>
            </w:tcBorders>
            <w:shd w:val="clear" w:color="auto" w:fill="auto"/>
          </w:tcPr>
          <w:p w:rsidR="008A6145" w:rsidRPr="008A6145" w:rsidRDefault="008A6145" w:rsidP="008A6145">
            <w:pPr>
              <w:spacing w:line="240" w:lineRule="auto"/>
              <w:ind w:firstLine="0"/>
              <w:rPr>
                <w:szCs w:val="20"/>
                <w:lang w:val="uk-UA"/>
              </w:rPr>
            </w:pPr>
            <w:r w:rsidRPr="008A6145">
              <w:rPr>
                <w:szCs w:val="20"/>
                <w:lang w:val="uk-UA"/>
              </w:rPr>
              <w:lastRenderedPageBreak/>
              <w:t>5. Пропан - пропіленова фракція</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Компонентний склад:</w:t>
            </w:r>
          </w:p>
          <w:p w:rsidR="008A6145" w:rsidRPr="008A6145" w:rsidRDefault="008A6145" w:rsidP="008A6145">
            <w:pPr>
              <w:spacing w:line="240" w:lineRule="auto"/>
              <w:ind w:right="-108" w:firstLine="0"/>
              <w:jc w:val="both"/>
              <w:rPr>
                <w:szCs w:val="20"/>
                <w:lang w:val="uk-UA"/>
              </w:rPr>
            </w:pPr>
            <w:r w:rsidRPr="008A6145">
              <w:rPr>
                <w:szCs w:val="20"/>
                <w:lang w:val="uk-UA"/>
              </w:rPr>
              <w:t>- доля суми С</w:t>
            </w:r>
            <w:r w:rsidRPr="008A6145">
              <w:rPr>
                <w:szCs w:val="20"/>
                <w:vertAlign w:val="subscript"/>
                <w:lang w:val="uk-UA"/>
              </w:rPr>
              <w:t>1</w:t>
            </w:r>
            <w:r w:rsidRPr="008A6145">
              <w:rPr>
                <w:szCs w:val="20"/>
                <w:lang w:val="uk-UA"/>
              </w:rPr>
              <w:t>, С</w:t>
            </w:r>
            <w:r w:rsidRPr="008A6145">
              <w:rPr>
                <w:szCs w:val="20"/>
                <w:vertAlign w:val="subscript"/>
                <w:lang w:val="uk-UA"/>
              </w:rPr>
              <w:t>2</w:t>
            </w:r>
            <w:r w:rsidRPr="008A6145">
              <w:rPr>
                <w:szCs w:val="20"/>
                <w:lang w:val="uk-UA"/>
              </w:rPr>
              <w:t xml:space="preserve"> (мас.)%</w:t>
            </w:r>
          </w:p>
          <w:p w:rsidR="008A6145" w:rsidRPr="008A6145" w:rsidRDefault="008A6145" w:rsidP="008A6145">
            <w:pPr>
              <w:spacing w:line="240" w:lineRule="auto"/>
              <w:ind w:right="-108" w:firstLine="0"/>
              <w:jc w:val="both"/>
              <w:rPr>
                <w:spacing w:val="-20"/>
                <w:szCs w:val="20"/>
                <w:lang w:val="uk-UA"/>
              </w:rPr>
            </w:pPr>
            <w:r w:rsidRPr="008A6145">
              <w:rPr>
                <w:spacing w:val="-20"/>
                <w:szCs w:val="20"/>
                <w:lang w:val="uk-UA"/>
              </w:rPr>
              <w:t>- доля пропілену (мас.), %</w:t>
            </w:r>
          </w:p>
          <w:p w:rsidR="008A6145" w:rsidRPr="008A6145" w:rsidRDefault="008A6145" w:rsidP="008A6145">
            <w:pPr>
              <w:spacing w:line="240" w:lineRule="auto"/>
              <w:ind w:right="-108" w:firstLine="0"/>
              <w:jc w:val="both"/>
              <w:rPr>
                <w:szCs w:val="20"/>
                <w:lang w:val="uk-UA"/>
              </w:rPr>
            </w:pPr>
            <w:r w:rsidRPr="008A6145">
              <w:rPr>
                <w:szCs w:val="20"/>
                <w:lang w:val="uk-UA"/>
              </w:rPr>
              <w:t>- доля пропану (мас.), %</w:t>
            </w:r>
          </w:p>
          <w:p w:rsidR="008A6145" w:rsidRPr="008A6145" w:rsidRDefault="008A6145" w:rsidP="008A6145">
            <w:pPr>
              <w:spacing w:line="240" w:lineRule="auto"/>
              <w:ind w:right="-108" w:firstLine="0"/>
              <w:jc w:val="both"/>
              <w:rPr>
                <w:szCs w:val="20"/>
                <w:lang w:val="uk-UA"/>
              </w:rPr>
            </w:pPr>
            <w:r w:rsidRPr="008A6145">
              <w:rPr>
                <w:szCs w:val="20"/>
                <w:lang w:val="uk-UA"/>
              </w:rPr>
              <w:t>- доля суми С</w:t>
            </w:r>
            <w:r w:rsidRPr="008A6145">
              <w:rPr>
                <w:szCs w:val="20"/>
                <w:vertAlign w:val="subscript"/>
                <w:lang w:val="uk-UA"/>
              </w:rPr>
              <w:t>4</w:t>
            </w:r>
            <w:r w:rsidRPr="008A6145">
              <w:rPr>
                <w:szCs w:val="20"/>
                <w:lang w:val="uk-UA"/>
              </w:rPr>
              <w:t xml:space="preserve"> (мас.), %</w:t>
            </w:r>
          </w:p>
          <w:p w:rsidR="008A6145" w:rsidRPr="008A6145" w:rsidRDefault="008A6145" w:rsidP="008A6145">
            <w:pPr>
              <w:spacing w:line="240" w:lineRule="auto"/>
              <w:ind w:right="-30" w:firstLine="0"/>
              <w:jc w:val="both"/>
              <w:rPr>
                <w:szCs w:val="20"/>
                <w:lang w:val="uk-UA"/>
              </w:rPr>
            </w:pPr>
            <w:r w:rsidRPr="008A6145">
              <w:rPr>
                <w:szCs w:val="20"/>
                <w:lang w:val="uk-UA"/>
              </w:rPr>
              <w:t>- доля суми С</w:t>
            </w:r>
            <w:r w:rsidRPr="008A6145">
              <w:rPr>
                <w:szCs w:val="20"/>
                <w:vertAlign w:val="subscript"/>
                <w:lang w:val="uk-UA"/>
              </w:rPr>
              <w:t>5</w:t>
            </w:r>
            <w:r w:rsidRPr="008A6145">
              <w:rPr>
                <w:szCs w:val="20"/>
                <w:lang w:val="uk-UA"/>
              </w:rPr>
              <w:t>, С</w:t>
            </w:r>
            <w:r w:rsidRPr="008A6145">
              <w:rPr>
                <w:szCs w:val="20"/>
                <w:vertAlign w:val="subscript"/>
                <w:lang w:val="uk-UA"/>
              </w:rPr>
              <w:t>6</w:t>
            </w:r>
            <w:r w:rsidRPr="008A6145">
              <w:rPr>
                <w:szCs w:val="20"/>
                <w:lang w:val="uk-UA"/>
              </w:rPr>
              <w:t xml:space="preserve"> (мас.)%</w:t>
            </w:r>
          </w:p>
          <w:p w:rsidR="008A6145" w:rsidRPr="008A6145" w:rsidRDefault="008A6145" w:rsidP="008A6145">
            <w:pPr>
              <w:spacing w:line="240" w:lineRule="auto"/>
              <w:ind w:firstLine="34"/>
              <w:jc w:val="both"/>
              <w:rPr>
                <w:spacing w:val="-20"/>
                <w:szCs w:val="20"/>
                <w:lang w:val="uk-UA"/>
              </w:rPr>
            </w:pPr>
            <w:r w:rsidRPr="008A6145">
              <w:rPr>
                <w:spacing w:val="-20"/>
                <w:szCs w:val="20"/>
                <w:lang w:val="uk-UA"/>
              </w:rPr>
              <w:t>Доля сірководня і меркаптанової сірки(мас.), %</w:t>
            </w:r>
          </w:p>
          <w:p w:rsidR="008A6145" w:rsidRPr="008A6145" w:rsidRDefault="008A6145" w:rsidP="008A6145">
            <w:pPr>
              <w:spacing w:line="240" w:lineRule="auto"/>
              <w:ind w:firstLine="34"/>
              <w:jc w:val="both"/>
              <w:rPr>
                <w:szCs w:val="20"/>
              </w:rPr>
            </w:pPr>
            <w:r w:rsidRPr="008A6145">
              <w:rPr>
                <w:szCs w:val="20"/>
                <w:lang w:val="uk-UA"/>
              </w:rPr>
              <w:t xml:space="preserve">в  т.ч. </w:t>
            </w:r>
            <w:r w:rsidRPr="008A6145">
              <w:rPr>
                <w:szCs w:val="20"/>
                <w:lang w:val="en-US"/>
              </w:rPr>
              <w:t>H</w:t>
            </w:r>
            <w:r w:rsidRPr="008A6145">
              <w:rPr>
                <w:szCs w:val="20"/>
                <w:vertAlign w:val="subscript"/>
              </w:rPr>
              <w:t>2</w:t>
            </w:r>
            <w:r w:rsidRPr="008A6145">
              <w:rPr>
                <w:szCs w:val="20"/>
                <w:lang w:val="en-US"/>
              </w:rPr>
              <w:t>S</w:t>
            </w:r>
          </w:p>
          <w:p w:rsidR="008A6145" w:rsidRPr="008A6145" w:rsidRDefault="008A6145" w:rsidP="008A6145">
            <w:pPr>
              <w:spacing w:line="240" w:lineRule="auto"/>
              <w:ind w:firstLine="0"/>
              <w:jc w:val="both"/>
              <w:rPr>
                <w:szCs w:val="20"/>
                <w:lang w:val="uk-UA"/>
              </w:rPr>
            </w:pPr>
            <w:r w:rsidRPr="008A6145">
              <w:rPr>
                <w:szCs w:val="20"/>
                <w:lang w:val="uk-UA"/>
              </w:rPr>
              <w:t>Густина, кг/м</w:t>
            </w:r>
            <w:r w:rsidRPr="008A6145">
              <w:rPr>
                <w:szCs w:val="20"/>
                <w:vertAlign w:val="superscript"/>
                <w:lang w:val="uk-UA"/>
              </w:rPr>
              <w:t>3</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 2,75</w:t>
            </w:r>
          </w:p>
          <w:p w:rsidR="008A6145" w:rsidRPr="008A6145" w:rsidRDefault="008A6145" w:rsidP="008A6145">
            <w:pPr>
              <w:spacing w:line="240" w:lineRule="auto"/>
              <w:ind w:firstLine="0"/>
              <w:jc w:val="both"/>
              <w:rPr>
                <w:szCs w:val="20"/>
                <w:lang w:val="uk-UA"/>
              </w:rPr>
            </w:pPr>
            <w:r w:rsidRPr="008A6145">
              <w:rPr>
                <w:szCs w:val="20"/>
                <w:lang w:val="uk-UA"/>
              </w:rPr>
              <w:t>≥ 60</w:t>
            </w:r>
          </w:p>
          <w:p w:rsidR="008A6145" w:rsidRPr="008A6145" w:rsidRDefault="008A6145" w:rsidP="008A6145">
            <w:pPr>
              <w:spacing w:line="240" w:lineRule="auto"/>
              <w:ind w:firstLine="0"/>
              <w:jc w:val="both"/>
              <w:rPr>
                <w:szCs w:val="20"/>
                <w:lang w:val="uk-UA"/>
              </w:rPr>
            </w:pPr>
            <w:r w:rsidRPr="008A6145">
              <w:rPr>
                <w:szCs w:val="20"/>
                <w:lang w:val="uk-UA"/>
              </w:rPr>
              <w:t>≤ 35</w:t>
            </w:r>
          </w:p>
          <w:p w:rsidR="008A6145" w:rsidRPr="008A6145" w:rsidRDefault="008A6145" w:rsidP="008A6145">
            <w:pPr>
              <w:spacing w:line="240" w:lineRule="auto"/>
              <w:ind w:firstLine="0"/>
              <w:jc w:val="both"/>
              <w:rPr>
                <w:szCs w:val="20"/>
                <w:lang w:val="uk-UA"/>
              </w:rPr>
            </w:pPr>
            <w:r w:rsidRPr="008A6145">
              <w:rPr>
                <w:szCs w:val="20"/>
                <w:lang w:val="uk-UA"/>
              </w:rPr>
              <w:t>≤ 4,0</w:t>
            </w: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 0,5</w:t>
            </w: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 0,044</w:t>
            </w:r>
          </w:p>
          <w:p w:rsidR="008A6145" w:rsidRPr="008A6145" w:rsidRDefault="008A6145" w:rsidP="008A6145">
            <w:pPr>
              <w:spacing w:line="240" w:lineRule="auto"/>
              <w:ind w:firstLine="0"/>
              <w:jc w:val="both"/>
              <w:rPr>
                <w:szCs w:val="20"/>
                <w:lang w:val="uk-UA"/>
              </w:rPr>
            </w:pPr>
            <w:r w:rsidRPr="008A6145">
              <w:rPr>
                <w:szCs w:val="20"/>
                <w:lang w:val="uk-UA"/>
              </w:rPr>
              <w:t>≤ 0,004</w:t>
            </w:r>
          </w:p>
          <w:p w:rsidR="008A6145" w:rsidRPr="008A6145" w:rsidRDefault="008A6145" w:rsidP="008A6145">
            <w:pPr>
              <w:spacing w:line="240" w:lineRule="auto"/>
              <w:ind w:firstLine="0"/>
              <w:jc w:val="both"/>
              <w:rPr>
                <w:szCs w:val="20"/>
                <w:lang w:val="uk-UA"/>
              </w:rPr>
            </w:pPr>
            <w:r w:rsidRPr="008A6145">
              <w:rPr>
                <w:szCs w:val="20"/>
                <w:lang w:val="uk-UA"/>
              </w:rPr>
              <w:t>не норм.</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Сировина для виробництва поліпропілену</w:t>
            </w:r>
          </w:p>
        </w:tc>
      </w:tr>
      <w:tr w:rsidR="008A6145" w:rsidRPr="008A6145" w:rsidTr="00085007">
        <w:trPr>
          <w:trHeight w:val="5853"/>
        </w:trPr>
        <w:tc>
          <w:tcPr>
            <w:tcW w:w="3087" w:type="dxa"/>
            <w:tcBorders>
              <w:top w:val="single" w:sz="4" w:space="0" w:color="auto"/>
            </w:tcBorders>
            <w:shd w:val="clear" w:color="auto" w:fill="auto"/>
          </w:tcPr>
          <w:p w:rsidR="008A6145" w:rsidRPr="008A6145" w:rsidRDefault="008A6145" w:rsidP="008A6145">
            <w:pPr>
              <w:spacing w:line="240" w:lineRule="auto"/>
              <w:ind w:firstLine="0"/>
              <w:rPr>
                <w:szCs w:val="20"/>
                <w:lang w:val="uk-UA"/>
              </w:rPr>
            </w:pPr>
            <w:r w:rsidRPr="008A6145">
              <w:rPr>
                <w:szCs w:val="20"/>
                <w:lang w:val="uk-UA"/>
              </w:rPr>
              <w:t>6. Бутан - бутиленова фракція</w:t>
            </w:r>
          </w:p>
        </w:tc>
        <w:tc>
          <w:tcPr>
            <w:tcW w:w="3087" w:type="dxa"/>
            <w:tcBorders>
              <w:top w:val="single" w:sz="4" w:space="0" w:color="auto"/>
            </w:tcBorders>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Вуглеводневий склад:</w:t>
            </w:r>
          </w:p>
          <w:p w:rsidR="008A6145" w:rsidRPr="008A6145" w:rsidRDefault="008A6145" w:rsidP="008A6145">
            <w:pPr>
              <w:spacing w:line="240" w:lineRule="auto"/>
              <w:ind w:right="-108" w:firstLine="32"/>
              <w:jc w:val="both"/>
              <w:rPr>
                <w:szCs w:val="20"/>
                <w:lang w:val="uk-UA"/>
              </w:rPr>
            </w:pPr>
            <w:r w:rsidRPr="008A6145">
              <w:rPr>
                <w:szCs w:val="20"/>
                <w:lang w:val="uk-UA"/>
              </w:rPr>
              <w:t>- доля суми С</w:t>
            </w:r>
            <w:r w:rsidRPr="008A6145">
              <w:rPr>
                <w:szCs w:val="20"/>
                <w:vertAlign w:val="subscript"/>
                <w:lang w:val="uk-UA"/>
              </w:rPr>
              <w:t>1</w:t>
            </w:r>
            <w:r w:rsidRPr="008A6145">
              <w:rPr>
                <w:szCs w:val="20"/>
                <w:lang w:val="uk-UA"/>
              </w:rPr>
              <w:t>, С</w:t>
            </w:r>
            <w:r w:rsidRPr="008A6145">
              <w:rPr>
                <w:szCs w:val="20"/>
                <w:vertAlign w:val="subscript"/>
                <w:lang w:val="uk-UA"/>
              </w:rPr>
              <w:t>2</w:t>
            </w:r>
            <w:r w:rsidRPr="008A6145">
              <w:rPr>
                <w:szCs w:val="20"/>
                <w:lang w:val="uk-UA"/>
              </w:rPr>
              <w:t>, (мас.)%</w:t>
            </w:r>
          </w:p>
          <w:p w:rsidR="008A6145" w:rsidRPr="008A6145" w:rsidRDefault="008A6145" w:rsidP="008A6145">
            <w:pPr>
              <w:spacing w:line="240" w:lineRule="auto"/>
              <w:ind w:right="-108" w:firstLine="32"/>
              <w:jc w:val="both"/>
              <w:rPr>
                <w:szCs w:val="20"/>
                <w:lang w:val="uk-UA"/>
              </w:rPr>
            </w:pPr>
            <w:r w:rsidRPr="008A6145">
              <w:rPr>
                <w:szCs w:val="20"/>
                <w:lang w:val="uk-UA"/>
              </w:rPr>
              <w:t>- доля суми С</w:t>
            </w:r>
            <w:r w:rsidRPr="008A6145">
              <w:rPr>
                <w:szCs w:val="20"/>
                <w:vertAlign w:val="subscript"/>
                <w:lang w:val="uk-UA"/>
              </w:rPr>
              <w:t>3</w:t>
            </w:r>
            <w:r w:rsidRPr="008A6145">
              <w:rPr>
                <w:szCs w:val="20"/>
                <w:lang w:val="uk-UA"/>
              </w:rPr>
              <w:t xml:space="preserve"> (мас.) ,%</w:t>
            </w:r>
          </w:p>
          <w:p w:rsidR="008A6145" w:rsidRPr="008A6145" w:rsidRDefault="008A6145" w:rsidP="008A6145">
            <w:pPr>
              <w:spacing w:line="240" w:lineRule="auto"/>
              <w:ind w:right="-108" w:firstLine="32"/>
              <w:jc w:val="both"/>
              <w:rPr>
                <w:szCs w:val="20"/>
                <w:lang w:val="uk-UA"/>
              </w:rPr>
            </w:pPr>
            <w:r w:rsidRPr="008A6145">
              <w:rPr>
                <w:szCs w:val="20"/>
                <w:lang w:val="uk-UA"/>
              </w:rPr>
              <w:t>- доля суми С</w:t>
            </w:r>
            <w:r w:rsidRPr="008A6145">
              <w:rPr>
                <w:szCs w:val="20"/>
                <w:vertAlign w:val="subscript"/>
                <w:lang w:val="uk-UA"/>
              </w:rPr>
              <w:t>4</w:t>
            </w:r>
            <w:r w:rsidRPr="008A6145">
              <w:rPr>
                <w:szCs w:val="20"/>
                <w:lang w:val="uk-UA"/>
              </w:rPr>
              <w:t xml:space="preserve"> (мас.), %</w:t>
            </w:r>
          </w:p>
          <w:p w:rsidR="008A6145" w:rsidRPr="008A6145" w:rsidRDefault="008A6145" w:rsidP="008A6145">
            <w:pPr>
              <w:spacing w:line="240" w:lineRule="auto"/>
              <w:ind w:right="743" w:firstLine="32"/>
              <w:jc w:val="both"/>
              <w:rPr>
                <w:szCs w:val="20"/>
                <w:lang w:val="uk-UA"/>
              </w:rPr>
            </w:pPr>
            <w:r w:rsidRPr="008A6145">
              <w:rPr>
                <w:szCs w:val="20"/>
                <w:lang w:val="uk-UA"/>
              </w:rPr>
              <w:t>- доля суми С</w:t>
            </w:r>
            <w:r w:rsidRPr="008A6145">
              <w:rPr>
                <w:szCs w:val="20"/>
                <w:vertAlign w:val="subscript"/>
                <w:lang w:val="uk-UA"/>
              </w:rPr>
              <w:t xml:space="preserve">5 </w:t>
            </w:r>
            <w:r w:rsidRPr="008A6145">
              <w:rPr>
                <w:szCs w:val="20"/>
                <w:lang w:val="uk-UA"/>
              </w:rPr>
              <w:t>і вище (мас.), %</w:t>
            </w:r>
          </w:p>
          <w:p w:rsidR="008A6145" w:rsidRPr="008A6145" w:rsidRDefault="008A6145" w:rsidP="008A6145">
            <w:pPr>
              <w:spacing w:line="240" w:lineRule="auto"/>
              <w:ind w:right="-108" w:firstLine="0"/>
              <w:jc w:val="both"/>
              <w:rPr>
                <w:szCs w:val="20"/>
                <w:lang w:val="uk-UA"/>
              </w:rPr>
            </w:pPr>
            <w:r w:rsidRPr="008A6145">
              <w:rPr>
                <w:szCs w:val="20"/>
                <w:lang w:val="uk-UA"/>
              </w:rPr>
              <w:t>- доля ізобутилену (мас.)%</w:t>
            </w:r>
          </w:p>
          <w:p w:rsidR="008A6145" w:rsidRPr="008A6145" w:rsidRDefault="008A6145" w:rsidP="008A6145">
            <w:pPr>
              <w:spacing w:line="240" w:lineRule="auto"/>
              <w:ind w:firstLine="34"/>
              <w:jc w:val="both"/>
              <w:rPr>
                <w:spacing w:val="-20"/>
                <w:szCs w:val="20"/>
                <w:lang w:val="uk-UA"/>
              </w:rPr>
            </w:pPr>
            <w:r w:rsidRPr="008A6145">
              <w:rPr>
                <w:spacing w:val="-20"/>
                <w:szCs w:val="20"/>
                <w:lang w:val="uk-UA"/>
              </w:rPr>
              <w:t>Доля сірководня і меркаптанової сірки (мас.), %</w:t>
            </w:r>
          </w:p>
          <w:p w:rsidR="008A6145" w:rsidRPr="008A6145" w:rsidRDefault="008A6145" w:rsidP="008A6145">
            <w:pPr>
              <w:spacing w:line="240" w:lineRule="auto"/>
              <w:ind w:firstLine="34"/>
              <w:jc w:val="both"/>
              <w:rPr>
                <w:szCs w:val="20"/>
              </w:rPr>
            </w:pPr>
            <w:r w:rsidRPr="008A6145">
              <w:rPr>
                <w:szCs w:val="20"/>
                <w:lang w:val="uk-UA"/>
              </w:rPr>
              <w:t xml:space="preserve">в  т.ч. </w:t>
            </w:r>
            <w:r w:rsidRPr="008A6145">
              <w:rPr>
                <w:szCs w:val="20"/>
                <w:lang w:val="en-US"/>
              </w:rPr>
              <w:t>H</w:t>
            </w:r>
            <w:r w:rsidRPr="008A6145">
              <w:rPr>
                <w:szCs w:val="20"/>
                <w:vertAlign w:val="subscript"/>
              </w:rPr>
              <w:t>2</w:t>
            </w:r>
            <w:r w:rsidRPr="008A6145">
              <w:rPr>
                <w:szCs w:val="20"/>
                <w:lang w:val="en-US"/>
              </w:rPr>
              <w:t>S</w:t>
            </w:r>
          </w:p>
          <w:p w:rsidR="008A6145" w:rsidRPr="008A6145" w:rsidRDefault="008A6145" w:rsidP="008A6145">
            <w:pPr>
              <w:spacing w:line="240" w:lineRule="auto"/>
              <w:ind w:firstLine="0"/>
              <w:jc w:val="both"/>
              <w:rPr>
                <w:szCs w:val="20"/>
                <w:lang w:val="uk-UA"/>
              </w:rPr>
            </w:pPr>
            <w:r w:rsidRPr="008A6145">
              <w:rPr>
                <w:szCs w:val="20"/>
                <w:lang w:val="uk-UA"/>
              </w:rPr>
              <w:t>Густина, кг/м</w:t>
            </w:r>
            <w:r w:rsidRPr="008A6145">
              <w:rPr>
                <w:szCs w:val="20"/>
                <w:vertAlign w:val="superscript"/>
                <w:lang w:val="uk-UA"/>
              </w:rPr>
              <w:t>3</w:t>
            </w:r>
          </w:p>
          <w:p w:rsidR="008A6145" w:rsidRPr="008A6145" w:rsidRDefault="008A6145" w:rsidP="008A6145">
            <w:pPr>
              <w:spacing w:line="240" w:lineRule="auto"/>
              <w:ind w:firstLine="0"/>
              <w:jc w:val="both"/>
              <w:rPr>
                <w:szCs w:val="20"/>
                <w:lang w:val="uk-UA"/>
              </w:rPr>
            </w:pPr>
            <w:r w:rsidRPr="008A6145">
              <w:rPr>
                <w:szCs w:val="20"/>
                <w:lang w:val="uk-UA"/>
              </w:rPr>
              <w:t xml:space="preserve">Доля азотовмісних сполук на </w:t>
            </w:r>
            <w:r w:rsidRPr="008A6145">
              <w:rPr>
                <w:szCs w:val="20"/>
                <w:lang w:val="en-US"/>
              </w:rPr>
              <w:t>N</w:t>
            </w:r>
            <w:r w:rsidRPr="008A6145">
              <w:rPr>
                <w:szCs w:val="20"/>
                <w:lang w:val="uk-UA"/>
              </w:rPr>
              <w:t xml:space="preserve"> (мас.), %</w:t>
            </w:r>
          </w:p>
          <w:p w:rsidR="008A6145" w:rsidRPr="008A6145" w:rsidRDefault="008A6145" w:rsidP="008A6145">
            <w:pPr>
              <w:spacing w:line="240" w:lineRule="auto"/>
              <w:ind w:firstLine="0"/>
              <w:jc w:val="both"/>
              <w:rPr>
                <w:szCs w:val="20"/>
                <w:lang w:val="uk-UA"/>
              </w:rPr>
            </w:pPr>
            <w:r w:rsidRPr="008A6145">
              <w:rPr>
                <w:szCs w:val="20"/>
                <w:lang w:val="uk-UA"/>
              </w:rPr>
              <w:t>Вміст вільної води</w:t>
            </w:r>
          </w:p>
          <w:p w:rsidR="008A6145" w:rsidRPr="008A6145" w:rsidRDefault="008A6145" w:rsidP="008A6145">
            <w:pPr>
              <w:spacing w:line="240" w:lineRule="auto"/>
              <w:ind w:firstLine="0"/>
              <w:jc w:val="both"/>
              <w:rPr>
                <w:szCs w:val="20"/>
                <w:lang w:val="uk-UA"/>
              </w:rPr>
            </w:pPr>
            <w:r w:rsidRPr="008A6145">
              <w:rPr>
                <w:szCs w:val="20"/>
                <w:lang w:val="uk-UA"/>
              </w:rPr>
              <w:t xml:space="preserve">Вміст лугу </w:t>
            </w:r>
            <w:r w:rsidRPr="008A6145">
              <w:rPr>
                <w:szCs w:val="20"/>
                <w:lang w:val="en-US"/>
              </w:rPr>
              <w:t>NaOH</w:t>
            </w:r>
          </w:p>
        </w:tc>
        <w:tc>
          <w:tcPr>
            <w:tcW w:w="1372" w:type="dxa"/>
            <w:tcBorders>
              <w:top w:val="single" w:sz="4" w:space="0" w:color="auto"/>
            </w:tcBorders>
            <w:shd w:val="clear" w:color="auto" w:fill="auto"/>
          </w:tcPr>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 0,5</w:t>
            </w:r>
          </w:p>
          <w:p w:rsidR="008A6145" w:rsidRPr="008A6145" w:rsidRDefault="008A6145" w:rsidP="008A6145">
            <w:pPr>
              <w:spacing w:line="240" w:lineRule="auto"/>
              <w:ind w:firstLine="0"/>
              <w:jc w:val="both"/>
              <w:rPr>
                <w:szCs w:val="20"/>
                <w:lang w:val="uk-UA"/>
              </w:rPr>
            </w:pPr>
            <w:r w:rsidRPr="008A6145">
              <w:rPr>
                <w:szCs w:val="20"/>
                <w:lang w:val="uk-UA"/>
              </w:rPr>
              <w:t>≤  3,0</w:t>
            </w:r>
          </w:p>
          <w:p w:rsidR="008A6145" w:rsidRPr="008A6145" w:rsidRDefault="008A6145" w:rsidP="008A6145">
            <w:pPr>
              <w:spacing w:line="240" w:lineRule="auto"/>
              <w:ind w:firstLine="0"/>
              <w:jc w:val="both"/>
              <w:rPr>
                <w:szCs w:val="20"/>
                <w:lang w:val="uk-UA"/>
              </w:rPr>
            </w:pPr>
            <w:r w:rsidRPr="008A6145">
              <w:rPr>
                <w:szCs w:val="20"/>
                <w:lang w:val="uk-UA"/>
              </w:rPr>
              <w:t>≥ 65,0</w:t>
            </w: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 3,0</w:t>
            </w: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 10</w:t>
            </w: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 0,013</w:t>
            </w:r>
          </w:p>
          <w:p w:rsidR="008A6145" w:rsidRPr="008A6145" w:rsidRDefault="008A6145" w:rsidP="008A6145">
            <w:pPr>
              <w:spacing w:line="240" w:lineRule="auto"/>
              <w:ind w:firstLine="0"/>
              <w:jc w:val="both"/>
              <w:rPr>
                <w:szCs w:val="20"/>
                <w:lang w:val="uk-UA"/>
              </w:rPr>
            </w:pPr>
            <w:r w:rsidRPr="008A6145">
              <w:rPr>
                <w:szCs w:val="20"/>
                <w:lang w:val="uk-UA"/>
              </w:rPr>
              <w:t>≤ 0,003</w:t>
            </w:r>
          </w:p>
          <w:p w:rsidR="008A6145" w:rsidRPr="008A6145" w:rsidRDefault="008A6145" w:rsidP="008A6145">
            <w:pPr>
              <w:spacing w:line="240" w:lineRule="auto"/>
              <w:ind w:firstLine="0"/>
              <w:jc w:val="both"/>
              <w:rPr>
                <w:szCs w:val="20"/>
                <w:lang w:val="uk-UA"/>
              </w:rPr>
            </w:pPr>
            <w:r w:rsidRPr="008A6145">
              <w:rPr>
                <w:szCs w:val="20"/>
                <w:lang w:val="uk-UA"/>
              </w:rPr>
              <w:t>не норм.</w:t>
            </w: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 0,001</w:t>
            </w:r>
          </w:p>
          <w:p w:rsidR="008A6145" w:rsidRPr="008A6145" w:rsidRDefault="008A6145" w:rsidP="008A6145">
            <w:pPr>
              <w:spacing w:line="240" w:lineRule="auto"/>
              <w:ind w:firstLine="0"/>
              <w:jc w:val="both"/>
              <w:rPr>
                <w:szCs w:val="20"/>
                <w:lang w:val="uk-UA"/>
              </w:rPr>
            </w:pPr>
            <w:r w:rsidRPr="008A6145">
              <w:rPr>
                <w:szCs w:val="20"/>
                <w:lang w:val="uk-UA"/>
              </w:rPr>
              <w:t>відсут.</w:t>
            </w:r>
          </w:p>
          <w:p w:rsidR="008A6145" w:rsidRPr="008A6145" w:rsidRDefault="008A6145" w:rsidP="008A6145">
            <w:pPr>
              <w:spacing w:line="240" w:lineRule="auto"/>
              <w:ind w:firstLine="0"/>
              <w:jc w:val="both"/>
              <w:rPr>
                <w:szCs w:val="20"/>
                <w:lang w:val="uk-UA"/>
              </w:rPr>
            </w:pPr>
            <w:r w:rsidRPr="008A6145">
              <w:rPr>
                <w:szCs w:val="20"/>
                <w:lang w:val="uk-UA"/>
              </w:rPr>
              <w:t>відсут.</w:t>
            </w:r>
          </w:p>
        </w:tc>
        <w:tc>
          <w:tcPr>
            <w:tcW w:w="2287" w:type="dxa"/>
            <w:tcBorders>
              <w:top w:val="single" w:sz="4" w:space="0" w:color="auto"/>
            </w:tcBorders>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Сировина для МТБЕ; компонент скрапленого побутового газу</w:t>
            </w:r>
          </w:p>
        </w:tc>
      </w:tr>
      <w:tr w:rsidR="008A6145" w:rsidRPr="008A6145" w:rsidTr="00085007">
        <w:trPr>
          <w:trHeight w:val="4186"/>
        </w:trPr>
        <w:tc>
          <w:tcPr>
            <w:tcW w:w="3087" w:type="dxa"/>
            <w:tcBorders>
              <w:bottom w:val="nil"/>
            </w:tcBorders>
            <w:shd w:val="clear" w:color="auto" w:fill="auto"/>
          </w:tcPr>
          <w:p w:rsidR="008A6145" w:rsidRPr="008A6145" w:rsidRDefault="008A6145" w:rsidP="008A6145">
            <w:pPr>
              <w:spacing w:line="240" w:lineRule="auto"/>
              <w:ind w:firstLine="0"/>
              <w:rPr>
                <w:szCs w:val="20"/>
                <w:lang w:val="uk-UA"/>
              </w:rPr>
            </w:pPr>
            <w:r w:rsidRPr="008A6145">
              <w:rPr>
                <w:szCs w:val="20"/>
                <w:lang w:val="uk-UA"/>
              </w:rPr>
              <w:lastRenderedPageBreak/>
              <w:t>7. С</w:t>
            </w:r>
            <w:r w:rsidRPr="008A6145">
              <w:rPr>
                <w:szCs w:val="20"/>
                <w:vertAlign w:val="subscript"/>
                <w:lang w:val="uk-UA"/>
              </w:rPr>
              <w:t xml:space="preserve">4 </w:t>
            </w:r>
            <w:r w:rsidRPr="008A6145">
              <w:rPr>
                <w:szCs w:val="20"/>
                <w:lang w:val="uk-UA"/>
              </w:rPr>
              <w:t>– С</w:t>
            </w:r>
            <w:r w:rsidRPr="008A6145">
              <w:rPr>
                <w:szCs w:val="20"/>
                <w:vertAlign w:val="subscript"/>
                <w:lang w:val="uk-UA"/>
              </w:rPr>
              <w:t>5</w:t>
            </w:r>
            <w:r w:rsidRPr="008A6145">
              <w:rPr>
                <w:szCs w:val="20"/>
                <w:lang w:val="uk-UA"/>
              </w:rPr>
              <w:t xml:space="preserve"> фракція вуглеводнів</w:t>
            </w:r>
          </w:p>
        </w:tc>
        <w:tc>
          <w:tcPr>
            <w:tcW w:w="3087" w:type="dxa"/>
            <w:tcBorders>
              <w:bottom w:val="nil"/>
            </w:tcBorders>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Вуглеводневий склад:</w:t>
            </w:r>
          </w:p>
          <w:p w:rsidR="008A6145" w:rsidRPr="008A6145" w:rsidRDefault="008A6145" w:rsidP="008A6145">
            <w:pPr>
              <w:spacing w:line="240" w:lineRule="auto"/>
              <w:ind w:left="-108" w:right="-108" w:firstLine="0"/>
              <w:jc w:val="both"/>
              <w:rPr>
                <w:szCs w:val="20"/>
                <w:lang w:val="uk-UA"/>
              </w:rPr>
            </w:pPr>
            <w:r w:rsidRPr="008A6145">
              <w:rPr>
                <w:szCs w:val="20"/>
                <w:lang w:val="uk-UA"/>
              </w:rPr>
              <w:t>- доля С</w:t>
            </w:r>
            <w:r w:rsidRPr="008A6145">
              <w:rPr>
                <w:szCs w:val="20"/>
                <w:vertAlign w:val="subscript"/>
                <w:lang w:val="uk-UA"/>
              </w:rPr>
              <w:t>3</w:t>
            </w:r>
            <w:r w:rsidRPr="008A6145">
              <w:rPr>
                <w:szCs w:val="20"/>
                <w:lang w:val="uk-UA"/>
              </w:rPr>
              <w:t>, (мас.)%</w:t>
            </w:r>
          </w:p>
          <w:p w:rsidR="008A6145" w:rsidRPr="008A6145" w:rsidRDefault="008A6145" w:rsidP="008A6145">
            <w:pPr>
              <w:spacing w:line="240" w:lineRule="auto"/>
              <w:ind w:left="-108" w:right="-108" w:firstLine="0"/>
              <w:jc w:val="both"/>
              <w:rPr>
                <w:szCs w:val="20"/>
                <w:lang w:val="uk-UA"/>
              </w:rPr>
            </w:pPr>
            <w:r w:rsidRPr="008A6145">
              <w:rPr>
                <w:szCs w:val="20"/>
                <w:lang w:val="uk-UA"/>
              </w:rPr>
              <w:t>- доля С</w:t>
            </w:r>
            <w:r w:rsidRPr="008A6145">
              <w:rPr>
                <w:szCs w:val="20"/>
                <w:vertAlign w:val="subscript"/>
                <w:lang w:val="uk-UA"/>
              </w:rPr>
              <w:t>4</w:t>
            </w:r>
            <w:r w:rsidRPr="008A6145">
              <w:rPr>
                <w:szCs w:val="20"/>
                <w:lang w:val="uk-UA"/>
              </w:rPr>
              <w:t xml:space="preserve"> (мас.) ,%</w:t>
            </w:r>
          </w:p>
          <w:p w:rsidR="008A6145" w:rsidRPr="008A6145" w:rsidRDefault="008A6145" w:rsidP="008A6145">
            <w:pPr>
              <w:spacing w:line="240" w:lineRule="auto"/>
              <w:ind w:left="-108" w:right="-108" w:firstLine="0"/>
              <w:jc w:val="both"/>
              <w:rPr>
                <w:szCs w:val="20"/>
                <w:lang w:val="uk-UA"/>
              </w:rPr>
            </w:pPr>
            <w:r w:rsidRPr="008A6145">
              <w:rPr>
                <w:szCs w:val="20"/>
                <w:lang w:val="uk-UA"/>
              </w:rPr>
              <w:t xml:space="preserve">   в т. ч. ізоутилену</w:t>
            </w:r>
          </w:p>
          <w:p w:rsidR="008A6145" w:rsidRPr="008A6145" w:rsidRDefault="008A6145" w:rsidP="008A6145">
            <w:pPr>
              <w:spacing w:line="240" w:lineRule="auto"/>
              <w:ind w:left="-108" w:right="-108" w:firstLine="108"/>
              <w:jc w:val="both"/>
              <w:rPr>
                <w:szCs w:val="20"/>
                <w:lang w:val="uk-UA"/>
              </w:rPr>
            </w:pPr>
            <w:r w:rsidRPr="008A6145">
              <w:rPr>
                <w:szCs w:val="20"/>
                <w:lang w:val="uk-UA"/>
              </w:rPr>
              <w:t>- доля С</w:t>
            </w:r>
            <w:r w:rsidRPr="008A6145">
              <w:rPr>
                <w:szCs w:val="20"/>
                <w:vertAlign w:val="subscript"/>
                <w:lang w:val="uk-UA"/>
              </w:rPr>
              <w:t xml:space="preserve">5 </w:t>
            </w:r>
            <w:r w:rsidRPr="008A6145">
              <w:rPr>
                <w:szCs w:val="20"/>
                <w:lang w:val="uk-UA"/>
              </w:rPr>
              <w:t>(мас.), %</w:t>
            </w:r>
          </w:p>
          <w:p w:rsidR="008A6145" w:rsidRPr="008A6145" w:rsidRDefault="008A6145" w:rsidP="008A6145">
            <w:pPr>
              <w:spacing w:line="240" w:lineRule="auto"/>
              <w:ind w:left="-108" w:right="-108" w:firstLine="108"/>
              <w:jc w:val="both"/>
              <w:rPr>
                <w:szCs w:val="20"/>
                <w:lang w:val="uk-UA"/>
              </w:rPr>
            </w:pPr>
            <w:r w:rsidRPr="008A6145">
              <w:rPr>
                <w:szCs w:val="20"/>
                <w:lang w:val="uk-UA"/>
              </w:rPr>
              <w:t xml:space="preserve">   в т. ч. ізопентанів</w:t>
            </w:r>
          </w:p>
          <w:p w:rsidR="008A6145" w:rsidRPr="008A6145" w:rsidRDefault="008A6145" w:rsidP="008A6145">
            <w:pPr>
              <w:spacing w:line="240" w:lineRule="auto"/>
              <w:ind w:left="-108" w:right="-108" w:firstLine="108"/>
              <w:jc w:val="both"/>
              <w:rPr>
                <w:szCs w:val="20"/>
                <w:lang w:val="uk-UA"/>
              </w:rPr>
            </w:pPr>
            <w:r w:rsidRPr="008A6145">
              <w:rPr>
                <w:szCs w:val="20"/>
                <w:lang w:val="uk-UA"/>
              </w:rPr>
              <w:t>- дивініл</w:t>
            </w:r>
          </w:p>
          <w:p w:rsidR="008A6145" w:rsidRPr="008A6145" w:rsidRDefault="008A6145" w:rsidP="008A6145">
            <w:pPr>
              <w:tabs>
                <w:tab w:val="left" w:pos="2336"/>
              </w:tabs>
              <w:spacing w:line="240" w:lineRule="auto"/>
              <w:ind w:firstLine="0"/>
              <w:jc w:val="both"/>
              <w:rPr>
                <w:spacing w:val="-20"/>
                <w:szCs w:val="20"/>
                <w:lang w:val="uk-UA"/>
              </w:rPr>
            </w:pPr>
            <w:r w:rsidRPr="008A6145">
              <w:rPr>
                <w:spacing w:val="-20"/>
                <w:szCs w:val="20"/>
                <w:lang w:val="uk-UA"/>
              </w:rPr>
              <w:t>- доля С</w:t>
            </w:r>
            <w:r w:rsidRPr="008A6145">
              <w:rPr>
                <w:spacing w:val="-20"/>
                <w:szCs w:val="20"/>
                <w:vertAlign w:val="subscript"/>
                <w:lang w:val="uk-UA"/>
              </w:rPr>
              <w:t xml:space="preserve">6 </w:t>
            </w:r>
            <w:r w:rsidRPr="008A6145">
              <w:rPr>
                <w:spacing w:val="-20"/>
                <w:szCs w:val="20"/>
                <w:lang w:val="uk-UA"/>
              </w:rPr>
              <w:t>і вище (мас.), %</w:t>
            </w:r>
          </w:p>
          <w:p w:rsidR="008A6145" w:rsidRPr="008A6145" w:rsidRDefault="008A6145" w:rsidP="008A6145">
            <w:pPr>
              <w:tabs>
                <w:tab w:val="left" w:pos="2160"/>
              </w:tabs>
              <w:spacing w:line="240" w:lineRule="auto"/>
              <w:ind w:left="34" w:right="34" w:firstLine="0"/>
              <w:jc w:val="both"/>
              <w:rPr>
                <w:szCs w:val="20"/>
                <w:lang w:val="uk-UA"/>
              </w:rPr>
            </w:pPr>
            <w:r w:rsidRPr="008A6145">
              <w:rPr>
                <w:szCs w:val="20"/>
                <w:lang w:val="uk-UA"/>
              </w:rPr>
              <w:t xml:space="preserve">Доля сірковмісних </w:t>
            </w:r>
          </w:p>
          <w:p w:rsidR="008A6145" w:rsidRPr="008A6145" w:rsidRDefault="008A6145" w:rsidP="008A6145">
            <w:pPr>
              <w:tabs>
                <w:tab w:val="left" w:pos="2160"/>
              </w:tabs>
              <w:spacing w:line="240" w:lineRule="auto"/>
              <w:ind w:left="34" w:right="34" w:firstLine="0"/>
              <w:jc w:val="both"/>
              <w:rPr>
                <w:szCs w:val="20"/>
                <w:lang w:val="uk-UA"/>
              </w:rPr>
            </w:pPr>
            <w:r w:rsidRPr="008A6145">
              <w:rPr>
                <w:szCs w:val="20"/>
                <w:lang w:val="uk-UA"/>
              </w:rPr>
              <w:t>сполук (мас.), %</w:t>
            </w:r>
          </w:p>
          <w:p w:rsidR="008A6145" w:rsidRPr="008A6145" w:rsidRDefault="008A6145" w:rsidP="008A6145">
            <w:pPr>
              <w:tabs>
                <w:tab w:val="left" w:pos="2160"/>
              </w:tabs>
              <w:spacing w:line="240" w:lineRule="auto"/>
              <w:ind w:left="34" w:right="34" w:firstLine="0"/>
              <w:jc w:val="both"/>
              <w:rPr>
                <w:szCs w:val="20"/>
                <w:lang w:val="uk-UA"/>
              </w:rPr>
            </w:pPr>
            <w:r w:rsidRPr="008A6145">
              <w:rPr>
                <w:szCs w:val="20"/>
                <w:lang w:val="uk-UA"/>
              </w:rPr>
              <w:t>Вміст вільної води</w:t>
            </w:r>
          </w:p>
          <w:p w:rsidR="008A6145" w:rsidRPr="008A6145" w:rsidRDefault="008A6145" w:rsidP="008A6145">
            <w:pPr>
              <w:tabs>
                <w:tab w:val="left" w:pos="2160"/>
              </w:tabs>
              <w:spacing w:line="240" w:lineRule="auto"/>
              <w:ind w:left="34" w:right="34" w:firstLine="0"/>
              <w:jc w:val="both"/>
              <w:rPr>
                <w:szCs w:val="20"/>
                <w:lang w:val="uk-UA"/>
              </w:rPr>
            </w:pPr>
            <w:r w:rsidRPr="008A6145">
              <w:rPr>
                <w:szCs w:val="20"/>
                <w:lang w:val="uk-UA"/>
              </w:rPr>
              <w:t>Вміст лугу</w:t>
            </w:r>
          </w:p>
          <w:p w:rsidR="008A6145" w:rsidRPr="008A6145" w:rsidRDefault="008A6145" w:rsidP="008A6145">
            <w:pPr>
              <w:spacing w:line="240" w:lineRule="auto"/>
              <w:ind w:firstLine="0"/>
              <w:jc w:val="both"/>
              <w:rPr>
                <w:szCs w:val="20"/>
                <w:lang w:val="uk-UA"/>
              </w:rPr>
            </w:pPr>
            <w:r w:rsidRPr="008A6145">
              <w:rPr>
                <w:szCs w:val="20"/>
                <w:lang w:val="uk-UA"/>
              </w:rPr>
              <w:t>Густина</w:t>
            </w:r>
          </w:p>
        </w:tc>
        <w:tc>
          <w:tcPr>
            <w:tcW w:w="1372" w:type="dxa"/>
            <w:tcBorders>
              <w:bottom w:val="nil"/>
            </w:tcBorders>
            <w:shd w:val="clear" w:color="auto" w:fill="auto"/>
          </w:tcPr>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 1,0</w:t>
            </w:r>
          </w:p>
          <w:p w:rsidR="008A6145" w:rsidRPr="008A6145" w:rsidRDefault="008A6145" w:rsidP="008A6145">
            <w:pPr>
              <w:spacing w:line="240" w:lineRule="auto"/>
              <w:ind w:firstLine="0"/>
              <w:jc w:val="both"/>
              <w:rPr>
                <w:szCs w:val="20"/>
                <w:lang w:val="uk-UA"/>
              </w:rPr>
            </w:pPr>
            <w:r w:rsidRPr="008A6145">
              <w:rPr>
                <w:szCs w:val="20"/>
                <w:lang w:val="uk-UA"/>
              </w:rPr>
              <w:t>60 ÷ 100</w:t>
            </w:r>
          </w:p>
          <w:p w:rsidR="008A6145" w:rsidRPr="008A6145" w:rsidRDefault="008A6145" w:rsidP="008A6145">
            <w:pPr>
              <w:spacing w:line="240" w:lineRule="auto"/>
              <w:ind w:firstLine="0"/>
              <w:jc w:val="both"/>
              <w:rPr>
                <w:szCs w:val="20"/>
                <w:lang w:val="uk-UA"/>
              </w:rPr>
            </w:pPr>
            <w:r w:rsidRPr="008A6145">
              <w:rPr>
                <w:szCs w:val="20"/>
                <w:lang w:val="uk-UA"/>
              </w:rPr>
              <w:t>8 ÷ 16</w:t>
            </w:r>
          </w:p>
          <w:p w:rsidR="008A6145" w:rsidRPr="008A6145" w:rsidRDefault="008A6145" w:rsidP="008A6145">
            <w:pPr>
              <w:spacing w:line="240" w:lineRule="auto"/>
              <w:ind w:firstLine="0"/>
              <w:jc w:val="both"/>
              <w:rPr>
                <w:szCs w:val="20"/>
                <w:lang w:val="uk-UA"/>
              </w:rPr>
            </w:pPr>
            <w:r w:rsidRPr="008A6145">
              <w:rPr>
                <w:szCs w:val="20"/>
                <w:lang w:val="uk-UA"/>
              </w:rPr>
              <w:t>≤ 40</w:t>
            </w:r>
          </w:p>
          <w:p w:rsidR="008A6145" w:rsidRPr="008A6145" w:rsidRDefault="008A6145" w:rsidP="008A6145">
            <w:pPr>
              <w:spacing w:line="240" w:lineRule="auto"/>
              <w:ind w:firstLine="0"/>
              <w:jc w:val="both"/>
              <w:rPr>
                <w:szCs w:val="20"/>
                <w:lang w:val="uk-UA"/>
              </w:rPr>
            </w:pPr>
            <w:r w:rsidRPr="008A6145">
              <w:rPr>
                <w:szCs w:val="20"/>
                <w:lang w:val="uk-UA"/>
              </w:rPr>
              <w:t>≤ 11</w:t>
            </w:r>
          </w:p>
          <w:p w:rsidR="008A6145" w:rsidRPr="008A6145" w:rsidRDefault="008A6145" w:rsidP="008A6145">
            <w:pPr>
              <w:spacing w:line="240" w:lineRule="auto"/>
              <w:ind w:firstLine="0"/>
              <w:jc w:val="both"/>
              <w:rPr>
                <w:szCs w:val="20"/>
                <w:lang w:val="uk-UA"/>
              </w:rPr>
            </w:pPr>
            <w:r w:rsidRPr="008A6145">
              <w:rPr>
                <w:szCs w:val="20"/>
                <w:lang w:val="uk-UA"/>
              </w:rPr>
              <w:t>≤ 0,5</w:t>
            </w:r>
          </w:p>
          <w:p w:rsidR="008A6145" w:rsidRPr="008A6145" w:rsidRDefault="008A6145" w:rsidP="008A6145">
            <w:pPr>
              <w:spacing w:line="240" w:lineRule="auto"/>
              <w:ind w:firstLine="0"/>
              <w:jc w:val="both"/>
              <w:rPr>
                <w:szCs w:val="20"/>
                <w:lang w:val="uk-UA"/>
              </w:rPr>
            </w:pPr>
            <w:r w:rsidRPr="008A6145">
              <w:rPr>
                <w:szCs w:val="20"/>
                <w:lang w:val="uk-UA"/>
              </w:rPr>
              <w:t>≤ 0,5</w:t>
            </w:r>
          </w:p>
          <w:p w:rsidR="008A6145" w:rsidRPr="008A6145" w:rsidRDefault="008A6145" w:rsidP="008A6145">
            <w:pPr>
              <w:spacing w:line="240" w:lineRule="auto"/>
              <w:ind w:firstLine="0"/>
              <w:jc w:val="both"/>
              <w:rPr>
                <w:szCs w:val="20"/>
                <w:lang w:val="uk-UA"/>
              </w:rPr>
            </w:pPr>
            <w:r w:rsidRPr="008A6145">
              <w:rPr>
                <w:szCs w:val="20"/>
                <w:lang w:val="uk-UA"/>
              </w:rPr>
              <w:t>.</w:t>
            </w:r>
          </w:p>
          <w:p w:rsidR="008A6145" w:rsidRPr="008A6145" w:rsidRDefault="008A6145" w:rsidP="008A6145">
            <w:pPr>
              <w:spacing w:line="240" w:lineRule="auto"/>
              <w:ind w:firstLine="0"/>
              <w:jc w:val="both"/>
              <w:rPr>
                <w:szCs w:val="20"/>
                <w:lang w:val="uk-UA"/>
              </w:rPr>
            </w:pPr>
            <w:r w:rsidRPr="008A6145">
              <w:rPr>
                <w:szCs w:val="20"/>
                <w:lang w:val="uk-UA"/>
              </w:rPr>
              <w:t>≤ 0,013</w:t>
            </w:r>
          </w:p>
          <w:p w:rsidR="008A6145" w:rsidRPr="008A6145" w:rsidRDefault="008A6145" w:rsidP="008A6145">
            <w:pPr>
              <w:spacing w:line="240" w:lineRule="auto"/>
              <w:ind w:firstLine="0"/>
              <w:jc w:val="both"/>
              <w:rPr>
                <w:szCs w:val="20"/>
                <w:lang w:val="uk-UA"/>
              </w:rPr>
            </w:pPr>
            <w:r w:rsidRPr="008A6145">
              <w:rPr>
                <w:szCs w:val="20"/>
                <w:lang w:val="uk-UA"/>
              </w:rPr>
              <w:t>відсут.</w:t>
            </w:r>
          </w:p>
          <w:p w:rsidR="008A6145" w:rsidRPr="008A6145" w:rsidRDefault="008A6145" w:rsidP="008A6145">
            <w:pPr>
              <w:spacing w:line="240" w:lineRule="auto"/>
              <w:ind w:firstLine="0"/>
              <w:jc w:val="both"/>
              <w:rPr>
                <w:szCs w:val="20"/>
                <w:lang w:val="uk-UA"/>
              </w:rPr>
            </w:pPr>
            <w:r w:rsidRPr="008A6145">
              <w:rPr>
                <w:szCs w:val="20"/>
                <w:lang w:val="uk-UA"/>
              </w:rPr>
              <w:t>відсут.</w:t>
            </w:r>
          </w:p>
          <w:p w:rsidR="008A6145" w:rsidRDefault="008A6145" w:rsidP="008A6145">
            <w:pPr>
              <w:spacing w:line="240" w:lineRule="auto"/>
              <w:ind w:firstLine="0"/>
              <w:jc w:val="both"/>
              <w:rPr>
                <w:szCs w:val="20"/>
                <w:lang w:val="uk-UA"/>
              </w:rPr>
            </w:pPr>
            <w:r w:rsidRPr="008A6145">
              <w:rPr>
                <w:szCs w:val="20"/>
                <w:lang w:val="uk-UA"/>
              </w:rPr>
              <w:t>не норм</w:t>
            </w:r>
          </w:p>
          <w:p w:rsidR="00085007" w:rsidRPr="008A6145" w:rsidRDefault="00085007" w:rsidP="008A6145">
            <w:pPr>
              <w:spacing w:line="240" w:lineRule="auto"/>
              <w:ind w:firstLine="0"/>
              <w:jc w:val="both"/>
              <w:rPr>
                <w:szCs w:val="20"/>
                <w:lang w:val="uk-UA"/>
              </w:rPr>
            </w:pPr>
          </w:p>
        </w:tc>
        <w:tc>
          <w:tcPr>
            <w:tcW w:w="2287" w:type="dxa"/>
            <w:tcBorders>
              <w:bottom w:val="nil"/>
            </w:tcBorders>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Газова вуглеводнева сировина</w:t>
            </w:r>
          </w:p>
        </w:tc>
      </w:tr>
      <w:tr w:rsidR="008A6145" w:rsidRPr="008A6145" w:rsidTr="00085007">
        <w:trPr>
          <w:trHeight w:val="5057"/>
        </w:trPr>
        <w:tc>
          <w:tcPr>
            <w:tcW w:w="3087" w:type="dxa"/>
            <w:tcBorders>
              <w:top w:val="single" w:sz="4" w:space="0" w:color="auto"/>
              <w:left w:val="single" w:sz="4" w:space="0" w:color="auto"/>
              <w:right w:val="single" w:sz="4" w:space="0" w:color="auto"/>
            </w:tcBorders>
            <w:shd w:val="clear" w:color="auto" w:fill="auto"/>
          </w:tcPr>
          <w:p w:rsidR="008A6145" w:rsidRPr="008A6145" w:rsidRDefault="008A6145" w:rsidP="008A6145">
            <w:pPr>
              <w:spacing w:line="240" w:lineRule="auto"/>
              <w:ind w:firstLine="0"/>
              <w:rPr>
                <w:szCs w:val="20"/>
                <w:lang w:val="uk-UA"/>
              </w:rPr>
            </w:pPr>
            <w:r w:rsidRPr="008A6145">
              <w:rPr>
                <w:szCs w:val="20"/>
                <w:lang w:val="uk-UA"/>
              </w:rPr>
              <w:t>8. Стабільний бензин (фр. С</w:t>
            </w:r>
            <w:r w:rsidRPr="008A6145">
              <w:rPr>
                <w:szCs w:val="20"/>
                <w:vertAlign w:val="subscript"/>
                <w:lang w:val="uk-UA"/>
              </w:rPr>
              <w:t>5</w:t>
            </w:r>
            <w:r w:rsidRPr="008A6145">
              <w:rPr>
                <w:szCs w:val="20"/>
                <w:lang w:val="uk-UA"/>
              </w:rPr>
              <w:t xml:space="preserve"> – 215</w:t>
            </w:r>
            <w:r w:rsidRPr="008A6145">
              <w:rPr>
                <w:szCs w:val="20"/>
                <w:vertAlign w:val="superscript"/>
                <w:lang w:val="uk-UA"/>
              </w:rPr>
              <w:t>0</w:t>
            </w:r>
            <w:r w:rsidRPr="008A6145">
              <w:rPr>
                <w:szCs w:val="20"/>
                <w:lang w:val="uk-UA"/>
              </w:rPr>
              <w:t>С) каталітичного крекінгу</w:t>
            </w: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i/>
                <w:szCs w:val="20"/>
                <w:lang w:val="uk-UA"/>
              </w:rPr>
            </w:pPr>
          </w:p>
        </w:tc>
        <w:tc>
          <w:tcPr>
            <w:tcW w:w="3087" w:type="dxa"/>
            <w:tcBorders>
              <w:top w:val="single" w:sz="4" w:space="0" w:color="auto"/>
              <w:left w:val="single" w:sz="4" w:space="0" w:color="auto"/>
              <w:right w:val="single" w:sz="4" w:space="0" w:color="auto"/>
            </w:tcBorders>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Густина при 20</w:t>
            </w:r>
            <w:r w:rsidRPr="008A6145">
              <w:rPr>
                <w:szCs w:val="20"/>
                <w:vertAlign w:val="superscript"/>
                <w:lang w:val="uk-UA"/>
              </w:rPr>
              <w:t>0</w:t>
            </w:r>
            <w:r w:rsidRPr="008A6145">
              <w:rPr>
                <w:szCs w:val="20"/>
                <w:lang w:val="uk-UA"/>
              </w:rPr>
              <w:t>С, г/см</w:t>
            </w:r>
            <w:r w:rsidRPr="008A6145">
              <w:rPr>
                <w:szCs w:val="20"/>
                <w:vertAlign w:val="superscript"/>
                <w:lang w:val="uk-UA"/>
              </w:rPr>
              <w:t>3</w:t>
            </w:r>
          </w:p>
          <w:p w:rsidR="008A6145" w:rsidRPr="008A6145" w:rsidRDefault="008A6145" w:rsidP="008A6145">
            <w:pPr>
              <w:spacing w:line="240" w:lineRule="auto"/>
              <w:ind w:firstLine="0"/>
              <w:jc w:val="both"/>
              <w:rPr>
                <w:szCs w:val="20"/>
                <w:lang w:val="uk-UA"/>
              </w:rPr>
            </w:pPr>
            <w:r w:rsidRPr="008A6145">
              <w:rPr>
                <w:szCs w:val="20"/>
                <w:lang w:val="uk-UA"/>
              </w:rPr>
              <w:t>Фракційний склад:</w:t>
            </w:r>
          </w:p>
          <w:p w:rsidR="008A6145" w:rsidRPr="008A6145" w:rsidRDefault="008A6145" w:rsidP="008A6145">
            <w:pPr>
              <w:spacing w:line="240" w:lineRule="auto"/>
              <w:ind w:firstLine="0"/>
              <w:jc w:val="both"/>
              <w:rPr>
                <w:szCs w:val="20"/>
                <w:lang w:val="uk-UA"/>
              </w:rPr>
            </w:pPr>
            <w:r w:rsidRPr="008A6145">
              <w:rPr>
                <w:szCs w:val="20"/>
                <w:lang w:val="uk-UA"/>
              </w:rPr>
              <w:t>- початок кипіння</w:t>
            </w:r>
          </w:p>
          <w:p w:rsidR="008A6145" w:rsidRPr="008A6145" w:rsidRDefault="008A6145" w:rsidP="008A6145">
            <w:pPr>
              <w:spacing w:line="240" w:lineRule="auto"/>
              <w:ind w:firstLine="743"/>
              <w:jc w:val="both"/>
              <w:rPr>
                <w:szCs w:val="20"/>
                <w:lang w:val="uk-UA"/>
              </w:rPr>
            </w:pPr>
            <w:r w:rsidRPr="008A6145">
              <w:rPr>
                <w:szCs w:val="20"/>
                <w:lang w:val="uk-UA"/>
              </w:rPr>
              <w:t xml:space="preserve"> літнє </w:t>
            </w:r>
            <w:r w:rsidRPr="008A6145">
              <w:rPr>
                <w:szCs w:val="20"/>
                <w:vertAlign w:val="superscript"/>
                <w:lang w:val="uk-UA"/>
              </w:rPr>
              <w:t>0</w:t>
            </w:r>
            <w:r w:rsidRPr="008A6145">
              <w:rPr>
                <w:szCs w:val="20"/>
                <w:lang w:val="uk-UA"/>
              </w:rPr>
              <w:t>С</w:t>
            </w:r>
          </w:p>
          <w:p w:rsidR="008A6145" w:rsidRPr="008A6145" w:rsidRDefault="008A6145" w:rsidP="008A6145">
            <w:pPr>
              <w:spacing w:line="240" w:lineRule="auto"/>
              <w:ind w:firstLine="743"/>
              <w:jc w:val="both"/>
              <w:rPr>
                <w:szCs w:val="20"/>
                <w:lang w:val="uk-UA"/>
              </w:rPr>
            </w:pPr>
            <w:r w:rsidRPr="008A6145">
              <w:rPr>
                <w:szCs w:val="20"/>
                <w:lang w:val="uk-UA"/>
              </w:rPr>
              <w:t xml:space="preserve">зимове </w:t>
            </w:r>
            <w:r w:rsidRPr="008A6145">
              <w:rPr>
                <w:szCs w:val="20"/>
                <w:vertAlign w:val="superscript"/>
                <w:lang w:val="uk-UA"/>
              </w:rPr>
              <w:t>0</w:t>
            </w:r>
            <w:r w:rsidRPr="008A6145">
              <w:rPr>
                <w:szCs w:val="20"/>
                <w:lang w:val="uk-UA"/>
              </w:rPr>
              <w:t>С</w:t>
            </w:r>
          </w:p>
          <w:p w:rsidR="008A6145" w:rsidRPr="008A6145" w:rsidRDefault="008A6145" w:rsidP="008A6145">
            <w:pPr>
              <w:spacing w:line="240" w:lineRule="auto"/>
              <w:ind w:firstLine="0"/>
              <w:jc w:val="both"/>
              <w:rPr>
                <w:szCs w:val="20"/>
                <w:lang w:val="uk-UA"/>
              </w:rPr>
            </w:pPr>
            <w:r w:rsidRPr="008A6145">
              <w:rPr>
                <w:szCs w:val="20"/>
                <w:lang w:val="uk-UA"/>
              </w:rPr>
              <w:t xml:space="preserve">- відгін 10%, </w:t>
            </w:r>
            <w:r w:rsidRPr="008A6145">
              <w:rPr>
                <w:szCs w:val="20"/>
                <w:vertAlign w:val="superscript"/>
                <w:lang w:val="uk-UA"/>
              </w:rPr>
              <w:t>0</w:t>
            </w:r>
            <w:r w:rsidRPr="008A6145">
              <w:rPr>
                <w:szCs w:val="20"/>
                <w:lang w:val="uk-UA"/>
              </w:rPr>
              <w:t>С</w:t>
            </w:r>
          </w:p>
          <w:p w:rsidR="008A6145" w:rsidRPr="008A6145" w:rsidRDefault="008A6145" w:rsidP="008A6145">
            <w:pPr>
              <w:spacing w:line="240" w:lineRule="auto"/>
              <w:ind w:firstLine="0"/>
              <w:jc w:val="both"/>
              <w:rPr>
                <w:szCs w:val="20"/>
                <w:lang w:val="uk-UA"/>
              </w:rPr>
            </w:pPr>
            <w:r w:rsidRPr="008A6145">
              <w:rPr>
                <w:szCs w:val="20"/>
                <w:lang w:val="uk-UA"/>
              </w:rPr>
              <w:t xml:space="preserve">- кінець кипіння, </w:t>
            </w:r>
            <w:r w:rsidRPr="008A6145">
              <w:rPr>
                <w:szCs w:val="20"/>
                <w:vertAlign w:val="superscript"/>
                <w:lang w:val="uk-UA"/>
              </w:rPr>
              <w:t>0</w:t>
            </w:r>
            <w:r w:rsidRPr="008A6145">
              <w:rPr>
                <w:szCs w:val="20"/>
                <w:lang w:val="uk-UA"/>
              </w:rPr>
              <w:t>С</w:t>
            </w:r>
          </w:p>
          <w:p w:rsidR="008A6145" w:rsidRPr="008A6145" w:rsidRDefault="008A6145" w:rsidP="008A6145">
            <w:pPr>
              <w:spacing w:line="240" w:lineRule="auto"/>
              <w:ind w:firstLine="0"/>
              <w:jc w:val="both"/>
              <w:rPr>
                <w:szCs w:val="20"/>
                <w:lang w:val="uk-UA"/>
              </w:rPr>
            </w:pPr>
            <w:r w:rsidRPr="008A6145">
              <w:rPr>
                <w:szCs w:val="20"/>
                <w:lang w:val="uk-UA"/>
              </w:rPr>
              <w:t>Випробування на мід-</w:t>
            </w:r>
          </w:p>
          <w:p w:rsidR="008A6145" w:rsidRPr="008A6145" w:rsidRDefault="008A6145" w:rsidP="008A6145">
            <w:pPr>
              <w:spacing w:line="240" w:lineRule="auto"/>
              <w:ind w:firstLine="0"/>
              <w:jc w:val="both"/>
              <w:rPr>
                <w:szCs w:val="20"/>
                <w:lang w:val="uk-UA"/>
              </w:rPr>
            </w:pPr>
            <w:r w:rsidRPr="008A6145">
              <w:rPr>
                <w:szCs w:val="20"/>
                <w:lang w:val="uk-UA"/>
              </w:rPr>
              <w:t>ній пластинці</w:t>
            </w:r>
          </w:p>
          <w:p w:rsidR="008A6145" w:rsidRPr="008A6145" w:rsidRDefault="008A6145" w:rsidP="008A6145">
            <w:pPr>
              <w:spacing w:line="240" w:lineRule="auto"/>
              <w:ind w:firstLine="0"/>
              <w:jc w:val="both"/>
              <w:rPr>
                <w:szCs w:val="20"/>
                <w:lang w:val="uk-UA"/>
              </w:rPr>
            </w:pPr>
            <w:r w:rsidRPr="008A6145">
              <w:rPr>
                <w:szCs w:val="20"/>
                <w:lang w:val="uk-UA"/>
              </w:rPr>
              <w:t>Доля сірки (мас.), %</w:t>
            </w:r>
          </w:p>
          <w:p w:rsidR="008A6145" w:rsidRPr="008A6145" w:rsidRDefault="008A6145" w:rsidP="008A6145">
            <w:pPr>
              <w:spacing w:line="240" w:lineRule="auto"/>
              <w:ind w:firstLine="0"/>
              <w:jc w:val="both"/>
              <w:rPr>
                <w:szCs w:val="20"/>
                <w:lang w:val="uk-UA"/>
              </w:rPr>
            </w:pPr>
            <w:r w:rsidRPr="008A6145">
              <w:rPr>
                <w:szCs w:val="20"/>
                <w:lang w:val="uk-UA"/>
              </w:rPr>
              <w:t>Тиск насичених парів, кПа (мм.рт.ст.)</w:t>
            </w:r>
          </w:p>
          <w:p w:rsidR="008A6145" w:rsidRPr="008A6145" w:rsidRDefault="008A6145" w:rsidP="008A6145">
            <w:pPr>
              <w:spacing w:line="240" w:lineRule="auto"/>
              <w:ind w:firstLine="0"/>
              <w:jc w:val="both"/>
              <w:rPr>
                <w:szCs w:val="20"/>
                <w:lang w:val="uk-UA"/>
              </w:rPr>
            </w:pPr>
            <w:r w:rsidRPr="008A6145">
              <w:rPr>
                <w:szCs w:val="20"/>
                <w:lang w:val="uk-UA"/>
              </w:rPr>
              <w:t>Індукційний період, хв.</w:t>
            </w:r>
          </w:p>
          <w:p w:rsidR="008A6145" w:rsidRPr="008A6145" w:rsidRDefault="008A6145" w:rsidP="008A6145">
            <w:pPr>
              <w:spacing w:line="240" w:lineRule="auto"/>
              <w:ind w:firstLine="0"/>
              <w:jc w:val="both"/>
              <w:rPr>
                <w:szCs w:val="20"/>
                <w:lang w:val="uk-UA"/>
              </w:rPr>
            </w:pPr>
            <w:r w:rsidRPr="008A6145">
              <w:rPr>
                <w:szCs w:val="20"/>
                <w:lang w:val="uk-UA"/>
              </w:rPr>
              <w:t>Октанове число</w:t>
            </w:r>
          </w:p>
          <w:p w:rsidR="008A6145" w:rsidRPr="008A6145" w:rsidRDefault="008A6145" w:rsidP="008A6145">
            <w:pPr>
              <w:spacing w:line="240" w:lineRule="auto"/>
              <w:ind w:firstLine="0"/>
              <w:jc w:val="both"/>
              <w:rPr>
                <w:szCs w:val="20"/>
                <w:lang w:val="uk-UA"/>
              </w:rPr>
            </w:pPr>
            <w:r w:rsidRPr="008A6145">
              <w:rPr>
                <w:szCs w:val="20"/>
                <w:lang w:val="uk-UA"/>
              </w:rPr>
              <w:t>- дослідницький метод</w:t>
            </w:r>
          </w:p>
          <w:p w:rsidR="008A6145" w:rsidRPr="008A6145" w:rsidRDefault="008A6145" w:rsidP="008A6145">
            <w:pPr>
              <w:spacing w:line="240" w:lineRule="auto"/>
              <w:ind w:firstLine="0"/>
              <w:jc w:val="both"/>
              <w:rPr>
                <w:szCs w:val="20"/>
                <w:lang w:val="uk-UA"/>
              </w:rPr>
            </w:pPr>
            <w:r w:rsidRPr="008A6145">
              <w:rPr>
                <w:szCs w:val="20"/>
                <w:lang w:val="uk-UA"/>
              </w:rPr>
              <w:t>- моторовий метод</w:t>
            </w:r>
          </w:p>
        </w:tc>
        <w:tc>
          <w:tcPr>
            <w:tcW w:w="1372" w:type="dxa"/>
            <w:tcBorders>
              <w:top w:val="single" w:sz="4" w:space="0" w:color="auto"/>
              <w:left w:val="single" w:sz="4" w:space="0" w:color="auto"/>
              <w:right w:val="single" w:sz="4" w:space="0" w:color="auto"/>
            </w:tcBorders>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не норм.</w:t>
            </w: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не норм.</w:t>
            </w:r>
          </w:p>
          <w:p w:rsidR="008A6145" w:rsidRPr="008A6145" w:rsidRDefault="008A6145" w:rsidP="008A6145">
            <w:pPr>
              <w:spacing w:line="240" w:lineRule="auto"/>
              <w:ind w:firstLine="0"/>
              <w:jc w:val="both"/>
              <w:rPr>
                <w:szCs w:val="20"/>
                <w:lang w:val="uk-UA"/>
              </w:rPr>
            </w:pPr>
            <w:r w:rsidRPr="008A6145">
              <w:rPr>
                <w:szCs w:val="20"/>
                <w:lang w:val="uk-UA"/>
              </w:rPr>
              <w:t>≥ 30</w:t>
            </w:r>
          </w:p>
          <w:p w:rsidR="008A6145" w:rsidRPr="008A6145" w:rsidRDefault="008A6145" w:rsidP="008A6145">
            <w:pPr>
              <w:spacing w:line="240" w:lineRule="auto"/>
              <w:ind w:firstLine="0"/>
              <w:jc w:val="both"/>
              <w:rPr>
                <w:szCs w:val="20"/>
                <w:lang w:val="uk-UA"/>
              </w:rPr>
            </w:pPr>
            <w:r w:rsidRPr="008A6145">
              <w:rPr>
                <w:szCs w:val="20"/>
                <w:lang w:val="uk-UA"/>
              </w:rPr>
              <w:t>≤ 75</w:t>
            </w:r>
          </w:p>
          <w:p w:rsidR="008A6145" w:rsidRPr="008A6145" w:rsidRDefault="008A6145" w:rsidP="008A6145">
            <w:pPr>
              <w:spacing w:line="240" w:lineRule="auto"/>
              <w:ind w:firstLine="0"/>
              <w:jc w:val="both"/>
              <w:rPr>
                <w:szCs w:val="20"/>
                <w:lang w:val="uk-UA"/>
              </w:rPr>
            </w:pPr>
            <w:r w:rsidRPr="008A6145">
              <w:rPr>
                <w:szCs w:val="20"/>
                <w:lang w:val="uk-UA"/>
              </w:rPr>
              <w:t>≤ 217</w:t>
            </w:r>
          </w:p>
          <w:p w:rsidR="008A6145" w:rsidRPr="008A6145" w:rsidRDefault="008A6145" w:rsidP="008A6145">
            <w:pPr>
              <w:spacing w:line="240" w:lineRule="auto"/>
              <w:ind w:firstLine="0"/>
              <w:jc w:val="both"/>
              <w:rPr>
                <w:szCs w:val="20"/>
                <w:lang w:val="uk-UA"/>
              </w:rPr>
            </w:pPr>
            <w:r w:rsidRPr="008A6145">
              <w:rPr>
                <w:szCs w:val="20"/>
                <w:lang w:val="uk-UA"/>
              </w:rPr>
              <w:t>витримує</w:t>
            </w:r>
          </w:p>
          <w:p w:rsidR="008A6145" w:rsidRPr="008A6145" w:rsidRDefault="008A6145" w:rsidP="008A6145">
            <w:pPr>
              <w:spacing w:line="240" w:lineRule="auto"/>
              <w:ind w:firstLine="0"/>
              <w:jc w:val="both"/>
              <w:rPr>
                <w:szCs w:val="20"/>
                <w:lang w:val="uk-UA"/>
              </w:rPr>
            </w:pPr>
            <w:r w:rsidRPr="008A6145">
              <w:rPr>
                <w:szCs w:val="20"/>
                <w:lang w:val="uk-UA"/>
              </w:rPr>
              <w:t>≤ 0,1</w:t>
            </w:r>
          </w:p>
          <w:p w:rsidR="008A6145" w:rsidRPr="008A6145" w:rsidRDefault="008A6145" w:rsidP="008A6145">
            <w:pPr>
              <w:spacing w:line="240" w:lineRule="auto"/>
              <w:ind w:firstLine="0"/>
              <w:jc w:val="both"/>
              <w:rPr>
                <w:szCs w:val="20"/>
                <w:lang w:val="uk-UA"/>
              </w:rPr>
            </w:pPr>
            <w:r w:rsidRPr="008A6145">
              <w:rPr>
                <w:szCs w:val="20"/>
                <w:lang w:val="uk-UA"/>
              </w:rPr>
              <w:t>79,9 (600)</w:t>
            </w:r>
          </w:p>
          <w:p w:rsidR="008A6145" w:rsidRPr="008A6145" w:rsidRDefault="008A6145" w:rsidP="008A6145">
            <w:pPr>
              <w:spacing w:line="240" w:lineRule="auto"/>
              <w:ind w:firstLine="0"/>
              <w:jc w:val="both"/>
              <w:rPr>
                <w:szCs w:val="20"/>
                <w:lang w:val="uk-UA"/>
              </w:rPr>
            </w:pPr>
            <w:r w:rsidRPr="008A6145">
              <w:rPr>
                <w:szCs w:val="20"/>
                <w:lang w:val="uk-UA"/>
              </w:rPr>
              <w:t>не норм.</w:t>
            </w: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 90</w:t>
            </w:r>
          </w:p>
          <w:p w:rsidR="008A6145" w:rsidRPr="008A6145" w:rsidRDefault="008A6145" w:rsidP="008A6145">
            <w:pPr>
              <w:spacing w:line="240" w:lineRule="auto"/>
              <w:ind w:firstLine="0"/>
              <w:jc w:val="both"/>
              <w:rPr>
                <w:szCs w:val="20"/>
                <w:lang w:val="uk-UA"/>
              </w:rPr>
            </w:pPr>
            <w:r w:rsidRPr="008A6145">
              <w:rPr>
                <w:szCs w:val="20"/>
                <w:lang w:val="uk-UA"/>
              </w:rPr>
              <w:t>≥ 80</w:t>
            </w:r>
          </w:p>
        </w:tc>
        <w:tc>
          <w:tcPr>
            <w:tcW w:w="2287" w:type="dxa"/>
            <w:tcBorders>
              <w:top w:val="single" w:sz="4" w:space="0" w:color="auto"/>
              <w:left w:val="single" w:sz="4" w:space="0" w:color="auto"/>
            </w:tcBorders>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Висооктановий компонент автобензину</w:t>
            </w:r>
          </w:p>
        </w:tc>
      </w:tr>
      <w:tr w:rsidR="008A6145" w:rsidRPr="008A6145" w:rsidTr="00085007">
        <w:trPr>
          <w:trHeight w:val="233"/>
        </w:trPr>
        <w:tc>
          <w:tcPr>
            <w:tcW w:w="3087" w:type="dxa"/>
            <w:shd w:val="clear" w:color="auto" w:fill="auto"/>
          </w:tcPr>
          <w:p w:rsidR="008A6145" w:rsidRPr="008A6145" w:rsidRDefault="008A6145" w:rsidP="008A6145">
            <w:pPr>
              <w:spacing w:line="240" w:lineRule="auto"/>
              <w:ind w:firstLine="0"/>
              <w:rPr>
                <w:szCs w:val="20"/>
                <w:lang w:val="uk-UA"/>
              </w:rPr>
            </w:pPr>
            <w:r w:rsidRPr="008A6145">
              <w:rPr>
                <w:szCs w:val="20"/>
                <w:lang w:val="uk-UA"/>
              </w:rPr>
              <w:t>9. Фр. 215 – 350</w:t>
            </w:r>
            <w:r w:rsidRPr="008A6145">
              <w:rPr>
                <w:szCs w:val="20"/>
                <w:vertAlign w:val="superscript"/>
                <w:lang w:val="uk-UA"/>
              </w:rPr>
              <w:t>0</w:t>
            </w:r>
            <w:r w:rsidRPr="008A6145">
              <w:rPr>
                <w:szCs w:val="20"/>
                <w:lang w:val="uk-UA"/>
              </w:rPr>
              <w:t>С каталітичного крекінгу</w:t>
            </w:r>
          </w:p>
        </w:tc>
        <w:tc>
          <w:tcPr>
            <w:tcW w:w="3087" w:type="dxa"/>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Густина при 20</w:t>
            </w:r>
            <w:r w:rsidRPr="008A6145">
              <w:rPr>
                <w:szCs w:val="20"/>
                <w:vertAlign w:val="superscript"/>
                <w:lang w:val="uk-UA"/>
              </w:rPr>
              <w:t>0</w:t>
            </w:r>
            <w:r w:rsidRPr="008A6145">
              <w:rPr>
                <w:szCs w:val="20"/>
                <w:lang w:val="uk-UA"/>
              </w:rPr>
              <w:t>С, г/см</w:t>
            </w:r>
            <w:r w:rsidRPr="008A6145">
              <w:rPr>
                <w:szCs w:val="20"/>
                <w:vertAlign w:val="superscript"/>
                <w:lang w:val="uk-UA"/>
              </w:rPr>
              <w:t>3</w:t>
            </w:r>
          </w:p>
          <w:p w:rsidR="008A6145" w:rsidRPr="008A6145" w:rsidRDefault="008A6145" w:rsidP="008A6145">
            <w:pPr>
              <w:spacing w:line="240" w:lineRule="auto"/>
              <w:ind w:firstLine="0"/>
              <w:jc w:val="both"/>
              <w:rPr>
                <w:szCs w:val="20"/>
                <w:lang w:val="uk-UA"/>
              </w:rPr>
            </w:pPr>
            <w:r w:rsidRPr="008A6145">
              <w:rPr>
                <w:szCs w:val="20"/>
                <w:lang w:val="uk-UA"/>
              </w:rPr>
              <w:t>Фракційний склад:</w:t>
            </w:r>
          </w:p>
          <w:p w:rsidR="008A6145" w:rsidRPr="008A6145" w:rsidRDefault="008A6145" w:rsidP="008A6145">
            <w:pPr>
              <w:spacing w:line="240" w:lineRule="auto"/>
              <w:ind w:firstLine="0"/>
              <w:jc w:val="both"/>
              <w:rPr>
                <w:szCs w:val="20"/>
                <w:lang w:val="uk-UA"/>
              </w:rPr>
            </w:pPr>
            <w:r w:rsidRPr="008A6145">
              <w:rPr>
                <w:szCs w:val="20"/>
                <w:lang w:val="uk-UA"/>
              </w:rPr>
              <w:t xml:space="preserve">- відгін 50%, </w:t>
            </w:r>
            <w:r w:rsidRPr="008A6145">
              <w:rPr>
                <w:szCs w:val="20"/>
                <w:vertAlign w:val="superscript"/>
                <w:lang w:val="uk-UA"/>
              </w:rPr>
              <w:t>0</w:t>
            </w:r>
            <w:r w:rsidRPr="008A6145">
              <w:rPr>
                <w:szCs w:val="20"/>
                <w:lang w:val="uk-UA"/>
              </w:rPr>
              <w:t>С</w:t>
            </w:r>
          </w:p>
          <w:p w:rsidR="008A6145" w:rsidRPr="008A6145" w:rsidRDefault="008A6145" w:rsidP="008A6145">
            <w:pPr>
              <w:spacing w:line="240" w:lineRule="auto"/>
              <w:ind w:firstLine="0"/>
              <w:jc w:val="both"/>
              <w:rPr>
                <w:szCs w:val="20"/>
                <w:lang w:val="uk-UA"/>
              </w:rPr>
            </w:pPr>
            <w:r w:rsidRPr="008A6145">
              <w:rPr>
                <w:szCs w:val="20"/>
                <w:lang w:val="uk-UA"/>
              </w:rPr>
              <w:t xml:space="preserve">- відгін 96%, </w:t>
            </w:r>
            <w:r w:rsidRPr="008A6145">
              <w:rPr>
                <w:szCs w:val="20"/>
                <w:vertAlign w:val="superscript"/>
                <w:lang w:val="uk-UA"/>
              </w:rPr>
              <w:t>0</w:t>
            </w:r>
            <w:r w:rsidRPr="008A6145">
              <w:rPr>
                <w:szCs w:val="20"/>
                <w:lang w:val="uk-UA"/>
              </w:rPr>
              <w:t>С</w:t>
            </w:r>
          </w:p>
          <w:p w:rsidR="008A6145" w:rsidRPr="008A6145" w:rsidRDefault="008A6145" w:rsidP="008A6145">
            <w:pPr>
              <w:spacing w:line="240" w:lineRule="auto"/>
              <w:ind w:firstLine="0"/>
              <w:jc w:val="both"/>
              <w:rPr>
                <w:szCs w:val="20"/>
                <w:lang w:val="uk-UA"/>
              </w:rPr>
            </w:pPr>
            <w:r w:rsidRPr="008A6145">
              <w:rPr>
                <w:szCs w:val="20"/>
                <w:lang w:val="uk-UA"/>
              </w:rPr>
              <w:t>Доля сірки (мас.), %</w:t>
            </w:r>
          </w:p>
          <w:p w:rsidR="008A6145" w:rsidRPr="008A6145" w:rsidRDefault="008A6145" w:rsidP="008A6145">
            <w:pPr>
              <w:spacing w:line="240" w:lineRule="auto"/>
              <w:ind w:firstLine="0"/>
              <w:jc w:val="both"/>
              <w:rPr>
                <w:szCs w:val="20"/>
                <w:lang w:val="uk-UA"/>
              </w:rPr>
            </w:pPr>
            <w:r w:rsidRPr="008A6145">
              <w:rPr>
                <w:szCs w:val="20"/>
                <w:lang w:val="uk-UA"/>
              </w:rPr>
              <w:t>Випробування на мідній пластинці</w:t>
            </w:r>
          </w:p>
          <w:p w:rsidR="008A6145" w:rsidRPr="008A6145" w:rsidRDefault="008A6145" w:rsidP="008A6145">
            <w:pPr>
              <w:spacing w:line="240" w:lineRule="auto"/>
              <w:ind w:firstLine="0"/>
              <w:jc w:val="both"/>
              <w:rPr>
                <w:szCs w:val="20"/>
                <w:lang w:val="uk-UA"/>
              </w:rPr>
            </w:pPr>
            <w:r w:rsidRPr="008A6145">
              <w:rPr>
                <w:szCs w:val="20"/>
                <w:lang w:val="uk-UA"/>
              </w:rPr>
              <w:lastRenderedPageBreak/>
              <w:t>Цетанове число</w:t>
            </w:r>
          </w:p>
          <w:p w:rsidR="008A6145" w:rsidRPr="008A6145" w:rsidRDefault="008A6145" w:rsidP="008A6145">
            <w:pPr>
              <w:spacing w:line="240" w:lineRule="auto"/>
              <w:ind w:firstLine="0"/>
              <w:jc w:val="both"/>
              <w:rPr>
                <w:szCs w:val="20"/>
                <w:lang w:val="uk-UA"/>
              </w:rPr>
            </w:pPr>
            <w:r w:rsidRPr="008A6145">
              <w:rPr>
                <w:szCs w:val="20"/>
                <w:lang w:val="uk-UA"/>
              </w:rPr>
              <w:t xml:space="preserve">Темпер. застигання, </w:t>
            </w:r>
            <w:r w:rsidRPr="008A6145">
              <w:rPr>
                <w:szCs w:val="20"/>
                <w:vertAlign w:val="superscript"/>
                <w:lang w:val="uk-UA"/>
              </w:rPr>
              <w:t>0</w:t>
            </w:r>
            <w:r w:rsidRPr="008A6145">
              <w:rPr>
                <w:szCs w:val="20"/>
                <w:lang w:val="uk-UA"/>
              </w:rPr>
              <w:t>С</w:t>
            </w:r>
          </w:p>
          <w:p w:rsidR="008A6145" w:rsidRPr="008A6145" w:rsidRDefault="008A6145" w:rsidP="008A6145">
            <w:pPr>
              <w:spacing w:line="240" w:lineRule="auto"/>
              <w:ind w:right="34" w:firstLine="0"/>
              <w:jc w:val="both"/>
              <w:rPr>
                <w:szCs w:val="20"/>
                <w:lang w:val="uk-UA"/>
              </w:rPr>
            </w:pPr>
            <w:r w:rsidRPr="008A6145">
              <w:rPr>
                <w:szCs w:val="20"/>
                <w:lang w:val="uk-UA"/>
              </w:rPr>
              <w:t>Доля мех.домішок (мас.),  %</w:t>
            </w:r>
          </w:p>
          <w:p w:rsidR="008A6145" w:rsidRPr="008A6145" w:rsidRDefault="008A6145" w:rsidP="008A6145">
            <w:pPr>
              <w:spacing w:line="240" w:lineRule="auto"/>
              <w:ind w:right="34" w:firstLine="0"/>
              <w:jc w:val="both"/>
              <w:rPr>
                <w:szCs w:val="20"/>
                <w:lang w:val="uk-UA"/>
              </w:rPr>
            </w:pPr>
            <w:r w:rsidRPr="008A6145">
              <w:rPr>
                <w:szCs w:val="20"/>
                <w:lang w:val="uk-UA"/>
              </w:rPr>
              <w:t>Коеф. фільтрованості</w:t>
            </w:r>
          </w:p>
          <w:p w:rsidR="008A6145" w:rsidRPr="008A6145" w:rsidRDefault="008A6145" w:rsidP="008A6145">
            <w:pPr>
              <w:spacing w:line="240" w:lineRule="auto"/>
              <w:ind w:firstLine="0"/>
              <w:jc w:val="both"/>
              <w:rPr>
                <w:szCs w:val="20"/>
                <w:lang w:val="uk-UA"/>
              </w:rPr>
            </w:pPr>
            <w:r w:rsidRPr="008A6145">
              <w:rPr>
                <w:szCs w:val="20"/>
                <w:lang w:val="uk-UA"/>
              </w:rPr>
              <w:t xml:space="preserve">В’язкість кінематична при 20 </w:t>
            </w:r>
            <w:r w:rsidRPr="008A6145">
              <w:rPr>
                <w:szCs w:val="20"/>
                <w:vertAlign w:val="superscript"/>
                <w:lang w:val="uk-UA"/>
              </w:rPr>
              <w:t>0</w:t>
            </w:r>
            <w:r w:rsidRPr="008A6145">
              <w:rPr>
                <w:szCs w:val="20"/>
                <w:lang w:val="uk-UA"/>
              </w:rPr>
              <w:t>С, мм</w:t>
            </w:r>
            <w:r w:rsidRPr="008A6145">
              <w:rPr>
                <w:szCs w:val="20"/>
                <w:vertAlign w:val="superscript"/>
                <w:lang w:val="uk-UA"/>
              </w:rPr>
              <w:t>2</w:t>
            </w:r>
            <w:r w:rsidRPr="008A6145">
              <w:rPr>
                <w:szCs w:val="20"/>
                <w:lang w:val="uk-UA"/>
              </w:rPr>
              <w:t xml:space="preserve">/с </w:t>
            </w:r>
          </w:p>
        </w:tc>
        <w:tc>
          <w:tcPr>
            <w:tcW w:w="1372" w:type="dxa"/>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lastRenderedPageBreak/>
              <w:t>не норм.</w:t>
            </w: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 285</w:t>
            </w:r>
          </w:p>
          <w:p w:rsidR="008A6145" w:rsidRPr="008A6145" w:rsidRDefault="008A6145" w:rsidP="008A6145">
            <w:pPr>
              <w:spacing w:line="240" w:lineRule="auto"/>
              <w:ind w:firstLine="0"/>
              <w:jc w:val="both"/>
              <w:rPr>
                <w:szCs w:val="20"/>
                <w:lang w:val="uk-UA"/>
              </w:rPr>
            </w:pPr>
            <w:r w:rsidRPr="008A6145">
              <w:rPr>
                <w:szCs w:val="20"/>
                <w:lang w:val="uk-UA"/>
              </w:rPr>
              <w:t>≤ 370</w:t>
            </w:r>
          </w:p>
          <w:p w:rsidR="008A6145" w:rsidRPr="008A6145" w:rsidRDefault="008A6145" w:rsidP="008A6145">
            <w:pPr>
              <w:spacing w:line="240" w:lineRule="auto"/>
              <w:ind w:firstLine="0"/>
              <w:jc w:val="both"/>
              <w:rPr>
                <w:szCs w:val="20"/>
                <w:lang w:val="uk-UA"/>
              </w:rPr>
            </w:pPr>
            <w:r w:rsidRPr="008A6145">
              <w:rPr>
                <w:szCs w:val="20"/>
                <w:lang w:val="uk-UA"/>
              </w:rPr>
              <w:t>≤ 0,5</w:t>
            </w: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витримує</w:t>
            </w:r>
          </w:p>
          <w:p w:rsidR="008A6145" w:rsidRPr="008A6145" w:rsidRDefault="008A6145" w:rsidP="008A6145">
            <w:pPr>
              <w:spacing w:line="240" w:lineRule="auto"/>
              <w:ind w:firstLine="0"/>
              <w:jc w:val="both"/>
              <w:rPr>
                <w:szCs w:val="20"/>
                <w:lang w:val="uk-UA"/>
              </w:rPr>
            </w:pPr>
            <w:r w:rsidRPr="008A6145">
              <w:rPr>
                <w:szCs w:val="20"/>
                <w:lang w:val="uk-UA"/>
              </w:rPr>
              <w:lastRenderedPageBreak/>
              <w:t>≥ 25</w:t>
            </w:r>
          </w:p>
          <w:p w:rsidR="008A6145" w:rsidRPr="008A6145" w:rsidRDefault="008A6145" w:rsidP="008A6145">
            <w:pPr>
              <w:spacing w:line="240" w:lineRule="auto"/>
              <w:ind w:firstLine="0"/>
              <w:jc w:val="both"/>
              <w:rPr>
                <w:szCs w:val="20"/>
                <w:lang w:val="uk-UA"/>
              </w:rPr>
            </w:pPr>
            <w:r w:rsidRPr="008A6145">
              <w:rPr>
                <w:szCs w:val="20"/>
                <w:lang w:val="uk-UA"/>
              </w:rPr>
              <w:t>≤ -10</w:t>
            </w: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не норм.</w:t>
            </w:r>
          </w:p>
          <w:p w:rsidR="008A6145" w:rsidRPr="008A6145" w:rsidRDefault="008A6145" w:rsidP="008A6145">
            <w:pPr>
              <w:spacing w:line="240" w:lineRule="auto"/>
              <w:ind w:firstLine="0"/>
              <w:jc w:val="both"/>
              <w:rPr>
                <w:szCs w:val="20"/>
                <w:lang w:val="uk-UA"/>
              </w:rPr>
            </w:pPr>
            <w:r w:rsidRPr="008A6145">
              <w:rPr>
                <w:szCs w:val="20"/>
                <w:lang w:val="uk-UA"/>
              </w:rPr>
              <w:t>25</w:t>
            </w: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3 ÷ 6</w:t>
            </w:r>
          </w:p>
        </w:tc>
        <w:tc>
          <w:tcPr>
            <w:tcW w:w="2287" w:type="dxa"/>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lastRenderedPageBreak/>
              <w:t>Компонент дизельного палива</w:t>
            </w:r>
          </w:p>
        </w:tc>
      </w:tr>
      <w:tr w:rsidR="008A6145" w:rsidRPr="008A6145" w:rsidTr="00085007">
        <w:trPr>
          <w:trHeight w:val="233"/>
        </w:trPr>
        <w:tc>
          <w:tcPr>
            <w:tcW w:w="3087" w:type="dxa"/>
            <w:shd w:val="clear" w:color="auto" w:fill="auto"/>
          </w:tcPr>
          <w:p w:rsidR="008A6145" w:rsidRPr="008A6145" w:rsidRDefault="008A6145" w:rsidP="008A6145">
            <w:pPr>
              <w:spacing w:line="240" w:lineRule="auto"/>
              <w:ind w:firstLine="0"/>
              <w:rPr>
                <w:szCs w:val="20"/>
                <w:lang w:val="uk-UA"/>
              </w:rPr>
            </w:pPr>
            <w:r w:rsidRPr="008A6145">
              <w:rPr>
                <w:szCs w:val="20"/>
                <w:lang w:val="uk-UA"/>
              </w:rPr>
              <w:t>10. Фракція 180–290</w:t>
            </w:r>
            <w:r w:rsidRPr="008A6145">
              <w:rPr>
                <w:szCs w:val="20"/>
                <w:vertAlign w:val="superscript"/>
                <w:lang w:val="uk-UA"/>
              </w:rPr>
              <w:t>0</w:t>
            </w:r>
            <w:r w:rsidRPr="008A6145">
              <w:rPr>
                <w:szCs w:val="20"/>
                <w:lang w:val="uk-UA"/>
              </w:rPr>
              <w:t>С, легка частина легкого газойлю</w:t>
            </w:r>
          </w:p>
        </w:tc>
        <w:tc>
          <w:tcPr>
            <w:tcW w:w="3087" w:type="dxa"/>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Густина при 20</w:t>
            </w:r>
            <w:r w:rsidRPr="008A6145">
              <w:rPr>
                <w:szCs w:val="20"/>
                <w:vertAlign w:val="superscript"/>
                <w:lang w:val="uk-UA"/>
              </w:rPr>
              <w:t>0</w:t>
            </w:r>
            <w:r w:rsidRPr="008A6145">
              <w:rPr>
                <w:szCs w:val="20"/>
                <w:lang w:val="uk-UA"/>
              </w:rPr>
              <w:t>С, г/см</w:t>
            </w:r>
            <w:r w:rsidRPr="008A6145">
              <w:rPr>
                <w:szCs w:val="20"/>
                <w:vertAlign w:val="superscript"/>
                <w:lang w:val="uk-UA"/>
              </w:rPr>
              <w:t>3</w:t>
            </w:r>
          </w:p>
          <w:p w:rsidR="008A6145" w:rsidRPr="008A6145" w:rsidRDefault="008A6145" w:rsidP="008A6145">
            <w:pPr>
              <w:spacing w:line="240" w:lineRule="auto"/>
              <w:ind w:firstLine="0"/>
              <w:jc w:val="both"/>
              <w:rPr>
                <w:szCs w:val="20"/>
                <w:lang w:val="uk-UA"/>
              </w:rPr>
            </w:pPr>
            <w:r w:rsidRPr="008A6145">
              <w:rPr>
                <w:szCs w:val="20"/>
                <w:lang w:val="uk-UA"/>
              </w:rPr>
              <w:t>Фракційний склад:</w:t>
            </w:r>
          </w:p>
          <w:p w:rsidR="008A6145" w:rsidRPr="008A6145" w:rsidRDefault="008A6145" w:rsidP="008A6145">
            <w:pPr>
              <w:spacing w:line="240" w:lineRule="auto"/>
              <w:ind w:firstLine="0"/>
              <w:jc w:val="both"/>
              <w:rPr>
                <w:szCs w:val="20"/>
                <w:lang w:val="uk-UA"/>
              </w:rPr>
            </w:pPr>
            <w:r w:rsidRPr="008A6145">
              <w:rPr>
                <w:szCs w:val="20"/>
                <w:lang w:val="uk-UA"/>
              </w:rPr>
              <w:t xml:space="preserve">- початок кипіння, </w:t>
            </w:r>
            <w:r w:rsidRPr="008A6145">
              <w:rPr>
                <w:szCs w:val="20"/>
                <w:vertAlign w:val="superscript"/>
                <w:lang w:val="uk-UA"/>
              </w:rPr>
              <w:t>0</w:t>
            </w:r>
            <w:r w:rsidRPr="008A6145">
              <w:rPr>
                <w:szCs w:val="20"/>
                <w:lang w:val="uk-UA"/>
              </w:rPr>
              <w:t>С</w:t>
            </w:r>
          </w:p>
          <w:p w:rsidR="008A6145" w:rsidRPr="008A6145" w:rsidRDefault="008A6145" w:rsidP="008A6145">
            <w:pPr>
              <w:spacing w:line="240" w:lineRule="auto"/>
              <w:ind w:firstLine="0"/>
              <w:jc w:val="both"/>
              <w:rPr>
                <w:szCs w:val="20"/>
                <w:lang w:val="uk-UA"/>
              </w:rPr>
            </w:pPr>
            <w:r w:rsidRPr="008A6145">
              <w:rPr>
                <w:szCs w:val="20"/>
                <w:lang w:val="uk-UA"/>
              </w:rPr>
              <w:t xml:space="preserve">- відгін 98%, </w:t>
            </w:r>
            <w:r w:rsidRPr="008A6145">
              <w:rPr>
                <w:szCs w:val="20"/>
                <w:vertAlign w:val="superscript"/>
                <w:lang w:val="uk-UA"/>
              </w:rPr>
              <w:t>0</w:t>
            </w:r>
            <w:r w:rsidRPr="008A6145">
              <w:rPr>
                <w:szCs w:val="20"/>
                <w:lang w:val="uk-UA"/>
              </w:rPr>
              <w:t>С</w:t>
            </w:r>
          </w:p>
          <w:p w:rsidR="008A6145" w:rsidRPr="008A6145" w:rsidRDefault="008A6145" w:rsidP="008A6145">
            <w:pPr>
              <w:spacing w:line="240" w:lineRule="auto"/>
              <w:ind w:firstLine="0"/>
              <w:jc w:val="both"/>
              <w:rPr>
                <w:szCs w:val="20"/>
                <w:lang w:val="uk-UA"/>
              </w:rPr>
            </w:pPr>
            <w:r w:rsidRPr="008A6145">
              <w:rPr>
                <w:szCs w:val="20"/>
                <w:lang w:val="uk-UA"/>
              </w:rPr>
              <w:t>Випробування на мідній пластинці</w:t>
            </w:r>
          </w:p>
          <w:p w:rsidR="008A6145" w:rsidRPr="008A6145" w:rsidRDefault="008A6145" w:rsidP="008A6145">
            <w:pPr>
              <w:spacing w:line="240" w:lineRule="auto"/>
              <w:ind w:firstLine="0"/>
              <w:jc w:val="both"/>
              <w:rPr>
                <w:szCs w:val="20"/>
                <w:lang w:val="uk-UA"/>
              </w:rPr>
            </w:pPr>
            <w:r w:rsidRPr="008A6145">
              <w:rPr>
                <w:szCs w:val="20"/>
                <w:lang w:val="uk-UA"/>
              </w:rPr>
              <w:t>Цетанове число</w:t>
            </w:r>
          </w:p>
        </w:tc>
        <w:tc>
          <w:tcPr>
            <w:tcW w:w="1372" w:type="dxa"/>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не норм.</w:t>
            </w: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 180</w:t>
            </w:r>
          </w:p>
          <w:p w:rsidR="008A6145" w:rsidRPr="008A6145" w:rsidRDefault="008A6145" w:rsidP="008A6145">
            <w:pPr>
              <w:spacing w:line="240" w:lineRule="auto"/>
              <w:ind w:firstLine="0"/>
              <w:jc w:val="both"/>
              <w:rPr>
                <w:szCs w:val="20"/>
                <w:lang w:val="uk-UA"/>
              </w:rPr>
            </w:pPr>
            <w:r w:rsidRPr="008A6145">
              <w:rPr>
                <w:szCs w:val="20"/>
                <w:lang w:val="uk-UA"/>
              </w:rPr>
              <w:t>≤ 280</w:t>
            </w: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витримує</w:t>
            </w:r>
          </w:p>
          <w:p w:rsidR="008A6145" w:rsidRPr="008A6145" w:rsidRDefault="008A6145" w:rsidP="008A6145">
            <w:pPr>
              <w:spacing w:line="240" w:lineRule="auto"/>
              <w:ind w:firstLine="0"/>
              <w:jc w:val="both"/>
              <w:rPr>
                <w:szCs w:val="20"/>
                <w:lang w:val="uk-UA"/>
              </w:rPr>
            </w:pPr>
            <w:r w:rsidRPr="008A6145">
              <w:rPr>
                <w:szCs w:val="20"/>
                <w:lang w:val="uk-UA"/>
              </w:rPr>
              <w:t>≥ 35,0</w:t>
            </w:r>
          </w:p>
        </w:tc>
        <w:tc>
          <w:tcPr>
            <w:tcW w:w="2287" w:type="dxa"/>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Компонент дизельного палива</w:t>
            </w:r>
          </w:p>
        </w:tc>
      </w:tr>
      <w:tr w:rsidR="008A6145" w:rsidRPr="008A6145" w:rsidTr="00085007">
        <w:trPr>
          <w:trHeight w:val="233"/>
        </w:trPr>
        <w:tc>
          <w:tcPr>
            <w:tcW w:w="3087" w:type="dxa"/>
            <w:shd w:val="clear" w:color="auto" w:fill="auto"/>
          </w:tcPr>
          <w:p w:rsidR="008A6145" w:rsidRPr="008A6145" w:rsidRDefault="008A6145" w:rsidP="008A6145">
            <w:pPr>
              <w:spacing w:line="240" w:lineRule="auto"/>
              <w:ind w:firstLine="0"/>
              <w:rPr>
                <w:szCs w:val="20"/>
                <w:lang w:val="uk-UA"/>
              </w:rPr>
            </w:pPr>
            <w:r w:rsidRPr="008A6145">
              <w:rPr>
                <w:szCs w:val="20"/>
                <w:lang w:val="uk-UA"/>
              </w:rPr>
              <w:t>11. Фракція 310 (350) – 420</w:t>
            </w:r>
            <w:r w:rsidRPr="008A6145">
              <w:rPr>
                <w:szCs w:val="20"/>
                <w:vertAlign w:val="superscript"/>
                <w:lang w:val="uk-UA"/>
              </w:rPr>
              <w:t>0</w:t>
            </w:r>
            <w:r w:rsidRPr="008A6145">
              <w:rPr>
                <w:szCs w:val="20"/>
                <w:lang w:val="uk-UA"/>
              </w:rPr>
              <w:t>С і фракція понад 420</w:t>
            </w:r>
            <w:r w:rsidRPr="008A6145">
              <w:rPr>
                <w:szCs w:val="20"/>
                <w:vertAlign w:val="superscript"/>
                <w:lang w:val="uk-UA"/>
              </w:rPr>
              <w:t>0</w:t>
            </w:r>
            <w:r w:rsidRPr="008A6145">
              <w:rPr>
                <w:szCs w:val="20"/>
                <w:lang w:val="uk-UA"/>
              </w:rPr>
              <w:t>С каталітичного крекінгу</w:t>
            </w:r>
          </w:p>
        </w:tc>
        <w:tc>
          <w:tcPr>
            <w:tcW w:w="3087" w:type="dxa"/>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Густина при 20</w:t>
            </w:r>
            <w:r w:rsidRPr="008A6145">
              <w:rPr>
                <w:szCs w:val="20"/>
                <w:vertAlign w:val="superscript"/>
                <w:lang w:val="uk-UA"/>
              </w:rPr>
              <w:t>0</w:t>
            </w:r>
            <w:r w:rsidRPr="008A6145">
              <w:rPr>
                <w:szCs w:val="20"/>
                <w:lang w:val="uk-UA"/>
              </w:rPr>
              <w:t>С, г/см</w:t>
            </w:r>
            <w:r w:rsidRPr="008A6145">
              <w:rPr>
                <w:szCs w:val="20"/>
                <w:vertAlign w:val="superscript"/>
                <w:lang w:val="uk-UA"/>
              </w:rPr>
              <w:t>3</w:t>
            </w:r>
          </w:p>
          <w:p w:rsidR="008A6145" w:rsidRPr="008A6145" w:rsidRDefault="008A6145" w:rsidP="008A6145">
            <w:pPr>
              <w:spacing w:line="240" w:lineRule="auto"/>
              <w:ind w:right="34" w:firstLine="0"/>
              <w:jc w:val="both"/>
              <w:rPr>
                <w:szCs w:val="20"/>
                <w:lang w:val="uk-UA"/>
              </w:rPr>
            </w:pPr>
            <w:r w:rsidRPr="008A6145">
              <w:rPr>
                <w:szCs w:val="20"/>
                <w:lang w:val="uk-UA"/>
              </w:rPr>
              <w:t>Доля мех.. домішок (мас.),  %</w:t>
            </w:r>
          </w:p>
          <w:p w:rsidR="008A6145" w:rsidRPr="008A6145" w:rsidRDefault="008A6145" w:rsidP="008A6145">
            <w:pPr>
              <w:spacing w:line="240" w:lineRule="auto"/>
              <w:ind w:right="34" w:firstLine="0"/>
              <w:jc w:val="both"/>
              <w:rPr>
                <w:szCs w:val="20"/>
                <w:lang w:val="uk-UA"/>
              </w:rPr>
            </w:pPr>
            <w:r w:rsidRPr="008A6145">
              <w:rPr>
                <w:szCs w:val="20"/>
                <w:lang w:val="uk-UA"/>
              </w:rPr>
              <w:t xml:space="preserve">Доля каталізатору </w:t>
            </w:r>
          </w:p>
          <w:p w:rsidR="008A6145" w:rsidRPr="008A6145" w:rsidRDefault="008A6145" w:rsidP="008A6145">
            <w:pPr>
              <w:spacing w:line="240" w:lineRule="auto"/>
              <w:ind w:firstLine="0"/>
              <w:jc w:val="both"/>
              <w:rPr>
                <w:szCs w:val="20"/>
                <w:lang w:val="uk-UA"/>
              </w:rPr>
            </w:pPr>
            <w:r w:rsidRPr="008A6145">
              <w:rPr>
                <w:szCs w:val="20"/>
                <w:lang w:val="uk-UA"/>
              </w:rPr>
              <w:t xml:space="preserve">В’язкість кінематична при 20 </w:t>
            </w:r>
            <w:r w:rsidRPr="008A6145">
              <w:rPr>
                <w:szCs w:val="20"/>
                <w:vertAlign w:val="superscript"/>
                <w:lang w:val="uk-UA"/>
              </w:rPr>
              <w:t>0</w:t>
            </w:r>
            <w:r w:rsidRPr="008A6145">
              <w:rPr>
                <w:szCs w:val="20"/>
                <w:lang w:val="uk-UA"/>
              </w:rPr>
              <w:t>С, мм</w:t>
            </w:r>
            <w:r w:rsidRPr="008A6145">
              <w:rPr>
                <w:szCs w:val="20"/>
                <w:vertAlign w:val="superscript"/>
                <w:lang w:val="uk-UA"/>
              </w:rPr>
              <w:t>2</w:t>
            </w:r>
            <w:r w:rsidRPr="008A6145">
              <w:rPr>
                <w:szCs w:val="20"/>
                <w:lang w:val="uk-UA"/>
              </w:rPr>
              <w:t>/с</w:t>
            </w:r>
          </w:p>
          <w:p w:rsidR="008A6145" w:rsidRPr="008A6145" w:rsidRDefault="008A6145" w:rsidP="008A6145">
            <w:pPr>
              <w:spacing w:line="240" w:lineRule="auto"/>
              <w:ind w:firstLine="0"/>
              <w:jc w:val="both"/>
              <w:rPr>
                <w:szCs w:val="20"/>
                <w:lang w:val="uk-UA"/>
              </w:rPr>
            </w:pPr>
            <w:r w:rsidRPr="008A6145">
              <w:rPr>
                <w:szCs w:val="20"/>
                <w:lang w:val="uk-UA"/>
              </w:rPr>
              <w:t>Доля сірки (мас.), %</w:t>
            </w:r>
          </w:p>
        </w:tc>
        <w:tc>
          <w:tcPr>
            <w:tcW w:w="1372" w:type="dxa"/>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не норм.</w:t>
            </w: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не норм.</w:t>
            </w:r>
          </w:p>
          <w:p w:rsidR="008A6145" w:rsidRPr="008A6145" w:rsidRDefault="008A6145" w:rsidP="008A6145">
            <w:pPr>
              <w:spacing w:line="240" w:lineRule="auto"/>
              <w:ind w:firstLine="0"/>
              <w:jc w:val="both"/>
              <w:rPr>
                <w:szCs w:val="20"/>
                <w:lang w:val="uk-UA"/>
              </w:rPr>
            </w:pPr>
            <w:r w:rsidRPr="008A6145">
              <w:rPr>
                <w:szCs w:val="20"/>
                <w:lang w:val="uk-UA"/>
              </w:rPr>
              <w:t>не норм.</w:t>
            </w:r>
          </w:p>
          <w:p w:rsidR="008A6145" w:rsidRPr="008A6145" w:rsidRDefault="008A6145" w:rsidP="008A6145">
            <w:pPr>
              <w:spacing w:line="240" w:lineRule="auto"/>
              <w:ind w:firstLine="0"/>
              <w:jc w:val="both"/>
              <w:rPr>
                <w:szCs w:val="20"/>
                <w:lang w:val="uk-UA"/>
              </w:rPr>
            </w:pPr>
          </w:p>
          <w:p w:rsidR="008A6145" w:rsidRPr="008A6145" w:rsidRDefault="008A6145" w:rsidP="008A6145">
            <w:pPr>
              <w:spacing w:line="240" w:lineRule="auto"/>
              <w:ind w:firstLine="0"/>
              <w:jc w:val="both"/>
              <w:rPr>
                <w:szCs w:val="20"/>
                <w:lang w:val="uk-UA"/>
              </w:rPr>
            </w:pPr>
            <w:r w:rsidRPr="008A6145">
              <w:rPr>
                <w:szCs w:val="20"/>
                <w:lang w:val="uk-UA"/>
              </w:rPr>
              <w:t>не норм.</w:t>
            </w:r>
          </w:p>
          <w:p w:rsidR="008A6145" w:rsidRPr="008A6145" w:rsidRDefault="008A6145" w:rsidP="008A6145">
            <w:pPr>
              <w:spacing w:line="240" w:lineRule="auto"/>
              <w:ind w:firstLine="0"/>
              <w:jc w:val="both"/>
              <w:rPr>
                <w:szCs w:val="20"/>
                <w:lang w:val="uk-UA"/>
              </w:rPr>
            </w:pPr>
            <w:r w:rsidRPr="008A6145">
              <w:rPr>
                <w:szCs w:val="20"/>
                <w:lang w:val="uk-UA"/>
              </w:rPr>
              <w:t>не норм.</w:t>
            </w:r>
          </w:p>
        </w:tc>
        <w:tc>
          <w:tcPr>
            <w:tcW w:w="2287" w:type="dxa"/>
            <w:shd w:val="clear" w:color="auto" w:fill="auto"/>
          </w:tcPr>
          <w:p w:rsidR="008A6145" w:rsidRPr="008A6145" w:rsidRDefault="008A6145" w:rsidP="008A6145">
            <w:pPr>
              <w:spacing w:line="240" w:lineRule="auto"/>
              <w:ind w:firstLine="0"/>
              <w:jc w:val="both"/>
              <w:rPr>
                <w:szCs w:val="20"/>
                <w:lang w:val="uk-UA"/>
              </w:rPr>
            </w:pPr>
            <w:r w:rsidRPr="008A6145">
              <w:rPr>
                <w:szCs w:val="20"/>
                <w:lang w:val="uk-UA"/>
              </w:rPr>
              <w:t>Компонент котлового палива</w:t>
            </w:r>
          </w:p>
        </w:tc>
      </w:tr>
    </w:tbl>
    <w:p w:rsidR="00DA58AB" w:rsidRDefault="00DA58AB" w:rsidP="00DA58AB">
      <w:pPr>
        <w:pStyle w:val="a5"/>
        <w:rPr>
          <w:lang w:val="uk-UA"/>
        </w:rPr>
      </w:pPr>
    </w:p>
    <w:p w:rsidR="00243788" w:rsidRDefault="00B44A08" w:rsidP="00DA58AB">
      <w:pPr>
        <w:pStyle w:val="2"/>
        <w:rPr>
          <w:lang w:val="uk-UA"/>
        </w:rPr>
      </w:pPr>
      <w:bookmarkStart w:id="6" w:name="_Toc504236546"/>
      <w:r>
        <w:rPr>
          <w:lang w:val="uk-UA"/>
        </w:rPr>
        <w:t>3</w:t>
      </w:r>
      <w:r w:rsidR="00243788" w:rsidRPr="00471EB7">
        <w:rPr>
          <w:lang w:val="uk-UA"/>
        </w:rPr>
        <w:t>.2 Термодинам</w:t>
      </w:r>
      <w:r w:rsidR="00FD27C1">
        <w:rPr>
          <w:lang w:val="uk-UA"/>
        </w:rPr>
        <w:t>і</w:t>
      </w:r>
      <w:r w:rsidR="00243788" w:rsidRPr="00471EB7">
        <w:rPr>
          <w:lang w:val="uk-UA"/>
        </w:rPr>
        <w:t>ка процес</w:t>
      </w:r>
      <w:r w:rsidR="00471EB7">
        <w:rPr>
          <w:lang w:val="uk-UA"/>
        </w:rPr>
        <w:t>у</w:t>
      </w:r>
      <w:bookmarkEnd w:id="6"/>
    </w:p>
    <w:p w:rsidR="0037745A" w:rsidRDefault="0037745A" w:rsidP="00243788">
      <w:pPr>
        <w:pStyle w:val="a5"/>
        <w:rPr>
          <w:lang w:val="uk-UA"/>
        </w:rPr>
      </w:pPr>
    </w:p>
    <w:p w:rsidR="00100D12" w:rsidRDefault="00100D12" w:rsidP="008A6145">
      <w:pPr>
        <w:tabs>
          <w:tab w:val="left" w:pos="709"/>
        </w:tabs>
        <w:jc w:val="both"/>
        <w:rPr>
          <w:szCs w:val="20"/>
          <w:lang w:val="uk-UA"/>
        </w:rPr>
      </w:pPr>
      <w:r>
        <w:rPr>
          <w:szCs w:val="20"/>
          <w:lang w:val="uk-UA"/>
        </w:rPr>
        <w:t>Визначальними серед термодинамічно дозволених реакцій, що протікають в умовах каталітичного крекінгу, є реакції розриву вуглець-вуглецевого зв’язку.</w:t>
      </w:r>
    </w:p>
    <w:p w:rsidR="008A6145" w:rsidRPr="008A6145" w:rsidRDefault="008A6145" w:rsidP="008A6145">
      <w:pPr>
        <w:tabs>
          <w:tab w:val="left" w:pos="709"/>
        </w:tabs>
        <w:jc w:val="both"/>
        <w:rPr>
          <w:color w:val="FF0000"/>
          <w:szCs w:val="20"/>
          <w:lang w:val="uk-UA"/>
        </w:rPr>
      </w:pPr>
      <w:r w:rsidRPr="008A6145">
        <w:rPr>
          <w:szCs w:val="20"/>
          <w:lang w:val="uk-UA"/>
        </w:rPr>
        <w:t xml:space="preserve">Тепловий ефект процесу є сумарним за реакціями розкладання та ущільнення. Величина сумарного теплового ефекту залежить від складу сировини, глибини її переробки, каталізатора та режиму процесу. Практичний розрахунок теплового ефекту здійснюється з використанням закону Гесса. </w:t>
      </w:r>
    </w:p>
    <w:p w:rsidR="008A6145" w:rsidRPr="008A6145" w:rsidRDefault="00D30129" w:rsidP="00D30129">
      <w:pPr>
        <w:tabs>
          <w:tab w:val="left" w:pos="709"/>
        </w:tabs>
        <w:jc w:val="both"/>
        <w:rPr>
          <w:color w:val="FF0000"/>
          <w:szCs w:val="20"/>
          <w:lang w:val="uk-UA"/>
        </w:rPr>
      </w:pPr>
      <w:r w:rsidRPr="00D30129">
        <w:rPr>
          <w:szCs w:val="20"/>
          <w:lang w:val="uk-UA"/>
        </w:rPr>
        <w:lastRenderedPageBreak/>
        <w:t>Реакції каталітичного крекінгу є типовими гетерогенними, тобто</w:t>
      </w:r>
      <w:r>
        <w:rPr>
          <w:szCs w:val="20"/>
          <w:lang w:val="uk-UA"/>
        </w:rPr>
        <w:t xml:space="preserve"> </w:t>
      </w:r>
      <w:r w:rsidRPr="00D30129">
        <w:rPr>
          <w:szCs w:val="20"/>
          <w:lang w:val="uk-UA"/>
        </w:rPr>
        <w:t>відбуваються на межі твердої фази (каталізатор), парової та рідкої фаз</w:t>
      </w:r>
      <w:r>
        <w:rPr>
          <w:szCs w:val="20"/>
          <w:lang w:val="uk-UA"/>
        </w:rPr>
        <w:t xml:space="preserve"> </w:t>
      </w:r>
      <w:r w:rsidRPr="00D30129">
        <w:rPr>
          <w:szCs w:val="20"/>
          <w:lang w:val="uk-UA"/>
        </w:rPr>
        <w:t>(сировина) через низку</w:t>
      </w:r>
      <w:r>
        <w:rPr>
          <w:szCs w:val="20"/>
          <w:lang w:val="uk-UA"/>
        </w:rPr>
        <w:t xml:space="preserve"> </w:t>
      </w:r>
      <w:bookmarkStart w:id="7" w:name="_GoBack"/>
      <w:bookmarkEnd w:id="7"/>
      <w:r w:rsidR="008A6145" w:rsidRPr="008A6145">
        <w:rPr>
          <w:szCs w:val="20"/>
          <w:lang w:val="uk-UA"/>
        </w:rPr>
        <w:t>стадій (дифузія, адсорбція, хемосорбція, хімічна реакція, десорбція, зворотня дифузія).</w:t>
      </w:r>
      <w:r w:rsidR="008A6145" w:rsidRPr="008A6145">
        <w:rPr>
          <w:color w:val="FF0000"/>
          <w:szCs w:val="20"/>
          <w:lang w:val="uk-UA"/>
        </w:rPr>
        <w:t xml:space="preserve"> </w:t>
      </w:r>
      <w:r w:rsidR="008A6145" w:rsidRPr="008A6145">
        <w:rPr>
          <w:szCs w:val="20"/>
          <w:lang w:val="uk-UA"/>
        </w:rPr>
        <w:t>Відомо, що швидкість такого процесу в цілому визначається швидкістю найповільнішої стадії. При високих температурах, коли швидкість реакції на поверхні каталізатору значна, процес протікає в дифузійній області, оскільки його швидкість буде визначатися інтенсивністю надходження свіжих порцій сировини до внутрішньої поверхні каталізатору. Зниження температури змінює швидкість хімічної реакції у більшій мірі, аніж дифузія, тому мається область температур, де швидкість дифузії і хімічної реакції співставні, ця область відноситься до перехідної. І, нарешті, при помірних температурах крекінгу результат буде визначатися кінетикою, тобто процес протікає в кінетичній області. Відповідно з цим в залежності від області протікання реакції, в якій проходить каталітичний крекінг, для його інтенсифікації слід або підвищувати температуру, або форсувати подачу сировини до поверхні каталізатору [4].</w:t>
      </w:r>
    </w:p>
    <w:p w:rsidR="008A6145" w:rsidRPr="008A6145" w:rsidRDefault="008A6145" w:rsidP="008A6145">
      <w:pPr>
        <w:tabs>
          <w:tab w:val="left" w:pos="709"/>
        </w:tabs>
        <w:jc w:val="both"/>
        <w:rPr>
          <w:szCs w:val="20"/>
          <w:lang w:val="uk-UA"/>
        </w:rPr>
      </w:pPr>
      <w:r w:rsidRPr="008A6145">
        <w:rPr>
          <w:szCs w:val="20"/>
          <w:lang w:val="uk-UA"/>
        </w:rPr>
        <w:t>Основна відмінність каталітичного крекінгу від термічного полягає у тому, що у присутності кислотних алюмосилікатних каталізаторів спостерігається не гомолітичний, а гетеролітичний розрив зв’язку С – С. Відбувається зміна механізму з радикально-ланцюгового на іонно-ланцюговий. Активні проміжні сполуки – іони карбонію – утворюються взаємодією каталізатора з олефінами.</w:t>
      </w:r>
    </w:p>
    <w:p w:rsidR="008A6145" w:rsidRPr="008A6145" w:rsidRDefault="008A6145" w:rsidP="008A6145">
      <w:pPr>
        <w:tabs>
          <w:tab w:val="left" w:pos="709"/>
        </w:tabs>
        <w:jc w:val="both"/>
        <w:rPr>
          <w:szCs w:val="20"/>
          <w:lang w:val="uk-UA"/>
        </w:rPr>
      </w:pPr>
      <w:r w:rsidRPr="008A6145">
        <w:rPr>
          <w:szCs w:val="20"/>
          <w:lang w:val="uk-UA"/>
        </w:rPr>
        <w:t>C</w:t>
      </w:r>
      <w:r w:rsidRPr="008A6145">
        <w:rPr>
          <w:szCs w:val="20"/>
          <w:vertAlign w:val="subscript"/>
          <w:lang w:val="uk-UA"/>
        </w:rPr>
        <w:t>n</w:t>
      </w:r>
      <w:r w:rsidRPr="008A6145">
        <w:rPr>
          <w:szCs w:val="20"/>
          <w:lang w:val="uk-UA"/>
        </w:rPr>
        <w:t>H</w:t>
      </w:r>
      <w:r w:rsidRPr="008A6145">
        <w:rPr>
          <w:szCs w:val="20"/>
          <w:vertAlign w:val="subscript"/>
          <w:lang w:val="uk-UA"/>
        </w:rPr>
        <w:t>2n</w:t>
      </w:r>
      <w:r w:rsidRPr="008A6145">
        <w:rPr>
          <w:szCs w:val="20"/>
          <w:lang w:val="uk-UA"/>
        </w:rPr>
        <w:t xml:space="preserve"> + </w:t>
      </w:r>
      <w:r w:rsidRPr="008A6145">
        <w:rPr>
          <w:szCs w:val="20"/>
          <w:lang w:val="en-US"/>
        </w:rPr>
        <w:t>M</w:t>
      </w:r>
      <w:r w:rsidRPr="008A6145">
        <w:rPr>
          <w:szCs w:val="20"/>
          <w:lang w:val="uk-UA"/>
        </w:rPr>
        <w:t xml:space="preserve">OH </w:t>
      </w:r>
      <w:r w:rsidRPr="008A6145">
        <w:rPr>
          <w:rFonts w:ascii="Symbol" w:hAnsi="Symbol"/>
          <w:szCs w:val="20"/>
          <w:lang w:val="en-US"/>
        </w:rPr>
        <w:t></w:t>
      </w:r>
      <w:r w:rsidRPr="008A6145">
        <w:rPr>
          <w:szCs w:val="20"/>
          <w:lang w:val="uk-UA"/>
        </w:rPr>
        <w:t xml:space="preserve"> </w:t>
      </w:r>
      <w:r w:rsidRPr="008A6145">
        <w:rPr>
          <w:szCs w:val="20"/>
          <w:lang w:val="en-US"/>
        </w:rPr>
        <w:t>C</w:t>
      </w:r>
      <w:r w:rsidRPr="008A6145">
        <w:rPr>
          <w:szCs w:val="20"/>
          <w:vertAlign w:val="subscript"/>
          <w:lang w:val="en-US"/>
        </w:rPr>
        <w:t>n</w:t>
      </w:r>
      <w:r w:rsidRPr="008A6145">
        <w:rPr>
          <w:szCs w:val="20"/>
          <w:lang w:val="en-US"/>
        </w:rPr>
        <w:t>H</w:t>
      </w:r>
      <w:r w:rsidRPr="008A6145">
        <w:rPr>
          <w:szCs w:val="20"/>
          <w:vertAlign w:val="subscript"/>
          <w:lang w:val="uk-UA"/>
        </w:rPr>
        <w:t>2</w:t>
      </w:r>
      <w:r w:rsidRPr="008A6145">
        <w:rPr>
          <w:szCs w:val="20"/>
          <w:vertAlign w:val="subscript"/>
          <w:lang w:val="en-US"/>
        </w:rPr>
        <w:t>n</w:t>
      </w:r>
      <w:r w:rsidRPr="008A6145">
        <w:rPr>
          <w:szCs w:val="20"/>
          <w:vertAlign w:val="subscript"/>
          <w:lang w:val="uk-UA"/>
        </w:rPr>
        <w:t>+1</w:t>
      </w:r>
      <w:r w:rsidRPr="008A6145">
        <w:rPr>
          <w:szCs w:val="20"/>
          <w:vertAlign w:val="superscript"/>
          <w:lang w:val="uk-UA"/>
        </w:rPr>
        <w:t>+</w:t>
      </w:r>
      <w:r w:rsidRPr="008A6145">
        <w:rPr>
          <w:szCs w:val="20"/>
          <w:lang w:val="uk-UA"/>
        </w:rPr>
        <w:t xml:space="preserve"> +</w:t>
      </w:r>
      <w:r w:rsidRPr="008A6145">
        <w:rPr>
          <w:szCs w:val="20"/>
          <w:lang w:val="en-US"/>
        </w:rPr>
        <w:t>MO</w:t>
      </w:r>
      <w:r w:rsidRPr="008A6145">
        <w:rPr>
          <w:szCs w:val="20"/>
          <w:vertAlign w:val="superscript"/>
          <w:lang w:val="uk-UA"/>
        </w:rPr>
        <w:t xml:space="preserve"> – </w:t>
      </w:r>
      <w:r w:rsidRPr="008A6145">
        <w:rPr>
          <w:szCs w:val="20"/>
          <w:lang w:val="uk-UA"/>
        </w:rPr>
        <w:t xml:space="preserve">      </w:t>
      </w:r>
      <w:r w:rsidRPr="008A6145">
        <w:rPr>
          <w:szCs w:val="20"/>
          <w:lang w:val="uk-UA"/>
        </w:rPr>
        <w:tab/>
      </w:r>
      <w:r w:rsidRPr="008A6145">
        <w:rPr>
          <w:szCs w:val="20"/>
          <w:lang w:val="uk-UA"/>
        </w:rPr>
        <w:tab/>
      </w:r>
      <w:r w:rsidRPr="008A6145">
        <w:rPr>
          <w:szCs w:val="20"/>
          <w:lang w:val="uk-UA"/>
        </w:rPr>
        <w:tab/>
      </w:r>
      <w:r w:rsidRPr="008A6145">
        <w:rPr>
          <w:szCs w:val="20"/>
          <w:lang w:val="uk-UA"/>
        </w:rPr>
        <w:tab/>
      </w:r>
      <w:r w:rsidRPr="008A6145">
        <w:rPr>
          <w:szCs w:val="20"/>
          <w:lang w:val="uk-UA"/>
        </w:rPr>
        <w:tab/>
        <w:t xml:space="preserve"> (</w:t>
      </w:r>
      <w:r>
        <w:rPr>
          <w:szCs w:val="20"/>
          <w:lang w:val="uk-UA"/>
        </w:rPr>
        <w:t>3</w:t>
      </w:r>
      <w:r w:rsidRPr="008A6145">
        <w:rPr>
          <w:szCs w:val="20"/>
          <w:lang w:val="uk-UA"/>
        </w:rPr>
        <w:t>.1)</w:t>
      </w:r>
    </w:p>
    <w:p w:rsidR="008A6145" w:rsidRPr="008A6145" w:rsidRDefault="008A6145" w:rsidP="008A6145">
      <w:pPr>
        <w:tabs>
          <w:tab w:val="left" w:pos="709"/>
        </w:tabs>
        <w:jc w:val="both"/>
        <w:rPr>
          <w:sz w:val="20"/>
          <w:szCs w:val="20"/>
          <w:lang w:val="uk-UA"/>
        </w:rPr>
      </w:pPr>
      <w:r w:rsidRPr="008A6145">
        <w:rPr>
          <w:sz w:val="20"/>
          <w:szCs w:val="20"/>
          <w:lang w:val="uk-UA"/>
        </w:rPr>
        <w:t>олефін                            карб-катіон</w:t>
      </w:r>
    </w:p>
    <w:p w:rsidR="008A6145" w:rsidRPr="008A6145" w:rsidRDefault="008A6145" w:rsidP="008A6145">
      <w:pPr>
        <w:tabs>
          <w:tab w:val="left" w:pos="709"/>
        </w:tabs>
        <w:jc w:val="both"/>
        <w:rPr>
          <w:szCs w:val="20"/>
          <w:lang w:val="uk-UA"/>
        </w:rPr>
      </w:pPr>
      <w:r w:rsidRPr="008A6145">
        <w:rPr>
          <w:szCs w:val="20"/>
          <w:lang w:val="uk-UA"/>
        </w:rPr>
        <w:t>Іони карбонію нестійкі та здатні розпадатися на олефін та новий карбоній-іон з коротшим ланцюгом. Такий іон досить легко відриває водень від нейтральних молекул. В підсумку відбувається постійна регенерація іону  карбонію. Стабілізація карбокатіонів здійснюється за рахунок кон’югації зв’язків, що не потребує підводу енергії ззовні.</w:t>
      </w:r>
    </w:p>
    <w:p w:rsidR="008A6145" w:rsidRPr="008A6145" w:rsidRDefault="008A6145" w:rsidP="008A6145">
      <w:pPr>
        <w:tabs>
          <w:tab w:val="left" w:pos="709"/>
        </w:tabs>
        <w:jc w:val="both"/>
        <w:rPr>
          <w:szCs w:val="20"/>
          <w:lang w:val="uk-UA"/>
        </w:rPr>
      </w:pPr>
      <w:r w:rsidRPr="008A6145">
        <w:rPr>
          <w:szCs w:val="20"/>
          <w:lang w:val="uk-UA"/>
        </w:rPr>
        <w:lastRenderedPageBreak/>
        <w:t>Зокрема, третинний карб-катіон найбільш стабільний (ряд стабільності: третинний іон &gt; вторинний іон &gt; первинний іон), тому в продуктах каталітичного крекінгу переважають розгалужені вуглеводні, більше стабільні, а отже бажані у нафтопродуктах. Також карб-катіони менш стабільні, ніж радикали тієї ж молекулярної маси та структури, тому для них полегшуються реакції ізомеризації, що пов’язані з перебудовою вуглеводневого скелету молекули та гідридним перенесенням. Внаслідк подібих перетврень продкти катаітичного крекігу збага</w:t>
      </w:r>
      <w:r w:rsidR="00100D12">
        <w:rPr>
          <w:szCs w:val="20"/>
          <w:lang w:val="uk-UA"/>
        </w:rPr>
        <w:t>чуються</w:t>
      </w:r>
      <w:r w:rsidRPr="008A6145">
        <w:rPr>
          <w:szCs w:val="20"/>
          <w:lang w:val="uk-UA"/>
        </w:rPr>
        <w:t xml:space="preserve"> ізоменими вуглводнями, за рахнок яких зростає октанове число бензинів каталітичного крекінгу. </w:t>
      </w:r>
    </w:p>
    <w:p w:rsidR="008A6145" w:rsidRPr="008A6145" w:rsidRDefault="008A6145" w:rsidP="008A6145">
      <w:pPr>
        <w:tabs>
          <w:tab w:val="left" w:pos="709"/>
        </w:tabs>
        <w:jc w:val="both"/>
        <w:rPr>
          <w:szCs w:val="20"/>
          <w:lang w:val="uk-UA"/>
        </w:rPr>
      </w:pPr>
      <w:r w:rsidRPr="008A6145">
        <w:rPr>
          <w:szCs w:val="20"/>
          <w:lang w:val="uk-UA"/>
        </w:rPr>
        <w:t>Отже, в умовах каталітичного крекінгу головні реакції вуглеводнів сировини такі:</w:t>
      </w:r>
    </w:p>
    <w:p w:rsidR="008A6145" w:rsidRPr="008A6145" w:rsidRDefault="008A6145" w:rsidP="008A6145">
      <w:pPr>
        <w:numPr>
          <w:ilvl w:val="0"/>
          <w:numId w:val="13"/>
        </w:numPr>
        <w:tabs>
          <w:tab w:val="clear" w:pos="1429"/>
          <w:tab w:val="num" w:pos="709"/>
        </w:tabs>
        <w:ind w:left="709"/>
        <w:jc w:val="both"/>
        <w:rPr>
          <w:szCs w:val="20"/>
          <w:lang w:val="uk-UA"/>
        </w:rPr>
      </w:pPr>
      <w:r w:rsidRPr="008A6145">
        <w:rPr>
          <w:szCs w:val="20"/>
          <w:lang w:val="uk-UA"/>
        </w:rPr>
        <w:t>ізомеризація парафінів з отриманням розгалужених вуглеводнів</w:t>
      </w:r>
    </w:p>
    <w:p w:rsidR="008A6145" w:rsidRPr="008A6145" w:rsidRDefault="008A6145" w:rsidP="008A6145">
      <w:pPr>
        <w:numPr>
          <w:ilvl w:val="0"/>
          <w:numId w:val="13"/>
        </w:numPr>
        <w:tabs>
          <w:tab w:val="clear" w:pos="1429"/>
          <w:tab w:val="num" w:pos="709"/>
        </w:tabs>
        <w:ind w:left="709"/>
        <w:jc w:val="both"/>
        <w:rPr>
          <w:szCs w:val="20"/>
          <w:lang w:val="uk-UA"/>
        </w:rPr>
      </w:pPr>
      <w:r w:rsidRPr="008A6145">
        <w:rPr>
          <w:szCs w:val="20"/>
          <w:lang w:val="uk-UA"/>
        </w:rPr>
        <w:t>дегідрування парафінів: R–CH</w:t>
      </w:r>
      <w:r w:rsidRPr="008A6145">
        <w:rPr>
          <w:szCs w:val="20"/>
          <w:vertAlign w:val="subscript"/>
          <w:lang w:val="uk-UA"/>
        </w:rPr>
        <w:t>2</w:t>
      </w:r>
      <w:r w:rsidRPr="008A6145">
        <w:rPr>
          <w:szCs w:val="20"/>
          <w:lang w:val="uk-UA"/>
        </w:rPr>
        <w:t>–CH</w:t>
      </w:r>
      <w:r w:rsidRPr="008A6145">
        <w:rPr>
          <w:szCs w:val="20"/>
          <w:vertAlign w:val="subscript"/>
          <w:lang w:val="uk-UA"/>
        </w:rPr>
        <w:t>3</w:t>
      </w:r>
      <w:r w:rsidRPr="008A6145">
        <w:rPr>
          <w:szCs w:val="20"/>
          <w:lang w:val="uk-UA"/>
        </w:rPr>
        <w:t xml:space="preserve"> </w:t>
      </w:r>
      <w:r w:rsidRPr="008A6145">
        <w:rPr>
          <w:rFonts w:ascii="Courier New" w:hAnsi="Courier New" w:cs="Courier New"/>
          <w:szCs w:val="20"/>
          <w:lang w:val="uk-UA"/>
        </w:rPr>
        <w:t>→</w:t>
      </w:r>
      <w:r w:rsidRPr="008A6145">
        <w:rPr>
          <w:szCs w:val="20"/>
          <w:lang w:val="uk-UA"/>
        </w:rPr>
        <w:t xml:space="preserve"> R–CH=CH</w:t>
      </w:r>
      <w:r w:rsidRPr="008A6145">
        <w:rPr>
          <w:szCs w:val="20"/>
          <w:vertAlign w:val="subscript"/>
          <w:lang w:val="uk-UA"/>
        </w:rPr>
        <w:t>2</w:t>
      </w:r>
      <w:r w:rsidRPr="008A6145">
        <w:rPr>
          <w:szCs w:val="20"/>
          <w:lang w:val="uk-UA"/>
        </w:rPr>
        <w:t xml:space="preserve"> + H</w:t>
      </w:r>
      <w:r w:rsidRPr="008A6145">
        <w:rPr>
          <w:szCs w:val="20"/>
          <w:vertAlign w:val="subscript"/>
          <w:lang w:val="uk-UA"/>
        </w:rPr>
        <w:t xml:space="preserve">2  </w:t>
      </w:r>
      <w:r w:rsidRPr="008A6145">
        <w:rPr>
          <w:szCs w:val="20"/>
          <w:lang w:val="uk-UA"/>
        </w:rPr>
        <w:t xml:space="preserve">      </w:t>
      </w:r>
      <w:r w:rsidRPr="008A6145">
        <w:rPr>
          <w:szCs w:val="20"/>
          <w:lang w:val="uk-UA"/>
        </w:rPr>
        <w:tab/>
        <w:t xml:space="preserve">   (</w:t>
      </w:r>
      <w:r>
        <w:rPr>
          <w:szCs w:val="20"/>
          <w:lang w:val="uk-UA"/>
        </w:rPr>
        <w:t>3</w:t>
      </w:r>
      <w:r w:rsidRPr="008A6145">
        <w:rPr>
          <w:szCs w:val="20"/>
          <w:lang w:val="uk-UA"/>
        </w:rPr>
        <w:t>.2)</w:t>
      </w:r>
    </w:p>
    <w:p w:rsidR="008A6145" w:rsidRPr="008A6145" w:rsidRDefault="008A6145" w:rsidP="008A6145">
      <w:pPr>
        <w:numPr>
          <w:ilvl w:val="0"/>
          <w:numId w:val="13"/>
        </w:numPr>
        <w:tabs>
          <w:tab w:val="clear" w:pos="1429"/>
          <w:tab w:val="num" w:pos="709"/>
        </w:tabs>
        <w:ind w:left="709"/>
        <w:jc w:val="both"/>
        <w:rPr>
          <w:szCs w:val="20"/>
          <w:lang w:val="uk-UA"/>
        </w:rPr>
      </w:pPr>
      <w:r w:rsidRPr="008A6145">
        <w:rPr>
          <w:szCs w:val="20"/>
          <w:lang w:val="uk-UA"/>
        </w:rPr>
        <w:t>крекінг олефінів: C</w:t>
      </w:r>
      <w:r w:rsidRPr="008A6145">
        <w:rPr>
          <w:szCs w:val="20"/>
          <w:vertAlign w:val="subscript"/>
          <w:lang w:val="uk-UA"/>
        </w:rPr>
        <w:t>8</w:t>
      </w:r>
      <w:r w:rsidRPr="008A6145">
        <w:rPr>
          <w:szCs w:val="20"/>
          <w:lang w:val="uk-UA"/>
        </w:rPr>
        <w:t>H</w:t>
      </w:r>
      <w:r w:rsidRPr="008A6145">
        <w:rPr>
          <w:szCs w:val="20"/>
          <w:vertAlign w:val="subscript"/>
          <w:lang w:val="uk-UA"/>
        </w:rPr>
        <w:t>18</w:t>
      </w:r>
      <w:r w:rsidRPr="008A6145">
        <w:rPr>
          <w:szCs w:val="20"/>
          <w:lang w:val="uk-UA"/>
        </w:rPr>
        <w:t xml:space="preserve"> </w:t>
      </w:r>
      <w:r w:rsidRPr="008A6145">
        <w:rPr>
          <w:rFonts w:ascii="Courier New" w:hAnsi="Courier New" w:cs="Courier New"/>
          <w:szCs w:val="20"/>
          <w:lang w:val="uk-UA"/>
        </w:rPr>
        <w:t>→</w:t>
      </w:r>
      <w:r w:rsidRPr="008A6145">
        <w:rPr>
          <w:szCs w:val="20"/>
          <w:lang w:val="uk-UA"/>
        </w:rPr>
        <w:t xml:space="preserve"> 2C</w:t>
      </w:r>
      <w:r w:rsidRPr="008A6145">
        <w:rPr>
          <w:szCs w:val="20"/>
          <w:vertAlign w:val="subscript"/>
          <w:lang w:val="uk-UA"/>
        </w:rPr>
        <w:t>4</w:t>
      </w:r>
      <w:r w:rsidRPr="008A6145">
        <w:rPr>
          <w:szCs w:val="20"/>
          <w:lang w:val="uk-UA"/>
        </w:rPr>
        <w:t>H</w:t>
      </w:r>
      <w:r w:rsidRPr="008A6145">
        <w:rPr>
          <w:szCs w:val="20"/>
          <w:vertAlign w:val="subscript"/>
          <w:lang w:val="uk-UA"/>
        </w:rPr>
        <w:t xml:space="preserve">8      </w:t>
      </w:r>
      <w:r w:rsidRPr="008A6145">
        <w:rPr>
          <w:szCs w:val="20"/>
          <w:lang w:val="uk-UA"/>
        </w:rPr>
        <w:t xml:space="preserve">     </w:t>
      </w:r>
      <w:r w:rsidRPr="008A6145">
        <w:rPr>
          <w:szCs w:val="20"/>
          <w:lang w:val="uk-UA"/>
        </w:rPr>
        <w:tab/>
      </w:r>
      <w:r w:rsidRPr="008A6145">
        <w:rPr>
          <w:szCs w:val="20"/>
          <w:lang w:val="uk-UA"/>
        </w:rPr>
        <w:tab/>
      </w:r>
      <w:r w:rsidRPr="008A6145">
        <w:rPr>
          <w:szCs w:val="20"/>
          <w:lang w:val="uk-UA"/>
        </w:rPr>
        <w:tab/>
      </w:r>
      <w:r w:rsidRPr="008A6145">
        <w:rPr>
          <w:szCs w:val="20"/>
          <w:lang w:val="uk-UA"/>
        </w:rPr>
        <w:tab/>
      </w:r>
      <w:r w:rsidRPr="008A6145">
        <w:rPr>
          <w:szCs w:val="20"/>
          <w:lang w:val="uk-UA"/>
        </w:rPr>
        <w:tab/>
        <w:t xml:space="preserve">   (</w:t>
      </w:r>
      <w:r>
        <w:rPr>
          <w:szCs w:val="20"/>
          <w:lang w:val="uk-UA"/>
        </w:rPr>
        <w:t>3</w:t>
      </w:r>
      <w:r w:rsidRPr="008A6145">
        <w:rPr>
          <w:szCs w:val="20"/>
          <w:lang w:val="uk-UA"/>
        </w:rPr>
        <w:t>.3)</w:t>
      </w:r>
    </w:p>
    <w:p w:rsidR="008A6145" w:rsidRPr="008A6145" w:rsidRDefault="008A6145" w:rsidP="008A6145">
      <w:pPr>
        <w:numPr>
          <w:ilvl w:val="0"/>
          <w:numId w:val="13"/>
        </w:numPr>
        <w:tabs>
          <w:tab w:val="clear" w:pos="1429"/>
          <w:tab w:val="num" w:pos="709"/>
        </w:tabs>
        <w:ind w:left="709"/>
        <w:jc w:val="both"/>
        <w:rPr>
          <w:szCs w:val="20"/>
          <w:lang w:val="uk-UA"/>
        </w:rPr>
      </w:pPr>
      <w:r w:rsidRPr="008A6145">
        <w:rPr>
          <w:szCs w:val="20"/>
          <w:lang w:val="uk-UA"/>
        </w:rPr>
        <w:t>ізомеризація олефінів</w:t>
      </w:r>
      <w:r w:rsidRPr="008A6145">
        <w:rPr>
          <w:szCs w:val="20"/>
        </w:rPr>
        <w:t xml:space="preserve">           </w:t>
      </w:r>
    </w:p>
    <w:p w:rsidR="008A6145" w:rsidRPr="008A6145" w:rsidRDefault="008A6145" w:rsidP="008A6145">
      <w:pPr>
        <w:numPr>
          <w:ilvl w:val="0"/>
          <w:numId w:val="13"/>
        </w:numPr>
        <w:tabs>
          <w:tab w:val="clear" w:pos="1429"/>
          <w:tab w:val="num" w:pos="709"/>
        </w:tabs>
        <w:ind w:left="709"/>
        <w:jc w:val="both"/>
        <w:rPr>
          <w:szCs w:val="20"/>
          <w:lang w:val="uk-UA"/>
        </w:rPr>
      </w:pPr>
      <w:r w:rsidRPr="008A6145">
        <w:rPr>
          <w:szCs w:val="20"/>
          <w:lang w:val="uk-UA"/>
        </w:rPr>
        <w:t xml:space="preserve">полімеризація олефінів: </w:t>
      </w:r>
      <w:r w:rsidRPr="008A6145">
        <w:rPr>
          <w:szCs w:val="20"/>
          <w:lang w:val="en-US"/>
        </w:rPr>
        <w:t>n</w:t>
      </w:r>
      <w:r w:rsidRPr="008A6145">
        <w:rPr>
          <w:szCs w:val="20"/>
          <w:lang w:val="uk-UA"/>
        </w:rPr>
        <w:t>C</w:t>
      </w:r>
      <w:r w:rsidRPr="008A6145">
        <w:rPr>
          <w:szCs w:val="20"/>
          <w:vertAlign w:val="subscript"/>
          <w:lang w:val="uk-UA"/>
        </w:rPr>
        <w:t>n</w:t>
      </w:r>
      <w:r w:rsidRPr="008A6145">
        <w:rPr>
          <w:szCs w:val="20"/>
          <w:lang w:val="uk-UA"/>
        </w:rPr>
        <w:t>H</w:t>
      </w:r>
      <w:r w:rsidRPr="008A6145">
        <w:rPr>
          <w:szCs w:val="20"/>
          <w:vertAlign w:val="subscript"/>
          <w:lang w:val="uk-UA"/>
        </w:rPr>
        <w:t>2n</w:t>
      </w:r>
      <w:r w:rsidRPr="008A6145">
        <w:rPr>
          <w:szCs w:val="20"/>
          <w:lang w:val="uk-UA"/>
        </w:rPr>
        <w:t xml:space="preserve"> </w:t>
      </w:r>
      <w:r w:rsidRPr="008A6145">
        <w:rPr>
          <w:rFonts w:ascii="Courier New" w:hAnsi="Courier New" w:cs="Courier New"/>
          <w:szCs w:val="20"/>
          <w:lang w:val="uk-UA"/>
        </w:rPr>
        <w:t>→</w:t>
      </w:r>
      <w:r w:rsidRPr="008A6145">
        <w:rPr>
          <w:szCs w:val="20"/>
          <w:lang w:val="uk-UA"/>
        </w:rPr>
        <w:t xml:space="preserve"> (C</w:t>
      </w:r>
      <w:r w:rsidRPr="008A6145">
        <w:rPr>
          <w:szCs w:val="20"/>
          <w:vertAlign w:val="subscript"/>
          <w:lang w:val="uk-UA"/>
        </w:rPr>
        <w:t>n</w:t>
      </w:r>
      <w:r w:rsidRPr="008A6145">
        <w:rPr>
          <w:szCs w:val="20"/>
          <w:lang w:val="uk-UA"/>
        </w:rPr>
        <w:t>H</w:t>
      </w:r>
      <w:r w:rsidRPr="008A6145">
        <w:rPr>
          <w:szCs w:val="20"/>
          <w:vertAlign w:val="subscript"/>
          <w:lang w:val="uk-UA"/>
        </w:rPr>
        <w:t>2n</w:t>
      </w:r>
      <w:r w:rsidRPr="008A6145">
        <w:rPr>
          <w:szCs w:val="20"/>
          <w:lang w:val="uk-UA"/>
        </w:rPr>
        <w:t>)</w:t>
      </w:r>
      <w:r w:rsidRPr="008A6145">
        <w:rPr>
          <w:szCs w:val="20"/>
          <w:vertAlign w:val="subscript"/>
          <w:lang w:val="en-US"/>
        </w:rPr>
        <w:t>n</w:t>
      </w:r>
      <w:r w:rsidRPr="008A6145">
        <w:rPr>
          <w:szCs w:val="20"/>
          <w:vertAlign w:val="subscript"/>
          <w:lang w:val="uk-UA"/>
        </w:rPr>
        <w:t xml:space="preserve"> </w:t>
      </w:r>
      <w:r w:rsidRPr="008A6145">
        <w:rPr>
          <w:szCs w:val="20"/>
          <w:lang w:val="uk-UA"/>
        </w:rPr>
        <w:t xml:space="preserve">,утворюється кокс  </w:t>
      </w:r>
      <w:r w:rsidRPr="008A6145">
        <w:rPr>
          <w:szCs w:val="20"/>
          <w:lang w:val="uk-UA"/>
        </w:rPr>
        <w:tab/>
        <w:t xml:space="preserve">   (</w:t>
      </w:r>
      <w:r>
        <w:rPr>
          <w:szCs w:val="20"/>
          <w:lang w:val="uk-UA"/>
        </w:rPr>
        <w:t>3</w:t>
      </w:r>
      <w:r w:rsidRPr="008A6145">
        <w:rPr>
          <w:szCs w:val="20"/>
          <w:lang w:val="uk-UA"/>
        </w:rPr>
        <w:t>.4)</w:t>
      </w:r>
    </w:p>
    <w:p w:rsidR="008A6145" w:rsidRPr="008A6145" w:rsidRDefault="008A6145" w:rsidP="008A6145">
      <w:pPr>
        <w:numPr>
          <w:ilvl w:val="0"/>
          <w:numId w:val="13"/>
        </w:numPr>
        <w:tabs>
          <w:tab w:val="clear" w:pos="1429"/>
          <w:tab w:val="num" w:pos="709"/>
        </w:tabs>
        <w:ind w:left="709"/>
        <w:jc w:val="both"/>
        <w:rPr>
          <w:szCs w:val="20"/>
          <w:lang w:val="uk-UA"/>
        </w:rPr>
      </w:pPr>
      <w:r w:rsidRPr="008A6145">
        <w:rPr>
          <w:szCs w:val="20"/>
          <w:lang w:val="uk-UA"/>
        </w:rPr>
        <w:t>циклізація олефінів з утворенням циклоолефінів</w:t>
      </w:r>
    </w:p>
    <w:p w:rsidR="008A6145" w:rsidRPr="008A6145" w:rsidRDefault="008A6145" w:rsidP="008A6145">
      <w:pPr>
        <w:numPr>
          <w:ilvl w:val="0"/>
          <w:numId w:val="13"/>
        </w:numPr>
        <w:tabs>
          <w:tab w:val="clear" w:pos="1429"/>
          <w:tab w:val="num" w:pos="709"/>
        </w:tabs>
        <w:ind w:left="709"/>
        <w:jc w:val="both"/>
        <w:rPr>
          <w:szCs w:val="20"/>
          <w:lang w:val="uk-UA"/>
        </w:rPr>
      </w:pPr>
      <w:r w:rsidRPr="008A6145">
        <w:rPr>
          <w:szCs w:val="20"/>
          <w:lang w:val="uk-UA"/>
        </w:rPr>
        <w:t xml:space="preserve">деалкілування нафтенів: </w:t>
      </w:r>
    </w:p>
    <w:p w:rsidR="008A6145" w:rsidRPr="008A6145" w:rsidRDefault="008A6145" w:rsidP="008A6145">
      <w:pPr>
        <w:tabs>
          <w:tab w:val="num" w:pos="709"/>
        </w:tabs>
        <w:ind w:left="709" w:hanging="360"/>
        <w:jc w:val="both"/>
        <w:rPr>
          <w:szCs w:val="20"/>
          <w:lang w:val="uk-UA"/>
        </w:rPr>
      </w:pPr>
      <w:r w:rsidRPr="008A6145">
        <w:rPr>
          <w:szCs w:val="20"/>
          <w:lang w:val="uk-UA"/>
        </w:rPr>
        <w:tab/>
      </w:r>
      <w:r w:rsidRPr="008A6145">
        <w:rPr>
          <w:szCs w:val="20"/>
          <w:lang w:val="uk-UA"/>
        </w:rPr>
        <w:tab/>
      </w:r>
      <w:r>
        <w:rPr>
          <w:szCs w:val="20"/>
          <w:lang w:val="uk-UA"/>
        </w:rPr>
        <w:tab/>
      </w:r>
      <w:r w:rsidRPr="008A6145">
        <w:rPr>
          <w:noProof/>
          <w:szCs w:val="20"/>
          <w:lang w:val="uk-UA"/>
        </w:rPr>
        <mc:AlternateContent>
          <mc:Choice Requires="wpc">
            <w:drawing>
              <wp:inline distT="0" distB="0" distL="0" distR="0">
                <wp:extent cx="344805" cy="230505"/>
                <wp:effectExtent l="9525" t="5080" r="7620" b="12065"/>
                <wp:docPr id="138" name="Полотно 1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2" name="Line 115"/>
                        <wps:cNvCnPr>
                          <a:cxnSpLocks noChangeShapeType="1"/>
                        </wps:cNvCnPr>
                        <wps:spPr bwMode="auto">
                          <a:xfrm flipH="1">
                            <a:off x="1619" y="0"/>
                            <a:ext cx="113316" cy="1140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16"/>
                        <wps:cNvCnPr>
                          <a:cxnSpLocks noChangeShapeType="1"/>
                        </wps:cNvCnPr>
                        <wps:spPr bwMode="auto">
                          <a:xfrm>
                            <a:off x="809" y="114022"/>
                            <a:ext cx="114126" cy="1140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17"/>
                        <wps:cNvCnPr>
                          <a:cxnSpLocks noChangeShapeType="1"/>
                        </wps:cNvCnPr>
                        <wps:spPr bwMode="auto">
                          <a:xfrm>
                            <a:off x="114935" y="228044"/>
                            <a:ext cx="113316" cy="24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18"/>
                        <wps:cNvCnPr>
                          <a:cxnSpLocks noChangeShapeType="1"/>
                        </wps:cNvCnPr>
                        <wps:spPr bwMode="auto">
                          <a:xfrm>
                            <a:off x="114935" y="0"/>
                            <a:ext cx="114126"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19"/>
                        <wps:cNvCnPr>
                          <a:cxnSpLocks noChangeShapeType="1"/>
                        </wps:cNvCnPr>
                        <wps:spPr bwMode="auto">
                          <a:xfrm flipH="1">
                            <a:off x="229061" y="113202"/>
                            <a:ext cx="113316" cy="1148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20"/>
                        <wps:cNvCnPr>
                          <a:cxnSpLocks noChangeShapeType="1"/>
                        </wps:cNvCnPr>
                        <wps:spPr bwMode="auto">
                          <a:xfrm>
                            <a:off x="229061" y="0"/>
                            <a:ext cx="115744" cy="1140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6D3748C" id="Полотно 138" o:spid="_x0000_s1026" editas="canvas" style="width:27.15pt;height:18.15pt;mso-position-horizontal-relative:char;mso-position-vertical-relative:line" coordsize="344805,23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4805;height:230505;visibility:visible;mso-wrap-style:square">
                  <v:fill o:detectmouseclick="t"/>
                  <v:path o:connecttype="none"/>
                </v:shape>
                <v:line id="Line 115" o:spid="_x0000_s1028" style="position:absolute;flip:x;visibility:visible;mso-wrap-style:square" from="1619,0" to="114935,11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"/>
                <v:line id="Line 116" o:spid="_x0000_s1029" style="position:absolute;visibility:visible;mso-wrap-style:square" from="809,114022" to="114935,228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Line 117" o:spid="_x0000_s1030" style="position:absolute;visibility:visible;mso-wrap-style:square" from="114935,228044" to="228251,23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line id="Line 118" o:spid="_x0000_s1031" style="position:absolute;visibility:visible;mso-wrap-style:square" from="114935,0" to="229061,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v:line id="Line 119" o:spid="_x0000_s1032" style="position:absolute;flip:x;visibility:visible;mso-wrap-style:square" from="229061,113202" to="342377,228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"/>
                <v:line id="Line 120" o:spid="_x0000_s1033" style="position:absolute;visibility:visible;mso-wrap-style:square" from="229061,0" to="344805,11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w10:anchorlock/>
              </v:group>
            </w:pict>
          </mc:Fallback>
        </mc:AlternateContent>
      </w:r>
      <w:r w:rsidRPr="008A6145">
        <w:rPr>
          <w:szCs w:val="20"/>
          <w:lang w:val="uk-UA"/>
        </w:rPr>
        <w:t>CH</w:t>
      </w:r>
      <w:r w:rsidRPr="008A6145">
        <w:rPr>
          <w:szCs w:val="20"/>
          <w:vertAlign w:val="subscript"/>
          <w:lang w:val="uk-UA"/>
        </w:rPr>
        <w:t>2</w:t>
      </w:r>
      <w:r w:rsidRPr="008A6145">
        <w:rPr>
          <w:szCs w:val="20"/>
          <w:lang w:val="uk-UA"/>
        </w:rPr>
        <w:t>–CH</w:t>
      </w:r>
      <w:r w:rsidRPr="008A6145">
        <w:rPr>
          <w:szCs w:val="20"/>
          <w:vertAlign w:val="subscript"/>
          <w:lang w:val="uk-UA"/>
        </w:rPr>
        <w:t>2</w:t>
      </w:r>
      <w:r w:rsidRPr="008A6145">
        <w:rPr>
          <w:szCs w:val="20"/>
          <w:lang w:val="uk-UA"/>
        </w:rPr>
        <w:t xml:space="preserve">–R  </w:t>
      </w:r>
      <w:r w:rsidRPr="008A6145">
        <w:rPr>
          <w:rFonts w:ascii="Courier New" w:hAnsi="Courier New" w:cs="Courier New"/>
          <w:szCs w:val="20"/>
          <w:lang w:val="uk-UA"/>
        </w:rPr>
        <w:t>→</w:t>
      </w:r>
      <w:r w:rsidRPr="008A6145">
        <w:rPr>
          <w:szCs w:val="20"/>
          <w:lang w:val="uk-UA"/>
        </w:rPr>
        <w:t xml:space="preserve">  </w:t>
      </w:r>
      <w:r w:rsidRPr="008A6145">
        <w:rPr>
          <w:noProof/>
          <w:szCs w:val="20"/>
          <w:lang w:val="uk-UA"/>
        </w:rPr>
        <mc:AlternateContent>
          <mc:Choice Requires="wpc">
            <w:drawing>
              <wp:inline distT="0" distB="0" distL="0" distR="0">
                <wp:extent cx="344805" cy="230505"/>
                <wp:effectExtent l="8255" t="5080" r="8890" b="12065"/>
                <wp:docPr id="131" name="Полотно 1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5" name="Line 107"/>
                        <wps:cNvCnPr>
                          <a:cxnSpLocks noChangeShapeType="1"/>
                        </wps:cNvCnPr>
                        <wps:spPr bwMode="auto">
                          <a:xfrm flipH="1">
                            <a:off x="1619" y="0"/>
                            <a:ext cx="113316" cy="1140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108"/>
                        <wps:cNvCnPr>
                          <a:cxnSpLocks noChangeShapeType="1"/>
                        </wps:cNvCnPr>
                        <wps:spPr bwMode="auto">
                          <a:xfrm>
                            <a:off x="809" y="114022"/>
                            <a:ext cx="114126" cy="1140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109"/>
                        <wps:cNvCnPr>
                          <a:cxnSpLocks noChangeShapeType="1"/>
                        </wps:cNvCnPr>
                        <wps:spPr bwMode="auto">
                          <a:xfrm>
                            <a:off x="114935" y="228044"/>
                            <a:ext cx="113316" cy="24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110"/>
                        <wps:cNvCnPr>
                          <a:cxnSpLocks noChangeShapeType="1"/>
                        </wps:cNvCnPr>
                        <wps:spPr bwMode="auto">
                          <a:xfrm>
                            <a:off x="114935" y="0"/>
                            <a:ext cx="114126"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111"/>
                        <wps:cNvCnPr>
                          <a:cxnSpLocks noChangeShapeType="1"/>
                        </wps:cNvCnPr>
                        <wps:spPr bwMode="auto">
                          <a:xfrm flipH="1">
                            <a:off x="229061" y="113202"/>
                            <a:ext cx="113316" cy="1148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12"/>
                        <wps:cNvCnPr>
                          <a:cxnSpLocks noChangeShapeType="1"/>
                        </wps:cNvCnPr>
                        <wps:spPr bwMode="auto">
                          <a:xfrm>
                            <a:off x="229061" y="0"/>
                            <a:ext cx="115744" cy="1140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0185BC8" id="Полотно 131" o:spid="_x0000_s1026" editas="canvas" style="width:27.15pt;height:18.15pt;mso-position-horizontal-relative:char;mso-position-vertical-relative:line" coordsize="344805,23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">
                <v:shape id="_x0000_s1027" type="#_x0000_t75" style="position:absolute;width:344805;height:230505;visibility:visible;mso-wrap-style:square">
                  <v:fill o:detectmouseclick="t"/>
                  <v:path o:connecttype="none"/>
                </v:shape>
                <v:line id="Line 107" o:spid="_x0000_s1028" style="position:absolute;flip:x;visibility:visible;mso-wrap-style:square" from="1619,0" to="114935,11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"/>
                <v:line id="Line 108" o:spid="_x0000_s1029" style="position:absolute;visibility:visible;mso-wrap-style:square" from="809,114022" to="114935,228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line id="Line 109" o:spid="_x0000_s1030" style="position:absolute;visibility:visible;mso-wrap-style:square" from="114935,228044" to="228251,23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TKxAAAANwAAAAPAAAAZHJzL2Rvd25yZXYueG1sRE9Na8JA&#10;EL0X/A/LCL3VTS3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FKlxMrEAAAA3AAAAA8A&#10;AAAAAAAAAAAAAAAABwIAAGRycy9kb3ducmV2LnhtbFBLBQYAAAAAAwADALcAAAD4AgAAAAA=&#10;"/>
                <v:line id="Line 110" o:spid="_x0000_s1031" style="position:absolute;visibility:visible;mso-wrap-style:square" from="114935,0" to="229061,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v:line id="Line 111" o:spid="_x0000_s1032" style="position:absolute;flip:x;visibility:visible;mso-wrap-style:square" from="229061,113202" to="342377,228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"/>
                <v:line id="Line 112" o:spid="_x0000_s1033" style="position:absolute;visibility:visible;mso-wrap-style:square" from="229061,0" to="344805,11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w10:anchorlock/>
              </v:group>
            </w:pict>
          </mc:Fallback>
        </mc:AlternateContent>
      </w:r>
      <w:r w:rsidRPr="008A6145">
        <w:rPr>
          <w:szCs w:val="20"/>
          <w:lang w:val="uk-UA"/>
        </w:rPr>
        <w:t xml:space="preserve">    + CH</w:t>
      </w:r>
      <w:r w:rsidRPr="008A6145">
        <w:rPr>
          <w:szCs w:val="20"/>
          <w:vertAlign w:val="subscript"/>
          <w:lang w:val="uk-UA"/>
        </w:rPr>
        <w:t>2</w:t>
      </w:r>
      <w:r w:rsidRPr="008A6145">
        <w:rPr>
          <w:szCs w:val="20"/>
          <w:lang w:val="uk-UA"/>
        </w:rPr>
        <w:t xml:space="preserve">=CH–R </w:t>
      </w:r>
      <w:r w:rsidRPr="008A6145">
        <w:rPr>
          <w:szCs w:val="20"/>
          <w:lang w:val="uk-UA"/>
        </w:rPr>
        <w:tab/>
      </w:r>
      <w:r w:rsidRPr="008A6145">
        <w:rPr>
          <w:szCs w:val="20"/>
          <w:lang w:val="uk-UA"/>
        </w:rPr>
        <w:tab/>
      </w:r>
      <w:r w:rsidRPr="008A6145">
        <w:rPr>
          <w:szCs w:val="20"/>
          <w:lang w:val="uk-UA"/>
        </w:rPr>
        <w:tab/>
        <w:t xml:space="preserve"> (</w:t>
      </w:r>
      <w:r>
        <w:rPr>
          <w:szCs w:val="20"/>
          <w:lang w:val="uk-UA"/>
        </w:rPr>
        <w:t>3</w:t>
      </w:r>
      <w:r w:rsidRPr="008A6145">
        <w:rPr>
          <w:szCs w:val="20"/>
          <w:lang w:val="uk-UA"/>
        </w:rPr>
        <w:t>.5)</w:t>
      </w:r>
    </w:p>
    <w:p w:rsidR="008A6145" w:rsidRPr="008A6145" w:rsidRDefault="008A6145" w:rsidP="008A6145">
      <w:pPr>
        <w:numPr>
          <w:ilvl w:val="0"/>
          <w:numId w:val="13"/>
        </w:numPr>
        <w:tabs>
          <w:tab w:val="clear" w:pos="1429"/>
          <w:tab w:val="num" w:pos="709"/>
        </w:tabs>
        <w:ind w:left="709"/>
        <w:jc w:val="both"/>
        <w:rPr>
          <w:szCs w:val="20"/>
          <w:lang w:val="uk-UA"/>
        </w:rPr>
      </w:pPr>
      <w:r w:rsidRPr="008A6145">
        <w:rPr>
          <w:szCs w:val="20"/>
          <w:lang w:val="uk-UA"/>
        </w:rPr>
        <w:t>розпад нафтенового кільця з утворенням ізо-олефініу</w:t>
      </w:r>
    </w:p>
    <w:p w:rsidR="008A6145" w:rsidRPr="008A6145" w:rsidRDefault="008A6145" w:rsidP="008A6145">
      <w:pPr>
        <w:numPr>
          <w:ilvl w:val="0"/>
          <w:numId w:val="13"/>
        </w:numPr>
        <w:tabs>
          <w:tab w:val="clear" w:pos="1429"/>
          <w:tab w:val="num" w:pos="709"/>
        </w:tabs>
        <w:ind w:left="709"/>
        <w:jc w:val="both"/>
        <w:rPr>
          <w:szCs w:val="20"/>
          <w:lang w:val="uk-UA"/>
        </w:rPr>
      </w:pPr>
      <w:r w:rsidRPr="008A6145">
        <w:rPr>
          <w:szCs w:val="20"/>
          <w:lang w:val="uk-UA"/>
        </w:rPr>
        <w:t xml:space="preserve">ізомеризація нафтенового циклу: </w:t>
      </w:r>
    </w:p>
    <w:p w:rsidR="008A6145" w:rsidRPr="008A6145" w:rsidRDefault="008A6145" w:rsidP="008A6145">
      <w:pPr>
        <w:tabs>
          <w:tab w:val="num" w:pos="709"/>
        </w:tabs>
        <w:ind w:left="709" w:firstLine="0"/>
        <w:jc w:val="both"/>
        <w:rPr>
          <w:szCs w:val="20"/>
          <w:lang w:val="uk-UA"/>
        </w:rPr>
      </w:pPr>
      <w:r w:rsidRPr="008A6145">
        <w:rPr>
          <w:szCs w:val="20"/>
          <w:lang w:val="uk-UA"/>
        </w:rPr>
        <w:tab/>
      </w:r>
      <w:r w:rsidRPr="008A6145">
        <w:rPr>
          <w:szCs w:val="20"/>
          <w:lang w:val="uk-UA"/>
        </w:rPr>
        <w:tab/>
      </w:r>
      <w:r w:rsidRPr="008A6145">
        <w:rPr>
          <w:szCs w:val="20"/>
          <w:lang w:val="uk-UA"/>
        </w:rPr>
        <w:tab/>
      </w:r>
      <w:r w:rsidRPr="008A6145">
        <w:rPr>
          <w:szCs w:val="20"/>
          <w:lang w:val="uk-UA"/>
        </w:rPr>
        <w:tab/>
      </w:r>
      <w:r w:rsidRPr="008A6145">
        <w:rPr>
          <w:szCs w:val="20"/>
          <w:lang w:val="uk-UA"/>
        </w:rPr>
        <w:tab/>
      </w:r>
      <w:r w:rsidRPr="008A6145">
        <w:rPr>
          <w:noProof/>
          <w:szCs w:val="20"/>
          <w:lang w:val="uk-UA"/>
        </w:rPr>
        <mc:AlternateContent>
          <mc:Choice Requires="wpc">
            <w:drawing>
              <wp:inline distT="0" distB="0" distL="0" distR="0">
                <wp:extent cx="229235" cy="342900"/>
                <wp:effectExtent l="5715" t="8890" r="12700" b="10160"/>
                <wp:docPr id="124" name="Полотно 1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9" name="Line 100"/>
                        <wps:cNvCnPr>
                          <a:cxnSpLocks noChangeShapeType="1"/>
                        </wps:cNvCnPr>
                        <wps:spPr bwMode="auto">
                          <a:xfrm>
                            <a:off x="0" y="228053"/>
                            <a:ext cx="114212" cy="1140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101"/>
                        <wps:cNvCnPr>
                          <a:cxnSpLocks noChangeShapeType="1"/>
                        </wps:cNvCnPr>
                        <wps:spPr bwMode="auto">
                          <a:xfrm flipH="1">
                            <a:off x="114212" y="227233"/>
                            <a:ext cx="113402" cy="114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02"/>
                        <wps:cNvCnPr>
                          <a:cxnSpLocks noChangeShapeType="1"/>
                        </wps:cNvCnPr>
                        <wps:spPr bwMode="auto">
                          <a:xfrm flipV="1">
                            <a:off x="0" y="0"/>
                            <a:ext cx="0" cy="2280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03"/>
                        <wps:cNvCnPr>
                          <a:cxnSpLocks noChangeShapeType="1"/>
                        </wps:cNvCnPr>
                        <wps:spPr bwMode="auto">
                          <a:xfrm flipV="1">
                            <a:off x="228425" y="0"/>
                            <a:ext cx="810" cy="2280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04"/>
                        <wps:cNvCnPr>
                          <a:cxnSpLocks noChangeShapeType="1"/>
                        </wps:cNvCnPr>
                        <wps:spPr bwMode="auto">
                          <a:xfrm flipH="1">
                            <a:off x="0" y="0"/>
                            <a:ext cx="228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C3BCCFB" id="Полотно 124" o:spid="_x0000_s1026" editas="canvas" style="width:18.05pt;height:27pt;mso-position-horizontal-relative:char;mso-position-vertical-relative:line" coordsize="22923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">
                <v:shape id="_x0000_s1027" type="#_x0000_t75" style="position:absolute;width:229235;height:342900;visibility:visible;mso-wrap-style:square">
                  <v:fill o:detectmouseclick="t"/>
                  <v:path o:connecttype="none"/>
                </v:shape>
                <v:line id="Line 100" o:spid="_x0000_s1028" style="position:absolute;visibility:visible;mso-wrap-style:square" from="0,228053" to="114212,34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101" o:spid="_x0000_s1029" style="position:absolute;flip:x;visibility:visible;mso-wrap-style:square" from="114212,227233" to="227614,34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3B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b48oxMoFe/AAAA//8DAFBLAQItABQABgAIAAAAIQDb4fbL7gAAAIUBAAATAAAAAAAA&#10;AAAAAAAAAAAAAABbQ29udGVudF9UeXBlc10ueG1sUEsBAi0AFAAGAAgAAAAhAFr0LFu/AAAAFQEA&#10;AAsAAAAAAAAAAAAAAAAAHwEAAF9yZWxzLy5yZWxzUEsBAi0AFAAGAAgAAAAhAARo3cHHAAAA3AAA&#10;AA8AAAAAAAAAAAAAAAAABwIAAGRycy9kb3ducmV2LnhtbFBLBQYAAAAAAwADALcAAAD7AgAAAAA=&#10;"/>
                <v:line id="Line 102" o:spid="_x0000_s1030" style="position:absolute;flip:y;visibility:visible;mso-wrap-style:square" from="0,0" to="0,228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"/>
                <v:line id="Line 103" o:spid="_x0000_s1031" style="position:absolute;flip:y;visibility:visible;mso-wrap-style:square" from="228425,0" to="229235,228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"/>
                <v:line id="Line 104" o:spid="_x0000_s1032" style="position:absolute;flip:x;visibility:visible;mso-wrap-style:square" from="0,0" to="228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"/>
                <w10:anchorlock/>
              </v:group>
            </w:pict>
          </mc:Fallback>
        </mc:AlternateContent>
      </w:r>
      <w:r w:rsidRPr="008A6145">
        <w:rPr>
          <w:szCs w:val="20"/>
          <w:lang w:val="uk-UA"/>
        </w:rPr>
        <w:t>CH</w:t>
      </w:r>
      <w:r w:rsidRPr="008A6145">
        <w:rPr>
          <w:szCs w:val="20"/>
          <w:vertAlign w:val="subscript"/>
          <w:lang w:val="uk-UA"/>
        </w:rPr>
        <w:t xml:space="preserve">3 </w:t>
      </w:r>
      <w:r w:rsidRPr="008A6145">
        <w:rPr>
          <w:szCs w:val="20"/>
          <w:lang w:val="uk-UA"/>
        </w:rPr>
        <w:t xml:space="preserve"> </w:t>
      </w:r>
      <w:r w:rsidRPr="008A6145">
        <w:rPr>
          <w:rFonts w:ascii="Courier New" w:hAnsi="Courier New" w:cs="Courier New"/>
          <w:szCs w:val="20"/>
          <w:lang w:val="uk-UA"/>
        </w:rPr>
        <w:t>→</w:t>
      </w:r>
      <w:r w:rsidRPr="008A6145">
        <w:rPr>
          <w:szCs w:val="20"/>
          <w:lang w:val="uk-UA"/>
        </w:rPr>
        <w:t xml:space="preserve">   </w:t>
      </w:r>
      <w:r w:rsidRPr="008A6145">
        <w:rPr>
          <w:noProof/>
          <w:szCs w:val="20"/>
          <w:lang w:val="uk-UA"/>
        </w:rPr>
        <mc:AlternateContent>
          <mc:Choice Requires="wpc">
            <w:drawing>
              <wp:inline distT="0" distB="0" distL="0" distR="0">
                <wp:extent cx="344805" cy="230505"/>
                <wp:effectExtent l="13335" t="8890" r="13335" b="8255"/>
                <wp:docPr id="118" name="Полотно 1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2" name="Line 92"/>
                        <wps:cNvCnPr>
                          <a:cxnSpLocks noChangeShapeType="1"/>
                        </wps:cNvCnPr>
                        <wps:spPr bwMode="auto">
                          <a:xfrm flipH="1">
                            <a:off x="1619" y="0"/>
                            <a:ext cx="113316" cy="1140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93"/>
                        <wps:cNvCnPr>
                          <a:cxnSpLocks noChangeShapeType="1"/>
                        </wps:cNvCnPr>
                        <wps:spPr bwMode="auto">
                          <a:xfrm>
                            <a:off x="809" y="114022"/>
                            <a:ext cx="114126" cy="1140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94"/>
                        <wps:cNvCnPr>
                          <a:cxnSpLocks noChangeShapeType="1"/>
                        </wps:cNvCnPr>
                        <wps:spPr bwMode="auto">
                          <a:xfrm>
                            <a:off x="114935" y="228044"/>
                            <a:ext cx="113316" cy="24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95"/>
                        <wps:cNvCnPr>
                          <a:cxnSpLocks noChangeShapeType="1"/>
                        </wps:cNvCnPr>
                        <wps:spPr bwMode="auto">
                          <a:xfrm>
                            <a:off x="114935" y="0"/>
                            <a:ext cx="114126"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96"/>
                        <wps:cNvCnPr>
                          <a:cxnSpLocks noChangeShapeType="1"/>
                        </wps:cNvCnPr>
                        <wps:spPr bwMode="auto">
                          <a:xfrm flipH="1">
                            <a:off x="229061" y="113202"/>
                            <a:ext cx="113316" cy="1148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97"/>
                        <wps:cNvCnPr>
                          <a:cxnSpLocks noChangeShapeType="1"/>
                        </wps:cNvCnPr>
                        <wps:spPr bwMode="auto">
                          <a:xfrm>
                            <a:off x="229061" y="0"/>
                            <a:ext cx="115744" cy="1140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20E5925" id="Полотно 118" o:spid="_x0000_s1026" editas="canvas" style="width:27.15pt;height:18.15pt;mso-position-horizontal-relative:char;mso-position-vertical-relative:line" coordsize="344805,23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">
                <v:shape id="_x0000_s1027" type="#_x0000_t75" style="position:absolute;width:344805;height:230505;visibility:visible;mso-wrap-style:square">
                  <v:fill o:detectmouseclick="t"/>
                  <v:path o:connecttype="none"/>
                </v:shape>
                <v:line id="Line 92" o:spid="_x0000_s1028" style="position:absolute;flip:x;visibility:visible;mso-wrap-style:square" from="1619,0" to="114935,11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"/>
                <v:line id="Line 93" o:spid="_x0000_s1029" style="position:absolute;visibility:visible;mso-wrap-style:square" from="809,114022" to="114935,228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94" o:spid="_x0000_s1030" style="position:absolute;visibility:visible;mso-wrap-style:square" from="114935,228044" to="228251,23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95" o:spid="_x0000_s1031" style="position:absolute;visibility:visible;mso-wrap-style:square" from="114935,0" to="229061,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96" o:spid="_x0000_s1032" style="position:absolute;flip:x;visibility:visible;mso-wrap-style:square" from="229061,113202" to="342377,228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"/>
                <v:line id="Line 97" o:spid="_x0000_s1033" style="position:absolute;visibility:visible;mso-wrap-style:square" from="229061,0" to="344805,11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w10:anchorlock/>
              </v:group>
            </w:pict>
          </mc:Fallback>
        </mc:AlternateContent>
      </w:r>
      <w:r w:rsidRPr="008A6145">
        <w:rPr>
          <w:szCs w:val="20"/>
          <w:lang w:val="uk-UA"/>
        </w:rPr>
        <w:t xml:space="preserve">                            </w:t>
      </w:r>
      <w:r w:rsidRPr="008A6145">
        <w:rPr>
          <w:szCs w:val="20"/>
          <w:lang w:val="uk-UA"/>
        </w:rPr>
        <w:tab/>
        <w:t xml:space="preserve"> (</w:t>
      </w:r>
      <w:r>
        <w:rPr>
          <w:szCs w:val="20"/>
          <w:lang w:val="uk-UA"/>
        </w:rPr>
        <w:t>3</w:t>
      </w:r>
      <w:r w:rsidRPr="008A6145">
        <w:rPr>
          <w:szCs w:val="20"/>
          <w:lang w:val="uk-UA"/>
        </w:rPr>
        <w:t>.6)</w:t>
      </w:r>
    </w:p>
    <w:p w:rsidR="008A6145" w:rsidRPr="008A6145" w:rsidRDefault="008A6145" w:rsidP="008A6145">
      <w:pPr>
        <w:numPr>
          <w:ilvl w:val="0"/>
          <w:numId w:val="13"/>
        </w:numPr>
        <w:tabs>
          <w:tab w:val="clear" w:pos="1429"/>
          <w:tab w:val="num" w:pos="709"/>
        </w:tabs>
        <w:ind w:left="709"/>
        <w:jc w:val="both"/>
        <w:rPr>
          <w:szCs w:val="20"/>
          <w:lang w:val="uk-UA"/>
        </w:rPr>
      </w:pPr>
      <w:r w:rsidRPr="008A6145">
        <w:rPr>
          <w:szCs w:val="20"/>
          <w:lang w:val="uk-UA"/>
        </w:rPr>
        <w:t xml:space="preserve">дегідрування нафтенів з утворенням ароматики, що надає бензину каталітичного крекінгу детонаційну стійкість: </w:t>
      </w:r>
    </w:p>
    <w:p w:rsidR="008A6145" w:rsidRPr="008A6145" w:rsidRDefault="008A6145" w:rsidP="008A6145">
      <w:pPr>
        <w:tabs>
          <w:tab w:val="num" w:pos="709"/>
        </w:tabs>
        <w:ind w:left="709" w:firstLine="0"/>
        <w:rPr>
          <w:szCs w:val="20"/>
          <w:lang w:val="uk-UA"/>
        </w:rPr>
      </w:pPr>
      <w:r w:rsidRPr="008A6145">
        <w:rPr>
          <w:szCs w:val="20"/>
          <w:lang w:val="uk-UA"/>
        </w:rPr>
        <w:tab/>
      </w:r>
      <w:r w:rsidRPr="008A6145">
        <w:rPr>
          <w:szCs w:val="20"/>
          <w:lang w:val="uk-UA"/>
        </w:rPr>
        <w:tab/>
      </w:r>
      <w:r w:rsidRPr="008A6145">
        <w:rPr>
          <w:szCs w:val="20"/>
          <w:lang w:val="uk-UA"/>
        </w:rPr>
        <w:tab/>
      </w:r>
      <w:r w:rsidRPr="008A6145">
        <w:rPr>
          <w:szCs w:val="20"/>
          <w:lang w:val="uk-UA"/>
        </w:rPr>
        <w:tab/>
      </w:r>
      <w:r w:rsidRPr="008A6145">
        <w:rPr>
          <w:szCs w:val="20"/>
          <w:lang w:val="uk-UA"/>
        </w:rPr>
        <w:tab/>
      </w:r>
      <w:r w:rsidRPr="008A6145">
        <w:rPr>
          <w:noProof/>
          <w:szCs w:val="20"/>
          <w:lang w:val="uk-UA"/>
        </w:rPr>
        <mc:AlternateContent>
          <mc:Choice Requires="wpc">
            <w:drawing>
              <wp:inline distT="0" distB="0" distL="0" distR="0">
                <wp:extent cx="344805" cy="230505"/>
                <wp:effectExtent l="5715" t="9525" r="11430" b="7620"/>
                <wp:docPr id="111" name="Полотно 1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5" name="Line 84"/>
                        <wps:cNvCnPr>
                          <a:cxnSpLocks noChangeShapeType="1"/>
                        </wps:cNvCnPr>
                        <wps:spPr bwMode="auto">
                          <a:xfrm flipH="1">
                            <a:off x="1619" y="0"/>
                            <a:ext cx="113316" cy="1140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85"/>
                        <wps:cNvCnPr>
                          <a:cxnSpLocks noChangeShapeType="1"/>
                        </wps:cNvCnPr>
                        <wps:spPr bwMode="auto">
                          <a:xfrm>
                            <a:off x="809" y="114022"/>
                            <a:ext cx="114126" cy="1140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86"/>
                        <wps:cNvCnPr>
                          <a:cxnSpLocks noChangeShapeType="1"/>
                        </wps:cNvCnPr>
                        <wps:spPr bwMode="auto">
                          <a:xfrm>
                            <a:off x="114935" y="228044"/>
                            <a:ext cx="113316" cy="24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87"/>
                        <wps:cNvCnPr>
                          <a:cxnSpLocks noChangeShapeType="1"/>
                        </wps:cNvCnPr>
                        <wps:spPr bwMode="auto">
                          <a:xfrm>
                            <a:off x="114935" y="0"/>
                            <a:ext cx="114126"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88"/>
                        <wps:cNvCnPr>
                          <a:cxnSpLocks noChangeShapeType="1"/>
                        </wps:cNvCnPr>
                        <wps:spPr bwMode="auto">
                          <a:xfrm flipH="1">
                            <a:off x="229061" y="113202"/>
                            <a:ext cx="113316" cy="1148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89"/>
                        <wps:cNvCnPr>
                          <a:cxnSpLocks noChangeShapeType="1"/>
                        </wps:cNvCnPr>
                        <wps:spPr bwMode="auto">
                          <a:xfrm>
                            <a:off x="229061" y="0"/>
                            <a:ext cx="115744" cy="1140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3591219" id="Полотно 111" o:spid="_x0000_s1026" editas="canvas" style="width:27.15pt;height:18.15pt;mso-position-horizontal-relative:char;mso-position-vertical-relative:line" coordsize="344805,23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">
                <v:shape id="_x0000_s1027" type="#_x0000_t75" style="position:absolute;width:344805;height:230505;visibility:visible;mso-wrap-style:square">
                  <v:fill o:detectmouseclick="t"/>
                  <v:path o:connecttype="none"/>
                </v:shape>
                <v:line id="Line 84" o:spid="_x0000_s1028" style="position:absolute;flip:x;visibility:visible;mso-wrap-style:square" from="1619,0" to="114935,11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"/>
                <v:line id="Line 85" o:spid="_x0000_s1029" style="position:absolute;visibility:visible;mso-wrap-style:square" from="809,114022" to="114935,228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line id="Line 86" o:spid="_x0000_s1030" style="position:absolute;visibility:visible;mso-wrap-style:square" from="114935,228044" to="228251,23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87" o:spid="_x0000_s1031" style="position:absolute;visibility:visible;mso-wrap-style:square" from="114935,0" to="229061,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88" o:spid="_x0000_s1032" style="position:absolute;flip:x;visibility:visible;mso-wrap-style:square" from="229061,113202" to="342377,228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"/>
                <v:line id="Line 89" o:spid="_x0000_s1033" style="position:absolute;visibility:visible;mso-wrap-style:square" from="229061,0" to="344805,11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w10:anchorlock/>
              </v:group>
            </w:pict>
          </mc:Fallback>
        </mc:AlternateContent>
      </w:r>
      <w:r w:rsidRPr="008A6145">
        <w:rPr>
          <w:szCs w:val="20"/>
          <w:lang w:val="uk-UA"/>
        </w:rPr>
        <w:t xml:space="preserve">   </w:t>
      </w:r>
      <w:r w:rsidRPr="008A6145">
        <w:rPr>
          <w:rFonts w:ascii="Courier New" w:hAnsi="Courier New" w:cs="Courier New"/>
          <w:szCs w:val="20"/>
          <w:lang w:val="uk-UA"/>
        </w:rPr>
        <w:t>→</w:t>
      </w:r>
      <w:r w:rsidRPr="008A6145">
        <w:rPr>
          <w:szCs w:val="20"/>
          <w:lang w:val="uk-UA"/>
        </w:rPr>
        <w:t xml:space="preserve">  C</w:t>
      </w:r>
      <w:r w:rsidRPr="008A6145">
        <w:rPr>
          <w:szCs w:val="20"/>
          <w:vertAlign w:val="subscript"/>
          <w:lang w:val="uk-UA"/>
        </w:rPr>
        <w:t>6</w:t>
      </w:r>
      <w:r w:rsidRPr="008A6145">
        <w:rPr>
          <w:szCs w:val="20"/>
          <w:lang w:val="uk-UA"/>
        </w:rPr>
        <w:t>H</w:t>
      </w:r>
      <w:r w:rsidRPr="008A6145">
        <w:rPr>
          <w:szCs w:val="20"/>
          <w:vertAlign w:val="subscript"/>
          <w:lang w:val="uk-UA"/>
        </w:rPr>
        <w:t>6</w:t>
      </w:r>
      <w:r w:rsidRPr="008A6145">
        <w:rPr>
          <w:szCs w:val="20"/>
          <w:lang w:val="uk-UA"/>
        </w:rPr>
        <w:t xml:space="preserve">   +  3H</w:t>
      </w:r>
      <w:r w:rsidRPr="008A6145">
        <w:rPr>
          <w:szCs w:val="20"/>
          <w:vertAlign w:val="subscript"/>
          <w:lang w:val="uk-UA"/>
        </w:rPr>
        <w:t xml:space="preserve">2 </w:t>
      </w:r>
      <w:r w:rsidRPr="008A6145">
        <w:rPr>
          <w:szCs w:val="20"/>
          <w:vertAlign w:val="subscript"/>
          <w:lang w:val="uk-UA"/>
        </w:rPr>
        <w:tab/>
      </w:r>
      <w:r w:rsidRPr="008A6145">
        <w:rPr>
          <w:szCs w:val="20"/>
          <w:vertAlign w:val="subscript"/>
          <w:lang w:val="uk-UA"/>
        </w:rPr>
        <w:tab/>
      </w:r>
      <w:r w:rsidRPr="008A6145">
        <w:rPr>
          <w:szCs w:val="20"/>
          <w:vertAlign w:val="subscript"/>
          <w:lang w:val="uk-UA"/>
        </w:rPr>
        <w:tab/>
        <w:t xml:space="preserve">  </w:t>
      </w:r>
      <w:r w:rsidRPr="008A6145">
        <w:rPr>
          <w:szCs w:val="20"/>
          <w:lang w:val="uk-UA"/>
        </w:rPr>
        <w:t>(</w:t>
      </w:r>
      <w:r>
        <w:rPr>
          <w:szCs w:val="20"/>
          <w:lang w:val="uk-UA"/>
        </w:rPr>
        <w:t>3</w:t>
      </w:r>
      <w:r w:rsidRPr="008A6145">
        <w:rPr>
          <w:szCs w:val="20"/>
          <w:lang w:val="uk-UA"/>
        </w:rPr>
        <w:t>.7)</w:t>
      </w:r>
    </w:p>
    <w:p w:rsidR="008A6145" w:rsidRPr="008A6145" w:rsidRDefault="008A6145" w:rsidP="008A6145">
      <w:pPr>
        <w:numPr>
          <w:ilvl w:val="0"/>
          <w:numId w:val="13"/>
        </w:numPr>
        <w:tabs>
          <w:tab w:val="clear" w:pos="1429"/>
          <w:tab w:val="num" w:pos="709"/>
        </w:tabs>
        <w:ind w:left="709"/>
        <w:jc w:val="both"/>
        <w:rPr>
          <w:szCs w:val="20"/>
          <w:lang w:val="uk-UA"/>
        </w:rPr>
      </w:pPr>
      <w:r w:rsidRPr="008A6145">
        <w:rPr>
          <w:szCs w:val="20"/>
          <w:lang w:val="uk-UA"/>
        </w:rPr>
        <w:t>міграція замісників нафтенового та ароматичного кільця</w:t>
      </w:r>
    </w:p>
    <w:p w:rsidR="008A6145" w:rsidRPr="008A6145" w:rsidRDefault="008A6145" w:rsidP="008A6145">
      <w:pPr>
        <w:numPr>
          <w:ilvl w:val="0"/>
          <w:numId w:val="13"/>
        </w:numPr>
        <w:tabs>
          <w:tab w:val="clear" w:pos="1429"/>
          <w:tab w:val="num" w:pos="709"/>
        </w:tabs>
        <w:ind w:left="709"/>
        <w:jc w:val="both"/>
        <w:rPr>
          <w:szCs w:val="20"/>
          <w:lang w:val="uk-UA"/>
        </w:rPr>
      </w:pPr>
      <w:r w:rsidRPr="008A6145">
        <w:rPr>
          <w:szCs w:val="20"/>
          <w:lang w:val="uk-UA"/>
        </w:rPr>
        <w:lastRenderedPageBreak/>
        <w:t>деалкілування ароматичних вуглеводнів з утворенням бензолу та олефіну</w:t>
      </w:r>
    </w:p>
    <w:p w:rsidR="008A6145" w:rsidRPr="008A6145" w:rsidRDefault="008A6145" w:rsidP="008A6145">
      <w:pPr>
        <w:numPr>
          <w:ilvl w:val="0"/>
          <w:numId w:val="13"/>
        </w:numPr>
        <w:tabs>
          <w:tab w:val="clear" w:pos="1429"/>
          <w:tab w:val="num" w:pos="709"/>
        </w:tabs>
        <w:ind w:left="709"/>
        <w:jc w:val="both"/>
        <w:rPr>
          <w:szCs w:val="20"/>
          <w:lang w:val="uk-UA"/>
        </w:rPr>
      </w:pPr>
      <w:r w:rsidRPr="008A6145">
        <w:rPr>
          <w:szCs w:val="20"/>
          <w:lang w:val="uk-UA"/>
        </w:rPr>
        <w:t>ізомеризація ароматичних сполук</w:t>
      </w:r>
    </w:p>
    <w:p w:rsidR="008A6145" w:rsidRDefault="008A6145" w:rsidP="008A6145">
      <w:pPr>
        <w:tabs>
          <w:tab w:val="left" w:pos="709"/>
        </w:tabs>
        <w:jc w:val="both"/>
        <w:rPr>
          <w:szCs w:val="20"/>
          <w:lang w:val="uk-UA"/>
        </w:rPr>
      </w:pPr>
      <w:r w:rsidRPr="008A6145">
        <w:rPr>
          <w:szCs w:val="20"/>
          <w:lang w:val="uk-UA"/>
        </w:rPr>
        <w:t>Апаратурне оформлення реакційного вузла визначають реакції конденсації та ущільнення ароматичних вуглеводнів та поліолефінів до смол, асфальтенів, карбонів та карбоїдів і, в решті решт, коксу [8].</w:t>
      </w:r>
    </w:p>
    <w:p w:rsidR="004D42BE" w:rsidRPr="004D42BE" w:rsidRDefault="004D42BE" w:rsidP="004D42BE">
      <w:pPr>
        <w:tabs>
          <w:tab w:val="left" w:pos="709"/>
        </w:tabs>
        <w:jc w:val="both"/>
        <w:rPr>
          <w:szCs w:val="20"/>
          <w:lang w:val="uk-UA"/>
        </w:rPr>
      </w:pPr>
      <w:r w:rsidRPr="004D42BE">
        <w:rPr>
          <w:szCs w:val="20"/>
          <w:lang w:val="uk-UA"/>
        </w:rPr>
        <w:t>Процес гідроочищення зводиться до деструкції зв’язків С – S, С – N,    С – О і зачіпає на 10% зв'язок С – С. Гетероатоми відокремлюються від сировини у вигляді сірководню, аміаку та води. Легше за все видаляється сірка, далі кисень, найбільш стійким є азот.</w:t>
      </w:r>
    </w:p>
    <w:p w:rsidR="004D42BE" w:rsidRPr="004D42BE" w:rsidRDefault="004D42BE" w:rsidP="004D42BE">
      <w:pPr>
        <w:tabs>
          <w:tab w:val="left" w:pos="709"/>
        </w:tabs>
        <w:jc w:val="both"/>
        <w:rPr>
          <w:szCs w:val="20"/>
          <w:lang w:val="uk-UA"/>
        </w:rPr>
      </w:pPr>
      <w:r>
        <w:rPr>
          <w:noProof/>
          <w:szCs w:val="20"/>
          <w:lang w:val="uk-UA"/>
        </w:rPr>
        <mc:AlternateContent>
          <mc:Choice Requires="wps">
            <w:drawing>
              <wp:anchor distT="0" distB="0" distL="114300" distR="114300" simplePos="0" relativeHeight="251637760" behindDoc="0" locked="0" layoutInCell="1" allowOverlap="1">
                <wp:simplePos x="0" y="0"/>
                <wp:positionH relativeFrom="column">
                  <wp:posOffset>5511166</wp:posOffset>
                </wp:positionH>
                <wp:positionV relativeFrom="paragraph">
                  <wp:posOffset>1654810</wp:posOffset>
                </wp:positionV>
                <wp:extent cx="703580" cy="352425"/>
                <wp:effectExtent l="0" t="0" r="0" b="0"/>
                <wp:wrapNone/>
                <wp:docPr id="145" name="Надпись 145"/>
                <wp:cNvGraphicFramePr/>
                <a:graphic xmlns:a="http://schemas.openxmlformats.org/drawingml/2006/main">
                  <a:graphicData uri="http://schemas.microsoft.com/office/word/2010/wordprocessingShape">
                    <wps:wsp>
                      <wps:cNvSpPr txBox="1"/>
                      <wps:spPr>
                        <a:xfrm>
                          <a:off x="0" y="0"/>
                          <a:ext cx="703580" cy="352425"/>
                        </a:xfrm>
                        <a:prstGeom prst="rect">
                          <a:avLst/>
                        </a:prstGeom>
                        <a:noFill/>
                        <a:ln w="6350">
                          <a:noFill/>
                        </a:ln>
                      </wps:spPr>
                      <wps:txbx>
                        <w:txbxContent>
                          <w:p w:rsidR="00C936D1" w:rsidRPr="004D42BE" w:rsidRDefault="00C936D1" w:rsidP="004D42BE">
                            <w:pPr>
                              <w:ind w:firstLine="0"/>
                              <w:rPr>
                                <w:lang w:val="uk-UA"/>
                              </w:rPr>
                            </w:pPr>
                            <w:r>
                              <w:rPr>
                                <w:lang w:val="uk-UA"/>
                              </w:rPr>
                              <w:t>(3.10)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45" o:spid="_x0000_s1028" type="#_x0000_t202" style="position:absolute;left:0;text-align:left;margin-left:433.95pt;margin-top:130.3pt;width:55.4pt;height:27.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" filled="f" stroked="f" strokeweight=".5pt">
                <v:textbox>
                  <w:txbxContent>
                    <w:p w:rsidR="00C936D1" w:rsidRPr="004D42BE" w:rsidRDefault="00C936D1" w:rsidP="004D42BE">
                      <w:pPr>
                        <w:ind w:firstLine="0"/>
                        <w:rPr>
                          <w:lang w:val="uk-UA"/>
                        </w:rPr>
                      </w:pPr>
                      <w:r>
                        <w:rPr>
                          <w:lang w:val="uk-UA"/>
                        </w:rPr>
                        <w:t>(3.10)</w:t>
                      </w:r>
                    </w:p>
                  </w:txbxContent>
                </v:textbox>
              </v:shape>
            </w:pict>
          </mc:Fallback>
        </mc:AlternateContent>
      </w:r>
      <w:r w:rsidRPr="004D42BE">
        <w:rPr>
          <w:szCs w:val="20"/>
          <w:lang w:val="uk-UA"/>
        </w:rPr>
        <w:t xml:space="preserve">Швидкість гідрогенолізу сірчаних сполук зростає у ряду: тіофени та діарилсульфіди </w:t>
      </w:r>
      <w:r w:rsidRPr="004D42BE">
        <w:rPr>
          <w:szCs w:val="20"/>
          <w:lang w:val="uk-UA"/>
        </w:rPr>
        <w:sym w:font="Symbol" w:char="F03C"/>
      </w:r>
      <w:r w:rsidRPr="004D42BE">
        <w:rPr>
          <w:szCs w:val="20"/>
          <w:lang w:val="uk-UA"/>
        </w:rPr>
        <w:t xml:space="preserve"> алкілсульфіди </w:t>
      </w:r>
      <w:r w:rsidRPr="004D42BE">
        <w:rPr>
          <w:szCs w:val="20"/>
          <w:lang w:val="uk-UA"/>
        </w:rPr>
        <w:sym w:font="Symbol" w:char="F03C"/>
      </w:r>
      <w:r w:rsidRPr="004D42BE">
        <w:rPr>
          <w:szCs w:val="20"/>
          <w:lang w:val="uk-UA"/>
        </w:rPr>
        <w:t xml:space="preserve"> тіациклопентани </w:t>
      </w:r>
      <w:r w:rsidRPr="004D42BE">
        <w:rPr>
          <w:szCs w:val="20"/>
          <w:lang w:val="uk-UA"/>
        </w:rPr>
        <w:sym w:font="Symbol" w:char="F03C"/>
      </w:r>
      <w:r w:rsidRPr="004D42BE">
        <w:rPr>
          <w:szCs w:val="20"/>
          <w:lang w:val="uk-UA"/>
        </w:rPr>
        <w:t xml:space="preserve"> меркаптани. Схеми реакцій представлені нижче:</w:t>
      </w:r>
    </w:p>
    <w:tbl>
      <w:tblPr>
        <w:tblW w:w="960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ook w:val="01E0" w:firstRow="1" w:lastRow="1" w:firstColumn="1" w:lastColumn="1" w:noHBand="0" w:noVBand="0"/>
      </w:tblPr>
      <w:tblGrid>
        <w:gridCol w:w="3600"/>
        <w:gridCol w:w="6006"/>
      </w:tblGrid>
      <w:tr w:rsidR="004D42BE" w:rsidRPr="004D42BE" w:rsidTr="004D42BE">
        <w:tc>
          <w:tcPr>
            <w:tcW w:w="3936" w:type="dxa"/>
            <w:shd w:val="clear" w:color="auto" w:fill="auto"/>
          </w:tcPr>
          <w:p w:rsidR="004D42BE" w:rsidRPr="004D42BE" w:rsidRDefault="004D42BE" w:rsidP="004D42BE">
            <w:pPr>
              <w:tabs>
                <w:tab w:val="left" w:pos="709"/>
              </w:tabs>
              <w:ind w:firstLine="284"/>
              <w:jc w:val="both"/>
              <w:rPr>
                <w:szCs w:val="20"/>
                <w:lang w:val="uk-UA"/>
              </w:rPr>
            </w:pPr>
            <w:r>
              <w:rPr>
                <w:szCs w:val="20"/>
                <w:lang w:val="uk-UA"/>
              </w:rPr>
              <w:t xml:space="preserve">– </w:t>
            </w:r>
            <w:r w:rsidRPr="004D42BE">
              <w:rPr>
                <w:szCs w:val="20"/>
                <w:lang w:val="uk-UA"/>
              </w:rPr>
              <w:t>гідрування меркаптанів</w:t>
            </w:r>
          </w:p>
          <w:p w:rsidR="004D42BE" w:rsidRPr="004D42BE" w:rsidRDefault="004D42BE" w:rsidP="004D42BE">
            <w:pPr>
              <w:tabs>
                <w:tab w:val="left" w:pos="709"/>
              </w:tabs>
              <w:ind w:firstLine="284"/>
              <w:jc w:val="both"/>
              <w:rPr>
                <w:szCs w:val="20"/>
                <w:lang w:val="uk-UA"/>
              </w:rPr>
            </w:pPr>
            <w:r>
              <w:rPr>
                <w:szCs w:val="20"/>
                <w:lang w:val="uk-UA"/>
              </w:rPr>
              <w:t xml:space="preserve">– </w:t>
            </w:r>
            <w:r w:rsidRPr="004D42BE">
              <w:rPr>
                <w:szCs w:val="20"/>
                <w:lang w:val="uk-UA"/>
              </w:rPr>
              <w:t>гідрування сульфідів</w:t>
            </w:r>
          </w:p>
          <w:p w:rsidR="004D42BE" w:rsidRPr="004D42BE" w:rsidRDefault="004D42BE" w:rsidP="004D42BE">
            <w:pPr>
              <w:tabs>
                <w:tab w:val="left" w:pos="709"/>
              </w:tabs>
              <w:ind w:left="284" w:firstLine="0"/>
              <w:jc w:val="both"/>
              <w:rPr>
                <w:szCs w:val="20"/>
                <w:lang w:val="uk-UA"/>
              </w:rPr>
            </w:pPr>
            <w:r>
              <w:rPr>
                <w:szCs w:val="20"/>
                <w:lang w:val="uk-UA"/>
              </w:rPr>
              <w:t xml:space="preserve">– </w:t>
            </w:r>
            <w:r w:rsidRPr="004D42BE">
              <w:rPr>
                <w:szCs w:val="20"/>
                <w:lang w:val="uk-UA"/>
              </w:rPr>
              <w:t>гідрування тіофену та           тіофану</w:t>
            </w:r>
          </w:p>
          <w:p w:rsidR="004D42BE" w:rsidRPr="004D42BE" w:rsidRDefault="004D42BE" w:rsidP="004D42BE">
            <w:pPr>
              <w:tabs>
                <w:tab w:val="left" w:pos="709"/>
              </w:tabs>
              <w:ind w:left="284" w:firstLine="0"/>
              <w:jc w:val="both"/>
              <w:rPr>
                <w:szCs w:val="20"/>
                <w:lang w:val="uk-UA"/>
              </w:rPr>
            </w:pPr>
            <w:r>
              <w:rPr>
                <w:szCs w:val="20"/>
                <w:lang w:val="uk-UA"/>
              </w:rPr>
              <w:t>– </w:t>
            </w:r>
            <w:r w:rsidRPr="004D42BE">
              <w:rPr>
                <w:szCs w:val="20"/>
                <w:lang w:val="uk-UA"/>
              </w:rPr>
              <w:t xml:space="preserve">гідрування </w:t>
            </w:r>
            <w:r>
              <w:rPr>
                <w:szCs w:val="20"/>
                <w:lang w:val="uk-UA"/>
              </w:rPr>
              <w:t xml:space="preserve">  </w:t>
            </w:r>
            <w:r w:rsidRPr="004D42BE">
              <w:rPr>
                <w:szCs w:val="20"/>
                <w:lang w:val="uk-UA"/>
              </w:rPr>
              <w:t>бензотіофенів</w:t>
            </w:r>
          </w:p>
          <w:p w:rsidR="004D42BE" w:rsidRPr="004D42BE" w:rsidRDefault="004D42BE" w:rsidP="004D42BE">
            <w:pPr>
              <w:tabs>
                <w:tab w:val="left" w:pos="709"/>
              </w:tabs>
              <w:ind w:firstLine="284"/>
              <w:jc w:val="both"/>
              <w:rPr>
                <w:szCs w:val="20"/>
                <w:lang w:val="uk-UA"/>
              </w:rPr>
            </w:pPr>
          </w:p>
          <w:p w:rsidR="004D42BE" w:rsidRPr="004D42BE" w:rsidRDefault="004D42BE" w:rsidP="004D42BE">
            <w:pPr>
              <w:tabs>
                <w:tab w:val="left" w:pos="709"/>
              </w:tabs>
              <w:ind w:firstLine="284"/>
              <w:jc w:val="both"/>
              <w:rPr>
                <w:spacing w:val="-18"/>
                <w:szCs w:val="20"/>
                <w:lang w:val="uk-UA"/>
              </w:rPr>
            </w:pPr>
            <w:r>
              <w:rPr>
                <w:szCs w:val="20"/>
                <w:lang w:val="uk-UA"/>
              </w:rPr>
              <w:t>–</w:t>
            </w:r>
            <w:r w:rsidRPr="004D42BE">
              <w:rPr>
                <w:szCs w:val="20"/>
                <w:lang w:val="uk-UA"/>
              </w:rPr>
              <w:t xml:space="preserve"> </w:t>
            </w:r>
            <w:r w:rsidRPr="004D42BE">
              <w:rPr>
                <w:spacing w:val="-18"/>
                <w:szCs w:val="20"/>
                <w:lang w:val="uk-UA"/>
              </w:rPr>
              <w:t>гідрування дібензотіофенів</w:t>
            </w:r>
          </w:p>
        </w:tc>
        <w:tc>
          <w:tcPr>
            <w:tcW w:w="5670" w:type="dxa"/>
            <w:shd w:val="clear" w:color="auto" w:fill="auto"/>
          </w:tcPr>
          <w:p w:rsidR="004D42BE" w:rsidRPr="004D42BE" w:rsidRDefault="004D42BE" w:rsidP="004D42BE">
            <w:pPr>
              <w:tabs>
                <w:tab w:val="left" w:pos="709"/>
              </w:tabs>
              <w:jc w:val="both"/>
              <w:rPr>
                <w:szCs w:val="20"/>
                <w:lang w:val="uk-UA"/>
              </w:rPr>
            </w:pPr>
            <w:r w:rsidRPr="004D42BE">
              <w:rPr>
                <w:szCs w:val="20"/>
                <w:lang w:val="uk-UA"/>
              </w:rPr>
              <w:t>RSH + H</w:t>
            </w:r>
            <w:r w:rsidRPr="004D42BE">
              <w:rPr>
                <w:szCs w:val="20"/>
                <w:vertAlign w:val="subscript"/>
                <w:lang w:val="uk-UA"/>
              </w:rPr>
              <w:t>2</w:t>
            </w:r>
            <w:r w:rsidRPr="004D42BE">
              <w:rPr>
                <w:szCs w:val="20"/>
                <w:lang w:val="uk-UA"/>
              </w:rPr>
              <w:t xml:space="preserve"> </w:t>
            </w:r>
            <w:r w:rsidRPr="004D42BE">
              <w:rPr>
                <w:rFonts w:ascii="Symbol" w:hAnsi="Symbol"/>
                <w:szCs w:val="20"/>
                <w:lang w:val="uk-UA"/>
              </w:rPr>
              <w:t></w:t>
            </w:r>
            <w:r w:rsidRPr="004D42BE">
              <w:rPr>
                <w:szCs w:val="20"/>
                <w:lang w:val="uk-UA"/>
              </w:rPr>
              <w:t xml:space="preserve"> RH + H</w:t>
            </w:r>
            <w:r w:rsidRPr="004D42BE">
              <w:rPr>
                <w:szCs w:val="20"/>
                <w:vertAlign w:val="subscript"/>
                <w:lang w:val="uk-UA"/>
              </w:rPr>
              <w:t>2</w:t>
            </w:r>
            <w:r w:rsidRPr="004D42BE">
              <w:rPr>
                <w:szCs w:val="20"/>
                <w:lang w:val="uk-UA"/>
              </w:rPr>
              <w:t>S                          (</w:t>
            </w:r>
            <w:r>
              <w:rPr>
                <w:szCs w:val="20"/>
                <w:lang w:val="uk-UA"/>
              </w:rPr>
              <w:t>3.8</w:t>
            </w:r>
            <w:r w:rsidRPr="004D42BE">
              <w:rPr>
                <w:szCs w:val="20"/>
                <w:lang w:val="uk-UA"/>
              </w:rPr>
              <w:t>)</w:t>
            </w:r>
          </w:p>
          <w:p w:rsidR="004D42BE" w:rsidRPr="004D42BE" w:rsidRDefault="004D42BE" w:rsidP="004D42BE">
            <w:pPr>
              <w:tabs>
                <w:tab w:val="left" w:pos="709"/>
              </w:tabs>
              <w:ind w:left="-71" w:right="-108" w:firstLine="0"/>
              <w:jc w:val="both"/>
              <w:rPr>
                <w:szCs w:val="20"/>
                <w:lang w:val="uk-UA"/>
              </w:rPr>
            </w:pPr>
            <w:r w:rsidRPr="004D42BE">
              <w:rPr>
                <w:szCs w:val="20"/>
                <w:lang w:val="uk-UA"/>
              </w:rPr>
              <w:t>RSR</w:t>
            </w:r>
            <w:r w:rsidRPr="004D42BE">
              <w:rPr>
                <w:szCs w:val="20"/>
                <w:lang w:val="en-US"/>
              </w:rPr>
              <w:t>’</w:t>
            </w:r>
            <w:r w:rsidRPr="004D42BE">
              <w:rPr>
                <w:szCs w:val="20"/>
                <w:lang w:val="uk-UA"/>
              </w:rPr>
              <w:t xml:space="preserve"> + H</w:t>
            </w:r>
            <w:r w:rsidRPr="004D42BE">
              <w:rPr>
                <w:szCs w:val="20"/>
                <w:vertAlign w:val="subscript"/>
                <w:lang w:val="uk-UA"/>
              </w:rPr>
              <w:t>2</w:t>
            </w:r>
            <w:r w:rsidRPr="004D42BE">
              <w:rPr>
                <w:szCs w:val="20"/>
                <w:lang w:val="uk-UA"/>
              </w:rPr>
              <w:t xml:space="preserve"> </w:t>
            </w:r>
            <w:r w:rsidRPr="004D42BE">
              <w:rPr>
                <w:rFonts w:ascii="Symbol" w:hAnsi="Symbol"/>
                <w:szCs w:val="20"/>
                <w:lang w:val="uk-UA"/>
              </w:rPr>
              <w:t></w:t>
            </w:r>
            <w:r w:rsidRPr="004D42BE">
              <w:rPr>
                <w:szCs w:val="20"/>
                <w:lang w:val="uk-UA"/>
              </w:rPr>
              <w:t xml:space="preserve"> RSH + R</w:t>
            </w:r>
            <w:r w:rsidRPr="004D42BE">
              <w:rPr>
                <w:szCs w:val="20"/>
                <w:lang w:val="en-US"/>
              </w:rPr>
              <w:t>’</w:t>
            </w:r>
            <w:r w:rsidRPr="004D42BE">
              <w:rPr>
                <w:szCs w:val="20"/>
                <w:lang w:val="uk-UA"/>
              </w:rPr>
              <w:t xml:space="preserve">SH  </w:t>
            </w:r>
            <w:r w:rsidRPr="004D42BE">
              <w:rPr>
                <w:rFonts w:ascii="Symbol" w:hAnsi="Symbol"/>
                <w:szCs w:val="20"/>
                <w:lang w:val="uk-UA"/>
              </w:rPr>
              <w:t></w:t>
            </w:r>
            <w:r w:rsidRPr="004D42BE">
              <w:rPr>
                <w:szCs w:val="20"/>
                <w:lang w:val="uk-UA"/>
              </w:rPr>
              <w:t xml:space="preserve"> RH +R</w:t>
            </w:r>
            <w:r w:rsidRPr="004D42BE">
              <w:rPr>
                <w:szCs w:val="20"/>
                <w:lang w:val="en-US"/>
              </w:rPr>
              <w:t>’</w:t>
            </w:r>
            <w:r w:rsidRPr="004D42BE">
              <w:rPr>
                <w:szCs w:val="20"/>
                <w:lang w:val="uk-UA"/>
              </w:rPr>
              <w:t>H+H</w:t>
            </w:r>
            <w:r w:rsidRPr="004D42BE">
              <w:rPr>
                <w:szCs w:val="20"/>
                <w:vertAlign w:val="subscript"/>
                <w:lang w:val="uk-UA"/>
              </w:rPr>
              <w:t>2</w:t>
            </w:r>
            <w:r w:rsidRPr="004D42BE">
              <w:rPr>
                <w:szCs w:val="20"/>
                <w:lang w:val="uk-UA"/>
              </w:rPr>
              <w:t>S (</w:t>
            </w:r>
            <w:r>
              <w:rPr>
                <w:szCs w:val="20"/>
                <w:lang w:val="uk-UA"/>
              </w:rPr>
              <w:t>3.9</w:t>
            </w:r>
            <w:r w:rsidRPr="004D42BE">
              <w:rPr>
                <w:szCs w:val="20"/>
                <w:lang w:val="uk-UA"/>
              </w:rPr>
              <w:t>)</w:t>
            </w:r>
          </w:p>
          <w:p w:rsidR="004D42BE" w:rsidRPr="004D42BE" w:rsidRDefault="004D42BE" w:rsidP="004D42BE">
            <w:pPr>
              <w:tabs>
                <w:tab w:val="left" w:pos="709"/>
              </w:tabs>
              <w:ind w:left="-71" w:firstLine="0"/>
              <w:jc w:val="both"/>
              <w:rPr>
                <w:szCs w:val="20"/>
                <w:lang w:val="uk-UA"/>
              </w:rPr>
            </w:pPr>
            <w:r w:rsidRPr="004D42BE">
              <w:rPr>
                <w:noProof/>
                <w:szCs w:val="20"/>
                <w:lang w:val="uk-UA"/>
              </w:rPr>
              <w:drawing>
                <wp:inline distT="0" distB="0" distL="0" distR="0">
                  <wp:extent cx="2533650" cy="485775"/>
                  <wp:effectExtent l="0" t="0" r="0"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lum contrast="12000"/>
                            <a:extLst>
                              <a:ext uri="{28A0092B-C50C-407E-A947-70E740481C1C}">
                                <a14:useLocalDpi xmlns:a14="http://schemas.microsoft.com/office/drawing/2010/main" val="0"/>
                              </a:ext>
                            </a:extLst>
                          </a:blip>
                          <a:srcRect/>
                          <a:stretch>
                            <a:fillRect/>
                          </a:stretch>
                        </pic:blipFill>
                        <pic:spPr bwMode="auto">
                          <a:xfrm>
                            <a:off x="0" y="0"/>
                            <a:ext cx="2533650" cy="485775"/>
                          </a:xfrm>
                          <a:prstGeom prst="rect">
                            <a:avLst/>
                          </a:prstGeom>
                          <a:noFill/>
                          <a:ln>
                            <a:noFill/>
                          </a:ln>
                        </pic:spPr>
                      </pic:pic>
                    </a:graphicData>
                  </a:graphic>
                </wp:inline>
              </w:drawing>
            </w:r>
          </w:p>
          <w:p w:rsidR="004D42BE" w:rsidRPr="004D42BE" w:rsidRDefault="00DA2A8C" w:rsidP="004D42BE">
            <w:pPr>
              <w:tabs>
                <w:tab w:val="left" w:pos="709"/>
              </w:tabs>
              <w:ind w:firstLine="0"/>
              <w:jc w:val="both"/>
              <w:rPr>
                <w:szCs w:val="20"/>
                <w:lang w:val="uk-UA"/>
              </w:rPr>
            </w:pPr>
            <w:r>
              <w:rPr>
                <w:noProof/>
                <w:szCs w:val="20"/>
                <w:lang w:val="uk-UA"/>
              </w:rPr>
              <mc:AlternateContent>
                <mc:Choice Requires="wps">
                  <w:drawing>
                    <wp:anchor distT="0" distB="0" distL="114300" distR="114300" simplePos="0" relativeHeight="251640832" behindDoc="0" locked="0" layoutInCell="1" allowOverlap="1" wp14:anchorId="1D271657" wp14:editId="7F90C472">
                      <wp:simplePos x="0" y="0"/>
                      <wp:positionH relativeFrom="column">
                        <wp:posOffset>3225165</wp:posOffset>
                      </wp:positionH>
                      <wp:positionV relativeFrom="paragraph">
                        <wp:posOffset>410210</wp:posOffset>
                      </wp:positionV>
                      <wp:extent cx="703580" cy="352425"/>
                      <wp:effectExtent l="0" t="0" r="0" b="0"/>
                      <wp:wrapNone/>
                      <wp:docPr id="146" name="Надпись 146"/>
                      <wp:cNvGraphicFramePr/>
                      <a:graphic xmlns:a="http://schemas.openxmlformats.org/drawingml/2006/main">
                        <a:graphicData uri="http://schemas.microsoft.com/office/word/2010/wordprocessingShape">
                          <wps:wsp>
                            <wps:cNvSpPr txBox="1"/>
                            <wps:spPr>
                              <a:xfrm>
                                <a:off x="0" y="0"/>
                                <a:ext cx="703580" cy="352425"/>
                              </a:xfrm>
                              <a:prstGeom prst="rect">
                                <a:avLst/>
                              </a:prstGeom>
                              <a:noFill/>
                              <a:ln w="6350">
                                <a:noFill/>
                              </a:ln>
                            </wps:spPr>
                            <wps:txbx>
                              <w:txbxContent>
                                <w:p w:rsidR="00C936D1" w:rsidRPr="004D42BE" w:rsidRDefault="00C936D1" w:rsidP="004D42BE">
                                  <w:pPr>
                                    <w:ind w:firstLine="0"/>
                                    <w:rPr>
                                      <w:lang w:val="uk-UA"/>
                                    </w:rPr>
                                  </w:pPr>
                                  <w:r>
                                    <w:rPr>
                                      <w:lang w:val="uk-UA"/>
                                    </w:rPr>
                                    <w:t>(3.11)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71657" id="Надпись 146" o:spid="_x0000_s1029" type="#_x0000_t202" style="position:absolute;left:0;text-align:left;margin-left:253.95pt;margin-top:32.3pt;width:55.4pt;height:27.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" filled="f" stroked="f" strokeweight=".5pt">
                      <v:textbox>
                        <w:txbxContent>
                          <w:p w:rsidR="00C936D1" w:rsidRPr="004D42BE" w:rsidRDefault="00C936D1" w:rsidP="004D42BE">
                            <w:pPr>
                              <w:ind w:firstLine="0"/>
                              <w:rPr>
                                <w:lang w:val="uk-UA"/>
                              </w:rPr>
                            </w:pPr>
                            <w:r>
                              <w:rPr>
                                <w:lang w:val="uk-UA"/>
                              </w:rPr>
                              <w:t>(3.11)</w:t>
                            </w:r>
                          </w:p>
                        </w:txbxContent>
                      </v:textbox>
                    </v:shape>
                  </w:pict>
                </mc:Fallback>
              </mc:AlternateContent>
            </w:r>
            <w:r w:rsidR="004D42BE" w:rsidRPr="004D42BE">
              <w:rPr>
                <w:noProof/>
                <w:szCs w:val="20"/>
                <w:lang w:val="uk-UA"/>
              </w:rPr>
              <w:drawing>
                <wp:inline distT="0" distB="0" distL="0" distR="0">
                  <wp:extent cx="3667125" cy="552450"/>
                  <wp:effectExtent l="0" t="0" r="952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7125" cy="552450"/>
                          </a:xfrm>
                          <a:prstGeom prst="rect">
                            <a:avLst/>
                          </a:prstGeom>
                          <a:noFill/>
                          <a:ln>
                            <a:noFill/>
                          </a:ln>
                        </pic:spPr>
                      </pic:pic>
                    </a:graphicData>
                  </a:graphic>
                </wp:inline>
              </w:drawing>
            </w:r>
          </w:p>
          <w:p w:rsidR="004D42BE" w:rsidRPr="004D42BE" w:rsidRDefault="004D42BE" w:rsidP="004D42BE">
            <w:pPr>
              <w:tabs>
                <w:tab w:val="left" w:pos="709"/>
              </w:tabs>
              <w:ind w:firstLine="0"/>
              <w:jc w:val="both"/>
              <w:rPr>
                <w:szCs w:val="20"/>
                <w:lang w:val="uk-UA"/>
              </w:rPr>
            </w:pPr>
            <w:r w:rsidRPr="004D42BE">
              <w:rPr>
                <w:noProof/>
                <w:szCs w:val="20"/>
                <w:lang w:val="uk-UA"/>
              </w:rPr>
              <w:drawing>
                <wp:inline distT="0" distB="0" distL="0" distR="0">
                  <wp:extent cx="3019425" cy="523875"/>
                  <wp:effectExtent l="0" t="0" r="9525"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425" cy="523875"/>
                          </a:xfrm>
                          <a:prstGeom prst="rect">
                            <a:avLst/>
                          </a:prstGeom>
                          <a:noFill/>
                          <a:ln>
                            <a:noFill/>
                          </a:ln>
                        </pic:spPr>
                      </pic:pic>
                    </a:graphicData>
                  </a:graphic>
                </wp:inline>
              </w:drawing>
            </w:r>
            <w:r w:rsidRPr="004D42BE">
              <w:rPr>
                <w:szCs w:val="20"/>
                <w:lang w:val="uk-UA"/>
              </w:rPr>
              <w:t xml:space="preserve">  </w:t>
            </w:r>
            <w:r w:rsidR="00DA2A8C">
              <w:rPr>
                <w:szCs w:val="20"/>
                <w:lang w:val="uk-UA"/>
              </w:rPr>
              <w:t xml:space="preserve">  </w:t>
            </w:r>
            <w:r w:rsidRPr="004D42BE">
              <w:rPr>
                <w:szCs w:val="20"/>
                <w:lang w:val="uk-UA"/>
              </w:rPr>
              <w:t>(</w:t>
            </w:r>
            <w:r w:rsidR="00DA2A8C">
              <w:rPr>
                <w:szCs w:val="20"/>
                <w:lang w:val="uk-UA"/>
              </w:rPr>
              <w:t>3.12</w:t>
            </w:r>
            <w:r w:rsidRPr="004D42BE">
              <w:rPr>
                <w:szCs w:val="20"/>
                <w:lang w:val="uk-UA"/>
              </w:rPr>
              <w:t>)</w:t>
            </w:r>
          </w:p>
        </w:tc>
      </w:tr>
    </w:tbl>
    <w:p w:rsidR="004D42BE" w:rsidRPr="004D42BE" w:rsidRDefault="004D42BE" w:rsidP="004D42BE">
      <w:pPr>
        <w:tabs>
          <w:tab w:val="left" w:pos="709"/>
        </w:tabs>
        <w:jc w:val="both"/>
        <w:rPr>
          <w:szCs w:val="20"/>
          <w:lang w:val="uk-UA"/>
        </w:rPr>
      </w:pPr>
      <w:r w:rsidRPr="004D42BE">
        <w:rPr>
          <w:szCs w:val="20"/>
          <w:lang w:val="uk-UA"/>
        </w:rPr>
        <w:t xml:space="preserve">Виділення азоту здійснюється складніше, аніж сірки. Найлегше гідруються аміни, значно важче – анілін, найважче – циклічні структури, такі як піррол та хінолін. </w:t>
      </w:r>
    </w:p>
    <w:tbl>
      <w:tblPr>
        <w:tblW w:w="960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ook w:val="01E0" w:firstRow="1" w:lastRow="1" w:firstColumn="1" w:lastColumn="1" w:noHBand="0" w:noVBand="0"/>
      </w:tblPr>
      <w:tblGrid>
        <w:gridCol w:w="3219"/>
        <w:gridCol w:w="6387"/>
      </w:tblGrid>
      <w:tr w:rsidR="004D42BE" w:rsidRPr="004D42BE" w:rsidTr="004D42BE">
        <w:tc>
          <w:tcPr>
            <w:tcW w:w="3615" w:type="dxa"/>
            <w:shd w:val="clear" w:color="auto" w:fill="auto"/>
          </w:tcPr>
          <w:p w:rsidR="004D42BE" w:rsidRPr="00DA2A8C" w:rsidRDefault="00DA2A8C" w:rsidP="004D42BE">
            <w:pPr>
              <w:tabs>
                <w:tab w:val="left" w:pos="709"/>
              </w:tabs>
              <w:ind w:firstLine="284"/>
              <w:jc w:val="both"/>
              <w:rPr>
                <w:szCs w:val="20"/>
                <w:lang w:val="uk-UA"/>
              </w:rPr>
            </w:pPr>
            <w:r>
              <w:rPr>
                <w:szCs w:val="20"/>
                <w:lang w:val="uk-UA"/>
              </w:rPr>
              <w:t xml:space="preserve">– </w:t>
            </w:r>
            <w:r w:rsidR="004D42BE" w:rsidRPr="00DA2A8C">
              <w:rPr>
                <w:szCs w:val="20"/>
                <w:lang w:val="uk-UA"/>
              </w:rPr>
              <w:t>гідрування амінів</w:t>
            </w:r>
          </w:p>
          <w:p w:rsidR="004D42BE" w:rsidRPr="00DA2A8C" w:rsidRDefault="00DA2A8C" w:rsidP="004D42BE">
            <w:pPr>
              <w:tabs>
                <w:tab w:val="left" w:pos="709"/>
              </w:tabs>
              <w:ind w:firstLine="284"/>
              <w:jc w:val="both"/>
              <w:rPr>
                <w:szCs w:val="20"/>
                <w:lang w:val="uk-UA"/>
              </w:rPr>
            </w:pPr>
            <w:r>
              <w:rPr>
                <w:szCs w:val="20"/>
                <w:lang w:val="uk-UA"/>
              </w:rPr>
              <w:t xml:space="preserve">– </w:t>
            </w:r>
            <w:r w:rsidR="004D42BE" w:rsidRPr="00DA2A8C">
              <w:rPr>
                <w:szCs w:val="20"/>
                <w:lang w:val="uk-UA"/>
              </w:rPr>
              <w:t>гідрування аніліну</w:t>
            </w:r>
          </w:p>
          <w:p w:rsidR="004D42BE" w:rsidRPr="00DA2A8C" w:rsidRDefault="00DA2A8C" w:rsidP="004D42BE">
            <w:pPr>
              <w:tabs>
                <w:tab w:val="left" w:pos="709"/>
              </w:tabs>
              <w:ind w:left="284" w:firstLine="0"/>
              <w:jc w:val="both"/>
              <w:rPr>
                <w:szCs w:val="20"/>
                <w:lang w:val="uk-UA"/>
              </w:rPr>
            </w:pPr>
            <w:r>
              <w:rPr>
                <w:szCs w:val="20"/>
                <w:lang w:val="uk-UA"/>
              </w:rPr>
              <w:t xml:space="preserve">– </w:t>
            </w:r>
            <w:r w:rsidR="004D42BE" w:rsidRPr="00DA2A8C">
              <w:rPr>
                <w:szCs w:val="20"/>
                <w:lang w:val="uk-UA"/>
              </w:rPr>
              <w:t>гідрування піролу</w:t>
            </w:r>
          </w:p>
          <w:p w:rsidR="004D42BE" w:rsidRPr="004D42BE" w:rsidRDefault="004D42BE" w:rsidP="004D42BE">
            <w:pPr>
              <w:tabs>
                <w:tab w:val="left" w:pos="709"/>
              </w:tabs>
              <w:ind w:left="284" w:firstLine="0"/>
              <w:jc w:val="both"/>
              <w:rPr>
                <w:i/>
                <w:szCs w:val="20"/>
                <w:lang w:val="uk-UA"/>
              </w:rPr>
            </w:pPr>
          </w:p>
          <w:p w:rsidR="00DA2A8C" w:rsidRDefault="00DA2A8C" w:rsidP="004D42BE">
            <w:pPr>
              <w:tabs>
                <w:tab w:val="left" w:pos="709"/>
              </w:tabs>
              <w:ind w:firstLine="284"/>
              <w:jc w:val="both"/>
              <w:rPr>
                <w:szCs w:val="20"/>
                <w:lang w:val="uk-UA"/>
              </w:rPr>
            </w:pPr>
          </w:p>
          <w:p w:rsidR="004D42BE" w:rsidRPr="00DA2A8C" w:rsidRDefault="00DA2A8C" w:rsidP="004D42BE">
            <w:pPr>
              <w:tabs>
                <w:tab w:val="left" w:pos="709"/>
              </w:tabs>
              <w:ind w:firstLine="284"/>
              <w:jc w:val="both"/>
              <w:rPr>
                <w:szCs w:val="20"/>
                <w:lang w:val="uk-UA"/>
              </w:rPr>
            </w:pPr>
            <w:r>
              <w:rPr>
                <w:szCs w:val="20"/>
                <w:lang w:val="uk-UA"/>
              </w:rPr>
              <w:lastRenderedPageBreak/>
              <w:t xml:space="preserve">– </w:t>
            </w:r>
            <w:r w:rsidR="004D42BE" w:rsidRPr="00DA2A8C">
              <w:rPr>
                <w:szCs w:val="20"/>
                <w:lang w:val="uk-UA"/>
              </w:rPr>
              <w:t>гідрування  хіноліну</w:t>
            </w:r>
          </w:p>
        </w:tc>
        <w:tc>
          <w:tcPr>
            <w:tcW w:w="5991" w:type="dxa"/>
            <w:shd w:val="clear" w:color="auto" w:fill="auto"/>
          </w:tcPr>
          <w:p w:rsidR="004D42BE" w:rsidRPr="004D42BE" w:rsidRDefault="004D42BE" w:rsidP="004D42BE">
            <w:pPr>
              <w:tabs>
                <w:tab w:val="left" w:pos="709"/>
              </w:tabs>
              <w:ind w:firstLine="0"/>
              <w:jc w:val="both"/>
              <w:rPr>
                <w:szCs w:val="20"/>
                <w:lang w:val="uk-UA"/>
              </w:rPr>
            </w:pPr>
            <w:r w:rsidRPr="004D42BE">
              <w:rPr>
                <w:szCs w:val="20"/>
                <w:lang w:val="uk-UA"/>
              </w:rPr>
              <w:lastRenderedPageBreak/>
              <w:t>C</w:t>
            </w:r>
            <w:r w:rsidRPr="004D42BE">
              <w:rPr>
                <w:szCs w:val="20"/>
                <w:vertAlign w:val="subscript"/>
                <w:lang w:val="uk-UA"/>
              </w:rPr>
              <w:t>6</w:t>
            </w:r>
            <w:r w:rsidRPr="004D42BE">
              <w:rPr>
                <w:szCs w:val="20"/>
                <w:lang w:val="uk-UA"/>
              </w:rPr>
              <w:t>H</w:t>
            </w:r>
            <w:r w:rsidRPr="004D42BE">
              <w:rPr>
                <w:szCs w:val="20"/>
                <w:vertAlign w:val="subscript"/>
                <w:lang w:val="uk-UA"/>
              </w:rPr>
              <w:t>5</w:t>
            </w:r>
            <w:r w:rsidRPr="004D42BE">
              <w:rPr>
                <w:szCs w:val="20"/>
                <w:lang w:val="uk-UA"/>
              </w:rPr>
              <w:t>–CH</w:t>
            </w:r>
            <w:r w:rsidRPr="004D42BE">
              <w:rPr>
                <w:szCs w:val="20"/>
                <w:vertAlign w:val="subscript"/>
                <w:lang w:val="uk-UA"/>
              </w:rPr>
              <w:t>2</w:t>
            </w:r>
            <w:r w:rsidRPr="004D42BE">
              <w:rPr>
                <w:szCs w:val="20"/>
                <w:lang w:val="uk-UA"/>
              </w:rPr>
              <w:t>–NH</w:t>
            </w:r>
            <w:r w:rsidRPr="004D42BE">
              <w:rPr>
                <w:szCs w:val="20"/>
                <w:vertAlign w:val="subscript"/>
                <w:lang w:val="uk-UA"/>
              </w:rPr>
              <w:t>2</w:t>
            </w:r>
            <w:r w:rsidRPr="004D42BE">
              <w:rPr>
                <w:szCs w:val="20"/>
                <w:lang w:val="uk-UA"/>
              </w:rPr>
              <w:t xml:space="preserve"> + H</w:t>
            </w:r>
            <w:r w:rsidRPr="004D42BE">
              <w:rPr>
                <w:szCs w:val="20"/>
                <w:vertAlign w:val="subscript"/>
                <w:lang w:val="uk-UA"/>
              </w:rPr>
              <w:t>2</w:t>
            </w:r>
            <w:r w:rsidRPr="004D42BE">
              <w:rPr>
                <w:szCs w:val="20"/>
                <w:lang w:val="uk-UA"/>
              </w:rPr>
              <w:t xml:space="preserve"> </w:t>
            </w:r>
            <w:r w:rsidRPr="004D42BE">
              <w:rPr>
                <w:rFonts w:ascii="Symbol" w:hAnsi="Symbol"/>
                <w:szCs w:val="20"/>
                <w:lang w:val="uk-UA"/>
              </w:rPr>
              <w:t></w:t>
            </w:r>
            <w:r w:rsidRPr="004D42BE">
              <w:rPr>
                <w:szCs w:val="20"/>
                <w:lang w:val="uk-UA"/>
              </w:rPr>
              <w:t xml:space="preserve"> C</w:t>
            </w:r>
            <w:r w:rsidRPr="004D42BE">
              <w:rPr>
                <w:szCs w:val="20"/>
                <w:vertAlign w:val="subscript"/>
                <w:lang w:val="uk-UA"/>
              </w:rPr>
              <w:t>6</w:t>
            </w:r>
            <w:r w:rsidRPr="004D42BE">
              <w:rPr>
                <w:szCs w:val="20"/>
                <w:lang w:val="uk-UA"/>
              </w:rPr>
              <w:t>H</w:t>
            </w:r>
            <w:r w:rsidRPr="004D42BE">
              <w:rPr>
                <w:szCs w:val="20"/>
                <w:vertAlign w:val="subscript"/>
                <w:lang w:val="uk-UA"/>
              </w:rPr>
              <w:t>5</w:t>
            </w:r>
            <w:r w:rsidRPr="004D42BE">
              <w:rPr>
                <w:szCs w:val="20"/>
                <w:lang w:val="uk-UA"/>
              </w:rPr>
              <w:t>–CH</w:t>
            </w:r>
            <w:r w:rsidRPr="004D42BE">
              <w:rPr>
                <w:szCs w:val="20"/>
                <w:vertAlign w:val="subscript"/>
                <w:lang w:val="uk-UA"/>
              </w:rPr>
              <w:t>3</w:t>
            </w:r>
            <w:r w:rsidRPr="004D42BE">
              <w:rPr>
                <w:szCs w:val="20"/>
                <w:lang w:val="uk-UA"/>
              </w:rPr>
              <w:t xml:space="preserve"> + NH</w:t>
            </w:r>
            <w:r w:rsidRPr="004D42BE">
              <w:rPr>
                <w:szCs w:val="20"/>
                <w:vertAlign w:val="subscript"/>
                <w:lang w:val="uk-UA"/>
              </w:rPr>
              <w:t xml:space="preserve">3       </w:t>
            </w:r>
            <w:r w:rsidRPr="004D42BE">
              <w:rPr>
                <w:szCs w:val="20"/>
                <w:lang w:val="uk-UA"/>
              </w:rPr>
              <w:t xml:space="preserve">  </w:t>
            </w:r>
            <w:r w:rsidR="00DA2A8C">
              <w:rPr>
                <w:szCs w:val="20"/>
                <w:lang w:val="uk-UA"/>
              </w:rPr>
              <w:t xml:space="preserve"> </w:t>
            </w:r>
            <w:r w:rsidRPr="004D42BE">
              <w:rPr>
                <w:szCs w:val="20"/>
                <w:lang w:val="uk-UA"/>
              </w:rPr>
              <w:t>(</w:t>
            </w:r>
            <w:r w:rsidR="00DA2A8C">
              <w:rPr>
                <w:szCs w:val="20"/>
                <w:lang w:val="uk-UA"/>
              </w:rPr>
              <w:t>3.13</w:t>
            </w:r>
            <w:r w:rsidRPr="004D42BE">
              <w:rPr>
                <w:szCs w:val="20"/>
                <w:lang w:val="uk-UA"/>
              </w:rPr>
              <w:t>)</w:t>
            </w:r>
          </w:p>
          <w:p w:rsidR="004D42BE" w:rsidRPr="004D42BE" w:rsidRDefault="004D42BE" w:rsidP="004D42BE">
            <w:pPr>
              <w:tabs>
                <w:tab w:val="left" w:pos="709"/>
              </w:tabs>
              <w:ind w:firstLine="0"/>
              <w:jc w:val="both"/>
              <w:rPr>
                <w:szCs w:val="20"/>
                <w:lang w:val="uk-UA"/>
              </w:rPr>
            </w:pPr>
            <w:r w:rsidRPr="004D42BE">
              <w:rPr>
                <w:szCs w:val="20"/>
                <w:lang w:val="uk-UA"/>
              </w:rPr>
              <w:t>C</w:t>
            </w:r>
            <w:r w:rsidRPr="004D42BE">
              <w:rPr>
                <w:szCs w:val="20"/>
                <w:vertAlign w:val="subscript"/>
                <w:lang w:val="uk-UA"/>
              </w:rPr>
              <w:t>6</w:t>
            </w:r>
            <w:r w:rsidRPr="004D42BE">
              <w:rPr>
                <w:szCs w:val="20"/>
                <w:lang w:val="uk-UA"/>
              </w:rPr>
              <w:t>H</w:t>
            </w:r>
            <w:r w:rsidRPr="004D42BE">
              <w:rPr>
                <w:szCs w:val="20"/>
                <w:vertAlign w:val="subscript"/>
                <w:lang w:val="uk-UA"/>
              </w:rPr>
              <w:t>5</w:t>
            </w:r>
            <w:r w:rsidRPr="004D42BE">
              <w:rPr>
                <w:szCs w:val="20"/>
                <w:lang w:val="uk-UA"/>
              </w:rPr>
              <w:t>NH</w:t>
            </w:r>
            <w:r w:rsidRPr="004D42BE">
              <w:rPr>
                <w:szCs w:val="20"/>
                <w:vertAlign w:val="subscript"/>
                <w:lang w:val="uk-UA"/>
              </w:rPr>
              <w:t>2</w:t>
            </w:r>
            <w:r w:rsidRPr="004D42BE">
              <w:rPr>
                <w:szCs w:val="20"/>
                <w:lang w:val="uk-UA"/>
              </w:rPr>
              <w:t xml:space="preserve"> +H</w:t>
            </w:r>
            <w:r w:rsidRPr="004D42BE">
              <w:rPr>
                <w:szCs w:val="20"/>
                <w:vertAlign w:val="subscript"/>
                <w:lang w:val="uk-UA"/>
              </w:rPr>
              <w:t>2</w:t>
            </w:r>
            <w:r w:rsidRPr="004D42BE">
              <w:rPr>
                <w:szCs w:val="20"/>
                <w:lang w:val="uk-UA"/>
              </w:rPr>
              <w:t xml:space="preserve"> </w:t>
            </w:r>
            <w:r w:rsidRPr="004D42BE">
              <w:rPr>
                <w:rFonts w:ascii="Symbol" w:hAnsi="Symbol"/>
                <w:szCs w:val="20"/>
                <w:lang w:val="uk-UA"/>
              </w:rPr>
              <w:t></w:t>
            </w:r>
            <w:r w:rsidRPr="004D42BE">
              <w:rPr>
                <w:szCs w:val="20"/>
                <w:lang w:val="uk-UA"/>
              </w:rPr>
              <w:t xml:space="preserve"> C</w:t>
            </w:r>
            <w:r w:rsidRPr="004D42BE">
              <w:rPr>
                <w:szCs w:val="20"/>
                <w:vertAlign w:val="subscript"/>
                <w:lang w:val="uk-UA"/>
              </w:rPr>
              <w:t>6</w:t>
            </w:r>
            <w:r w:rsidRPr="004D42BE">
              <w:rPr>
                <w:szCs w:val="20"/>
                <w:lang w:val="uk-UA"/>
              </w:rPr>
              <w:t>H</w:t>
            </w:r>
            <w:r w:rsidRPr="004D42BE">
              <w:rPr>
                <w:szCs w:val="20"/>
                <w:vertAlign w:val="subscript"/>
                <w:lang w:val="uk-UA"/>
              </w:rPr>
              <w:t>6</w:t>
            </w:r>
            <w:r w:rsidRPr="004D42BE">
              <w:rPr>
                <w:szCs w:val="20"/>
                <w:lang w:val="uk-UA"/>
              </w:rPr>
              <w:t xml:space="preserve"> + NH</w:t>
            </w:r>
            <w:r w:rsidRPr="004D42BE">
              <w:rPr>
                <w:szCs w:val="20"/>
                <w:vertAlign w:val="subscript"/>
                <w:lang w:val="uk-UA"/>
              </w:rPr>
              <w:t xml:space="preserve">3      </w:t>
            </w:r>
            <w:r w:rsidRPr="004D42BE">
              <w:rPr>
                <w:szCs w:val="20"/>
                <w:lang w:val="uk-UA"/>
              </w:rPr>
              <w:t xml:space="preserve">                        (</w:t>
            </w:r>
            <w:r w:rsidR="00DA2A8C">
              <w:rPr>
                <w:szCs w:val="20"/>
                <w:lang w:val="uk-UA"/>
              </w:rPr>
              <w:t>3.14</w:t>
            </w:r>
            <w:r w:rsidRPr="004D42BE">
              <w:rPr>
                <w:szCs w:val="20"/>
                <w:lang w:val="uk-UA"/>
              </w:rPr>
              <w:t>)</w:t>
            </w:r>
          </w:p>
          <w:p w:rsidR="004D42BE" w:rsidRPr="004D42BE" w:rsidRDefault="00DA2A8C" w:rsidP="004D42BE">
            <w:pPr>
              <w:tabs>
                <w:tab w:val="left" w:pos="709"/>
              </w:tabs>
              <w:ind w:firstLine="0"/>
              <w:jc w:val="both"/>
              <w:rPr>
                <w:szCs w:val="20"/>
                <w:lang w:val="uk-UA"/>
              </w:rPr>
            </w:pPr>
            <w:r>
              <w:rPr>
                <w:noProof/>
                <w:szCs w:val="20"/>
                <w:lang w:val="uk-UA"/>
              </w:rPr>
              <mc:AlternateContent>
                <mc:Choice Requires="wps">
                  <w:drawing>
                    <wp:anchor distT="0" distB="0" distL="114300" distR="114300" simplePos="0" relativeHeight="251645952" behindDoc="0" locked="0" layoutInCell="1" allowOverlap="1" wp14:anchorId="41F6512B" wp14:editId="2194B9F6">
                      <wp:simplePos x="0" y="0"/>
                      <wp:positionH relativeFrom="column">
                        <wp:posOffset>3265805</wp:posOffset>
                      </wp:positionH>
                      <wp:positionV relativeFrom="paragraph">
                        <wp:posOffset>64770</wp:posOffset>
                      </wp:positionV>
                      <wp:extent cx="703580" cy="352425"/>
                      <wp:effectExtent l="0" t="0" r="0" b="0"/>
                      <wp:wrapNone/>
                      <wp:docPr id="147" name="Надпись 147"/>
                      <wp:cNvGraphicFramePr/>
                      <a:graphic xmlns:a="http://schemas.openxmlformats.org/drawingml/2006/main">
                        <a:graphicData uri="http://schemas.microsoft.com/office/word/2010/wordprocessingShape">
                          <wps:wsp>
                            <wps:cNvSpPr txBox="1"/>
                            <wps:spPr>
                              <a:xfrm>
                                <a:off x="0" y="0"/>
                                <a:ext cx="703580" cy="352425"/>
                              </a:xfrm>
                              <a:prstGeom prst="rect">
                                <a:avLst/>
                              </a:prstGeom>
                              <a:noFill/>
                              <a:ln w="6350">
                                <a:noFill/>
                              </a:ln>
                            </wps:spPr>
                            <wps:txbx>
                              <w:txbxContent>
                                <w:p w:rsidR="00C936D1" w:rsidRPr="004D42BE" w:rsidRDefault="00C936D1" w:rsidP="00DA2A8C">
                                  <w:pPr>
                                    <w:ind w:firstLine="0"/>
                                    <w:rPr>
                                      <w:lang w:val="uk-UA"/>
                                    </w:rPr>
                                  </w:pPr>
                                  <w:r>
                                    <w:rPr>
                                      <w:lang w:val="uk-UA"/>
                                    </w:rPr>
                                    <w:t>(3.15)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6512B" id="Надпись 147" o:spid="_x0000_s1030" type="#_x0000_t202" style="position:absolute;left:0;text-align:left;margin-left:257.15pt;margin-top:5.1pt;width:55.4pt;height:27.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" filled="f" stroked="f" strokeweight=".5pt">
                      <v:textbox>
                        <w:txbxContent>
                          <w:p w:rsidR="00C936D1" w:rsidRPr="004D42BE" w:rsidRDefault="00C936D1" w:rsidP="00DA2A8C">
                            <w:pPr>
                              <w:ind w:firstLine="0"/>
                              <w:rPr>
                                <w:lang w:val="uk-UA"/>
                              </w:rPr>
                            </w:pPr>
                            <w:r>
                              <w:rPr>
                                <w:lang w:val="uk-UA"/>
                              </w:rPr>
                              <w:t>(3.15)</w:t>
                            </w:r>
                          </w:p>
                        </w:txbxContent>
                      </v:textbox>
                    </v:shape>
                  </w:pict>
                </mc:Fallback>
              </mc:AlternateContent>
            </w:r>
            <w:r w:rsidR="004D42BE" w:rsidRPr="004D42BE">
              <w:rPr>
                <w:noProof/>
                <w:szCs w:val="20"/>
                <w:lang w:val="uk-UA"/>
              </w:rPr>
              <w:drawing>
                <wp:inline distT="0" distB="0" distL="0" distR="0">
                  <wp:extent cx="3267075" cy="419100"/>
                  <wp:effectExtent l="0" t="0" r="952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lum bright="-6000" contrast="18000"/>
                            <a:extLst>
                              <a:ext uri="{28A0092B-C50C-407E-A947-70E740481C1C}">
                                <a14:useLocalDpi xmlns:a14="http://schemas.microsoft.com/office/drawing/2010/main" val="0"/>
                              </a:ext>
                            </a:extLst>
                          </a:blip>
                          <a:srcRect/>
                          <a:stretch>
                            <a:fillRect/>
                          </a:stretch>
                        </pic:blipFill>
                        <pic:spPr bwMode="auto">
                          <a:xfrm>
                            <a:off x="0" y="0"/>
                            <a:ext cx="3267075" cy="419100"/>
                          </a:xfrm>
                          <a:prstGeom prst="rect">
                            <a:avLst/>
                          </a:prstGeom>
                          <a:noFill/>
                          <a:ln>
                            <a:noFill/>
                          </a:ln>
                        </pic:spPr>
                      </pic:pic>
                    </a:graphicData>
                  </a:graphic>
                </wp:inline>
              </w:drawing>
            </w:r>
            <w:r w:rsidR="004D42BE" w:rsidRPr="004D42BE">
              <w:rPr>
                <w:szCs w:val="20"/>
                <w:lang w:val="uk-UA"/>
              </w:rPr>
              <w:t xml:space="preserve"> </w:t>
            </w:r>
          </w:p>
          <w:p w:rsidR="004D42BE" w:rsidRPr="004D42BE" w:rsidRDefault="00D30129" w:rsidP="004D42BE">
            <w:pPr>
              <w:tabs>
                <w:tab w:val="left" w:pos="709"/>
              </w:tabs>
              <w:ind w:firstLine="0"/>
              <w:jc w:val="both"/>
              <w:rPr>
                <w:szCs w:val="20"/>
                <w:lang w:val="uk-UA"/>
              </w:rPr>
            </w:pPr>
            <w:r>
              <w:rPr>
                <w:szCs w:val="20"/>
                <w:lang w:val="uk-UA"/>
              </w:rPr>
              <w:lastRenderedPageBreak/>
              <w:pict>
                <v:shape id="_x0000_i1025" type="#_x0000_t75" style="width:308.55pt;height:42pt">
                  <v:imagedata r:id="rId12" o:title=""/>
                </v:shape>
              </w:pict>
            </w:r>
          </w:p>
        </w:tc>
      </w:tr>
    </w:tbl>
    <w:p w:rsidR="004D42BE" w:rsidRPr="004D42BE" w:rsidRDefault="004D42BE" w:rsidP="004D42BE">
      <w:pPr>
        <w:tabs>
          <w:tab w:val="left" w:pos="709"/>
        </w:tabs>
        <w:jc w:val="both"/>
        <w:rPr>
          <w:szCs w:val="20"/>
          <w:lang w:val="uk-UA"/>
        </w:rPr>
      </w:pPr>
      <w:r w:rsidRPr="004D42BE">
        <w:rPr>
          <w:szCs w:val="20"/>
          <w:lang w:val="uk-UA"/>
        </w:rPr>
        <w:lastRenderedPageBreak/>
        <w:t>Кисень в середніх нафтових дистилятах внесений спиртами, ефірами, фенолами, нафтеновими кислотами та циклічними сполуками.</w:t>
      </w:r>
    </w:p>
    <w:tbl>
      <w:tblPr>
        <w:tblW w:w="960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ook w:val="01E0" w:firstRow="1" w:lastRow="1" w:firstColumn="1" w:lastColumn="1" w:noHBand="0" w:noVBand="0"/>
      </w:tblPr>
      <w:tblGrid>
        <w:gridCol w:w="3615"/>
        <w:gridCol w:w="5991"/>
      </w:tblGrid>
      <w:tr w:rsidR="004D42BE" w:rsidRPr="004D42BE" w:rsidTr="004D42BE">
        <w:tc>
          <w:tcPr>
            <w:tcW w:w="3615" w:type="dxa"/>
            <w:shd w:val="clear" w:color="auto" w:fill="auto"/>
          </w:tcPr>
          <w:p w:rsidR="004D42BE" w:rsidRPr="00DA2A8C" w:rsidRDefault="00DA2A8C" w:rsidP="004D42BE">
            <w:pPr>
              <w:tabs>
                <w:tab w:val="left" w:pos="709"/>
              </w:tabs>
              <w:ind w:left="284" w:firstLine="0"/>
              <w:jc w:val="both"/>
              <w:rPr>
                <w:szCs w:val="20"/>
                <w:lang w:val="uk-UA"/>
              </w:rPr>
            </w:pPr>
            <w:r>
              <w:rPr>
                <w:szCs w:val="20"/>
                <w:lang w:val="uk-UA"/>
              </w:rPr>
              <w:t xml:space="preserve">– </w:t>
            </w:r>
            <w:r w:rsidR="004D42BE" w:rsidRPr="00DA2A8C">
              <w:rPr>
                <w:szCs w:val="20"/>
                <w:lang w:val="uk-UA"/>
              </w:rPr>
              <w:t>гідрування ароматичної кислоти</w:t>
            </w:r>
          </w:p>
        </w:tc>
        <w:tc>
          <w:tcPr>
            <w:tcW w:w="5991" w:type="dxa"/>
            <w:shd w:val="clear" w:color="auto" w:fill="auto"/>
          </w:tcPr>
          <w:p w:rsidR="004D42BE" w:rsidRPr="004D42BE" w:rsidRDefault="004D42BE" w:rsidP="00DA2A8C">
            <w:pPr>
              <w:tabs>
                <w:tab w:val="left" w:pos="709"/>
              </w:tabs>
              <w:ind w:right="-107" w:firstLine="0"/>
              <w:jc w:val="both"/>
              <w:rPr>
                <w:szCs w:val="20"/>
                <w:lang w:val="uk-UA"/>
              </w:rPr>
            </w:pPr>
            <w:r w:rsidRPr="004D42BE">
              <w:rPr>
                <w:noProof/>
                <w:szCs w:val="20"/>
                <w:lang w:val="uk-UA"/>
              </w:rPr>
              <w:drawing>
                <wp:inline distT="0" distB="0" distL="0" distR="0">
                  <wp:extent cx="3276600" cy="44767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a:lum bright="-12000" contrast="30000"/>
                            <a:extLst>
                              <a:ext uri="{28A0092B-C50C-407E-A947-70E740481C1C}">
                                <a14:useLocalDpi xmlns:a14="http://schemas.microsoft.com/office/drawing/2010/main" val="0"/>
                              </a:ext>
                            </a:extLst>
                          </a:blip>
                          <a:srcRect/>
                          <a:stretch>
                            <a:fillRect/>
                          </a:stretch>
                        </pic:blipFill>
                        <pic:spPr bwMode="auto">
                          <a:xfrm>
                            <a:off x="0" y="0"/>
                            <a:ext cx="3276600" cy="447675"/>
                          </a:xfrm>
                          <a:prstGeom prst="rect">
                            <a:avLst/>
                          </a:prstGeom>
                          <a:noFill/>
                          <a:ln>
                            <a:noFill/>
                          </a:ln>
                        </pic:spPr>
                      </pic:pic>
                    </a:graphicData>
                  </a:graphic>
                </wp:inline>
              </w:drawing>
            </w:r>
            <w:r w:rsidRPr="004D42BE">
              <w:rPr>
                <w:szCs w:val="20"/>
                <w:lang w:val="uk-UA"/>
              </w:rPr>
              <w:t>(</w:t>
            </w:r>
            <w:r w:rsidR="00DA2A8C">
              <w:rPr>
                <w:szCs w:val="20"/>
                <w:lang w:val="uk-UA"/>
              </w:rPr>
              <w:t>3</w:t>
            </w:r>
            <w:r w:rsidRPr="004D42BE">
              <w:rPr>
                <w:szCs w:val="20"/>
                <w:lang w:val="uk-UA"/>
              </w:rPr>
              <w:t>.</w:t>
            </w:r>
            <w:r w:rsidR="00DA2A8C">
              <w:rPr>
                <w:szCs w:val="20"/>
                <w:lang w:val="uk-UA"/>
              </w:rPr>
              <w:t>16</w:t>
            </w:r>
            <w:r w:rsidRPr="004D42BE">
              <w:rPr>
                <w:szCs w:val="20"/>
                <w:lang w:val="uk-UA"/>
              </w:rPr>
              <w:t>)</w:t>
            </w:r>
          </w:p>
        </w:tc>
      </w:tr>
    </w:tbl>
    <w:p w:rsidR="004D42BE" w:rsidRPr="004D42BE" w:rsidRDefault="004D42BE" w:rsidP="004D42BE">
      <w:pPr>
        <w:tabs>
          <w:tab w:val="left" w:pos="709"/>
        </w:tabs>
        <w:jc w:val="both"/>
        <w:rPr>
          <w:szCs w:val="20"/>
          <w:lang w:val="uk-UA"/>
        </w:rPr>
      </w:pPr>
      <w:r w:rsidRPr="004D42BE">
        <w:rPr>
          <w:szCs w:val="20"/>
          <w:lang w:val="uk-UA"/>
        </w:rPr>
        <w:t>Олефіни гідруються за подвійним зв’язком. Металорганічні сполуки в нафтових фракціях в умовах гідроочищення розкладаються з виділенням вільного металу на 75-95%. Частково гідруються полі циклічні арени</w:t>
      </w:r>
      <w:r w:rsidR="00DA2A8C">
        <w:rPr>
          <w:szCs w:val="20"/>
          <w:lang w:val="uk-UA"/>
        </w:rPr>
        <w:t xml:space="preserve"> </w:t>
      </w:r>
      <w:r w:rsidR="00DA2A8C">
        <w:rPr>
          <w:szCs w:val="20"/>
          <w:lang w:val="en-US"/>
        </w:rPr>
        <w:t>[2]</w:t>
      </w:r>
      <w:r w:rsidR="00DA2A8C">
        <w:rPr>
          <w:szCs w:val="20"/>
          <w:lang w:val="uk-UA"/>
        </w:rPr>
        <w:t>.</w:t>
      </w:r>
    </w:p>
    <w:p w:rsidR="008A6145" w:rsidRDefault="008A6145" w:rsidP="008A6145">
      <w:pPr>
        <w:pStyle w:val="a5"/>
        <w:rPr>
          <w:lang w:val="uk-UA"/>
        </w:rPr>
      </w:pPr>
    </w:p>
    <w:p w:rsidR="00243788" w:rsidRDefault="00261616" w:rsidP="00471EB7">
      <w:pPr>
        <w:pStyle w:val="2"/>
        <w:rPr>
          <w:lang w:val="uk-UA"/>
        </w:rPr>
      </w:pPr>
      <w:bookmarkStart w:id="8" w:name="_Toc504236547"/>
      <w:r>
        <w:rPr>
          <w:lang w:val="uk-UA"/>
        </w:rPr>
        <w:t>3</w:t>
      </w:r>
      <w:r w:rsidR="00243788" w:rsidRPr="00471EB7">
        <w:rPr>
          <w:lang w:val="uk-UA"/>
        </w:rPr>
        <w:t>.3 К</w:t>
      </w:r>
      <w:r w:rsidR="00573DB0">
        <w:rPr>
          <w:lang w:val="uk-UA"/>
        </w:rPr>
        <w:t>інетика процесу</w:t>
      </w:r>
      <w:bookmarkEnd w:id="8"/>
    </w:p>
    <w:p w:rsidR="00485491" w:rsidRPr="00485491" w:rsidRDefault="00485491" w:rsidP="00485491">
      <w:pPr>
        <w:rPr>
          <w:lang w:val="uk-UA"/>
        </w:rPr>
      </w:pPr>
    </w:p>
    <w:p w:rsidR="00104AA6" w:rsidRDefault="005B2A03" w:rsidP="00606513">
      <w:pPr>
        <w:pStyle w:val="a5"/>
        <w:rPr>
          <w:lang w:val="uk-UA"/>
        </w:rPr>
      </w:pPr>
      <w:r w:rsidRPr="005B2A03">
        <w:rPr>
          <w:lang w:val="uk-UA"/>
        </w:rPr>
        <w:t>Кінетика гідроочищення реальних промислових видів сировини вельми складна. Складність визнача</w:t>
      </w:r>
      <w:r w:rsidR="004E3178">
        <w:rPr>
          <w:lang w:val="uk-UA"/>
        </w:rPr>
        <w:t>є</w:t>
      </w:r>
      <w:r w:rsidRPr="005B2A03">
        <w:rPr>
          <w:lang w:val="uk-UA"/>
        </w:rPr>
        <w:t>ться різницею в швидкостях перетворення різних класів сірчистих сполук (іноді на порядок більше), а також зміною активності каталізатора в ході процесу. Крім того, завжди, особливо в разі важких продуктів, доводиться рахуватися з великою ймовірністю дифузійних обмежень. Нарешті, впливають явища гальмування реакцій сірководнем при гідрогенолізу індивідуальних сполук. Незважаючи на всі перераховані труднощі, було виведено досить багато кінетичних рівнянь для розрахунку швидкостей гідроочищення.</w:t>
      </w:r>
      <w:r w:rsidR="004E3178" w:rsidRPr="004E3178">
        <w:rPr>
          <w:noProof/>
          <w:szCs w:val="20"/>
          <w:lang w:val="uk-UA"/>
        </w:rPr>
        <w:t xml:space="preserve"> </w:t>
      </w:r>
    </w:p>
    <w:p w:rsidR="004E3178" w:rsidRDefault="004E3178" w:rsidP="00606513">
      <w:pPr>
        <w:pStyle w:val="a5"/>
        <w:rPr>
          <w:lang w:val="uk-UA"/>
        </w:rPr>
      </w:pPr>
      <w:r>
        <w:rPr>
          <w:noProof/>
          <w:szCs w:val="20"/>
          <w:lang w:val="uk-UA"/>
        </w:rPr>
        <mc:AlternateContent>
          <mc:Choice Requires="wps">
            <w:drawing>
              <wp:anchor distT="0" distB="0" distL="114300" distR="114300" simplePos="0" relativeHeight="251667456" behindDoc="0" locked="0" layoutInCell="1" allowOverlap="1" wp14:anchorId="6EEAB51C" wp14:editId="3D32E8F6">
                <wp:simplePos x="0" y="0"/>
                <wp:positionH relativeFrom="column">
                  <wp:posOffset>5219700</wp:posOffset>
                </wp:positionH>
                <wp:positionV relativeFrom="paragraph">
                  <wp:posOffset>388620</wp:posOffset>
                </wp:positionV>
                <wp:extent cx="703580" cy="352425"/>
                <wp:effectExtent l="0" t="0" r="0" b="0"/>
                <wp:wrapNone/>
                <wp:docPr id="154" name="Надпись 154"/>
                <wp:cNvGraphicFramePr/>
                <a:graphic xmlns:a="http://schemas.openxmlformats.org/drawingml/2006/main">
                  <a:graphicData uri="http://schemas.microsoft.com/office/word/2010/wordprocessingShape">
                    <wps:wsp>
                      <wps:cNvSpPr txBox="1"/>
                      <wps:spPr>
                        <a:xfrm>
                          <a:off x="0" y="0"/>
                          <a:ext cx="703580" cy="352425"/>
                        </a:xfrm>
                        <a:prstGeom prst="rect">
                          <a:avLst/>
                        </a:prstGeom>
                        <a:noFill/>
                        <a:ln w="6350">
                          <a:noFill/>
                        </a:ln>
                      </wps:spPr>
                      <wps:txbx>
                        <w:txbxContent>
                          <w:p w:rsidR="00C936D1" w:rsidRPr="004D42BE" w:rsidRDefault="00C936D1" w:rsidP="004E3178">
                            <w:pPr>
                              <w:ind w:firstLine="0"/>
                              <w:rPr>
                                <w:lang w:val="uk-UA"/>
                              </w:rPr>
                            </w:pPr>
                            <w:r>
                              <w:rPr>
                                <w:lang w:val="uk-UA"/>
                              </w:rPr>
                              <w:t>(3.17)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AB51C" id="Надпись 154" o:spid="_x0000_s1031" type="#_x0000_t202" style="position:absolute;left:0;text-align:left;margin-left:411pt;margin-top:30.6pt;width:55.4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" filled="f" stroked="f" strokeweight=".5pt">
                <v:textbox>
                  <w:txbxContent>
                    <w:p w:rsidR="00C936D1" w:rsidRPr="004D42BE" w:rsidRDefault="00C936D1" w:rsidP="004E3178">
                      <w:pPr>
                        <w:ind w:firstLine="0"/>
                        <w:rPr>
                          <w:lang w:val="uk-UA"/>
                        </w:rPr>
                      </w:pPr>
                      <w:r>
                        <w:rPr>
                          <w:lang w:val="uk-UA"/>
                        </w:rPr>
                        <w:t>(3.17)</w:t>
                      </w:r>
                    </w:p>
                  </w:txbxContent>
                </v:textbox>
              </v:shape>
            </w:pict>
          </mc:Fallback>
        </mc:AlternateContent>
      </w:r>
      <w:r>
        <w:rPr>
          <w:lang w:val="uk-UA"/>
        </w:rPr>
        <w:t>Спочатку було запропоновано рівняння першого порядку:</w:t>
      </w:r>
      <w:r w:rsidRPr="004E3178">
        <w:rPr>
          <w:noProof/>
          <w:szCs w:val="20"/>
          <w:lang w:val="uk-UA"/>
        </w:rPr>
        <w:t xml:space="preserve"> </w:t>
      </w:r>
      <w:r>
        <w:rPr>
          <w:noProof/>
          <w:szCs w:val="20"/>
          <w:lang w:val="uk-UA"/>
        </w:rPr>
        <mc:AlternateContent>
          <mc:Choice Requires="wps">
            <w:drawing>
              <wp:anchor distT="0" distB="0" distL="114300" distR="114300" simplePos="0" relativeHeight="251663360" behindDoc="0" locked="0" layoutInCell="1" allowOverlap="1" wp14:anchorId="579EB60B" wp14:editId="7EBAAC5E">
                <wp:simplePos x="0" y="0"/>
                <wp:positionH relativeFrom="column">
                  <wp:posOffset>0</wp:posOffset>
                </wp:positionH>
                <wp:positionV relativeFrom="paragraph">
                  <wp:posOffset>0</wp:posOffset>
                </wp:positionV>
                <wp:extent cx="703580" cy="352425"/>
                <wp:effectExtent l="0" t="0" r="0" b="0"/>
                <wp:wrapNone/>
                <wp:docPr id="153" name="Надпись 153"/>
                <wp:cNvGraphicFramePr/>
                <a:graphic xmlns:a="http://schemas.openxmlformats.org/drawingml/2006/main">
                  <a:graphicData uri="http://schemas.microsoft.com/office/word/2010/wordprocessingShape">
                    <wps:wsp>
                      <wps:cNvSpPr txBox="1"/>
                      <wps:spPr>
                        <a:xfrm>
                          <a:off x="0" y="0"/>
                          <a:ext cx="703580" cy="352425"/>
                        </a:xfrm>
                        <a:prstGeom prst="rect">
                          <a:avLst/>
                        </a:prstGeom>
                        <a:noFill/>
                        <a:ln w="6350">
                          <a:noFill/>
                        </a:ln>
                      </wps:spPr>
                      <wps:txbx>
                        <w:txbxContent>
                          <w:p w:rsidR="00C936D1" w:rsidRPr="004D42BE" w:rsidRDefault="00C936D1" w:rsidP="004E3178">
                            <w:pPr>
                              <w:ind w:firstLine="0"/>
                              <w:rPr>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EB60B" id="Надпись 153" o:spid="_x0000_s1032" type="#_x0000_t202" style="position:absolute;left:0;text-align:left;margin-left:0;margin-top:0;width:55.4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" filled="f" stroked="f" strokeweight=".5pt">
                <v:textbox>
                  <w:txbxContent>
                    <w:p w:rsidR="00C936D1" w:rsidRPr="004D42BE" w:rsidRDefault="00C936D1" w:rsidP="004E3178">
                      <w:pPr>
                        <w:ind w:firstLine="0"/>
                        <w:rPr>
                          <w:lang w:val="uk-UA"/>
                        </w:rPr>
                      </w:pPr>
                    </w:p>
                  </w:txbxContent>
                </v:textbox>
              </v:shape>
            </w:pict>
          </mc:Fallback>
        </mc:AlternateContent>
      </w:r>
    </w:p>
    <w:p w:rsidR="004E3178" w:rsidRPr="004E3178" w:rsidRDefault="004E3178" w:rsidP="00606513">
      <w:pPr>
        <w:pStyle w:val="a5"/>
      </w:pPr>
      <m:oMathPara>
        <m:oMath>
          <m:r>
            <w:rPr>
              <w:rFonts w:ascii="Cambria Math" w:hAnsi="Cambria Math"/>
              <w:lang w:val="uk-UA"/>
            </w:rPr>
            <m:t>ln</m:t>
          </m:r>
          <m:f>
            <m:fPr>
              <m:ctrlPr>
                <w:rPr>
                  <w:rFonts w:ascii="Cambria Math" w:hAnsi="Cambria Math"/>
                  <w:i/>
                  <w:lang w:val="uk-UA"/>
                </w:rPr>
              </m:ctrlPr>
            </m:fPr>
            <m:num>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s</m:t>
                  </m:r>
                </m:sub>
              </m:sSub>
            </m:num>
            <m:den>
              <m:r>
                <w:rPr>
                  <w:rFonts w:ascii="Cambria Math" w:hAnsi="Cambria Math"/>
                  <w:lang w:val="uk-UA"/>
                </w:rPr>
                <m:t>*</m:t>
              </m:r>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s</m:t>
                  </m:r>
                </m:sub>
              </m:sSub>
            </m:den>
          </m:f>
          <m:r>
            <w:rPr>
              <w:rFonts w:ascii="Cambria Math" w:hAnsi="Cambria Math"/>
              <w:lang w:val="uk-UA"/>
            </w:rPr>
            <m:t>=k∙τ</m:t>
          </m:r>
        </m:oMath>
      </m:oMathPara>
    </w:p>
    <w:p w:rsidR="004E3178" w:rsidRDefault="004E3178" w:rsidP="004E3178">
      <w:pPr>
        <w:pStyle w:val="a5"/>
        <w:ind w:firstLine="0"/>
        <w:rPr>
          <w:lang w:val="uk-UA"/>
        </w:rPr>
      </w:pPr>
      <w:r>
        <w:rPr>
          <w:lang w:val="uk-UA"/>
        </w:rPr>
        <w:t xml:space="preserve">де </w:t>
      </w:r>
      <w:r>
        <w:rPr>
          <w:lang w:val="en-US"/>
        </w:rPr>
        <w:t>p</w:t>
      </w:r>
      <w:r>
        <w:rPr>
          <w:vertAlign w:val="subscript"/>
          <w:lang w:val="en-US"/>
        </w:rPr>
        <w:t>s</w:t>
      </w:r>
      <w:r>
        <w:rPr>
          <w:lang w:val="en-US"/>
        </w:rPr>
        <w:t>, *p</w:t>
      </w:r>
      <w:r>
        <w:rPr>
          <w:vertAlign w:val="subscript"/>
          <w:lang w:val="en-US"/>
        </w:rPr>
        <w:t>s</w:t>
      </w:r>
      <w:r>
        <w:rPr>
          <w:lang w:val="en-US"/>
        </w:rPr>
        <w:t xml:space="preserve"> – </w:t>
      </w:r>
      <w:r>
        <w:rPr>
          <w:lang w:val="uk-UA"/>
        </w:rPr>
        <w:t xml:space="preserve">парціальні тиски сірчаних сполук в гідрогенізаті та сировині, </w:t>
      </w:r>
      <w:r>
        <w:rPr>
          <w:lang w:val="en-US"/>
        </w:rPr>
        <w:t>k</w:t>
      </w:r>
      <w:r>
        <w:rPr>
          <w:lang w:val="uk-UA"/>
        </w:rPr>
        <w:t xml:space="preserve"> – константа швидкості, τ – умовний час реагування.</w:t>
      </w:r>
    </w:p>
    <w:p w:rsidR="004E3178" w:rsidRDefault="004E3178" w:rsidP="004E3178">
      <w:pPr>
        <w:pStyle w:val="a5"/>
        <w:rPr>
          <w:lang w:val="uk-UA"/>
        </w:rPr>
      </w:pPr>
      <w:r w:rsidRPr="004E3178">
        <w:rPr>
          <w:lang w:val="uk-UA"/>
        </w:rPr>
        <w:t xml:space="preserve">Було показано, що до глибини знесірчення 95% і в разі вузьких фракцій це рівняння задовільно описує швидкість процесу. Однак для широких фракцій воно не може бути застосовано, так як в цьому випадку швидкість десульфуризації є сумою різних швидкостей в рівняннях першого порядку </w:t>
      </w:r>
      <w:r w:rsidRPr="004E3178">
        <w:rPr>
          <w:lang w:val="uk-UA"/>
        </w:rPr>
        <w:lastRenderedPageBreak/>
        <w:t xml:space="preserve">для вузьких фракцій. Константи швидкостей десульфуризації, екстрапольовані до нульового парціальному тиску (нескінченне розведення воднем), мало залежали від тиску водню, а відповідні константи при парціальному тиску рідких продуктів 250 кПа </w:t>
      </w:r>
      <w:r>
        <w:rPr>
          <w:lang w:val="uk-UA"/>
        </w:rPr>
        <w:t>–</w:t>
      </w:r>
      <w:r w:rsidRPr="004E3178">
        <w:rPr>
          <w:lang w:val="uk-UA"/>
        </w:rPr>
        <w:t xml:space="preserve"> </w:t>
      </w:r>
      <w:r>
        <w:rPr>
          <w:lang w:val="uk-UA"/>
        </w:rPr>
        <w:t>істотньо</w:t>
      </w:r>
      <w:r w:rsidRPr="004E3178">
        <w:rPr>
          <w:lang w:val="uk-UA"/>
        </w:rPr>
        <w:t>. Це інтерпретувалося як явище більш кращою адсорбції рідких продуктів, внаслідок чого при високих парціальних тисках останніх поверхн</w:t>
      </w:r>
      <w:r>
        <w:rPr>
          <w:lang w:val="uk-UA"/>
        </w:rPr>
        <w:t>я</w:t>
      </w:r>
      <w:r w:rsidRPr="004E3178">
        <w:rPr>
          <w:lang w:val="uk-UA"/>
        </w:rPr>
        <w:t xml:space="preserve"> каталізатора стає важкодоступн</w:t>
      </w:r>
      <w:r>
        <w:rPr>
          <w:lang w:val="uk-UA"/>
        </w:rPr>
        <w:t>ою</w:t>
      </w:r>
      <w:r w:rsidRPr="004E3178">
        <w:rPr>
          <w:lang w:val="uk-UA"/>
        </w:rPr>
        <w:t xml:space="preserve"> для водню і його тиск починає визначати швидкість реакції</w:t>
      </w:r>
      <w:r>
        <w:rPr>
          <w:lang w:val="uk-UA"/>
        </w:rPr>
        <w:t>.</w:t>
      </w:r>
      <w:r w:rsidRPr="004E3178">
        <w:rPr>
          <w:noProof/>
          <w:szCs w:val="20"/>
          <w:lang w:val="uk-UA"/>
        </w:rPr>
        <w:t xml:space="preserve"> </w:t>
      </w:r>
    </w:p>
    <w:p w:rsidR="00CC6F65" w:rsidRDefault="004E3178" w:rsidP="00606513">
      <w:pPr>
        <w:pStyle w:val="a5"/>
        <w:rPr>
          <w:lang w:val="uk-UA"/>
        </w:rPr>
      </w:pPr>
      <w:r>
        <w:rPr>
          <w:noProof/>
          <w:szCs w:val="20"/>
          <w:lang w:val="uk-UA"/>
        </w:rPr>
        <mc:AlternateContent>
          <mc:Choice Requires="wps">
            <w:drawing>
              <wp:anchor distT="0" distB="0" distL="114300" distR="114300" simplePos="0" relativeHeight="251673600" behindDoc="0" locked="0" layoutInCell="1" allowOverlap="1" wp14:anchorId="44D71036" wp14:editId="0995CA74">
                <wp:simplePos x="0" y="0"/>
                <wp:positionH relativeFrom="column">
                  <wp:posOffset>5057775</wp:posOffset>
                </wp:positionH>
                <wp:positionV relativeFrom="paragraph">
                  <wp:posOffset>321310</wp:posOffset>
                </wp:positionV>
                <wp:extent cx="703580" cy="352425"/>
                <wp:effectExtent l="0" t="0" r="0" b="0"/>
                <wp:wrapNone/>
                <wp:docPr id="156" name="Надпись 156"/>
                <wp:cNvGraphicFramePr/>
                <a:graphic xmlns:a="http://schemas.openxmlformats.org/drawingml/2006/main">
                  <a:graphicData uri="http://schemas.microsoft.com/office/word/2010/wordprocessingShape">
                    <wps:wsp>
                      <wps:cNvSpPr txBox="1"/>
                      <wps:spPr>
                        <a:xfrm>
                          <a:off x="0" y="0"/>
                          <a:ext cx="703580" cy="352425"/>
                        </a:xfrm>
                        <a:prstGeom prst="rect">
                          <a:avLst/>
                        </a:prstGeom>
                        <a:noFill/>
                        <a:ln w="6350">
                          <a:noFill/>
                        </a:ln>
                      </wps:spPr>
                      <wps:txbx>
                        <w:txbxContent>
                          <w:p w:rsidR="00C936D1" w:rsidRPr="004D42BE" w:rsidRDefault="00C936D1" w:rsidP="004E3178">
                            <w:pPr>
                              <w:ind w:firstLine="0"/>
                              <w:rPr>
                                <w:lang w:val="uk-UA"/>
                              </w:rPr>
                            </w:pPr>
                            <w:r>
                              <w:rPr>
                                <w:lang w:val="uk-UA"/>
                              </w:rPr>
                              <w:t>(3.1</w:t>
                            </w:r>
                            <w:r>
                              <w:rPr>
                                <w:lang w:val="en-US"/>
                              </w:rPr>
                              <w:t>8</w:t>
                            </w:r>
                            <w:r>
                              <w:rPr>
                                <w:lang w:val="uk-U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71036" id="Надпись 156" o:spid="_x0000_s1033" type="#_x0000_t202" style="position:absolute;left:0;text-align:left;margin-left:398.25pt;margin-top:25.3pt;width:55.4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" filled="f" stroked="f" strokeweight=".5pt">
                <v:textbox>
                  <w:txbxContent>
                    <w:p w:rsidR="00C936D1" w:rsidRPr="004D42BE" w:rsidRDefault="00C936D1" w:rsidP="004E3178">
                      <w:pPr>
                        <w:ind w:firstLine="0"/>
                        <w:rPr>
                          <w:lang w:val="uk-UA"/>
                        </w:rPr>
                      </w:pPr>
                      <w:r>
                        <w:rPr>
                          <w:lang w:val="uk-UA"/>
                        </w:rPr>
                        <w:t>(3.1</w:t>
                      </w:r>
                      <w:r>
                        <w:rPr>
                          <w:lang w:val="en-US"/>
                        </w:rPr>
                        <w:t>8</w:t>
                      </w:r>
                      <w:r>
                        <w:rPr>
                          <w:lang w:val="uk-UA"/>
                        </w:rPr>
                        <w:t>)</w:t>
                      </w:r>
                    </w:p>
                  </w:txbxContent>
                </v:textbox>
              </v:shape>
            </w:pict>
          </mc:Fallback>
        </mc:AlternateContent>
      </w:r>
      <w:r>
        <w:rPr>
          <w:lang w:val="uk-UA"/>
        </w:rPr>
        <w:t>Пізніше рівняння (3.17) було спрощене:</w:t>
      </w:r>
    </w:p>
    <w:p w:rsidR="004E3178" w:rsidRPr="00104AA6" w:rsidRDefault="004E3178" w:rsidP="00606513">
      <w:pPr>
        <w:pStyle w:val="a5"/>
        <w:rPr>
          <w:lang w:val="uk-UA"/>
        </w:rPr>
      </w:pPr>
      <m:oMathPara>
        <m:oMath>
          <m:r>
            <w:rPr>
              <w:rFonts w:ascii="Cambria Math" w:hAnsi="Cambria Math"/>
              <w:lang w:val="uk-UA"/>
            </w:rPr>
            <m:t>lg</m:t>
          </m:r>
          <m:f>
            <m:fPr>
              <m:ctrlPr>
                <w:rPr>
                  <w:rFonts w:ascii="Cambria Math" w:hAnsi="Cambria Math"/>
                  <w:i/>
                  <w:lang w:val="uk-UA"/>
                </w:rPr>
              </m:ctrlPr>
            </m:fPr>
            <m:num>
              <m:r>
                <w:rPr>
                  <w:rFonts w:ascii="Cambria Math" w:hAnsi="Cambria Math"/>
                  <w:lang w:val="uk-UA"/>
                </w:rPr>
                <m:t>x</m:t>
              </m:r>
            </m:num>
            <m:den>
              <m:sSub>
                <m:sSubPr>
                  <m:ctrlPr>
                    <w:rPr>
                      <w:rFonts w:ascii="Cambria Math" w:hAnsi="Cambria Math"/>
                      <w:i/>
                      <w:lang w:val="uk-UA"/>
                    </w:rPr>
                  </m:ctrlPr>
                </m:sSubPr>
                <m:e>
                  <m:r>
                    <w:rPr>
                      <w:rFonts w:ascii="Cambria Math" w:hAnsi="Cambria Math"/>
                      <w:lang w:val="uk-UA"/>
                    </w:rPr>
                    <m:t>x</m:t>
                  </m:r>
                </m:e>
                <m:sub>
                  <m:r>
                    <w:rPr>
                      <w:rFonts w:ascii="Cambria Math" w:hAnsi="Cambria Math"/>
                      <w:lang w:val="uk-UA"/>
                    </w:rPr>
                    <m:t>0</m:t>
                  </m:r>
                </m:sub>
              </m:sSub>
            </m:den>
          </m:f>
          <m:r>
            <w:rPr>
              <w:rFonts w:ascii="Cambria Math" w:hAnsi="Cambria Math"/>
              <w:lang w:val="uk-UA"/>
            </w:rPr>
            <m:t>=-</m:t>
          </m:r>
          <m:f>
            <m:fPr>
              <m:ctrlPr>
                <w:rPr>
                  <w:rFonts w:ascii="Cambria Math" w:hAnsi="Cambria Math"/>
                  <w:i/>
                  <w:lang w:val="uk-UA"/>
                </w:rPr>
              </m:ctrlPr>
            </m:fPr>
            <m:num>
              <m:r>
                <w:rPr>
                  <w:rFonts w:ascii="Cambria Math" w:hAnsi="Cambria Math"/>
                  <w:lang w:val="uk-UA"/>
                </w:rPr>
                <m:t>k</m:t>
              </m:r>
            </m:num>
            <m:den>
              <m:r>
                <w:rPr>
                  <w:rFonts w:ascii="Cambria Math" w:hAnsi="Cambria Math"/>
                  <w:lang w:val="uk-UA"/>
                </w:rPr>
                <m:t>ϑ</m:t>
              </m:r>
            </m:den>
          </m:f>
        </m:oMath>
      </m:oMathPara>
    </w:p>
    <w:p w:rsidR="004E3178" w:rsidRDefault="004E3178" w:rsidP="004E3178">
      <w:pPr>
        <w:pStyle w:val="a5"/>
        <w:ind w:firstLine="0"/>
        <w:rPr>
          <w:lang w:val="uk-UA"/>
        </w:rPr>
      </w:pPr>
      <w:r>
        <w:t xml:space="preserve">де </w:t>
      </w:r>
      <w:r>
        <w:rPr>
          <w:lang w:val="uk-UA"/>
        </w:rPr>
        <w:t>х</w:t>
      </w:r>
      <w:r>
        <w:rPr>
          <w:vertAlign w:val="subscript"/>
          <w:lang w:val="uk-UA"/>
        </w:rPr>
        <w:t>0</w:t>
      </w:r>
      <w:r>
        <w:rPr>
          <w:lang w:val="uk-UA"/>
        </w:rPr>
        <w:t xml:space="preserve"> та х – концентрація сірки в сировині та продуктах, υ – об’ємна швидкість подачі сировини.</w:t>
      </w:r>
    </w:p>
    <w:p w:rsidR="004E3178" w:rsidRPr="004E3178" w:rsidRDefault="004E3178" w:rsidP="004E3178">
      <w:pPr>
        <w:pStyle w:val="a5"/>
        <w:rPr>
          <w:lang w:val="uk-UA"/>
        </w:rPr>
      </w:pPr>
      <w:r w:rsidRPr="004E3178">
        <w:rPr>
          <w:lang w:val="uk-UA"/>
        </w:rPr>
        <w:t>Нарешті, була показана застосовність рівняння першого порядку, як по сировині, так і за воднем, виведеного на підставі ізотерми Ленгмюра</w:t>
      </w:r>
      <w:r>
        <w:rPr>
          <w:lang w:val="uk-UA"/>
        </w:rPr>
        <w:t>.</w:t>
      </w:r>
      <w:r w:rsidRPr="004E3178">
        <w:rPr>
          <w:lang w:val="uk-UA"/>
        </w:rPr>
        <w:t xml:space="preserve"> Однак </w:t>
      </w:r>
      <w:r>
        <w:rPr>
          <w:lang w:val="uk-UA"/>
        </w:rPr>
        <w:t>застосування</w:t>
      </w:r>
      <w:r w:rsidRPr="004E3178">
        <w:rPr>
          <w:lang w:val="uk-UA"/>
        </w:rPr>
        <w:t xml:space="preserve"> його до швидкостей гідрогенолізу індивідуальних сполук показало таку значну різницю, що рівняння довелося сильно ускладнити. Тому для промислової сировини, особливо для сировини широкого фракційного складу або висококипляч</w:t>
      </w:r>
      <w:r>
        <w:rPr>
          <w:lang w:val="uk-UA"/>
        </w:rPr>
        <w:t>ого</w:t>
      </w:r>
      <w:r w:rsidRPr="004E3178">
        <w:rPr>
          <w:lang w:val="uk-UA"/>
        </w:rPr>
        <w:t>, підбирали будь-які емпіричні рівняння, аби вони давали кращу збіжність, ніж рівняння першого порядку.</w:t>
      </w:r>
    </w:p>
    <w:p w:rsidR="004E3178" w:rsidRDefault="00CB799F" w:rsidP="004E3178">
      <w:pPr>
        <w:pStyle w:val="a5"/>
        <w:rPr>
          <w:lang w:val="uk-UA"/>
        </w:rPr>
      </w:pPr>
      <w:r>
        <w:rPr>
          <w:noProof/>
          <w:szCs w:val="20"/>
          <w:lang w:val="uk-UA"/>
        </w:rPr>
        <mc:AlternateContent>
          <mc:Choice Requires="wps">
            <w:drawing>
              <wp:anchor distT="0" distB="0" distL="114300" distR="114300" simplePos="0" relativeHeight="251677696" behindDoc="0" locked="0" layoutInCell="1" allowOverlap="1" wp14:anchorId="4C401677" wp14:editId="51AAC173">
                <wp:simplePos x="0" y="0"/>
                <wp:positionH relativeFrom="column">
                  <wp:posOffset>5010150</wp:posOffset>
                </wp:positionH>
                <wp:positionV relativeFrom="paragraph">
                  <wp:posOffset>929640</wp:posOffset>
                </wp:positionV>
                <wp:extent cx="703580" cy="352425"/>
                <wp:effectExtent l="0" t="0" r="0" b="0"/>
                <wp:wrapNone/>
                <wp:docPr id="159" name="Надпись 159"/>
                <wp:cNvGraphicFramePr/>
                <a:graphic xmlns:a="http://schemas.openxmlformats.org/drawingml/2006/main">
                  <a:graphicData uri="http://schemas.microsoft.com/office/word/2010/wordprocessingShape">
                    <wps:wsp>
                      <wps:cNvSpPr txBox="1"/>
                      <wps:spPr>
                        <a:xfrm>
                          <a:off x="0" y="0"/>
                          <a:ext cx="703580" cy="352425"/>
                        </a:xfrm>
                        <a:prstGeom prst="rect">
                          <a:avLst/>
                        </a:prstGeom>
                        <a:noFill/>
                        <a:ln w="6350">
                          <a:noFill/>
                        </a:ln>
                      </wps:spPr>
                      <wps:txbx>
                        <w:txbxContent>
                          <w:p w:rsidR="00C936D1" w:rsidRPr="004D42BE" w:rsidRDefault="00C936D1" w:rsidP="00CB799F">
                            <w:pPr>
                              <w:ind w:firstLine="0"/>
                              <w:rPr>
                                <w:lang w:val="uk-UA"/>
                              </w:rPr>
                            </w:pPr>
                            <w:r>
                              <w:rPr>
                                <w:lang w:val="uk-UA"/>
                              </w:rPr>
                              <w:t>(3.19)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01677" id="Надпись 159" o:spid="_x0000_s1034" type="#_x0000_t202" style="position:absolute;left:0;text-align:left;margin-left:394.5pt;margin-top:73.2pt;width:55.4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" filled="f" stroked="f" strokeweight=".5pt">
                <v:textbox>
                  <w:txbxContent>
                    <w:p w:rsidR="00C936D1" w:rsidRPr="004D42BE" w:rsidRDefault="00C936D1" w:rsidP="00CB799F">
                      <w:pPr>
                        <w:ind w:firstLine="0"/>
                        <w:rPr>
                          <w:lang w:val="uk-UA"/>
                        </w:rPr>
                      </w:pPr>
                      <w:r>
                        <w:rPr>
                          <w:lang w:val="uk-UA"/>
                        </w:rPr>
                        <w:t>(3.19)</w:t>
                      </w:r>
                    </w:p>
                  </w:txbxContent>
                </v:textbox>
              </v:shape>
            </w:pict>
          </mc:Fallback>
        </mc:AlternateContent>
      </w:r>
      <w:r w:rsidR="004E3178" w:rsidRPr="004E3178">
        <w:rPr>
          <w:lang w:val="uk-UA"/>
        </w:rPr>
        <w:t>Так, на підставі результатів дослідів знесірчення вакуумного залишку кувейтської нафти з 5,45% сірки при 3,5 і 7,0 МПа було виведено наступне рівняння</w:t>
      </w:r>
      <w:r>
        <w:rPr>
          <w:lang w:val="uk-UA"/>
        </w:rPr>
        <w:t>:</w:t>
      </w:r>
    </w:p>
    <w:p w:rsidR="004E3178" w:rsidRPr="00CB799F" w:rsidRDefault="00653180" w:rsidP="004E3178">
      <w:pPr>
        <w:pStyle w:val="a5"/>
        <w:rPr>
          <w:lang w:val="uk-UA"/>
        </w:rPr>
      </w:pPr>
      <m:oMathPara>
        <m:oMath>
          <m:f>
            <m:fPr>
              <m:ctrlPr>
                <w:rPr>
                  <w:rFonts w:ascii="Cambria Math" w:hAnsi="Cambria Math"/>
                  <w:i/>
                  <w:lang w:val="uk-UA"/>
                </w:rPr>
              </m:ctrlPr>
            </m:fPr>
            <m:num>
              <m:r>
                <w:rPr>
                  <w:rFonts w:ascii="Cambria Math" w:hAnsi="Cambria Math"/>
                  <w:lang w:val="uk-UA"/>
                </w:rPr>
                <m:t>с</m:t>
              </m:r>
            </m:num>
            <m:den>
              <m:r>
                <w:rPr>
                  <w:rFonts w:ascii="Cambria Math" w:hAnsi="Cambria Math"/>
                  <w:lang w:val="uk-UA"/>
                </w:rPr>
                <m:t>1-с</m:t>
              </m:r>
            </m:den>
          </m:f>
          <m:r>
            <w:rPr>
              <w:rFonts w:ascii="Cambria Math" w:hAnsi="Cambria Math"/>
              <w:lang w:val="uk-UA"/>
            </w:rPr>
            <m:t>=k∙</m:t>
          </m:r>
          <m:f>
            <m:fPr>
              <m:ctrlPr>
                <w:rPr>
                  <w:rFonts w:ascii="Cambria Math" w:hAnsi="Cambria Math"/>
                  <w:i/>
                  <w:lang w:val="uk-UA"/>
                </w:rPr>
              </m:ctrlPr>
            </m:fPr>
            <m:num>
              <m:r>
                <w:rPr>
                  <w:rFonts w:ascii="Cambria Math" w:hAnsi="Cambria Math"/>
                  <w:lang w:val="uk-UA"/>
                </w:rPr>
                <m:t>1</m:t>
              </m:r>
            </m:num>
            <m:den>
              <m:r>
                <w:rPr>
                  <w:rFonts w:ascii="Cambria Math" w:hAnsi="Cambria Math"/>
                  <w:lang w:val="uk-UA"/>
                </w:rPr>
                <m:t>ϑ</m:t>
              </m:r>
            </m:den>
          </m:f>
        </m:oMath>
      </m:oMathPara>
    </w:p>
    <w:p w:rsidR="00CB799F" w:rsidRPr="00CB799F" w:rsidRDefault="00CB799F" w:rsidP="00CB799F">
      <w:pPr>
        <w:pStyle w:val="a5"/>
        <w:ind w:firstLine="0"/>
        <w:rPr>
          <w:lang w:val="uk-UA"/>
        </w:rPr>
      </w:pPr>
      <w:r>
        <w:rPr>
          <w:lang w:val="uk-UA"/>
        </w:rPr>
        <w:t>де с – відношення вмісту сірки в продукті до вмісту її в сировині.</w:t>
      </w:r>
      <w:r w:rsidRPr="00CB799F">
        <w:rPr>
          <w:noProof/>
          <w:szCs w:val="20"/>
          <w:lang w:val="uk-UA"/>
        </w:rPr>
        <w:t xml:space="preserve"> </w:t>
      </w:r>
    </w:p>
    <w:p w:rsidR="00EE5F72" w:rsidRDefault="004E3178" w:rsidP="00CB799F">
      <w:pPr>
        <w:pStyle w:val="a5"/>
        <w:rPr>
          <w:rFonts w:eastAsiaTheme="majorEastAsia" w:cstheme="majorBidi"/>
          <w:bCs/>
          <w:caps/>
          <w:szCs w:val="28"/>
          <w:lang w:val="uk-UA"/>
        </w:rPr>
      </w:pPr>
      <w:r>
        <w:rPr>
          <w:lang w:val="uk-UA"/>
        </w:rPr>
        <w:t>К</w:t>
      </w:r>
      <w:r w:rsidRPr="004E3178">
        <w:rPr>
          <w:lang w:val="uk-UA"/>
        </w:rPr>
        <w:t xml:space="preserve">інетичний порядок </w:t>
      </w:r>
      <w:r>
        <w:rPr>
          <w:lang w:val="uk-UA"/>
        </w:rPr>
        <w:t>–</w:t>
      </w:r>
      <w:r w:rsidRPr="004E3178">
        <w:rPr>
          <w:lang w:val="uk-UA"/>
        </w:rPr>
        <w:t xml:space="preserve"> істинний, просто він є кращим наближенням суми багатьох рівнянь першого порядку для окремих класів і груп сірчистих сполук. Висновок про уявн</w:t>
      </w:r>
      <w:r w:rsidR="00CB799F">
        <w:rPr>
          <w:lang w:val="uk-UA"/>
        </w:rPr>
        <w:t xml:space="preserve">ий </w:t>
      </w:r>
      <w:r w:rsidRPr="004E3178">
        <w:rPr>
          <w:lang w:val="uk-UA"/>
        </w:rPr>
        <w:t>друг</w:t>
      </w:r>
      <w:r w:rsidR="00CB799F">
        <w:rPr>
          <w:lang w:val="uk-UA"/>
        </w:rPr>
        <w:t>ий</w:t>
      </w:r>
      <w:r w:rsidRPr="004E3178">
        <w:rPr>
          <w:lang w:val="uk-UA"/>
        </w:rPr>
        <w:t xml:space="preserve"> порядк підтверджений </w:t>
      </w:r>
      <w:r w:rsidR="00CB799F">
        <w:rPr>
          <w:lang w:val="uk-UA"/>
        </w:rPr>
        <w:t>в багатьох</w:t>
      </w:r>
      <w:r w:rsidRPr="004E3178">
        <w:rPr>
          <w:lang w:val="uk-UA"/>
        </w:rPr>
        <w:t xml:space="preserve"> роботах</w:t>
      </w:r>
      <w:r w:rsidR="00CB799F">
        <w:rPr>
          <w:lang w:val="uk-UA"/>
        </w:rPr>
        <w:t xml:space="preserve"> </w:t>
      </w:r>
      <w:r w:rsidR="00CB799F">
        <w:rPr>
          <w:lang w:val="en-US"/>
        </w:rPr>
        <w:t>[12]</w:t>
      </w:r>
      <w:r w:rsidRPr="004E3178">
        <w:rPr>
          <w:lang w:val="uk-UA"/>
        </w:rPr>
        <w:t>.</w:t>
      </w:r>
      <w:r w:rsidR="00EE5F72">
        <w:rPr>
          <w:lang w:val="uk-UA"/>
        </w:rPr>
        <w:br w:type="page"/>
      </w:r>
    </w:p>
    <w:p w:rsidR="00243788" w:rsidRPr="00A0537B" w:rsidRDefault="00404E6B" w:rsidP="00A0537B">
      <w:pPr>
        <w:pStyle w:val="1"/>
      </w:pPr>
      <w:bookmarkStart w:id="9" w:name="_Toc504236548"/>
      <w:r>
        <w:rPr>
          <w:lang w:val="uk-UA"/>
        </w:rPr>
        <w:lastRenderedPageBreak/>
        <w:t>4</w:t>
      </w:r>
      <w:r w:rsidR="00243788" w:rsidRPr="00A0537B">
        <w:rPr>
          <w:rStyle w:val="10"/>
          <w:bCs/>
          <w:caps/>
        </w:rPr>
        <w:t xml:space="preserve"> </w:t>
      </w:r>
      <w:r w:rsidR="00527DBB" w:rsidRPr="00A0537B">
        <w:rPr>
          <w:rStyle w:val="10"/>
          <w:bCs/>
          <w:caps/>
        </w:rPr>
        <w:t>Е</w:t>
      </w:r>
      <w:r w:rsidR="00A0537B" w:rsidRPr="00A0537B">
        <w:rPr>
          <w:rStyle w:val="10"/>
          <w:bCs/>
          <w:caps/>
        </w:rPr>
        <w:t>кспериментальна частина</w:t>
      </w:r>
      <w:bookmarkEnd w:id="9"/>
    </w:p>
    <w:p w:rsidR="00B177B7" w:rsidRDefault="00B177B7" w:rsidP="009D28D7">
      <w:pPr>
        <w:rPr>
          <w:lang w:val="uk-UA"/>
        </w:rPr>
      </w:pPr>
    </w:p>
    <w:p w:rsidR="00243788" w:rsidRDefault="00404E6B" w:rsidP="00471EB7">
      <w:pPr>
        <w:pStyle w:val="2"/>
        <w:rPr>
          <w:lang w:val="uk-UA"/>
        </w:rPr>
      </w:pPr>
      <w:bookmarkStart w:id="10" w:name="_Toc504236549"/>
      <w:r>
        <w:rPr>
          <w:lang w:val="uk-UA"/>
        </w:rPr>
        <w:t>4</w:t>
      </w:r>
      <w:r w:rsidR="00243788" w:rsidRPr="00471EB7">
        <w:rPr>
          <w:lang w:val="uk-UA"/>
        </w:rPr>
        <w:t xml:space="preserve">.1 </w:t>
      </w:r>
      <w:r w:rsidR="00527DBB">
        <w:rPr>
          <w:lang w:val="uk-UA"/>
        </w:rPr>
        <w:t>Мета експерименту</w:t>
      </w:r>
      <w:bookmarkEnd w:id="10"/>
    </w:p>
    <w:p w:rsidR="002D0499" w:rsidRDefault="002D0499" w:rsidP="002D0499">
      <w:pPr>
        <w:rPr>
          <w:lang w:val="uk-UA"/>
        </w:rPr>
      </w:pPr>
    </w:p>
    <w:p w:rsidR="002D0499" w:rsidRDefault="004F4CE9" w:rsidP="00F6564B">
      <w:pPr>
        <w:jc w:val="both"/>
        <w:rPr>
          <w:lang w:val="uk-UA"/>
        </w:rPr>
      </w:pPr>
      <w:r w:rsidRPr="004F4CE9">
        <w:rPr>
          <w:lang w:val="uk-UA"/>
        </w:rPr>
        <w:t>Каталізатори гідроочи</w:t>
      </w:r>
      <w:r>
        <w:rPr>
          <w:lang w:val="uk-UA"/>
        </w:rPr>
        <w:t>щення</w:t>
      </w:r>
      <w:r w:rsidRPr="004F4CE9">
        <w:rPr>
          <w:lang w:val="uk-UA"/>
        </w:rPr>
        <w:t xml:space="preserve"> існують близько 80 років, і за цей період зазнали кілька етапів еволюції. В даний час у світовій практиці широко поширені в основному Со</w:t>
      </w:r>
      <w:r w:rsidR="00F6564B">
        <w:rPr>
          <w:lang w:val="uk-UA"/>
        </w:rPr>
        <w:t>-</w:t>
      </w:r>
      <w:r w:rsidRPr="004F4CE9">
        <w:rPr>
          <w:lang w:val="uk-UA"/>
        </w:rPr>
        <w:t>Мо/</w:t>
      </w:r>
      <w:r w:rsidR="00F6564B">
        <w:rPr>
          <w:lang w:val="uk-UA"/>
        </w:rPr>
        <w:t>γ</w:t>
      </w:r>
      <w:r w:rsidRPr="004F4CE9">
        <w:rPr>
          <w:lang w:val="uk-UA"/>
        </w:rPr>
        <w:t>-А1</w:t>
      </w:r>
      <w:r w:rsidRPr="00F6564B">
        <w:rPr>
          <w:vertAlign w:val="subscript"/>
          <w:lang w:val="uk-UA"/>
        </w:rPr>
        <w:t>2</w:t>
      </w:r>
      <w:r w:rsidR="00F6564B">
        <w:rPr>
          <w:lang w:val="uk-UA"/>
        </w:rPr>
        <w:t>О</w:t>
      </w:r>
      <w:r w:rsidRPr="00F6564B">
        <w:rPr>
          <w:vertAlign w:val="subscript"/>
          <w:lang w:val="uk-UA"/>
        </w:rPr>
        <w:t>3</w:t>
      </w:r>
      <w:r w:rsidRPr="004F4CE9">
        <w:rPr>
          <w:lang w:val="uk-UA"/>
        </w:rPr>
        <w:t xml:space="preserve"> і Ni-Mo/</w:t>
      </w:r>
      <w:r w:rsidR="00F6564B">
        <w:rPr>
          <w:lang w:val="uk-UA"/>
        </w:rPr>
        <w:t>γ</w:t>
      </w:r>
      <w:r w:rsidR="00F6564B" w:rsidRPr="004F4CE9">
        <w:rPr>
          <w:lang w:val="uk-UA"/>
        </w:rPr>
        <w:t>-А1</w:t>
      </w:r>
      <w:r w:rsidR="00F6564B" w:rsidRPr="00F6564B">
        <w:rPr>
          <w:vertAlign w:val="subscript"/>
          <w:lang w:val="uk-UA"/>
        </w:rPr>
        <w:t>2</w:t>
      </w:r>
      <w:r w:rsidR="00F6564B">
        <w:rPr>
          <w:lang w:val="uk-UA"/>
        </w:rPr>
        <w:t>О</w:t>
      </w:r>
      <w:r w:rsidR="00F6564B" w:rsidRPr="00F6564B">
        <w:rPr>
          <w:vertAlign w:val="subscript"/>
          <w:lang w:val="uk-UA"/>
        </w:rPr>
        <w:t>3</w:t>
      </w:r>
      <w:r w:rsidR="00F6564B" w:rsidRPr="004F4CE9">
        <w:rPr>
          <w:lang w:val="uk-UA"/>
        </w:rPr>
        <w:t xml:space="preserve"> </w:t>
      </w:r>
      <w:r w:rsidRPr="004F4CE9">
        <w:rPr>
          <w:lang w:val="uk-UA"/>
        </w:rPr>
        <w:t>каталізатори. Сульфідні вольфрам</w:t>
      </w:r>
      <w:r w:rsidR="00F6564B">
        <w:rPr>
          <w:lang w:val="uk-UA"/>
        </w:rPr>
        <w:t>вмісні</w:t>
      </w:r>
      <w:r w:rsidRPr="004F4CE9">
        <w:rPr>
          <w:lang w:val="uk-UA"/>
        </w:rPr>
        <w:t xml:space="preserve"> каталізатори мають високу активність в г</w:t>
      </w:r>
      <w:r w:rsidR="00F6564B">
        <w:rPr>
          <w:lang w:val="uk-UA"/>
        </w:rPr>
        <w:t>і</w:t>
      </w:r>
      <w:r w:rsidRPr="004F4CE9">
        <w:rPr>
          <w:lang w:val="uk-UA"/>
        </w:rPr>
        <w:t>др</w:t>
      </w:r>
      <w:r w:rsidR="00F6564B">
        <w:rPr>
          <w:lang w:val="uk-UA"/>
        </w:rPr>
        <w:t>у</w:t>
      </w:r>
      <w:r w:rsidRPr="004F4CE9">
        <w:rPr>
          <w:lang w:val="uk-UA"/>
        </w:rPr>
        <w:t>ван</w:t>
      </w:r>
      <w:r w:rsidR="00F6564B">
        <w:rPr>
          <w:lang w:val="uk-UA"/>
        </w:rPr>
        <w:t>ні</w:t>
      </w:r>
      <w:r w:rsidRPr="004F4CE9">
        <w:rPr>
          <w:lang w:val="uk-UA"/>
        </w:rPr>
        <w:t xml:space="preserve">, але малоактивні в реакції </w:t>
      </w:r>
      <w:r w:rsidR="00F6564B">
        <w:rPr>
          <w:lang w:val="uk-UA"/>
        </w:rPr>
        <w:t>гідродесульфуризації</w:t>
      </w:r>
      <w:r w:rsidRPr="004F4CE9">
        <w:rPr>
          <w:lang w:val="uk-UA"/>
        </w:rPr>
        <w:t>, тому рідше використовуються в гідроочи</w:t>
      </w:r>
      <w:r w:rsidR="003F71CC">
        <w:rPr>
          <w:lang w:val="uk-UA"/>
        </w:rPr>
        <w:t>щенні</w:t>
      </w:r>
      <w:r w:rsidRPr="004F4CE9">
        <w:rPr>
          <w:lang w:val="uk-UA"/>
        </w:rPr>
        <w:t xml:space="preserve"> нафтових фракцій. Це можна пояснити більш складним сульфідування W</w:t>
      </w:r>
      <w:r w:rsidR="003F71CC">
        <w:rPr>
          <w:lang w:val="uk-UA"/>
        </w:rPr>
        <w:t>О</w:t>
      </w:r>
      <w:r w:rsidRPr="003F71CC">
        <w:rPr>
          <w:vertAlign w:val="subscript"/>
          <w:lang w:val="uk-UA"/>
        </w:rPr>
        <w:t>3</w:t>
      </w:r>
      <w:r w:rsidRPr="004F4CE9">
        <w:rPr>
          <w:lang w:val="uk-UA"/>
        </w:rPr>
        <w:t>, в результаті якого замість WS</w:t>
      </w:r>
      <w:r w:rsidR="003F71CC">
        <w:rPr>
          <w:vertAlign w:val="subscript"/>
          <w:lang w:val="uk-UA"/>
        </w:rPr>
        <w:t>2</w:t>
      </w:r>
      <w:r w:rsidRPr="004F4CE9">
        <w:rPr>
          <w:lang w:val="uk-UA"/>
        </w:rPr>
        <w:t xml:space="preserve"> утворюється WO</w:t>
      </w:r>
      <w:r w:rsidR="003F71CC" w:rsidRPr="003F71CC">
        <w:rPr>
          <w:vertAlign w:val="subscript"/>
          <w:lang w:val="uk-UA"/>
        </w:rPr>
        <w:t>х</w:t>
      </w:r>
      <w:r w:rsidRPr="004F4CE9">
        <w:rPr>
          <w:lang w:val="uk-UA"/>
        </w:rPr>
        <w:t>S</w:t>
      </w:r>
      <w:r w:rsidRPr="003F71CC">
        <w:rPr>
          <w:vertAlign w:val="subscript"/>
          <w:lang w:val="uk-UA"/>
        </w:rPr>
        <w:t>v</w:t>
      </w:r>
      <w:r w:rsidRPr="004F4CE9">
        <w:rPr>
          <w:lang w:val="uk-UA"/>
        </w:rPr>
        <w:t>, а в промотованих системах поряд з фазою Ni-W-S формується також фаза Ni-S-</w:t>
      </w:r>
      <w:r w:rsidR="003F71CC" w:rsidRPr="003F71CC">
        <w:rPr>
          <w:lang w:val="uk-UA"/>
        </w:rPr>
        <w:t xml:space="preserve"> </w:t>
      </w:r>
      <w:r w:rsidR="003F71CC" w:rsidRPr="004F4CE9">
        <w:rPr>
          <w:lang w:val="uk-UA"/>
        </w:rPr>
        <w:t>WO</w:t>
      </w:r>
      <w:r w:rsidR="003F71CC" w:rsidRPr="003F71CC">
        <w:rPr>
          <w:vertAlign w:val="subscript"/>
          <w:lang w:val="uk-UA"/>
        </w:rPr>
        <w:t>х</w:t>
      </w:r>
      <w:r w:rsidR="003F71CC" w:rsidRPr="004F4CE9">
        <w:rPr>
          <w:lang w:val="uk-UA"/>
        </w:rPr>
        <w:t>S</w:t>
      </w:r>
      <w:r w:rsidR="003F71CC" w:rsidRPr="003F71CC">
        <w:rPr>
          <w:vertAlign w:val="subscript"/>
          <w:lang w:val="uk-UA"/>
        </w:rPr>
        <w:t>v</w:t>
      </w:r>
      <w:r w:rsidRPr="004F4CE9">
        <w:rPr>
          <w:lang w:val="uk-UA"/>
        </w:rPr>
        <w:t>. Проте, при виборі адекватних умов сульф</w:t>
      </w:r>
      <w:r w:rsidR="003F71CC">
        <w:rPr>
          <w:lang w:val="uk-UA"/>
        </w:rPr>
        <w:t>удування</w:t>
      </w:r>
      <w:r w:rsidRPr="004F4CE9">
        <w:rPr>
          <w:lang w:val="uk-UA"/>
        </w:rPr>
        <w:t xml:space="preserve"> застосування каталізатора складу Ni-W / </w:t>
      </w:r>
      <w:r w:rsidR="003F71CC" w:rsidRPr="004F4CE9">
        <w:rPr>
          <w:lang w:val="uk-UA"/>
        </w:rPr>
        <w:t>А1</w:t>
      </w:r>
      <w:r w:rsidR="003F71CC" w:rsidRPr="00F6564B">
        <w:rPr>
          <w:vertAlign w:val="subscript"/>
          <w:lang w:val="uk-UA"/>
        </w:rPr>
        <w:t>2</w:t>
      </w:r>
      <w:r w:rsidR="003F71CC">
        <w:rPr>
          <w:lang w:val="uk-UA"/>
        </w:rPr>
        <w:t>О</w:t>
      </w:r>
      <w:r w:rsidR="003F71CC" w:rsidRPr="00F6564B">
        <w:rPr>
          <w:vertAlign w:val="subscript"/>
          <w:lang w:val="uk-UA"/>
        </w:rPr>
        <w:t>3</w:t>
      </w:r>
      <w:r w:rsidRPr="004F4CE9">
        <w:rPr>
          <w:lang w:val="uk-UA"/>
        </w:rPr>
        <w:t xml:space="preserve"> для гідроочищення нафтових фракцій може бути доцільним</w:t>
      </w:r>
      <w:r w:rsidR="003F71CC">
        <w:rPr>
          <w:lang w:val="uk-UA"/>
        </w:rPr>
        <w:t xml:space="preserve"> </w:t>
      </w:r>
      <w:r w:rsidR="003F71CC">
        <w:rPr>
          <w:lang w:val="en-US"/>
        </w:rPr>
        <w:t>[12]</w:t>
      </w:r>
      <w:r w:rsidRPr="004F4CE9">
        <w:rPr>
          <w:lang w:val="uk-UA"/>
        </w:rPr>
        <w:t>.</w:t>
      </w:r>
    </w:p>
    <w:p w:rsidR="004F4CE9" w:rsidRPr="009D28D7" w:rsidRDefault="004F4CE9" w:rsidP="00F31E1F">
      <w:pPr>
        <w:jc w:val="both"/>
        <w:rPr>
          <w:lang w:val="uk-UA"/>
        </w:rPr>
      </w:pPr>
    </w:p>
    <w:p w:rsidR="00243788" w:rsidRDefault="00404E6B" w:rsidP="009D28D7">
      <w:pPr>
        <w:pStyle w:val="2"/>
        <w:rPr>
          <w:lang w:val="uk-UA"/>
        </w:rPr>
      </w:pPr>
      <w:bookmarkStart w:id="11" w:name="_Toc504236550"/>
      <w:r>
        <w:rPr>
          <w:lang w:val="uk-UA"/>
        </w:rPr>
        <w:t>4</w:t>
      </w:r>
      <w:r w:rsidR="00243788" w:rsidRPr="009D28D7">
        <w:rPr>
          <w:lang w:val="uk-UA"/>
        </w:rPr>
        <w:t xml:space="preserve">.2 Опис </w:t>
      </w:r>
      <w:r w:rsidR="00527DBB">
        <w:rPr>
          <w:lang w:val="uk-UA"/>
        </w:rPr>
        <w:t>е</w:t>
      </w:r>
      <w:r w:rsidR="00243788" w:rsidRPr="009D28D7">
        <w:rPr>
          <w:lang w:val="uk-UA"/>
        </w:rPr>
        <w:t>кспериментально</w:t>
      </w:r>
      <w:r w:rsidR="00527DBB">
        <w:rPr>
          <w:lang w:val="uk-UA"/>
        </w:rPr>
        <w:t>ї</w:t>
      </w:r>
      <w:r w:rsidR="00243788" w:rsidRPr="009D28D7">
        <w:rPr>
          <w:lang w:val="uk-UA"/>
        </w:rPr>
        <w:t xml:space="preserve"> установки</w:t>
      </w:r>
      <w:bookmarkEnd w:id="11"/>
    </w:p>
    <w:p w:rsidR="009D28D7" w:rsidRDefault="009D28D7" w:rsidP="00243788">
      <w:pPr>
        <w:pStyle w:val="a5"/>
        <w:rPr>
          <w:lang w:val="uk-UA"/>
        </w:rPr>
      </w:pPr>
    </w:p>
    <w:p w:rsidR="001D3638" w:rsidRDefault="001D3638" w:rsidP="00243788">
      <w:pPr>
        <w:pStyle w:val="a5"/>
        <w:rPr>
          <w:lang w:val="uk-UA"/>
        </w:rPr>
      </w:pPr>
      <w:r>
        <w:rPr>
          <w:lang w:val="uk-UA"/>
        </w:rPr>
        <w:t>Підбор умов проводився на проточній установці, що складався з блоку підготовки сировини та водню, реакторного блоку, блоку стабілізації.</w:t>
      </w:r>
    </w:p>
    <w:p w:rsidR="001D3638" w:rsidRPr="001D3638" w:rsidRDefault="00AE4469" w:rsidP="001D3638">
      <w:pPr>
        <w:pStyle w:val="a5"/>
        <w:rPr>
          <w:lang w:val="uk-UA"/>
        </w:rPr>
      </w:pPr>
      <w:r w:rsidRPr="00AE4469">
        <w:rPr>
          <w:lang w:val="uk-UA"/>
        </w:rPr>
        <w:t xml:space="preserve"> </w:t>
      </w:r>
      <w:r w:rsidR="001D3638" w:rsidRPr="001D3638">
        <w:rPr>
          <w:lang w:val="uk-UA"/>
        </w:rPr>
        <w:t xml:space="preserve">Водень з балона через запірний вентиль, регулятор тиску </w:t>
      </w:r>
      <w:r w:rsidR="000A55EA">
        <w:rPr>
          <w:lang w:val="uk-UA"/>
        </w:rPr>
        <w:t>РТ1</w:t>
      </w:r>
      <w:r w:rsidR="001D3638" w:rsidRPr="001D3638">
        <w:rPr>
          <w:lang w:val="uk-UA"/>
        </w:rPr>
        <w:t>, запірний вентиль і проти</w:t>
      </w:r>
      <w:r w:rsidR="000A55EA">
        <w:rPr>
          <w:lang w:val="uk-UA"/>
        </w:rPr>
        <w:t xml:space="preserve">пилевий </w:t>
      </w:r>
      <w:r w:rsidR="001D3638" w:rsidRPr="001D3638">
        <w:rPr>
          <w:lang w:val="uk-UA"/>
        </w:rPr>
        <w:t xml:space="preserve">фільтр </w:t>
      </w:r>
      <w:r w:rsidR="000A55EA">
        <w:rPr>
          <w:lang w:val="uk-UA"/>
        </w:rPr>
        <w:t xml:space="preserve">Ф1 </w:t>
      </w:r>
      <w:r w:rsidR="001D3638" w:rsidRPr="001D3638">
        <w:rPr>
          <w:lang w:val="uk-UA"/>
        </w:rPr>
        <w:t>подається на регулятор витрати газу Р</w:t>
      </w:r>
      <w:r w:rsidR="000A55EA">
        <w:rPr>
          <w:lang w:val="uk-UA"/>
        </w:rPr>
        <w:t>В</w:t>
      </w:r>
      <w:r w:rsidR="001D3638" w:rsidRPr="001D3638">
        <w:rPr>
          <w:lang w:val="uk-UA"/>
        </w:rPr>
        <w:t>Г1. Далі водень через запірний клапан, через зворотний клапан, запобіжний клапан змішується із сировиною, що надходять з сировинної ємності за допомогою рідинного насоса</w:t>
      </w:r>
      <w:r w:rsidR="001D3638" w:rsidRPr="00B45435">
        <w:rPr>
          <w:lang w:val="uk-UA"/>
        </w:rPr>
        <w:t>. Газоси</w:t>
      </w:r>
      <w:r w:rsidR="000A55EA" w:rsidRPr="00B45435">
        <w:rPr>
          <w:lang w:val="uk-UA"/>
        </w:rPr>
        <w:t>ровинна</w:t>
      </w:r>
      <w:r w:rsidR="001D3638" w:rsidRPr="00B45435">
        <w:rPr>
          <w:lang w:val="uk-UA"/>
        </w:rPr>
        <w:t xml:space="preserve"> суміш надходить в реакторний блок, що складається з реактора</w:t>
      </w:r>
      <w:r w:rsidR="00B45435">
        <w:rPr>
          <w:lang w:val="uk-UA"/>
        </w:rPr>
        <w:t xml:space="preserve"> Р і</w:t>
      </w:r>
      <w:r w:rsidR="001D3638" w:rsidRPr="00B45435">
        <w:rPr>
          <w:lang w:val="uk-UA"/>
        </w:rPr>
        <w:t xml:space="preserve"> електричної печі</w:t>
      </w:r>
      <w:r w:rsidR="00B45435">
        <w:rPr>
          <w:lang w:val="uk-UA"/>
        </w:rPr>
        <w:t xml:space="preserve"> ЕП</w:t>
      </w:r>
      <w:r w:rsidR="001D3638" w:rsidRPr="00B45435">
        <w:rPr>
          <w:lang w:val="uk-UA"/>
        </w:rPr>
        <w:t>. Реакторний блок забезпечений контрол</w:t>
      </w:r>
      <w:r w:rsidR="00B45435" w:rsidRPr="00B45435">
        <w:rPr>
          <w:lang w:val="uk-UA"/>
        </w:rPr>
        <w:t>ьною</w:t>
      </w:r>
      <w:r w:rsidR="001D3638" w:rsidRPr="00B45435">
        <w:rPr>
          <w:lang w:val="uk-UA"/>
        </w:rPr>
        <w:t xml:space="preserve"> термопарою, розташованої в шарі каталізатора</w:t>
      </w:r>
      <w:r w:rsidR="00B45435" w:rsidRPr="00B45435">
        <w:rPr>
          <w:lang w:val="uk-UA"/>
        </w:rPr>
        <w:t>, та манометром</w:t>
      </w:r>
      <w:r w:rsidR="001D3638" w:rsidRPr="00B45435">
        <w:rPr>
          <w:lang w:val="uk-UA"/>
        </w:rPr>
        <w:t>.</w:t>
      </w:r>
    </w:p>
    <w:p w:rsidR="001D3638" w:rsidRDefault="001D3638" w:rsidP="001D3638">
      <w:pPr>
        <w:pStyle w:val="a5"/>
        <w:rPr>
          <w:lang w:val="uk-UA"/>
        </w:rPr>
      </w:pPr>
    </w:p>
    <w:p w:rsidR="001D3638" w:rsidRDefault="00F55770" w:rsidP="00F55770">
      <w:pPr>
        <w:pStyle w:val="a5"/>
        <w:ind w:firstLine="0"/>
        <w:jc w:val="center"/>
        <w:rPr>
          <w:lang w:val="uk-UA"/>
        </w:rPr>
      </w:pPr>
      <w:r>
        <w:rPr>
          <w:noProof/>
        </w:rPr>
        <w:lastRenderedPageBreak/>
        <w:drawing>
          <wp:inline distT="0" distB="0" distL="0" distR="0" wp14:anchorId="7104FC84" wp14:editId="5877B79E">
            <wp:extent cx="4405838" cy="6060324"/>
            <wp:effectExtent l="0" t="7938" r="6033" b="6032"/>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4416214" cy="6074596"/>
                    </a:xfrm>
                    <a:prstGeom prst="rect">
                      <a:avLst/>
                    </a:prstGeom>
                  </pic:spPr>
                </pic:pic>
              </a:graphicData>
            </a:graphic>
          </wp:inline>
        </w:drawing>
      </w:r>
    </w:p>
    <w:p w:rsidR="00F55770" w:rsidRDefault="001D3638" w:rsidP="001D3638">
      <w:pPr>
        <w:pStyle w:val="a5"/>
        <w:jc w:val="center"/>
        <w:rPr>
          <w:lang w:val="uk-UA"/>
        </w:rPr>
      </w:pPr>
      <w:r w:rsidRPr="00616B78">
        <w:rPr>
          <w:lang w:val="uk-UA"/>
        </w:rPr>
        <w:t>Рис.</w:t>
      </w:r>
      <w:r>
        <w:rPr>
          <w:lang w:val="uk-UA"/>
        </w:rPr>
        <w:t xml:space="preserve"> </w:t>
      </w:r>
      <w:r w:rsidRPr="00616B78">
        <w:rPr>
          <w:lang w:val="uk-UA"/>
        </w:rPr>
        <w:t xml:space="preserve">4.1 – </w:t>
      </w:r>
      <w:r>
        <w:rPr>
          <w:lang w:val="uk-UA"/>
        </w:rPr>
        <w:t xml:space="preserve">Схема лабораторної проточної установки </w:t>
      </w:r>
    </w:p>
    <w:p w:rsidR="001D3638" w:rsidRPr="00616B78" w:rsidRDefault="001D3638" w:rsidP="001D3638">
      <w:pPr>
        <w:pStyle w:val="a5"/>
        <w:jc w:val="center"/>
        <w:rPr>
          <w:lang w:val="uk-UA"/>
        </w:rPr>
      </w:pPr>
      <w:r>
        <w:rPr>
          <w:lang w:val="uk-UA"/>
        </w:rPr>
        <w:t>гідроочищення газойлю</w:t>
      </w:r>
    </w:p>
    <w:p w:rsidR="001D3638" w:rsidRPr="001D3638" w:rsidRDefault="001D3638" w:rsidP="001D3638">
      <w:pPr>
        <w:pStyle w:val="a5"/>
        <w:rPr>
          <w:lang w:val="uk-UA"/>
        </w:rPr>
      </w:pPr>
      <w:r w:rsidRPr="00F55770">
        <w:rPr>
          <w:lang w:val="uk-UA"/>
        </w:rPr>
        <w:t>Блок поділу продуктів складається з пр</w:t>
      </w:r>
      <w:r w:rsidR="00B45435" w:rsidRPr="00F55770">
        <w:rPr>
          <w:lang w:val="uk-UA"/>
        </w:rPr>
        <w:t>отиточного</w:t>
      </w:r>
      <w:r w:rsidRPr="00F55770">
        <w:rPr>
          <w:lang w:val="uk-UA"/>
        </w:rPr>
        <w:t xml:space="preserve"> холодильника, сепаратора високого тиску і сепаратора низького тиску.</w:t>
      </w:r>
      <w:r w:rsidR="00EF2F1F" w:rsidRPr="00F55770">
        <w:rPr>
          <w:lang w:val="uk-UA"/>
        </w:rPr>
        <w:t xml:space="preserve"> </w:t>
      </w:r>
      <w:r w:rsidRPr="00F55770">
        <w:rPr>
          <w:lang w:val="uk-UA"/>
        </w:rPr>
        <w:t xml:space="preserve">Після поділу продуктів в сепараторі високого тиску </w:t>
      </w:r>
      <w:r w:rsidR="00B45435" w:rsidRPr="00F55770">
        <w:rPr>
          <w:lang w:val="uk-UA"/>
        </w:rPr>
        <w:t xml:space="preserve">СВТ </w:t>
      </w:r>
      <w:r w:rsidRPr="00F55770">
        <w:rPr>
          <w:lang w:val="uk-UA"/>
        </w:rPr>
        <w:t>конденсат зливається через клапан в сепаратор низького тиску СН</w:t>
      </w:r>
      <w:r w:rsidR="00B45435" w:rsidRPr="00F55770">
        <w:rPr>
          <w:lang w:val="uk-UA"/>
        </w:rPr>
        <w:t>Т</w:t>
      </w:r>
      <w:r w:rsidRPr="00F55770">
        <w:rPr>
          <w:lang w:val="uk-UA"/>
        </w:rPr>
        <w:t>. Газові продукти виходять з сепаратора високого тиску СВ</w:t>
      </w:r>
      <w:r w:rsidR="00905F1B" w:rsidRPr="00F55770">
        <w:rPr>
          <w:lang w:val="uk-UA"/>
        </w:rPr>
        <w:t>Т</w:t>
      </w:r>
      <w:r w:rsidRPr="00F55770">
        <w:rPr>
          <w:lang w:val="uk-UA"/>
        </w:rPr>
        <w:t xml:space="preserve"> через бічний штуцер, клапан запірний, редуктор зворотного тиску, </w:t>
      </w:r>
      <w:r w:rsidR="00905F1B" w:rsidRPr="00F55770">
        <w:rPr>
          <w:lang w:val="uk-UA"/>
        </w:rPr>
        <w:t>надходять у</w:t>
      </w:r>
      <w:r w:rsidRPr="00F55770">
        <w:rPr>
          <w:lang w:val="uk-UA"/>
        </w:rPr>
        <w:t xml:space="preserve"> газовий лічильник для контролю газу, що виходить і, далі, в витяжну вентиляцію. З нижньої частини сепаратора низького тиску періодично відбирається гидрогенизат для аналізу.</w:t>
      </w:r>
    </w:p>
    <w:p w:rsidR="001D3638" w:rsidRPr="001D3638" w:rsidRDefault="001D3638" w:rsidP="001D3638">
      <w:pPr>
        <w:pStyle w:val="a5"/>
        <w:rPr>
          <w:lang w:val="uk-UA"/>
        </w:rPr>
      </w:pPr>
      <w:r w:rsidRPr="001D3638">
        <w:rPr>
          <w:lang w:val="uk-UA"/>
        </w:rPr>
        <w:t>Завантаження каталізатора в реактор здійснювалася пошарово. Максимальний обсяг частинок каталізатора розміром 0,50</w:t>
      </w:r>
      <w:r w:rsidR="00EF2F1F">
        <w:rPr>
          <w:lang w:val="uk-UA"/>
        </w:rPr>
        <w:t xml:space="preserve"> – </w:t>
      </w:r>
      <w:r w:rsidRPr="001D3638">
        <w:rPr>
          <w:lang w:val="uk-UA"/>
        </w:rPr>
        <w:t>0,25 мм становив 15 см</w:t>
      </w:r>
      <w:r w:rsidRPr="00EF2F1F">
        <w:rPr>
          <w:vertAlign w:val="superscript"/>
          <w:lang w:val="uk-UA"/>
        </w:rPr>
        <w:t>3</w:t>
      </w:r>
      <w:r w:rsidRPr="001D3638">
        <w:rPr>
          <w:lang w:val="uk-UA"/>
        </w:rPr>
        <w:t>. Після завантаження 1 см</w:t>
      </w:r>
      <w:r w:rsidRPr="00EF2F1F">
        <w:rPr>
          <w:vertAlign w:val="superscript"/>
          <w:lang w:val="uk-UA"/>
        </w:rPr>
        <w:t>3</w:t>
      </w:r>
      <w:r w:rsidRPr="001D3638">
        <w:rPr>
          <w:lang w:val="uk-UA"/>
        </w:rPr>
        <w:t xml:space="preserve"> каталізатора в реактор завантажувався 1 см</w:t>
      </w:r>
      <w:r w:rsidRPr="00EF2F1F">
        <w:rPr>
          <w:vertAlign w:val="superscript"/>
          <w:lang w:val="uk-UA"/>
        </w:rPr>
        <w:t>3</w:t>
      </w:r>
      <w:r w:rsidRPr="001D3638">
        <w:rPr>
          <w:lang w:val="uk-UA"/>
        </w:rPr>
        <w:t xml:space="preserve"> інертного матеріалу (карбіду кремнію) з розміром частинок 0,10-0,06 мм, </w:t>
      </w:r>
      <w:r w:rsidRPr="001D3638">
        <w:rPr>
          <w:lang w:val="uk-UA"/>
        </w:rPr>
        <w:lastRenderedPageBreak/>
        <w:t>потім завантажувався 1 см</w:t>
      </w:r>
      <w:r w:rsidRPr="00EF2F1F">
        <w:rPr>
          <w:vertAlign w:val="superscript"/>
          <w:lang w:val="uk-UA"/>
        </w:rPr>
        <w:t>3</w:t>
      </w:r>
      <w:r w:rsidRPr="001D3638">
        <w:rPr>
          <w:lang w:val="uk-UA"/>
        </w:rPr>
        <w:t xml:space="preserve"> каталізатора і т.д. Така методика завантаження реактора використовувалася для того, щоб забезпечити рівномірний розподіл інертного матеріалу і зерен каталізатора, що володіють значними відмінностями в щільності.</w:t>
      </w:r>
    </w:p>
    <w:p w:rsidR="001D3638" w:rsidRPr="001D3638" w:rsidRDefault="001D3638" w:rsidP="001D3638">
      <w:pPr>
        <w:pStyle w:val="a5"/>
        <w:rPr>
          <w:lang w:val="uk-UA"/>
        </w:rPr>
      </w:pPr>
      <w:r w:rsidRPr="001D3638">
        <w:rPr>
          <w:lang w:val="uk-UA"/>
        </w:rPr>
        <w:t>Точність підтримки параметрів ведення процесу (не більше): температури ± 1 ° С, тиску ± 0,1 МПа, витрати сировини ± 1 см</w:t>
      </w:r>
      <w:r w:rsidRPr="00EF2F1F">
        <w:rPr>
          <w:vertAlign w:val="superscript"/>
          <w:lang w:val="uk-UA"/>
        </w:rPr>
        <w:t>3</w:t>
      </w:r>
      <w:r w:rsidRPr="001D3638">
        <w:rPr>
          <w:lang w:val="uk-UA"/>
        </w:rPr>
        <w:t>/год, витрати водню ± 0,3 л/год.</w:t>
      </w:r>
    </w:p>
    <w:p w:rsidR="00AE4469" w:rsidRPr="00F55770" w:rsidRDefault="001D3638" w:rsidP="001D3638">
      <w:pPr>
        <w:pStyle w:val="a5"/>
        <w:rPr>
          <w:lang w:val="uk-UA"/>
        </w:rPr>
      </w:pPr>
      <w:r w:rsidRPr="001D3638">
        <w:rPr>
          <w:lang w:val="uk-UA"/>
        </w:rPr>
        <w:t>Отриман</w:t>
      </w:r>
      <w:r w:rsidR="00EF2F1F">
        <w:rPr>
          <w:lang w:val="uk-UA"/>
        </w:rPr>
        <w:t>ий</w:t>
      </w:r>
      <w:r w:rsidRPr="001D3638">
        <w:rPr>
          <w:lang w:val="uk-UA"/>
        </w:rPr>
        <w:t xml:space="preserve"> гідрогенізат відбирали з періодичністю 1 </w:t>
      </w:r>
      <w:r w:rsidR="00EF2F1F">
        <w:rPr>
          <w:lang w:val="uk-UA"/>
        </w:rPr>
        <w:t>год</w:t>
      </w:r>
      <w:r w:rsidRPr="001D3638">
        <w:rPr>
          <w:lang w:val="uk-UA"/>
        </w:rPr>
        <w:t xml:space="preserve"> протягом 15-25 год при одних і тих же параметрах ведення процесу. </w:t>
      </w:r>
      <w:r w:rsidR="00F55770">
        <w:rPr>
          <w:lang w:val="uk-UA"/>
        </w:rPr>
        <w:t xml:space="preserve">Потім промивають впродовж 15 хв у розчині </w:t>
      </w:r>
      <w:r w:rsidR="00F55770">
        <w:rPr>
          <w:lang w:val="en-US"/>
        </w:rPr>
        <w:t>NaOH</w:t>
      </w:r>
      <w:r w:rsidR="00F55770">
        <w:rPr>
          <w:lang w:val="uk-UA"/>
        </w:rPr>
        <w:t xml:space="preserve"> для видалення сірководню</w:t>
      </w:r>
      <w:r w:rsidR="00DE4E79">
        <w:rPr>
          <w:lang w:val="uk-UA"/>
        </w:rPr>
        <w:t xml:space="preserve"> </w:t>
      </w:r>
      <w:r w:rsidR="00DE4E79">
        <w:rPr>
          <w:lang w:val="en-US"/>
        </w:rPr>
        <w:t>[12]</w:t>
      </w:r>
      <w:r w:rsidR="00F55770">
        <w:rPr>
          <w:lang w:val="uk-UA"/>
        </w:rPr>
        <w:t>.</w:t>
      </w:r>
    </w:p>
    <w:p w:rsidR="00EE5F72" w:rsidRPr="009D28D7" w:rsidRDefault="00EE5F72" w:rsidP="00243788">
      <w:pPr>
        <w:pStyle w:val="a5"/>
        <w:rPr>
          <w:lang w:val="uk-UA"/>
        </w:rPr>
      </w:pPr>
    </w:p>
    <w:p w:rsidR="00243788" w:rsidRDefault="00404E6B" w:rsidP="009D28D7">
      <w:pPr>
        <w:pStyle w:val="2"/>
        <w:rPr>
          <w:lang w:val="uk-UA"/>
        </w:rPr>
      </w:pPr>
      <w:bookmarkStart w:id="12" w:name="_Toc504236551"/>
      <w:r>
        <w:rPr>
          <w:lang w:val="uk-UA"/>
        </w:rPr>
        <w:t>4</w:t>
      </w:r>
      <w:r w:rsidR="00243788" w:rsidRPr="009D28D7">
        <w:rPr>
          <w:lang w:val="uk-UA"/>
        </w:rPr>
        <w:t xml:space="preserve">.3 Методика </w:t>
      </w:r>
      <w:r w:rsidR="00527DBB">
        <w:rPr>
          <w:lang w:val="uk-UA"/>
        </w:rPr>
        <w:t>е</w:t>
      </w:r>
      <w:r w:rsidR="00243788" w:rsidRPr="009D28D7">
        <w:rPr>
          <w:lang w:val="uk-UA"/>
        </w:rPr>
        <w:t>ксперимент</w:t>
      </w:r>
      <w:r w:rsidR="00527DBB">
        <w:rPr>
          <w:lang w:val="uk-UA"/>
        </w:rPr>
        <w:t>у</w:t>
      </w:r>
      <w:bookmarkEnd w:id="12"/>
    </w:p>
    <w:p w:rsidR="009D28D7" w:rsidRDefault="009D28D7" w:rsidP="00243788">
      <w:pPr>
        <w:pStyle w:val="a5"/>
        <w:rPr>
          <w:lang w:val="uk-UA"/>
        </w:rPr>
      </w:pPr>
    </w:p>
    <w:p w:rsidR="00AE4469" w:rsidRPr="00286498" w:rsidRDefault="003F71CC" w:rsidP="00243788">
      <w:pPr>
        <w:pStyle w:val="a5"/>
        <w:rPr>
          <w:lang w:val="uk-UA"/>
        </w:rPr>
      </w:pPr>
      <w:r w:rsidRPr="003F71CC">
        <w:rPr>
          <w:lang w:val="uk-UA"/>
        </w:rPr>
        <w:t>Для дослідження хімічних перетворень компонентів газойл</w:t>
      </w:r>
      <w:r>
        <w:rPr>
          <w:lang w:val="uk-UA"/>
        </w:rPr>
        <w:t>е</w:t>
      </w:r>
      <w:r w:rsidRPr="003F71CC">
        <w:rPr>
          <w:lang w:val="uk-UA"/>
        </w:rPr>
        <w:t xml:space="preserve">вих фракцій від параметрів процесу і складу сумішей було синтезовано два каталізатора, </w:t>
      </w:r>
      <w:r>
        <w:rPr>
          <w:lang w:val="en-US"/>
        </w:rPr>
        <w:t>Ni</w:t>
      </w:r>
      <w:r>
        <w:rPr>
          <w:lang w:val="uk-UA"/>
        </w:rPr>
        <w:t>-</w:t>
      </w:r>
      <w:r>
        <w:rPr>
          <w:lang w:val="en-US"/>
        </w:rPr>
        <w:t>W</w:t>
      </w:r>
      <w:r w:rsidRPr="004F4CE9">
        <w:rPr>
          <w:lang w:val="uk-UA"/>
        </w:rPr>
        <w:t>/А1</w:t>
      </w:r>
      <w:r w:rsidRPr="00F6564B">
        <w:rPr>
          <w:vertAlign w:val="subscript"/>
          <w:lang w:val="uk-UA"/>
        </w:rPr>
        <w:t>2</w:t>
      </w:r>
      <w:r>
        <w:rPr>
          <w:lang w:val="uk-UA"/>
        </w:rPr>
        <w:t>О</w:t>
      </w:r>
      <w:r w:rsidRPr="00F6564B">
        <w:rPr>
          <w:vertAlign w:val="subscript"/>
          <w:lang w:val="uk-UA"/>
        </w:rPr>
        <w:t>3</w:t>
      </w:r>
      <w:r w:rsidRPr="004F4CE9">
        <w:rPr>
          <w:lang w:val="uk-UA"/>
        </w:rPr>
        <w:t xml:space="preserve"> </w:t>
      </w:r>
      <w:r w:rsidRPr="003F71CC">
        <w:rPr>
          <w:lang w:val="uk-UA"/>
        </w:rPr>
        <w:t xml:space="preserve">і </w:t>
      </w:r>
      <w:r w:rsidRPr="004F4CE9">
        <w:rPr>
          <w:lang w:val="uk-UA"/>
        </w:rPr>
        <w:t>Со</w:t>
      </w:r>
      <w:r>
        <w:rPr>
          <w:lang w:val="uk-UA"/>
        </w:rPr>
        <w:t>-</w:t>
      </w:r>
      <w:r w:rsidRPr="004F4CE9">
        <w:rPr>
          <w:lang w:val="uk-UA"/>
        </w:rPr>
        <w:t>Мо/А1</w:t>
      </w:r>
      <w:r w:rsidRPr="00F6564B">
        <w:rPr>
          <w:vertAlign w:val="subscript"/>
          <w:lang w:val="uk-UA"/>
        </w:rPr>
        <w:t>2</w:t>
      </w:r>
      <w:r>
        <w:rPr>
          <w:lang w:val="uk-UA"/>
        </w:rPr>
        <w:t>О</w:t>
      </w:r>
      <w:r w:rsidRPr="00F6564B">
        <w:rPr>
          <w:vertAlign w:val="subscript"/>
          <w:lang w:val="uk-UA"/>
        </w:rPr>
        <w:t>3</w:t>
      </w:r>
      <w:r w:rsidRPr="003F71CC">
        <w:rPr>
          <w:lang w:val="uk-UA"/>
        </w:rPr>
        <w:t xml:space="preserve">, характеристика яких наведена в таблиці </w:t>
      </w:r>
      <w:r>
        <w:rPr>
          <w:lang w:val="uk-UA"/>
        </w:rPr>
        <w:t>4.1</w:t>
      </w:r>
      <w:r w:rsidRPr="003F71CC">
        <w:rPr>
          <w:lang w:val="uk-UA"/>
        </w:rPr>
        <w:t>. Процентний вміст Мо</w:t>
      </w:r>
      <w:r>
        <w:rPr>
          <w:lang w:val="uk-UA"/>
        </w:rPr>
        <w:t>О</w:t>
      </w:r>
      <w:r w:rsidRPr="003F71CC">
        <w:rPr>
          <w:vertAlign w:val="subscript"/>
          <w:lang w:val="uk-UA"/>
        </w:rPr>
        <w:t>3</w:t>
      </w:r>
      <w:r w:rsidRPr="003F71CC">
        <w:rPr>
          <w:lang w:val="uk-UA"/>
        </w:rPr>
        <w:t xml:space="preserve"> і W</w:t>
      </w:r>
      <w:r>
        <w:rPr>
          <w:lang w:val="uk-UA"/>
        </w:rPr>
        <w:t>О</w:t>
      </w:r>
      <w:r w:rsidRPr="003F71CC">
        <w:rPr>
          <w:vertAlign w:val="subscript"/>
          <w:lang w:val="uk-UA"/>
        </w:rPr>
        <w:t>3</w:t>
      </w:r>
      <w:r w:rsidRPr="003F71CC">
        <w:rPr>
          <w:lang w:val="uk-UA"/>
        </w:rPr>
        <w:t>, а також СоО і N</w:t>
      </w:r>
      <w:r>
        <w:rPr>
          <w:lang w:val="uk-UA"/>
        </w:rPr>
        <w:t>іО</w:t>
      </w:r>
      <w:r w:rsidRPr="003F71CC">
        <w:rPr>
          <w:lang w:val="uk-UA"/>
        </w:rPr>
        <w:t>, відрізнявся при однакових молярних концентраціях.</w:t>
      </w:r>
      <w:r w:rsidR="00286498">
        <w:rPr>
          <w:lang w:val="uk-UA"/>
        </w:rPr>
        <w:t xml:space="preserve"> В якості носія було обрано γ</w:t>
      </w:r>
      <w:r w:rsidR="00286498" w:rsidRPr="004F4CE9">
        <w:rPr>
          <w:lang w:val="uk-UA"/>
        </w:rPr>
        <w:t>-А1</w:t>
      </w:r>
      <w:r w:rsidR="00286498" w:rsidRPr="00F6564B">
        <w:rPr>
          <w:vertAlign w:val="subscript"/>
          <w:lang w:val="uk-UA"/>
        </w:rPr>
        <w:t>2</w:t>
      </w:r>
      <w:r w:rsidR="00286498">
        <w:rPr>
          <w:lang w:val="uk-UA"/>
        </w:rPr>
        <w:t>О</w:t>
      </w:r>
      <w:r w:rsidR="00286498" w:rsidRPr="00F6564B">
        <w:rPr>
          <w:vertAlign w:val="subscript"/>
          <w:lang w:val="uk-UA"/>
        </w:rPr>
        <w:t>3</w:t>
      </w:r>
      <w:r w:rsidR="00286498">
        <w:rPr>
          <w:lang w:val="uk-UA"/>
        </w:rPr>
        <w:t>.</w:t>
      </w:r>
    </w:p>
    <w:p w:rsidR="003F71CC" w:rsidRDefault="003F71CC" w:rsidP="00243788">
      <w:pPr>
        <w:pStyle w:val="a5"/>
        <w:rPr>
          <w:lang w:val="uk-UA"/>
        </w:rPr>
      </w:pPr>
      <w:r>
        <w:rPr>
          <w:lang w:val="uk-UA"/>
        </w:rPr>
        <w:t>Таблиця 4.1 – Характеристика синтезованих каталізаторів</w:t>
      </w:r>
    </w:p>
    <w:p w:rsidR="003F71CC" w:rsidRPr="00DE4E79" w:rsidRDefault="003F71CC" w:rsidP="00286498">
      <w:pPr>
        <w:pStyle w:val="a5"/>
        <w:ind w:firstLine="567"/>
        <w:rPr>
          <w:lang w:val="uk-UA"/>
        </w:rPr>
      </w:pPr>
      <w:r w:rsidRPr="00DE4E79">
        <w:rPr>
          <w:noProof/>
          <w:lang w:val="uk-UA"/>
        </w:rPr>
        <w:drawing>
          <wp:inline distT="0" distB="0" distL="0" distR="0">
            <wp:extent cx="5614100" cy="1238250"/>
            <wp:effectExtent l="0" t="0" r="571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4755" cy="1238394"/>
                    </a:xfrm>
                    <a:prstGeom prst="rect">
                      <a:avLst/>
                    </a:prstGeom>
                    <a:noFill/>
                    <a:ln>
                      <a:noFill/>
                    </a:ln>
                  </pic:spPr>
                </pic:pic>
              </a:graphicData>
            </a:graphic>
          </wp:inline>
        </w:drawing>
      </w:r>
    </w:p>
    <w:p w:rsidR="00EF2F1F" w:rsidRDefault="00EF2F1F" w:rsidP="00EF2F1F">
      <w:pPr>
        <w:pStyle w:val="a5"/>
        <w:rPr>
          <w:lang w:val="uk-UA"/>
        </w:rPr>
      </w:pPr>
      <w:r w:rsidRPr="00DE4E79">
        <w:rPr>
          <w:lang w:val="uk-UA"/>
        </w:rPr>
        <w:t>Параметри технологічного режиму випробування в процесі гідроочищення</w:t>
      </w:r>
      <w:r w:rsidR="00E7339E" w:rsidRPr="00DE4E79">
        <w:rPr>
          <w:lang w:val="uk-UA"/>
        </w:rPr>
        <w:t>:</w:t>
      </w:r>
    </w:p>
    <w:p w:rsidR="00E7339E" w:rsidRDefault="00E7339E" w:rsidP="00EF2F1F">
      <w:pPr>
        <w:pStyle w:val="a5"/>
        <w:rPr>
          <w:lang w:val="uk-UA"/>
        </w:rPr>
      </w:pPr>
      <w:r>
        <w:rPr>
          <w:lang w:val="uk-UA"/>
        </w:rPr>
        <w:t>– температура</w:t>
      </w:r>
      <w:r w:rsidR="00DE4E79">
        <w:rPr>
          <w:lang w:val="uk-UA"/>
        </w:rPr>
        <w:t>: 340 – 360</w:t>
      </w:r>
      <w:r w:rsidR="00DE4E79">
        <w:rPr>
          <w:vertAlign w:val="superscript"/>
          <w:lang w:val="uk-UA"/>
        </w:rPr>
        <w:t>0</w:t>
      </w:r>
      <w:r w:rsidR="00DE4E79">
        <w:rPr>
          <w:lang w:val="uk-UA"/>
        </w:rPr>
        <w:t>С;</w:t>
      </w:r>
    </w:p>
    <w:p w:rsidR="00DE4E79" w:rsidRDefault="00DE4E79" w:rsidP="00EF2F1F">
      <w:pPr>
        <w:pStyle w:val="a5"/>
        <w:rPr>
          <w:lang w:val="uk-UA"/>
        </w:rPr>
      </w:pPr>
      <w:r>
        <w:rPr>
          <w:lang w:val="uk-UA"/>
        </w:rPr>
        <w:t>– тиск: 3,5 – 5,0 МПа;</w:t>
      </w:r>
    </w:p>
    <w:p w:rsidR="00DE4E79" w:rsidRDefault="00DE4E79" w:rsidP="00EF2F1F">
      <w:pPr>
        <w:pStyle w:val="a5"/>
        <w:rPr>
          <w:lang w:val="uk-UA"/>
        </w:rPr>
      </w:pPr>
      <w:r>
        <w:rPr>
          <w:lang w:val="uk-UA"/>
        </w:rPr>
        <w:t>– об’ємна швидкість подачі сировини: 1,0 – 2,5 год</w:t>
      </w:r>
      <w:r>
        <w:rPr>
          <w:vertAlign w:val="superscript"/>
          <w:lang w:val="uk-UA"/>
        </w:rPr>
        <w:t>-1</w:t>
      </w:r>
      <w:r>
        <w:rPr>
          <w:lang w:val="uk-UA"/>
        </w:rPr>
        <w:t>;</w:t>
      </w:r>
    </w:p>
    <w:p w:rsidR="00DE4E79" w:rsidRPr="00DE4E79" w:rsidRDefault="00DE4E79" w:rsidP="00EF2F1F">
      <w:pPr>
        <w:pStyle w:val="a5"/>
        <w:rPr>
          <w:lang w:val="uk-UA"/>
        </w:rPr>
      </w:pPr>
      <w:r>
        <w:rPr>
          <w:lang w:val="uk-UA"/>
        </w:rPr>
        <w:t>– кратність циркуляції водень/сировина: 200 – 700 нм</w:t>
      </w:r>
      <w:r>
        <w:rPr>
          <w:vertAlign w:val="superscript"/>
          <w:lang w:val="uk-UA"/>
        </w:rPr>
        <w:t>3</w:t>
      </w:r>
      <w:r>
        <w:rPr>
          <w:lang w:val="uk-UA"/>
        </w:rPr>
        <w:t>/м</w:t>
      </w:r>
      <w:r>
        <w:rPr>
          <w:vertAlign w:val="superscript"/>
          <w:lang w:val="uk-UA"/>
        </w:rPr>
        <w:t>3</w:t>
      </w:r>
      <w:r>
        <w:rPr>
          <w:lang w:val="uk-UA"/>
        </w:rPr>
        <w:t xml:space="preserve"> </w:t>
      </w:r>
      <w:r>
        <w:rPr>
          <w:lang w:val="en-US"/>
        </w:rPr>
        <w:t>[12]</w:t>
      </w:r>
      <w:r>
        <w:t>.</w:t>
      </w:r>
    </w:p>
    <w:p w:rsidR="00243788" w:rsidRDefault="00404E6B" w:rsidP="009D28D7">
      <w:pPr>
        <w:pStyle w:val="2"/>
        <w:rPr>
          <w:lang w:val="uk-UA"/>
        </w:rPr>
      </w:pPr>
      <w:bookmarkStart w:id="13" w:name="_Toc504236552"/>
      <w:r>
        <w:rPr>
          <w:lang w:val="uk-UA"/>
        </w:rPr>
        <w:lastRenderedPageBreak/>
        <w:t>4</w:t>
      </w:r>
      <w:r w:rsidR="00243788" w:rsidRPr="009D28D7">
        <w:rPr>
          <w:lang w:val="uk-UA"/>
        </w:rPr>
        <w:t>.4 Методика анал</w:t>
      </w:r>
      <w:r w:rsidR="00527DBB">
        <w:rPr>
          <w:lang w:val="uk-UA"/>
        </w:rPr>
        <w:t>і</w:t>
      </w:r>
      <w:r w:rsidR="00243788" w:rsidRPr="009D28D7">
        <w:rPr>
          <w:lang w:val="uk-UA"/>
        </w:rPr>
        <w:t>з</w:t>
      </w:r>
      <w:r w:rsidR="00527DBB">
        <w:rPr>
          <w:lang w:val="uk-UA"/>
        </w:rPr>
        <w:t>і</w:t>
      </w:r>
      <w:r w:rsidR="00243788" w:rsidRPr="009D28D7">
        <w:rPr>
          <w:lang w:val="uk-UA"/>
        </w:rPr>
        <w:t>в</w:t>
      </w:r>
      <w:bookmarkEnd w:id="13"/>
    </w:p>
    <w:p w:rsidR="009D28D7" w:rsidRDefault="009D28D7" w:rsidP="00243788">
      <w:pPr>
        <w:pStyle w:val="a5"/>
        <w:rPr>
          <w:lang w:val="uk-UA"/>
        </w:rPr>
      </w:pPr>
    </w:p>
    <w:p w:rsidR="00DE4E79" w:rsidRPr="00DE4E79" w:rsidRDefault="00DE4E79" w:rsidP="00DE4E79">
      <w:pPr>
        <w:pStyle w:val="a5"/>
        <w:rPr>
          <w:lang w:val="uk-UA"/>
        </w:rPr>
      </w:pPr>
      <w:r w:rsidRPr="00DE4E79">
        <w:rPr>
          <w:lang w:val="uk-UA"/>
        </w:rPr>
        <w:t>Визначення змісту загальної сірки проведено за допомогою рентгенофлюоресцентного аналізатора Shimadzu EDX800HS по попередньо побудованим калібрувальним залежностям згідно</w:t>
      </w:r>
      <w:r>
        <w:rPr>
          <w:lang w:val="uk-UA"/>
        </w:rPr>
        <w:t xml:space="preserve"> методиці </w:t>
      </w:r>
      <w:r>
        <w:rPr>
          <w:lang w:val="en-US"/>
        </w:rPr>
        <w:t>ASTM D-4249</w:t>
      </w:r>
      <w:r w:rsidRPr="00DE4E79">
        <w:rPr>
          <w:lang w:val="uk-UA"/>
        </w:rPr>
        <w:t>. Залишковий вміст сірки в пробах визначали на елементному аналізаторі Multi ЕА 5000, Analytik Jena методом некаталітичного спалювання з наступним детектуванням на УФ-флуоресцентного та хемілюмінесцентному детекторах</w:t>
      </w:r>
      <w:r>
        <w:rPr>
          <w:lang w:val="uk-UA"/>
        </w:rPr>
        <w:t xml:space="preserve"> (методики </w:t>
      </w:r>
      <w:r>
        <w:rPr>
          <w:lang w:val="en-US"/>
        </w:rPr>
        <w:t>ASTM D-</w:t>
      </w:r>
      <w:r>
        <w:rPr>
          <w:lang w:val="uk-UA"/>
        </w:rPr>
        <w:t xml:space="preserve">5453 та </w:t>
      </w:r>
      <w:r>
        <w:rPr>
          <w:lang w:val="en-US"/>
        </w:rPr>
        <w:t>ASTM D-4</w:t>
      </w:r>
      <w:r>
        <w:rPr>
          <w:lang w:val="uk-UA"/>
        </w:rPr>
        <w:t>629)</w:t>
      </w:r>
      <w:r w:rsidRPr="00DE4E79">
        <w:rPr>
          <w:lang w:val="uk-UA"/>
        </w:rPr>
        <w:t>.</w:t>
      </w:r>
    </w:p>
    <w:p w:rsidR="00E7339E" w:rsidRDefault="00DE4E79" w:rsidP="00DE4E79">
      <w:pPr>
        <w:pStyle w:val="a5"/>
        <w:rPr>
          <w:lang w:val="uk-UA"/>
        </w:rPr>
      </w:pPr>
      <w:r w:rsidRPr="00DE4E79">
        <w:rPr>
          <w:lang w:val="uk-UA"/>
        </w:rPr>
        <w:t xml:space="preserve">Кількісне визначення </w:t>
      </w:r>
      <w:r>
        <w:rPr>
          <w:lang w:val="uk-UA"/>
        </w:rPr>
        <w:t>ароматичних вуглеводнів</w:t>
      </w:r>
      <w:r w:rsidRPr="00DE4E79">
        <w:rPr>
          <w:lang w:val="uk-UA"/>
        </w:rPr>
        <w:t xml:space="preserve"> виконували методом високоефективної рідинної хроматографії (ВЕРХ) в ізотермічному режимі на рідинному хроматографе "Prominence" (Shimadzu, Японія), забезпеченому полупрепаратівним градієнтним насосом "LC-20AD", дегазатором рухомої фази "DGU-20A3", спектрофотометрическим детектором з термостатіруемой осередком "SPD-20A" та термостатом колонок "СТО-20А". Детектування елюата проводили на довжині хвилі 280 нм. Дря поділу сумішей використовували хроматографическую колонку 2,0</w:t>
      </w:r>
      <w:r w:rsidR="008A700C">
        <w:rPr>
          <w:lang w:val="uk-UA"/>
        </w:rPr>
        <w:t>х</w:t>
      </w:r>
      <w:r w:rsidRPr="00DE4E79">
        <w:rPr>
          <w:lang w:val="uk-UA"/>
        </w:rPr>
        <w:t>50 мм, заповнену пористим графітірованним вуглецем з розмірами частинок 5 мкм. Температура колонки становила 35 ° С</w:t>
      </w:r>
      <w:r w:rsidR="008A700C">
        <w:rPr>
          <w:lang w:val="uk-UA"/>
        </w:rPr>
        <w:t xml:space="preserve"> </w:t>
      </w:r>
      <w:r w:rsidR="008A700C">
        <w:rPr>
          <w:lang w:val="en-US"/>
        </w:rPr>
        <w:t>[12]</w:t>
      </w:r>
      <w:r w:rsidRPr="00DE4E79">
        <w:rPr>
          <w:lang w:val="uk-UA"/>
        </w:rPr>
        <w:t xml:space="preserve">. </w:t>
      </w:r>
    </w:p>
    <w:p w:rsidR="00E7339E" w:rsidRPr="009D28D7" w:rsidRDefault="00E7339E" w:rsidP="00E7339E">
      <w:pPr>
        <w:pStyle w:val="a5"/>
        <w:ind w:firstLine="0"/>
        <w:rPr>
          <w:lang w:val="uk-UA"/>
        </w:rPr>
      </w:pPr>
    </w:p>
    <w:p w:rsidR="00243788" w:rsidRDefault="00404E6B" w:rsidP="009D28D7">
      <w:pPr>
        <w:pStyle w:val="2"/>
        <w:rPr>
          <w:lang w:val="uk-UA"/>
        </w:rPr>
      </w:pPr>
      <w:bookmarkStart w:id="14" w:name="_Toc504236553"/>
      <w:r>
        <w:rPr>
          <w:lang w:val="uk-UA"/>
        </w:rPr>
        <w:t>4</w:t>
      </w:r>
      <w:r w:rsidR="00243788" w:rsidRPr="009D28D7">
        <w:rPr>
          <w:lang w:val="uk-UA"/>
        </w:rPr>
        <w:t>.5 Результат</w:t>
      </w:r>
      <w:r w:rsidR="00527DBB">
        <w:rPr>
          <w:lang w:val="uk-UA"/>
        </w:rPr>
        <w:t>и</w:t>
      </w:r>
      <w:r w:rsidR="00527DBB" w:rsidRPr="009D28D7">
        <w:rPr>
          <w:lang w:val="uk-UA"/>
        </w:rPr>
        <w:t xml:space="preserve"> </w:t>
      </w:r>
      <w:r w:rsidR="00527DBB">
        <w:rPr>
          <w:lang w:val="uk-UA"/>
        </w:rPr>
        <w:t>е</w:t>
      </w:r>
      <w:r w:rsidR="00243788" w:rsidRPr="009D28D7">
        <w:rPr>
          <w:lang w:val="uk-UA"/>
        </w:rPr>
        <w:t>ксперимент</w:t>
      </w:r>
      <w:r w:rsidR="00527DBB">
        <w:rPr>
          <w:lang w:val="uk-UA"/>
        </w:rPr>
        <w:t>у</w:t>
      </w:r>
      <w:r w:rsidR="00243788" w:rsidRPr="009D28D7">
        <w:rPr>
          <w:lang w:val="uk-UA"/>
        </w:rPr>
        <w:t xml:space="preserve"> </w:t>
      </w:r>
      <w:r w:rsidR="00527DBB">
        <w:rPr>
          <w:lang w:val="uk-UA"/>
        </w:rPr>
        <w:t>та</w:t>
      </w:r>
      <w:r w:rsidR="00243788" w:rsidRPr="009D28D7">
        <w:rPr>
          <w:lang w:val="uk-UA"/>
        </w:rPr>
        <w:t xml:space="preserve"> </w:t>
      </w:r>
      <w:r w:rsidR="00527DBB">
        <w:rPr>
          <w:lang w:val="uk-UA"/>
        </w:rPr>
        <w:t>ї</w:t>
      </w:r>
      <w:r w:rsidR="00243788" w:rsidRPr="009D28D7">
        <w:rPr>
          <w:lang w:val="uk-UA"/>
        </w:rPr>
        <w:t xml:space="preserve">х </w:t>
      </w:r>
      <w:r w:rsidR="00527DBB">
        <w:rPr>
          <w:lang w:val="uk-UA"/>
        </w:rPr>
        <w:t>обговорення</w:t>
      </w:r>
      <w:bookmarkEnd w:id="14"/>
    </w:p>
    <w:p w:rsidR="00DE4E79" w:rsidRDefault="00DE4E79" w:rsidP="00DE4E79">
      <w:pPr>
        <w:rPr>
          <w:lang w:val="uk-UA"/>
        </w:rPr>
      </w:pPr>
    </w:p>
    <w:p w:rsidR="00DE4E79" w:rsidRPr="00DE4E79" w:rsidRDefault="00DE4E79" w:rsidP="00DE4E79">
      <w:pPr>
        <w:jc w:val="both"/>
        <w:rPr>
          <w:lang w:val="uk-UA"/>
        </w:rPr>
      </w:pPr>
      <w:r>
        <w:rPr>
          <w:lang w:val="uk-UA"/>
        </w:rPr>
        <w:t>Приведені залежності вмісту сірки в гідрогенізаті від температури процесу гідроочищення та об’ємної швидкості подачі сировини (рис. 4.2).</w:t>
      </w:r>
    </w:p>
    <w:p w:rsidR="009D28D7" w:rsidRDefault="00DE4E79" w:rsidP="00CF081B">
      <w:pPr>
        <w:pStyle w:val="a5"/>
        <w:jc w:val="center"/>
        <w:rPr>
          <w:lang w:val="uk-UA"/>
        </w:rPr>
      </w:pPr>
      <w:r>
        <w:rPr>
          <w:noProof/>
        </w:rPr>
        <w:lastRenderedPageBreak/>
        <w:drawing>
          <wp:inline distT="0" distB="0" distL="0" distR="0">
            <wp:extent cx="4716379" cy="3657600"/>
            <wp:effectExtent l="0" t="0" r="825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9120" cy="3667480"/>
                    </a:xfrm>
                    <a:prstGeom prst="rect">
                      <a:avLst/>
                    </a:prstGeom>
                    <a:noFill/>
                    <a:ln>
                      <a:noFill/>
                    </a:ln>
                  </pic:spPr>
                </pic:pic>
              </a:graphicData>
            </a:graphic>
          </wp:inline>
        </w:drawing>
      </w:r>
    </w:p>
    <w:p w:rsidR="00DE4E79" w:rsidRDefault="00DE4E79" w:rsidP="00DE4E79">
      <w:pPr>
        <w:pStyle w:val="a5"/>
        <w:jc w:val="center"/>
        <w:rPr>
          <w:lang w:val="uk-UA"/>
        </w:rPr>
      </w:pPr>
      <w:r>
        <w:rPr>
          <w:lang w:val="uk-UA"/>
        </w:rPr>
        <w:t>Рисунок 4.2 – Залежність вмісту сірки в гідрогенізаті від температури процесу.</w:t>
      </w:r>
    </w:p>
    <w:p w:rsidR="00DE4E79" w:rsidRDefault="00DE4E79" w:rsidP="00DE4E79">
      <w:pPr>
        <w:pStyle w:val="a5"/>
        <w:jc w:val="center"/>
        <w:rPr>
          <w:lang w:val="uk-UA"/>
        </w:rPr>
      </w:pPr>
      <w:r>
        <w:rPr>
          <w:lang w:val="uk-UA"/>
        </w:rPr>
        <w:t xml:space="preserve">Умови процесу: </w:t>
      </w:r>
      <w:r>
        <w:rPr>
          <w:lang w:val="en-US"/>
        </w:rPr>
        <w:t>t</w:t>
      </w:r>
      <w:r>
        <w:rPr>
          <w:lang w:val="uk-UA"/>
        </w:rPr>
        <w:t xml:space="preserve"> </w:t>
      </w:r>
      <w:r>
        <w:t>=</w:t>
      </w:r>
      <w:r>
        <w:rPr>
          <w:lang w:val="uk-UA"/>
        </w:rPr>
        <w:t xml:space="preserve"> </w:t>
      </w:r>
      <w:r>
        <w:t>340–360</w:t>
      </w:r>
      <w:r>
        <w:rPr>
          <w:vertAlign w:val="superscript"/>
        </w:rPr>
        <w:t>0</w:t>
      </w:r>
      <w:r>
        <w:t>С, Р</w:t>
      </w:r>
      <w:r>
        <w:rPr>
          <w:lang w:val="uk-UA"/>
        </w:rPr>
        <w:t xml:space="preserve"> </w:t>
      </w:r>
      <w:r>
        <w:t>=</w:t>
      </w:r>
      <w:r>
        <w:rPr>
          <w:lang w:val="uk-UA"/>
        </w:rPr>
        <w:t xml:space="preserve"> 4,0 МПа, К = 500 нм</w:t>
      </w:r>
      <w:r>
        <w:rPr>
          <w:vertAlign w:val="superscript"/>
          <w:lang w:val="uk-UA"/>
        </w:rPr>
        <w:t>3</w:t>
      </w:r>
      <w:r>
        <w:rPr>
          <w:lang w:val="uk-UA"/>
        </w:rPr>
        <w:t>/м</w:t>
      </w:r>
      <w:r>
        <w:rPr>
          <w:vertAlign w:val="superscript"/>
          <w:lang w:val="uk-UA"/>
        </w:rPr>
        <w:t>3</w:t>
      </w:r>
    </w:p>
    <w:p w:rsidR="008A700C" w:rsidRDefault="008A700C" w:rsidP="00243788">
      <w:pPr>
        <w:pStyle w:val="a5"/>
        <w:rPr>
          <w:lang w:val="uk-UA"/>
        </w:rPr>
      </w:pPr>
      <w:r>
        <w:rPr>
          <w:lang w:val="uk-UA"/>
        </w:rPr>
        <w:t>Можна зробити висновок, що підвищення температури та зниження об’ємної швидкості призводить до зниження вмісту сірки в гідрогенізаті.</w:t>
      </w:r>
    </w:p>
    <w:p w:rsidR="00E7339E" w:rsidRDefault="008A700C" w:rsidP="00243788">
      <w:pPr>
        <w:pStyle w:val="a5"/>
        <w:rPr>
          <w:lang w:val="uk-UA"/>
        </w:rPr>
      </w:pPr>
      <w:r>
        <w:rPr>
          <w:lang w:val="uk-UA"/>
        </w:rPr>
        <w:t xml:space="preserve">На рис. 4.3 приведено порівняння вмісту моноароматичних сполук на </w:t>
      </w:r>
      <w:r w:rsidRPr="004F4CE9">
        <w:rPr>
          <w:lang w:val="uk-UA"/>
        </w:rPr>
        <w:t>Со</w:t>
      </w:r>
      <w:r>
        <w:rPr>
          <w:lang w:val="uk-UA"/>
        </w:rPr>
        <w:t>-</w:t>
      </w:r>
      <w:r w:rsidRPr="004F4CE9">
        <w:rPr>
          <w:lang w:val="uk-UA"/>
        </w:rPr>
        <w:t>Мо/А1</w:t>
      </w:r>
      <w:r w:rsidRPr="00F6564B">
        <w:rPr>
          <w:vertAlign w:val="subscript"/>
          <w:lang w:val="uk-UA"/>
        </w:rPr>
        <w:t>2</w:t>
      </w:r>
      <w:r>
        <w:rPr>
          <w:lang w:val="uk-UA"/>
        </w:rPr>
        <w:t>О</w:t>
      </w:r>
      <w:r w:rsidRPr="00F6564B">
        <w:rPr>
          <w:vertAlign w:val="subscript"/>
          <w:lang w:val="uk-UA"/>
        </w:rPr>
        <w:t>3</w:t>
      </w:r>
      <w:r>
        <w:rPr>
          <w:lang w:val="uk-UA"/>
        </w:rPr>
        <w:t xml:space="preserve"> і </w:t>
      </w:r>
      <w:r>
        <w:rPr>
          <w:lang w:val="en-US"/>
        </w:rPr>
        <w:t>Ni</w:t>
      </w:r>
      <w:r>
        <w:rPr>
          <w:lang w:val="uk-UA"/>
        </w:rPr>
        <w:t>-</w:t>
      </w:r>
      <w:r>
        <w:rPr>
          <w:lang w:val="en-US"/>
        </w:rPr>
        <w:t>W</w:t>
      </w:r>
      <w:r w:rsidRPr="004F4CE9">
        <w:rPr>
          <w:lang w:val="uk-UA"/>
        </w:rPr>
        <w:t>/А1</w:t>
      </w:r>
      <w:r w:rsidRPr="00F6564B">
        <w:rPr>
          <w:vertAlign w:val="subscript"/>
          <w:lang w:val="uk-UA"/>
        </w:rPr>
        <w:t>2</w:t>
      </w:r>
      <w:r>
        <w:rPr>
          <w:lang w:val="uk-UA"/>
        </w:rPr>
        <w:t>О</w:t>
      </w:r>
      <w:r w:rsidRPr="00F6564B">
        <w:rPr>
          <w:vertAlign w:val="subscript"/>
          <w:lang w:val="uk-UA"/>
        </w:rPr>
        <w:t>3</w:t>
      </w:r>
      <w:r w:rsidRPr="004F4CE9">
        <w:rPr>
          <w:lang w:val="uk-UA"/>
        </w:rPr>
        <w:t xml:space="preserve"> </w:t>
      </w:r>
      <w:r>
        <w:rPr>
          <w:lang w:val="uk-UA"/>
        </w:rPr>
        <w:t>каталізаторах в залежності від температури при різних тисках.  Вміст моноароматичних сполук</w:t>
      </w:r>
      <w:r w:rsidR="00B50EB7">
        <w:rPr>
          <w:lang w:val="uk-UA"/>
        </w:rPr>
        <w:t xml:space="preserve"> для зразка </w:t>
      </w:r>
      <w:r w:rsidR="00B50EB7" w:rsidRPr="004F4CE9">
        <w:rPr>
          <w:lang w:val="uk-UA"/>
        </w:rPr>
        <w:t>Со</w:t>
      </w:r>
      <w:r w:rsidR="00B50EB7">
        <w:rPr>
          <w:lang w:val="uk-UA"/>
        </w:rPr>
        <w:t>-</w:t>
      </w:r>
      <w:r w:rsidR="00B50EB7" w:rsidRPr="004F4CE9">
        <w:rPr>
          <w:lang w:val="uk-UA"/>
        </w:rPr>
        <w:t>Мо/А1</w:t>
      </w:r>
      <w:r w:rsidR="00B50EB7" w:rsidRPr="00F6564B">
        <w:rPr>
          <w:vertAlign w:val="subscript"/>
          <w:lang w:val="uk-UA"/>
        </w:rPr>
        <w:t>2</w:t>
      </w:r>
      <w:r w:rsidR="00B50EB7">
        <w:rPr>
          <w:lang w:val="uk-UA"/>
        </w:rPr>
        <w:t>О</w:t>
      </w:r>
      <w:r w:rsidR="00B50EB7" w:rsidRPr="00F6564B">
        <w:rPr>
          <w:vertAlign w:val="subscript"/>
          <w:lang w:val="uk-UA"/>
        </w:rPr>
        <w:t>3</w:t>
      </w:r>
      <w:r w:rsidR="00B50EB7">
        <w:rPr>
          <w:lang w:val="uk-UA"/>
        </w:rPr>
        <w:t xml:space="preserve"> значно вище у всьому температурному інтервалі, ніж для </w:t>
      </w:r>
      <w:r w:rsidR="00B50EB7">
        <w:rPr>
          <w:lang w:val="en-US"/>
        </w:rPr>
        <w:t>Ni</w:t>
      </w:r>
      <w:r w:rsidR="00B50EB7">
        <w:rPr>
          <w:lang w:val="uk-UA"/>
        </w:rPr>
        <w:t>-</w:t>
      </w:r>
      <w:r w:rsidR="00B50EB7">
        <w:rPr>
          <w:lang w:val="en-US"/>
        </w:rPr>
        <w:t>W</w:t>
      </w:r>
      <w:r w:rsidR="00B50EB7" w:rsidRPr="004F4CE9">
        <w:rPr>
          <w:lang w:val="uk-UA"/>
        </w:rPr>
        <w:t>/А1</w:t>
      </w:r>
      <w:r w:rsidR="00B50EB7" w:rsidRPr="00F6564B">
        <w:rPr>
          <w:vertAlign w:val="subscript"/>
          <w:lang w:val="uk-UA"/>
        </w:rPr>
        <w:t>2</w:t>
      </w:r>
      <w:r w:rsidR="00B50EB7">
        <w:rPr>
          <w:lang w:val="uk-UA"/>
        </w:rPr>
        <w:t>О</w:t>
      </w:r>
      <w:r w:rsidR="00B50EB7" w:rsidRPr="00F6564B">
        <w:rPr>
          <w:vertAlign w:val="subscript"/>
          <w:lang w:val="uk-UA"/>
        </w:rPr>
        <w:t>3</w:t>
      </w:r>
      <w:r w:rsidR="00B50EB7">
        <w:rPr>
          <w:lang w:val="uk-UA"/>
        </w:rPr>
        <w:t>. Зміна вмісту моноароматики демонструє принципову різницю гідруючої активності двох каталізаторів.</w:t>
      </w:r>
    </w:p>
    <w:p w:rsidR="00B50EB7" w:rsidRDefault="00B50EB7" w:rsidP="00243788">
      <w:pPr>
        <w:pStyle w:val="a5"/>
        <w:rPr>
          <w:noProof/>
        </w:rPr>
      </w:pPr>
      <w:r>
        <w:rPr>
          <w:lang w:val="uk-UA"/>
        </w:rPr>
        <w:t>Підвищення тиску до 6 МПа не призводить до зміни характеру залежності вмісту моноароматики від температури.</w:t>
      </w:r>
      <w:r w:rsidRPr="00B50EB7">
        <w:rPr>
          <w:noProof/>
        </w:rPr>
        <w:t xml:space="preserve"> </w:t>
      </w:r>
    </w:p>
    <w:p w:rsidR="00B50EB7" w:rsidRDefault="00B50EB7" w:rsidP="002F6723">
      <w:pPr>
        <w:pStyle w:val="a5"/>
        <w:jc w:val="center"/>
        <w:rPr>
          <w:noProof/>
        </w:rPr>
      </w:pPr>
      <w:r>
        <w:rPr>
          <w:noProof/>
        </w:rPr>
        <w:lastRenderedPageBreak/>
        <w:drawing>
          <wp:inline distT="0" distB="0" distL="0" distR="0">
            <wp:extent cx="3822032" cy="5885929"/>
            <wp:effectExtent l="0" t="0" r="7620" b="63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2272" cy="5917099"/>
                    </a:xfrm>
                    <a:prstGeom prst="rect">
                      <a:avLst/>
                    </a:prstGeom>
                    <a:noFill/>
                    <a:ln>
                      <a:noFill/>
                    </a:ln>
                  </pic:spPr>
                </pic:pic>
              </a:graphicData>
            </a:graphic>
          </wp:inline>
        </w:drawing>
      </w:r>
    </w:p>
    <w:p w:rsidR="002F6723" w:rsidRDefault="00B50EB7" w:rsidP="002F6723">
      <w:pPr>
        <w:pStyle w:val="a5"/>
        <w:jc w:val="center"/>
        <w:rPr>
          <w:lang w:val="uk-UA"/>
        </w:rPr>
      </w:pPr>
      <w:r>
        <w:rPr>
          <w:lang w:val="uk-UA"/>
        </w:rPr>
        <w:t xml:space="preserve">Рис. 4.3 – Вміст моноароматичних вуглеводнів від температури </w:t>
      </w:r>
    </w:p>
    <w:p w:rsidR="00B50EB7" w:rsidRPr="00B50EB7" w:rsidRDefault="00B50EB7" w:rsidP="002F6723">
      <w:pPr>
        <w:pStyle w:val="a5"/>
        <w:jc w:val="center"/>
        <w:rPr>
          <w:vertAlign w:val="superscript"/>
          <w:lang w:val="uk-UA"/>
        </w:rPr>
      </w:pPr>
      <w:r>
        <w:rPr>
          <w:lang w:val="uk-UA"/>
        </w:rPr>
        <w:t xml:space="preserve">при різних тисках на </w:t>
      </w:r>
      <w:r w:rsidRPr="004F4CE9">
        <w:rPr>
          <w:lang w:val="uk-UA"/>
        </w:rPr>
        <w:t>Со</w:t>
      </w:r>
      <w:r>
        <w:rPr>
          <w:lang w:val="uk-UA"/>
        </w:rPr>
        <w:t>-</w:t>
      </w:r>
      <w:r w:rsidRPr="004F4CE9">
        <w:rPr>
          <w:lang w:val="uk-UA"/>
        </w:rPr>
        <w:t>Мо/А1</w:t>
      </w:r>
      <w:r w:rsidRPr="00F6564B">
        <w:rPr>
          <w:vertAlign w:val="subscript"/>
          <w:lang w:val="uk-UA"/>
        </w:rPr>
        <w:t>2</w:t>
      </w:r>
      <w:r>
        <w:rPr>
          <w:lang w:val="uk-UA"/>
        </w:rPr>
        <w:t>О</w:t>
      </w:r>
      <w:r w:rsidRPr="00F6564B">
        <w:rPr>
          <w:vertAlign w:val="subscript"/>
          <w:lang w:val="uk-UA"/>
        </w:rPr>
        <w:t>3</w:t>
      </w:r>
      <w:r>
        <w:rPr>
          <w:lang w:val="uk-UA"/>
        </w:rPr>
        <w:t xml:space="preserve"> (а) і </w:t>
      </w:r>
      <w:r>
        <w:rPr>
          <w:lang w:val="en-US"/>
        </w:rPr>
        <w:t>Ni</w:t>
      </w:r>
      <w:r>
        <w:rPr>
          <w:lang w:val="uk-UA"/>
        </w:rPr>
        <w:t>-</w:t>
      </w:r>
      <w:r>
        <w:rPr>
          <w:lang w:val="en-US"/>
        </w:rPr>
        <w:t>W</w:t>
      </w:r>
      <w:r w:rsidRPr="004F4CE9">
        <w:rPr>
          <w:lang w:val="uk-UA"/>
        </w:rPr>
        <w:t>/А1</w:t>
      </w:r>
      <w:r w:rsidRPr="00F6564B">
        <w:rPr>
          <w:vertAlign w:val="subscript"/>
          <w:lang w:val="uk-UA"/>
        </w:rPr>
        <w:t>2</w:t>
      </w:r>
      <w:r>
        <w:rPr>
          <w:lang w:val="uk-UA"/>
        </w:rPr>
        <w:t>О</w:t>
      </w:r>
      <w:r w:rsidRPr="00F6564B">
        <w:rPr>
          <w:vertAlign w:val="subscript"/>
          <w:lang w:val="uk-UA"/>
        </w:rPr>
        <w:t>3</w:t>
      </w:r>
      <w:r w:rsidRPr="004F4CE9">
        <w:rPr>
          <w:lang w:val="uk-UA"/>
        </w:rPr>
        <w:t xml:space="preserve"> </w:t>
      </w:r>
      <w:r>
        <w:rPr>
          <w:lang w:val="uk-UA"/>
        </w:rPr>
        <w:t>(б) каталізаторах при ОШПС = 0,5 год</w:t>
      </w:r>
      <w:r>
        <w:rPr>
          <w:vertAlign w:val="superscript"/>
          <w:lang w:val="uk-UA"/>
        </w:rPr>
        <w:t>-1</w:t>
      </w:r>
    </w:p>
    <w:p w:rsidR="00E7339E" w:rsidRDefault="008B4A41" w:rsidP="00243788">
      <w:pPr>
        <w:pStyle w:val="a5"/>
        <w:rPr>
          <w:lang w:val="uk-UA"/>
        </w:rPr>
      </w:pPr>
      <w:r>
        <w:rPr>
          <w:lang w:val="uk-UA"/>
        </w:rPr>
        <w:t>На рис. 4.4. приведені залежності вмісту полі</w:t>
      </w:r>
      <w:r w:rsidR="002F6723">
        <w:rPr>
          <w:lang w:val="uk-UA"/>
        </w:rPr>
        <w:t>ароматичних вуглеводнів иа заагльного вмісту ароматики від температури процесу при різних тисках. Зміна вмісту поліароматичних вуглеводнів (тобто їх гідрування) проходить через максимум для обох каталізаторів при всіх тисках. Таким чином, гідрування поліароматики максимальне в області температур 330 – 340</w:t>
      </w:r>
      <w:r w:rsidR="002F6723">
        <w:rPr>
          <w:vertAlign w:val="superscript"/>
          <w:lang w:val="uk-UA"/>
        </w:rPr>
        <w:t>0</w:t>
      </w:r>
      <w:r w:rsidR="002F6723">
        <w:rPr>
          <w:lang w:val="uk-UA"/>
        </w:rPr>
        <w:t xml:space="preserve">С для </w:t>
      </w:r>
      <w:r w:rsidR="002F6723" w:rsidRPr="004F4CE9">
        <w:rPr>
          <w:lang w:val="uk-UA"/>
        </w:rPr>
        <w:t>Со</w:t>
      </w:r>
      <w:r w:rsidR="002F6723">
        <w:rPr>
          <w:lang w:val="uk-UA"/>
        </w:rPr>
        <w:t>-</w:t>
      </w:r>
      <w:r w:rsidR="002F6723" w:rsidRPr="004F4CE9">
        <w:rPr>
          <w:lang w:val="uk-UA"/>
        </w:rPr>
        <w:t>Мо/А1</w:t>
      </w:r>
      <w:r w:rsidR="002F6723" w:rsidRPr="00F6564B">
        <w:rPr>
          <w:vertAlign w:val="subscript"/>
          <w:lang w:val="uk-UA"/>
        </w:rPr>
        <w:t>2</w:t>
      </w:r>
      <w:r w:rsidR="002F6723">
        <w:rPr>
          <w:lang w:val="uk-UA"/>
        </w:rPr>
        <w:t>О</w:t>
      </w:r>
      <w:r w:rsidR="002F6723" w:rsidRPr="00F6564B">
        <w:rPr>
          <w:vertAlign w:val="subscript"/>
          <w:lang w:val="uk-UA"/>
        </w:rPr>
        <w:t>3</w:t>
      </w:r>
      <w:r w:rsidR="002F6723">
        <w:rPr>
          <w:vertAlign w:val="subscript"/>
          <w:lang w:val="uk-UA"/>
        </w:rPr>
        <w:t xml:space="preserve"> </w:t>
      </w:r>
      <w:r w:rsidR="002F6723">
        <w:rPr>
          <w:lang w:val="uk-UA"/>
        </w:rPr>
        <w:t>і 320 – 330</w:t>
      </w:r>
      <w:r w:rsidR="002F6723">
        <w:rPr>
          <w:vertAlign w:val="superscript"/>
          <w:lang w:val="uk-UA"/>
        </w:rPr>
        <w:t>0</w:t>
      </w:r>
      <w:r w:rsidR="002F6723">
        <w:rPr>
          <w:lang w:val="uk-UA"/>
        </w:rPr>
        <w:t xml:space="preserve">С для </w:t>
      </w:r>
      <w:r w:rsidR="002F6723">
        <w:rPr>
          <w:lang w:val="en-US"/>
        </w:rPr>
        <w:t>Ni</w:t>
      </w:r>
      <w:r w:rsidR="002F6723">
        <w:rPr>
          <w:lang w:val="uk-UA"/>
        </w:rPr>
        <w:t>-</w:t>
      </w:r>
      <w:r w:rsidR="002F6723">
        <w:rPr>
          <w:lang w:val="en-US"/>
        </w:rPr>
        <w:t>W</w:t>
      </w:r>
      <w:r w:rsidR="002F6723" w:rsidRPr="004F4CE9">
        <w:rPr>
          <w:lang w:val="uk-UA"/>
        </w:rPr>
        <w:t>/А1</w:t>
      </w:r>
      <w:r w:rsidR="002F6723" w:rsidRPr="00F6564B">
        <w:rPr>
          <w:vertAlign w:val="subscript"/>
          <w:lang w:val="uk-UA"/>
        </w:rPr>
        <w:t>2</w:t>
      </w:r>
      <w:r w:rsidR="002F6723">
        <w:rPr>
          <w:lang w:val="uk-UA"/>
        </w:rPr>
        <w:t>О</w:t>
      </w:r>
      <w:r w:rsidR="002F6723" w:rsidRPr="00F6564B">
        <w:rPr>
          <w:vertAlign w:val="subscript"/>
          <w:lang w:val="uk-UA"/>
        </w:rPr>
        <w:t>3</w:t>
      </w:r>
      <w:r w:rsidR="002F6723">
        <w:rPr>
          <w:lang w:val="uk-UA"/>
        </w:rPr>
        <w:t xml:space="preserve"> каталізатору.</w:t>
      </w:r>
    </w:p>
    <w:p w:rsidR="002F6723" w:rsidRDefault="002F6723" w:rsidP="002F6723">
      <w:pPr>
        <w:pStyle w:val="a5"/>
        <w:jc w:val="center"/>
        <w:rPr>
          <w:lang w:val="uk-UA"/>
        </w:rPr>
      </w:pPr>
      <w:r>
        <w:rPr>
          <w:noProof/>
          <w:lang w:val="uk-UA"/>
        </w:rPr>
        <w:lastRenderedPageBreak/>
        <w:drawing>
          <wp:inline distT="0" distB="0" distL="0" distR="0">
            <wp:extent cx="3733800" cy="6455928"/>
            <wp:effectExtent l="0" t="0" r="0" b="254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34718" cy="6457516"/>
                    </a:xfrm>
                    <a:prstGeom prst="rect">
                      <a:avLst/>
                    </a:prstGeom>
                    <a:noFill/>
                    <a:ln>
                      <a:noFill/>
                    </a:ln>
                  </pic:spPr>
                </pic:pic>
              </a:graphicData>
            </a:graphic>
          </wp:inline>
        </w:drawing>
      </w:r>
    </w:p>
    <w:p w:rsidR="002F6723" w:rsidRPr="002F6723" w:rsidRDefault="002F6723" w:rsidP="002F6723">
      <w:pPr>
        <w:pStyle w:val="a5"/>
        <w:jc w:val="center"/>
        <w:rPr>
          <w:lang w:val="uk-UA"/>
        </w:rPr>
      </w:pPr>
      <w:r>
        <w:rPr>
          <w:lang w:val="uk-UA"/>
        </w:rPr>
        <w:t>Рисунок 4.4. – Зміна вмісту поліароматичних вуглеводнів в залежн</w:t>
      </w:r>
      <w:r w:rsidR="00601D1C">
        <w:rPr>
          <w:lang w:val="uk-UA"/>
        </w:rPr>
        <w:t>о</w:t>
      </w:r>
      <w:r>
        <w:rPr>
          <w:lang w:val="uk-UA"/>
        </w:rPr>
        <w:t xml:space="preserve">сті від температури при різних тисках на </w:t>
      </w:r>
      <w:r w:rsidRPr="004F4CE9">
        <w:rPr>
          <w:lang w:val="uk-UA"/>
        </w:rPr>
        <w:t>Со</w:t>
      </w:r>
      <w:r>
        <w:rPr>
          <w:lang w:val="uk-UA"/>
        </w:rPr>
        <w:t>-</w:t>
      </w:r>
      <w:r w:rsidRPr="004F4CE9">
        <w:rPr>
          <w:lang w:val="uk-UA"/>
        </w:rPr>
        <w:t>Мо/А1</w:t>
      </w:r>
      <w:r w:rsidRPr="00F6564B">
        <w:rPr>
          <w:vertAlign w:val="subscript"/>
          <w:lang w:val="uk-UA"/>
        </w:rPr>
        <w:t>2</w:t>
      </w:r>
      <w:r>
        <w:rPr>
          <w:lang w:val="uk-UA"/>
        </w:rPr>
        <w:t>О</w:t>
      </w:r>
      <w:r w:rsidRPr="00F6564B">
        <w:rPr>
          <w:vertAlign w:val="subscript"/>
          <w:lang w:val="uk-UA"/>
        </w:rPr>
        <w:t>3</w:t>
      </w:r>
      <w:r>
        <w:rPr>
          <w:vertAlign w:val="subscript"/>
          <w:lang w:val="uk-UA"/>
        </w:rPr>
        <w:t xml:space="preserve"> </w:t>
      </w:r>
      <w:r>
        <w:rPr>
          <w:lang w:val="uk-UA"/>
        </w:rPr>
        <w:t xml:space="preserve">і </w:t>
      </w:r>
      <w:r>
        <w:rPr>
          <w:lang w:val="en-US"/>
        </w:rPr>
        <w:t>Ni</w:t>
      </w:r>
      <w:r>
        <w:rPr>
          <w:lang w:val="uk-UA"/>
        </w:rPr>
        <w:t>-</w:t>
      </w:r>
      <w:r>
        <w:rPr>
          <w:lang w:val="en-US"/>
        </w:rPr>
        <w:t>W</w:t>
      </w:r>
      <w:r w:rsidRPr="004F4CE9">
        <w:rPr>
          <w:lang w:val="uk-UA"/>
        </w:rPr>
        <w:t>/А1</w:t>
      </w:r>
      <w:r w:rsidRPr="00F6564B">
        <w:rPr>
          <w:vertAlign w:val="subscript"/>
          <w:lang w:val="uk-UA"/>
        </w:rPr>
        <w:t>2</w:t>
      </w:r>
      <w:r>
        <w:rPr>
          <w:lang w:val="uk-UA"/>
        </w:rPr>
        <w:t>О</w:t>
      </w:r>
      <w:r w:rsidRPr="00F6564B">
        <w:rPr>
          <w:vertAlign w:val="subscript"/>
          <w:lang w:val="uk-UA"/>
        </w:rPr>
        <w:t>3</w:t>
      </w:r>
      <w:r>
        <w:rPr>
          <w:lang w:val="uk-UA"/>
        </w:rPr>
        <w:t xml:space="preserve"> каталізаторах</w:t>
      </w:r>
    </w:p>
    <w:p w:rsidR="00E7339E" w:rsidRDefault="00601D1C" w:rsidP="00243788">
      <w:pPr>
        <w:pStyle w:val="a5"/>
        <w:rPr>
          <w:lang w:val="uk-UA"/>
        </w:rPr>
      </w:pPr>
      <w:r>
        <w:rPr>
          <w:lang w:val="uk-UA"/>
        </w:rPr>
        <w:t xml:space="preserve">Ці результати можна пояснити тим, що бі- та трициклічні ароматичні вуглеводні гідруються постадійно. Характер зміни вмісту поліароматичних вуглеводнів для двох каталізаторів однаковий, тобто вміст поліароматики проходить через мінімум, хоча для </w:t>
      </w:r>
      <w:r w:rsidRPr="004F4CE9">
        <w:rPr>
          <w:lang w:val="uk-UA"/>
        </w:rPr>
        <w:t>Со</w:t>
      </w:r>
      <w:r>
        <w:rPr>
          <w:lang w:val="uk-UA"/>
        </w:rPr>
        <w:t>-</w:t>
      </w:r>
      <w:r w:rsidRPr="004F4CE9">
        <w:rPr>
          <w:lang w:val="uk-UA"/>
        </w:rPr>
        <w:t>Мо/А1</w:t>
      </w:r>
      <w:r w:rsidRPr="00F6564B">
        <w:rPr>
          <w:vertAlign w:val="subscript"/>
          <w:lang w:val="uk-UA"/>
        </w:rPr>
        <w:t>2</w:t>
      </w:r>
      <w:r>
        <w:rPr>
          <w:lang w:val="uk-UA"/>
        </w:rPr>
        <w:t>О</w:t>
      </w:r>
      <w:r w:rsidRPr="00F6564B">
        <w:rPr>
          <w:vertAlign w:val="subscript"/>
          <w:lang w:val="uk-UA"/>
        </w:rPr>
        <w:t>3</w:t>
      </w:r>
      <w:r>
        <w:rPr>
          <w:vertAlign w:val="subscript"/>
          <w:lang w:val="uk-UA"/>
        </w:rPr>
        <w:t xml:space="preserve"> </w:t>
      </w:r>
      <w:r>
        <w:rPr>
          <w:lang w:val="uk-UA"/>
        </w:rPr>
        <w:t>каталізатору</w:t>
      </w:r>
      <w:r w:rsidR="00CC73CF">
        <w:rPr>
          <w:lang w:val="uk-UA"/>
        </w:rPr>
        <w:t xml:space="preserve"> цей мінімум знаходиться при більш високих температурах.</w:t>
      </w:r>
    </w:p>
    <w:p w:rsidR="00957D36" w:rsidRPr="00020770" w:rsidRDefault="00957D36" w:rsidP="00243788">
      <w:pPr>
        <w:pStyle w:val="a5"/>
        <w:rPr>
          <w:lang w:val="en-US"/>
        </w:rPr>
      </w:pPr>
      <w:r>
        <w:rPr>
          <w:lang w:val="uk-UA"/>
        </w:rPr>
        <w:lastRenderedPageBreak/>
        <w:t>Також можна зробити висновок, що зміна вмісту поліароматики найбільш чутлива до зміни температури при тиску 4,0 МПа</w:t>
      </w:r>
      <w:r w:rsidR="00020770">
        <w:rPr>
          <w:lang w:val="en-US"/>
        </w:rPr>
        <w:t>.</w:t>
      </w:r>
    </w:p>
    <w:p w:rsidR="00957D36" w:rsidRDefault="00957D36" w:rsidP="00957D36">
      <w:pPr>
        <w:pStyle w:val="a5"/>
        <w:rPr>
          <w:lang w:val="uk-UA"/>
        </w:rPr>
      </w:pPr>
      <w:r>
        <w:rPr>
          <w:lang w:val="uk-UA"/>
        </w:rPr>
        <w:t xml:space="preserve">При температурах 320 – 340 </w:t>
      </w:r>
      <w:r>
        <w:rPr>
          <w:vertAlign w:val="superscript"/>
          <w:lang w:val="uk-UA"/>
        </w:rPr>
        <w:t>0</w:t>
      </w:r>
      <w:r>
        <w:rPr>
          <w:lang w:val="uk-UA"/>
        </w:rPr>
        <w:t xml:space="preserve">С на </w:t>
      </w:r>
      <w:r w:rsidRPr="004F4CE9">
        <w:rPr>
          <w:lang w:val="uk-UA"/>
        </w:rPr>
        <w:t>Со</w:t>
      </w:r>
      <w:r>
        <w:rPr>
          <w:lang w:val="uk-UA"/>
        </w:rPr>
        <w:t>-</w:t>
      </w:r>
      <w:r w:rsidRPr="004F4CE9">
        <w:rPr>
          <w:lang w:val="uk-UA"/>
        </w:rPr>
        <w:t>Мо/А1</w:t>
      </w:r>
      <w:r w:rsidRPr="00F6564B">
        <w:rPr>
          <w:vertAlign w:val="subscript"/>
          <w:lang w:val="uk-UA"/>
        </w:rPr>
        <w:t>2</w:t>
      </w:r>
      <w:r>
        <w:rPr>
          <w:lang w:val="uk-UA"/>
        </w:rPr>
        <w:t>О</w:t>
      </w:r>
      <w:r w:rsidRPr="00F6564B">
        <w:rPr>
          <w:vertAlign w:val="subscript"/>
          <w:lang w:val="uk-UA"/>
        </w:rPr>
        <w:t>3</w:t>
      </w:r>
      <w:r>
        <w:rPr>
          <w:vertAlign w:val="subscript"/>
          <w:lang w:val="uk-UA"/>
        </w:rPr>
        <w:t xml:space="preserve"> </w:t>
      </w:r>
      <w:r>
        <w:rPr>
          <w:lang w:val="uk-UA"/>
        </w:rPr>
        <w:t xml:space="preserve">каталізаторі спостерігається зростання загального вмісту ароматики, в той час як на </w:t>
      </w:r>
      <w:r>
        <w:rPr>
          <w:lang w:val="en-US"/>
        </w:rPr>
        <w:t>Ni</w:t>
      </w:r>
      <w:r>
        <w:rPr>
          <w:lang w:val="uk-UA"/>
        </w:rPr>
        <w:t>-</w:t>
      </w:r>
      <w:r>
        <w:rPr>
          <w:lang w:val="en-US"/>
        </w:rPr>
        <w:t>W</w:t>
      </w:r>
      <w:r w:rsidRPr="004F4CE9">
        <w:rPr>
          <w:lang w:val="uk-UA"/>
        </w:rPr>
        <w:t>/А1</w:t>
      </w:r>
      <w:r w:rsidRPr="00F6564B">
        <w:rPr>
          <w:vertAlign w:val="subscript"/>
          <w:lang w:val="uk-UA"/>
        </w:rPr>
        <w:t>2</w:t>
      </w:r>
      <w:r>
        <w:rPr>
          <w:lang w:val="uk-UA"/>
        </w:rPr>
        <w:t>О</w:t>
      </w:r>
      <w:r w:rsidRPr="00F6564B">
        <w:rPr>
          <w:vertAlign w:val="subscript"/>
          <w:lang w:val="uk-UA"/>
        </w:rPr>
        <w:t>3</w:t>
      </w:r>
      <w:r>
        <w:rPr>
          <w:lang w:val="uk-UA"/>
        </w:rPr>
        <w:t xml:space="preserve"> каталізаторах їх вміст падає (див. рис. 4.5)</w:t>
      </w:r>
      <w:r w:rsidR="00020770">
        <w:rPr>
          <w:lang w:val="en-US"/>
        </w:rPr>
        <w:t xml:space="preserve"> [12]</w:t>
      </w:r>
      <w:r>
        <w:rPr>
          <w:lang w:val="uk-UA"/>
        </w:rPr>
        <w:t>.</w:t>
      </w:r>
    </w:p>
    <w:p w:rsidR="00957D36" w:rsidRDefault="00957D36" w:rsidP="00957D36">
      <w:pPr>
        <w:pStyle w:val="a5"/>
        <w:jc w:val="center"/>
        <w:rPr>
          <w:lang w:val="uk-UA"/>
        </w:rPr>
      </w:pPr>
      <w:r>
        <w:rPr>
          <w:noProof/>
          <w:lang w:val="uk-UA"/>
        </w:rPr>
        <w:drawing>
          <wp:inline distT="0" distB="0" distL="0" distR="0">
            <wp:extent cx="3656965" cy="6153150"/>
            <wp:effectExtent l="0" t="0" r="63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9655" cy="6157676"/>
                    </a:xfrm>
                    <a:prstGeom prst="rect">
                      <a:avLst/>
                    </a:prstGeom>
                    <a:noFill/>
                    <a:ln>
                      <a:noFill/>
                    </a:ln>
                  </pic:spPr>
                </pic:pic>
              </a:graphicData>
            </a:graphic>
          </wp:inline>
        </w:drawing>
      </w:r>
    </w:p>
    <w:p w:rsidR="00CC73CF" w:rsidRPr="00020770" w:rsidRDefault="00CC73CF" w:rsidP="00957D36">
      <w:pPr>
        <w:pStyle w:val="a5"/>
        <w:jc w:val="center"/>
        <w:rPr>
          <w:lang w:val="en-US"/>
        </w:rPr>
      </w:pPr>
      <w:r>
        <w:rPr>
          <w:lang w:val="uk-UA"/>
        </w:rPr>
        <w:t xml:space="preserve">Рисунок 4.5 – Зміна сумарного вмісту ароматичних вуглеводнів в в залежності від температури при різних тисках на </w:t>
      </w:r>
      <w:r w:rsidRPr="004F4CE9">
        <w:rPr>
          <w:lang w:val="uk-UA"/>
        </w:rPr>
        <w:t>Со</w:t>
      </w:r>
      <w:r>
        <w:rPr>
          <w:lang w:val="uk-UA"/>
        </w:rPr>
        <w:t>-</w:t>
      </w:r>
      <w:r w:rsidRPr="004F4CE9">
        <w:rPr>
          <w:lang w:val="uk-UA"/>
        </w:rPr>
        <w:t>Мо/А1</w:t>
      </w:r>
      <w:r w:rsidRPr="00F6564B">
        <w:rPr>
          <w:vertAlign w:val="subscript"/>
          <w:lang w:val="uk-UA"/>
        </w:rPr>
        <w:t>2</w:t>
      </w:r>
      <w:r>
        <w:rPr>
          <w:lang w:val="uk-UA"/>
        </w:rPr>
        <w:t>О</w:t>
      </w:r>
      <w:r w:rsidRPr="00F6564B">
        <w:rPr>
          <w:vertAlign w:val="subscript"/>
          <w:lang w:val="uk-UA"/>
        </w:rPr>
        <w:t>3</w:t>
      </w:r>
      <w:r>
        <w:rPr>
          <w:vertAlign w:val="subscript"/>
          <w:lang w:val="uk-UA"/>
        </w:rPr>
        <w:t xml:space="preserve"> </w:t>
      </w:r>
      <w:r>
        <w:rPr>
          <w:lang w:val="uk-UA"/>
        </w:rPr>
        <w:t xml:space="preserve">і </w:t>
      </w:r>
      <w:r>
        <w:rPr>
          <w:lang w:val="en-US"/>
        </w:rPr>
        <w:t>Ni</w:t>
      </w:r>
      <w:r>
        <w:rPr>
          <w:lang w:val="uk-UA"/>
        </w:rPr>
        <w:t>-</w:t>
      </w:r>
      <w:r>
        <w:rPr>
          <w:lang w:val="en-US"/>
        </w:rPr>
        <w:t>W</w:t>
      </w:r>
      <w:r w:rsidRPr="004F4CE9">
        <w:rPr>
          <w:lang w:val="uk-UA"/>
        </w:rPr>
        <w:t>/А1</w:t>
      </w:r>
      <w:r w:rsidRPr="00F6564B">
        <w:rPr>
          <w:vertAlign w:val="subscript"/>
          <w:lang w:val="uk-UA"/>
        </w:rPr>
        <w:t>2</w:t>
      </w:r>
      <w:r>
        <w:rPr>
          <w:lang w:val="uk-UA"/>
        </w:rPr>
        <w:t>О</w:t>
      </w:r>
      <w:r w:rsidRPr="00F6564B">
        <w:rPr>
          <w:vertAlign w:val="subscript"/>
          <w:lang w:val="uk-UA"/>
        </w:rPr>
        <w:t>3</w:t>
      </w:r>
      <w:r>
        <w:rPr>
          <w:lang w:val="uk-UA"/>
        </w:rPr>
        <w:t xml:space="preserve"> каталізаторах</w:t>
      </w:r>
    </w:p>
    <w:p w:rsidR="00CC73CF" w:rsidRPr="002F6723" w:rsidRDefault="00CC73CF" w:rsidP="00CC73CF">
      <w:pPr>
        <w:pStyle w:val="a5"/>
        <w:rPr>
          <w:lang w:val="uk-UA"/>
        </w:rPr>
      </w:pPr>
    </w:p>
    <w:p w:rsidR="00243788" w:rsidRDefault="00404E6B" w:rsidP="009D28D7">
      <w:pPr>
        <w:pStyle w:val="2"/>
        <w:rPr>
          <w:lang w:val="uk-UA"/>
        </w:rPr>
      </w:pPr>
      <w:bookmarkStart w:id="15" w:name="_Toc504236554"/>
      <w:r>
        <w:rPr>
          <w:lang w:val="uk-UA"/>
        </w:rPr>
        <w:lastRenderedPageBreak/>
        <w:t>4</w:t>
      </w:r>
      <w:r w:rsidR="00243788" w:rsidRPr="009D28D7">
        <w:rPr>
          <w:lang w:val="uk-UA"/>
        </w:rPr>
        <w:t>.6 В</w:t>
      </w:r>
      <w:r w:rsidR="00527DBB">
        <w:rPr>
          <w:lang w:val="uk-UA"/>
        </w:rPr>
        <w:t>исновки</w:t>
      </w:r>
      <w:r w:rsidR="00527DBB" w:rsidRPr="009D28D7">
        <w:rPr>
          <w:lang w:val="uk-UA"/>
        </w:rPr>
        <w:t xml:space="preserve"> </w:t>
      </w:r>
      <w:r w:rsidR="00527DBB">
        <w:rPr>
          <w:lang w:val="uk-UA"/>
        </w:rPr>
        <w:t>з е</w:t>
      </w:r>
      <w:r w:rsidR="00527DBB" w:rsidRPr="009D28D7">
        <w:rPr>
          <w:lang w:val="uk-UA"/>
        </w:rPr>
        <w:t>кспериментальн</w:t>
      </w:r>
      <w:r w:rsidR="00527DBB">
        <w:rPr>
          <w:lang w:val="uk-UA"/>
        </w:rPr>
        <w:t>ої</w:t>
      </w:r>
      <w:r w:rsidR="00243788" w:rsidRPr="009D28D7">
        <w:rPr>
          <w:lang w:val="uk-UA"/>
        </w:rPr>
        <w:t xml:space="preserve"> части</w:t>
      </w:r>
      <w:r w:rsidR="00527DBB">
        <w:rPr>
          <w:lang w:val="uk-UA"/>
        </w:rPr>
        <w:t>ни</w:t>
      </w:r>
      <w:bookmarkEnd w:id="15"/>
    </w:p>
    <w:p w:rsidR="00DB139E" w:rsidRDefault="00DB139E" w:rsidP="00DB139E">
      <w:pPr>
        <w:rPr>
          <w:lang w:val="uk-UA"/>
        </w:rPr>
      </w:pPr>
    </w:p>
    <w:p w:rsidR="00020770" w:rsidRDefault="00020770" w:rsidP="004F4CE9">
      <w:pPr>
        <w:jc w:val="both"/>
        <w:rPr>
          <w:lang w:val="uk-UA"/>
        </w:rPr>
      </w:pPr>
      <w:r>
        <w:rPr>
          <w:lang w:val="uk-UA"/>
        </w:rPr>
        <w:t xml:space="preserve">Визначені оптимальна температурна область гідрування: </w:t>
      </w:r>
    </w:p>
    <w:p w:rsidR="00020770" w:rsidRDefault="00020770" w:rsidP="004F4CE9">
      <w:pPr>
        <w:jc w:val="both"/>
        <w:rPr>
          <w:lang w:val="uk-UA"/>
        </w:rPr>
      </w:pPr>
      <w:r>
        <w:rPr>
          <w:lang w:val="uk-UA"/>
        </w:rPr>
        <w:t>– при ОШПС = 1 год</w:t>
      </w:r>
      <w:r>
        <w:rPr>
          <w:vertAlign w:val="superscript"/>
          <w:lang w:val="uk-UA"/>
        </w:rPr>
        <w:t>-1</w:t>
      </w:r>
      <w:r>
        <w:rPr>
          <w:lang w:val="uk-UA"/>
        </w:rPr>
        <w:t> </w:t>
      </w:r>
      <w:r w:rsidRPr="00020770">
        <w:rPr>
          <w:lang w:val="en-US"/>
        </w:rPr>
        <w:t>t</w:t>
      </w:r>
      <w:r w:rsidRPr="00020770">
        <w:rPr>
          <w:vertAlign w:val="subscript"/>
          <w:lang w:val="en-US"/>
        </w:rPr>
        <w:t>opt</w:t>
      </w:r>
      <w:r>
        <w:rPr>
          <w:lang w:val="en-US"/>
        </w:rPr>
        <w:t xml:space="preserve"> = </w:t>
      </w:r>
      <w:r w:rsidRPr="00020770">
        <w:rPr>
          <w:lang w:val="uk-UA"/>
        </w:rPr>
        <w:t>300</w:t>
      </w:r>
      <w:r>
        <w:rPr>
          <w:lang w:val="uk-UA"/>
        </w:rPr>
        <w:t xml:space="preserve"> – 320</w:t>
      </w:r>
      <w:r>
        <w:rPr>
          <w:vertAlign w:val="superscript"/>
          <w:lang w:val="uk-UA"/>
        </w:rPr>
        <w:t>0</w:t>
      </w:r>
      <w:r>
        <w:rPr>
          <w:lang w:val="uk-UA"/>
        </w:rPr>
        <w:t>С</w:t>
      </w:r>
    </w:p>
    <w:p w:rsidR="00020770" w:rsidRDefault="00020770" w:rsidP="00020770">
      <w:pPr>
        <w:jc w:val="both"/>
        <w:rPr>
          <w:lang w:val="uk-UA"/>
        </w:rPr>
      </w:pPr>
      <w:r>
        <w:rPr>
          <w:lang w:val="uk-UA"/>
        </w:rPr>
        <w:t xml:space="preserve">– при ОШПС = </w:t>
      </w:r>
      <w:r>
        <w:rPr>
          <w:lang w:val="en-US"/>
        </w:rPr>
        <w:t>3</w:t>
      </w:r>
      <w:r>
        <w:rPr>
          <w:lang w:val="uk-UA"/>
        </w:rPr>
        <w:t xml:space="preserve"> год</w:t>
      </w:r>
      <w:r>
        <w:rPr>
          <w:vertAlign w:val="superscript"/>
          <w:lang w:val="uk-UA"/>
        </w:rPr>
        <w:t>-1</w:t>
      </w:r>
      <w:r>
        <w:rPr>
          <w:lang w:val="uk-UA"/>
        </w:rPr>
        <w:t> </w:t>
      </w:r>
      <w:r w:rsidRPr="00020770">
        <w:rPr>
          <w:lang w:val="en-US"/>
        </w:rPr>
        <w:t>t</w:t>
      </w:r>
      <w:r w:rsidRPr="00020770">
        <w:rPr>
          <w:vertAlign w:val="subscript"/>
          <w:lang w:val="en-US"/>
        </w:rPr>
        <w:t>opt</w:t>
      </w:r>
      <w:r>
        <w:rPr>
          <w:lang w:val="en-US"/>
        </w:rPr>
        <w:t xml:space="preserve"> = </w:t>
      </w:r>
      <w:r w:rsidRPr="00020770">
        <w:rPr>
          <w:lang w:val="uk-UA"/>
        </w:rPr>
        <w:t>3</w:t>
      </w:r>
      <w:r>
        <w:rPr>
          <w:lang w:val="en-US"/>
        </w:rPr>
        <w:t>4</w:t>
      </w:r>
      <w:r w:rsidRPr="00020770">
        <w:rPr>
          <w:lang w:val="uk-UA"/>
        </w:rPr>
        <w:t>0</w:t>
      </w:r>
      <w:r>
        <w:rPr>
          <w:lang w:val="uk-UA"/>
        </w:rPr>
        <w:t xml:space="preserve"> – 3</w:t>
      </w:r>
      <w:r>
        <w:rPr>
          <w:lang w:val="en-US"/>
        </w:rPr>
        <w:t>6</w:t>
      </w:r>
      <w:r>
        <w:rPr>
          <w:lang w:val="uk-UA"/>
        </w:rPr>
        <w:t>0</w:t>
      </w:r>
      <w:r>
        <w:rPr>
          <w:vertAlign w:val="superscript"/>
          <w:lang w:val="uk-UA"/>
        </w:rPr>
        <w:t>0</w:t>
      </w:r>
      <w:r>
        <w:rPr>
          <w:lang w:val="uk-UA"/>
        </w:rPr>
        <w:t>С.</w:t>
      </w:r>
    </w:p>
    <w:p w:rsidR="008D5D84" w:rsidRDefault="008D5D84" w:rsidP="00020770">
      <w:pPr>
        <w:jc w:val="both"/>
        <w:rPr>
          <w:lang w:val="uk-UA"/>
        </w:rPr>
      </w:pPr>
      <w:r>
        <w:rPr>
          <w:lang w:val="uk-UA"/>
        </w:rPr>
        <w:t>Оптимальний тиск: 4,0 МПа, оскільки подальше підвищення не призводить до суттєвого поліпшення характеристик гідрогенізату.</w:t>
      </w:r>
    </w:p>
    <w:p w:rsidR="00020770" w:rsidRDefault="00020770" w:rsidP="00020770">
      <w:pPr>
        <w:jc w:val="both"/>
        <w:rPr>
          <w:lang w:val="uk-UA"/>
        </w:rPr>
      </w:pPr>
      <w:r>
        <w:rPr>
          <w:lang w:val="uk-UA"/>
        </w:rPr>
        <w:t>На нікель-вольфрамовому каталізаторі у всьому діапазоні температур спостерігається зниження вмісту ароматики порівняно з традиційним кобаль-молібденовим каталізатором, тобто каталізатор має підвищенну гідруючу активність до ароматики.</w:t>
      </w:r>
    </w:p>
    <w:p w:rsidR="008D5D84" w:rsidRPr="008D5D84" w:rsidRDefault="008D5D84" w:rsidP="00020770">
      <w:pPr>
        <w:jc w:val="both"/>
        <w:rPr>
          <w:lang w:val="uk-UA"/>
        </w:rPr>
      </w:pPr>
      <w:r>
        <w:rPr>
          <w:lang w:val="uk-UA"/>
        </w:rPr>
        <w:t>Вміст сірки при умові дотримання оптимальних умов ведення процесу знижується до 10</w:t>
      </w:r>
      <w:r>
        <w:rPr>
          <w:lang w:val="en-US"/>
        </w:rPr>
        <w:t xml:space="preserve"> ppm [12]</w:t>
      </w:r>
      <w:r>
        <w:rPr>
          <w:lang w:val="uk-UA"/>
        </w:rPr>
        <w:t>.</w:t>
      </w:r>
    </w:p>
    <w:p w:rsidR="00527DBB" w:rsidRDefault="00527DBB" w:rsidP="00DB139E">
      <w:pPr>
        <w:rPr>
          <w:lang w:val="uk-UA"/>
        </w:rPr>
      </w:pPr>
    </w:p>
    <w:p w:rsidR="00DB139E" w:rsidRPr="00527DBB" w:rsidRDefault="00DB139E" w:rsidP="00DB139E">
      <w:pPr>
        <w:rPr>
          <w:lang w:val="uk-UA"/>
        </w:rPr>
      </w:pPr>
    </w:p>
    <w:p w:rsidR="00DA05FC" w:rsidRDefault="00DA05FC">
      <w:pPr>
        <w:spacing w:after="200" w:line="276" w:lineRule="auto"/>
        <w:ind w:firstLine="0"/>
        <w:rPr>
          <w:rFonts w:eastAsiaTheme="majorEastAsia" w:cstheme="majorBidi"/>
          <w:bCs/>
          <w:caps/>
          <w:szCs w:val="28"/>
          <w:lang w:val="uk-UA"/>
        </w:rPr>
      </w:pPr>
    </w:p>
    <w:sectPr w:rsidR="00DA05FC" w:rsidSect="00D639B6">
      <w:pgSz w:w="11906" w:h="16838"/>
      <w:pgMar w:top="1134" w:right="850"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180" w:rsidRDefault="00653180" w:rsidP="00F0282B">
      <w:pPr>
        <w:spacing w:line="240" w:lineRule="auto"/>
      </w:pPr>
      <w:r>
        <w:separator/>
      </w:r>
    </w:p>
  </w:endnote>
  <w:endnote w:type="continuationSeparator" w:id="0">
    <w:p w:rsidR="00653180" w:rsidRDefault="00653180" w:rsidP="00F028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180" w:rsidRDefault="00653180" w:rsidP="00F0282B">
      <w:pPr>
        <w:spacing w:line="240" w:lineRule="auto"/>
      </w:pPr>
      <w:r>
        <w:separator/>
      </w:r>
    </w:p>
  </w:footnote>
  <w:footnote w:type="continuationSeparator" w:id="0">
    <w:p w:rsidR="00653180" w:rsidRDefault="00653180" w:rsidP="00F028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85A0496"/>
    <w:lvl w:ilvl="0">
      <w:start w:val="1"/>
      <w:numFmt w:val="bullet"/>
      <w:pStyle w:val="3"/>
      <w:lvlText w:val=""/>
      <w:lvlJc w:val="left"/>
      <w:pPr>
        <w:tabs>
          <w:tab w:val="num" w:pos="926"/>
        </w:tabs>
        <w:ind w:left="567" w:hanging="1"/>
      </w:pPr>
      <w:rPr>
        <w:rFonts w:ascii="Symbol" w:hAnsi="Symbol" w:hint="default"/>
      </w:rPr>
    </w:lvl>
  </w:abstractNum>
  <w:abstractNum w:abstractNumId="1" w15:restartNumberingAfterBreak="0">
    <w:nsid w:val="FFFFFF89"/>
    <w:multiLevelType w:val="singleLevel"/>
    <w:tmpl w:val="69BEFE08"/>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B916362"/>
    <w:multiLevelType w:val="hybridMultilevel"/>
    <w:tmpl w:val="C7F452DE"/>
    <w:lvl w:ilvl="0" w:tplc="FA400534">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0162DB"/>
    <w:multiLevelType w:val="hybridMultilevel"/>
    <w:tmpl w:val="D78831DE"/>
    <w:lvl w:ilvl="0" w:tplc="8CDC798E">
      <w:start w:val="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8A03DC0"/>
    <w:multiLevelType w:val="hybridMultilevel"/>
    <w:tmpl w:val="D7FC8B6C"/>
    <w:lvl w:ilvl="0" w:tplc="0419000F">
      <w:start w:val="1"/>
      <w:numFmt w:val="decimal"/>
      <w:lvlText w:val="%1."/>
      <w:lvlJc w:val="left"/>
      <w:pPr>
        <w:tabs>
          <w:tab w:val="num" w:pos="2120"/>
        </w:tabs>
        <w:ind w:left="2120" w:hanging="360"/>
      </w:pPr>
    </w:lvl>
    <w:lvl w:ilvl="1" w:tplc="04190019" w:tentative="1">
      <w:start w:val="1"/>
      <w:numFmt w:val="lowerLetter"/>
      <w:lvlText w:val="%2."/>
      <w:lvlJc w:val="left"/>
      <w:pPr>
        <w:tabs>
          <w:tab w:val="num" w:pos="2840"/>
        </w:tabs>
        <w:ind w:left="2840" w:hanging="360"/>
      </w:pPr>
    </w:lvl>
    <w:lvl w:ilvl="2" w:tplc="0419001B" w:tentative="1">
      <w:start w:val="1"/>
      <w:numFmt w:val="lowerRoman"/>
      <w:lvlText w:val="%3."/>
      <w:lvlJc w:val="right"/>
      <w:pPr>
        <w:tabs>
          <w:tab w:val="num" w:pos="3560"/>
        </w:tabs>
        <w:ind w:left="3560" w:hanging="180"/>
      </w:pPr>
    </w:lvl>
    <w:lvl w:ilvl="3" w:tplc="0419000F" w:tentative="1">
      <w:start w:val="1"/>
      <w:numFmt w:val="decimal"/>
      <w:lvlText w:val="%4."/>
      <w:lvlJc w:val="left"/>
      <w:pPr>
        <w:tabs>
          <w:tab w:val="num" w:pos="4280"/>
        </w:tabs>
        <w:ind w:left="4280" w:hanging="360"/>
      </w:pPr>
    </w:lvl>
    <w:lvl w:ilvl="4" w:tplc="04190019" w:tentative="1">
      <w:start w:val="1"/>
      <w:numFmt w:val="lowerLetter"/>
      <w:lvlText w:val="%5."/>
      <w:lvlJc w:val="left"/>
      <w:pPr>
        <w:tabs>
          <w:tab w:val="num" w:pos="5000"/>
        </w:tabs>
        <w:ind w:left="5000" w:hanging="360"/>
      </w:pPr>
    </w:lvl>
    <w:lvl w:ilvl="5" w:tplc="0419001B" w:tentative="1">
      <w:start w:val="1"/>
      <w:numFmt w:val="lowerRoman"/>
      <w:lvlText w:val="%6."/>
      <w:lvlJc w:val="right"/>
      <w:pPr>
        <w:tabs>
          <w:tab w:val="num" w:pos="5720"/>
        </w:tabs>
        <w:ind w:left="5720" w:hanging="180"/>
      </w:pPr>
    </w:lvl>
    <w:lvl w:ilvl="6" w:tplc="0419000F" w:tentative="1">
      <w:start w:val="1"/>
      <w:numFmt w:val="decimal"/>
      <w:lvlText w:val="%7."/>
      <w:lvlJc w:val="left"/>
      <w:pPr>
        <w:tabs>
          <w:tab w:val="num" w:pos="6440"/>
        </w:tabs>
        <w:ind w:left="6440" w:hanging="360"/>
      </w:pPr>
    </w:lvl>
    <w:lvl w:ilvl="7" w:tplc="04190019" w:tentative="1">
      <w:start w:val="1"/>
      <w:numFmt w:val="lowerLetter"/>
      <w:lvlText w:val="%8."/>
      <w:lvlJc w:val="left"/>
      <w:pPr>
        <w:tabs>
          <w:tab w:val="num" w:pos="7160"/>
        </w:tabs>
        <w:ind w:left="7160" w:hanging="360"/>
      </w:pPr>
    </w:lvl>
    <w:lvl w:ilvl="8" w:tplc="0419001B" w:tentative="1">
      <w:start w:val="1"/>
      <w:numFmt w:val="lowerRoman"/>
      <w:lvlText w:val="%9."/>
      <w:lvlJc w:val="right"/>
      <w:pPr>
        <w:tabs>
          <w:tab w:val="num" w:pos="7880"/>
        </w:tabs>
        <w:ind w:left="7880" w:hanging="180"/>
      </w:pPr>
    </w:lvl>
  </w:abstractNum>
  <w:abstractNum w:abstractNumId="5" w15:restartNumberingAfterBreak="0">
    <w:nsid w:val="33D824AC"/>
    <w:multiLevelType w:val="hybridMultilevel"/>
    <w:tmpl w:val="1DB2897A"/>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71260D6"/>
    <w:multiLevelType w:val="hybridMultilevel"/>
    <w:tmpl w:val="DA742384"/>
    <w:lvl w:ilvl="0" w:tplc="AC5239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EE47E2B"/>
    <w:multiLevelType w:val="hybridMultilevel"/>
    <w:tmpl w:val="A9302C08"/>
    <w:lvl w:ilvl="0" w:tplc="328C821A">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3F6E184B"/>
    <w:multiLevelType w:val="hybridMultilevel"/>
    <w:tmpl w:val="37DAF33A"/>
    <w:lvl w:ilvl="0" w:tplc="04190001">
      <w:start w:val="1"/>
      <w:numFmt w:val="bullet"/>
      <w:lvlText w:val=""/>
      <w:lvlJc w:val="left"/>
      <w:pPr>
        <w:tabs>
          <w:tab w:val="num" w:pos="1483"/>
        </w:tabs>
        <w:ind w:left="1483" w:hanging="360"/>
      </w:pPr>
      <w:rPr>
        <w:rFonts w:ascii="Symbol" w:hAnsi="Symbol" w:hint="default"/>
      </w:rPr>
    </w:lvl>
    <w:lvl w:ilvl="1" w:tplc="04190003" w:tentative="1">
      <w:start w:val="1"/>
      <w:numFmt w:val="bullet"/>
      <w:lvlText w:val="o"/>
      <w:lvlJc w:val="left"/>
      <w:pPr>
        <w:tabs>
          <w:tab w:val="num" w:pos="2203"/>
        </w:tabs>
        <w:ind w:left="2203" w:hanging="360"/>
      </w:pPr>
      <w:rPr>
        <w:rFonts w:ascii="Courier New" w:hAnsi="Courier New" w:cs="Courier New" w:hint="default"/>
      </w:rPr>
    </w:lvl>
    <w:lvl w:ilvl="2" w:tplc="04190005" w:tentative="1">
      <w:start w:val="1"/>
      <w:numFmt w:val="bullet"/>
      <w:lvlText w:val=""/>
      <w:lvlJc w:val="left"/>
      <w:pPr>
        <w:tabs>
          <w:tab w:val="num" w:pos="2923"/>
        </w:tabs>
        <w:ind w:left="2923" w:hanging="360"/>
      </w:pPr>
      <w:rPr>
        <w:rFonts w:ascii="Wingdings" w:hAnsi="Wingdings" w:hint="default"/>
      </w:rPr>
    </w:lvl>
    <w:lvl w:ilvl="3" w:tplc="04190001" w:tentative="1">
      <w:start w:val="1"/>
      <w:numFmt w:val="bullet"/>
      <w:lvlText w:val=""/>
      <w:lvlJc w:val="left"/>
      <w:pPr>
        <w:tabs>
          <w:tab w:val="num" w:pos="3643"/>
        </w:tabs>
        <w:ind w:left="3643" w:hanging="360"/>
      </w:pPr>
      <w:rPr>
        <w:rFonts w:ascii="Symbol" w:hAnsi="Symbol" w:hint="default"/>
      </w:rPr>
    </w:lvl>
    <w:lvl w:ilvl="4" w:tplc="04190003" w:tentative="1">
      <w:start w:val="1"/>
      <w:numFmt w:val="bullet"/>
      <w:lvlText w:val="o"/>
      <w:lvlJc w:val="left"/>
      <w:pPr>
        <w:tabs>
          <w:tab w:val="num" w:pos="4363"/>
        </w:tabs>
        <w:ind w:left="4363" w:hanging="360"/>
      </w:pPr>
      <w:rPr>
        <w:rFonts w:ascii="Courier New" w:hAnsi="Courier New" w:cs="Courier New" w:hint="default"/>
      </w:rPr>
    </w:lvl>
    <w:lvl w:ilvl="5" w:tplc="04190005" w:tentative="1">
      <w:start w:val="1"/>
      <w:numFmt w:val="bullet"/>
      <w:lvlText w:val=""/>
      <w:lvlJc w:val="left"/>
      <w:pPr>
        <w:tabs>
          <w:tab w:val="num" w:pos="5083"/>
        </w:tabs>
        <w:ind w:left="5083" w:hanging="360"/>
      </w:pPr>
      <w:rPr>
        <w:rFonts w:ascii="Wingdings" w:hAnsi="Wingdings" w:hint="default"/>
      </w:rPr>
    </w:lvl>
    <w:lvl w:ilvl="6" w:tplc="04190001" w:tentative="1">
      <w:start w:val="1"/>
      <w:numFmt w:val="bullet"/>
      <w:lvlText w:val=""/>
      <w:lvlJc w:val="left"/>
      <w:pPr>
        <w:tabs>
          <w:tab w:val="num" w:pos="5803"/>
        </w:tabs>
        <w:ind w:left="5803" w:hanging="360"/>
      </w:pPr>
      <w:rPr>
        <w:rFonts w:ascii="Symbol" w:hAnsi="Symbol" w:hint="default"/>
      </w:rPr>
    </w:lvl>
    <w:lvl w:ilvl="7" w:tplc="04190003" w:tentative="1">
      <w:start w:val="1"/>
      <w:numFmt w:val="bullet"/>
      <w:lvlText w:val="o"/>
      <w:lvlJc w:val="left"/>
      <w:pPr>
        <w:tabs>
          <w:tab w:val="num" w:pos="6523"/>
        </w:tabs>
        <w:ind w:left="6523" w:hanging="360"/>
      </w:pPr>
      <w:rPr>
        <w:rFonts w:ascii="Courier New" w:hAnsi="Courier New" w:cs="Courier New" w:hint="default"/>
      </w:rPr>
    </w:lvl>
    <w:lvl w:ilvl="8" w:tplc="04190005" w:tentative="1">
      <w:start w:val="1"/>
      <w:numFmt w:val="bullet"/>
      <w:lvlText w:val=""/>
      <w:lvlJc w:val="left"/>
      <w:pPr>
        <w:tabs>
          <w:tab w:val="num" w:pos="7243"/>
        </w:tabs>
        <w:ind w:left="7243" w:hanging="360"/>
      </w:pPr>
      <w:rPr>
        <w:rFonts w:ascii="Wingdings" w:hAnsi="Wingdings" w:hint="default"/>
      </w:rPr>
    </w:lvl>
  </w:abstractNum>
  <w:abstractNum w:abstractNumId="9" w15:restartNumberingAfterBreak="0">
    <w:nsid w:val="43B71131"/>
    <w:multiLevelType w:val="hybridMultilevel"/>
    <w:tmpl w:val="485AFDB8"/>
    <w:lvl w:ilvl="0" w:tplc="1270D4F8">
      <w:start w:val="1"/>
      <w:numFmt w:val="decimal"/>
      <w:lvlText w:val="%1."/>
      <w:lvlJc w:val="left"/>
      <w:pPr>
        <w:tabs>
          <w:tab w:val="num" w:pos="510"/>
        </w:tabs>
        <w:ind w:left="510" w:hanging="360"/>
      </w:pPr>
      <w:rPr>
        <w:rFonts w:hint="default"/>
        <w:color w:val="auto"/>
        <w:sz w:val="24"/>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0" w15:restartNumberingAfterBreak="0">
    <w:nsid w:val="50225BB4"/>
    <w:multiLevelType w:val="multilevel"/>
    <w:tmpl w:val="719000FA"/>
    <w:lvl w:ilvl="0">
      <w:start w:val="3"/>
      <w:numFmt w:val="decimal"/>
      <w:lvlText w:val="%1."/>
      <w:lvlJc w:val="left"/>
      <w:pPr>
        <w:tabs>
          <w:tab w:val="num" w:pos="1353"/>
        </w:tabs>
        <w:ind w:left="645" w:firstLine="348"/>
      </w:pPr>
      <w:rPr>
        <w:rFonts w:ascii="Times New Roman" w:hAnsi="Times New Roman" w:hint="default"/>
        <w:b w:val="0"/>
        <w:i w:val="0"/>
        <w:sz w:val="28"/>
      </w:rPr>
    </w:lvl>
    <w:lvl w:ilvl="1">
      <w:start w:val="1"/>
      <w:numFmt w:val="decimal"/>
      <w:pStyle w:val="30"/>
      <w:lvlText w:val="%1.%2"/>
      <w:lvlJc w:val="left"/>
      <w:pPr>
        <w:tabs>
          <w:tab w:val="num" w:pos="1570"/>
        </w:tabs>
        <w:ind w:left="1570" w:hanging="577"/>
      </w:pPr>
      <w:rPr>
        <w:rFonts w:ascii="Times New Roman" w:hAnsi="Times New Roman" w:hint="default"/>
        <w:b w:val="0"/>
        <w:i w:val="0"/>
        <w:sz w:val="28"/>
      </w:rPr>
    </w:lvl>
    <w:lvl w:ilvl="2">
      <w:start w:val="1"/>
      <w:numFmt w:val="decimal"/>
      <w:lvlText w:val="%1.%2.%3"/>
      <w:lvlJc w:val="left"/>
      <w:pPr>
        <w:tabs>
          <w:tab w:val="num" w:pos="1714"/>
        </w:tabs>
        <w:ind w:left="1714" w:hanging="720"/>
      </w:pPr>
      <w:rPr>
        <w:rFonts w:ascii="Times New Roman" w:hAnsi="Times New Roman" w:hint="default"/>
        <w:b w:val="0"/>
        <w:i w:val="0"/>
        <w:sz w:val="28"/>
      </w:rPr>
    </w:lvl>
    <w:lvl w:ilvl="3">
      <w:start w:val="1"/>
      <w:numFmt w:val="decimal"/>
      <w:lvlText w:val="%1.%2.%3.%4"/>
      <w:lvlJc w:val="left"/>
      <w:pPr>
        <w:tabs>
          <w:tab w:val="num" w:pos="1858"/>
        </w:tabs>
        <w:ind w:left="1858" w:hanging="864"/>
      </w:pPr>
      <w:rPr>
        <w:rFonts w:hint="default"/>
      </w:rPr>
    </w:lvl>
    <w:lvl w:ilvl="4">
      <w:start w:val="1"/>
      <w:numFmt w:val="decimal"/>
      <w:lvlText w:val="%1.%2.%3.%4.%5"/>
      <w:lvlJc w:val="left"/>
      <w:pPr>
        <w:tabs>
          <w:tab w:val="num" w:pos="2002"/>
        </w:tabs>
        <w:ind w:left="2002" w:hanging="1008"/>
      </w:pPr>
      <w:rPr>
        <w:rFonts w:hint="default"/>
      </w:rPr>
    </w:lvl>
    <w:lvl w:ilvl="5">
      <w:start w:val="1"/>
      <w:numFmt w:val="decimal"/>
      <w:lvlText w:val="%1.%2.%3.%4.%5.%6"/>
      <w:lvlJc w:val="left"/>
      <w:pPr>
        <w:tabs>
          <w:tab w:val="num" w:pos="2146"/>
        </w:tabs>
        <w:ind w:left="2146" w:hanging="1152"/>
      </w:pPr>
      <w:rPr>
        <w:rFonts w:hint="default"/>
      </w:rPr>
    </w:lvl>
    <w:lvl w:ilvl="6">
      <w:start w:val="1"/>
      <w:numFmt w:val="decimal"/>
      <w:lvlText w:val="%1.%2.%3.%4.%5.%6.%7"/>
      <w:lvlJc w:val="left"/>
      <w:pPr>
        <w:tabs>
          <w:tab w:val="num" w:pos="2290"/>
        </w:tabs>
        <w:ind w:left="2290" w:hanging="1296"/>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8"/>
        </w:tabs>
        <w:ind w:left="2578" w:hanging="1584"/>
      </w:pPr>
      <w:rPr>
        <w:rFonts w:hint="default"/>
      </w:rPr>
    </w:lvl>
  </w:abstractNum>
  <w:abstractNum w:abstractNumId="11" w15:restartNumberingAfterBreak="0">
    <w:nsid w:val="5B407D9E"/>
    <w:multiLevelType w:val="hybridMultilevel"/>
    <w:tmpl w:val="9DB24B82"/>
    <w:lvl w:ilvl="0" w:tplc="C52C9C3A">
      <w:start w:val="1"/>
      <w:numFmt w:val="decimal"/>
      <w:lvlText w:val="%1)"/>
      <w:lvlJc w:val="left"/>
      <w:pPr>
        <w:tabs>
          <w:tab w:val="num" w:pos="1035"/>
        </w:tabs>
        <w:ind w:left="1035" w:hanging="675"/>
      </w:pPr>
      <w:rPr>
        <w:rFonts w:hint="default"/>
      </w:rPr>
    </w:lvl>
    <w:lvl w:ilvl="1" w:tplc="7D00FA22">
      <w:start w:val="2"/>
      <w:numFmt w:val="decimal"/>
      <w:lvlText w:val="%2)"/>
      <w:lvlJc w:val="left"/>
      <w:pPr>
        <w:tabs>
          <w:tab w:val="num" w:pos="1440"/>
        </w:tabs>
        <w:ind w:left="1440" w:hanging="360"/>
      </w:pPr>
      <w:rPr>
        <w:rFonts w:hint="default"/>
      </w:rPr>
    </w:lvl>
    <w:lvl w:ilvl="2" w:tplc="0F42A78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116D77"/>
    <w:multiLevelType w:val="hybridMultilevel"/>
    <w:tmpl w:val="7F0441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7934E4D"/>
    <w:multiLevelType w:val="hybridMultilevel"/>
    <w:tmpl w:val="66F660B8"/>
    <w:lvl w:ilvl="0" w:tplc="0419000F">
      <w:start w:val="1"/>
      <w:numFmt w:val="decimal"/>
      <w:lvlText w:val="%1."/>
      <w:lvlJc w:val="left"/>
      <w:pPr>
        <w:ind w:left="574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
  </w:num>
  <w:num w:numId="3">
    <w:abstractNumId w:val="10"/>
  </w:num>
  <w:num w:numId="4">
    <w:abstractNumId w:val="8"/>
  </w:num>
  <w:num w:numId="5">
    <w:abstractNumId w:val="6"/>
  </w:num>
  <w:num w:numId="6">
    <w:abstractNumId w:val="5"/>
  </w:num>
  <w:num w:numId="7">
    <w:abstractNumId w:val="0"/>
  </w:num>
  <w:num w:numId="8">
    <w:abstractNumId w:val="3"/>
  </w:num>
  <w:num w:numId="9">
    <w:abstractNumId w:val="11"/>
  </w:num>
  <w:num w:numId="10">
    <w:abstractNumId w:val="4"/>
  </w:num>
  <w:num w:numId="11">
    <w:abstractNumId w:val="13"/>
  </w:num>
  <w:num w:numId="12">
    <w:abstractNumId w:val="9"/>
  </w:num>
  <w:num w:numId="13">
    <w:abstractNumId w:val="2"/>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788"/>
    <w:rsid w:val="00004BCD"/>
    <w:rsid w:val="00020770"/>
    <w:rsid w:val="00026A83"/>
    <w:rsid w:val="000338C5"/>
    <w:rsid w:val="00062695"/>
    <w:rsid w:val="00085007"/>
    <w:rsid w:val="00096C19"/>
    <w:rsid w:val="000A070C"/>
    <w:rsid w:val="000A55EA"/>
    <w:rsid w:val="000B7790"/>
    <w:rsid w:val="000C631F"/>
    <w:rsid w:val="000D6D0A"/>
    <w:rsid w:val="000E673F"/>
    <w:rsid w:val="000E7DB5"/>
    <w:rsid w:val="000F4B65"/>
    <w:rsid w:val="000F5C81"/>
    <w:rsid w:val="000F7212"/>
    <w:rsid w:val="000F7D0B"/>
    <w:rsid w:val="00100D12"/>
    <w:rsid w:val="00101DD6"/>
    <w:rsid w:val="0010417F"/>
    <w:rsid w:val="00104AA6"/>
    <w:rsid w:val="001052D3"/>
    <w:rsid w:val="00113358"/>
    <w:rsid w:val="0011414B"/>
    <w:rsid w:val="00124F65"/>
    <w:rsid w:val="00134E82"/>
    <w:rsid w:val="001521F7"/>
    <w:rsid w:val="001546E3"/>
    <w:rsid w:val="00154B45"/>
    <w:rsid w:val="00156634"/>
    <w:rsid w:val="00172CF7"/>
    <w:rsid w:val="001A049E"/>
    <w:rsid w:val="001B3544"/>
    <w:rsid w:val="001B6971"/>
    <w:rsid w:val="001C18F2"/>
    <w:rsid w:val="001C2753"/>
    <w:rsid w:val="001D0601"/>
    <w:rsid w:val="001D3638"/>
    <w:rsid w:val="001D4BB8"/>
    <w:rsid w:val="001F17F5"/>
    <w:rsid w:val="001F2120"/>
    <w:rsid w:val="001F6C93"/>
    <w:rsid w:val="002000CB"/>
    <w:rsid w:val="00224034"/>
    <w:rsid w:val="00230EE1"/>
    <w:rsid w:val="0023153D"/>
    <w:rsid w:val="00243788"/>
    <w:rsid w:val="00261616"/>
    <w:rsid w:val="00262CA0"/>
    <w:rsid w:val="00266403"/>
    <w:rsid w:val="00270AD2"/>
    <w:rsid w:val="00273056"/>
    <w:rsid w:val="00286498"/>
    <w:rsid w:val="00287C9C"/>
    <w:rsid w:val="00296B4B"/>
    <w:rsid w:val="00297448"/>
    <w:rsid w:val="002A4283"/>
    <w:rsid w:val="002B259F"/>
    <w:rsid w:val="002D0499"/>
    <w:rsid w:val="002D353A"/>
    <w:rsid w:val="002F07F8"/>
    <w:rsid w:val="002F63BD"/>
    <w:rsid w:val="002F6723"/>
    <w:rsid w:val="00302345"/>
    <w:rsid w:val="00323094"/>
    <w:rsid w:val="00341458"/>
    <w:rsid w:val="00350325"/>
    <w:rsid w:val="003507D3"/>
    <w:rsid w:val="003515BC"/>
    <w:rsid w:val="00361C39"/>
    <w:rsid w:val="003627DF"/>
    <w:rsid w:val="0037745A"/>
    <w:rsid w:val="0038297E"/>
    <w:rsid w:val="003943BE"/>
    <w:rsid w:val="00397A0A"/>
    <w:rsid w:val="003B6299"/>
    <w:rsid w:val="003C0D44"/>
    <w:rsid w:val="003D6954"/>
    <w:rsid w:val="003F71CC"/>
    <w:rsid w:val="00400EFF"/>
    <w:rsid w:val="00404E6B"/>
    <w:rsid w:val="0040640D"/>
    <w:rsid w:val="004115FC"/>
    <w:rsid w:val="00432373"/>
    <w:rsid w:val="00444465"/>
    <w:rsid w:val="004502C0"/>
    <w:rsid w:val="0046245D"/>
    <w:rsid w:val="00464CAF"/>
    <w:rsid w:val="00471EB7"/>
    <w:rsid w:val="0048095B"/>
    <w:rsid w:val="00485491"/>
    <w:rsid w:val="00492C7A"/>
    <w:rsid w:val="004A02DE"/>
    <w:rsid w:val="004A6783"/>
    <w:rsid w:val="004B5779"/>
    <w:rsid w:val="004C3D11"/>
    <w:rsid w:val="004D42BE"/>
    <w:rsid w:val="004D62F1"/>
    <w:rsid w:val="004E3178"/>
    <w:rsid w:val="004E3AE1"/>
    <w:rsid w:val="004E3C7F"/>
    <w:rsid w:val="004E437C"/>
    <w:rsid w:val="004F1031"/>
    <w:rsid w:val="004F4CE9"/>
    <w:rsid w:val="00502CF5"/>
    <w:rsid w:val="00516D01"/>
    <w:rsid w:val="005178A4"/>
    <w:rsid w:val="005230BB"/>
    <w:rsid w:val="00527DBB"/>
    <w:rsid w:val="00530B58"/>
    <w:rsid w:val="00536FCF"/>
    <w:rsid w:val="005737AE"/>
    <w:rsid w:val="00573DB0"/>
    <w:rsid w:val="00596FA7"/>
    <w:rsid w:val="005979F2"/>
    <w:rsid w:val="005B2A03"/>
    <w:rsid w:val="005C4EF2"/>
    <w:rsid w:val="005C7C42"/>
    <w:rsid w:val="005D34C7"/>
    <w:rsid w:val="005D3F92"/>
    <w:rsid w:val="005E7942"/>
    <w:rsid w:val="005F13CA"/>
    <w:rsid w:val="005F2BE1"/>
    <w:rsid w:val="00601D1C"/>
    <w:rsid w:val="00602DE6"/>
    <w:rsid w:val="00605ED6"/>
    <w:rsid w:val="00606513"/>
    <w:rsid w:val="0061511C"/>
    <w:rsid w:val="00616B78"/>
    <w:rsid w:val="006213C9"/>
    <w:rsid w:val="00635886"/>
    <w:rsid w:val="00642B69"/>
    <w:rsid w:val="00653180"/>
    <w:rsid w:val="0065411E"/>
    <w:rsid w:val="006545DA"/>
    <w:rsid w:val="00682FB6"/>
    <w:rsid w:val="00694779"/>
    <w:rsid w:val="0069534F"/>
    <w:rsid w:val="00697206"/>
    <w:rsid w:val="006A4016"/>
    <w:rsid w:val="006B2B5A"/>
    <w:rsid w:val="006B6F35"/>
    <w:rsid w:val="006C008D"/>
    <w:rsid w:val="006C19BB"/>
    <w:rsid w:val="006D15B1"/>
    <w:rsid w:val="006D35E5"/>
    <w:rsid w:val="00703299"/>
    <w:rsid w:val="007137F7"/>
    <w:rsid w:val="00717C2C"/>
    <w:rsid w:val="00721006"/>
    <w:rsid w:val="00723ACD"/>
    <w:rsid w:val="007340D6"/>
    <w:rsid w:val="00755A4B"/>
    <w:rsid w:val="00755BCB"/>
    <w:rsid w:val="00761C2A"/>
    <w:rsid w:val="00765689"/>
    <w:rsid w:val="007A0907"/>
    <w:rsid w:val="007B39F0"/>
    <w:rsid w:val="007B73C9"/>
    <w:rsid w:val="007C00FE"/>
    <w:rsid w:val="007C1777"/>
    <w:rsid w:val="00812C6A"/>
    <w:rsid w:val="00825D28"/>
    <w:rsid w:val="0083450A"/>
    <w:rsid w:val="00857D22"/>
    <w:rsid w:val="00887DFC"/>
    <w:rsid w:val="008924ED"/>
    <w:rsid w:val="008A1D85"/>
    <w:rsid w:val="008A6145"/>
    <w:rsid w:val="008A700C"/>
    <w:rsid w:val="008B23C6"/>
    <w:rsid w:val="008B4A41"/>
    <w:rsid w:val="008C2D7E"/>
    <w:rsid w:val="008D5D84"/>
    <w:rsid w:val="008E3518"/>
    <w:rsid w:val="008E3A44"/>
    <w:rsid w:val="008E3BD8"/>
    <w:rsid w:val="008E4D0C"/>
    <w:rsid w:val="008F5C98"/>
    <w:rsid w:val="00900633"/>
    <w:rsid w:val="00902A1E"/>
    <w:rsid w:val="00905DCE"/>
    <w:rsid w:val="00905F1B"/>
    <w:rsid w:val="00915568"/>
    <w:rsid w:val="00922586"/>
    <w:rsid w:val="0092572D"/>
    <w:rsid w:val="00951E3D"/>
    <w:rsid w:val="009568DC"/>
    <w:rsid w:val="00957D36"/>
    <w:rsid w:val="00964360"/>
    <w:rsid w:val="009750E2"/>
    <w:rsid w:val="0098107A"/>
    <w:rsid w:val="009B0529"/>
    <w:rsid w:val="009B278A"/>
    <w:rsid w:val="009B2E1C"/>
    <w:rsid w:val="009B475A"/>
    <w:rsid w:val="009C2A32"/>
    <w:rsid w:val="009D28D7"/>
    <w:rsid w:val="009D3286"/>
    <w:rsid w:val="009D43D8"/>
    <w:rsid w:val="00A02821"/>
    <w:rsid w:val="00A0537B"/>
    <w:rsid w:val="00A07209"/>
    <w:rsid w:val="00A077AB"/>
    <w:rsid w:val="00A24845"/>
    <w:rsid w:val="00A25AD3"/>
    <w:rsid w:val="00A26A0B"/>
    <w:rsid w:val="00A32EE5"/>
    <w:rsid w:val="00A53CC8"/>
    <w:rsid w:val="00A5561F"/>
    <w:rsid w:val="00A665EA"/>
    <w:rsid w:val="00A6761E"/>
    <w:rsid w:val="00A74D68"/>
    <w:rsid w:val="00A83EE1"/>
    <w:rsid w:val="00A847E5"/>
    <w:rsid w:val="00A90A5E"/>
    <w:rsid w:val="00A91327"/>
    <w:rsid w:val="00AB40E3"/>
    <w:rsid w:val="00AC0E6B"/>
    <w:rsid w:val="00AE4469"/>
    <w:rsid w:val="00AF2205"/>
    <w:rsid w:val="00AF6849"/>
    <w:rsid w:val="00B02F39"/>
    <w:rsid w:val="00B119FD"/>
    <w:rsid w:val="00B177B7"/>
    <w:rsid w:val="00B2171C"/>
    <w:rsid w:val="00B24C48"/>
    <w:rsid w:val="00B32F09"/>
    <w:rsid w:val="00B33FEE"/>
    <w:rsid w:val="00B406BD"/>
    <w:rsid w:val="00B44A08"/>
    <w:rsid w:val="00B44C09"/>
    <w:rsid w:val="00B45435"/>
    <w:rsid w:val="00B50EB7"/>
    <w:rsid w:val="00B70F66"/>
    <w:rsid w:val="00B82015"/>
    <w:rsid w:val="00BB1359"/>
    <w:rsid w:val="00BB2C57"/>
    <w:rsid w:val="00BD286D"/>
    <w:rsid w:val="00BD5FF0"/>
    <w:rsid w:val="00BE3FE3"/>
    <w:rsid w:val="00BF2FB0"/>
    <w:rsid w:val="00BF4E6A"/>
    <w:rsid w:val="00C02BA1"/>
    <w:rsid w:val="00C0450D"/>
    <w:rsid w:val="00C32CCA"/>
    <w:rsid w:val="00C36E7A"/>
    <w:rsid w:val="00C42E99"/>
    <w:rsid w:val="00C54AEF"/>
    <w:rsid w:val="00C56484"/>
    <w:rsid w:val="00C61C9F"/>
    <w:rsid w:val="00C91B1C"/>
    <w:rsid w:val="00C936D1"/>
    <w:rsid w:val="00C93CF6"/>
    <w:rsid w:val="00C9484D"/>
    <w:rsid w:val="00C96409"/>
    <w:rsid w:val="00CB0C4E"/>
    <w:rsid w:val="00CB5601"/>
    <w:rsid w:val="00CB799F"/>
    <w:rsid w:val="00CB7B11"/>
    <w:rsid w:val="00CC6F65"/>
    <w:rsid w:val="00CC73CF"/>
    <w:rsid w:val="00CF081B"/>
    <w:rsid w:val="00CF2787"/>
    <w:rsid w:val="00D07E51"/>
    <w:rsid w:val="00D12EB7"/>
    <w:rsid w:val="00D17591"/>
    <w:rsid w:val="00D30129"/>
    <w:rsid w:val="00D35019"/>
    <w:rsid w:val="00D40099"/>
    <w:rsid w:val="00D46F76"/>
    <w:rsid w:val="00D56E14"/>
    <w:rsid w:val="00D606A9"/>
    <w:rsid w:val="00D639B6"/>
    <w:rsid w:val="00D8029F"/>
    <w:rsid w:val="00D825F0"/>
    <w:rsid w:val="00D85244"/>
    <w:rsid w:val="00D97275"/>
    <w:rsid w:val="00DA05FC"/>
    <w:rsid w:val="00DA25C8"/>
    <w:rsid w:val="00DA2A8C"/>
    <w:rsid w:val="00DA58AB"/>
    <w:rsid w:val="00DB139E"/>
    <w:rsid w:val="00DC562B"/>
    <w:rsid w:val="00DE10F6"/>
    <w:rsid w:val="00DE20FC"/>
    <w:rsid w:val="00DE4E79"/>
    <w:rsid w:val="00E04623"/>
    <w:rsid w:val="00E05C3C"/>
    <w:rsid w:val="00E24514"/>
    <w:rsid w:val="00E40FCE"/>
    <w:rsid w:val="00E53E86"/>
    <w:rsid w:val="00E57AD0"/>
    <w:rsid w:val="00E7339E"/>
    <w:rsid w:val="00E81DBC"/>
    <w:rsid w:val="00E95848"/>
    <w:rsid w:val="00E9633B"/>
    <w:rsid w:val="00E968DD"/>
    <w:rsid w:val="00EB433F"/>
    <w:rsid w:val="00EB558C"/>
    <w:rsid w:val="00EB5744"/>
    <w:rsid w:val="00EC7CDA"/>
    <w:rsid w:val="00EE5F72"/>
    <w:rsid w:val="00EF0523"/>
    <w:rsid w:val="00EF2F1F"/>
    <w:rsid w:val="00F0282B"/>
    <w:rsid w:val="00F07792"/>
    <w:rsid w:val="00F077E0"/>
    <w:rsid w:val="00F07CF2"/>
    <w:rsid w:val="00F22B86"/>
    <w:rsid w:val="00F31E1F"/>
    <w:rsid w:val="00F34D99"/>
    <w:rsid w:val="00F35C63"/>
    <w:rsid w:val="00F45415"/>
    <w:rsid w:val="00F55770"/>
    <w:rsid w:val="00F6564B"/>
    <w:rsid w:val="00F71B76"/>
    <w:rsid w:val="00F84C94"/>
    <w:rsid w:val="00F85436"/>
    <w:rsid w:val="00F8592E"/>
    <w:rsid w:val="00F87B02"/>
    <w:rsid w:val="00F91FDB"/>
    <w:rsid w:val="00FA1A3B"/>
    <w:rsid w:val="00FA586C"/>
    <w:rsid w:val="00FA6D20"/>
    <w:rsid w:val="00FB33FF"/>
    <w:rsid w:val="00FB480E"/>
    <w:rsid w:val="00FC6ABE"/>
    <w:rsid w:val="00FD27C1"/>
    <w:rsid w:val="00FD6861"/>
    <w:rsid w:val="00FE792B"/>
    <w:rsid w:val="00FF23DF"/>
    <w:rsid w:val="00FF4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4616EC3"/>
  <w15:docId w15:val="{1E0F6F68-FC4E-4922-A759-EC037658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aliases w:val="Основной текст_"/>
    <w:qFormat/>
    <w:rsid w:val="0092572D"/>
    <w:pPr>
      <w:spacing w:after="0" w:line="360" w:lineRule="auto"/>
      <w:ind w:firstLine="709"/>
    </w:pPr>
    <w:rPr>
      <w:rFonts w:ascii="Times New Roman" w:eastAsia="Times New Roman" w:hAnsi="Times New Roman" w:cs="Times New Roman"/>
      <w:sz w:val="28"/>
      <w:szCs w:val="24"/>
      <w:lang w:eastAsia="ru-RU"/>
    </w:rPr>
  </w:style>
  <w:style w:type="paragraph" w:styleId="1">
    <w:name w:val="heading 1"/>
    <w:basedOn w:val="a0"/>
    <w:next w:val="a0"/>
    <w:link w:val="10"/>
    <w:qFormat/>
    <w:rsid w:val="0092572D"/>
    <w:pPr>
      <w:keepNext/>
      <w:keepLines/>
      <w:outlineLvl w:val="0"/>
    </w:pPr>
    <w:rPr>
      <w:rFonts w:eastAsiaTheme="majorEastAsia" w:cstheme="majorBidi"/>
      <w:bCs/>
      <w:caps/>
      <w:szCs w:val="28"/>
    </w:rPr>
  </w:style>
  <w:style w:type="paragraph" w:styleId="2">
    <w:name w:val="heading 2"/>
    <w:basedOn w:val="a0"/>
    <w:next w:val="a0"/>
    <w:link w:val="20"/>
    <w:unhideWhenUsed/>
    <w:qFormat/>
    <w:rsid w:val="00F0282B"/>
    <w:pPr>
      <w:keepNext/>
      <w:keepLines/>
      <w:outlineLvl w:val="1"/>
    </w:pPr>
    <w:rPr>
      <w:rFonts w:eastAsiaTheme="majorEastAsia" w:cstheme="majorBidi"/>
      <w:bCs/>
      <w:szCs w:val="26"/>
    </w:rPr>
  </w:style>
  <w:style w:type="paragraph" w:styleId="31">
    <w:name w:val="heading 3"/>
    <w:basedOn w:val="a0"/>
    <w:next w:val="a0"/>
    <w:link w:val="32"/>
    <w:qFormat/>
    <w:rsid w:val="00B119FD"/>
    <w:pPr>
      <w:keepNext/>
      <w:overflowPunct w:val="0"/>
      <w:autoSpaceDE w:val="0"/>
      <w:autoSpaceDN w:val="0"/>
      <w:adjustRightInd w:val="0"/>
      <w:spacing w:before="360" w:after="120"/>
      <w:ind w:firstLine="0"/>
      <w:jc w:val="center"/>
      <w:textAlignment w:val="baseline"/>
      <w:outlineLvl w:val="2"/>
    </w:pPr>
    <w:rPr>
      <w:b/>
      <w:bCs/>
      <w:i/>
      <w:iCs/>
      <w:noProof/>
      <w:spacing w:val="20"/>
      <w:szCs w:val="20"/>
      <w:u w:val="single"/>
    </w:rPr>
  </w:style>
  <w:style w:type="paragraph" w:styleId="4">
    <w:name w:val="heading 4"/>
    <w:basedOn w:val="a0"/>
    <w:next w:val="a0"/>
    <w:link w:val="40"/>
    <w:qFormat/>
    <w:rsid w:val="00B119FD"/>
    <w:pPr>
      <w:keepNext/>
      <w:overflowPunct w:val="0"/>
      <w:autoSpaceDE w:val="0"/>
      <w:autoSpaceDN w:val="0"/>
      <w:adjustRightInd w:val="0"/>
      <w:spacing w:before="240" w:after="60" w:line="240" w:lineRule="auto"/>
      <w:ind w:firstLine="0"/>
      <w:textAlignment w:val="baseline"/>
      <w:outlineLvl w:val="3"/>
    </w:pPr>
    <w:rPr>
      <w:b/>
      <w:i/>
      <w:noProof/>
      <w:sz w:val="24"/>
      <w:szCs w:val="20"/>
    </w:rPr>
  </w:style>
  <w:style w:type="paragraph" w:styleId="5">
    <w:name w:val="heading 5"/>
    <w:basedOn w:val="a0"/>
    <w:next w:val="a0"/>
    <w:link w:val="50"/>
    <w:unhideWhenUsed/>
    <w:qFormat/>
    <w:rsid w:val="00B119F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qFormat/>
    <w:rsid w:val="00B119FD"/>
    <w:pPr>
      <w:overflowPunct w:val="0"/>
      <w:autoSpaceDE w:val="0"/>
      <w:autoSpaceDN w:val="0"/>
      <w:adjustRightInd w:val="0"/>
      <w:spacing w:before="240" w:after="60" w:line="240" w:lineRule="auto"/>
      <w:ind w:firstLine="0"/>
      <w:textAlignment w:val="baseline"/>
      <w:outlineLvl w:val="5"/>
    </w:pPr>
    <w:rPr>
      <w:rFonts w:ascii="Arial" w:hAnsi="Arial"/>
      <w:i/>
      <w:noProof/>
      <w:sz w:val="22"/>
      <w:szCs w:val="20"/>
    </w:rPr>
  </w:style>
  <w:style w:type="paragraph" w:styleId="7">
    <w:name w:val="heading 7"/>
    <w:basedOn w:val="a0"/>
    <w:next w:val="a0"/>
    <w:link w:val="70"/>
    <w:qFormat/>
    <w:rsid w:val="00B119FD"/>
    <w:pPr>
      <w:overflowPunct w:val="0"/>
      <w:autoSpaceDE w:val="0"/>
      <w:autoSpaceDN w:val="0"/>
      <w:adjustRightInd w:val="0"/>
      <w:spacing w:before="240" w:after="60" w:line="240" w:lineRule="auto"/>
      <w:ind w:firstLine="0"/>
      <w:textAlignment w:val="baseline"/>
      <w:outlineLvl w:val="6"/>
    </w:pPr>
    <w:rPr>
      <w:rFonts w:ascii="Arial" w:hAnsi="Arial"/>
      <w:noProof/>
      <w:sz w:val="20"/>
      <w:szCs w:val="20"/>
    </w:rPr>
  </w:style>
  <w:style w:type="paragraph" w:styleId="8">
    <w:name w:val="heading 8"/>
    <w:basedOn w:val="a0"/>
    <w:next w:val="a0"/>
    <w:link w:val="80"/>
    <w:unhideWhenUsed/>
    <w:qFormat/>
    <w:rsid w:val="003B629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qFormat/>
    <w:rsid w:val="00B119FD"/>
    <w:pPr>
      <w:overflowPunct w:val="0"/>
      <w:autoSpaceDE w:val="0"/>
      <w:autoSpaceDN w:val="0"/>
      <w:adjustRightInd w:val="0"/>
      <w:spacing w:before="240" w:after="60" w:line="240" w:lineRule="auto"/>
      <w:ind w:firstLine="0"/>
      <w:textAlignment w:val="baseline"/>
      <w:outlineLvl w:val="8"/>
    </w:pPr>
    <w:rPr>
      <w:rFonts w:ascii="Arial" w:hAnsi="Arial"/>
      <w:i/>
      <w:noProof/>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2572D"/>
    <w:rPr>
      <w:rFonts w:ascii="Times New Roman" w:eastAsiaTheme="majorEastAsia" w:hAnsi="Times New Roman" w:cstheme="majorBidi"/>
      <w:bCs/>
      <w:caps/>
      <w:sz w:val="28"/>
      <w:szCs w:val="28"/>
      <w:lang w:eastAsia="ru-RU"/>
    </w:rPr>
  </w:style>
  <w:style w:type="character" w:customStyle="1" w:styleId="20">
    <w:name w:val="Заголовок 2 Знак"/>
    <w:basedOn w:val="a1"/>
    <w:link w:val="2"/>
    <w:uiPriority w:val="9"/>
    <w:rsid w:val="00F0282B"/>
    <w:rPr>
      <w:rFonts w:ascii="Times New Roman" w:eastAsiaTheme="majorEastAsia" w:hAnsi="Times New Roman" w:cstheme="majorBidi"/>
      <w:bCs/>
      <w:sz w:val="28"/>
      <w:szCs w:val="26"/>
      <w:lang w:eastAsia="ru-RU"/>
    </w:rPr>
  </w:style>
  <w:style w:type="paragraph" w:styleId="11">
    <w:name w:val="toc 1"/>
    <w:basedOn w:val="a0"/>
    <w:next w:val="a0"/>
    <w:autoRedefine/>
    <w:uiPriority w:val="39"/>
    <w:rsid w:val="00812C6A"/>
    <w:pPr>
      <w:tabs>
        <w:tab w:val="left" w:pos="480"/>
        <w:tab w:val="right" w:leader="dot" w:pos="8931"/>
      </w:tabs>
      <w:ind w:right="283"/>
    </w:pPr>
    <w:rPr>
      <w:noProof/>
    </w:rPr>
  </w:style>
  <w:style w:type="paragraph" w:styleId="21">
    <w:name w:val="toc 2"/>
    <w:basedOn w:val="a0"/>
    <w:next w:val="a0"/>
    <w:autoRedefine/>
    <w:uiPriority w:val="39"/>
    <w:rsid w:val="00812C6A"/>
    <w:pPr>
      <w:tabs>
        <w:tab w:val="left" w:pos="935"/>
        <w:tab w:val="left" w:pos="9498"/>
        <w:tab w:val="right" w:leader="dot" w:pos="9639"/>
      </w:tabs>
    </w:pPr>
    <w:rPr>
      <w:noProof/>
      <w:szCs w:val="28"/>
    </w:rPr>
  </w:style>
  <w:style w:type="paragraph" w:styleId="33">
    <w:name w:val="toc 3"/>
    <w:basedOn w:val="a0"/>
    <w:next w:val="a0"/>
    <w:autoRedefine/>
    <w:semiHidden/>
    <w:rsid w:val="00243788"/>
    <w:pPr>
      <w:tabs>
        <w:tab w:val="left" w:pos="1440"/>
        <w:tab w:val="right" w:leader="dot" w:pos="9350"/>
      </w:tabs>
      <w:ind w:left="480"/>
    </w:pPr>
    <w:rPr>
      <w:noProof/>
    </w:rPr>
  </w:style>
  <w:style w:type="character" w:styleId="a4">
    <w:name w:val="Hyperlink"/>
    <w:basedOn w:val="a1"/>
    <w:uiPriority w:val="99"/>
    <w:rsid w:val="00243788"/>
    <w:rPr>
      <w:color w:val="0000FF"/>
      <w:u w:val="single"/>
    </w:rPr>
  </w:style>
  <w:style w:type="paragraph" w:styleId="a5">
    <w:name w:val="Body Text Indent"/>
    <w:basedOn w:val="a0"/>
    <w:link w:val="a6"/>
    <w:rsid w:val="00243788"/>
    <w:pPr>
      <w:ind w:firstLine="720"/>
      <w:jc w:val="both"/>
    </w:pPr>
  </w:style>
  <w:style w:type="character" w:customStyle="1" w:styleId="a6">
    <w:name w:val="Основной текст с отступом Знак"/>
    <w:basedOn w:val="a1"/>
    <w:link w:val="a5"/>
    <w:rsid w:val="00243788"/>
    <w:rPr>
      <w:rFonts w:ascii="Times New Roman" w:eastAsia="Times New Roman" w:hAnsi="Times New Roman" w:cs="Times New Roman"/>
      <w:sz w:val="28"/>
      <w:szCs w:val="24"/>
      <w:lang w:eastAsia="ru-RU"/>
    </w:rPr>
  </w:style>
  <w:style w:type="paragraph" w:styleId="a7">
    <w:name w:val="header"/>
    <w:basedOn w:val="a0"/>
    <w:link w:val="a8"/>
    <w:unhideWhenUsed/>
    <w:rsid w:val="00F0282B"/>
    <w:pPr>
      <w:tabs>
        <w:tab w:val="center" w:pos="4677"/>
        <w:tab w:val="right" w:pos="9355"/>
      </w:tabs>
      <w:spacing w:line="240" w:lineRule="auto"/>
    </w:pPr>
  </w:style>
  <w:style w:type="character" w:customStyle="1" w:styleId="a8">
    <w:name w:val="Верхний колонтитул Знак"/>
    <w:basedOn w:val="a1"/>
    <w:link w:val="a7"/>
    <w:rsid w:val="00F0282B"/>
    <w:rPr>
      <w:rFonts w:ascii="Times New Roman" w:eastAsia="Times New Roman" w:hAnsi="Times New Roman" w:cs="Times New Roman"/>
      <w:sz w:val="28"/>
      <w:szCs w:val="24"/>
      <w:lang w:eastAsia="ru-RU"/>
    </w:rPr>
  </w:style>
  <w:style w:type="paragraph" w:styleId="a9">
    <w:name w:val="footer"/>
    <w:basedOn w:val="a0"/>
    <w:link w:val="aa"/>
    <w:unhideWhenUsed/>
    <w:rsid w:val="00F0282B"/>
    <w:pPr>
      <w:tabs>
        <w:tab w:val="center" w:pos="4677"/>
        <w:tab w:val="right" w:pos="9355"/>
      </w:tabs>
      <w:spacing w:line="240" w:lineRule="auto"/>
    </w:pPr>
  </w:style>
  <w:style w:type="character" w:customStyle="1" w:styleId="aa">
    <w:name w:val="Нижний колонтитул Знак"/>
    <w:basedOn w:val="a1"/>
    <w:link w:val="a9"/>
    <w:rsid w:val="00F0282B"/>
    <w:rPr>
      <w:rFonts w:ascii="Times New Roman" w:eastAsia="Times New Roman" w:hAnsi="Times New Roman" w:cs="Times New Roman"/>
      <w:sz w:val="28"/>
      <w:szCs w:val="24"/>
      <w:lang w:eastAsia="ru-RU"/>
    </w:rPr>
  </w:style>
  <w:style w:type="paragraph" w:customStyle="1" w:styleId="ab">
    <w:name w:val="Чертежный"/>
    <w:rsid w:val="00F0282B"/>
    <w:pPr>
      <w:spacing w:after="0" w:line="240" w:lineRule="auto"/>
      <w:jc w:val="both"/>
    </w:pPr>
    <w:rPr>
      <w:rFonts w:ascii="ISOCPEUR" w:eastAsia="Times New Roman" w:hAnsi="ISOCPEUR" w:cs="Times New Roman"/>
      <w:i/>
      <w:sz w:val="28"/>
      <w:szCs w:val="20"/>
      <w:lang w:val="uk-UA" w:eastAsia="ru-RU"/>
    </w:rPr>
  </w:style>
  <w:style w:type="paragraph" w:styleId="ac">
    <w:name w:val="TOC Heading"/>
    <w:basedOn w:val="1"/>
    <w:next w:val="a0"/>
    <w:uiPriority w:val="39"/>
    <w:unhideWhenUsed/>
    <w:qFormat/>
    <w:rsid w:val="00BB1359"/>
    <w:pPr>
      <w:spacing w:before="480" w:line="276" w:lineRule="auto"/>
      <w:ind w:firstLine="0"/>
      <w:outlineLvl w:val="9"/>
    </w:pPr>
    <w:rPr>
      <w:rFonts w:asciiTheme="majorHAnsi" w:hAnsiTheme="majorHAnsi"/>
      <w:b/>
      <w:caps w:val="0"/>
      <w:color w:val="365F91" w:themeColor="accent1" w:themeShade="BF"/>
    </w:rPr>
  </w:style>
  <w:style w:type="paragraph" w:styleId="ad">
    <w:name w:val="Balloon Text"/>
    <w:basedOn w:val="a0"/>
    <w:link w:val="ae"/>
    <w:unhideWhenUsed/>
    <w:rsid w:val="00BB1359"/>
    <w:pPr>
      <w:spacing w:line="240" w:lineRule="auto"/>
    </w:pPr>
    <w:rPr>
      <w:rFonts w:ascii="Tahoma" w:hAnsi="Tahoma" w:cs="Tahoma"/>
      <w:sz w:val="16"/>
      <w:szCs w:val="16"/>
    </w:rPr>
  </w:style>
  <w:style w:type="character" w:customStyle="1" w:styleId="ae">
    <w:name w:val="Текст выноски Знак"/>
    <w:basedOn w:val="a1"/>
    <w:link w:val="ad"/>
    <w:rsid w:val="00BB1359"/>
    <w:rPr>
      <w:rFonts w:ascii="Tahoma" w:eastAsia="Times New Roman" w:hAnsi="Tahoma" w:cs="Tahoma"/>
      <w:sz w:val="16"/>
      <w:szCs w:val="16"/>
      <w:lang w:eastAsia="ru-RU"/>
    </w:rPr>
  </w:style>
  <w:style w:type="paragraph" w:styleId="af">
    <w:name w:val="Body Text"/>
    <w:basedOn w:val="a0"/>
    <w:link w:val="af0"/>
    <w:unhideWhenUsed/>
    <w:rsid w:val="00A32EE5"/>
    <w:pPr>
      <w:spacing w:after="120"/>
    </w:pPr>
  </w:style>
  <w:style w:type="character" w:customStyle="1" w:styleId="af0">
    <w:name w:val="Основной текст Знак"/>
    <w:basedOn w:val="a1"/>
    <w:link w:val="af"/>
    <w:rsid w:val="00A32EE5"/>
    <w:rPr>
      <w:rFonts w:ascii="Times New Roman" w:eastAsia="Times New Roman" w:hAnsi="Times New Roman" w:cs="Times New Roman"/>
      <w:sz w:val="28"/>
      <w:szCs w:val="24"/>
      <w:lang w:eastAsia="ru-RU"/>
    </w:rPr>
  </w:style>
  <w:style w:type="paragraph" w:customStyle="1" w:styleId="body-text-2">
    <w:name w:val="body-text-2"/>
    <w:basedOn w:val="a0"/>
    <w:rsid w:val="005C7C42"/>
    <w:pPr>
      <w:spacing w:before="80" w:line="240" w:lineRule="auto"/>
      <w:ind w:left="115" w:right="130" w:hanging="180"/>
      <w:jc w:val="center"/>
    </w:pPr>
    <w:rPr>
      <w:rFonts w:ascii="Tahoma" w:hAnsi="Tahoma" w:cs="Arial"/>
      <w:b/>
      <w:bCs/>
      <w:sz w:val="24"/>
      <w:szCs w:val="28"/>
    </w:rPr>
  </w:style>
  <w:style w:type="character" w:customStyle="1" w:styleId="80">
    <w:name w:val="Заголовок 8 Знак"/>
    <w:basedOn w:val="a1"/>
    <w:link w:val="8"/>
    <w:uiPriority w:val="9"/>
    <w:semiHidden/>
    <w:rsid w:val="003B6299"/>
    <w:rPr>
      <w:rFonts w:asciiTheme="majorHAnsi" w:eastAsiaTheme="majorEastAsia" w:hAnsiTheme="majorHAnsi" w:cstheme="majorBidi"/>
      <w:color w:val="404040" w:themeColor="text1" w:themeTint="BF"/>
      <w:sz w:val="20"/>
      <w:szCs w:val="20"/>
      <w:lang w:eastAsia="ru-RU"/>
    </w:rPr>
  </w:style>
  <w:style w:type="paragraph" w:styleId="af1">
    <w:name w:val="List Paragraph"/>
    <w:basedOn w:val="a0"/>
    <w:uiPriority w:val="34"/>
    <w:qFormat/>
    <w:rsid w:val="003B6299"/>
    <w:pPr>
      <w:ind w:left="720"/>
      <w:contextualSpacing/>
    </w:pPr>
  </w:style>
  <w:style w:type="character" w:styleId="af2">
    <w:name w:val="FollowedHyperlink"/>
    <w:basedOn w:val="a1"/>
    <w:unhideWhenUsed/>
    <w:rsid w:val="00096C19"/>
    <w:rPr>
      <w:color w:val="800080" w:themeColor="followedHyperlink"/>
      <w:u w:val="single"/>
    </w:rPr>
  </w:style>
  <w:style w:type="character" w:styleId="af3">
    <w:name w:val="Placeholder Text"/>
    <w:basedOn w:val="a1"/>
    <w:uiPriority w:val="99"/>
    <w:semiHidden/>
    <w:rsid w:val="00270AD2"/>
    <w:rPr>
      <w:color w:val="808080"/>
    </w:rPr>
  </w:style>
  <w:style w:type="table" w:styleId="af4">
    <w:name w:val="Table Grid"/>
    <w:basedOn w:val="a2"/>
    <w:uiPriority w:val="59"/>
    <w:rsid w:val="00411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51">
    <w:name w:val="CharStyle151"/>
    <w:basedOn w:val="a1"/>
    <w:rsid w:val="008F5C98"/>
    <w:rPr>
      <w:rFonts w:ascii="Times New Roman" w:eastAsia="Times New Roman" w:hAnsi="Times New Roman" w:cs="Times New Roman"/>
      <w:b/>
      <w:bCs/>
      <w:i w:val="0"/>
      <w:iCs w:val="0"/>
      <w:smallCaps w:val="0"/>
      <w:spacing w:val="20"/>
      <w:w w:val="10"/>
      <w:sz w:val="38"/>
      <w:szCs w:val="38"/>
    </w:rPr>
  </w:style>
  <w:style w:type="character" w:customStyle="1" w:styleId="CharStyle263">
    <w:name w:val="CharStyle263"/>
    <w:basedOn w:val="a1"/>
    <w:rsid w:val="008F5C98"/>
    <w:rPr>
      <w:rFonts w:ascii="Times New Roman" w:eastAsia="Times New Roman" w:hAnsi="Times New Roman" w:cs="Times New Roman"/>
      <w:b w:val="0"/>
      <w:bCs w:val="0"/>
      <w:i w:val="0"/>
      <w:iCs w:val="0"/>
      <w:smallCaps w:val="0"/>
      <w:spacing w:val="10"/>
      <w:sz w:val="24"/>
      <w:szCs w:val="24"/>
    </w:rPr>
  </w:style>
  <w:style w:type="paragraph" w:customStyle="1" w:styleId="Style12">
    <w:name w:val="Style12"/>
    <w:basedOn w:val="a0"/>
    <w:rsid w:val="008F5C98"/>
    <w:pPr>
      <w:spacing w:line="240" w:lineRule="auto"/>
      <w:ind w:firstLine="0"/>
    </w:pPr>
    <w:rPr>
      <w:sz w:val="20"/>
      <w:szCs w:val="20"/>
      <w:lang w:val="uk-UA" w:eastAsia="uk-UA"/>
    </w:rPr>
  </w:style>
  <w:style w:type="paragraph" w:customStyle="1" w:styleId="Style446">
    <w:name w:val="Style446"/>
    <w:basedOn w:val="a0"/>
    <w:rsid w:val="008F5C98"/>
    <w:pPr>
      <w:spacing w:line="252" w:lineRule="exact"/>
      <w:ind w:firstLine="0"/>
      <w:jc w:val="both"/>
    </w:pPr>
    <w:rPr>
      <w:sz w:val="20"/>
      <w:szCs w:val="20"/>
      <w:lang w:val="uk-UA" w:eastAsia="uk-UA"/>
    </w:rPr>
  </w:style>
  <w:style w:type="character" w:customStyle="1" w:styleId="CharStyle135">
    <w:name w:val="CharStyle135"/>
    <w:basedOn w:val="a1"/>
    <w:rsid w:val="008F5C98"/>
    <w:rPr>
      <w:rFonts w:ascii="Times New Roman" w:eastAsia="Times New Roman" w:hAnsi="Times New Roman" w:cs="Times New Roman"/>
      <w:b w:val="0"/>
      <w:bCs w:val="0"/>
      <w:i/>
      <w:iCs/>
      <w:smallCaps w:val="0"/>
      <w:sz w:val="18"/>
      <w:szCs w:val="18"/>
    </w:rPr>
  </w:style>
  <w:style w:type="character" w:customStyle="1" w:styleId="CharStyle276">
    <w:name w:val="CharStyle276"/>
    <w:basedOn w:val="a1"/>
    <w:rsid w:val="008F5C98"/>
    <w:rPr>
      <w:rFonts w:ascii="Times New Roman" w:eastAsia="Times New Roman" w:hAnsi="Times New Roman" w:cs="Times New Roman"/>
      <w:b w:val="0"/>
      <w:bCs w:val="0"/>
      <w:i w:val="0"/>
      <w:iCs w:val="0"/>
      <w:smallCaps w:val="0"/>
      <w:spacing w:val="10"/>
      <w:sz w:val="24"/>
      <w:szCs w:val="24"/>
    </w:rPr>
  </w:style>
  <w:style w:type="paragraph" w:customStyle="1" w:styleId="Style283">
    <w:name w:val="Style283"/>
    <w:basedOn w:val="a0"/>
    <w:rsid w:val="008F5C98"/>
    <w:pPr>
      <w:spacing w:line="321" w:lineRule="exact"/>
      <w:ind w:firstLine="0"/>
    </w:pPr>
    <w:rPr>
      <w:sz w:val="20"/>
      <w:szCs w:val="20"/>
      <w:lang w:val="uk-UA" w:eastAsia="uk-UA"/>
    </w:rPr>
  </w:style>
  <w:style w:type="paragraph" w:customStyle="1" w:styleId="Style62">
    <w:name w:val="Style62"/>
    <w:basedOn w:val="a0"/>
    <w:rsid w:val="008F5C98"/>
    <w:pPr>
      <w:spacing w:line="240" w:lineRule="auto"/>
      <w:ind w:firstLine="0"/>
    </w:pPr>
    <w:rPr>
      <w:sz w:val="20"/>
      <w:szCs w:val="20"/>
      <w:lang w:val="uk-UA" w:eastAsia="uk-UA"/>
    </w:rPr>
  </w:style>
  <w:style w:type="paragraph" w:customStyle="1" w:styleId="Style486">
    <w:name w:val="Style486"/>
    <w:basedOn w:val="a0"/>
    <w:rsid w:val="008F5C98"/>
    <w:pPr>
      <w:spacing w:line="240" w:lineRule="auto"/>
      <w:ind w:firstLine="0"/>
    </w:pPr>
    <w:rPr>
      <w:sz w:val="20"/>
      <w:szCs w:val="20"/>
      <w:lang w:val="uk-UA" w:eastAsia="uk-UA"/>
    </w:rPr>
  </w:style>
  <w:style w:type="paragraph" w:customStyle="1" w:styleId="Style488">
    <w:name w:val="Style488"/>
    <w:basedOn w:val="a0"/>
    <w:rsid w:val="008F5C98"/>
    <w:pPr>
      <w:spacing w:line="240" w:lineRule="auto"/>
      <w:ind w:firstLine="0"/>
    </w:pPr>
    <w:rPr>
      <w:sz w:val="20"/>
      <w:szCs w:val="20"/>
      <w:lang w:val="uk-UA" w:eastAsia="uk-UA"/>
    </w:rPr>
  </w:style>
  <w:style w:type="paragraph" w:customStyle="1" w:styleId="Style445">
    <w:name w:val="Style445"/>
    <w:basedOn w:val="a0"/>
    <w:rsid w:val="008F5C98"/>
    <w:pPr>
      <w:spacing w:line="194" w:lineRule="exact"/>
      <w:ind w:firstLine="0"/>
    </w:pPr>
    <w:rPr>
      <w:sz w:val="20"/>
      <w:szCs w:val="20"/>
      <w:lang w:val="uk-UA" w:eastAsia="uk-UA"/>
    </w:rPr>
  </w:style>
  <w:style w:type="character" w:customStyle="1" w:styleId="CharStyle43">
    <w:name w:val="CharStyle43"/>
    <w:basedOn w:val="a1"/>
    <w:rsid w:val="008F5C98"/>
    <w:rPr>
      <w:rFonts w:ascii="Times New Roman" w:eastAsia="Times New Roman" w:hAnsi="Times New Roman" w:cs="Times New Roman"/>
      <w:b w:val="0"/>
      <w:bCs w:val="0"/>
      <w:i w:val="0"/>
      <w:iCs w:val="0"/>
      <w:smallCaps w:val="0"/>
      <w:spacing w:val="10"/>
      <w:sz w:val="20"/>
      <w:szCs w:val="20"/>
    </w:rPr>
  </w:style>
  <w:style w:type="paragraph" w:customStyle="1" w:styleId="Style513">
    <w:name w:val="Style513"/>
    <w:basedOn w:val="a0"/>
    <w:rsid w:val="008F5C98"/>
    <w:pPr>
      <w:spacing w:line="2045" w:lineRule="exact"/>
      <w:ind w:firstLine="0"/>
    </w:pPr>
    <w:rPr>
      <w:sz w:val="20"/>
      <w:szCs w:val="20"/>
      <w:lang w:val="uk-UA" w:eastAsia="uk-UA"/>
    </w:rPr>
  </w:style>
  <w:style w:type="paragraph" w:customStyle="1" w:styleId="34">
    <w:name w:val="Обычный в таблице3"/>
    <w:basedOn w:val="a0"/>
    <w:autoRedefine/>
    <w:rsid w:val="003507D3"/>
    <w:pPr>
      <w:spacing w:line="276" w:lineRule="auto"/>
      <w:ind w:left="-142" w:right="-108" w:firstLine="0"/>
      <w:jc w:val="center"/>
    </w:pPr>
    <w:rPr>
      <w:sz w:val="22"/>
      <w:szCs w:val="22"/>
      <w:lang w:val="uk-UA"/>
    </w:rPr>
  </w:style>
  <w:style w:type="paragraph" w:customStyle="1" w:styleId="Style2">
    <w:name w:val="Style2"/>
    <w:basedOn w:val="a0"/>
    <w:uiPriority w:val="99"/>
    <w:rsid w:val="00900633"/>
    <w:pPr>
      <w:widowControl w:val="0"/>
      <w:autoSpaceDE w:val="0"/>
      <w:autoSpaceDN w:val="0"/>
      <w:adjustRightInd w:val="0"/>
      <w:spacing w:line="274" w:lineRule="exact"/>
      <w:ind w:firstLine="0"/>
    </w:pPr>
    <w:rPr>
      <w:rFonts w:eastAsiaTheme="minorEastAsia"/>
      <w:sz w:val="24"/>
    </w:rPr>
  </w:style>
  <w:style w:type="paragraph" w:customStyle="1" w:styleId="Style3">
    <w:name w:val="Style3"/>
    <w:basedOn w:val="a0"/>
    <w:uiPriority w:val="99"/>
    <w:rsid w:val="00900633"/>
    <w:pPr>
      <w:widowControl w:val="0"/>
      <w:autoSpaceDE w:val="0"/>
      <w:autoSpaceDN w:val="0"/>
      <w:adjustRightInd w:val="0"/>
      <w:spacing w:line="240" w:lineRule="auto"/>
      <w:ind w:firstLine="0"/>
    </w:pPr>
    <w:rPr>
      <w:rFonts w:eastAsiaTheme="minorEastAsia"/>
      <w:sz w:val="24"/>
    </w:rPr>
  </w:style>
  <w:style w:type="paragraph" w:customStyle="1" w:styleId="Style4">
    <w:name w:val="Style4"/>
    <w:basedOn w:val="a0"/>
    <w:uiPriority w:val="99"/>
    <w:rsid w:val="00900633"/>
    <w:pPr>
      <w:widowControl w:val="0"/>
      <w:autoSpaceDE w:val="0"/>
      <w:autoSpaceDN w:val="0"/>
      <w:adjustRightInd w:val="0"/>
      <w:spacing w:line="240" w:lineRule="auto"/>
      <w:ind w:firstLine="0"/>
    </w:pPr>
    <w:rPr>
      <w:rFonts w:eastAsiaTheme="minorEastAsia"/>
      <w:sz w:val="24"/>
    </w:rPr>
  </w:style>
  <w:style w:type="character" w:customStyle="1" w:styleId="FontStyle11">
    <w:name w:val="Font Style11"/>
    <w:basedOn w:val="a1"/>
    <w:uiPriority w:val="99"/>
    <w:rsid w:val="00900633"/>
    <w:rPr>
      <w:rFonts w:ascii="Times New Roman" w:hAnsi="Times New Roman" w:cs="Times New Roman"/>
      <w:sz w:val="20"/>
      <w:szCs w:val="20"/>
    </w:rPr>
  </w:style>
  <w:style w:type="paragraph" w:customStyle="1" w:styleId="Style6">
    <w:name w:val="Style6"/>
    <w:basedOn w:val="a0"/>
    <w:uiPriority w:val="99"/>
    <w:rsid w:val="00900633"/>
    <w:pPr>
      <w:widowControl w:val="0"/>
      <w:autoSpaceDE w:val="0"/>
      <w:autoSpaceDN w:val="0"/>
      <w:adjustRightInd w:val="0"/>
      <w:spacing w:line="288" w:lineRule="exact"/>
      <w:ind w:firstLine="0"/>
    </w:pPr>
    <w:rPr>
      <w:rFonts w:eastAsiaTheme="minorEastAsia"/>
      <w:sz w:val="24"/>
    </w:rPr>
  </w:style>
  <w:style w:type="paragraph" w:customStyle="1" w:styleId="Style7">
    <w:name w:val="Style7"/>
    <w:basedOn w:val="a0"/>
    <w:uiPriority w:val="99"/>
    <w:rsid w:val="00900633"/>
    <w:pPr>
      <w:widowControl w:val="0"/>
      <w:autoSpaceDE w:val="0"/>
      <w:autoSpaceDN w:val="0"/>
      <w:adjustRightInd w:val="0"/>
      <w:spacing w:line="974" w:lineRule="exact"/>
      <w:ind w:firstLine="0"/>
    </w:pPr>
    <w:rPr>
      <w:rFonts w:eastAsiaTheme="minorEastAsia"/>
      <w:sz w:val="24"/>
    </w:rPr>
  </w:style>
  <w:style w:type="character" w:customStyle="1" w:styleId="50">
    <w:name w:val="Заголовок 5 Знак"/>
    <w:basedOn w:val="a1"/>
    <w:link w:val="5"/>
    <w:uiPriority w:val="9"/>
    <w:semiHidden/>
    <w:rsid w:val="00B119FD"/>
    <w:rPr>
      <w:rFonts w:asciiTheme="majorHAnsi" w:eastAsiaTheme="majorEastAsia" w:hAnsiTheme="majorHAnsi" w:cstheme="majorBidi"/>
      <w:color w:val="365F91" w:themeColor="accent1" w:themeShade="BF"/>
      <w:sz w:val="28"/>
      <w:szCs w:val="24"/>
      <w:lang w:eastAsia="ru-RU"/>
    </w:rPr>
  </w:style>
  <w:style w:type="character" w:customStyle="1" w:styleId="32">
    <w:name w:val="Заголовок 3 Знак"/>
    <w:basedOn w:val="a1"/>
    <w:link w:val="31"/>
    <w:rsid w:val="00B119FD"/>
    <w:rPr>
      <w:rFonts w:ascii="Times New Roman" w:eastAsia="Times New Roman" w:hAnsi="Times New Roman" w:cs="Times New Roman"/>
      <w:b/>
      <w:bCs/>
      <w:i/>
      <w:iCs/>
      <w:noProof/>
      <w:spacing w:val="20"/>
      <w:sz w:val="28"/>
      <w:szCs w:val="20"/>
      <w:u w:val="single"/>
      <w:lang w:eastAsia="ru-RU"/>
    </w:rPr>
  </w:style>
  <w:style w:type="character" w:customStyle="1" w:styleId="40">
    <w:name w:val="Заголовок 4 Знак"/>
    <w:basedOn w:val="a1"/>
    <w:link w:val="4"/>
    <w:rsid w:val="00B119FD"/>
    <w:rPr>
      <w:rFonts w:ascii="Times New Roman" w:eastAsia="Times New Roman" w:hAnsi="Times New Roman" w:cs="Times New Roman"/>
      <w:b/>
      <w:i/>
      <w:noProof/>
      <w:sz w:val="24"/>
      <w:szCs w:val="20"/>
      <w:lang w:eastAsia="ru-RU"/>
    </w:rPr>
  </w:style>
  <w:style w:type="character" w:customStyle="1" w:styleId="60">
    <w:name w:val="Заголовок 6 Знак"/>
    <w:basedOn w:val="a1"/>
    <w:link w:val="6"/>
    <w:rsid w:val="00B119FD"/>
    <w:rPr>
      <w:rFonts w:ascii="Arial" w:eastAsia="Times New Roman" w:hAnsi="Arial" w:cs="Times New Roman"/>
      <w:i/>
      <w:noProof/>
      <w:szCs w:val="20"/>
      <w:lang w:eastAsia="ru-RU"/>
    </w:rPr>
  </w:style>
  <w:style w:type="character" w:customStyle="1" w:styleId="70">
    <w:name w:val="Заголовок 7 Знак"/>
    <w:basedOn w:val="a1"/>
    <w:link w:val="7"/>
    <w:rsid w:val="00B119FD"/>
    <w:rPr>
      <w:rFonts w:ascii="Arial" w:eastAsia="Times New Roman" w:hAnsi="Arial" w:cs="Times New Roman"/>
      <w:noProof/>
      <w:sz w:val="20"/>
      <w:szCs w:val="20"/>
      <w:lang w:eastAsia="ru-RU"/>
    </w:rPr>
  </w:style>
  <w:style w:type="character" w:customStyle="1" w:styleId="90">
    <w:name w:val="Заголовок 9 Знак"/>
    <w:basedOn w:val="a1"/>
    <w:link w:val="9"/>
    <w:rsid w:val="00B119FD"/>
    <w:rPr>
      <w:rFonts w:ascii="Arial" w:eastAsia="Times New Roman" w:hAnsi="Arial" w:cs="Times New Roman"/>
      <w:i/>
      <w:noProof/>
      <w:sz w:val="18"/>
      <w:szCs w:val="20"/>
      <w:lang w:eastAsia="ru-RU"/>
    </w:rPr>
  </w:style>
  <w:style w:type="numbering" w:customStyle="1" w:styleId="12">
    <w:name w:val="Нет списка1"/>
    <w:next w:val="a3"/>
    <w:semiHidden/>
    <w:unhideWhenUsed/>
    <w:rsid w:val="00B119FD"/>
  </w:style>
  <w:style w:type="paragraph" w:styleId="af5">
    <w:name w:val="Block Text"/>
    <w:basedOn w:val="a0"/>
    <w:rsid w:val="00B119FD"/>
    <w:pPr>
      <w:widowControl w:val="0"/>
      <w:autoSpaceDE w:val="0"/>
      <w:autoSpaceDN w:val="0"/>
      <w:adjustRightInd w:val="0"/>
      <w:ind w:left="113" w:right="113" w:firstLine="680"/>
      <w:jc w:val="both"/>
    </w:pPr>
    <w:rPr>
      <w:rFonts w:cs="Arial"/>
      <w:szCs w:val="20"/>
    </w:rPr>
  </w:style>
  <w:style w:type="paragraph" w:styleId="35">
    <w:name w:val="Body Text Indent 3"/>
    <w:basedOn w:val="a0"/>
    <w:link w:val="36"/>
    <w:rsid w:val="00B119FD"/>
    <w:pPr>
      <w:spacing w:after="120" w:line="240" w:lineRule="auto"/>
      <w:ind w:left="283" w:firstLine="0"/>
    </w:pPr>
    <w:rPr>
      <w:sz w:val="16"/>
      <w:szCs w:val="16"/>
    </w:rPr>
  </w:style>
  <w:style w:type="character" w:customStyle="1" w:styleId="36">
    <w:name w:val="Основной текст с отступом 3 Знак"/>
    <w:basedOn w:val="a1"/>
    <w:link w:val="35"/>
    <w:rsid w:val="00B119FD"/>
    <w:rPr>
      <w:rFonts w:ascii="Times New Roman" w:eastAsia="Times New Roman" w:hAnsi="Times New Roman" w:cs="Times New Roman"/>
      <w:sz w:val="16"/>
      <w:szCs w:val="16"/>
      <w:lang w:eastAsia="ru-RU"/>
    </w:rPr>
  </w:style>
  <w:style w:type="paragraph" w:styleId="22">
    <w:name w:val="Body Text Indent 2"/>
    <w:basedOn w:val="a0"/>
    <w:link w:val="23"/>
    <w:rsid w:val="00B119FD"/>
    <w:pPr>
      <w:spacing w:after="120" w:line="480" w:lineRule="auto"/>
      <w:ind w:left="283" w:firstLine="0"/>
    </w:pPr>
    <w:rPr>
      <w:sz w:val="24"/>
    </w:rPr>
  </w:style>
  <w:style w:type="character" w:customStyle="1" w:styleId="23">
    <w:name w:val="Основной текст с отступом 2 Знак"/>
    <w:basedOn w:val="a1"/>
    <w:link w:val="22"/>
    <w:rsid w:val="00B119FD"/>
    <w:rPr>
      <w:rFonts w:ascii="Times New Roman" w:eastAsia="Times New Roman" w:hAnsi="Times New Roman" w:cs="Times New Roman"/>
      <w:sz w:val="24"/>
      <w:szCs w:val="24"/>
      <w:lang w:eastAsia="ru-RU"/>
    </w:rPr>
  </w:style>
  <w:style w:type="paragraph" w:styleId="24">
    <w:name w:val="Body Text 2"/>
    <w:basedOn w:val="a0"/>
    <w:link w:val="25"/>
    <w:rsid w:val="00B119FD"/>
    <w:pPr>
      <w:spacing w:after="120" w:line="480" w:lineRule="auto"/>
      <w:ind w:firstLine="0"/>
    </w:pPr>
    <w:rPr>
      <w:sz w:val="24"/>
    </w:rPr>
  </w:style>
  <w:style w:type="character" w:customStyle="1" w:styleId="25">
    <w:name w:val="Основной текст 2 Знак"/>
    <w:basedOn w:val="a1"/>
    <w:link w:val="24"/>
    <w:rsid w:val="00B119FD"/>
    <w:rPr>
      <w:rFonts w:ascii="Times New Roman" w:eastAsia="Times New Roman" w:hAnsi="Times New Roman" w:cs="Times New Roman"/>
      <w:sz w:val="24"/>
      <w:szCs w:val="24"/>
      <w:lang w:eastAsia="ru-RU"/>
    </w:rPr>
  </w:style>
  <w:style w:type="character" w:styleId="af6">
    <w:name w:val="footnote reference"/>
    <w:basedOn w:val="a1"/>
    <w:semiHidden/>
    <w:rsid w:val="00B119FD"/>
    <w:rPr>
      <w:vertAlign w:val="superscript"/>
    </w:rPr>
  </w:style>
  <w:style w:type="paragraph" w:styleId="af7">
    <w:name w:val="footnote text"/>
    <w:basedOn w:val="a0"/>
    <w:link w:val="af8"/>
    <w:semiHidden/>
    <w:rsid w:val="00B119FD"/>
    <w:pPr>
      <w:widowControl w:val="0"/>
      <w:autoSpaceDE w:val="0"/>
      <w:autoSpaceDN w:val="0"/>
      <w:adjustRightInd w:val="0"/>
      <w:spacing w:line="240" w:lineRule="auto"/>
      <w:ind w:firstLine="0"/>
    </w:pPr>
    <w:rPr>
      <w:sz w:val="20"/>
      <w:szCs w:val="20"/>
      <w:lang w:eastAsia="uk-UA"/>
    </w:rPr>
  </w:style>
  <w:style w:type="character" w:customStyle="1" w:styleId="af8">
    <w:name w:val="Текст сноски Знак"/>
    <w:basedOn w:val="a1"/>
    <w:link w:val="af7"/>
    <w:semiHidden/>
    <w:rsid w:val="00B119FD"/>
    <w:rPr>
      <w:rFonts w:ascii="Times New Roman" w:eastAsia="Times New Roman" w:hAnsi="Times New Roman" w:cs="Times New Roman"/>
      <w:sz w:val="20"/>
      <w:szCs w:val="20"/>
      <w:lang w:eastAsia="uk-UA"/>
    </w:rPr>
  </w:style>
  <w:style w:type="character" w:styleId="af9">
    <w:name w:val="endnote reference"/>
    <w:basedOn w:val="a1"/>
    <w:semiHidden/>
    <w:rsid w:val="00B119FD"/>
    <w:rPr>
      <w:vertAlign w:val="superscript"/>
    </w:rPr>
  </w:style>
  <w:style w:type="paragraph" w:styleId="a">
    <w:name w:val="List Bullet"/>
    <w:basedOn w:val="a0"/>
    <w:autoRedefine/>
    <w:semiHidden/>
    <w:rsid w:val="00B119FD"/>
    <w:pPr>
      <w:numPr>
        <w:numId w:val="2"/>
      </w:numPr>
      <w:spacing w:line="240" w:lineRule="auto"/>
    </w:pPr>
    <w:rPr>
      <w:sz w:val="24"/>
    </w:rPr>
  </w:style>
  <w:style w:type="paragraph" w:customStyle="1" w:styleId="210">
    <w:name w:val="ЗАГОЛОВОК21"/>
    <w:basedOn w:val="2"/>
    <w:rsid w:val="00B119FD"/>
    <w:pPr>
      <w:keepNext w:val="0"/>
      <w:keepLines w:val="0"/>
      <w:spacing w:before="120" w:after="120" w:line="240" w:lineRule="auto"/>
      <w:ind w:right="170" w:firstLine="0"/>
      <w:jc w:val="both"/>
    </w:pPr>
    <w:rPr>
      <w:rFonts w:eastAsia="Times New Roman" w:cs="Times New Roman"/>
      <w:b/>
      <w:iCs/>
      <w:szCs w:val="28"/>
    </w:rPr>
  </w:style>
  <w:style w:type="paragraph" w:customStyle="1" w:styleId="afa">
    <w:name w:val="текст_кол"/>
    <w:basedOn w:val="a0"/>
    <w:rsid w:val="00B119FD"/>
    <w:pPr>
      <w:widowControl w:val="0"/>
      <w:autoSpaceDE w:val="0"/>
      <w:autoSpaceDN w:val="0"/>
      <w:adjustRightInd w:val="0"/>
      <w:spacing w:line="240" w:lineRule="auto"/>
      <w:ind w:firstLine="0"/>
      <w:jc w:val="center"/>
    </w:pPr>
    <w:rPr>
      <w:rFonts w:cs="Arial"/>
      <w:i/>
      <w:sz w:val="18"/>
      <w:szCs w:val="20"/>
    </w:rPr>
  </w:style>
  <w:style w:type="paragraph" w:styleId="37">
    <w:name w:val="Body Text 3"/>
    <w:basedOn w:val="a0"/>
    <w:link w:val="38"/>
    <w:rsid w:val="00B119FD"/>
    <w:pPr>
      <w:spacing w:line="240" w:lineRule="auto"/>
      <w:ind w:right="-3141" w:firstLine="0"/>
      <w:jc w:val="both"/>
    </w:pPr>
    <w:rPr>
      <w:b/>
      <w:bCs/>
    </w:rPr>
  </w:style>
  <w:style w:type="character" w:customStyle="1" w:styleId="38">
    <w:name w:val="Основной текст 3 Знак"/>
    <w:basedOn w:val="a1"/>
    <w:link w:val="37"/>
    <w:rsid w:val="00B119FD"/>
    <w:rPr>
      <w:rFonts w:ascii="Times New Roman" w:eastAsia="Times New Roman" w:hAnsi="Times New Roman" w:cs="Times New Roman"/>
      <w:b/>
      <w:bCs/>
      <w:sz w:val="28"/>
      <w:szCs w:val="24"/>
      <w:lang w:eastAsia="ru-RU"/>
    </w:rPr>
  </w:style>
  <w:style w:type="paragraph" w:customStyle="1" w:styleId="26">
    <w:name w:val="ЗАГОЛОВОК2"/>
    <w:basedOn w:val="2"/>
    <w:rsid w:val="00B119FD"/>
    <w:pPr>
      <w:keepNext w:val="0"/>
      <w:keepLines w:val="0"/>
      <w:spacing w:before="120" w:after="120" w:line="240" w:lineRule="auto"/>
      <w:ind w:right="170" w:firstLine="0"/>
      <w:jc w:val="both"/>
    </w:pPr>
    <w:rPr>
      <w:rFonts w:eastAsia="Times New Roman" w:cs="Times New Roman"/>
      <w:b/>
      <w:iCs/>
      <w:szCs w:val="28"/>
    </w:rPr>
  </w:style>
  <w:style w:type="paragraph" w:styleId="afb">
    <w:name w:val="Normal (Web)"/>
    <w:basedOn w:val="a0"/>
    <w:rsid w:val="00B119FD"/>
    <w:pPr>
      <w:spacing w:before="100" w:beforeAutospacing="1" w:after="100" w:afterAutospacing="1" w:line="240" w:lineRule="auto"/>
      <w:ind w:firstLine="0"/>
    </w:pPr>
    <w:rPr>
      <w:sz w:val="24"/>
    </w:rPr>
  </w:style>
  <w:style w:type="paragraph" w:customStyle="1" w:styleId="30">
    <w:name w:val="ЗАГАЛОВОК3"/>
    <w:basedOn w:val="2"/>
    <w:rsid w:val="00B119FD"/>
    <w:pPr>
      <w:keepNext w:val="0"/>
      <w:keepLines w:val="0"/>
      <w:numPr>
        <w:ilvl w:val="1"/>
        <w:numId w:val="3"/>
      </w:numPr>
      <w:spacing w:before="120" w:after="120" w:line="240" w:lineRule="auto"/>
      <w:ind w:right="170"/>
      <w:jc w:val="both"/>
    </w:pPr>
    <w:rPr>
      <w:rFonts w:eastAsia="Times New Roman" w:cs="Times New Roman"/>
      <w:b/>
      <w:iCs/>
      <w:szCs w:val="28"/>
    </w:rPr>
  </w:style>
  <w:style w:type="character" w:customStyle="1" w:styleId="13">
    <w:name w:val="Заголовок Знак1"/>
    <w:basedOn w:val="a1"/>
    <w:link w:val="afc"/>
    <w:rsid w:val="00B119FD"/>
    <w:rPr>
      <w:sz w:val="28"/>
    </w:rPr>
  </w:style>
  <w:style w:type="paragraph" w:customStyle="1" w:styleId="afd">
    <w:basedOn w:val="a0"/>
    <w:next w:val="afc"/>
    <w:qFormat/>
    <w:rsid w:val="00B119FD"/>
    <w:pPr>
      <w:spacing w:line="240" w:lineRule="auto"/>
      <w:ind w:firstLine="0"/>
      <w:jc w:val="center"/>
    </w:pPr>
    <w:rPr>
      <w:szCs w:val="20"/>
    </w:rPr>
  </w:style>
  <w:style w:type="character" w:customStyle="1" w:styleId="14">
    <w:name w:val="Название Знак1"/>
    <w:basedOn w:val="a1"/>
    <w:uiPriority w:val="10"/>
    <w:rsid w:val="00B119FD"/>
    <w:rPr>
      <w:rFonts w:ascii="Cambria" w:eastAsia="Times New Roman" w:hAnsi="Cambria" w:cs="Times New Roman"/>
      <w:b/>
      <w:bCs/>
      <w:kern w:val="28"/>
      <w:sz w:val="32"/>
      <w:szCs w:val="32"/>
    </w:rPr>
  </w:style>
  <w:style w:type="paragraph" w:customStyle="1" w:styleId="41">
    <w:name w:val="Обычный в таблице4"/>
    <w:basedOn w:val="a0"/>
    <w:rsid w:val="00B119FD"/>
    <w:pPr>
      <w:spacing w:line="240" w:lineRule="atLeast"/>
      <w:ind w:left="57" w:right="57" w:firstLine="0"/>
      <w:jc w:val="center"/>
    </w:pPr>
    <w:rPr>
      <w:sz w:val="20"/>
    </w:rPr>
  </w:style>
  <w:style w:type="table" w:customStyle="1" w:styleId="15">
    <w:name w:val="Сетка таблицы1"/>
    <w:basedOn w:val="a2"/>
    <w:next w:val="af4"/>
    <w:uiPriority w:val="59"/>
    <w:rsid w:val="00B119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Title"/>
    <w:basedOn w:val="a0"/>
    <w:next w:val="a0"/>
    <w:link w:val="13"/>
    <w:qFormat/>
    <w:rsid w:val="00B119FD"/>
    <w:pPr>
      <w:spacing w:line="240" w:lineRule="auto"/>
      <w:contextualSpacing/>
    </w:pPr>
    <w:rPr>
      <w:rFonts w:asciiTheme="minorHAnsi" w:eastAsiaTheme="minorHAnsi" w:hAnsiTheme="minorHAnsi" w:cstheme="minorBidi"/>
      <w:szCs w:val="22"/>
      <w:lang w:eastAsia="en-US"/>
    </w:rPr>
  </w:style>
  <w:style w:type="character" w:customStyle="1" w:styleId="afe">
    <w:name w:val="Заголовок Знак"/>
    <w:basedOn w:val="a1"/>
    <w:uiPriority w:val="10"/>
    <w:rsid w:val="00B119FD"/>
    <w:rPr>
      <w:rFonts w:asciiTheme="majorHAnsi" w:eastAsiaTheme="majorEastAsia" w:hAnsiTheme="majorHAnsi" w:cstheme="majorBidi"/>
      <w:spacing w:val="-10"/>
      <w:kern w:val="28"/>
      <w:sz w:val="56"/>
      <w:szCs w:val="56"/>
      <w:lang w:eastAsia="ru-RU"/>
    </w:rPr>
  </w:style>
  <w:style w:type="character" w:styleId="aff">
    <w:name w:val="annotation reference"/>
    <w:basedOn w:val="a1"/>
    <w:uiPriority w:val="99"/>
    <w:semiHidden/>
    <w:unhideWhenUsed/>
    <w:rsid w:val="00951E3D"/>
    <w:rPr>
      <w:sz w:val="16"/>
      <w:szCs w:val="16"/>
    </w:rPr>
  </w:style>
  <w:style w:type="paragraph" w:styleId="aff0">
    <w:name w:val="annotation text"/>
    <w:basedOn w:val="a0"/>
    <w:link w:val="aff1"/>
    <w:uiPriority w:val="99"/>
    <w:semiHidden/>
    <w:unhideWhenUsed/>
    <w:rsid w:val="00951E3D"/>
    <w:pPr>
      <w:spacing w:line="240" w:lineRule="auto"/>
    </w:pPr>
    <w:rPr>
      <w:sz w:val="20"/>
      <w:szCs w:val="20"/>
    </w:rPr>
  </w:style>
  <w:style w:type="character" w:customStyle="1" w:styleId="aff1">
    <w:name w:val="Текст примечания Знак"/>
    <w:basedOn w:val="a1"/>
    <w:link w:val="aff0"/>
    <w:uiPriority w:val="99"/>
    <w:semiHidden/>
    <w:rsid w:val="00951E3D"/>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951E3D"/>
    <w:rPr>
      <w:b/>
      <w:bCs/>
    </w:rPr>
  </w:style>
  <w:style w:type="character" w:customStyle="1" w:styleId="aff3">
    <w:name w:val="Тема примечания Знак"/>
    <w:basedOn w:val="aff1"/>
    <w:link w:val="aff2"/>
    <w:uiPriority w:val="99"/>
    <w:semiHidden/>
    <w:rsid w:val="00951E3D"/>
    <w:rPr>
      <w:rFonts w:ascii="Times New Roman" w:eastAsia="Times New Roman" w:hAnsi="Times New Roman" w:cs="Times New Roman"/>
      <w:b/>
      <w:bCs/>
      <w:sz w:val="20"/>
      <w:szCs w:val="20"/>
      <w:lang w:eastAsia="ru-RU"/>
    </w:rPr>
  </w:style>
  <w:style w:type="numbering" w:customStyle="1" w:styleId="27">
    <w:name w:val="Нет списка2"/>
    <w:next w:val="a3"/>
    <w:semiHidden/>
    <w:rsid w:val="00D40099"/>
  </w:style>
  <w:style w:type="character" w:customStyle="1" w:styleId="aff4">
    <w:name w:val="Знак Знак"/>
    <w:rsid w:val="00D40099"/>
    <w:rPr>
      <w:b/>
      <w:sz w:val="28"/>
      <w:szCs w:val="28"/>
      <w:lang w:val="ru-RU" w:eastAsia="ru-RU" w:bidi="ar-SA"/>
    </w:rPr>
  </w:style>
  <w:style w:type="paragraph" w:styleId="aff5">
    <w:name w:val="Document Map"/>
    <w:basedOn w:val="a0"/>
    <w:link w:val="aff6"/>
    <w:semiHidden/>
    <w:rsid w:val="00D40099"/>
    <w:pPr>
      <w:shd w:val="clear" w:color="auto" w:fill="000080"/>
      <w:spacing w:before="100" w:beforeAutospacing="1"/>
      <w:ind w:firstLine="851"/>
      <w:jc w:val="both"/>
    </w:pPr>
    <w:rPr>
      <w:rFonts w:ascii="Tahoma" w:hAnsi="Tahoma" w:cs="Tahoma"/>
      <w:lang w:val="uk-UA"/>
    </w:rPr>
  </w:style>
  <w:style w:type="character" w:customStyle="1" w:styleId="aff6">
    <w:name w:val="Схема документа Знак"/>
    <w:basedOn w:val="a1"/>
    <w:link w:val="aff5"/>
    <w:semiHidden/>
    <w:rsid w:val="00D40099"/>
    <w:rPr>
      <w:rFonts w:ascii="Tahoma" w:eastAsia="Times New Roman" w:hAnsi="Tahoma" w:cs="Tahoma"/>
      <w:sz w:val="28"/>
      <w:szCs w:val="24"/>
      <w:shd w:val="clear" w:color="auto" w:fill="000080"/>
      <w:lang w:val="uk-UA" w:eastAsia="ru-RU"/>
    </w:rPr>
  </w:style>
  <w:style w:type="paragraph" w:customStyle="1" w:styleId="aff7">
    <w:basedOn w:val="a0"/>
    <w:next w:val="afc"/>
    <w:qFormat/>
    <w:rsid w:val="00D40099"/>
    <w:pPr>
      <w:spacing w:before="100" w:beforeAutospacing="1"/>
      <w:ind w:firstLine="851"/>
      <w:jc w:val="center"/>
    </w:pPr>
    <w:rPr>
      <w:rFonts w:ascii="Arial" w:hAnsi="Arial"/>
      <w:szCs w:val="20"/>
      <w:lang w:val="uk-UA"/>
    </w:rPr>
  </w:style>
  <w:style w:type="paragraph" w:customStyle="1" w:styleId="aff8">
    <w:name w:val="Заголовок таблицы"/>
    <w:basedOn w:val="a0"/>
    <w:rsid w:val="00D40099"/>
    <w:pPr>
      <w:spacing w:before="100" w:beforeAutospacing="1"/>
      <w:ind w:left="1512" w:hanging="1530"/>
      <w:jc w:val="both"/>
    </w:pPr>
    <w:rPr>
      <w:lang w:val="uk-UA"/>
    </w:rPr>
  </w:style>
  <w:style w:type="character" w:customStyle="1" w:styleId="aff9">
    <w:name w:val="Заголовок таблицы Знак"/>
    <w:rsid w:val="00D40099"/>
    <w:rPr>
      <w:sz w:val="24"/>
      <w:szCs w:val="24"/>
      <w:lang w:val="ru-RU" w:eastAsia="ru-RU" w:bidi="ar-SA"/>
    </w:rPr>
  </w:style>
  <w:style w:type="paragraph" w:customStyle="1" w:styleId="affa">
    <w:name w:val="Надпись"/>
    <w:basedOn w:val="a0"/>
    <w:rsid w:val="00D40099"/>
    <w:pPr>
      <w:spacing w:before="100" w:beforeAutospacing="1"/>
      <w:ind w:left="504" w:hanging="462"/>
      <w:jc w:val="both"/>
    </w:pPr>
    <w:rPr>
      <w:lang w:val="uk-UA"/>
    </w:rPr>
  </w:style>
  <w:style w:type="character" w:customStyle="1" w:styleId="affb">
    <w:name w:val="Надпись Знак"/>
    <w:rsid w:val="00D40099"/>
    <w:rPr>
      <w:sz w:val="24"/>
      <w:szCs w:val="24"/>
      <w:lang w:val="ru-RU" w:eastAsia="ru-RU" w:bidi="ar-SA"/>
    </w:rPr>
  </w:style>
  <w:style w:type="character" w:styleId="affc">
    <w:name w:val="page number"/>
    <w:basedOn w:val="a1"/>
    <w:rsid w:val="00D40099"/>
  </w:style>
  <w:style w:type="table" w:customStyle="1" w:styleId="28">
    <w:name w:val="Сетка таблицы2"/>
    <w:basedOn w:val="a2"/>
    <w:next w:val="af4"/>
    <w:rsid w:val="00D40099"/>
    <w:pPr>
      <w:spacing w:before="120" w:after="0" w:line="36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First Indent 2"/>
    <w:basedOn w:val="a5"/>
    <w:link w:val="2a"/>
    <w:rsid w:val="00D40099"/>
    <w:pPr>
      <w:widowControl w:val="0"/>
      <w:autoSpaceDE w:val="0"/>
      <w:autoSpaceDN w:val="0"/>
      <w:adjustRightInd w:val="0"/>
      <w:spacing w:after="120"/>
      <w:ind w:left="283" w:right="113" w:firstLine="210"/>
    </w:pPr>
    <w:rPr>
      <w:rFonts w:cs="Arial"/>
      <w:szCs w:val="20"/>
    </w:rPr>
  </w:style>
  <w:style w:type="character" w:customStyle="1" w:styleId="2a">
    <w:name w:val="Красная строка 2 Знак"/>
    <w:basedOn w:val="a6"/>
    <w:link w:val="29"/>
    <w:rsid w:val="00D40099"/>
    <w:rPr>
      <w:rFonts w:ascii="Times New Roman" w:eastAsia="Times New Roman" w:hAnsi="Times New Roman" w:cs="Arial"/>
      <w:sz w:val="28"/>
      <w:szCs w:val="20"/>
      <w:lang w:eastAsia="ru-RU"/>
    </w:rPr>
  </w:style>
  <w:style w:type="paragraph" w:styleId="affd">
    <w:name w:val="caption"/>
    <w:basedOn w:val="a0"/>
    <w:next w:val="a0"/>
    <w:qFormat/>
    <w:rsid w:val="00D40099"/>
    <w:pPr>
      <w:widowControl w:val="0"/>
      <w:autoSpaceDE w:val="0"/>
      <w:autoSpaceDN w:val="0"/>
      <w:adjustRightInd w:val="0"/>
      <w:ind w:left="113" w:right="113" w:firstLine="680"/>
      <w:jc w:val="both"/>
    </w:pPr>
    <w:rPr>
      <w:rFonts w:cs="Arial"/>
      <w:b/>
      <w:bCs/>
      <w:szCs w:val="20"/>
    </w:rPr>
  </w:style>
  <w:style w:type="paragraph" w:styleId="42">
    <w:name w:val="toc 4"/>
    <w:basedOn w:val="a0"/>
    <w:next w:val="a0"/>
    <w:autoRedefine/>
    <w:rsid w:val="00D40099"/>
    <w:pPr>
      <w:widowControl w:val="0"/>
      <w:autoSpaceDE w:val="0"/>
      <w:autoSpaceDN w:val="0"/>
      <w:adjustRightInd w:val="0"/>
      <w:ind w:left="840" w:right="113" w:firstLine="680"/>
      <w:jc w:val="both"/>
    </w:pPr>
    <w:rPr>
      <w:rFonts w:cs="Arial"/>
      <w:szCs w:val="20"/>
    </w:rPr>
  </w:style>
  <w:style w:type="paragraph" w:styleId="51">
    <w:name w:val="toc 5"/>
    <w:basedOn w:val="a0"/>
    <w:next w:val="a0"/>
    <w:autoRedefine/>
    <w:rsid w:val="00D40099"/>
    <w:pPr>
      <w:widowControl w:val="0"/>
      <w:autoSpaceDE w:val="0"/>
      <w:autoSpaceDN w:val="0"/>
      <w:adjustRightInd w:val="0"/>
      <w:ind w:left="1120" w:right="113" w:firstLine="680"/>
      <w:jc w:val="both"/>
    </w:pPr>
    <w:rPr>
      <w:rFonts w:cs="Arial"/>
      <w:szCs w:val="20"/>
    </w:rPr>
  </w:style>
  <w:style w:type="paragraph" w:styleId="61">
    <w:name w:val="toc 6"/>
    <w:basedOn w:val="a0"/>
    <w:next w:val="a0"/>
    <w:autoRedefine/>
    <w:rsid w:val="00D40099"/>
    <w:pPr>
      <w:widowControl w:val="0"/>
      <w:autoSpaceDE w:val="0"/>
      <w:autoSpaceDN w:val="0"/>
      <w:adjustRightInd w:val="0"/>
      <w:ind w:left="1400" w:right="113" w:firstLine="680"/>
      <w:jc w:val="both"/>
    </w:pPr>
    <w:rPr>
      <w:rFonts w:cs="Arial"/>
      <w:szCs w:val="20"/>
    </w:rPr>
  </w:style>
  <w:style w:type="paragraph" w:styleId="71">
    <w:name w:val="toc 7"/>
    <w:basedOn w:val="a0"/>
    <w:next w:val="a0"/>
    <w:autoRedefine/>
    <w:rsid w:val="00D40099"/>
    <w:pPr>
      <w:widowControl w:val="0"/>
      <w:autoSpaceDE w:val="0"/>
      <w:autoSpaceDN w:val="0"/>
      <w:adjustRightInd w:val="0"/>
      <w:ind w:left="1680" w:right="113" w:firstLine="680"/>
      <w:jc w:val="both"/>
    </w:pPr>
    <w:rPr>
      <w:rFonts w:cs="Arial"/>
      <w:szCs w:val="20"/>
    </w:rPr>
  </w:style>
  <w:style w:type="paragraph" w:styleId="81">
    <w:name w:val="toc 8"/>
    <w:basedOn w:val="a0"/>
    <w:next w:val="a0"/>
    <w:autoRedefine/>
    <w:rsid w:val="00D40099"/>
    <w:pPr>
      <w:widowControl w:val="0"/>
      <w:autoSpaceDE w:val="0"/>
      <w:autoSpaceDN w:val="0"/>
      <w:adjustRightInd w:val="0"/>
      <w:ind w:left="1960" w:right="113" w:firstLine="680"/>
      <w:jc w:val="both"/>
    </w:pPr>
    <w:rPr>
      <w:rFonts w:cs="Arial"/>
      <w:szCs w:val="20"/>
    </w:rPr>
  </w:style>
  <w:style w:type="paragraph" w:styleId="91">
    <w:name w:val="toc 9"/>
    <w:basedOn w:val="a0"/>
    <w:next w:val="a0"/>
    <w:autoRedefine/>
    <w:rsid w:val="00D40099"/>
    <w:pPr>
      <w:widowControl w:val="0"/>
      <w:autoSpaceDE w:val="0"/>
      <w:autoSpaceDN w:val="0"/>
      <w:adjustRightInd w:val="0"/>
      <w:ind w:left="2240" w:right="113" w:firstLine="680"/>
      <w:jc w:val="both"/>
    </w:pPr>
    <w:rPr>
      <w:rFonts w:cs="Arial"/>
      <w:szCs w:val="20"/>
    </w:rPr>
  </w:style>
  <w:style w:type="paragraph" w:customStyle="1" w:styleId="2b">
    <w:name w:val="Обычный2"/>
    <w:basedOn w:val="a0"/>
    <w:rsid w:val="00D40099"/>
    <w:pPr>
      <w:spacing w:line="240" w:lineRule="atLeast"/>
      <w:ind w:left="113"/>
      <w:jc w:val="both"/>
    </w:pPr>
  </w:style>
  <w:style w:type="paragraph" w:customStyle="1" w:styleId="affe">
    <w:name w:val="уравнение"/>
    <w:basedOn w:val="a0"/>
    <w:rsid w:val="00D40099"/>
    <w:pPr>
      <w:spacing w:line="240" w:lineRule="auto"/>
      <w:ind w:left="1134" w:firstLine="0"/>
      <w:jc w:val="both"/>
    </w:pPr>
  </w:style>
  <w:style w:type="paragraph" w:customStyle="1" w:styleId="afff">
    <w:name w:val="Обычный в таблице"/>
    <w:basedOn w:val="a0"/>
    <w:autoRedefine/>
    <w:rsid w:val="00D40099"/>
    <w:pPr>
      <w:spacing w:line="240" w:lineRule="atLeast"/>
      <w:ind w:left="57" w:right="57" w:firstLine="0"/>
      <w:jc w:val="center"/>
    </w:pPr>
    <w:rPr>
      <w:sz w:val="24"/>
    </w:rPr>
  </w:style>
  <w:style w:type="paragraph" w:customStyle="1" w:styleId="afff0">
    <w:name w:val="Название таблицы"/>
    <w:basedOn w:val="a0"/>
    <w:rsid w:val="00D40099"/>
    <w:pPr>
      <w:spacing w:before="120" w:line="240" w:lineRule="auto"/>
      <w:ind w:left="284" w:right="142"/>
      <w:jc w:val="both"/>
    </w:pPr>
    <w:rPr>
      <w:w w:val="104"/>
    </w:rPr>
  </w:style>
  <w:style w:type="paragraph" w:customStyle="1" w:styleId="afff1">
    <w:name w:val="Надписи в схемах"/>
    <w:basedOn w:val="af"/>
    <w:rsid w:val="00D40099"/>
    <w:pPr>
      <w:spacing w:after="0" w:line="240" w:lineRule="atLeast"/>
      <w:ind w:firstLine="0"/>
      <w:jc w:val="center"/>
    </w:pPr>
    <w:rPr>
      <w:i/>
      <w:iCs/>
      <w:sz w:val="24"/>
    </w:rPr>
  </w:style>
  <w:style w:type="paragraph" w:customStyle="1" w:styleId="afff2">
    <w:name w:val="примечание"/>
    <w:basedOn w:val="afff0"/>
    <w:autoRedefine/>
    <w:rsid w:val="00D40099"/>
    <w:pPr>
      <w:spacing w:after="120"/>
      <w:ind w:left="362" w:right="323"/>
    </w:pPr>
  </w:style>
  <w:style w:type="paragraph" w:customStyle="1" w:styleId="16">
    <w:name w:val="Стиль1"/>
    <w:basedOn w:val="a0"/>
    <w:rsid w:val="00D40099"/>
    <w:pPr>
      <w:spacing w:line="240" w:lineRule="atLeast"/>
      <w:ind w:firstLine="0"/>
      <w:jc w:val="center"/>
    </w:pPr>
    <w:rPr>
      <w:rFonts w:ascii="Arial" w:hAnsi="Arial"/>
      <w:i/>
      <w:sz w:val="18"/>
    </w:rPr>
  </w:style>
  <w:style w:type="paragraph" w:customStyle="1" w:styleId="K">
    <w:name w:val="KРисунок"/>
    <w:basedOn w:val="a0"/>
    <w:rsid w:val="00D40099"/>
    <w:pPr>
      <w:spacing w:before="240" w:line="240" w:lineRule="auto"/>
      <w:ind w:firstLine="0"/>
      <w:jc w:val="both"/>
    </w:pPr>
    <w:rPr>
      <w:szCs w:val="20"/>
      <w:lang w:eastAsia="en-US"/>
    </w:rPr>
  </w:style>
  <w:style w:type="paragraph" w:styleId="3">
    <w:name w:val="List Bullet 3"/>
    <w:basedOn w:val="a0"/>
    <w:autoRedefine/>
    <w:rsid w:val="00D40099"/>
    <w:pPr>
      <w:widowControl w:val="0"/>
      <w:numPr>
        <w:numId w:val="7"/>
      </w:numPr>
      <w:spacing w:line="240" w:lineRule="auto"/>
      <w:jc w:val="both"/>
    </w:pPr>
    <w:rPr>
      <w:sz w:val="24"/>
      <w:szCs w:val="20"/>
      <w:lang w:val="uk-UA"/>
    </w:rPr>
  </w:style>
  <w:style w:type="paragraph" w:customStyle="1" w:styleId="font0">
    <w:name w:val="font0"/>
    <w:basedOn w:val="a0"/>
    <w:rsid w:val="00D40099"/>
    <w:pPr>
      <w:spacing w:before="100" w:beforeAutospacing="1" w:after="100" w:afterAutospacing="1" w:line="240" w:lineRule="auto"/>
      <w:ind w:firstLine="0"/>
    </w:pPr>
    <w:rPr>
      <w:rFonts w:ascii="Arial CYR" w:hAnsi="Arial CYR" w:cs="Arial CYR"/>
      <w:sz w:val="20"/>
      <w:szCs w:val="20"/>
    </w:rPr>
  </w:style>
  <w:style w:type="paragraph" w:customStyle="1" w:styleId="font5">
    <w:name w:val="font5"/>
    <w:basedOn w:val="a0"/>
    <w:rsid w:val="00D40099"/>
    <w:pPr>
      <w:spacing w:before="100" w:beforeAutospacing="1" w:after="100" w:afterAutospacing="1" w:line="240" w:lineRule="auto"/>
      <w:ind w:firstLine="0"/>
    </w:pPr>
    <w:rPr>
      <w:rFonts w:ascii="Arial CYR" w:hAnsi="Arial CYR" w:cs="Arial CYR"/>
      <w:b/>
      <w:bCs/>
      <w:sz w:val="20"/>
      <w:szCs w:val="20"/>
    </w:rPr>
  </w:style>
  <w:style w:type="paragraph" w:customStyle="1" w:styleId="font6">
    <w:name w:val="font6"/>
    <w:basedOn w:val="a0"/>
    <w:rsid w:val="00D40099"/>
    <w:pPr>
      <w:spacing w:before="100" w:beforeAutospacing="1" w:after="100" w:afterAutospacing="1" w:line="240" w:lineRule="auto"/>
      <w:ind w:firstLine="0"/>
    </w:pPr>
    <w:rPr>
      <w:rFonts w:ascii="Arial CYR" w:hAnsi="Arial CYR" w:cs="Arial CYR"/>
      <w:sz w:val="20"/>
      <w:szCs w:val="20"/>
    </w:rPr>
  </w:style>
  <w:style w:type="paragraph" w:customStyle="1" w:styleId="font7">
    <w:name w:val="font7"/>
    <w:basedOn w:val="a0"/>
    <w:rsid w:val="00D40099"/>
    <w:pPr>
      <w:spacing w:before="100" w:beforeAutospacing="1" w:after="100" w:afterAutospacing="1" w:line="240" w:lineRule="auto"/>
      <w:ind w:firstLine="0"/>
    </w:pPr>
    <w:rPr>
      <w:szCs w:val="28"/>
    </w:rPr>
  </w:style>
  <w:style w:type="paragraph" w:customStyle="1" w:styleId="xl24">
    <w:name w:val="xl24"/>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CYR" w:hAnsi="Arial CYR" w:cs="Arial CYR"/>
      <w:b/>
      <w:bCs/>
      <w:sz w:val="24"/>
    </w:rPr>
  </w:style>
  <w:style w:type="paragraph" w:customStyle="1" w:styleId="xl25">
    <w:name w:val="xl25"/>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4"/>
    </w:rPr>
  </w:style>
  <w:style w:type="paragraph" w:customStyle="1" w:styleId="xl26">
    <w:name w:val="xl26"/>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CYR" w:hAnsi="Arial CYR" w:cs="Arial CYR"/>
      <w:sz w:val="24"/>
    </w:rPr>
  </w:style>
  <w:style w:type="paragraph" w:customStyle="1" w:styleId="xl27">
    <w:name w:val="xl27"/>
    <w:basedOn w:val="a0"/>
    <w:rsid w:val="00D40099"/>
    <w:pPr>
      <w:spacing w:before="100" w:beforeAutospacing="1" w:after="100" w:afterAutospacing="1" w:line="240" w:lineRule="auto"/>
      <w:ind w:firstLine="0"/>
    </w:pPr>
    <w:rPr>
      <w:sz w:val="24"/>
    </w:rPr>
  </w:style>
  <w:style w:type="paragraph" w:customStyle="1" w:styleId="xl28">
    <w:name w:val="xl28"/>
    <w:basedOn w:val="a0"/>
    <w:rsid w:val="00D40099"/>
    <w:pPr>
      <w:spacing w:before="100" w:beforeAutospacing="1" w:after="100" w:afterAutospacing="1" w:line="240" w:lineRule="auto"/>
      <w:ind w:firstLine="0"/>
    </w:pPr>
    <w:rPr>
      <w:rFonts w:ascii="Arial CYR" w:hAnsi="Arial CYR" w:cs="Arial CYR"/>
      <w:b/>
      <w:bCs/>
      <w:sz w:val="24"/>
    </w:rPr>
  </w:style>
  <w:style w:type="paragraph" w:customStyle="1" w:styleId="xl29">
    <w:name w:val="xl29"/>
    <w:basedOn w:val="a0"/>
    <w:rsid w:val="00D40099"/>
    <w:pPr>
      <w:spacing w:before="100" w:beforeAutospacing="1" w:after="100" w:afterAutospacing="1" w:line="240" w:lineRule="auto"/>
      <w:ind w:firstLine="0"/>
    </w:pPr>
    <w:rPr>
      <w:b/>
      <w:bCs/>
      <w:sz w:val="36"/>
      <w:szCs w:val="36"/>
    </w:rPr>
  </w:style>
  <w:style w:type="paragraph" w:customStyle="1" w:styleId="xl30">
    <w:name w:val="xl30"/>
    <w:basedOn w:val="a0"/>
    <w:rsid w:val="00D40099"/>
    <w:pPr>
      <w:spacing w:before="100" w:beforeAutospacing="1" w:after="100" w:afterAutospacing="1" w:line="240" w:lineRule="auto"/>
      <w:ind w:firstLine="0"/>
    </w:pPr>
    <w:rPr>
      <w:sz w:val="24"/>
    </w:rPr>
  </w:style>
  <w:style w:type="paragraph" w:customStyle="1" w:styleId="xl31">
    <w:name w:val="xl31"/>
    <w:basedOn w:val="a0"/>
    <w:rsid w:val="00D40099"/>
    <w:pPr>
      <w:pBdr>
        <w:left w:val="single" w:sz="4" w:space="0" w:color="auto"/>
      </w:pBdr>
      <w:spacing w:before="100" w:beforeAutospacing="1" w:after="100" w:afterAutospacing="1" w:line="240" w:lineRule="auto"/>
      <w:ind w:firstLine="0"/>
    </w:pPr>
    <w:rPr>
      <w:sz w:val="24"/>
    </w:rPr>
  </w:style>
  <w:style w:type="paragraph" w:customStyle="1" w:styleId="xl32">
    <w:name w:val="xl32"/>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rPr>
  </w:style>
  <w:style w:type="paragraph" w:customStyle="1" w:styleId="xl33">
    <w:name w:val="xl33"/>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b/>
      <w:bCs/>
      <w:sz w:val="24"/>
    </w:rPr>
  </w:style>
  <w:style w:type="paragraph" w:customStyle="1" w:styleId="xl34">
    <w:name w:val="xl34"/>
    <w:basedOn w:val="a0"/>
    <w:rsid w:val="00D40099"/>
    <w:pPr>
      <w:pBdr>
        <w:left w:val="single" w:sz="4" w:space="0" w:color="auto"/>
        <w:right w:val="single" w:sz="4" w:space="0" w:color="auto"/>
      </w:pBdr>
      <w:spacing w:before="100" w:beforeAutospacing="1" w:after="100" w:afterAutospacing="1" w:line="240" w:lineRule="auto"/>
      <w:ind w:firstLine="0"/>
    </w:pPr>
    <w:rPr>
      <w:rFonts w:ascii="Arial CYR" w:hAnsi="Arial CYR" w:cs="Arial CYR"/>
      <w:b/>
      <w:bCs/>
      <w:sz w:val="24"/>
    </w:rPr>
  </w:style>
  <w:style w:type="paragraph" w:customStyle="1" w:styleId="xl35">
    <w:name w:val="xl35"/>
    <w:basedOn w:val="a0"/>
    <w:rsid w:val="00D40099"/>
    <w:pPr>
      <w:spacing w:before="100" w:beforeAutospacing="1" w:after="100" w:afterAutospacing="1" w:line="240" w:lineRule="auto"/>
      <w:ind w:firstLine="0"/>
    </w:pPr>
    <w:rPr>
      <w:rFonts w:ascii="Arial CYR" w:hAnsi="Arial CYR" w:cs="Arial CYR"/>
      <w:sz w:val="24"/>
    </w:rPr>
  </w:style>
  <w:style w:type="paragraph" w:customStyle="1" w:styleId="xl36">
    <w:name w:val="xl36"/>
    <w:basedOn w:val="a0"/>
    <w:rsid w:val="00D40099"/>
    <w:pPr>
      <w:spacing w:before="100" w:beforeAutospacing="1" w:after="100" w:afterAutospacing="1" w:line="240" w:lineRule="auto"/>
      <w:ind w:firstLine="0"/>
    </w:pPr>
    <w:rPr>
      <w:rFonts w:ascii="Arial CYR" w:hAnsi="Arial CYR" w:cs="Arial CYR"/>
      <w:color w:val="FFFFFF"/>
      <w:sz w:val="24"/>
    </w:rPr>
  </w:style>
  <w:style w:type="paragraph" w:customStyle="1" w:styleId="xl37">
    <w:name w:val="xl37"/>
    <w:basedOn w:val="a0"/>
    <w:rsid w:val="00D40099"/>
    <w:pPr>
      <w:spacing w:before="100" w:beforeAutospacing="1" w:after="100" w:afterAutospacing="1" w:line="240" w:lineRule="auto"/>
      <w:ind w:firstLine="0"/>
      <w:jc w:val="right"/>
    </w:pPr>
    <w:rPr>
      <w:sz w:val="24"/>
    </w:rPr>
  </w:style>
  <w:style w:type="paragraph" w:customStyle="1" w:styleId="xl38">
    <w:name w:val="xl38"/>
    <w:basedOn w:val="a0"/>
    <w:rsid w:val="00D40099"/>
    <w:pPr>
      <w:pBdr>
        <w:top w:val="single" w:sz="4" w:space="0" w:color="auto"/>
      </w:pBdr>
      <w:spacing w:before="100" w:beforeAutospacing="1" w:after="100" w:afterAutospacing="1" w:line="240" w:lineRule="auto"/>
      <w:ind w:firstLine="0"/>
    </w:pPr>
    <w:rPr>
      <w:sz w:val="24"/>
    </w:rPr>
  </w:style>
  <w:style w:type="paragraph" w:customStyle="1" w:styleId="xl40">
    <w:name w:val="xl40"/>
    <w:basedOn w:val="a0"/>
    <w:rsid w:val="00D40099"/>
    <w:pPr>
      <w:shd w:val="clear" w:color="auto" w:fill="0000FF"/>
      <w:spacing w:before="100" w:beforeAutospacing="1" w:after="100" w:afterAutospacing="1" w:line="240" w:lineRule="auto"/>
      <w:ind w:firstLine="0"/>
    </w:pPr>
    <w:rPr>
      <w:sz w:val="24"/>
    </w:rPr>
  </w:style>
  <w:style w:type="paragraph" w:customStyle="1" w:styleId="xl41">
    <w:name w:val="xl41"/>
    <w:basedOn w:val="a0"/>
    <w:rsid w:val="00D40099"/>
    <w:pPr>
      <w:spacing w:before="100" w:beforeAutospacing="1" w:after="100" w:afterAutospacing="1" w:line="240" w:lineRule="auto"/>
      <w:ind w:firstLine="0"/>
    </w:pPr>
    <w:rPr>
      <w:rFonts w:ascii="Arial CYR" w:hAnsi="Arial CYR" w:cs="Arial CYR"/>
      <w:color w:val="FF0000"/>
      <w:sz w:val="24"/>
    </w:rPr>
  </w:style>
  <w:style w:type="paragraph" w:customStyle="1" w:styleId="xl42">
    <w:name w:val="xl42"/>
    <w:basedOn w:val="a0"/>
    <w:rsid w:val="00D40099"/>
    <w:pPr>
      <w:pBdr>
        <w:left w:val="single" w:sz="4" w:space="0" w:color="auto"/>
        <w:bottom w:val="single" w:sz="4" w:space="0" w:color="auto"/>
        <w:right w:val="single" w:sz="4" w:space="0" w:color="auto"/>
      </w:pBdr>
      <w:spacing w:before="100" w:beforeAutospacing="1" w:after="100" w:afterAutospacing="1" w:line="240" w:lineRule="auto"/>
      <w:ind w:firstLine="0"/>
    </w:pPr>
    <w:rPr>
      <w:rFonts w:ascii="Arial CYR" w:hAnsi="Arial CYR" w:cs="Arial CYR"/>
      <w:b/>
      <w:bCs/>
      <w:sz w:val="24"/>
    </w:rPr>
  </w:style>
  <w:style w:type="paragraph" w:customStyle="1" w:styleId="xl43">
    <w:name w:val="xl43"/>
    <w:basedOn w:val="a0"/>
    <w:rsid w:val="00D40099"/>
    <w:pPr>
      <w:pBdr>
        <w:top w:val="single" w:sz="4" w:space="0" w:color="auto"/>
        <w:left w:val="single" w:sz="4" w:space="0" w:color="auto"/>
        <w:bottom w:val="single" w:sz="4" w:space="0" w:color="auto"/>
      </w:pBdr>
      <w:spacing w:before="100" w:beforeAutospacing="1" w:after="100" w:afterAutospacing="1" w:line="240" w:lineRule="auto"/>
      <w:ind w:firstLine="0"/>
      <w:jc w:val="right"/>
    </w:pPr>
    <w:rPr>
      <w:rFonts w:ascii="Arial CYR" w:hAnsi="Arial CYR" w:cs="Arial CYR"/>
      <w:b/>
      <w:bCs/>
      <w:sz w:val="24"/>
    </w:rPr>
  </w:style>
  <w:style w:type="paragraph" w:customStyle="1" w:styleId="xl44">
    <w:name w:val="xl44"/>
    <w:basedOn w:val="a0"/>
    <w:rsid w:val="00D40099"/>
    <w:pPr>
      <w:pBdr>
        <w:top w:val="single" w:sz="4" w:space="0" w:color="auto"/>
        <w:bottom w:val="single" w:sz="4" w:space="0" w:color="auto"/>
        <w:right w:val="single" w:sz="4" w:space="0" w:color="auto"/>
      </w:pBdr>
      <w:spacing w:before="100" w:beforeAutospacing="1" w:after="100" w:afterAutospacing="1" w:line="240" w:lineRule="auto"/>
      <w:ind w:firstLine="0"/>
    </w:pPr>
    <w:rPr>
      <w:rFonts w:ascii="Arial CYR" w:hAnsi="Arial CYR" w:cs="Arial CYR"/>
      <w:b/>
      <w:bCs/>
      <w:sz w:val="24"/>
    </w:rPr>
  </w:style>
  <w:style w:type="paragraph" w:customStyle="1" w:styleId="xl45">
    <w:name w:val="xl45"/>
    <w:basedOn w:val="a0"/>
    <w:rsid w:val="00D40099"/>
    <w:pPr>
      <w:spacing w:before="100" w:beforeAutospacing="1" w:after="100" w:afterAutospacing="1" w:line="240" w:lineRule="auto"/>
      <w:ind w:firstLine="0"/>
      <w:jc w:val="center"/>
    </w:pPr>
    <w:rPr>
      <w:rFonts w:ascii="Arial CYR" w:hAnsi="Arial CYR" w:cs="Arial CYR"/>
      <w:b/>
      <w:bCs/>
      <w:sz w:val="24"/>
    </w:rPr>
  </w:style>
  <w:style w:type="paragraph" w:customStyle="1" w:styleId="xl46">
    <w:name w:val="xl46"/>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4"/>
    </w:rPr>
  </w:style>
  <w:style w:type="paragraph" w:customStyle="1" w:styleId="xl47">
    <w:name w:val="xl47"/>
    <w:basedOn w:val="a0"/>
    <w:rsid w:val="00D40099"/>
    <w:pPr>
      <w:spacing w:before="100" w:beforeAutospacing="1" w:after="100" w:afterAutospacing="1" w:line="240" w:lineRule="auto"/>
      <w:ind w:firstLine="0"/>
    </w:pPr>
    <w:rPr>
      <w:rFonts w:ascii="Arial CYR" w:hAnsi="Arial CYR" w:cs="Arial CYR"/>
      <w:b/>
      <w:bCs/>
      <w:sz w:val="24"/>
    </w:rPr>
  </w:style>
  <w:style w:type="paragraph" w:customStyle="1" w:styleId="xl49">
    <w:name w:val="xl49"/>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CYR" w:hAnsi="Arial CYR" w:cs="Arial CYR"/>
      <w:b/>
      <w:bCs/>
      <w:sz w:val="24"/>
    </w:rPr>
  </w:style>
  <w:style w:type="paragraph" w:customStyle="1" w:styleId="xl50">
    <w:name w:val="xl50"/>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4"/>
    </w:rPr>
  </w:style>
  <w:style w:type="paragraph" w:customStyle="1" w:styleId="xl51">
    <w:name w:val="xl51"/>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4"/>
    </w:rPr>
  </w:style>
  <w:style w:type="paragraph" w:customStyle="1" w:styleId="xl52">
    <w:name w:val="xl52"/>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4"/>
    </w:rPr>
  </w:style>
  <w:style w:type="paragraph" w:customStyle="1" w:styleId="xl53">
    <w:name w:val="xl53"/>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4"/>
    </w:rPr>
  </w:style>
  <w:style w:type="paragraph" w:customStyle="1" w:styleId="xl56">
    <w:name w:val="xl56"/>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rPr>
  </w:style>
  <w:style w:type="paragraph" w:customStyle="1" w:styleId="xl57">
    <w:name w:val="xl57"/>
    <w:basedOn w:val="a0"/>
    <w:rsid w:val="00D40099"/>
    <w:pPr>
      <w:spacing w:before="100" w:beforeAutospacing="1" w:after="100" w:afterAutospacing="1" w:line="240" w:lineRule="auto"/>
      <w:ind w:firstLine="0"/>
    </w:pPr>
    <w:rPr>
      <w:sz w:val="24"/>
    </w:rPr>
  </w:style>
  <w:style w:type="paragraph" w:customStyle="1" w:styleId="xl58">
    <w:name w:val="xl58"/>
    <w:basedOn w:val="a0"/>
    <w:rsid w:val="00D40099"/>
    <w:pPr>
      <w:spacing w:before="100" w:beforeAutospacing="1" w:after="100" w:afterAutospacing="1" w:line="240" w:lineRule="auto"/>
      <w:ind w:firstLine="0"/>
      <w:jc w:val="right"/>
    </w:pPr>
    <w:rPr>
      <w:rFonts w:ascii="Arial CYR" w:hAnsi="Arial CYR" w:cs="Arial CYR"/>
      <w:b/>
      <w:bCs/>
      <w:sz w:val="24"/>
    </w:rPr>
  </w:style>
  <w:style w:type="paragraph" w:customStyle="1" w:styleId="xl59">
    <w:name w:val="xl59"/>
    <w:basedOn w:val="a0"/>
    <w:rsid w:val="00D4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z w:val="24"/>
    </w:rPr>
  </w:style>
  <w:style w:type="paragraph" w:customStyle="1" w:styleId="xl60">
    <w:name w:val="xl60"/>
    <w:basedOn w:val="a0"/>
    <w:rsid w:val="00D4009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z w:val="24"/>
    </w:rPr>
  </w:style>
  <w:style w:type="paragraph" w:customStyle="1" w:styleId="xl61">
    <w:name w:val="xl61"/>
    <w:basedOn w:val="a0"/>
    <w:rsid w:val="00D40099"/>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z w:val="24"/>
    </w:rPr>
  </w:style>
  <w:style w:type="paragraph" w:customStyle="1" w:styleId="xl62">
    <w:name w:val="xl62"/>
    <w:basedOn w:val="a0"/>
    <w:rsid w:val="00D4009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z w:val="24"/>
    </w:rPr>
  </w:style>
  <w:style w:type="paragraph" w:customStyle="1" w:styleId="62">
    <w:name w:val="Обычный в таблице6"/>
    <w:basedOn w:val="a0"/>
    <w:autoRedefine/>
    <w:rsid w:val="00D40099"/>
    <w:pPr>
      <w:spacing w:line="240" w:lineRule="atLeast"/>
      <w:ind w:left="-62" w:right="-108" w:hanging="39"/>
      <w:jc w:val="center"/>
    </w:pPr>
    <w:rPr>
      <w:color w:val="000000"/>
      <w:sz w:val="20"/>
    </w:rPr>
  </w:style>
  <w:style w:type="paragraph" w:customStyle="1" w:styleId="72">
    <w:name w:val="Обычный в таблице7"/>
    <w:basedOn w:val="a0"/>
    <w:rsid w:val="00D40099"/>
    <w:pPr>
      <w:spacing w:line="240" w:lineRule="atLeast"/>
      <w:ind w:left="57" w:right="57" w:firstLine="0"/>
    </w:pPr>
    <w:rPr>
      <w:sz w:val="20"/>
    </w:rPr>
  </w:style>
  <w:style w:type="table" w:customStyle="1" w:styleId="39">
    <w:name w:val="Сетка таблицы3"/>
    <w:basedOn w:val="a2"/>
    <w:next w:val="af4"/>
    <w:rsid w:val="000F4B65"/>
    <w:pPr>
      <w:spacing w:after="0" w:line="240" w:lineRule="auto"/>
      <w:ind w:left="851" w:right="170"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4"/>
    <w:rsid w:val="00B32F09"/>
    <w:pPr>
      <w:spacing w:after="0" w:line="240" w:lineRule="auto"/>
      <w:ind w:left="851" w:right="170"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F6564B"/>
    <w:rPr>
      <w:rFonts w:ascii="TimesNewRomanPSMT" w:hAnsi="TimesNewRomanPSMT" w:hint="default"/>
      <w:b w:val="0"/>
      <w:bCs w:val="0"/>
      <w:i w:val="0"/>
      <w:iCs w:val="0"/>
      <w:color w:val="231F20"/>
      <w:sz w:val="28"/>
      <w:szCs w:val="28"/>
    </w:rPr>
  </w:style>
  <w:style w:type="character" w:customStyle="1" w:styleId="fontstyle21">
    <w:name w:val="fontstyle21"/>
    <w:basedOn w:val="a1"/>
    <w:rsid w:val="00F6564B"/>
    <w:rPr>
      <w:rFonts w:ascii="TimesNewRoman" w:hAnsi="TimesNewRoman" w:hint="default"/>
      <w:b w:val="0"/>
      <w:bCs w:val="0"/>
      <w:i w:val="0"/>
      <w:iCs w:val="0"/>
      <w:color w:val="231F20"/>
      <w:sz w:val="28"/>
      <w:szCs w:val="28"/>
    </w:rPr>
  </w:style>
  <w:style w:type="numbering" w:customStyle="1" w:styleId="3a">
    <w:name w:val="Нет списка3"/>
    <w:next w:val="a3"/>
    <w:semiHidden/>
    <w:unhideWhenUsed/>
    <w:rsid w:val="002D353A"/>
  </w:style>
  <w:style w:type="table" w:customStyle="1" w:styleId="52">
    <w:name w:val="Сетка таблицы5"/>
    <w:basedOn w:val="a2"/>
    <w:next w:val="af4"/>
    <w:rsid w:val="002D35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2D353A"/>
    <w:pPr>
      <w:widowControl w:val="0"/>
      <w:spacing w:after="0" w:line="240" w:lineRule="auto"/>
      <w:ind w:left="40" w:firstLine="300"/>
      <w:jc w:val="both"/>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106218">
      <w:bodyDiv w:val="1"/>
      <w:marLeft w:val="0"/>
      <w:marRight w:val="0"/>
      <w:marTop w:val="0"/>
      <w:marBottom w:val="0"/>
      <w:divBdr>
        <w:top w:val="none" w:sz="0" w:space="0" w:color="auto"/>
        <w:left w:val="none" w:sz="0" w:space="0" w:color="auto"/>
        <w:bottom w:val="none" w:sz="0" w:space="0" w:color="auto"/>
        <w:right w:val="none" w:sz="0" w:space="0" w:color="auto"/>
      </w:divBdr>
    </w:div>
    <w:div w:id="1550532595">
      <w:bodyDiv w:val="1"/>
      <w:marLeft w:val="0"/>
      <w:marRight w:val="0"/>
      <w:marTop w:val="0"/>
      <w:marBottom w:val="0"/>
      <w:divBdr>
        <w:top w:val="none" w:sz="0" w:space="0" w:color="auto"/>
        <w:left w:val="none" w:sz="0" w:space="0" w:color="auto"/>
        <w:bottom w:val="none" w:sz="0" w:space="0" w:color="auto"/>
        <w:right w:val="none" w:sz="0" w:space="0" w:color="auto"/>
      </w:divBdr>
    </w:div>
    <w:div w:id="1755131404">
      <w:bodyDiv w:val="1"/>
      <w:marLeft w:val="0"/>
      <w:marRight w:val="0"/>
      <w:marTop w:val="0"/>
      <w:marBottom w:val="0"/>
      <w:divBdr>
        <w:top w:val="none" w:sz="0" w:space="0" w:color="auto"/>
        <w:left w:val="none" w:sz="0" w:space="0" w:color="auto"/>
        <w:bottom w:val="none" w:sz="0" w:space="0" w:color="auto"/>
        <w:right w:val="none" w:sz="0" w:space="0" w:color="auto"/>
      </w:divBdr>
    </w:div>
    <w:div w:id="202015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E7436-D48B-4FEA-B763-CF450CB8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31</Pages>
  <Words>5293</Words>
  <Characters>30172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Shkuropiy</dc:creator>
  <cp:lastModifiedBy>Jane</cp:lastModifiedBy>
  <cp:revision>45</cp:revision>
  <cp:lastPrinted>2018-01-20T10:19:00Z</cp:lastPrinted>
  <dcterms:created xsi:type="dcterms:W3CDTF">2018-01-13T20:57:00Z</dcterms:created>
  <dcterms:modified xsi:type="dcterms:W3CDTF">2018-01-22T14:43:00Z</dcterms:modified>
</cp:coreProperties>
</file>