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464" w:rsidRDefault="00F70464" w:rsidP="00F70464">
      <w:pPr>
        <w:pStyle w:val="a3"/>
        <w:keepNext w:val="0"/>
        <w:keepLines w:val="0"/>
        <w:widowControl w:val="0"/>
        <w:spacing w:line="360" w:lineRule="auto"/>
        <w:jc w:val="center"/>
        <w:rPr>
          <w:rFonts w:ascii="Times New Roman" w:hAnsi="Times New Roman"/>
          <w:color w:val="auto"/>
          <w:lang w:val="uk-UA"/>
        </w:rPr>
      </w:pPr>
      <w:r w:rsidRPr="003E022E">
        <w:rPr>
          <w:rFonts w:ascii="Times New Roman" w:hAnsi="Times New Roman"/>
          <w:color w:val="auto"/>
          <w:lang w:val="uk-UA"/>
        </w:rPr>
        <w:t>ЗМІСТ</w:t>
      </w:r>
    </w:p>
    <w:p w:rsidR="00F70464" w:rsidRPr="008D06B1" w:rsidRDefault="00F70464" w:rsidP="00F70464"/>
    <w:p w:rsidR="00F70464" w:rsidRPr="00DE03E6" w:rsidRDefault="00F70464" w:rsidP="00F70464">
      <w:pPr>
        <w:widowControl w:val="0"/>
        <w:spacing w:after="0" w:line="360" w:lineRule="auto"/>
        <w:rPr>
          <w:rFonts w:ascii="Times New Roman" w:hAnsi="Times New Roman"/>
          <w:sz w:val="28"/>
          <w:szCs w:val="28"/>
        </w:rPr>
      </w:pPr>
      <w:r>
        <w:rPr>
          <w:rFonts w:ascii="Times New Roman" w:hAnsi="Times New Roman"/>
          <w:sz w:val="28"/>
          <w:szCs w:val="28"/>
        </w:rPr>
        <w:t>ВСТУП</w:t>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r w:rsidR="000A0502">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РОЗДІЛ 1. КОНСТРУКТОРСЬКИЙ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1.1. Вимоги до проектованого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1.2. Обґрунтування вибору моделі</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1.3. Характеристика рекомендованих матеріалів (конфекційна карта)</w:t>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1.4. Розрахунки й побудова креслення конструкції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1.4.1. Обґрунтування вибору методу конструювання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1.4.2. Вихідні дані для побудови креслення конструкції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1.4.3. Розрахунки й побудова креслення конструкції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1.4.4. Характеристика конструкції моделі</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РОЗДІЛ 2. ТЕХНОЛОГІЯ ВИГОТОВЛЕННЯ ЖІНОЧОГО ЖАКЕТУ</w:t>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2.1. Вибір і обґрунтування методів обробки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2.1.1. Вибір і аналіз методів обробки виробів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2.1.2. Економічна оцінка обраних методів обробки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2.2. Розробка технологічної послідовності обробки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2.2.1. Загальна схема складання деталей і вузлів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2.2.2. Технологічна послідовність обробки 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 xml:space="preserve">2.3. Розробка графічної моделі технологічного процесу виготовлення </w:t>
      </w:r>
      <w:r>
        <w:rPr>
          <w:rFonts w:ascii="Times New Roman" w:hAnsi="Times New Roman"/>
          <w:sz w:val="28"/>
          <w:szCs w:val="28"/>
        </w:rPr>
        <w:tab/>
      </w:r>
      <w:r>
        <w:rPr>
          <w:rFonts w:ascii="Times New Roman" w:hAnsi="Times New Roman"/>
          <w:sz w:val="28"/>
          <w:szCs w:val="28"/>
        </w:rPr>
        <w:tab/>
      </w:r>
      <w:r w:rsidRPr="00DE03E6">
        <w:rPr>
          <w:rFonts w:ascii="Times New Roman" w:hAnsi="Times New Roman"/>
          <w:sz w:val="28"/>
          <w:szCs w:val="28"/>
        </w:rPr>
        <w:t>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 xml:space="preserve">2.4. Вибір і обґрунтування обладнання, пристосувань і режимів обробки </w:t>
      </w:r>
      <w:r>
        <w:rPr>
          <w:rFonts w:ascii="Times New Roman" w:hAnsi="Times New Roman"/>
          <w:sz w:val="28"/>
          <w:szCs w:val="28"/>
        </w:rPr>
        <w:tab/>
      </w:r>
      <w:r>
        <w:rPr>
          <w:rFonts w:ascii="Times New Roman" w:hAnsi="Times New Roman"/>
          <w:sz w:val="28"/>
          <w:szCs w:val="28"/>
        </w:rPr>
        <w:tab/>
      </w:r>
      <w:r w:rsidRPr="00DE03E6">
        <w:rPr>
          <w:rFonts w:ascii="Times New Roman" w:hAnsi="Times New Roman"/>
          <w:sz w:val="28"/>
          <w:szCs w:val="28"/>
        </w:rPr>
        <w:t>виробу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2.4.1. Способи з'єднання деталей і режими технологічної обробки виробів</w:t>
      </w:r>
      <w:r>
        <w:rPr>
          <w:rFonts w:ascii="Times New Roman" w:hAnsi="Times New Roman"/>
          <w:sz w:val="28"/>
          <w:szCs w:val="28"/>
        </w:rPr>
        <w:tab/>
      </w:r>
    </w:p>
    <w:p w:rsidR="00F70464" w:rsidRPr="00DE03E6"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2.4.2. Характеристика рекомендованого обладнання й пристосувань</w:t>
      </w:r>
      <w:r>
        <w:rPr>
          <w:rFonts w:ascii="Times New Roman" w:hAnsi="Times New Roman"/>
          <w:sz w:val="28"/>
          <w:szCs w:val="28"/>
        </w:rPr>
        <w:tab/>
      </w:r>
      <w:r>
        <w:rPr>
          <w:rFonts w:ascii="Times New Roman" w:hAnsi="Times New Roman"/>
          <w:sz w:val="28"/>
          <w:szCs w:val="28"/>
        </w:rPr>
        <w:tab/>
      </w:r>
    </w:p>
    <w:p w:rsidR="00F70464" w:rsidRDefault="00F70464" w:rsidP="00F70464">
      <w:pPr>
        <w:widowControl w:val="0"/>
        <w:spacing w:after="0" w:line="360" w:lineRule="auto"/>
        <w:rPr>
          <w:rFonts w:ascii="Times New Roman" w:hAnsi="Times New Roman"/>
          <w:sz w:val="28"/>
          <w:szCs w:val="28"/>
        </w:rPr>
      </w:pPr>
      <w:r w:rsidRPr="00DE03E6">
        <w:rPr>
          <w:rFonts w:ascii="Times New Roman" w:hAnsi="Times New Roman"/>
          <w:sz w:val="28"/>
          <w:szCs w:val="28"/>
        </w:rPr>
        <w:t>2.5. Аналіз технічного рівня технологічного процесу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Pr>
          <w:rFonts w:ascii="Times New Roman" w:hAnsi="Times New Roman"/>
          <w:sz w:val="28"/>
          <w:szCs w:val="28"/>
        </w:rPr>
        <w:t>РОЗДІЛ 3. ВИБІР ТЕХНОЛОГІЧНОГО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3.1. Загальні принципи організації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3.2. Класифікація потоків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lastRenderedPageBreak/>
        <w:t>3.3. Попередній розрахунок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3.3.1 Вибір типу потоку. Розрахунок параметрів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3.3.2 Узгодження операцій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Pr>
          <w:rFonts w:ascii="Times New Roman" w:hAnsi="Times New Roman"/>
          <w:sz w:val="28"/>
          <w:szCs w:val="28"/>
        </w:rPr>
        <w:t>РОЗДІЛ 4. ПРОЕКТУВАННЯ ТА АНАЛІЗ ПОТОКУ ДЛЯ ВИГОТОВЛЕННЯ ЖІНОЧОГО ЖАКЕТУ</w:t>
      </w:r>
      <w:r w:rsidRPr="008D06B1">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4.1 Технологічна схема основного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4.1.1. Призначення схеми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Pr>
          <w:rFonts w:ascii="Times New Roman" w:hAnsi="Times New Roman"/>
          <w:sz w:val="28"/>
          <w:szCs w:val="28"/>
        </w:rPr>
        <w:t>4.1.2. П</w:t>
      </w:r>
      <w:r w:rsidRPr="008D06B1">
        <w:rPr>
          <w:rFonts w:ascii="Times New Roman" w:hAnsi="Times New Roman"/>
          <w:sz w:val="28"/>
          <w:szCs w:val="28"/>
        </w:rPr>
        <w:t>орядок розрахунку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Pr>
          <w:rFonts w:ascii="Times New Roman" w:hAnsi="Times New Roman"/>
          <w:sz w:val="28"/>
          <w:szCs w:val="28"/>
        </w:rPr>
        <w:t>4.2.</w:t>
      </w:r>
      <w:r w:rsidRPr="008D06B1">
        <w:rPr>
          <w:rFonts w:ascii="Times New Roman" w:hAnsi="Times New Roman"/>
          <w:sz w:val="28"/>
          <w:szCs w:val="28"/>
        </w:rPr>
        <w:t xml:space="preserve"> Графічний аналіз</w:t>
      </w:r>
      <w:r w:rsidR="00307CB2">
        <w:rPr>
          <w:rFonts w:ascii="Times New Roman" w:hAnsi="Times New Roman"/>
          <w:sz w:val="28"/>
          <w:szCs w:val="28"/>
        </w:rPr>
        <w:t xml:space="preserve"> </w:t>
      </w:r>
      <w:r>
        <w:rPr>
          <w:rFonts w:ascii="Times New Roman" w:hAnsi="Times New Roman"/>
          <w:sz w:val="28"/>
          <w:szCs w:val="28"/>
        </w:rPr>
        <w:t>технологічної схеми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4.3 Розрахунок техніко-економічних показників проектованого потоку</w:t>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4.4. Автоматизація проектування потоку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4.5. Проектування планування потоку в цеху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Pr="008D06B1" w:rsidRDefault="00F70464" w:rsidP="00F70464">
      <w:pPr>
        <w:widowControl w:val="0"/>
        <w:spacing w:after="0" w:line="360" w:lineRule="auto"/>
        <w:rPr>
          <w:rFonts w:ascii="Times New Roman" w:hAnsi="Times New Roman"/>
          <w:sz w:val="28"/>
          <w:szCs w:val="28"/>
        </w:rPr>
      </w:pPr>
      <w:r w:rsidRPr="008D06B1">
        <w:rPr>
          <w:rFonts w:ascii="Times New Roman" w:hAnsi="Times New Roman"/>
          <w:sz w:val="28"/>
          <w:szCs w:val="28"/>
        </w:rPr>
        <w:t>ВИСНОВКИ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F70464">
      <w:pPr>
        <w:widowControl w:val="0"/>
        <w:spacing w:after="0" w:line="360" w:lineRule="auto"/>
        <w:rPr>
          <w:rFonts w:ascii="Times New Roman" w:hAnsi="Times New Roman"/>
          <w:sz w:val="28"/>
          <w:szCs w:val="28"/>
        </w:rPr>
      </w:pPr>
      <w:r>
        <w:rPr>
          <w:rFonts w:ascii="Times New Roman" w:hAnsi="Times New Roman"/>
          <w:sz w:val="28"/>
          <w:szCs w:val="28"/>
        </w:rPr>
        <w:t>СПИСОК ВИКОРИСТАНИХ ДЖЕРЕЛ</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F70464">
      <w:pPr>
        <w:widowControl w:val="0"/>
        <w:spacing w:after="0" w:line="360" w:lineRule="auto"/>
        <w:rPr>
          <w:rFonts w:ascii="Times New Roman" w:hAnsi="Times New Roman"/>
          <w:sz w:val="28"/>
          <w:szCs w:val="28"/>
        </w:rPr>
      </w:pPr>
      <w:r>
        <w:rPr>
          <w:rFonts w:ascii="Times New Roman" w:hAnsi="Times New Roman"/>
          <w:sz w:val="28"/>
          <w:szCs w:val="28"/>
        </w:rPr>
        <w:t>ДОДАТОК А Модельний ряд жіночих жакетів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307CB2">
      <w:pPr>
        <w:widowControl w:val="0"/>
        <w:spacing w:after="0" w:line="360" w:lineRule="auto"/>
        <w:rPr>
          <w:rFonts w:ascii="Times New Roman" w:hAnsi="Times New Roman"/>
          <w:sz w:val="28"/>
          <w:szCs w:val="28"/>
        </w:rPr>
      </w:pPr>
      <w:r>
        <w:rPr>
          <w:rFonts w:ascii="Times New Roman" w:hAnsi="Times New Roman"/>
          <w:sz w:val="28"/>
          <w:szCs w:val="28"/>
        </w:rPr>
        <w:t>ДОДАТОК Б Конфекційна карта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307CB2">
      <w:pPr>
        <w:widowControl w:val="0"/>
        <w:spacing w:after="0" w:line="360" w:lineRule="auto"/>
        <w:rPr>
          <w:rFonts w:ascii="Times New Roman" w:hAnsi="Times New Roman"/>
          <w:sz w:val="28"/>
          <w:szCs w:val="28"/>
        </w:rPr>
      </w:pPr>
      <w:r>
        <w:rPr>
          <w:rFonts w:ascii="Times New Roman" w:hAnsi="Times New Roman"/>
          <w:sz w:val="28"/>
          <w:szCs w:val="28"/>
        </w:rPr>
        <w:t>ДОДАТОК В Креслення конструкції жіночого жакету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307CB2">
      <w:pPr>
        <w:widowControl w:val="0"/>
        <w:spacing w:after="0" w:line="360" w:lineRule="auto"/>
        <w:rPr>
          <w:rFonts w:ascii="Times New Roman" w:hAnsi="Times New Roman"/>
          <w:sz w:val="28"/>
          <w:szCs w:val="28"/>
        </w:rPr>
      </w:pPr>
      <w:r>
        <w:rPr>
          <w:rFonts w:ascii="Times New Roman" w:hAnsi="Times New Roman"/>
          <w:sz w:val="28"/>
          <w:szCs w:val="28"/>
        </w:rPr>
        <w:t>ДОДАТОК Д Схема вузлів жіночого жакету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307CB2">
      <w:pPr>
        <w:widowControl w:val="0"/>
        <w:spacing w:after="0" w:line="360" w:lineRule="auto"/>
        <w:rPr>
          <w:rFonts w:ascii="Times New Roman" w:hAnsi="Times New Roman"/>
          <w:sz w:val="28"/>
          <w:szCs w:val="28"/>
        </w:rPr>
      </w:pPr>
      <w:r>
        <w:rPr>
          <w:rFonts w:ascii="Times New Roman" w:hAnsi="Times New Roman"/>
          <w:sz w:val="28"/>
          <w:szCs w:val="28"/>
        </w:rPr>
        <w:t>ДОДАТОК К Графік синхронізації схеми розподілу праці</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07CB2" w:rsidRDefault="00307CB2" w:rsidP="00307CB2">
      <w:pPr>
        <w:widowControl w:val="0"/>
        <w:spacing w:after="0" w:line="360" w:lineRule="auto"/>
        <w:rPr>
          <w:rFonts w:ascii="Times New Roman" w:hAnsi="Times New Roman"/>
          <w:sz w:val="28"/>
          <w:szCs w:val="28"/>
        </w:rPr>
      </w:pPr>
      <w:r>
        <w:rPr>
          <w:rFonts w:ascii="Times New Roman" w:hAnsi="Times New Roman"/>
          <w:sz w:val="28"/>
          <w:szCs w:val="28"/>
        </w:rPr>
        <w:t>ДОДАТОК М Діаграма синхронізації схеми розподілу праці</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70464" w:rsidRDefault="00F70464">
      <w:r>
        <w:br w:type="page"/>
      </w:r>
    </w:p>
    <w:p w:rsidR="00F70464" w:rsidRPr="00F70464" w:rsidRDefault="00F70464" w:rsidP="00F70464">
      <w:pPr>
        <w:widowControl w:val="0"/>
        <w:spacing w:after="0" w:line="360" w:lineRule="auto"/>
        <w:jc w:val="center"/>
        <w:outlineLvl w:val="0"/>
        <w:rPr>
          <w:rFonts w:ascii="Times New Roman" w:eastAsia="Times New Roman" w:hAnsi="Times New Roman"/>
          <w:b/>
          <w:bCs/>
          <w:sz w:val="28"/>
          <w:szCs w:val="28"/>
        </w:rPr>
      </w:pPr>
      <w:r w:rsidRPr="00F70464">
        <w:rPr>
          <w:rFonts w:ascii="Times New Roman" w:eastAsia="Times New Roman" w:hAnsi="Times New Roman"/>
          <w:b/>
          <w:bCs/>
          <w:sz w:val="28"/>
          <w:szCs w:val="28"/>
        </w:rPr>
        <w:lastRenderedPageBreak/>
        <w:t>ВСТУП</w:t>
      </w:r>
    </w:p>
    <w:p w:rsidR="00F70464" w:rsidRPr="00F70464" w:rsidRDefault="00F70464" w:rsidP="00F70464"/>
    <w:p w:rsidR="00F70464" w:rsidRPr="00F70464" w:rsidRDefault="007165FF" w:rsidP="00F70464">
      <w:pPr>
        <w:widowControl w:val="0"/>
        <w:spacing w:after="0" w:line="360" w:lineRule="auto"/>
        <w:ind w:firstLine="709"/>
        <w:jc w:val="both"/>
        <w:rPr>
          <w:rFonts w:ascii="Times New Roman" w:hAnsi="Times New Roman"/>
          <w:sz w:val="28"/>
          <w:szCs w:val="28"/>
        </w:rPr>
      </w:pPr>
      <w:r w:rsidRPr="00B55AC2">
        <w:rPr>
          <w:rFonts w:ascii="Times New Roman" w:hAnsi="Times New Roman"/>
          <w:b/>
          <w:sz w:val="28"/>
          <w:szCs w:val="28"/>
        </w:rPr>
        <w:t>Актуальн</w:t>
      </w:r>
      <w:r w:rsidR="00C219D5">
        <w:rPr>
          <w:rFonts w:ascii="Times New Roman" w:hAnsi="Times New Roman"/>
          <w:b/>
          <w:sz w:val="28"/>
          <w:szCs w:val="28"/>
        </w:rPr>
        <w:t>і</w:t>
      </w:r>
      <w:r w:rsidRPr="00B55AC2">
        <w:rPr>
          <w:rFonts w:ascii="Times New Roman" w:hAnsi="Times New Roman"/>
          <w:b/>
          <w:sz w:val="28"/>
          <w:szCs w:val="28"/>
        </w:rPr>
        <w:t>сть теми:</w:t>
      </w:r>
      <w:r>
        <w:rPr>
          <w:rFonts w:ascii="Times New Roman" w:hAnsi="Times New Roman"/>
          <w:sz w:val="28"/>
          <w:szCs w:val="28"/>
        </w:rPr>
        <w:t xml:space="preserve"> </w:t>
      </w:r>
      <w:r w:rsidR="00F70464" w:rsidRPr="00F70464">
        <w:rPr>
          <w:rFonts w:ascii="Times New Roman" w:hAnsi="Times New Roman"/>
          <w:sz w:val="28"/>
          <w:szCs w:val="28"/>
        </w:rPr>
        <w:t>Одяг – це виріб або сукупність виробів, призначених для захисту тіла людини від зовнішнього впливу, який водночас забезпечує як утилітарні, так і естетичні функції. Незважаючи на нестабільність економічної ситуації в Україні, потреба населення в одязі завжди залишається. Тому перед працівниками швейної промисловості країни стоїть відповідальне завдання – задовольнити потреби в швейних виробах, а саме збільшення асортименту товарів для населення, поліпшення їх якості.</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Перед легкою промисловістю стоять задачі більш повного задоволення потреб населення, насичення ринку потрібною продукцією, поліпшення якості і розширення асортименту одягу. Одне з найпоширеніших завдань в роботі по розширенню асортименту швейних виробів є розвиток і зміцнення співробітництва між швейними підприємствами і підприємствами суміжних галузей промисловості, що виготовляють тканини, фурнітуру, види оздоблення тощо.</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 xml:space="preserve">Напрямком вирішення проблем, які мають місце в швейній промисловості, є інтенсивна робота українських спеціалістів над вивченням та вдосконаленням існуючих знань та умінь, як вітчизняних, так і зарубіжних конкурентів та впровадження результатів у виробництво. Не менш важливим фактором є реклама товарів і продукції власного виробництва. </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Підхід до вирішення питань про якість для кожного виду продукції, в тому числі і швейних виробів, повинен бути широким і комплексним, тобто, охоплювати всі сфери виробництва – від сировини до вже готової продукції.</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 xml:space="preserve">Стратегія розвитку легкої промисловості повинна базуватися на використанні науково-технічного прогресу, застосуванні сучасних матеріалів, сировини, новітніх технологій та стандартів, технічному переоснащенні підприємств, що дозволить забезпечити динамічний розвиток. </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Основними перспективами напрямами розвитку підприємств швейної галузі легкої промисловості України є:</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lastRenderedPageBreak/>
        <w:t>a) ефективне управління витратами та зниження собівартості продукції;</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б) застосування міжнародної сертифікації продукції та стандартизації процесів виробництва як складових управління якістю;</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в) використання новітнього програмного забезпечення та устаткування;</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г) впровадження сучасних технологій виробництва;</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д) налагодження зв’язків з бізнес – партнерами.</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 xml:space="preserve">Однак, незважаючи на певні позитивні зрушення в галузі, не можна зробити висновок, що ситуація в легкій промисловості України є цілком задовільною. </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Отож, враховуючи, що жакет жіночий є традиційним асортиментом швейної галузі та користується попитом серед жінок, тому доцільно розглянути найбільш ефективні та раціональні методи обробки. А також високопродуктивне обладнання, що сприяє покращенню організації виробництва і підвищенню його ефективності.</w:t>
      </w:r>
    </w:p>
    <w:p w:rsidR="00B55AC2" w:rsidRDefault="00B55AC2" w:rsidP="00F70464">
      <w:pPr>
        <w:widowControl w:val="0"/>
        <w:spacing w:after="0" w:line="360" w:lineRule="auto"/>
        <w:ind w:firstLine="709"/>
        <w:jc w:val="both"/>
        <w:rPr>
          <w:rFonts w:ascii="Times New Roman" w:hAnsi="Times New Roman"/>
          <w:sz w:val="28"/>
          <w:szCs w:val="28"/>
        </w:rPr>
      </w:pPr>
      <w:r>
        <w:rPr>
          <w:rFonts w:ascii="Times New Roman" w:hAnsi="Times New Roman"/>
          <w:b/>
          <w:sz w:val="28"/>
          <w:szCs w:val="28"/>
        </w:rPr>
        <w:t>Мета і завдання дослідження:</w:t>
      </w:r>
      <w:r>
        <w:rPr>
          <w:rFonts w:ascii="Times New Roman" w:hAnsi="Times New Roman"/>
          <w:sz w:val="28"/>
          <w:szCs w:val="28"/>
        </w:rPr>
        <w:t xml:space="preserve"> дослідження</w:t>
      </w:r>
      <w:r w:rsidR="00F70464" w:rsidRPr="00F70464">
        <w:rPr>
          <w:rFonts w:ascii="Times New Roman" w:hAnsi="Times New Roman"/>
          <w:sz w:val="28"/>
          <w:szCs w:val="28"/>
        </w:rPr>
        <w:t xml:space="preserve"> </w:t>
      </w:r>
      <w:r>
        <w:rPr>
          <w:rFonts w:ascii="Times New Roman" w:hAnsi="Times New Roman"/>
          <w:sz w:val="28"/>
          <w:szCs w:val="28"/>
        </w:rPr>
        <w:t xml:space="preserve">технологічного потоку виготовлення жіночого жакету. </w:t>
      </w:r>
    </w:p>
    <w:p w:rsidR="00B55AC2" w:rsidRPr="00B55AC2" w:rsidRDefault="00B55AC2" w:rsidP="00B55AC2">
      <w:pPr>
        <w:pStyle w:val="af9"/>
        <w:spacing w:line="360" w:lineRule="auto"/>
        <w:ind w:firstLine="560"/>
        <w:rPr>
          <w:b/>
          <w:sz w:val="28"/>
          <w:szCs w:val="28"/>
        </w:rPr>
      </w:pPr>
      <w:r>
        <w:rPr>
          <w:sz w:val="28"/>
          <w:szCs w:val="28"/>
        </w:rPr>
        <w:t xml:space="preserve">Для досягнення поставленої мети </w:t>
      </w:r>
      <w:r w:rsidRPr="00B55AC2">
        <w:rPr>
          <w:sz w:val="28"/>
          <w:szCs w:val="28"/>
        </w:rPr>
        <w:t>в роботі передбачено вирішення таких завдань:</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1. Проаналізувати напрямок сучасної моди та асортиментного ряду жакетів на ринку.</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2. Вибрати модель практичного виробу.</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3. Технологічно описати проектований виріб.</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4. Провести специфікацію де</w:t>
      </w:r>
      <w:r w:rsidR="00C219D5">
        <w:rPr>
          <w:rFonts w:ascii="Times New Roman" w:hAnsi="Times New Roman"/>
          <w:sz w:val="28"/>
          <w:szCs w:val="28"/>
        </w:rPr>
        <w:t>талей та побудувати креслення вироб</w:t>
      </w:r>
      <w:r w:rsidRPr="00F70464">
        <w:rPr>
          <w:rFonts w:ascii="Times New Roman" w:hAnsi="Times New Roman"/>
          <w:sz w:val="28"/>
          <w:szCs w:val="28"/>
        </w:rPr>
        <w:t>у.</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5. Вибрати матеріали та фурнітуру для проектованого виробу.</w:t>
      </w:r>
    </w:p>
    <w:p w:rsidR="00B55AC2" w:rsidRPr="00F70464" w:rsidRDefault="00B55AC2" w:rsidP="00B55AC2">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6. Проаналізувати обладнання, на якому можна реалізувати покрій тканин.</w:t>
      </w:r>
    </w:p>
    <w:p w:rsidR="00B55AC2" w:rsidRDefault="00B55AC2" w:rsidP="00A828AB">
      <w:pPr>
        <w:widowControl w:val="0"/>
        <w:spacing w:after="0" w:line="360" w:lineRule="auto"/>
        <w:ind w:firstLine="709"/>
        <w:jc w:val="both"/>
        <w:rPr>
          <w:rFonts w:ascii="Times New Roman" w:hAnsi="Times New Roman"/>
          <w:sz w:val="28"/>
          <w:szCs w:val="28"/>
        </w:rPr>
      </w:pPr>
      <w:r w:rsidRPr="00F70464">
        <w:rPr>
          <w:rFonts w:ascii="Times New Roman" w:hAnsi="Times New Roman"/>
          <w:sz w:val="28"/>
          <w:szCs w:val="28"/>
        </w:rPr>
        <w:t>7. Розробити послідовність найбільш раціонально</w:t>
      </w:r>
      <w:r w:rsidR="00A828AB">
        <w:rPr>
          <w:rFonts w:ascii="Times New Roman" w:hAnsi="Times New Roman"/>
          <w:sz w:val="28"/>
          <w:szCs w:val="28"/>
        </w:rPr>
        <w:t>ї обробки проектованого виробу.</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b/>
          <w:sz w:val="28"/>
          <w:szCs w:val="28"/>
        </w:rPr>
        <w:t>Об’єкт дослідження</w:t>
      </w:r>
      <w:r w:rsidRPr="00F70464">
        <w:rPr>
          <w:rFonts w:ascii="Times New Roman" w:hAnsi="Times New Roman"/>
          <w:sz w:val="28"/>
          <w:szCs w:val="28"/>
        </w:rPr>
        <w:t>: проектування жіночого жакета як готового виробу.</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b/>
          <w:sz w:val="28"/>
          <w:szCs w:val="28"/>
        </w:rPr>
        <w:t>Предмет дослідження</w:t>
      </w:r>
      <w:r w:rsidRPr="00F70464">
        <w:rPr>
          <w:rFonts w:ascii="Times New Roman" w:hAnsi="Times New Roman"/>
          <w:sz w:val="28"/>
          <w:szCs w:val="28"/>
        </w:rPr>
        <w:t>: технологічний процес виготовлення жіночого жакета в тенденції сучасної моди.</w:t>
      </w:r>
    </w:p>
    <w:p w:rsidR="00F70464" w:rsidRPr="00F70464" w:rsidRDefault="00F70464" w:rsidP="00F70464">
      <w:pPr>
        <w:widowControl w:val="0"/>
        <w:spacing w:after="0" w:line="360" w:lineRule="auto"/>
        <w:ind w:firstLine="709"/>
        <w:jc w:val="both"/>
        <w:rPr>
          <w:rFonts w:ascii="Times New Roman" w:hAnsi="Times New Roman"/>
          <w:sz w:val="28"/>
          <w:szCs w:val="28"/>
        </w:rPr>
      </w:pPr>
      <w:r w:rsidRPr="00F70464">
        <w:rPr>
          <w:rFonts w:ascii="Times New Roman" w:hAnsi="Times New Roman"/>
          <w:b/>
          <w:sz w:val="28"/>
          <w:szCs w:val="28"/>
        </w:rPr>
        <w:lastRenderedPageBreak/>
        <w:t>Методи дослідження</w:t>
      </w:r>
      <w:r w:rsidRPr="00F70464">
        <w:rPr>
          <w:rFonts w:ascii="Times New Roman" w:hAnsi="Times New Roman"/>
          <w:sz w:val="28"/>
          <w:szCs w:val="28"/>
        </w:rPr>
        <w:t xml:space="preserve"> в роботі використані такі: пошуковий по наявній методичній та науковій літературі із аналізом знайденого матеріалу та синтез, індукція та дедукція, порівняння, класифікація, проектування, теоретичне моделювання, систематизація, аналіз документації та результатів діяльності модельєрів, конструкторів та авторів підручників.</w:t>
      </w:r>
    </w:p>
    <w:p w:rsidR="00F47042" w:rsidRDefault="00F47042">
      <w:r>
        <w:br w:type="page"/>
      </w:r>
    </w:p>
    <w:p w:rsidR="00E0471E" w:rsidRDefault="00F47042" w:rsidP="00F47042">
      <w:pPr>
        <w:jc w:val="center"/>
        <w:rPr>
          <w:rFonts w:ascii="Times New Roman" w:hAnsi="Times New Roman"/>
          <w:b/>
          <w:sz w:val="28"/>
          <w:szCs w:val="28"/>
        </w:rPr>
      </w:pPr>
      <w:r w:rsidRPr="00F47042">
        <w:rPr>
          <w:rFonts w:ascii="Times New Roman" w:hAnsi="Times New Roman"/>
          <w:b/>
          <w:sz w:val="28"/>
          <w:szCs w:val="28"/>
        </w:rPr>
        <w:lastRenderedPageBreak/>
        <w:t>РОЗДІЛ 1. КОНСТРУКТОРСЬКИЙ РОЗДІЛ</w:t>
      </w:r>
    </w:p>
    <w:p w:rsidR="00F47042" w:rsidRPr="00F47042" w:rsidRDefault="00F47042" w:rsidP="00F47042">
      <w:pPr>
        <w:jc w:val="center"/>
        <w:rPr>
          <w:rFonts w:ascii="Times New Roman" w:hAnsi="Times New Roman"/>
          <w:b/>
          <w:sz w:val="28"/>
          <w:szCs w:val="28"/>
        </w:rPr>
      </w:pP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hAnsi="Times New Roman"/>
          <w:b/>
          <w:sz w:val="28"/>
          <w:szCs w:val="28"/>
        </w:rPr>
        <w:t>1.1.</w:t>
      </w:r>
      <w:r w:rsidRPr="00F47042">
        <w:rPr>
          <w:rFonts w:ascii="Times New Roman" w:hAnsi="Times New Roman"/>
          <w:b/>
          <w:sz w:val="28"/>
          <w:szCs w:val="28"/>
        </w:rPr>
        <w:tab/>
        <w:t>Вимоги до проектованого виробу</w:t>
      </w:r>
      <w:r>
        <w:rPr>
          <w:rFonts w:ascii="Times New Roman" w:hAnsi="Times New Roman"/>
          <w:b/>
          <w:sz w:val="28"/>
          <w:szCs w:val="28"/>
        </w:rPr>
        <w:t xml:space="preserve">. </w:t>
      </w:r>
      <w:r w:rsidRPr="00F47042">
        <w:rPr>
          <w:rFonts w:ascii="Times New Roman" w:eastAsia="Times New Roman" w:hAnsi="Times New Roman"/>
          <w:sz w:val="28"/>
          <w:szCs w:val="28"/>
          <w:lang w:eastAsia="ru-RU"/>
        </w:rPr>
        <w:t>Жакет – це швейний плечовий одяг з рукавами, з застібкою від верху до низу. На сьогодні жакети мають широке застосування серед різних вікових та соціальних груп людей [27].</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На сучасному ринку представлена велика різноманітність жіночого одягу, який відрізняється силуетом, геометричною формою, покроєм, використанням різних за властивостями матеріалів та змінюється відповідно до модних тенденцій. Це значно ускладнює розробку конструкцій одягу нових моделей.</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Згадки про жакет зустрічаються в XIII-XV ст. в період бургундської моди, але починаючи з</w:t>
      </w:r>
      <w:r w:rsidRPr="00F47042">
        <w:rPr>
          <w:rFonts w:ascii="Times New Roman" w:hAnsi="Times New Roman"/>
          <w:sz w:val="28"/>
          <w:szCs w:val="28"/>
        </w:rPr>
        <w:t xml:space="preserve"> кінця ХХ початку ХХІ ст. жакет відповідає теперішньому уявленню та поділяється на два абсолютно різні періоди. Перший період, який припав на часи Радянського Союзу, мав характерні свої особливості та свій вплив на моду. Положення моди як показника індивідуальності не існувало взагалі. Заохочувалась максимальна відповідність стандартам, всі речі були однаковими, і цьому надавалося велике значення. </w:t>
      </w:r>
      <w:r w:rsidRPr="00F47042">
        <w:rPr>
          <w:rFonts w:ascii="Times New Roman" w:hAnsi="Times New Roman"/>
          <w:color w:val="000000"/>
          <w:sz w:val="28"/>
          <w:szCs w:val="28"/>
        </w:rPr>
        <w:t>Мода XX ст., як і мода попередніх століть, підлягає загальним законам історичного розвитку і відображає характерні особливості свого часу: найважливіші культурні досягнення, найпомітніші події суспільно-політичного і економічного життя [27].</w:t>
      </w:r>
    </w:p>
    <w:p w:rsidR="00F47042" w:rsidRPr="00F47042" w:rsidRDefault="00F47042" w:rsidP="00F47042">
      <w:pPr>
        <w:tabs>
          <w:tab w:val="left" w:pos="3090"/>
        </w:tabs>
        <w:spacing w:after="0" w:line="360" w:lineRule="auto"/>
        <w:ind w:firstLine="709"/>
        <w:contextualSpacing/>
        <w:jc w:val="both"/>
        <w:rPr>
          <w:rFonts w:ascii="Times New Roman" w:hAnsi="Times New Roman"/>
          <w:sz w:val="28"/>
          <w:szCs w:val="28"/>
        </w:rPr>
      </w:pPr>
      <w:r w:rsidRPr="00F47042">
        <w:rPr>
          <w:rFonts w:ascii="Times New Roman" w:hAnsi="Times New Roman"/>
          <w:sz w:val="28"/>
          <w:szCs w:val="28"/>
        </w:rPr>
        <w:t>Початок 90-х років ознаменувався розпадом Союзу. З "відкриттям" кордонів у країну хлинув потік всіляких західних віянь, в тому числі і модних. Мода перестала бути чимось забороненим і недоступним. Поступово грань між пострадянським простором і культурою західних країн стала не настільки помітною, а вже через пару років зникла зовсім. Так завершилася історія радянської моди – історія протистояння політичних ідеалів і одвічного прагнення людини до гармонії і краси.</w:t>
      </w:r>
    </w:p>
    <w:p w:rsidR="00F47042" w:rsidRPr="00F47042" w:rsidRDefault="00F47042" w:rsidP="00F47042">
      <w:pPr>
        <w:tabs>
          <w:tab w:val="left" w:pos="3090"/>
        </w:tabs>
        <w:spacing w:after="0" w:line="360" w:lineRule="auto"/>
        <w:ind w:firstLine="709"/>
        <w:contextualSpacing/>
        <w:jc w:val="both"/>
        <w:rPr>
          <w:rFonts w:ascii="Times New Roman" w:hAnsi="Times New Roman"/>
          <w:color w:val="000000"/>
          <w:sz w:val="28"/>
          <w:szCs w:val="28"/>
        </w:rPr>
      </w:pPr>
      <w:r w:rsidRPr="00F47042">
        <w:rPr>
          <w:rFonts w:ascii="Times New Roman" w:hAnsi="Times New Roman"/>
          <w:color w:val="000000"/>
          <w:sz w:val="28"/>
          <w:szCs w:val="28"/>
        </w:rPr>
        <w:t xml:space="preserve">Проаналізований матеріал переконує, що лише в умовах державної незалежності України розпочалося формування національної модної індустрії. Це дає підстави стверджувати – на сьогоднішній день українська мода знаходиться на стадії свого становлення. У даний час маємо більш позитивну </w:t>
      </w:r>
      <w:r w:rsidRPr="00F47042">
        <w:rPr>
          <w:rFonts w:ascii="Times New Roman" w:hAnsi="Times New Roman"/>
          <w:color w:val="000000"/>
          <w:sz w:val="28"/>
          <w:szCs w:val="28"/>
        </w:rPr>
        <w:lastRenderedPageBreak/>
        <w:t xml:space="preserve">динаміку швейно-текстильного виробництва, формуються приватні будинки моди, структуризується, вузькопрофілюється та стає професійною модна інфраструктура. </w:t>
      </w:r>
    </w:p>
    <w:p w:rsidR="00F47042" w:rsidRPr="00F47042" w:rsidRDefault="00F47042" w:rsidP="00F47042">
      <w:pPr>
        <w:tabs>
          <w:tab w:val="left" w:pos="3090"/>
        </w:tabs>
        <w:spacing w:after="0" w:line="360" w:lineRule="auto"/>
        <w:ind w:firstLine="709"/>
        <w:contextualSpacing/>
        <w:jc w:val="both"/>
        <w:rPr>
          <w:rFonts w:ascii="Times New Roman" w:hAnsi="Times New Roman"/>
          <w:sz w:val="28"/>
          <w:szCs w:val="28"/>
        </w:rPr>
      </w:pPr>
      <w:r w:rsidRPr="00F47042">
        <w:rPr>
          <w:rFonts w:ascii="Times New Roman" w:hAnsi="Times New Roman"/>
          <w:sz w:val="28"/>
          <w:szCs w:val="28"/>
        </w:rPr>
        <w:t>Початок 2018 року ознаменувався показами колекцій жіночого одягу, які були представлені на тижнях моди в Мілані, Парижі, Нью-Йорку, Лондоні та інших світових столицях високої моди. Тенденції моди сезону осінь-зима 2016-2017рр. були відображені відомими будинками моди, серед них слід відзначити такі як Прада (Prada), Джорджіо Армані (</w:t>
      </w:r>
      <w:hyperlink r:id="rId7" w:history="1">
        <w:r w:rsidRPr="00F47042">
          <w:rPr>
            <w:rFonts w:ascii="Times New Roman" w:hAnsi="Times New Roman"/>
            <w:sz w:val="28"/>
            <w:szCs w:val="28"/>
          </w:rPr>
          <w:t>Giorgio Armani</w:t>
        </w:r>
      </w:hyperlink>
      <w:r w:rsidRPr="00F47042">
        <w:rPr>
          <w:rFonts w:ascii="Times New Roman" w:hAnsi="Times New Roman"/>
          <w:sz w:val="28"/>
          <w:szCs w:val="28"/>
        </w:rPr>
        <w:t>), Версаче (</w:t>
      </w:r>
      <w:hyperlink r:id="rId8" w:history="1">
        <w:r w:rsidRPr="00F47042">
          <w:rPr>
            <w:rFonts w:ascii="Times New Roman" w:hAnsi="Times New Roman"/>
            <w:sz w:val="28"/>
            <w:szCs w:val="28"/>
          </w:rPr>
          <w:t>Versace</w:t>
        </w:r>
      </w:hyperlink>
      <w:r w:rsidRPr="00F47042">
        <w:rPr>
          <w:rFonts w:ascii="Times New Roman" w:hAnsi="Times New Roman"/>
          <w:sz w:val="28"/>
          <w:szCs w:val="28"/>
        </w:rPr>
        <w:t>), Гуччі (Gucci), Москіно (Moschino), Вівьєн Вествуд (Vivienne Westwood), Ванесса Бруно ( Vanessa Bruno), Зак Позен (Zac Posen), Ніколь Міллєр (Nicole Miller), Вівьєн Там (Vivienne Tam), Діон Лі (Dion Lee), Жіванші (Givenchy), Симон Роша (Simone Rocha), Оскар де ла Рента (Oscar de la Renta), Стівен Алан (Steven Alan), Міссоні (Missoni), Лела Роуз (Lela Rose), Рена Ланж (Rena Lange), Донна Каран (Donna Karan), Генрі Холланд (Henry Holland)</w:t>
      </w:r>
      <w:r w:rsidRPr="00F47042">
        <w:rPr>
          <w:rFonts w:ascii="Times New Roman" w:hAnsi="Times New Roman"/>
          <w:b/>
          <w:bCs/>
          <w:i/>
          <w:iCs/>
          <w:color w:val="000000"/>
          <w:sz w:val="28"/>
          <w:szCs w:val="28"/>
        </w:rPr>
        <w:t xml:space="preserve"> </w:t>
      </w:r>
      <w:r w:rsidRPr="00F47042">
        <w:rPr>
          <w:rFonts w:ascii="Times New Roman" w:hAnsi="Times New Roman"/>
          <w:sz w:val="28"/>
          <w:szCs w:val="28"/>
        </w:rPr>
        <w:t>тощо [3, c. 33].</w:t>
      </w:r>
    </w:p>
    <w:p w:rsidR="00F47042" w:rsidRPr="00F47042" w:rsidRDefault="00F47042" w:rsidP="00F47042">
      <w:pPr>
        <w:spacing w:after="0" w:line="360" w:lineRule="auto"/>
        <w:ind w:firstLine="709"/>
        <w:jc w:val="both"/>
        <w:rPr>
          <w:rFonts w:ascii="Times New Roman" w:hAnsi="Times New Roman"/>
          <w:sz w:val="28"/>
          <w:szCs w:val="28"/>
        </w:rPr>
      </w:pPr>
      <w:r w:rsidRPr="00F47042">
        <w:rPr>
          <w:rFonts w:ascii="Times New Roman" w:hAnsi="Times New Roman"/>
          <w:sz w:val="28"/>
          <w:szCs w:val="28"/>
        </w:rPr>
        <w:t>Сучасні моделі класичного жіночого жакета характеризуються малою об’ємністю форми, напівприлеглим силуетом, довжиною нижче лінії стегон.</w:t>
      </w:r>
      <w:r w:rsidRPr="00F47042">
        <w:rPr>
          <w:rFonts w:ascii="Times New Roman" w:hAnsi="Times New Roman"/>
          <w:b/>
          <w:sz w:val="28"/>
          <w:szCs w:val="28"/>
        </w:rPr>
        <w:t xml:space="preserve"> </w:t>
      </w:r>
      <w:r w:rsidRPr="00F47042">
        <w:rPr>
          <w:rFonts w:ascii="Times New Roman" w:hAnsi="Times New Roman"/>
          <w:sz w:val="28"/>
          <w:szCs w:val="28"/>
        </w:rPr>
        <w:t xml:space="preserve">Рукав довгий прямий або трохи завужений до низу. Низ рукавів містить шлицю. </w:t>
      </w:r>
    </w:p>
    <w:p w:rsidR="00F47042" w:rsidRPr="00F47042" w:rsidRDefault="00F47042" w:rsidP="00F47042">
      <w:pPr>
        <w:spacing w:after="0" w:line="360" w:lineRule="auto"/>
        <w:ind w:firstLine="709"/>
        <w:jc w:val="both"/>
        <w:rPr>
          <w:rFonts w:ascii="Times New Roman" w:hAnsi="Times New Roman"/>
          <w:sz w:val="28"/>
          <w:szCs w:val="28"/>
        </w:rPr>
      </w:pPr>
      <w:r w:rsidRPr="00F47042">
        <w:rPr>
          <w:rFonts w:ascii="Times New Roman" w:hAnsi="Times New Roman"/>
          <w:sz w:val="28"/>
          <w:szCs w:val="28"/>
        </w:rPr>
        <w:t>В колекціях сучасних дизайнерів переважають моделі з центральною однобортною застібкою на один ґудзик, який розміщено достатньо низько – вище або на рівні лінії талії. Це акцентує увагу на талії, цим самим підкреслює окрім елегантності ще й жіночність.</w:t>
      </w:r>
    </w:p>
    <w:p w:rsidR="00F47042" w:rsidRPr="00F47042" w:rsidRDefault="00F47042" w:rsidP="00F47042">
      <w:pPr>
        <w:spacing w:after="0" w:line="360" w:lineRule="auto"/>
        <w:ind w:firstLine="709"/>
        <w:jc w:val="both"/>
        <w:rPr>
          <w:rFonts w:ascii="Times New Roman" w:hAnsi="Times New Roman"/>
          <w:sz w:val="28"/>
          <w:szCs w:val="28"/>
        </w:rPr>
      </w:pPr>
      <w:r w:rsidRPr="00F47042">
        <w:rPr>
          <w:rFonts w:ascii="Times New Roman" w:hAnsi="Times New Roman"/>
          <w:sz w:val="28"/>
          <w:szCs w:val="28"/>
        </w:rPr>
        <w:t>Жакети виконують з матової , гладко фарбованої тканини, інколи в дрібну клітинку. Більшість моделей жакетів були представлені в чорному та сірому кольорах. При цьому вони різняться багатьма відтінками, переважно холодними.</w:t>
      </w:r>
    </w:p>
    <w:p w:rsidR="00F47042" w:rsidRPr="00F47042" w:rsidRDefault="00F47042" w:rsidP="00F47042">
      <w:pPr>
        <w:spacing w:after="0" w:line="360" w:lineRule="auto"/>
        <w:ind w:firstLine="709"/>
        <w:jc w:val="both"/>
        <w:rPr>
          <w:rFonts w:ascii="Times New Roman" w:hAnsi="Times New Roman"/>
          <w:sz w:val="28"/>
          <w:szCs w:val="28"/>
        </w:rPr>
      </w:pPr>
      <w:r w:rsidRPr="00F47042">
        <w:rPr>
          <w:rFonts w:ascii="Times New Roman" w:hAnsi="Times New Roman"/>
          <w:sz w:val="28"/>
          <w:szCs w:val="28"/>
        </w:rPr>
        <w:t>Проаналізувавши обраний асортимент одягу за модними тенденціями, умовами експлуатації і споживчими перевагами та вимогами було розроблено базову модель жакету жіночого та дві моделі модифікації (рис.1.1-1.3).</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z w:val="28"/>
          <w:szCs w:val="28"/>
        </w:rPr>
      </w:pPr>
      <w:r w:rsidRPr="00F47042">
        <w:rPr>
          <w:rFonts w:ascii="Times New Roman" w:hAnsi="Times New Roman"/>
          <w:color w:val="000000"/>
          <w:sz w:val="28"/>
          <w:szCs w:val="28"/>
          <w:u w:val="single"/>
        </w:rPr>
        <w:t>Модель №1</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z w:val="28"/>
          <w:szCs w:val="28"/>
        </w:rPr>
      </w:pPr>
      <w:r w:rsidRPr="00F47042">
        <w:rPr>
          <w:rFonts w:ascii="Times New Roman" w:hAnsi="Times New Roman"/>
          <w:sz w:val="28"/>
          <w:szCs w:val="28"/>
        </w:rPr>
        <w:t xml:space="preserve">Жакет жіночий на підкладі. Силует прилеглий, довжиною вище лінії стегон з гладкофарбованої вовняної тканини з додаванням лавсану. Жакет двобортний з </w:t>
      </w:r>
      <w:r w:rsidRPr="00F47042">
        <w:rPr>
          <w:rFonts w:ascii="Times New Roman" w:hAnsi="Times New Roman"/>
          <w:sz w:val="28"/>
          <w:szCs w:val="28"/>
        </w:rPr>
        <w:lastRenderedPageBreak/>
        <w:t>кутообразною лінією борту. Борт застібається на один ґудзик  та одну обметану петлю, а також має внутрішню застібку на однин ґудзик та одну обметану петлю. Кишені прорізні з клапанами. Клапан з одного боку закруглений, з іншого – прямокутний.</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pacing w:val="2"/>
          <w:sz w:val="28"/>
          <w:szCs w:val="28"/>
          <w:lang w:val="ru-RU"/>
        </w:rPr>
      </w:pPr>
      <w:r w:rsidRPr="00F47042">
        <w:rPr>
          <w:rFonts w:ascii="Times New Roman" w:hAnsi="Times New Roman"/>
          <w:sz w:val="28"/>
          <w:szCs w:val="28"/>
        </w:rPr>
        <w:t>Комір відкладний с загостреними кутами, з відкладними лацканами.</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pacing w:val="2"/>
          <w:sz w:val="28"/>
          <w:szCs w:val="28"/>
          <w:lang w:val="ru-RU"/>
        </w:rPr>
      </w:pPr>
      <w:r w:rsidRPr="00F47042">
        <w:rPr>
          <w:rFonts w:ascii="Times New Roman" w:hAnsi="Times New Roman"/>
          <w:sz w:val="28"/>
          <w:szCs w:val="28"/>
        </w:rPr>
        <w:t>Поличка з фігурними рельєфами та талієвими виточками, боковими прорізними кишенями з клапанами.</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pacing w:val="2"/>
          <w:sz w:val="28"/>
          <w:szCs w:val="28"/>
          <w:lang w:val="ru-RU"/>
        </w:rPr>
      </w:pPr>
      <w:r w:rsidRPr="00F47042">
        <w:rPr>
          <w:rFonts w:ascii="Times New Roman" w:hAnsi="Times New Roman"/>
          <w:sz w:val="28"/>
          <w:szCs w:val="28"/>
        </w:rPr>
        <w:t>Спинка з середнім швом та фігурними рельєфами.</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color w:val="000000"/>
          <w:spacing w:val="2"/>
          <w:sz w:val="28"/>
          <w:szCs w:val="28"/>
          <w:lang w:val="ru-RU"/>
        </w:rPr>
      </w:pPr>
      <w:r w:rsidRPr="00F47042">
        <w:rPr>
          <w:rFonts w:ascii="Times New Roman" w:hAnsi="Times New Roman"/>
          <w:sz w:val="28"/>
          <w:szCs w:val="28"/>
        </w:rPr>
        <w:t>Рукава вшивні, двошовні.</w:t>
      </w:r>
    </w:p>
    <w:p w:rsidR="00F47042" w:rsidRPr="00F47042" w:rsidRDefault="00F47042" w:rsidP="00F47042">
      <w:pPr>
        <w:shd w:val="clear" w:color="auto" w:fill="FFFFFF"/>
        <w:tabs>
          <w:tab w:val="left" w:pos="497"/>
        </w:tabs>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Оздоблювання у вигляді ґудзиків на поличках.</w:t>
      </w:r>
    </w:p>
    <w:p w:rsidR="00F47042" w:rsidRPr="00F47042" w:rsidRDefault="00F47042" w:rsidP="00F47042">
      <w:pPr>
        <w:shd w:val="clear" w:color="auto" w:fill="FFFFFF"/>
        <w:tabs>
          <w:tab w:val="left" w:pos="497"/>
        </w:tabs>
        <w:spacing w:line="360" w:lineRule="auto"/>
        <w:ind w:firstLine="426"/>
        <w:contextualSpacing/>
        <w:jc w:val="both"/>
        <w:rPr>
          <w:rFonts w:ascii="Times New Roman" w:hAnsi="Times New Roman"/>
          <w:sz w:val="28"/>
          <w:szCs w:val="28"/>
        </w:rPr>
      </w:pPr>
      <w:r w:rsidRPr="00F47042">
        <w:rPr>
          <w:rFonts w:ascii="Times New Roman" w:hAnsi="Times New Roman"/>
          <w:sz w:val="28"/>
          <w:szCs w:val="28"/>
        </w:rPr>
        <w:t>Ескіз жіночого жакету на рисунку 1.1.</w:t>
      </w:r>
    </w:p>
    <w:p w:rsidR="00F47042" w:rsidRPr="00F47042" w:rsidRDefault="00F47042" w:rsidP="00F47042">
      <w:pPr>
        <w:spacing w:line="360" w:lineRule="auto"/>
        <w:ind w:left="-142" w:firstLine="568"/>
        <w:contextualSpacing/>
        <w:jc w:val="both"/>
        <w:rPr>
          <w:rFonts w:ascii="Times New Roman" w:hAnsi="Times New Roman"/>
          <w:sz w:val="28"/>
          <w:szCs w:val="28"/>
          <w:u w:val="single"/>
        </w:rPr>
      </w:pPr>
      <w:r w:rsidRPr="00F47042">
        <w:rPr>
          <w:rFonts w:ascii="Times New Roman" w:hAnsi="Times New Roman"/>
          <w:sz w:val="28"/>
          <w:szCs w:val="28"/>
          <w:u w:val="single"/>
        </w:rPr>
        <w:t>Модель №2</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Жакет жіночий на підкладі. Силует прилеглий, довжиною вище лінії стегон з гладкофарбованої вовняної тканини з додаванням лавсану. Жакет двобортний, має прямий край борту та трохи закруглені до низу. Борт застібається на два ґудзики та дві обметані петлі, а також має внутрішню застібку на один ґудзик та одну обметану петлю. Кишені прорізні з клапанами. Клапан з одного боку має зрізаний кут, з іншого - прямокутний.</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Комір відкладний с загостреними кутами, з відкладними лацканами, але відрізняється від попереднього лінією раскепу.</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Поличка з фігурними рельєфами та талієвими виточками, боковими прорізними кишенями з клапанами.</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Спинка з середнім швом та фігурними рельєфами.</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Рукава вшивні, двошовні.</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Оздоблювання у вигляді ґудзиків на поличках.</w:t>
      </w: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Ескіз жіночого жакету на рисунку 1.2.</w:t>
      </w:r>
    </w:p>
    <w:p w:rsidR="00F47042" w:rsidRPr="00F47042" w:rsidRDefault="00F47042" w:rsidP="00F47042">
      <w:pPr>
        <w:spacing w:line="360" w:lineRule="auto"/>
        <w:ind w:left="-142" w:firstLine="568"/>
        <w:contextualSpacing/>
        <w:jc w:val="both"/>
        <w:rPr>
          <w:rFonts w:ascii="Times New Roman" w:hAnsi="Times New Roman"/>
          <w:sz w:val="28"/>
          <w:szCs w:val="28"/>
          <w:u w:val="single"/>
        </w:rPr>
      </w:pPr>
      <w:r w:rsidRPr="00F47042">
        <w:rPr>
          <w:rFonts w:ascii="Times New Roman" w:hAnsi="Times New Roman"/>
          <w:sz w:val="28"/>
          <w:szCs w:val="28"/>
          <w:u w:val="single"/>
        </w:rPr>
        <w:t>Модель №3</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 xml:space="preserve">Жакет жіночий на підкладі. Силует прилеглий, довжиною вище лінії стегон з гладкофарбованої вовняної тканини з додаванням лавсану. Жакет двобортний, с закругленою лінією борту. Борт застібається на один ґудзик та одну обметану </w:t>
      </w:r>
      <w:r w:rsidRPr="00F47042">
        <w:rPr>
          <w:rFonts w:ascii="Times New Roman" w:hAnsi="Times New Roman"/>
          <w:sz w:val="28"/>
          <w:szCs w:val="28"/>
        </w:rPr>
        <w:lastRenderedPageBreak/>
        <w:t>петлю, а також має внутрішню застібку на один гудзик та одну обметану петлю. Кишені прорізні з клапанами. Клапан з одного боку має більш загострений кут, а з іншого менш загострений кут.</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Комір відкладний с закругленими кутами та з відкладними закругленими лацканами.</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Поличка з фігурними рельєфами та талієвими виточками, боковими прорізними кишенями з клапанами.</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Спинка з середнім швом та фігурними рельєфами.</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Рукава вшивні, двошовні.</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Оздоблювання у вигляді ґудзиків на поличках.</w:t>
      </w: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Ескіз жіночого жакету на рисунку 1.3.</w:t>
      </w:r>
    </w:p>
    <w:p w:rsidR="00F47042" w:rsidRPr="00F47042" w:rsidRDefault="00F47042" w:rsidP="00F47042">
      <w:pPr>
        <w:tabs>
          <w:tab w:val="left" w:pos="3090"/>
        </w:tabs>
        <w:spacing w:after="0" w:line="360" w:lineRule="auto"/>
        <w:ind w:firstLine="426"/>
        <w:contextualSpacing/>
        <w:jc w:val="center"/>
        <w:rPr>
          <w:rFonts w:ascii="Times New Roman" w:eastAsia="Times New Roman" w:hAnsi="Times New Roman"/>
          <w:sz w:val="28"/>
          <w:szCs w:val="28"/>
          <w:lang w:eastAsia="ru-RU"/>
        </w:rPr>
      </w:pPr>
      <w:r w:rsidRPr="00F47042">
        <w:rPr>
          <w:rFonts w:ascii="Times New Roman" w:hAnsi="Times New Roman"/>
          <w:noProof/>
          <w:sz w:val="28"/>
          <w:szCs w:val="28"/>
          <w:lang w:val="ru-RU" w:eastAsia="ru-RU"/>
        </w:rPr>
        <w:drawing>
          <wp:inline distT="0" distB="0" distL="0" distR="0">
            <wp:extent cx="3286125" cy="2381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6125" cy="2381250"/>
                    </a:xfrm>
                    <a:prstGeom prst="rect">
                      <a:avLst/>
                    </a:prstGeom>
                    <a:noFill/>
                    <a:ln>
                      <a:noFill/>
                    </a:ln>
                  </pic:spPr>
                </pic:pic>
              </a:graphicData>
            </a:graphic>
          </wp:inline>
        </w:drawing>
      </w:r>
    </w:p>
    <w:p w:rsidR="00F47042" w:rsidRPr="00F47042" w:rsidRDefault="00F47042" w:rsidP="00F47042">
      <w:pPr>
        <w:spacing w:line="360" w:lineRule="auto"/>
        <w:ind w:left="-142" w:right="-283" w:firstLine="709"/>
        <w:contextualSpacing/>
        <w:jc w:val="center"/>
        <w:rPr>
          <w:rFonts w:ascii="Times New Roman" w:hAnsi="Times New Roman"/>
          <w:sz w:val="28"/>
          <w:szCs w:val="28"/>
        </w:rPr>
      </w:pPr>
      <w:r w:rsidRPr="00F47042">
        <w:rPr>
          <w:rFonts w:ascii="Times New Roman" w:hAnsi="Times New Roman"/>
          <w:sz w:val="28"/>
          <w:szCs w:val="28"/>
        </w:rPr>
        <w:t>Рис.1.1. Ескіз жіночого жакету</w:t>
      </w:r>
    </w:p>
    <w:p w:rsidR="00F47042" w:rsidRPr="00F47042" w:rsidRDefault="00F47042" w:rsidP="00F47042">
      <w:pPr>
        <w:spacing w:after="0" w:line="360" w:lineRule="auto"/>
        <w:ind w:firstLine="709"/>
        <w:jc w:val="both"/>
        <w:rPr>
          <w:rFonts w:ascii="Times New Roman" w:hAnsi="Times New Roman"/>
          <w:noProof/>
          <w:sz w:val="28"/>
          <w:szCs w:val="28"/>
          <w:lang w:val="ru-RU" w:eastAsia="ru-RU"/>
        </w:rPr>
      </w:pPr>
    </w:p>
    <w:p w:rsidR="00F47042" w:rsidRPr="00F47042" w:rsidRDefault="00F47042" w:rsidP="00F47042">
      <w:pPr>
        <w:spacing w:after="0" w:line="360" w:lineRule="auto"/>
        <w:ind w:firstLine="709"/>
        <w:jc w:val="both"/>
        <w:rPr>
          <w:rFonts w:ascii="Times New Roman" w:hAnsi="Times New Roman"/>
          <w:noProof/>
          <w:sz w:val="28"/>
          <w:szCs w:val="28"/>
          <w:lang w:val="ru-RU" w:eastAsia="ru-RU"/>
        </w:rPr>
      </w:pPr>
    </w:p>
    <w:p w:rsidR="00F47042" w:rsidRPr="00F47042" w:rsidRDefault="00F47042" w:rsidP="00F47042">
      <w:pPr>
        <w:spacing w:after="0" w:line="360" w:lineRule="auto"/>
        <w:ind w:firstLine="709"/>
        <w:jc w:val="both"/>
        <w:rPr>
          <w:rFonts w:ascii="Times New Roman" w:hAnsi="Times New Roman"/>
          <w:noProof/>
          <w:sz w:val="28"/>
          <w:szCs w:val="28"/>
          <w:lang w:val="ru-RU" w:eastAsia="ru-RU"/>
        </w:rPr>
      </w:pPr>
    </w:p>
    <w:p w:rsidR="00F47042" w:rsidRPr="00F47042" w:rsidRDefault="00F47042" w:rsidP="00F47042">
      <w:pPr>
        <w:spacing w:after="0" w:line="360" w:lineRule="auto"/>
        <w:ind w:firstLine="709"/>
        <w:jc w:val="center"/>
        <w:rPr>
          <w:rFonts w:ascii="Times New Roman" w:hAnsi="Times New Roman"/>
          <w:noProof/>
          <w:sz w:val="28"/>
          <w:szCs w:val="28"/>
          <w:lang w:val="ru-RU" w:eastAsia="ru-RU"/>
        </w:rPr>
      </w:pPr>
      <w:r w:rsidRPr="00F47042">
        <w:rPr>
          <w:rFonts w:ascii="Times New Roman" w:hAnsi="Times New Roman"/>
          <w:noProof/>
          <w:sz w:val="28"/>
          <w:szCs w:val="28"/>
          <w:lang w:val="ru-RU" w:eastAsia="ru-RU"/>
        </w:rPr>
        <w:lastRenderedPageBreak/>
        <w:drawing>
          <wp:inline distT="0" distB="0" distL="0" distR="0">
            <wp:extent cx="3371850" cy="2447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1850" cy="2447925"/>
                    </a:xfrm>
                    <a:prstGeom prst="rect">
                      <a:avLst/>
                    </a:prstGeom>
                    <a:noFill/>
                    <a:ln>
                      <a:noFill/>
                    </a:ln>
                  </pic:spPr>
                </pic:pic>
              </a:graphicData>
            </a:graphic>
          </wp:inline>
        </w:drawing>
      </w:r>
    </w:p>
    <w:p w:rsidR="00F47042" w:rsidRPr="00F47042" w:rsidRDefault="00F47042" w:rsidP="00F47042">
      <w:pPr>
        <w:spacing w:line="360" w:lineRule="auto"/>
        <w:ind w:left="-142" w:right="-283" w:firstLine="709"/>
        <w:contextualSpacing/>
        <w:jc w:val="center"/>
        <w:rPr>
          <w:rFonts w:ascii="Times New Roman" w:hAnsi="Times New Roman"/>
          <w:sz w:val="28"/>
          <w:szCs w:val="28"/>
        </w:rPr>
      </w:pPr>
      <w:r w:rsidRPr="00F47042">
        <w:rPr>
          <w:rFonts w:ascii="Times New Roman" w:hAnsi="Times New Roman"/>
          <w:sz w:val="28"/>
          <w:szCs w:val="28"/>
        </w:rPr>
        <w:t>Рис. 1.2. Ескіз жіночого жакету</w:t>
      </w:r>
    </w:p>
    <w:p w:rsidR="00F47042" w:rsidRPr="00F47042" w:rsidRDefault="00F47042" w:rsidP="00F47042">
      <w:pPr>
        <w:spacing w:after="0" w:line="360" w:lineRule="auto"/>
        <w:ind w:firstLine="709"/>
        <w:jc w:val="center"/>
        <w:rPr>
          <w:rFonts w:ascii="Times New Roman" w:hAnsi="Times New Roman"/>
          <w:noProof/>
          <w:sz w:val="28"/>
          <w:szCs w:val="28"/>
          <w:lang w:val="ru-RU" w:eastAsia="ru-RU"/>
        </w:rPr>
      </w:pPr>
      <w:r w:rsidRPr="00F47042">
        <w:rPr>
          <w:rFonts w:ascii="Times New Roman" w:hAnsi="Times New Roman"/>
          <w:noProof/>
          <w:sz w:val="28"/>
          <w:szCs w:val="28"/>
          <w:lang w:val="ru-RU" w:eastAsia="ru-RU"/>
        </w:rPr>
        <w:drawing>
          <wp:inline distT="0" distB="0" distL="0" distR="0">
            <wp:extent cx="3476625" cy="2533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2533650"/>
                    </a:xfrm>
                    <a:prstGeom prst="rect">
                      <a:avLst/>
                    </a:prstGeom>
                    <a:noFill/>
                    <a:ln>
                      <a:noFill/>
                    </a:ln>
                  </pic:spPr>
                </pic:pic>
              </a:graphicData>
            </a:graphic>
          </wp:inline>
        </w:drawing>
      </w:r>
    </w:p>
    <w:p w:rsidR="00F47042" w:rsidRPr="00F47042" w:rsidRDefault="00F47042" w:rsidP="00F47042">
      <w:pPr>
        <w:spacing w:line="360" w:lineRule="auto"/>
        <w:ind w:firstLine="708"/>
        <w:contextualSpacing/>
        <w:jc w:val="center"/>
        <w:rPr>
          <w:rFonts w:ascii="Times New Roman" w:hAnsi="Times New Roman"/>
          <w:sz w:val="28"/>
          <w:szCs w:val="28"/>
          <w:lang w:val="ru-RU"/>
        </w:rPr>
      </w:pPr>
      <w:r w:rsidRPr="00F47042">
        <w:rPr>
          <w:rFonts w:ascii="Times New Roman" w:hAnsi="Times New Roman"/>
          <w:sz w:val="28"/>
          <w:szCs w:val="28"/>
          <w:lang w:val="ru-RU"/>
        </w:rPr>
        <w:t>Рис.1.3</w:t>
      </w:r>
      <w:r w:rsidRPr="00F47042">
        <w:rPr>
          <w:rFonts w:ascii="Times New Roman" w:hAnsi="Times New Roman"/>
          <w:sz w:val="28"/>
          <w:szCs w:val="28"/>
        </w:rPr>
        <w:t xml:space="preserve"> Ескіз жіночого жакету</w:t>
      </w:r>
    </w:p>
    <w:p w:rsidR="00F47042" w:rsidRPr="00F47042" w:rsidRDefault="00F47042" w:rsidP="00F47042">
      <w:pPr>
        <w:tabs>
          <w:tab w:val="left" w:pos="1140"/>
        </w:tabs>
        <w:spacing w:line="360" w:lineRule="auto"/>
        <w:contextualSpacing/>
        <w:jc w:val="both"/>
        <w:rPr>
          <w:rFonts w:ascii="Times New Roman" w:hAnsi="Times New Roman"/>
          <w:sz w:val="28"/>
          <w:szCs w:val="28"/>
          <w:lang w:val="ru-RU"/>
        </w:rPr>
      </w:pPr>
    </w:p>
    <w:p w:rsidR="00F47042" w:rsidRPr="00F47042" w:rsidRDefault="00F47042" w:rsidP="00F47042">
      <w:pPr>
        <w:tabs>
          <w:tab w:val="left" w:pos="1140"/>
        </w:tabs>
        <w:spacing w:line="360" w:lineRule="auto"/>
        <w:ind w:firstLine="567"/>
        <w:contextualSpacing/>
        <w:jc w:val="both"/>
        <w:rPr>
          <w:rFonts w:ascii="Times New Roman" w:hAnsi="Times New Roman"/>
          <w:sz w:val="28"/>
          <w:szCs w:val="28"/>
          <w:lang w:val="ru-RU"/>
        </w:rPr>
      </w:pPr>
      <w:r w:rsidRPr="00F47042">
        <w:rPr>
          <w:rFonts w:ascii="Times New Roman" w:hAnsi="Times New Roman"/>
          <w:sz w:val="28"/>
          <w:szCs w:val="28"/>
          <w:lang w:val="ru-RU"/>
        </w:rPr>
        <w:t>Модельний ряд жіночих жакетів представлений в Додатку А.</w:t>
      </w:r>
    </w:p>
    <w:p w:rsidR="00F47042" w:rsidRPr="00F47042" w:rsidRDefault="00F47042" w:rsidP="00F47042">
      <w:pPr>
        <w:widowControl w:val="0"/>
        <w:autoSpaceDE w:val="0"/>
        <w:autoSpaceDN w:val="0"/>
        <w:adjustRightInd w:val="0"/>
        <w:spacing w:after="0" w:line="360" w:lineRule="auto"/>
        <w:ind w:left="-142" w:firstLine="709"/>
        <w:contextualSpacing/>
        <w:jc w:val="both"/>
        <w:rPr>
          <w:rFonts w:ascii="Times New Roman" w:hAnsi="Times New Roman"/>
          <w:sz w:val="28"/>
          <w:szCs w:val="28"/>
        </w:rPr>
      </w:pPr>
      <w:r w:rsidRPr="00F47042">
        <w:rPr>
          <w:rFonts w:ascii="Times New Roman" w:hAnsi="Times New Roman"/>
          <w:sz w:val="28"/>
          <w:szCs w:val="28"/>
        </w:rPr>
        <w:t>На основі представлених 3 моделей жакетів, для подальшого проектування була обрана модель №1 (рис. 1.1.). Дана модель задовольняє всім вимогам, які враховують при її виборі, тобто підбором матеріалу, напрямком моди, середньої трудомісткістю при виготовленні та використання відповідного обладнання.</w:t>
      </w:r>
    </w:p>
    <w:p w:rsidR="00F47042" w:rsidRDefault="00F47042" w:rsidP="00F47042">
      <w:pPr>
        <w:ind w:firstLine="709"/>
        <w:rPr>
          <w:rFonts w:ascii="Times New Roman" w:hAnsi="Times New Roman"/>
          <w:b/>
          <w:sz w:val="28"/>
          <w:szCs w:val="28"/>
        </w:rPr>
      </w:pP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Pr>
          <w:rFonts w:ascii="Times New Roman" w:hAnsi="Times New Roman"/>
          <w:b/>
          <w:sz w:val="28"/>
          <w:szCs w:val="28"/>
        </w:rPr>
        <w:t>1.2</w:t>
      </w:r>
      <w:r w:rsidRPr="00F47042">
        <w:rPr>
          <w:rFonts w:ascii="Times New Roman" w:hAnsi="Times New Roman"/>
          <w:b/>
          <w:sz w:val="28"/>
          <w:szCs w:val="28"/>
        </w:rPr>
        <w:t xml:space="preserve"> Обґрунтування вибору моделі</w:t>
      </w:r>
      <w:r>
        <w:rPr>
          <w:rFonts w:ascii="Times New Roman" w:hAnsi="Times New Roman"/>
          <w:b/>
          <w:sz w:val="28"/>
          <w:szCs w:val="28"/>
        </w:rPr>
        <w:t>.</w:t>
      </w:r>
      <w:r w:rsidRPr="00F47042">
        <w:rPr>
          <w:rFonts w:ascii="Times New Roman" w:eastAsia="Times New Roman" w:hAnsi="Times New Roman"/>
          <w:sz w:val="28"/>
          <w:szCs w:val="28"/>
          <w:lang w:eastAsia="ru-RU"/>
        </w:rPr>
        <w:t xml:space="preserve"> Одяг будь-якого виду і призначення має відповідати складному комплексу вимог, що ставлять до нього споживачі з одного боку і виробництво – з іншого. Тому всі вимоги до виробу можна розподілити на споживчі та техніко-економічні. </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lastRenderedPageBreak/>
        <w:t>Споживчі показники якості вимоги до одягу визначають безпосередню суспільну та індивідуальну цінність одягу для людини. До цих показників належать:</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соціальні, що вказують на відповідність розмірно-ростового асортименту одягу споживчому попиту, на конкурентність одягу на внутрішньому і світових ринках, а також на відповідність прогнозу споживчого попиту;</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функціональні, які визначають ступінь відповідності виробу конкретному призначенню, умовам експлуатації; ступінь відповідності розмірним і повното-віковим характеристикам споживача, його зовнішньому вигляду і психологічним особливостям;</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естетичні, що визначають художню концепцію одягу і ступінь відповідності його сформованому суспільному естетичному ідеалу, новизну моделі і конструкції, ступінь досконалості композиції моделі, товарний вигляд;</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ергономічні, що визначають ступінь відповідності одягу, його окремих частин антропометричним і психо-фізичним особливостям людини; його гігієнічну відповідність санітарно-гігієнічним нормам; зручність користування виробом у різних побутових та виробничих умовах;</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експлуатаційні, які визначають ступінь стабільності збереження якості виробу при носінні, його надійність (стійкість матеріалів і з’єднувальних швів до розривних навантажень, формостійкість деталей і країв одягу, зносостійкість матеріалів і елементів конструкції) [10, c. 29].</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Техніко-економічні показники якості одягу визначають ступінь технічної досконалості конструкції, методів проектування і технології одягу з урахуванням витрат на його виготовлення і споживання. До цих показників належать:</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val="ru-RU" w:eastAsia="ru-RU"/>
        </w:rPr>
        <w:t xml:space="preserve">- </w:t>
      </w:r>
      <w:r w:rsidRPr="00F47042">
        <w:rPr>
          <w:rFonts w:ascii="Times New Roman" w:eastAsia="Times New Roman" w:hAnsi="Times New Roman"/>
          <w:sz w:val="28"/>
          <w:szCs w:val="28"/>
          <w:lang w:eastAsia="ru-RU"/>
        </w:rPr>
        <w:t>показники стандартизації та уніфікації конструкції, що визначають ступінь конструктивної та технологічної однорідності проектованого одягу;</w:t>
      </w:r>
    </w:p>
    <w:p w:rsidR="00F47042" w:rsidRPr="00F47042" w:rsidRDefault="00F47042" w:rsidP="00F47042">
      <w:pPr>
        <w:spacing w:after="0" w:line="360" w:lineRule="auto"/>
        <w:ind w:firstLine="709"/>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 показники технологічності, що визначають ступінь прогресивності конструкції і технології, ступінь механізації та автоматизації, трудо – і матеріаломісткість виробу;</w:t>
      </w:r>
    </w:p>
    <w:p w:rsidR="00F47042" w:rsidRPr="00F47042" w:rsidRDefault="00F47042" w:rsidP="00F47042">
      <w:pPr>
        <w:spacing w:after="0" w:line="360" w:lineRule="auto"/>
        <w:ind w:left="-142" w:firstLine="851"/>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val="ru-RU" w:eastAsia="ru-RU"/>
        </w:rPr>
        <w:lastRenderedPageBreak/>
        <w:t>- п</w:t>
      </w:r>
      <w:r w:rsidRPr="00F47042">
        <w:rPr>
          <w:rFonts w:ascii="Times New Roman" w:eastAsia="Times New Roman" w:hAnsi="Times New Roman"/>
          <w:sz w:val="28"/>
          <w:szCs w:val="28"/>
          <w:lang w:eastAsia="ru-RU"/>
        </w:rPr>
        <w:t>оказники економічності, що характеризують витрати на проектування, технологічну підготовку, розкрій і виготовлення одягу.</w:t>
      </w:r>
    </w:p>
    <w:p w:rsidR="00F47042" w:rsidRPr="00F47042" w:rsidRDefault="00F47042" w:rsidP="00F47042">
      <w:pPr>
        <w:spacing w:after="0" w:line="360" w:lineRule="auto"/>
        <w:ind w:left="-142" w:firstLine="851"/>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Виріб повинен володіти необхідною міцністю та формостійкістю при експлуатації. При носінні одяг витримує навантаження, величина якого залежить від будови тіла людини, виду рухів, що людина виконує в ньому та величини припусків на вільне облягання. Найменші навантаження несе вільний одяг при нерізких рухах людини. Зонами небезпечних навантажень у виробі є: ділянки спинки в області лопаток та сідниць; пілочки в області кишень та у верхній частині бокових швів; рукава в області ліктя; ділянки виробу в області колін. Тканини в процесі експлуатації також мають добре зберігати свій зовнішній вигляд. На окремих ділянках виробу повинна зберігатись необхідна жорсткість, щоб бути спроможним протистояти різним деформаціям та надійно зберігати початкову форму виробу.</w:t>
      </w:r>
    </w:p>
    <w:p w:rsidR="00F47042" w:rsidRPr="00F47042" w:rsidRDefault="00F47042" w:rsidP="00F47042">
      <w:pPr>
        <w:spacing w:after="0" w:line="360" w:lineRule="auto"/>
        <w:ind w:left="-142" w:firstLine="851"/>
        <w:jc w:val="both"/>
        <w:rPr>
          <w:rFonts w:ascii="Times New Roman" w:eastAsia="Times New Roman" w:hAnsi="Times New Roman"/>
          <w:sz w:val="28"/>
          <w:szCs w:val="28"/>
          <w:lang w:eastAsia="ru-RU"/>
        </w:rPr>
      </w:pPr>
      <w:r w:rsidRPr="00F47042">
        <w:rPr>
          <w:rFonts w:ascii="Times New Roman" w:eastAsia="Times New Roman" w:hAnsi="Times New Roman"/>
          <w:sz w:val="28"/>
          <w:szCs w:val="28"/>
          <w:lang w:eastAsia="ru-RU"/>
        </w:rPr>
        <w:t>При виборі жакету, в першу чергу необхідно звертати увагу на матеріал, з якого він виготовлений. Інформація про склад тканини представлена на маркуванні.</w:t>
      </w:r>
    </w:p>
    <w:p w:rsidR="00F47042" w:rsidRPr="00F47042" w:rsidRDefault="00F47042" w:rsidP="00F47042">
      <w:pPr>
        <w:spacing w:after="0" w:line="360" w:lineRule="auto"/>
        <w:ind w:left="-142" w:firstLine="709"/>
        <w:jc w:val="both"/>
        <w:rPr>
          <w:rFonts w:ascii="Times New Roman" w:hAnsi="Times New Roman"/>
          <w:b/>
          <w:color w:val="000000"/>
          <w:sz w:val="28"/>
          <w:szCs w:val="28"/>
        </w:rPr>
      </w:pPr>
      <w:r w:rsidRPr="00F47042">
        <w:rPr>
          <w:rFonts w:ascii="Times New Roman" w:hAnsi="Times New Roman"/>
          <w:color w:val="000000"/>
          <w:sz w:val="28"/>
          <w:szCs w:val="28"/>
        </w:rPr>
        <w:t xml:space="preserve">Вибiр матерiалiв для проектованих виробiв повинен забезпечувати задану об'ємну форму, зовнiшнiй вигляд, вci експлуатацiйнi i гiгiенiчнi вимоги. При цьому перед6ачаеться, що проектовані моделі можуть виготовлятися з матеріалів різних артикулів, але близьких по хімічному складу волокон i фiзико-механiчних властивостей. Це за6езпечить стабільність режимів роботи устаткування в технологічному процесі. </w:t>
      </w:r>
    </w:p>
    <w:p w:rsidR="00F47042" w:rsidRPr="00F47042" w:rsidRDefault="00F47042" w:rsidP="00F47042">
      <w:pPr>
        <w:spacing w:line="360" w:lineRule="auto"/>
        <w:ind w:left="-142" w:firstLine="709"/>
        <w:contextualSpacing/>
        <w:jc w:val="both"/>
        <w:rPr>
          <w:rFonts w:ascii="Times New Roman" w:hAnsi="Times New Roman"/>
          <w:color w:val="000000"/>
          <w:sz w:val="28"/>
          <w:szCs w:val="28"/>
        </w:rPr>
      </w:pPr>
      <w:r w:rsidRPr="00F47042">
        <w:rPr>
          <w:rFonts w:ascii="Times New Roman" w:hAnsi="Times New Roman"/>
          <w:color w:val="000000"/>
          <w:spacing w:val="-1"/>
          <w:sz w:val="28"/>
          <w:szCs w:val="28"/>
        </w:rPr>
        <w:t xml:space="preserve">Підберемо раціональний пакет матеріалів, постільки експлуатаційні властивості виробів у значній мірі залежать від </w:t>
      </w:r>
      <w:r w:rsidRPr="00F47042">
        <w:rPr>
          <w:rFonts w:ascii="Times New Roman" w:hAnsi="Times New Roman"/>
          <w:color w:val="000000"/>
          <w:sz w:val="28"/>
          <w:szCs w:val="28"/>
        </w:rPr>
        <w:t xml:space="preserve">основних, підкладкових та прокладкових матеріалів, швацьких ниток та фурнітури. Тканина для жіночого жакету повсякденного призначення повинна містити натуральні й синтетичні волокна для забезпечення безперервного виділення вологи з підодягового простору і регулювання тепловіддачі організмом людини, тобто забезпечити добре самопочуття і працездатність людини </w:t>
      </w:r>
      <w:r w:rsidRPr="00F47042">
        <w:rPr>
          <w:rFonts w:ascii="Times New Roman" w:hAnsi="Times New Roman"/>
          <w:sz w:val="28"/>
          <w:szCs w:val="28"/>
        </w:rPr>
        <w:t>[7]</w:t>
      </w:r>
      <w:r w:rsidRPr="00F47042">
        <w:rPr>
          <w:rFonts w:ascii="Times New Roman" w:hAnsi="Times New Roman"/>
          <w:color w:val="000000"/>
          <w:sz w:val="28"/>
          <w:szCs w:val="28"/>
        </w:rPr>
        <w:t xml:space="preserve">. Це говорить про те, що вибираючи основний матеріал для виготовлення жіночого жакету, необхідно </w:t>
      </w:r>
      <w:r w:rsidRPr="00F47042">
        <w:rPr>
          <w:rFonts w:ascii="Times New Roman" w:hAnsi="Times New Roman"/>
          <w:color w:val="000000"/>
          <w:sz w:val="28"/>
          <w:szCs w:val="28"/>
        </w:rPr>
        <w:lastRenderedPageBreak/>
        <w:t xml:space="preserve">звернути увагу на ряд головних властивостей, які впливають на подальшу якість готового виробу. Для заданого виробу найголовнішими є ергономічні й технологічні показники. </w:t>
      </w:r>
      <w:r w:rsidRPr="00F47042">
        <w:rPr>
          <w:rFonts w:ascii="Times New Roman" w:hAnsi="Times New Roman"/>
          <w:color w:val="000000"/>
          <w:spacing w:val="1"/>
          <w:sz w:val="28"/>
          <w:szCs w:val="28"/>
        </w:rPr>
        <w:t xml:space="preserve">Характеристику матеріалів надано у формі </w:t>
      </w:r>
      <w:r w:rsidRPr="00F47042">
        <w:rPr>
          <w:rFonts w:ascii="Times New Roman" w:hAnsi="Times New Roman"/>
          <w:color w:val="000000"/>
          <w:spacing w:val="-1"/>
          <w:sz w:val="28"/>
          <w:szCs w:val="28"/>
        </w:rPr>
        <w:t>таблиць.</w:t>
      </w:r>
    </w:p>
    <w:p w:rsidR="00F47042" w:rsidRPr="00F47042" w:rsidRDefault="00F47042" w:rsidP="00F47042">
      <w:pPr>
        <w:shd w:val="clear" w:color="auto" w:fill="FFFFFF"/>
        <w:spacing w:line="360" w:lineRule="auto"/>
        <w:ind w:left="1786" w:right="-1" w:firstLine="720"/>
        <w:contextualSpacing/>
        <w:jc w:val="right"/>
        <w:rPr>
          <w:rFonts w:ascii="Times New Roman" w:hAnsi="Times New Roman"/>
          <w:sz w:val="28"/>
          <w:szCs w:val="28"/>
        </w:rPr>
      </w:pPr>
      <w:r w:rsidRPr="00F47042">
        <w:rPr>
          <w:rFonts w:ascii="Times New Roman" w:hAnsi="Times New Roman"/>
          <w:sz w:val="28"/>
          <w:szCs w:val="28"/>
        </w:rPr>
        <w:t>Таблиця 1.1</w:t>
      </w:r>
    </w:p>
    <w:p w:rsidR="00F47042" w:rsidRPr="00F47042" w:rsidRDefault="00F47042" w:rsidP="00F47042">
      <w:pPr>
        <w:shd w:val="clear" w:color="auto" w:fill="FFFFFF"/>
        <w:spacing w:line="360" w:lineRule="auto"/>
        <w:ind w:left="1560" w:right="533"/>
        <w:contextualSpacing/>
        <w:jc w:val="both"/>
        <w:rPr>
          <w:rFonts w:ascii="Times New Roman" w:hAnsi="Times New Roman"/>
          <w:sz w:val="28"/>
          <w:szCs w:val="28"/>
        </w:rPr>
      </w:pPr>
      <w:r w:rsidRPr="00F47042">
        <w:rPr>
          <w:rFonts w:ascii="Times New Roman" w:hAnsi="Times New Roman"/>
          <w:sz w:val="28"/>
          <w:szCs w:val="28"/>
        </w:rPr>
        <w:t>Характеристика текстильних матеріалів для верху та підкладки до швейного виробу конкретного призначення</w:t>
      </w:r>
    </w:p>
    <w:tbl>
      <w:tblPr>
        <w:tblW w:w="9781" w:type="dxa"/>
        <w:tblInd w:w="-102" w:type="dxa"/>
        <w:tblLayout w:type="fixed"/>
        <w:tblCellMar>
          <w:left w:w="40" w:type="dxa"/>
          <w:right w:w="40" w:type="dxa"/>
        </w:tblCellMar>
        <w:tblLook w:val="0000" w:firstRow="0" w:lastRow="0" w:firstColumn="0" w:lastColumn="0" w:noHBand="0" w:noVBand="0"/>
      </w:tblPr>
      <w:tblGrid>
        <w:gridCol w:w="1236"/>
        <w:gridCol w:w="749"/>
        <w:gridCol w:w="1843"/>
        <w:gridCol w:w="992"/>
        <w:gridCol w:w="1559"/>
        <w:gridCol w:w="851"/>
        <w:gridCol w:w="850"/>
        <w:gridCol w:w="851"/>
        <w:gridCol w:w="850"/>
      </w:tblGrid>
      <w:tr w:rsidR="00F47042" w:rsidRPr="00F47042" w:rsidTr="006D18D4">
        <w:trPr>
          <w:cantSplit/>
          <w:trHeight w:hRule="exact" w:val="631"/>
        </w:trPr>
        <w:tc>
          <w:tcPr>
            <w:tcW w:w="1236"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firstLine="720"/>
              <w:contextualSpacing/>
              <w:jc w:val="both"/>
              <w:rPr>
                <w:rFonts w:ascii="Times New Roman" w:hAnsi="Times New Roman"/>
                <w:sz w:val="24"/>
                <w:szCs w:val="24"/>
              </w:rPr>
            </w:pPr>
            <w:r w:rsidRPr="00F47042">
              <w:rPr>
                <w:rFonts w:ascii="Times New Roman" w:hAnsi="Times New Roman"/>
                <w:sz w:val="24"/>
                <w:szCs w:val="24"/>
              </w:rPr>
              <w:t>Назва матеріалу.</w:t>
            </w:r>
          </w:p>
        </w:tc>
        <w:tc>
          <w:tcPr>
            <w:tcW w:w="749"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295"/>
              <w:contextualSpacing/>
              <w:jc w:val="both"/>
              <w:rPr>
                <w:rFonts w:ascii="Times New Roman" w:hAnsi="Times New Roman"/>
                <w:sz w:val="24"/>
                <w:szCs w:val="24"/>
              </w:rPr>
            </w:pPr>
            <w:r w:rsidRPr="00F47042">
              <w:rPr>
                <w:rFonts w:ascii="Times New Roman" w:hAnsi="Times New Roman"/>
                <w:sz w:val="24"/>
                <w:szCs w:val="24"/>
              </w:rPr>
              <w:t>Умовне позначення.</w:t>
            </w:r>
          </w:p>
        </w:tc>
        <w:tc>
          <w:tcPr>
            <w:tcW w:w="1843"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F47042" w:rsidRPr="00F47042" w:rsidRDefault="00F47042" w:rsidP="00F47042">
            <w:pPr>
              <w:widowControl w:val="0"/>
              <w:shd w:val="clear" w:color="auto" w:fill="FFFFFF"/>
              <w:autoSpaceDE w:val="0"/>
              <w:autoSpaceDN w:val="0"/>
              <w:adjustRightInd w:val="0"/>
              <w:spacing w:after="0" w:line="240" w:lineRule="auto"/>
              <w:ind w:left="113" w:right="113"/>
              <w:contextualSpacing/>
              <w:jc w:val="both"/>
              <w:rPr>
                <w:rFonts w:ascii="Times New Roman" w:eastAsia="Times New Roman" w:hAnsi="Times New Roman"/>
                <w:sz w:val="24"/>
                <w:szCs w:val="24"/>
                <w:lang w:eastAsia="ru-RU"/>
              </w:rPr>
            </w:pPr>
            <w:r w:rsidRPr="00F47042">
              <w:rPr>
                <w:rFonts w:ascii="Times New Roman" w:eastAsia="Times New Roman" w:hAnsi="Times New Roman"/>
                <w:sz w:val="24"/>
                <w:szCs w:val="24"/>
                <w:lang w:eastAsia="ru-RU"/>
              </w:rPr>
              <w:t>Оформлення, оброблення.</w:t>
            </w:r>
          </w:p>
        </w:tc>
        <w:tc>
          <w:tcPr>
            <w:tcW w:w="992"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Переплетення.</w:t>
            </w:r>
          </w:p>
        </w:tc>
        <w:tc>
          <w:tcPr>
            <w:tcW w:w="1559"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Вміст складників</w:t>
            </w:r>
          </w:p>
          <w:p w:rsidR="00F47042" w:rsidRPr="00F47042" w:rsidRDefault="00F47042" w:rsidP="00F47042">
            <w:pPr>
              <w:shd w:val="clear" w:color="auto" w:fill="FFFFFF"/>
              <w:spacing w:after="0" w:line="240" w:lineRule="auto"/>
              <w:ind w:left="113" w:right="113" w:firstLine="720"/>
              <w:contextualSpacing/>
              <w:jc w:val="both"/>
              <w:rPr>
                <w:rFonts w:ascii="Times New Roman" w:hAnsi="Times New Roman"/>
                <w:sz w:val="24"/>
                <w:szCs w:val="24"/>
              </w:rPr>
            </w:pPr>
            <w:r w:rsidRPr="00F47042">
              <w:rPr>
                <w:rFonts w:ascii="Times New Roman" w:hAnsi="Times New Roman"/>
                <w:sz w:val="24"/>
                <w:szCs w:val="24"/>
              </w:rPr>
              <w:t>сировинного складу, %</w:t>
            </w:r>
          </w:p>
        </w:tc>
        <w:tc>
          <w:tcPr>
            <w:tcW w:w="340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29"/>
              <w:contextualSpacing/>
              <w:jc w:val="both"/>
              <w:rPr>
                <w:rFonts w:ascii="Times New Roman" w:hAnsi="Times New Roman"/>
                <w:sz w:val="24"/>
                <w:szCs w:val="24"/>
              </w:rPr>
            </w:pPr>
            <w:r w:rsidRPr="00F47042">
              <w:rPr>
                <w:rFonts w:ascii="Times New Roman" w:hAnsi="Times New Roman"/>
                <w:color w:val="000000"/>
                <w:spacing w:val="-5"/>
                <w:sz w:val="24"/>
                <w:szCs w:val="24"/>
              </w:rPr>
              <w:t>Символи догляду</w:t>
            </w:r>
          </w:p>
        </w:tc>
      </w:tr>
      <w:tr w:rsidR="00F47042" w:rsidRPr="00F47042" w:rsidTr="006D18D4">
        <w:trPr>
          <w:cantSplit/>
          <w:trHeight w:val="1547"/>
        </w:trPr>
        <w:tc>
          <w:tcPr>
            <w:tcW w:w="1236" w:type="dxa"/>
            <w:vMerge/>
            <w:tcBorders>
              <w:top w:val="nil"/>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720"/>
              <w:contextualSpacing/>
              <w:jc w:val="both"/>
              <w:rPr>
                <w:rFonts w:ascii="Times New Roman" w:hAnsi="Times New Roman"/>
                <w:sz w:val="24"/>
                <w:szCs w:val="24"/>
              </w:rPr>
            </w:pPr>
          </w:p>
        </w:tc>
        <w:tc>
          <w:tcPr>
            <w:tcW w:w="749" w:type="dxa"/>
            <w:vMerge/>
            <w:tcBorders>
              <w:top w:val="nil"/>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right="299" w:firstLine="720"/>
              <w:contextualSpacing/>
              <w:jc w:val="both"/>
              <w:rPr>
                <w:rFonts w:ascii="Times New Roman" w:hAnsi="Times New Roman"/>
                <w:sz w:val="24"/>
                <w:szCs w:val="24"/>
              </w:rPr>
            </w:pPr>
          </w:p>
        </w:tc>
        <w:tc>
          <w:tcPr>
            <w:tcW w:w="1843" w:type="dxa"/>
            <w:vMerge/>
            <w:tcBorders>
              <w:top w:val="nil"/>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720"/>
              <w:contextualSpacing/>
              <w:jc w:val="both"/>
              <w:rPr>
                <w:rFonts w:ascii="Times New Roman" w:hAnsi="Times New Roman"/>
                <w:sz w:val="24"/>
                <w:szCs w:val="24"/>
              </w:rPr>
            </w:pPr>
          </w:p>
        </w:tc>
        <w:tc>
          <w:tcPr>
            <w:tcW w:w="992" w:type="dxa"/>
            <w:vMerge/>
            <w:tcBorders>
              <w:top w:val="nil"/>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720"/>
              <w:contextualSpacing/>
              <w:jc w:val="both"/>
              <w:rPr>
                <w:rFonts w:ascii="Times New Roman" w:hAnsi="Times New Roman"/>
                <w:sz w:val="24"/>
                <w:szCs w:val="24"/>
              </w:rPr>
            </w:pPr>
          </w:p>
        </w:tc>
        <w:tc>
          <w:tcPr>
            <w:tcW w:w="1559" w:type="dxa"/>
            <w:vMerge/>
            <w:tcBorders>
              <w:top w:val="nil"/>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277" w:firstLine="720"/>
              <w:contextualSpacing/>
              <w:jc w:val="both"/>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Хімічне</w:t>
            </w:r>
          </w:p>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чищення.</w:t>
            </w:r>
          </w:p>
        </w:tc>
        <w:tc>
          <w:tcPr>
            <w:tcW w:w="85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Прання.</w:t>
            </w: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Прасування.</w:t>
            </w:r>
          </w:p>
        </w:tc>
        <w:tc>
          <w:tcPr>
            <w:tcW w:w="85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Відбілювання.</w:t>
            </w:r>
          </w:p>
        </w:tc>
      </w:tr>
      <w:tr w:rsidR="00F47042" w:rsidRPr="00F47042" w:rsidTr="006D18D4">
        <w:trPr>
          <w:trHeight w:hRule="exact" w:val="324"/>
        </w:trPr>
        <w:tc>
          <w:tcPr>
            <w:tcW w:w="1236"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1</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ind w:right="367"/>
              <w:contextualSpacing/>
              <w:jc w:val="both"/>
              <w:rPr>
                <w:rFonts w:ascii="Times New Roman" w:hAnsi="Times New Roman"/>
                <w:sz w:val="24"/>
                <w:szCs w:val="24"/>
              </w:rPr>
            </w:pPr>
            <w:r w:rsidRPr="00F47042">
              <w:rPr>
                <w:rFonts w:ascii="Times New Roman" w:hAnsi="Times New Roman"/>
                <w:color w:val="000000"/>
                <w:sz w:val="24"/>
                <w:szCs w:val="24"/>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ind w:left="108"/>
              <w:contextualSpacing/>
              <w:jc w:val="both"/>
              <w:rPr>
                <w:rFonts w:ascii="Times New Roman" w:hAnsi="Times New Roman"/>
                <w:sz w:val="24"/>
                <w:szCs w:val="24"/>
              </w:rPr>
            </w:pPr>
            <w:r w:rsidRPr="00F47042">
              <w:rPr>
                <w:rFonts w:ascii="Times New Roman" w:hAnsi="Times New Roman"/>
                <w:color w:val="000000"/>
                <w:sz w:val="24"/>
                <w:szCs w:val="24"/>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contextualSpacing/>
              <w:jc w:val="both"/>
              <w:rPr>
                <w:rFonts w:ascii="Times New Roman" w:hAnsi="Times New Roman"/>
                <w:sz w:val="24"/>
                <w:szCs w:val="24"/>
              </w:rPr>
            </w:pPr>
            <w:r w:rsidRPr="00F47042">
              <w:rPr>
                <w:rFonts w:ascii="Times New Roman" w:hAnsi="Times New Roman"/>
                <w:color w:val="000000"/>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line="240" w:lineRule="auto"/>
              <w:ind w:right="155"/>
              <w:contextualSpacing/>
              <w:jc w:val="both"/>
              <w:rPr>
                <w:rFonts w:ascii="Times New Roman" w:hAnsi="Times New Roman"/>
                <w:sz w:val="24"/>
                <w:szCs w:val="24"/>
              </w:rPr>
            </w:pPr>
            <w:r w:rsidRPr="00F47042">
              <w:rPr>
                <w:rFonts w:ascii="Times New Roman" w:hAnsi="Times New Roman"/>
                <w:color w:val="000000"/>
                <w:sz w:val="24"/>
                <w:szCs w:val="24"/>
              </w:rPr>
              <w:t>9</w:t>
            </w:r>
          </w:p>
        </w:tc>
      </w:tr>
      <w:tr w:rsidR="00F47042" w:rsidRPr="00F47042" w:rsidTr="006D18D4">
        <w:trPr>
          <w:cantSplit/>
          <w:trHeight w:val="1206"/>
        </w:trPr>
        <w:tc>
          <w:tcPr>
            <w:tcW w:w="1236"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2"/>
                <w:sz w:val="24"/>
                <w:szCs w:val="24"/>
              </w:rPr>
              <w:t>Напіввовняна</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25"/>
              <w:contextualSpacing/>
              <w:jc w:val="both"/>
              <w:rPr>
                <w:rFonts w:ascii="Times New Roman" w:hAnsi="Times New Roman"/>
                <w:sz w:val="24"/>
                <w:szCs w:val="24"/>
              </w:rPr>
            </w:pPr>
            <w:r w:rsidRPr="00F47042">
              <w:rPr>
                <w:rFonts w:ascii="Times New Roman" w:hAnsi="Times New Roman"/>
                <w:sz w:val="24"/>
                <w:szCs w:val="24"/>
              </w:rPr>
              <w:t>16</w:t>
            </w:r>
          </w:p>
          <w:p w:rsidR="00F47042" w:rsidRPr="00F47042" w:rsidRDefault="00F47042" w:rsidP="00F47042">
            <w:pPr>
              <w:shd w:val="clear" w:color="auto" w:fill="FFFFFF"/>
              <w:spacing w:after="0" w:line="240" w:lineRule="auto"/>
              <w:ind w:left="25"/>
              <w:contextualSpacing/>
              <w:jc w:val="both"/>
              <w:rPr>
                <w:rFonts w:ascii="Times New Roman" w:hAnsi="Times New Roman"/>
                <w:sz w:val="24"/>
                <w:szCs w:val="24"/>
              </w:rPr>
            </w:pPr>
            <w:r w:rsidRPr="00F47042">
              <w:rPr>
                <w:rFonts w:ascii="Times New Roman" w:hAnsi="Times New Roman"/>
                <w:sz w:val="24"/>
                <w:szCs w:val="24"/>
              </w:rPr>
              <w:t>88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5"/>
                <w:sz w:val="24"/>
                <w:szCs w:val="24"/>
              </w:rPr>
              <w:t>Гладкофарбована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1"/>
                <w:sz w:val="24"/>
                <w:szCs w:val="24"/>
              </w:rPr>
            </w:pPr>
            <w:r w:rsidRPr="00F47042">
              <w:rPr>
                <w:rFonts w:ascii="Times New Roman" w:hAnsi="Times New Roman"/>
                <w:color w:val="000000"/>
                <w:spacing w:val="-1"/>
                <w:sz w:val="24"/>
                <w:szCs w:val="24"/>
              </w:rPr>
              <w:t>Похідне</w:t>
            </w:r>
          </w:p>
          <w:p w:rsidR="00F47042" w:rsidRPr="00F47042" w:rsidRDefault="00F47042" w:rsidP="00F47042">
            <w:pPr>
              <w:shd w:val="clear" w:color="auto" w:fill="FFFFFF"/>
              <w:spacing w:after="0" w:line="240" w:lineRule="auto"/>
              <w:contextualSpacing/>
              <w:jc w:val="both"/>
              <w:rPr>
                <w:rFonts w:ascii="Times New Roman" w:hAnsi="Times New Roman"/>
                <w:color w:val="000000"/>
                <w:spacing w:val="-1"/>
                <w:sz w:val="24"/>
                <w:szCs w:val="24"/>
              </w:rPr>
            </w:pPr>
            <w:r w:rsidRPr="00F47042">
              <w:rPr>
                <w:rFonts w:ascii="Times New Roman" w:hAnsi="Times New Roman"/>
                <w:color w:val="000000"/>
                <w:spacing w:val="-1"/>
                <w:sz w:val="24"/>
                <w:szCs w:val="24"/>
              </w:rPr>
              <w:t>переплетен</w:t>
            </w:r>
          </w:p>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
                <w:sz w:val="24"/>
                <w:szCs w:val="24"/>
              </w:rPr>
              <w:t>ня (складна саржа)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6"/>
                <w:sz w:val="24"/>
                <w:szCs w:val="24"/>
              </w:rPr>
              <w:t>Вовна –</w:t>
            </w:r>
            <w:r w:rsidRPr="00F47042">
              <w:rPr>
                <w:rFonts w:ascii="Times New Roman" w:hAnsi="Times New Roman"/>
                <w:sz w:val="24"/>
                <w:szCs w:val="24"/>
              </w:rPr>
              <w:t xml:space="preserve"> 70%, лавсан 30%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09575" cy="400050"/>
                  <wp:effectExtent l="0" t="0" r="9525" b="0"/>
                  <wp:docPr id="11" name="Рисунок 11"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575" cy="400050"/>
                          </a:xfrm>
                          <a:prstGeom prst="rect">
                            <a:avLst/>
                          </a:prstGeom>
                          <a:noFill/>
                          <a:ln>
                            <a:noFill/>
                          </a:ln>
                        </pic:spPr>
                      </pic:pic>
                    </a:graphicData>
                  </a:graphic>
                </wp:inline>
              </w:drawing>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66725" cy="3238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00050" cy="333375"/>
                  <wp:effectExtent l="0" t="0" r="0" b="9525"/>
                  <wp:docPr id="9" name="Рисунок 9"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333375"/>
                          </a:xfrm>
                          <a:prstGeom prst="rect">
                            <a:avLst/>
                          </a:prstGeom>
                          <a:noFill/>
                          <a:ln>
                            <a:noFill/>
                          </a:ln>
                        </pic:spPr>
                      </pic:pic>
                    </a:graphicData>
                  </a:graphic>
                </wp:inline>
              </w:drawing>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47675" cy="409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675" cy="409575"/>
                          </a:xfrm>
                          <a:prstGeom prst="rect">
                            <a:avLst/>
                          </a:prstGeom>
                          <a:noFill/>
                          <a:ln>
                            <a:noFill/>
                          </a:ln>
                        </pic:spPr>
                      </pic:pic>
                    </a:graphicData>
                  </a:graphic>
                </wp:inline>
              </w:drawing>
            </w:r>
          </w:p>
        </w:tc>
      </w:tr>
      <w:tr w:rsidR="00F47042" w:rsidRPr="00F47042" w:rsidTr="006D18D4">
        <w:trPr>
          <w:cantSplit/>
          <w:trHeight w:val="1031"/>
        </w:trPr>
        <w:tc>
          <w:tcPr>
            <w:tcW w:w="1236"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11"/>
              <w:contextualSpacing/>
              <w:jc w:val="both"/>
              <w:rPr>
                <w:rFonts w:ascii="Times New Roman" w:hAnsi="Times New Roman"/>
                <w:color w:val="000000"/>
                <w:spacing w:val="-2"/>
                <w:sz w:val="24"/>
                <w:szCs w:val="24"/>
              </w:rPr>
            </w:pPr>
            <w:r w:rsidRPr="00F47042">
              <w:rPr>
                <w:rFonts w:ascii="Times New Roman" w:hAnsi="Times New Roman"/>
                <w:color w:val="000000"/>
                <w:spacing w:val="-2"/>
                <w:sz w:val="24"/>
                <w:szCs w:val="24"/>
              </w:rPr>
              <w:t>Твістова</w:t>
            </w:r>
          </w:p>
          <w:p w:rsidR="00F47042" w:rsidRPr="00F47042" w:rsidRDefault="00F47042" w:rsidP="00F47042">
            <w:pPr>
              <w:shd w:val="clear" w:color="auto" w:fill="FFFFFF"/>
              <w:spacing w:after="0" w:line="240" w:lineRule="auto"/>
              <w:ind w:left="11"/>
              <w:contextualSpacing/>
              <w:jc w:val="both"/>
              <w:rPr>
                <w:rFonts w:ascii="Times New Roman" w:hAnsi="Times New Roman"/>
                <w:color w:val="000000"/>
                <w:spacing w:val="-2"/>
                <w:sz w:val="24"/>
                <w:szCs w:val="24"/>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25"/>
              <w:contextualSpacing/>
              <w:jc w:val="both"/>
              <w:rPr>
                <w:rFonts w:ascii="Times New Roman" w:hAnsi="Times New Roman"/>
                <w:sz w:val="24"/>
                <w:szCs w:val="24"/>
              </w:rPr>
            </w:pPr>
            <w:r w:rsidRPr="00F47042">
              <w:rPr>
                <w:rFonts w:ascii="Times New Roman" w:hAnsi="Times New Roman"/>
                <w:sz w:val="24"/>
                <w:szCs w:val="24"/>
              </w:rPr>
              <w:t>210</w:t>
            </w:r>
          </w:p>
          <w:p w:rsidR="00F47042" w:rsidRPr="00F47042" w:rsidRDefault="00F47042" w:rsidP="00F47042">
            <w:pPr>
              <w:shd w:val="clear" w:color="auto" w:fill="FFFFFF"/>
              <w:spacing w:after="0" w:line="240" w:lineRule="auto"/>
              <w:ind w:left="25"/>
              <w:contextualSpacing/>
              <w:jc w:val="both"/>
              <w:rPr>
                <w:rFonts w:ascii="Times New Roman" w:hAnsi="Times New Roman"/>
                <w:sz w:val="24"/>
                <w:szCs w:val="24"/>
              </w:rPr>
            </w:pPr>
            <w:r w:rsidRPr="00F47042">
              <w:rPr>
                <w:rFonts w:ascii="Times New Roman" w:hAnsi="Times New Roman"/>
                <w:sz w:val="24"/>
                <w:szCs w:val="24"/>
              </w:rPr>
              <w:t>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5"/>
                <w:sz w:val="24"/>
                <w:szCs w:val="24"/>
              </w:rPr>
            </w:pPr>
            <w:r w:rsidRPr="00F47042">
              <w:rPr>
                <w:rFonts w:ascii="Times New Roman" w:hAnsi="Times New Roman"/>
                <w:color w:val="000000"/>
                <w:spacing w:val="-5"/>
                <w:sz w:val="24"/>
                <w:szCs w:val="24"/>
              </w:rPr>
              <w:t>Полоска чорного коліру</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1"/>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6"/>
                <w:sz w:val="24"/>
                <w:szCs w:val="24"/>
              </w:rPr>
            </w:pPr>
            <w:r w:rsidRPr="00F47042">
              <w:rPr>
                <w:rFonts w:ascii="Times New Roman" w:hAnsi="Times New Roman"/>
                <w:color w:val="000000"/>
                <w:spacing w:val="6"/>
                <w:sz w:val="24"/>
                <w:szCs w:val="24"/>
              </w:rPr>
              <w:t>100% пє</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09575" cy="4095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19100" cy="295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100" cy="295275"/>
                          </a:xfrm>
                          <a:prstGeom prst="rect">
                            <a:avLst/>
                          </a:prstGeom>
                          <a:noFill/>
                          <a:ln>
                            <a:noFill/>
                          </a:ln>
                        </pic:spPr>
                      </pic:pic>
                    </a:graphicData>
                  </a:graphic>
                </wp:inline>
              </w:drawing>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381000" cy="295275"/>
                  <wp:effectExtent l="0" t="0" r="0" b="9525"/>
                  <wp:docPr id="5" name="Рисунок 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noProof/>
                <w:sz w:val="24"/>
                <w:szCs w:val="24"/>
                <w:lang w:val="ru-RU" w:eastAsia="ru-RU"/>
              </w:rPr>
              <w:drawing>
                <wp:inline distT="0" distB="0" distL="0" distR="0">
                  <wp:extent cx="466725" cy="4286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428625"/>
                          </a:xfrm>
                          <a:prstGeom prst="rect">
                            <a:avLst/>
                          </a:prstGeom>
                          <a:noFill/>
                          <a:ln>
                            <a:noFill/>
                          </a:ln>
                        </pic:spPr>
                      </pic:pic>
                    </a:graphicData>
                  </a:graphic>
                </wp:inline>
              </w:drawing>
            </w:r>
          </w:p>
        </w:tc>
      </w:tr>
    </w:tbl>
    <w:p w:rsidR="00F47042" w:rsidRPr="00F47042" w:rsidRDefault="00F47042" w:rsidP="00F47042">
      <w:pPr>
        <w:shd w:val="clear" w:color="auto" w:fill="FFFFFF"/>
        <w:spacing w:before="302" w:line="360" w:lineRule="auto"/>
        <w:ind w:right="-141"/>
        <w:contextualSpacing/>
        <w:jc w:val="both"/>
        <w:rPr>
          <w:rFonts w:ascii="Times New Roman" w:hAnsi="Times New Roman"/>
          <w:color w:val="000000"/>
          <w:spacing w:val="-2"/>
          <w:sz w:val="28"/>
          <w:szCs w:val="28"/>
        </w:rPr>
      </w:pPr>
    </w:p>
    <w:p w:rsidR="00F47042" w:rsidRPr="00F47042" w:rsidRDefault="00F47042" w:rsidP="00F47042">
      <w:pPr>
        <w:shd w:val="clear" w:color="auto" w:fill="FFFFFF"/>
        <w:spacing w:before="302" w:line="360" w:lineRule="auto"/>
        <w:ind w:right="-1" w:firstLine="720"/>
        <w:contextualSpacing/>
        <w:jc w:val="right"/>
        <w:rPr>
          <w:rFonts w:ascii="Times New Roman" w:hAnsi="Times New Roman"/>
          <w:spacing w:val="-2"/>
          <w:sz w:val="28"/>
          <w:szCs w:val="28"/>
        </w:rPr>
      </w:pPr>
      <w:r w:rsidRPr="00F47042">
        <w:rPr>
          <w:rFonts w:ascii="Times New Roman" w:hAnsi="Times New Roman"/>
          <w:spacing w:val="-2"/>
          <w:sz w:val="28"/>
          <w:szCs w:val="28"/>
        </w:rPr>
        <w:t>Таблиця 1.2</w:t>
      </w:r>
    </w:p>
    <w:tbl>
      <w:tblPr>
        <w:tblW w:w="9781" w:type="dxa"/>
        <w:tblInd w:w="-102" w:type="dxa"/>
        <w:tblLayout w:type="fixed"/>
        <w:tblCellMar>
          <w:left w:w="40" w:type="dxa"/>
          <w:right w:w="40" w:type="dxa"/>
        </w:tblCellMar>
        <w:tblLook w:val="0000" w:firstRow="0" w:lastRow="0" w:firstColumn="0" w:lastColumn="0" w:noHBand="0" w:noVBand="0"/>
      </w:tblPr>
      <w:tblGrid>
        <w:gridCol w:w="1578"/>
        <w:gridCol w:w="1692"/>
        <w:gridCol w:w="1404"/>
        <w:gridCol w:w="1462"/>
        <w:gridCol w:w="1094"/>
        <w:gridCol w:w="1417"/>
        <w:gridCol w:w="1134"/>
      </w:tblGrid>
      <w:tr w:rsidR="00F47042" w:rsidRPr="00F47042" w:rsidTr="006D18D4">
        <w:trPr>
          <w:cantSplit/>
          <w:trHeight w:hRule="exact" w:val="541"/>
        </w:trPr>
        <w:tc>
          <w:tcPr>
            <w:tcW w:w="32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68" w:right="36"/>
              <w:contextualSpacing/>
              <w:jc w:val="both"/>
              <w:rPr>
                <w:rFonts w:ascii="Times New Roman" w:hAnsi="Times New Roman"/>
                <w:sz w:val="24"/>
                <w:szCs w:val="24"/>
              </w:rPr>
            </w:pPr>
            <w:r w:rsidRPr="00F47042">
              <w:rPr>
                <w:rFonts w:ascii="Times New Roman" w:hAnsi="Times New Roman"/>
                <w:color w:val="000000"/>
                <w:spacing w:val="2"/>
                <w:sz w:val="24"/>
                <w:szCs w:val="24"/>
              </w:rPr>
              <w:t xml:space="preserve">Лінійна густина ниток, </w:t>
            </w:r>
            <w:r w:rsidRPr="00F47042">
              <w:rPr>
                <w:rFonts w:ascii="Times New Roman" w:hAnsi="Times New Roman"/>
                <w:color w:val="000000"/>
                <w:spacing w:val="-4"/>
                <w:sz w:val="24"/>
                <w:szCs w:val="24"/>
              </w:rPr>
              <w:t>текс</w:t>
            </w:r>
          </w:p>
        </w:tc>
        <w:tc>
          <w:tcPr>
            <w:tcW w:w="286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155"/>
              <w:contextualSpacing/>
              <w:jc w:val="both"/>
              <w:rPr>
                <w:rFonts w:ascii="Times New Roman" w:hAnsi="Times New Roman"/>
                <w:sz w:val="24"/>
                <w:szCs w:val="24"/>
              </w:rPr>
            </w:pPr>
            <w:r w:rsidRPr="00F47042">
              <w:rPr>
                <w:rFonts w:ascii="Times New Roman" w:hAnsi="Times New Roman"/>
                <w:color w:val="000000"/>
                <w:spacing w:val="-7"/>
                <w:sz w:val="24"/>
                <w:szCs w:val="24"/>
              </w:rPr>
              <w:t>Число ниток на 100</w:t>
            </w:r>
            <w:r w:rsidRPr="00F47042">
              <w:rPr>
                <w:rFonts w:ascii="Times New Roman" w:hAnsi="Times New Roman"/>
                <w:sz w:val="24"/>
                <w:szCs w:val="24"/>
                <w:lang w:val="ru-RU"/>
              </w:rPr>
              <w:t xml:space="preserve"> </w:t>
            </w:r>
            <w:r w:rsidRPr="00F47042">
              <w:rPr>
                <w:rFonts w:ascii="Times New Roman" w:hAnsi="Times New Roman"/>
                <w:color w:val="000000"/>
                <w:spacing w:val="-6"/>
                <w:sz w:val="24"/>
                <w:szCs w:val="24"/>
              </w:rPr>
              <w:t>мм</w:t>
            </w:r>
          </w:p>
        </w:tc>
        <w:tc>
          <w:tcPr>
            <w:tcW w:w="1094" w:type="dxa"/>
            <w:tcBorders>
              <w:top w:val="single" w:sz="6" w:space="0" w:color="auto"/>
              <w:left w:val="single" w:sz="6" w:space="0" w:color="auto"/>
              <w:bottom w:val="nil"/>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3"/>
                <w:sz w:val="24"/>
                <w:szCs w:val="24"/>
              </w:rPr>
              <w:t>Ширина,</w:t>
            </w:r>
          </w:p>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3"/>
                <w:sz w:val="24"/>
                <w:szCs w:val="24"/>
              </w:rPr>
              <w:t>мм</w:t>
            </w:r>
          </w:p>
          <w:p w:rsidR="00F47042" w:rsidRPr="00F47042" w:rsidRDefault="00F47042" w:rsidP="00F47042">
            <w:pPr>
              <w:shd w:val="clear" w:color="auto" w:fill="FFFFFF"/>
              <w:spacing w:after="0" w:line="240" w:lineRule="auto"/>
              <w:ind w:left="4" w:firstLine="720"/>
              <w:contextualSpacing/>
              <w:jc w:val="both"/>
              <w:rPr>
                <w:rFonts w:ascii="Times New Roman" w:hAnsi="Times New Roman"/>
                <w:sz w:val="24"/>
                <w:szCs w:val="24"/>
              </w:rPr>
            </w:pPr>
          </w:p>
        </w:tc>
        <w:tc>
          <w:tcPr>
            <w:tcW w:w="1417" w:type="dxa"/>
            <w:tcBorders>
              <w:top w:val="single" w:sz="6" w:space="0" w:color="auto"/>
              <w:left w:val="single" w:sz="6" w:space="0" w:color="auto"/>
              <w:bottom w:val="nil"/>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54" w:right="47"/>
              <w:contextualSpacing/>
              <w:jc w:val="both"/>
              <w:rPr>
                <w:rFonts w:ascii="Times New Roman" w:hAnsi="Times New Roman"/>
                <w:sz w:val="24"/>
                <w:szCs w:val="24"/>
              </w:rPr>
            </w:pPr>
            <w:r w:rsidRPr="00F47042">
              <w:rPr>
                <w:rFonts w:ascii="Times New Roman" w:hAnsi="Times New Roman"/>
                <w:color w:val="000000"/>
                <w:spacing w:val="-4"/>
                <w:sz w:val="24"/>
                <w:szCs w:val="24"/>
              </w:rPr>
              <w:t xml:space="preserve">Поверхнева густина, </w:t>
            </w:r>
            <w:r w:rsidRPr="00F47042">
              <w:rPr>
                <w:rFonts w:ascii="Times New Roman" w:hAnsi="Times New Roman"/>
                <w:color w:val="000000"/>
                <w:spacing w:val="-4"/>
                <w:sz w:val="24"/>
                <w:szCs w:val="24"/>
                <w:lang w:val="ru-RU"/>
              </w:rPr>
              <w:t>г/</w:t>
            </w:r>
            <w:r w:rsidRPr="00F47042">
              <w:rPr>
                <w:rFonts w:ascii="Times New Roman" w:hAnsi="Times New Roman"/>
                <w:color w:val="000000"/>
                <w:spacing w:val="-13"/>
                <w:sz w:val="24"/>
                <w:szCs w:val="24"/>
              </w:rPr>
              <w:t>м2</w:t>
            </w:r>
          </w:p>
        </w:tc>
        <w:tc>
          <w:tcPr>
            <w:tcW w:w="1134" w:type="dxa"/>
            <w:tcBorders>
              <w:top w:val="single" w:sz="6" w:space="0" w:color="auto"/>
              <w:left w:val="single" w:sz="6" w:space="0" w:color="auto"/>
              <w:bottom w:val="nil"/>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14" w:right="40"/>
              <w:contextualSpacing/>
              <w:jc w:val="both"/>
              <w:rPr>
                <w:rFonts w:ascii="Times New Roman" w:hAnsi="Times New Roman"/>
                <w:sz w:val="24"/>
                <w:szCs w:val="24"/>
              </w:rPr>
            </w:pPr>
            <w:r w:rsidRPr="00F47042">
              <w:rPr>
                <w:rFonts w:ascii="Times New Roman" w:hAnsi="Times New Roman"/>
                <w:color w:val="000000"/>
                <w:spacing w:val="-8"/>
                <w:sz w:val="24"/>
                <w:szCs w:val="24"/>
              </w:rPr>
              <w:t xml:space="preserve">Ціна, </w:t>
            </w:r>
            <w:r w:rsidRPr="00F47042">
              <w:rPr>
                <w:rFonts w:ascii="Times New Roman" w:hAnsi="Times New Roman"/>
                <w:color w:val="000000"/>
                <w:spacing w:val="-10"/>
                <w:sz w:val="24"/>
                <w:szCs w:val="24"/>
              </w:rPr>
              <w:t>грн.</w:t>
            </w:r>
          </w:p>
        </w:tc>
      </w:tr>
      <w:tr w:rsidR="00F47042" w:rsidRPr="00F47042" w:rsidTr="006D18D4">
        <w:trPr>
          <w:cantSplit/>
          <w:trHeight w:hRule="exact" w:val="563"/>
        </w:trPr>
        <w:tc>
          <w:tcPr>
            <w:tcW w:w="1578"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22" w:right="4"/>
              <w:contextualSpacing/>
              <w:jc w:val="both"/>
              <w:rPr>
                <w:rFonts w:ascii="Times New Roman" w:hAnsi="Times New Roman"/>
                <w:sz w:val="24"/>
                <w:szCs w:val="24"/>
              </w:rPr>
            </w:pPr>
            <w:r w:rsidRPr="00F47042">
              <w:rPr>
                <w:rFonts w:ascii="Times New Roman" w:hAnsi="Times New Roman"/>
                <w:color w:val="000000"/>
                <w:spacing w:val="1"/>
                <w:sz w:val="24"/>
                <w:szCs w:val="24"/>
              </w:rPr>
              <w:t xml:space="preserve">Основа </w:t>
            </w:r>
            <w:r w:rsidRPr="00F47042">
              <w:rPr>
                <w:rFonts w:ascii="Times New Roman" w:hAnsi="Times New Roman"/>
                <w:color w:val="000000"/>
                <w:spacing w:val="-2"/>
                <w:sz w:val="24"/>
                <w:szCs w:val="24"/>
              </w:rPr>
              <w:t>(довжина)</w:t>
            </w:r>
          </w:p>
        </w:tc>
        <w:tc>
          <w:tcPr>
            <w:tcW w:w="16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176" w:right="184"/>
              <w:contextualSpacing/>
              <w:jc w:val="both"/>
              <w:rPr>
                <w:rFonts w:ascii="Times New Roman" w:hAnsi="Times New Roman"/>
                <w:sz w:val="24"/>
                <w:szCs w:val="24"/>
              </w:rPr>
            </w:pPr>
            <w:r w:rsidRPr="00F47042">
              <w:rPr>
                <w:rFonts w:ascii="Times New Roman" w:hAnsi="Times New Roman"/>
                <w:color w:val="000000"/>
                <w:spacing w:val="-5"/>
                <w:sz w:val="24"/>
                <w:szCs w:val="24"/>
              </w:rPr>
              <w:t xml:space="preserve">Уток </w:t>
            </w:r>
            <w:r w:rsidRPr="00F47042">
              <w:rPr>
                <w:rFonts w:ascii="Times New Roman" w:hAnsi="Times New Roman"/>
                <w:color w:val="000000"/>
                <w:spacing w:val="-4"/>
                <w:sz w:val="24"/>
                <w:szCs w:val="24"/>
              </w:rPr>
              <w:t>(ширина)</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4"/>
              <w:contextualSpacing/>
              <w:jc w:val="both"/>
              <w:rPr>
                <w:rFonts w:ascii="Times New Roman" w:hAnsi="Times New Roman"/>
                <w:sz w:val="24"/>
                <w:szCs w:val="24"/>
              </w:rPr>
            </w:pPr>
            <w:r w:rsidRPr="00F47042">
              <w:rPr>
                <w:rFonts w:ascii="Times New Roman" w:hAnsi="Times New Roman"/>
                <w:color w:val="000000"/>
                <w:spacing w:val="-6"/>
                <w:sz w:val="24"/>
                <w:szCs w:val="24"/>
              </w:rPr>
              <w:t xml:space="preserve">Основа </w:t>
            </w:r>
            <w:r w:rsidRPr="00F47042">
              <w:rPr>
                <w:rFonts w:ascii="Times New Roman" w:hAnsi="Times New Roman"/>
                <w:color w:val="000000"/>
                <w:spacing w:val="-7"/>
                <w:sz w:val="24"/>
                <w:szCs w:val="24"/>
              </w:rPr>
              <w:t>(довжина)</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54" w:right="58"/>
              <w:contextualSpacing/>
              <w:jc w:val="both"/>
              <w:rPr>
                <w:rFonts w:ascii="Times New Roman" w:hAnsi="Times New Roman"/>
                <w:sz w:val="24"/>
                <w:szCs w:val="24"/>
              </w:rPr>
            </w:pPr>
            <w:r w:rsidRPr="00F47042">
              <w:rPr>
                <w:rFonts w:ascii="Times New Roman" w:hAnsi="Times New Roman"/>
                <w:color w:val="000000"/>
                <w:spacing w:val="-2"/>
                <w:sz w:val="24"/>
                <w:szCs w:val="24"/>
              </w:rPr>
              <w:t>Уток (ширина)</w:t>
            </w:r>
          </w:p>
        </w:tc>
        <w:tc>
          <w:tcPr>
            <w:tcW w:w="1094" w:type="dxa"/>
            <w:tcBorders>
              <w:top w:val="nil"/>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58"/>
              <w:contextualSpacing/>
              <w:jc w:val="both"/>
              <w:rPr>
                <w:rFonts w:ascii="Times New Roman" w:hAnsi="Times New Roman"/>
                <w:sz w:val="24"/>
                <w:szCs w:val="24"/>
                <w:lang w:val="ru-RU"/>
              </w:rPr>
            </w:pPr>
          </w:p>
          <w:p w:rsidR="00F47042" w:rsidRPr="00F47042" w:rsidRDefault="00F47042" w:rsidP="00F47042">
            <w:pPr>
              <w:shd w:val="clear" w:color="auto" w:fill="FFFFFF"/>
              <w:spacing w:after="0" w:line="240" w:lineRule="auto"/>
              <w:ind w:left="54" w:right="58" w:firstLine="720"/>
              <w:contextualSpacing/>
              <w:jc w:val="both"/>
              <w:rPr>
                <w:rFonts w:ascii="Times New Roman" w:hAnsi="Times New Roman"/>
                <w:sz w:val="24"/>
                <w:szCs w:val="24"/>
              </w:rPr>
            </w:pPr>
          </w:p>
        </w:tc>
        <w:tc>
          <w:tcPr>
            <w:tcW w:w="1417" w:type="dxa"/>
            <w:tcBorders>
              <w:top w:val="nil"/>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58"/>
              <w:contextualSpacing/>
              <w:jc w:val="both"/>
              <w:rPr>
                <w:rFonts w:ascii="Times New Roman" w:hAnsi="Times New Roman"/>
                <w:sz w:val="24"/>
                <w:szCs w:val="24"/>
              </w:rPr>
            </w:pPr>
          </w:p>
          <w:p w:rsidR="00F47042" w:rsidRPr="00F47042" w:rsidRDefault="00F47042" w:rsidP="00F47042">
            <w:pPr>
              <w:shd w:val="clear" w:color="auto" w:fill="FFFFFF"/>
              <w:spacing w:after="0" w:line="240" w:lineRule="auto"/>
              <w:ind w:left="54" w:right="58" w:firstLine="720"/>
              <w:contextualSpacing/>
              <w:jc w:val="both"/>
              <w:rPr>
                <w:rFonts w:ascii="Times New Roman" w:hAnsi="Times New Roman"/>
                <w:sz w:val="24"/>
                <w:szCs w:val="24"/>
              </w:rPr>
            </w:pPr>
          </w:p>
        </w:tc>
        <w:tc>
          <w:tcPr>
            <w:tcW w:w="1134" w:type="dxa"/>
            <w:tcBorders>
              <w:top w:val="nil"/>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54" w:right="58" w:firstLine="720"/>
              <w:contextualSpacing/>
              <w:jc w:val="both"/>
              <w:rPr>
                <w:rFonts w:ascii="Times New Roman" w:hAnsi="Times New Roman"/>
                <w:sz w:val="24"/>
                <w:szCs w:val="24"/>
              </w:rPr>
            </w:pPr>
          </w:p>
          <w:p w:rsidR="00F47042" w:rsidRPr="00F47042" w:rsidRDefault="00F47042" w:rsidP="00F47042">
            <w:pPr>
              <w:shd w:val="clear" w:color="auto" w:fill="FFFFFF"/>
              <w:spacing w:after="0" w:line="240" w:lineRule="auto"/>
              <w:ind w:left="54" w:right="58" w:firstLine="720"/>
              <w:contextualSpacing/>
              <w:jc w:val="both"/>
              <w:rPr>
                <w:rFonts w:ascii="Times New Roman" w:hAnsi="Times New Roman"/>
                <w:sz w:val="24"/>
                <w:szCs w:val="24"/>
              </w:rPr>
            </w:pPr>
          </w:p>
        </w:tc>
      </w:tr>
      <w:tr w:rsidR="00F47042" w:rsidRPr="00F47042" w:rsidTr="006D18D4">
        <w:trPr>
          <w:trHeight w:hRule="exact" w:val="353"/>
        </w:trPr>
        <w:tc>
          <w:tcPr>
            <w:tcW w:w="1578"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44"/>
              <w:contextualSpacing/>
              <w:jc w:val="both"/>
              <w:rPr>
                <w:rFonts w:ascii="Times New Roman" w:hAnsi="Times New Roman"/>
                <w:sz w:val="24"/>
                <w:szCs w:val="24"/>
              </w:rPr>
            </w:pPr>
            <w:r w:rsidRPr="00F47042">
              <w:rPr>
                <w:rFonts w:ascii="Times New Roman" w:hAnsi="Times New Roman"/>
                <w:color w:val="000000"/>
                <w:sz w:val="24"/>
                <w:szCs w:val="24"/>
              </w:rPr>
              <w:t>10</w:t>
            </w:r>
          </w:p>
        </w:tc>
        <w:tc>
          <w:tcPr>
            <w:tcW w:w="16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367"/>
              <w:contextualSpacing/>
              <w:jc w:val="both"/>
              <w:rPr>
                <w:rFonts w:ascii="Times New Roman" w:hAnsi="Times New Roman"/>
                <w:sz w:val="24"/>
                <w:szCs w:val="24"/>
              </w:rPr>
            </w:pPr>
            <w:r w:rsidRPr="00F47042">
              <w:rPr>
                <w:rFonts w:ascii="Times New Roman" w:hAnsi="Times New Roman"/>
                <w:color w:val="000000"/>
                <w:sz w:val="24"/>
                <w:szCs w:val="24"/>
              </w:rPr>
              <w:t>11</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34"/>
              <w:contextualSpacing/>
              <w:jc w:val="both"/>
              <w:rPr>
                <w:rFonts w:ascii="Times New Roman" w:hAnsi="Times New Roman"/>
                <w:sz w:val="24"/>
                <w:szCs w:val="24"/>
              </w:rPr>
            </w:pPr>
            <w:r w:rsidRPr="00F47042">
              <w:rPr>
                <w:rFonts w:ascii="Times New Roman" w:hAnsi="Times New Roman"/>
                <w:color w:val="000000"/>
                <w:sz w:val="24"/>
                <w:szCs w:val="24"/>
              </w:rPr>
              <w:t>12</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48"/>
              <w:contextualSpacing/>
              <w:jc w:val="both"/>
              <w:rPr>
                <w:rFonts w:ascii="Times New Roman" w:hAnsi="Times New Roman"/>
                <w:sz w:val="24"/>
                <w:szCs w:val="24"/>
              </w:rPr>
            </w:pPr>
            <w:r w:rsidRPr="00F47042">
              <w:rPr>
                <w:rFonts w:ascii="Times New Roman" w:hAnsi="Times New Roman"/>
                <w:color w:val="000000"/>
                <w:sz w:val="24"/>
                <w:szCs w:val="24"/>
              </w:rPr>
              <w:t>13</w:t>
            </w: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487"/>
              <w:contextualSpacing/>
              <w:jc w:val="both"/>
              <w:rPr>
                <w:rFonts w:ascii="Times New Roman" w:hAnsi="Times New Roman"/>
                <w:sz w:val="24"/>
                <w:szCs w:val="24"/>
              </w:rPr>
            </w:pPr>
            <w:r w:rsidRPr="00F47042">
              <w:rPr>
                <w:rFonts w:ascii="Times New Roman" w:hAnsi="Times New Roman"/>
                <w:color w:val="000000"/>
                <w:sz w:val="24"/>
                <w:szCs w:val="24"/>
              </w:rPr>
              <w:t>14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386"/>
              <w:contextualSpacing/>
              <w:jc w:val="both"/>
              <w:rPr>
                <w:rFonts w:ascii="Times New Roman" w:hAnsi="Times New Roman"/>
                <w:sz w:val="24"/>
                <w:szCs w:val="24"/>
              </w:rPr>
            </w:pPr>
            <w:r w:rsidRPr="00F47042">
              <w:rPr>
                <w:rFonts w:ascii="Times New Roman" w:hAnsi="Times New Roman"/>
                <w:color w:val="000000"/>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16</w:t>
            </w:r>
          </w:p>
        </w:tc>
      </w:tr>
      <w:tr w:rsidR="00F47042" w:rsidRPr="00F47042" w:rsidTr="006D18D4">
        <w:trPr>
          <w:trHeight w:hRule="exact" w:val="343"/>
        </w:trPr>
        <w:tc>
          <w:tcPr>
            <w:tcW w:w="1578"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44"/>
              <w:contextualSpacing/>
              <w:jc w:val="both"/>
              <w:rPr>
                <w:rFonts w:ascii="Times New Roman" w:hAnsi="Times New Roman"/>
                <w:sz w:val="24"/>
                <w:szCs w:val="24"/>
              </w:rPr>
            </w:pPr>
            <w:r w:rsidRPr="00F47042">
              <w:rPr>
                <w:rFonts w:ascii="Times New Roman" w:hAnsi="Times New Roman"/>
                <w:color w:val="000000"/>
                <w:spacing w:val="-4"/>
                <w:sz w:val="24"/>
                <w:szCs w:val="24"/>
              </w:rPr>
              <w:t>22x2</w:t>
            </w:r>
          </w:p>
        </w:tc>
        <w:tc>
          <w:tcPr>
            <w:tcW w:w="169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367"/>
              <w:contextualSpacing/>
              <w:jc w:val="both"/>
              <w:rPr>
                <w:rFonts w:ascii="Times New Roman" w:hAnsi="Times New Roman"/>
                <w:sz w:val="24"/>
                <w:szCs w:val="24"/>
              </w:rPr>
            </w:pPr>
            <w:r w:rsidRPr="00F47042">
              <w:rPr>
                <w:rFonts w:ascii="Times New Roman" w:hAnsi="Times New Roman"/>
                <w:color w:val="000000"/>
                <w:spacing w:val="-11"/>
                <w:sz w:val="24"/>
                <w:szCs w:val="24"/>
              </w:rPr>
              <w:t>22x2</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34"/>
              <w:contextualSpacing/>
              <w:jc w:val="both"/>
              <w:rPr>
                <w:rFonts w:ascii="Times New Roman" w:hAnsi="Times New Roman"/>
                <w:sz w:val="24"/>
                <w:szCs w:val="24"/>
              </w:rPr>
            </w:pPr>
            <w:r w:rsidRPr="00F47042">
              <w:rPr>
                <w:rFonts w:ascii="Times New Roman" w:hAnsi="Times New Roman"/>
                <w:color w:val="000000"/>
                <w:sz w:val="24"/>
                <w:szCs w:val="24"/>
              </w:rPr>
              <w:t>376</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248"/>
              <w:contextualSpacing/>
              <w:jc w:val="both"/>
              <w:rPr>
                <w:rFonts w:ascii="Times New Roman" w:hAnsi="Times New Roman"/>
                <w:sz w:val="24"/>
                <w:szCs w:val="24"/>
              </w:rPr>
            </w:pPr>
            <w:r w:rsidRPr="00F47042">
              <w:rPr>
                <w:rFonts w:ascii="Times New Roman" w:hAnsi="Times New Roman"/>
                <w:color w:val="000000"/>
                <w:sz w:val="24"/>
                <w:szCs w:val="24"/>
              </w:rPr>
              <w:t>250</w:t>
            </w: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487"/>
              <w:contextualSpacing/>
              <w:jc w:val="both"/>
              <w:rPr>
                <w:rFonts w:ascii="Times New Roman" w:hAnsi="Times New Roman"/>
                <w:sz w:val="24"/>
                <w:szCs w:val="24"/>
              </w:rPr>
            </w:pPr>
            <w:r w:rsidRPr="00F47042">
              <w:rPr>
                <w:rFonts w:ascii="Times New Roman" w:hAnsi="Times New Roman"/>
                <w:color w:val="000000"/>
                <w:spacing w:val="-14"/>
                <w:sz w:val="24"/>
                <w:szCs w:val="24"/>
              </w:rPr>
              <w:t>1500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386"/>
              <w:contextualSpacing/>
              <w:jc w:val="both"/>
              <w:rPr>
                <w:rFonts w:ascii="Times New Roman" w:hAnsi="Times New Roman"/>
                <w:sz w:val="24"/>
                <w:szCs w:val="24"/>
              </w:rPr>
            </w:pPr>
            <w:r w:rsidRPr="00F47042">
              <w:rPr>
                <w:rFonts w:ascii="Times New Roman" w:hAnsi="Times New Roman"/>
                <w:color w:val="000000"/>
                <w:sz w:val="24"/>
                <w:szCs w:val="24"/>
              </w:rPr>
              <w:t>246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138</w:t>
            </w:r>
          </w:p>
        </w:tc>
      </w:tr>
    </w:tbl>
    <w:p w:rsidR="00F47042" w:rsidRPr="00F47042" w:rsidRDefault="00F47042" w:rsidP="00F47042">
      <w:pPr>
        <w:shd w:val="clear" w:color="auto" w:fill="FFFFFF"/>
        <w:spacing w:line="360" w:lineRule="auto"/>
        <w:contextualSpacing/>
        <w:jc w:val="both"/>
        <w:rPr>
          <w:rFonts w:ascii="Times New Roman" w:hAnsi="Times New Roman"/>
          <w:color w:val="000000"/>
          <w:sz w:val="28"/>
          <w:szCs w:val="28"/>
        </w:rPr>
      </w:pP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Вид оздоблення визначається шляхом зовнішнього огляду досліджуваної тканини. Це напіввавовняна костюмна гладкофарбована тканина чорного кольору. Має відкриту поверхню без малюнку.</w:t>
      </w: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Для виготовлення заданого виробу необхідні наступні прокладочні матеріали: універсальний флізелін, клейова кромка, клейова паутинка та плечові накладки.</w:t>
      </w:r>
    </w:p>
    <w:p w:rsidR="00F47042" w:rsidRPr="00F47042" w:rsidRDefault="00F47042" w:rsidP="00F47042">
      <w:pPr>
        <w:shd w:val="clear" w:color="auto" w:fill="FFFFFF"/>
        <w:spacing w:line="360" w:lineRule="auto"/>
        <w:ind w:right="-1"/>
        <w:contextualSpacing/>
        <w:jc w:val="right"/>
        <w:rPr>
          <w:rFonts w:ascii="Times New Roman" w:hAnsi="Times New Roman"/>
          <w:sz w:val="28"/>
          <w:szCs w:val="28"/>
        </w:rPr>
      </w:pPr>
      <w:r w:rsidRPr="00F47042">
        <w:rPr>
          <w:rFonts w:ascii="Times New Roman" w:hAnsi="Times New Roman"/>
          <w:sz w:val="28"/>
          <w:szCs w:val="28"/>
        </w:rPr>
        <w:lastRenderedPageBreak/>
        <w:t xml:space="preserve">Таблиця 1.3 </w:t>
      </w:r>
    </w:p>
    <w:p w:rsidR="00F47042" w:rsidRPr="00F47042" w:rsidRDefault="00F47042" w:rsidP="00F47042">
      <w:pPr>
        <w:shd w:val="clear" w:color="auto" w:fill="FFFFFF"/>
        <w:spacing w:after="0" w:line="360" w:lineRule="auto"/>
        <w:contextualSpacing/>
        <w:jc w:val="center"/>
        <w:rPr>
          <w:rFonts w:ascii="Times New Roman" w:hAnsi="Times New Roman"/>
          <w:color w:val="000000"/>
          <w:sz w:val="28"/>
          <w:szCs w:val="28"/>
        </w:rPr>
      </w:pPr>
      <w:r w:rsidRPr="00F47042">
        <w:rPr>
          <w:rFonts w:ascii="Times New Roman" w:hAnsi="Times New Roman"/>
          <w:color w:val="000000"/>
          <w:sz w:val="28"/>
          <w:szCs w:val="28"/>
        </w:rPr>
        <w:t>Характеристика клейових проклад</w:t>
      </w:r>
      <w:r w:rsidRPr="00F47042">
        <w:rPr>
          <w:rFonts w:ascii="Times New Roman" w:hAnsi="Times New Roman"/>
          <w:color w:val="000000"/>
          <w:sz w:val="28"/>
          <w:szCs w:val="28"/>
          <w:lang w:val="ru-RU"/>
        </w:rPr>
        <w:t>к</w:t>
      </w:r>
      <w:r w:rsidRPr="00F47042">
        <w:rPr>
          <w:rFonts w:ascii="Times New Roman" w:hAnsi="Times New Roman"/>
          <w:color w:val="000000"/>
          <w:sz w:val="28"/>
          <w:szCs w:val="28"/>
        </w:rPr>
        <w:t>ових матеріалів</w:t>
      </w:r>
    </w:p>
    <w:tbl>
      <w:tblPr>
        <w:tblW w:w="9679" w:type="dxa"/>
        <w:tblLayout w:type="fixed"/>
        <w:tblCellMar>
          <w:left w:w="40" w:type="dxa"/>
          <w:right w:w="40" w:type="dxa"/>
        </w:tblCellMar>
        <w:tblLook w:val="0000" w:firstRow="0" w:lastRow="0" w:firstColumn="0" w:lastColumn="0" w:noHBand="0" w:noVBand="0"/>
      </w:tblPr>
      <w:tblGrid>
        <w:gridCol w:w="1199"/>
        <w:gridCol w:w="542"/>
        <w:gridCol w:w="709"/>
        <w:gridCol w:w="851"/>
        <w:gridCol w:w="708"/>
        <w:gridCol w:w="709"/>
        <w:gridCol w:w="992"/>
        <w:gridCol w:w="1701"/>
        <w:gridCol w:w="709"/>
        <w:gridCol w:w="1559"/>
      </w:tblGrid>
      <w:tr w:rsidR="00F47042" w:rsidRPr="00F47042" w:rsidTr="006D18D4">
        <w:trPr>
          <w:cantSplit/>
          <w:trHeight w:val="2281"/>
        </w:trPr>
        <w:tc>
          <w:tcPr>
            <w:tcW w:w="119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Назва клейового</w:t>
            </w:r>
          </w:p>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матеріалу (фірма виробник).</w:t>
            </w:r>
          </w:p>
        </w:tc>
        <w:tc>
          <w:tcPr>
            <w:tcW w:w="54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Ширина, см.</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Поверхнева густина,г/м2</w:t>
            </w: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Вид клейового покриття.</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Температура плавління</w:t>
            </w:r>
            <w:r w:rsidRPr="00F47042">
              <w:rPr>
                <w:rFonts w:ascii="Times New Roman" w:hAnsi="Times New Roman"/>
                <w:sz w:val="24"/>
                <w:szCs w:val="24"/>
                <w:lang w:val="ru-RU"/>
              </w:rPr>
              <w:t xml:space="preserve"> </w:t>
            </w:r>
            <w:r w:rsidRPr="00F47042">
              <w:rPr>
                <w:rFonts w:ascii="Times New Roman" w:hAnsi="Times New Roman"/>
                <w:sz w:val="24"/>
                <w:szCs w:val="24"/>
              </w:rPr>
              <w:t>Тпл. С.</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Щільність покриття</w:t>
            </w:r>
          </w:p>
          <w:p w:rsidR="00F47042" w:rsidRPr="00F47042" w:rsidRDefault="00F47042" w:rsidP="00F47042">
            <w:pPr>
              <w:shd w:val="clear" w:color="auto" w:fill="FFFFFF"/>
              <w:spacing w:after="0" w:line="240" w:lineRule="auto"/>
              <w:ind w:left="113" w:right="113" w:firstLine="720"/>
              <w:contextualSpacing/>
              <w:jc w:val="both"/>
              <w:rPr>
                <w:rFonts w:ascii="Times New Roman" w:hAnsi="Times New Roman"/>
                <w:sz w:val="24"/>
                <w:szCs w:val="24"/>
              </w:rPr>
            </w:pPr>
            <w:r w:rsidRPr="00F47042">
              <w:rPr>
                <w:rFonts w:ascii="Times New Roman" w:hAnsi="Times New Roman"/>
                <w:sz w:val="24"/>
                <w:szCs w:val="24"/>
              </w:rPr>
              <w:t>Кр/см2</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firstLine="720"/>
              <w:contextualSpacing/>
              <w:jc w:val="both"/>
              <w:rPr>
                <w:rFonts w:ascii="Times New Roman" w:hAnsi="Times New Roman"/>
                <w:sz w:val="24"/>
                <w:szCs w:val="24"/>
              </w:rPr>
            </w:pPr>
            <w:r w:rsidRPr="00F47042">
              <w:rPr>
                <w:rFonts w:ascii="Times New Roman" w:hAnsi="Times New Roman"/>
                <w:sz w:val="24"/>
                <w:szCs w:val="24"/>
              </w:rPr>
              <w:t>Колір</w:t>
            </w:r>
          </w:p>
        </w:tc>
        <w:tc>
          <w:tcPr>
            <w:tcW w:w="170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324"/>
              <w:contextualSpacing/>
              <w:jc w:val="both"/>
              <w:rPr>
                <w:rFonts w:ascii="Times New Roman" w:hAnsi="Times New Roman"/>
                <w:sz w:val="24"/>
                <w:szCs w:val="24"/>
              </w:rPr>
            </w:pPr>
            <w:r w:rsidRPr="00F47042">
              <w:rPr>
                <w:rFonts w:ascii="Times New Roman" w:hAnsi="Times New Roman"/>
                <w:sz w:val="24"/>
                <w:szCs w:val="24"/>
              </w:rPr>
              <w:t>Вміст складників, %.</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76" w:right="113"/>
              <w:contextualSpacing/>
              <w:jc w:val="both"/>
              <w:rPr>
                <w:rFonts w:ascii="Times New Roman" w:hAnsi="Times New Roman"/>
                <w:sz w:val="24"/>
                <w:szCs w:val="24"/>
              </w:rPr>
            </w:pPr>
            <w:r w:rsidRPr="00F47042">
              <w:rPr>
                <w:rFonts w:ascii="Times New Roman" w:hAnsi="Times New Roman"/>
                <w:sz w:val="24"/>
                <w:szCs w:val="24"/>
              </w:rPr>
              <w:t>Ціна 1метра погонного,</w:t>
            </w:r>
            <w:r w:rsidRPr="00F47042">
              <w:rPr>
                <w:rFonts w:ascii="Times New Roman" w:hAnsi="Times New Roman"/>
                <w:sz w:val="24"/>
                <w:szCs w:val="24"/>
                <w:lang w:val="ru-RU"/>
              </w:rPr>
              <w:t xml:space="preserve"> г</w:t>
            </w:r>
            <w:r w:rsidRPr="00F47042">
              <w:rPr>
                <w:rFonts w:ascii="Times New Roman" w:hAnsi="Times New Roman"/>
                <w:sz w:val="24"/>
                <w:szCs w:val="24"/>
              </w:rPr>
              <w:t>рн.</w:t>
            </w:r>
          </w:p>
        </w:tc>
        <w:tc>
          <w:tcPr>
            <w:tcW w:w="155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tabs>
                <w:tab w:val="left" w:leader="underscore" w:pos="1148"/>
              </w:tabs>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Місце розсташування</w:t>
            </w:r>
          </w:p>
          <w:p w:rsidR="00F47042" w:rsidRPr="00F47042" w:rsidRDefault="00F47042" w:rsidP="00F47042">
            <w:pPr>
              <w:shd w:val="clear" w:color="auto" w:fill="FFFFFF"/>
              <w:tabs>
                <w:tab w:val="left" w:leader="underscore" w:pos="1148"/>
              </w:tabs>
              <w:spacing w:after="0" w:line="240" w:lineRule="auto"/>
              <w:ind w:left="113" w:right="113"/>
              <w:contextualSpacing/>
              <w:jc w:val="both"/>
              <w:rPr>
                <w:rFonts w:ascii="Times New Roman" w:hAnsi="Times New Roman"/>
                <w:sz w:val="24"/>
                <w:szCs w:val="24"/>
              </w:rPr>
            </w:pPr>
            <w:r w:rsidRPr="00F47042">
              <w:rPr>
                <w:rFonts w:ascii="Times New Roman" w:hAnsi="Times New Roman"/>
                <w:sz w:val="24"/>
                <w:szCs w:val="24"/>
              </w:rPr>
              <w:t>(деталь,частина деталі).</w:t>
            </w:r>
          </w:p>
        </w:tc>
      </w:tr>
      <w:tr w:rsidR="00F47042" w:rsidRPr="00F47042" w:rsidTr="006D18D4">
        <w:trPr>
          <w:cantSplit/>
          <w:trHeight w:val="982"/>
        </w:trPr>
        <w:tc>
          <w:tcPr>
            <w:tcW w:w="119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1"/>
                <w:sz w:val="24"/>
                <w:szCs w:val="24"/>
              </w:rPr>
              <w:t>Флізелін</w:t>
            </w:r>
          </w:p>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15258</w:t>
            </w:r>
          </w:p>
        </w:tc>
        <w:tc>
          <w:tcPr>
            <w:tcW w:w="542"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47"/>
              <w:contextualSpacing/>
              <w:jc w:val="both"/>
              <w:rPr>
                <w:rFonts w:ascii="Times New Roman" w:hAnsi="Times New Roman"/>
                <w:sz w:val="24"/>
                <w:szCs w:val="24"/>
              </w:rPr>
            </w:pPr>
            <w:r w:rsidRPr="00F47042">
              <w:rPr>
                <w:rFonts w:ascii="Times New Roman" w:hAnsi="Times New Roman"/>
                <w:color w:val="000000"/>
                <w:sz w:val="24"/>
                <w:szCs w:val="24"/>
              </w:rPr>
              <w:t>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9"/>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keepNext/>
              <w:keepLines/>
              <w:spacing w:before="480" w:after="0" w:line="240" w:lineRule="auto"/>
              <w:contextualSpacing/>
              <w:jc w:val="both"/>
              <w:outlineLvl w:val="0"/>
              <w:rPr>
                <w:rFonts w:ascii="Times New Roman" w:eastAsia="Times New Roman" w:hAnsi="Times New Roman"/>
                <w:b/>
                <w:bCs/>
                <w:color w:val="000000"/>
                <w:sz w:val="24"/>
                <w:szCs w:val="24"/>
              </w:rPr>
            </w:pPr>
            <w:r w:rsidRPr="00F47042">
              <w:rPr>
                <w:rFonts w:ascii="Times New Roman" w:eastAsia="Times New Roman" w:hAnsi="Times New Roman"/>
                <w:bCs/>
                <w:color w:val="000000"/>
                <w:sz w:val="24"/>
                <w:szCs w:val="24"/>
              </w:rPr>
              <w:t>А</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112"/>
              <w:contextualSpacing/>
              <w:jc w:val="both"/>
              <w:rPr>
                <w:rFonts w:ascii="Times New Roman" w:hAnsi="Times New Roman"/>
                <w:sz w:val="24"/>
                <w:szCs w:val="24"/>
              </w:rPr>
            </w:pPr>
            <w:r w:rsidRPr="00F47042">
              <w:rPr>
                <w:rFonts w:ascii="Times New Roman" w:hAnsi="Times New Roman"/>
                <w:sz w:val="24"/>
                <w:szCs w:val="24"/>
              </w:rPr>
              <w:t>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left="14" w:right="58"/>
              <w:contextualSpacing/>
              <w:jc w:val="both"/>
              <w:rPr>
                <w:rFonts w:ascii="Times New Roman" w:hAnsi="Times New Roman"/>
                <w:sz w:val="24"/>
                <w:szCs w:val="24"/>
              </w:rPr>
            </w:pPr>
            <w:r w:rsidRPr="00F47042">
              <w:rPr>
                <w:rFonts w:ascii="Times New Roman" w:hAnsi="Times New Roman"/>
                <w:sz w:val="24"/>
                <w:szCs w:val="24"/>
              </w:rPr>
              <w:t>150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5"/>
                <w:sz w:val="24"/>
                <w:szCs w:val="24"/>
              </w:rPr>
              <w:t>Чорний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25"/>
              <w:contextualSpacing/>
              <w:jc w:val="both"/>
              <w:rPr>
                <w:rFonts w:ascii="Times New Roman" w:hAnsi="Times New Roman"/>
                <w:sz w:val="24"/>
                <w:szCs w:val="24"/>
              </w:rPr>
            </w:pPr>
            <w:r w:rsidRPr="00F47042">
              <w:rPr>
                <w:rFonts w:ascii="Times New Roman" w:hAnsi="Times New Roman"/>
                <w:sz w:val="24"/>
                <w:szCs w:val="24"/>
              </w:rPr>
              <w:t>45% поліаміду, 55%поліестеру</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2"/>
                <w:sz w:val="24"/>
                <w:szCs w:val="24"/>
              </w:rPr>
              <w:t>5,5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61"/>
              <w:contextualSpacing/>
              <w:jc w:val="both"/>
              <w:rPr>
                <w:rFonts w:ascii="Times New Roman" w:hAnsi="Times New Roman"/>
                <w:sz w:val="24"/>
                <w:szCs w:val="24"/>
              </w:rPr>
            </w:pPr>
            <w:r w:rsidRPr="00F47042">
              <w:rPr>
                <w:rFonts w:ascii="Times New Roman" w:hAnsi="Times New Roman"/>
                <w:color w:val="000000"/>
                <w:spacing w:val="-1"/>
                <w:sz w:val="24"/>
                <w:szCs w:val="24"/>
              </w:rPr>
              <w:t xml:space="preserve">Фронтальне </w:t>
            </w:r>
            <w:r w:rsidRPr="00F47042">
              <w:rPr>
                <w:rFonts w:ascii="Times New Roman" w:hAnsi="Times New Roman"/>
                <w:color w:val="000000"/>
                <w:sz w:val="24"/>
                <w:szCs w:val="24"/>
              </w:rPr>
              <w:t xml:space="preserve">дублювання </w:t>
            </w:r>
            <w:r w:rsidRPr="00F47042">
              <w:rPr>
                <w:rFonts w:ascii="Times New Roman" w:hAnsi="Times New Roman"/>
                <w:color w:val="000000"/>
                <w:spacing w:val="-1"/>
                <w:sz w:val="24"/>
                <w:szCs w:val="24"/>
              </w:rPr>
              <w:t>деталей жакету</w:t>
            </w:r>
          </w:p>
        </w:tc>
      </w:tr>
      <w:tr w:rsidR="00F47042" w:rsidRPr="00F47042" w:rsidTr="006D18D4">
        <w:trPr>
          <w:trHeight w:hRule="exact" w:val="1000"/>
        </w:trPr>
        <w:tc>
          <w:tcPr>
            <w:tcW w:w="119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Клейова кромка</w:t>
            </w:r>
          </w:p>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1523</w:t>
            </w:r>
          </w:p>
        </w:tc>
        <w:tc>
          <w:tcPr>
            <w:tcW w:w="542"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А</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212"/>
              <w:contextualSpacing/>
              <w:jc w:val="both"/>
              <w:rPr>
                <w:rFonts w:ascii="Times New Roman" w:hAnsi="Times New Roman"/>
                <w:sz w:val="24"/>
                <w:szCs w:val="24"/>
              </w:rPr>
            </w:pPr>
            <w:r w:rsidRPr="00F47042">
              <w:rPr>
                <w:rFonts w:ascii="Times New Roman" w:hAnsi="Times New Roman"/>
                <w:sz w:val="24"/>
                <w:szCs w:val="24"/>
              </w:rPr>
              <w:t>120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5"/>
                <w:sz w:val="24"/>
                <w:szCs w:val="24"/>
              </w:rPr>
              <w:t>Чорний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ind w:right="-40"/>
              <w:contextualSpacing/>
              <w:jc w:val="both"/>
              <w:rPr>
                <w:rFonts w:ascii="Times New Roman" w:hAnsi="Times New Roman"/>
                <w:sz w:val="24"/>
                <w:szCs w:val="24"/>
              </w:rPr>
            </w:pPr>
            <w:r w:rsidRPr="00F47042">
              <w:rPr>
                <w:rFonts w:ascii="Times New Roman" w:hAnsi="Times New Roman"/>
                <w:sz w:val="24"/>
                <w:szCs w:val="24"/>
              </w:rPr>
              <w:t>Клейове неткане полотно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Утримування форми зрізів жакету</w:t>
            </w:r>
          </w:p>
        </w:tc>
      </w:tr>
      <w:tr w:rsidR="00F47042" w:rsidRPr="00F47042" w:rsidTr="006D18D4">
        <w:trPr>
          <w:trHeight w:hRule="exact" w:val="844"/>
        </w:trPr>
        <w:tc>
          <w:tcPr>
            <w:tcW w:w="1199" w:type="dxa"/>
            <w:tcBorders>
              <w:top w:val="single" w:sz="6" w:space="0" w:color="auto"/>
              <w:left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Клейова паутинка 174115</w:t>
            </w:r>
          </w:p>
        </w:tc>
        <w:tc>
          <w:tcPr>
            <w:tcW w:w="542"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5</w:t>
            </w:r>
          </w:p>
        </w:tc>
        <w:tc>
          <w:tcPr>
            <w:tcW w:w="709"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17"/>
                <w:sz w:val="24"/>
                <w:szCs w:val="24"/>
              </w:rPr>
            </w:pPr>
            <w:r w:rsidRPr="00F47042">
              <w:rPr>
                <w:rFonts w:ascii="Times New Roman" w:hAnsi="Times New Roman"/>
                <w:color w:val="000000"/>
                <w:spacing w:val="-17"/>
                <w:sz w:val="24"/>
                <w:szCs w:val="24"/>
              </w:rPr>
              <w:t>5</w:t>
            </w:r>
          </w:p>
        </w:tc>
        <w:tc>
          <w:tcPr>
            <w:tcW w:w="851"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left="79"/>
              <w:contextualSpacing/>
              <w:jc w:val="both"/>
              <w:rPr>
                <w:rFonts w:ascii="Times New Roman" w:hAnsi="Times New Roman"/>
                <w:color w:val="000000"/>
                <w:sz w:val="24"/>
                <w:szCs w:val="24"/>
              </w:rPr>
            </w:pPr>
            <w:r w:rsidRPr="00F47042">
              <w:rPr>
                <w:rFonts w:ascii="Times New Roman" w:hAnsi="Times New Roman"/>
                <w:color w:val="000000"/>
                <w:sz w:val="24"/>
                <w:szCs w:val="24"/>
              </w:rPr>
              <w:t>LP-100 66-100</w:t>
            </w:r>
          </w:p>
        </w:tc>
        <w:tc>
          <w:tcPr>
            <w:tcW w:w="708"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65</w:t>
            </w:r>
          </w:p>
        </w:tc>
        <w:tc>
          <w:tcPr>
            <w:tcW w:w="709"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right="212"/>
              <w:contextualSpacing/>
              <w:jc w:val="both"/>
              <w:rPr>
                <w:rFonts w:ascii="Times New Roman" w:hAnsi="Times New Roman"/>
                <w:color w:val="000000"/>
                <w:sz w:val="24"/>
                <w:szCs w:val="24"/>
              </w:rPr>
            </w:pPr>
            <w:r w:rsidRPr="00F47042">
              <w:rPr>
                <w:rFonts w:ascii="Times New Roman" w:hAnsi="Times New Roman"/>
                <w:color w:val="000000"/>
                <w:sz w:val="24"/>
                <w:szCs w:val="24"/>
              </w:rPr>
              <w:t>30</w:t>
            </w:r>
          </w:p>
        </w:tc>
        <w:tc>
          <w:tcPr>
            <w:tcW w:w="992"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right="101"/>
              <w:contextualSpacing/>
              <w:jc w:val="both"/>
              <w:rPr>
                <w:rFonts w:ascii="Times New Roman" w:hAnsi="Times New Roman"/>
                <w:color w:val="000000"/>
                <w:sz w:val="24"/>
                <w:szCs w:val="24"/>
              </w:rPr>
            </w:pPr>
            <w:r w:rsidRPr="00F47042">
              <w:rPr>
                <w:rFonts w:ascii="Times New Roman" w:hAnsi="Times New Roman"/>
                <w:color w:val="000000"/>
                <w:spacing w:val="5"/>
                <w:sz w:val="24"/>
                <w:szCs w:val="24"/>
              </w:rPr>
              <w:t>Сірий</w:t>
            </w:r>
          </w:p>
        </w:tc>
        <w:tc>
          <w:tcPr>
            <w:tcW w:w="1701"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13"/>
                <w:sz w:val="24"/>
                <w:szCs w:val="24"/>
              </w:rPr>
            </w:pPr>
            <w:r w:rsidRPr="00F47042">
              <w:rPr>
                <w:rFonts w:ascii="Times New Roman" w:hAnsi="Times New Roman"/>
                <w:color w:val="000000"/>
                <w:spacing w:val="-13"/>
                <w:sz w:val="24"/>
                <w:szCs w:val="24"/>
              </w:rPr>
              <w:t>100 % поліамидний клей</w:t>
            </w:r>
          </w:p>
        </w:tc>
        <w:tc>
          <w:tcPr>
            <w:tcW w:w="709"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left="-40"/>
              <w:contextualSpacing/>
              <w:jc w:val="both"/>
              <w:rPr>
                <w:rFonts w:ascii="Times New Roman" w:hAnsi="Times New Roman"/>
                <w:color w:val="000000"/>
                <w:sz w:val="24"/>
                <w:szCs w:val="24"/>
              </w:rPr>
            </w:pPr>
            <w:r w:rsidRPr="00F47042">
              <w:rPr>
                <w:rFonts w:ascii="Times New Roman" w:hAnsi="Times New Roman"/>
                <w:color w:val="000000"/>
                <w:sz w:val="24"/>
                <w:szCs w:val="24"/>
              </w:rPr>
              <w:t>0,75</w:t>
            </w:r>
          </w:p>
        </w:tc>
        <w:tc>
          <w:tcPr>
            <w:tcW w:w="1559" w:type="dxa"/>
            <w:tcBorders>
              <w:top w:val="single" w:sz="6" w:space="0" w:color="auto"/>
              <w:left w:val="single" w:sz="4"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Дублювання підборту з поличкою жакета</w:t>
            </w:r>
          </w:p>
        </w:tc>
      </w:tr>
      <w:tr w:rsidR="00F47042" w:rsidRPr="00F47042" w:rsidTr="006D18D4">
        <w:trPr>
          <w:trHeight w:hRule="exact" w:val="80"/>
        </w:trPr>
        <w:tc>
          <w:tcPr>
            <w:tcW w:w="1199"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p>
        </w:tc>
        <w:tc>
          <w:tcPr>
            <w:tcW w:w="542"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p>
        </w:tc>
        <w:tc>
          <w:tcPr>
            <w:tcW w:w="709"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left="126" w:firstLine="720"/>
              <w:contextualSpacing/>
              <w:jc w:val="both"/>
              <w:rPr>
                <w:rFonts w:ascii="Times New Roman" w:hAnsi="Times New Roman"/>
                <w:color w:val="000000"/>
                <w:spacing w:val="-17"/>
                <w:sz w:val="24"/>
                <w:szCs w:val="24"/>
              </w:rPr>
            </w:pPr>
          </w:p>
        </w:tc>
        <w:tc>
          <w:tcPr>
            <w:tcW w:w="851"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left="79" w:firstLine="720"/>
              <w:contextualSpacing/>
              <w:jc w:val="both"/>
              <w:rPr>
                <w:rFonts w:ascii="Times New Roman" w:hAnsi="Times New Roman"/>
                <w:color w:val="000000"/>
                <w:sz w:val="24"/>
                <w:szCs w:val="24"/>
              </w:rPr>
            </w:pPr>
          </w:p>
        </w:tc>
        <w:tc>
          <w:tcPr>
            <w:tcW w:w="708"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p>
        </w:tc>
        <w:tc>
          <w:tcPr>
            <w:tcW w:w="709"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right="212"/>
              <w:contextualSpacing/>
              <w:jc w:val="both"/>
              <w:rPr>
                <w:rFonts w:ascii="Times New Roman" w:hAnsi="Times New Roman"/>
                <w:color w:val="000000"/>
                <w:sz w:val="24"/>
                <w:szCs w:val="24"/>
              </w:rPr>
            </w:pPr>
          </w:p>
        </w:tc>
        <w:tc>
          <w:tcPr>
            <w:tcW w:w="992" w:type="dxa"/>
            <w:tcBorders>
              <w:left w:val="single" w:sz="4" w:space="0" w:color="auto"/>
              <w:bottom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p>
        </w:tc>
        <w:tc>
          <w:tcPr>
            <w:tcW w:w="1701" w:type="dxa"/>
            <w:tcBorders>
              <w:left w:val="single" w:sz="4" w:space="0" w:color="auto"/>
              <w:bottom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p>
        </w:tc>
        <w:tc>
          <w:tcPr>
            <w:tcW w:w="709" w:type="dxa"/>
            <w:tcBorders>
              <w:left w:val="single" w:sz="4" w:space="0" w:color="auto"/>
              <w:bottom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p>
        </w:tc>
        <w:tc>
          <w:tcPr>
            <w:tcW w:w="1559" w:type="dxa"/>
            <w:tcBorders>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p>
        </w:tc>
      </w:tr>
      <w:tr w:rsidR="00F47042" w:rsidRPr="00F47042" w:rsidTr="006D18D4">
        <w:trPr>
          <w:trHeight w:hRule="exact" w:val="842"/>
        </w:trPr>
        <w:tc>
          <w:tcPr>
            <w:tcW w:w="1199" w:type="dxa"/>
            <w:tcBorders>
              <w:top w:val="single" w:sz="6" w:space="0" w:color="auto"/>
              <w:left w:val="single" w:sz="6" w:space="0" w:color="auto"/>
              <w:bottom w:val="single" w:sz="6" w:space="0" w:color="auto"/>
              <w:right w:val="single" w:sz="6"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Плечова накладка</w:t>
            </w:r>
          </w:p>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5658</w:t>
            </w:r>
          </w:p>
        </w:tc>
        <w:tc>
          <w:tcPr>
            <w:tcW w:w="542" w:type="dxa"/>
            <w:tcBorders>
              <w:top w:val="single" w:sz="6" w:space="0" w:color="auto"/>
              <w:left w:val="single" w:sz="6"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z w:val="24"/>
                <w:szCs w:val="24"/>
              </w:rPr>
            </w:pPr>
            <w:r w:rsidRPr="00F47042">
              <w:rPr>
                <w:rFonts w:ascii="Times New Roman" w:hAnsi="Times New Roman"/>
                <w:color w:val="000000"/>
                <w:sz w:val="24"/>
                <w:szCs w:val="24"/>
              </w:rPr>
              <w:t>8</w:t>
            </w:r>
          </w:p>
        </w:tc>
        <w:tc>
          <w:tcPr>
            <w:tcW w:w="709"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color w:val="000000"/>
                <w:spacing w:val="-17"/>
                <w:sz w:val="24"/>
                <w:szCs w:val="24"/>
              </w:rPr>
            </w:pPr>
            <w:r w:rsidRPr="00F47042">
              <w:rPr>
                <w:rFonts w:ascii="Times New Roman" w:hAnsi="Times New Roman"/>
                <w:color w:val="000000"/>
                <w:spacing w:val="-17"/>
                <w:sz w:val="24"/>
                <w:szCs w:val="24"/>
              </w:rPr>
              <w:t>-</w:t>
            </w:r>
          </w:p>
        </w:tc>
        <w:tc>
          <w:tcPr>
            <w:tcW w:w="851"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left="79"/>
              <w:contextualSpacing/>
              <w:jc w:val="both"/>
              <w:rPr>
                <w:rFonts w:ascii="Times New Roman" w:hAnsi="Times New Roman"/>
                <w:color w:val="000000"/>
                <w:sz w:val="24"/>
                <w:szCs w:val="24"/>
              </w:rPr>
            </w:pPr>
            <w:r w:rsidRPr="00F47042">
              <w:rPr>
                <w:rFonts w:ascii="Times New Roman" w:hAnsi="Times New Roman"/>
                <w:color w:val="000000"/>
                <w:sz w:val="24"/>
                <w:szCs w:val="24"/>
              </w:rPr>
              <w:t>740987</w:t>
            </w:r>
          </w:p>
        </w:tc>
        <w:tc>
          <w:tcPr>
            <w:tcW w:w="708"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w:t>
            </w:r>
          </w:p>
        </w:tc>
        <w:tc>
          <w:tcPr>
            <w:tcW w:w="709"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right="212"/>
              <w:contextualSpacing/>
              <w:jc w:val="both"/>
              <w:rPr>
                <w:rFonts w:ascii="Times New Roman" w:hAnsi="Times New Roman"/>
                <w:color w:val="000000"/>
                <w:sz w:val="24"/>
                <w:szCs w:val="24"/>
              </w:rPr>
            </w:pPr>
            <w:r w:rsidRPr="00F47042">
              <w:rPr>
                <w:rFonts w:ascii="Times New Roman" w:hAnsi="Times New Roman"/>
                <w:color w:val="000000"/>
                <w:sz w:val="24"/>
                <w:szCs w:val="24"/>
              </w:rPr>
              <w:t>-</w:t>
            </w:r>
          </w:p>
        </w:tc>
        <w:tc>
          <w:tcPr>
            <w:tcW w:w="992"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tabs>
                <w:tab w:val="left" w:pos="1054"/>
              </w:tabs>
              <w:spacing w:after="0" w:line="240" w:lineRule="auto"/>
              <w:contextualSpacing/>
              <w:jc w:val="both"/>
              <w:rPr>
                <w:rFonts w:ascii="Times New Roman" w:hAnsi="Times New Roman"/>
                <w:color w:val="000000"/>
                <w:sz w:val="24"/>
                <w:szCs w:val="24"/>
              </w:rPr>
            </w:pPr>
            <w:r w:rsidRPr="00F47042">
              <w:rPr>
                <w:rFonts w:ascii="Times New Roman" w:hAnsi="Times New Roman"/>
                <w:color w:val="000000"/>
                <w:spacing w:val="5"/>
                <w:sz w:val="24"/>
                <w:szCs w:val="24"/>
              </w:rPr>
              <w:t>Чорний</w:t>
            </w:r>
          </w:p>
        </w:tc>
        <w:tc>
          <w:tcPr>
            <w:tcW w:w="1701"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ind w:right="320"/>
              <w:contextualSpacing/>
              <w:jc w:val="both"/>
              <w:rPr>
                <w:rFonts w:ascii="Times New Roman" w:hAnsi="Times New Roman"/>
                <w:color w:val="000000"/>
                <w:spacing w:val="-13"/>
                <w:sz w:val="24"/>
                <w:szCs w:val="24"/>
              </w:rPr>
            </w:pPr>
            <w:r w:rsidRPr="00F47042">
              <w:rPr>
                <w:rFonts w:ascii="Times New Roman" w:hAnsi="Times New Roman"/>
                <w:color w:val="000000"/>
                <w:spacing w:val="-13"/>
                <w:sz w:val="24"/>
                <w:szCs w:val="24"/>
              </w:rPr>
              <w:t>Нетканий прокладовий матеріал</w:t>
            </w:r>
          </w:p>
        </w:tc>
        <w:tc>
          <w:tcPr>
            <w:tcW w:w="709"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pacing w:after="0" w:line="240" w:lineRule="auto"/>
              <w:contextualSpacing/>
              <w:jc w:val="both"/>
              <w:rPr>
                <w:rFonts w:ascii="Times New Roman" w:hAnsi="Times New Roman"/>
                <w:sz w:val="24"/>
                <w:szCs w:val="24"/>
              </w:rPr>
            </w:pPr>
            <w:r w:rsidRPr="00F47042">
              <w:rPr>
                <w:rFonts w:ascii="Times New Roman" w:hAnsi="Times New Roman"/>
                <w:sz w:val="24"/>
                <w:szCs w:val="24"/>
              </w:rPr>
              <w:t>3</w:t>
            </w:r>
          </w:p>
        </w:tc>
        <w:tc>
          <w:tcPr>
            <w:tcW w:w="1559" w:type="dxa"/>
            <w:tcBorders>
              <w:top w:val="single" w:sz="6" w:space="0" w:color="auto"/>
              <w:left w:val="single" w:sz="4" w:space="0" w:color="auto"/>
              <w:bottom w:val="single" w:sz="6" w:space="0" w:color="auto"/>
              <w:right w:val="single" w:sz="4" w:space="0" w:color="auto"/>
            </w:tcBorders>
            <w:shd w:val="clear" w:color="auto" w:fill="FFFFFF"/>
            <w:vAlign w:val="center"/>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Для фіксації форми плеча</w:t>
            </w:r>
          </w:p>
        </w:tc>
      </w:tr>
    </w:tbl>
    <w:p w:rsidR="00F47042" w:rsidRPr="00F47042" w:rsidRDefault="00F47042" w:rsidP="00F47042">
      <w:pPr>
        <w:spacing w:line="360" w:lineRule="auto"/>
        <w:ind w:left="-30" w:firstLine="720"/>
        <w:contextualSpacing/>
        <w:jc w:val="both"/>
        <w:rPr>
          <w:rFonts w:ascii="Times New Roman" w:hAnsi="Times New Roman"/>
          <w:sz w:val="28"/>
          <w:szCs w:val="28"/>
        </w:rPr>
      </w:pP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Для виготовлення жіночого жакету використовуємо синтетичні нитки, які мають вищі показники деяких геометричних, механічних, фізичних властивостей ніж нитки з натуральних волокон, а саме: високі розривні властивості, пружні, не гниють, добре чинять опір багаторазовим навантаженням і тертю. У процесі обробки вони стають термостабілізованими, що подовжує термін носіння даного виробу. Поліефірні нитки безусадкові. Також при шитті даного виробу використовуємо зшивальні нитки і нитки для пришивання ґудзиків правої крутки, тому що вони володіють меншою обривністю в швейних машинах, чим нитки лівої крутки. Якщо говорити про міцність поліефірних ниток і бавовняних (природнього походження) при однаковій товщині, то останні програють, бо з поліефірних ниток отримують набагато міцніший шов.</w:t>
      </w: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Поліефірні нитки набагато дешевші у порівнянні з натуральними. І вони добре поєднуються з напіввовняними тканинами зі змістом синтетичних волокон більше 50%.</w:t>
      </w:r>
    </w:p>
    <w:p w:rsidR="00F47042" w:rsidRPr="00F47042" w:rsidRDefault="00F47042" w:rsidP="00F47042">
      <w:pPr>
        <w:shd w:val="clear" w:color="auto" w:fill="FFFFFF"/>
        <w:spacing w:before="324"/>
        <w:contextualSpacing/>
        <w:jc w:val="right"/>
        <w:rPr>
          <w:rFonts w:ascii="Times New Roman" w:hAnsi="Times New Roman"/>
          <w:sz w:val="28"/>
          <w:szCs w:val="28"/>
        </w:rPr>
      </w:pPr>
      <w:r w:rsidRPr="00F47042">
        <w:rPr>
          <w:rFonts w:ascii="Times New Roman" w:hAnsi="Times New Roman"/>
          <w:sz w:val="28"/>
          <w:szCs w:val="28"/>
        </w:rPr>
        <w:lastRenderedPageBreak/>
        <w:t xml:space="preserve">Таблиця 1.4 </w:t>
      </w:r>
    </w:p>
    <w:p w:rsidR="00F47042" w:rsidRPr="00F47042" w:rsidRDefault="00F47042" w:rsidP="00F47042">
      <w:pPr>
        <w:shd w:val="clear" w:color="auto" w:fill="FFFFFF"/>
        <w:spacing w:before="324"/>
        <w:contextualSpacing/>
        <w:jc w:val="center"/>
        <w:rPr>
          <w:rFonts w:ascii="Times New Roman" w:hAnsi="Times New Roman"/>
          <w:color w:val="000000"/>
          <w:sz w:val="28"/>
          <w:szCs w:val="28"/>
        </w:rPr>
      </w:pPr>
      <w:r w:rsidRPr="00F47042">
        <w:rPr>
          <w:rFonts w:ascii="Times New Roman" w:hAnsi="Times New Roman"/>
          <w:color w:val="000000"/>
          <w:sz w:val="28"/>
          <w:szCs w:val="28"/>
        </w:rPr>
        <w:t>Характеристика швацьких ниток</w:t>
      </w:r>
    </w:p>
    <w:tbl>
      <w:tblPr>
        <w:tblW w:w="9781" w:type="dxa"/>
        <w:tblInd w:w="-102" w:type="dxa"/>
        <w:tblLayout w:type="fixed"/>
        <w:tblCellMar>
          <w:left w:w="40" w:type="dxa"/>
          <w:right w:w="40" w:type="dxa"/>
        </w:tblCellMar>
        <w:tblLook w:val="0000" w:firstRow="0" w:lastRow="0" w:firstColumn="0" w:lastColumn="0" w:noHBand="0" w:noVBand="0"/>
      </w:tblPr>
      <w:tblGrid>
        <w:gridCol w:w="1276"/>
        <w:gridCol w:w="709"/>
        <w:gridCol w:w="851"/>
        <w:gridCol w:w="708"/>
        <w:gridCol w:w="1134"/>
        <w:gridCol w:w="851"/>
        <w:gridCol w:w="1417"/>
        <w:gridCol w:w="567"/>
        <w:gridCol w:w="2268"/>
      </w:tblGrid>
      <w:tr w:rsidR="00F47042" w:rsidRPr="00F47042" w:rsidTr="006D18D4">
        <w:trPr>
          <w:cantSplit/>
          <w:trHeight w:val="2080"/>
        </w:trPr>
        <w:tc>
          <w:tcPr>
            <w:tcW w:w="127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374" w:right="113"/>
              <w:contextualSpacing/>
              <w:jc w:val="both"/>
              <w:rPr>
                <w:rFonts w:ascii="Times New Roman" w:hAnsi="Times New Roman"/>
                <w:sz w:val="24"/>
                <w:szCs w:val="24"/>
              </w:rPr>
            </w:pPr>
            <w:r w:rsidRPr="00F47042">
              <w:rPr>
                <w:rFonts w:ascii="Times New Roman" w:hAnsi="Times New Roman"/>
                <w:color w:val="000000"/>
                <w:spacing w:val="-4"/>
                <w:sz w:val="24"/>
                <w:szCs w:val="24"/>
              </w:rPr>
              <w:t>Назва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8" w:right="113"/>
              <w:contextualSpacing/>
              <w:jc w:val="both"/>
              <w:rPr>
                <w:rFonts w:ascii="Times New Roman" w:hAnsi="Times New Roman"/>
                <w:sz w:val="24"/>
                <w:szCs w:val="24"/>
              </w:rPr>
            </w:pPr>
            <w:r w:rsidRPr="00F47042">
              <w:rPr>
                <w:rFonts w:ascii="Times New Roman" w:hAnsi="Times New Roman"/>
                <w:color w:val="000000"/>
                <w:spacing w:val="-2"/>
                <w:sz w:val="24"/>
                <w:szCs w:val="24"/>
              </w:rPr>
              <w:t>Умовне позначення</w:t>
            </w: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7" w:right="113"/>
              <w:contextualSpacing/>
              <w:jc w:val="both"/>
              <w:rPr>
                <w:rFonts w:ascii="Times New Roman" w:hAnsi="Times New Roman"/>
                <w:sz w:val="24"/>
                <w:szCs w:val="24"/>
              </w:rPr>
            </w:pPr>
            <w:r w:rsidRPr="00F47042">
              <w:rPr>
                <w:rFonts w:ascii="Times New Roman" w:hAnsi="Times New Roman"/>
                <w:color w:val="000000"/>
                <w:spacing w:val="-3"/>
                <w:sz w:val="24"/>
                <w:szCs w:val="24"/>
              </w:rPr>
              <w:t xml:space="preserve">Лінійна </w:t>
            </w:r>
            <w:r w:rsidRPr="00F47042">
              <w:rPr>
                <w:rFonts w:ascii="Times New Roman" w:hAnsi="Times New Roman"/>
                <w:color w:val="000000"/>
                <w:spacing w:val="-4"/>
                <w:sz w:val="24"/>
                <w:szCs w:val="24"/>
              </w:rPr>
              <w:t>густи на, текс</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22" w:right="97"/>
              <w:contextualSpacing/>
              <w:jc w:val="both"/>
              <w:rPr>
                <w:rFonts w:ascii="Times New Roman" w:hAnsi="Times New Roman"/>
                <w:sz w:val="24"/>
                <w:szCs w:val="24"/>
              </w:rPr>
            </w:pPr>
            <w:r w:rsidRPr="00F47042">
              <w:rPr>
                <w:rFonts w:ascii="Times New Roman" w:hAnsi="Times New Roman"/>
                <w:color w:val="000000"/>
                <w:spacing w:val="-2"/>
                <w:sz w:val="24"/>
                <w:szCs w:val="24"/>
              </w:rPr>
              <w:t xml:space="preserve">Розривне </w:t>
            </w:r>
            <w:r w:rsidRPr="00F47042">
              <w:rPr>
                <w:rFonts w:ascii="Times New Roman" w:hAnsi="Times New Roman"/>
                <w:color w:val="000000"/>
                <w:spacing w:val="-4"/>
                <w:sz w:val="24"/>
                <w:szCs w:val="24"/>
              </w:rPr>
              <w:t>зусилля, Н</w:t>
            </w:r>
          </w:p>
        </w:tc>
        <w:tc>
          <w:tcPr>
            <w:tcW w:w="113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13" w:right="113"/>
              <w:contextualSpacing/>
              <w:jc w:val="both"/>
              <w:rPr>
                <w:rFonts w:ascii="Times New Roman" w:hAnsi="Times New Roman"/>
                <w:sz w:val="24"/>
                <w:szCs w:val="24"/>
              </w:rPr>
            </w:pPr>
            <w:r w:rsidRPr="00F47042">
              <w:rPr>
                <w:rFonts w:ascii="Times New Roman" w:hAnsi="Times New Roman"/>
                <w:color w:val="000000"/>
                <w:spacing w:val="-2"/>
                <w:sz w:val="24"/>
                <w:szCs w:val="24"/>
              </w:rPr>
              <w:t xml:space="preserve">Видовження </w:t>
            </w:r>
            <w:r w:rsidRPr="00F47042">
              <w:rPr>
                <w:rFonts w:ascii="Times New Roman" w:hAnsi="Times New Roman"/>
                <w:color w:val="000000"/>
                <w:sz w:val="24"/>
                <w:szCs w:val="24"/>
              </w:rPr>
              <w:t>на момент розірвання,</w:t>
            </w:r>
            <w:r w:rsidRPr="00F47042">
              <w:rPr>
                <w:rFonts w:ascii="Times New Roman" w:hAnsi="Times New Roman"/>
                <w:color w:val="000000"/>
                <w:sz w:val="24"/>
                <w:szCs w:val="24"/>
                <w:lang w:val="ru-RU"/>
              </w:rPr>
              <w:t xml:space="preserve"> </w:t>
            </w:r>
            <w:r w:rsidRPr="00F47042">
              <w:rPr>
                <w:rFonts w:ascii="Times New Roman" w:hAnsi="Times New Roman"/>
                <w:sz w:val="24"/>
                <w:szCs w:val="24"/>
              </w:rPr>
              <w:t>%</w:t>
            </w:r>
          </w:p>
        </w:tc>
        <w:tc>
          <w:tcPr>
            <w:tcW w:w="851" w:type="dxa"/>
            <w:tcBorders>
              <w:top w:val="single" w:sz="6" w:space="0" w:color="auto"/>
              <w:left w:val="single" w:sz="6" w:space="0" w:color="auto"/>
              <w:bottom w:val="single" w:sz="6" w:space="0" w:color="auto"/>
              <w:right w:val="single" w:sz="4"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04" w:right="97"/>
              <w:contextualSpacing/>
              <w:jc w:val="both"/>
              <w:rPr>
                <w:rFonts w:ascii="Times New Roman" w:hAnsi="Times New Roman"/>
                <w:sz w:val="24"/>
                <w:szCs w:val="24"/>
              </w:rPr>
            </w:pPr>
            <w:r w:rsidRPr="00F47042">
              <w:rPr>
                <w:rFonts w:ascii="Times New Roman" w:hAnsi="Times New Roman"/>
                <w:color w:val="000000"/>
                <w:spacing w:val="5"/>
                <w:sz w:val="24"/>
                <w:szCs w:val="24"/>
              </w:rPr>
              <w:t>Нерівно</w:t>
            </w:r>
            <w:r w:rsidRPr="00F47042">
              <w:rPr>
                <w:rFonts w:ascii="Times New Roman" w:hAnsi="Times New Roman"/>
                <w:color w:val="000000"/>
                <w:sz w:val="24"/>
                <w:szCs w:val="24"/>
              </w:rPr>
              <w:t>важність, кількість</w:t>
            </w:r>
            <w:r w:rsidRPr="00F47042">
              <w:rPr>
                <w:rFonts w:ascii="Times New Roman" w:hAnsi="Times New Roman"/>
                <w:sz w:val="24"/>
                <w:szCs w:val="24"/>
              </w:rPr>
              <w:t xml:space="preserve"> </w:t>
            </w:r>
            <w:r w:rsidRPr="00F47042">
              <w:rPr>
                <w:rFonts w:ascii="Times New Roman" w:hAnsi="Times New Roman"/>
                <w:color w:val="000000"/>
                <w:spacing w:val="-5"/>
                <w:sz w:val="24"/>
                <w:szCs w:val="24"/>
              </w:rPr>
              <w:t>витків</w:t>
            </w:r>
          </w:p>
        </w:tc>
        <w:tc>
          <w:tcPr>
            <w:tcW w:w="1417" w:type="dxa"/>
            <w:tcBorders>
              <w:top w:val="single" w:sz="6" w:space="0" w:color="auto"/>
              <w:left w:val="single" w:sz="4" w:space="0" w:color="auto"/>
              <w:bottom w:val="single" w:sz="6" w:space="0" w:color="auto"/>
              <w:right w:val="single" w:sz="4"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04" w:right="97"/>
              <w:contextualSpacing/>
              <w:jc w:val="both"/>
              <w:rPr>
                <w:rFonts w:ascii="Times New Roman" w:hAnsi="Times New Roman"/>
                <w:sz w:val="24"/>
                <w:szCs w:val="24"/>
              </w:rPr>
            </w:pPr>
            <w:r w:rsidRPr="00F47042">
              <w:rPr>
                <w:rFonts w:ascii="Times New Roman" w:hAnsi="Times New Roman"/>
                <w:color w:val="000000"/>
                <w:spacing w:val="-4"/>
                <w:sz w:val="24"/>
                <w:szCs w:val="24"/>
              </w:rPr>
              <w:t xml:space="preserve">Вид </w:t>
            </w:r>
            <w:r w:rsidRPr="00F47042">
              <w:rPr>
                <w:rFonts w:ascii="Times New Roman" w:hAnsi="Times New Roman"/>
                <w:color w:val="000000"/>
                <w:spacing w:val="-5"/>
                <w:sz w:val="24"/>
                <w:szCs w:val="24"/>
              </w:rPr>
              <w:t xml:space="preserve">пакування, </w:t>
            </w:r>
            <w:r w:rsidRPr="00F47042">
              <w:rPr>
                <w:rFonts w:ascii="Times New Roman" w:hAnsi="Times New Roman"/>
                <w:color w:val="000000"/>
                <w:spacing w:val="1"/>
                <w:sz w:val="24"/>
                <w:szCs w:val="24"/>
              </w:rPr>
              <w:t>довжина</w:t>
            </w:r>
          </w:p>
        </w:tc>
        <w:tc>
          <w:tcPr>
            <w:tcW w:w="567" w:type="dxa"/>
            <w:tcBorders>
              <w:top w:val="single" w:sz="6" w:space="0" w:color="auto"/>
              <w:left w:val="single" w:sz="4" w:space="0" w:color="auto"/>
              <w:bottom w:val="single" w:sz="6" w:space="0" w:color="auto"/>
              <w:right w:val="single" w:sz="4"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04" w:right="97"/>
              <w:contextualSpacing/>
              <w:jc w:val="both"/>
              <w:rPr>
                <w:rFonts w:ascii="Times New Roman" w:hAnsi="Times New Roman"/>
                <w:sz w:val="24"/>
                <w:szCs w:val="24"/>
              </w:rPr>
            </w:pPr>
            <w:r w:rsidRPr="00F47042">
              <w:rPr>
                <w:rFonts w:ascii="Times New Roman" w:hAnsi="Times New Roman"/>
                <w:color w:val="000000"/>
                <w:spacing w:val="-5"/>
                <w:sz w:val="24"/>
                <w:szCs w:val="24"/>
              </w:rPr>
              <w:t>Ціна, грн</w:t>
            </w:r>
          </w:p>
        </w:tc>
        <w:tc>
          <w:tcPr>
            <w:tcW w:w="2268" w:type="dxa"/>
            <w:tcBorders>
              <w:top w:val="single" w:sz="6" w:space="0" w:color="auto"/>
              <w:left w:val="single" w:sz="4" w:space="0" w:color="auto"/>
              <w:bottom w:val="single" w:sz="6" w:space="0" w:color="auto"/>
              <w:right w:val="single" w:sz="6" w:space="0" w:color="auto"/>
            </w:tcBorders>
            <w:shd w:val="clear" w:color="auto" w:fill="FFFFFF"/>
            <w:textDirection w:val="btLr"/>
            <w:vAlign w:val="center"/>
          </w:tcPr>
          <w:p w:rsidR="00F47042" w:rsidRPr="00F47042" w:rsidRDefault="00F47042" w:rsidP="00F47042">
            <w:pPr>
              <w:shd w:val="clear" w:color="auto" w:fill="FFFFFF"/>
              <w:spacing w:after="0" w:line="240" w:lineRule="auto"/>
              <w:ind w:left="104" w:right="97"/>
              <w:contextualSpacing/>
              <w:jc w:val="both"/>
              <w:rPr>
                <w:rFonts w:ascii="Times New Roman" w:hAnsi="Times New Roman"/>
                <w:sz w:val="24"/>
                <w:szCs w:val="24"/>
              </w:rPr>
            </w:pPr>
            <w:r w:rsidRPr="00F47042">
              <w:rPr>
                <w:rFonts w:ascii="Times New Roman" w:hAnsi="Times New Roman"/>
                <w:color w:val="000000"/>
                <w:spacing w:val="-5"/>
                <w:sz w:val="24"/>
                <w:szCs w:val="24"/>
              </w:rPr>
              <w:t>Призначення</w:t>
            </w:r>
          </w:p>
        </w:tc>
      </w:tr>
      <w:tr w:rsidR="00F47042" w:rsidRPr="00F47042" w:rsidTr="006D18D4">
        <w:trPr>
          <w:trHeight w:hRule="exact" w:val="331"/>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756"/>
              <w:contextualSpacing/>
              <w:jc w:val="both"/>
              <w:rPr>
                <w:rFonts w:ascii="Times New Roman" w:hAnsi="Times New Roman"/>
                <w:sz w:val="24"/>
                <w:szCs w:val="24"/>
              </w:rPr>
            </w:pPr>
            <w:r w:rsidRPr="00F47042">
              <w:rPr>
                <w:rFonts w:ascii="Times New Roman" w:hAnsi="Times New Roman"/>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720"/>
              <w:contextualSpacing/>
              <w:jc w:val="both"/>
              <w:rPr>
                <w:rFonts w:ascii="Times New Roman" w:hAnsi="Times New Roman"/>
                <w:sz w:val="24"/>
                <w:szCs w:val="24"/>
              </w:rPr>
            </w:pPr>
            <w:r w:rsidRPr="00F47042">
              <w:rPr>
                <w:rFonts w:ascii="Times New Roman" w:hAnsi="Times New Roman"/>
                <w:color w:val="000000"/>
                <w:sz w:val="24"/>
                <w:szCs w:val="24"/>
              </w:rPr>
              <w:t>5</w:t>
            </w:r>
          </w:p>
        </w:tc>
        <w:tc>
          <w:tcPr>
            <w:tcW w:w="851" w:type="dxa"/>
            <w:tcBorders>
              <w:top w:val="single" w:sz="6" w:space="0" w:color="auto"/>
              <w:left w:val="single" w:sz="6"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6</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7</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8</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9</w:t>
            </w:r>
          </w:p>
        </w:tc>
      </w:tr>
      <w:tr w:rsidR="00F47042" w:rsidRPr="00F47042" w:rsidTr="006D18D4">
        <w:trPr>
          <w:cantSplit/>
          <w:trHeight w:val="641"/>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left="61"/>
              <w:contextualSpacing/>
              <w:jc w:val="both"/>
              <w:rPr>
                <w:rFonts w:ascii="Times New Roman" w:hAnsi="Times New Roman"/>
                <w:sz w:val="24"/>
                <w:szCs w:val="24"/>
              </w:rPr>
            </w:pPr>
            <w:r w:rsidRPr="00F47042">
              <w:rPr>
                <w:rFonts w:ascii="Times New Roman" w:hAnsi="Times New Roman"/>
                <w:color w:val="000000"/>
                <w:spacing w:val="-4"/>
                <w:sz w:val="24"/>
                <w:szCs w:val="24"/>
              </w:rPr>
              <w:t>Поліефірні</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5"/>
                <w:sz w:val="24"/>
                <w:szCs w:val="24"/>
              </w:rPr>
              <w:t>22П</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14"/>
                <w:sz w:val="24"/>
                <w:szCs w:val="24"/>
              </w:rPr>
              <w:t>10x2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1020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ind w:firstLine="527"/>
              <w:contextualSpacing/>
              <w:jc w:val="both"/>
              <w:rPr>
                <w:rFonts w:ascii="Times New Roman" w:hAnsi="Times New Roman"/>
                <w:sz w:val="24"/>
                <w:szCs w:val="24"/>
              </w:rPr>
            </w:pPr>
            <w:r w:rsidRPr="00F47042">
              <w:rPr>
                <w:rFonts w:ascii="Times New Roman" w:hAnsi="Times New Roman"/>
                <w:color w:val="000000"/>
                <w:sz w:val="24"/>
                <w:szCs w:val="24"/>
              </w:rPr>
              <w:t>32</w:t>
            </w:r>
          </w:p>
        </w:tc>
        <w:tc>
          <w:tcPr>
            <w:tcW w:w="851" w:type="dxa"/>
            <w:tcBorders>
              <w:top w:val="single" w:sz="6" w:space="0" w:color="auto"/>
              <w:left w:val="single" w:sz="6"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z w:val="24"/>
                <w:szCs w:val="24"/>
              </w:rPr>
              <w:t>&lt;3</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4"/>
                <w:sz w:val="24"/>
                <w:szCs w:val="24"/>
              </w:rPr>
              <w:t xml:space="preserve">Катушка, </w:t>
            </w:r>
            <w:r w:rsidRPr="00F47042">
              <w:rPr>
                <w:rFonts w:ascii="Times New Roman" w:hAnsi="Times New Roman"/>
                <w:color w:val="000000"/>
                <w:spacing w:val="-6"/>
                <w:sz w:val="24"/>
                <w:szCs w:val="24"/>
              </w:rPr>
              <w:t>2500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sz w:val="24"/>
                <w:szCs w:val="24"/>
              </w:rPr>
              <w:t>10</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F47042" w:rsidRPr="00F47042" w:rsidRDefault="00F47042" w:rsidP="00F47042">
            <w:pPr>
              <w:shd w:val="clear" w:color="auto" w:fill="FFFFFF"/>
              <w:spacing w:after="0" w:line="240" w:lineRule="auto"/>
              <w:contextualSpacing/>
              <w:jc w:val="both"/>
              <w:rPr>
                <w:rFonts w:ascii="Times New Roman" w:hAnsi="Times New Roman"/>
                <w:sz w:val="24"/>
                <w:szCs w:val="24"/>
              </w:rPr>
            </w:pPr>
            <w:r w:rsidRPr="00F47042">
              <w:rPr>
                <w:rFonts w:ascii="Times New Roman" w:hAnsi="Times New Roman"/>
                <w:color w:val="000000"/>
                <w:spacing w:val="-6"/>
                <w:sz w:val="24"/>
                <w:szCs w:val="24"/>
              </w:rPr>
              <w:t xml:space="preserve">Зшивальні </w:t>
            </w:r>
            <w:r w:rsidRPr="00F47042">
              <w:rPr>
                <w:rFonts w:ascii="Times New Roman" w:hAnsi="Times New Roman"/>
                <w:color w:val="000000"/>
                <w:spacing w:val="-10"/>
                <w:sz w:val="24"/>
                <w:szCs w:val="24"/>
              </w:rPr>
              <w:t>шви, пришивання ґудзиків</w:t>
            </w:r>
          </w:p>
        </w:tc>
      </w:tr>
    </w:tbl>
    <w:p w:rsidR="00F47042" w:rsidRPr="00F47042" w:rsidRDefault="00F47042" w:rsidP="00F47042">
      <w:pPr>
        <w:spacing w:line="360" w:lineRule="auto"/>
        <w:contextualSpacing/>
        <w:jc w:val="both"/>
        <w:rPr>
          <w:rFonts w:ascii="Times New Roman" w:hAnsi="Times New Roman"/>
          <w:sz w:val="28"/>
          <w:szCs w:val="28"/>
        </w:rPr>
      </w:pP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Для застібки даного виробу використовуємо ґудзики, а саме: 6 - великих (діаметром 21 мм, товщина 3 мм), 1 маленьку (діаметром 9 мм, товщина 1,5 мм). По призначенню ґудзики належать до костюмних. По формі - круглі. По характеру поверхні - гладкі. По способу обробки - поліровані. По матеріалу - пластмасові.</w:t>
      </w:r>
    </w:p>
    <w:p w:rsidR="00F47042" w:rsidRPr="00F47042" w:rsidRDefault="00F47042" w:rsidP="00F47042">
      <w:pPr>
        <w:spacing w:line="360" w:lineRule="auto"/>
        <w:ind w:left="-142" w:firstLine="568"/>
        <w:contextualSpacing/>
        <w:jc w:val="both"/>
        <w:rPr>
          <w:rFonts w:ascii="Times New Roman" w:hAnsi="Times New Roman"/>
          <w:sz w:val="28"/>
          <w:szCs w:val="28"/>
          <w:lang w:val="ru-RU"/>
        </w:rPr>
      </w:pPr>
      <w:r w:rsidRPr="00F47042">
        <w:rPr>
          <w:rFonts w:ascii="Times New Roman" w:hAnsi="Times New Roman"/>
          <w:sz w:val="28"/>
          <w:szCs w:val="28"/>
        </w:rPr>
        <w:t>Пластмасові ґудзики пресують чи відливають під тиском при високій температурі.</w:t>
      </w:r>
    </w:p>
    <w:p w:rsidR="00F47042" w:rsidRPr="00F47042" w:rsidRDefault="00F47042" w:rsidP="00F47042">
      <w:pPr>
        <w:spacing w:line="360" w:lineRule="auto"/>
        <w:ind w:left="-142" w:firstLine="568"/>
        <w:contextualSpacing/>
        <w:jc w:val="both"/>
        <w:rPr>
          <w:rFonts w:ascii="Times New Roman" w:hAnsi="Times New Roman"/>
          <w:sz w:val="28"/>
          <w:szCs w:val="28"/>
        </w:rPr>
      </w:pPr>
      <w:r w:rsidRPr="00F47042">
        <w:rPr>
          <w:rFonts w:ascii="Times New Roman" w:hAnsi="Times New Roman"/>
          <w:sz w:val="28"/>
          <w:szCs w:val="28"/>
        </w:rPr>
        <w:t xml:space="preserve">Якість ґудзиків встановлюють за зовнішнім оглядом і експериментальним шляхом. По формі і зовнішньому виду вони повинні відповідати підтвердженому еталону, не руйнуватися при паданні з висоти 1,5 м і не змінювати своїх властивостей і зовнішнього виду під дією води. Пластмасові ґудзики повинні витримувати задане статичне навантаження. Ґудзики повинні бути світло- і </w:t>
      </w:r>
      <w:r w:rsidRPr="00F47042">
        <w:rPr>
          <w:rFonts w:ascii="Times New Roman" w:hAnsi="Times New Roman"/>
          <w:color w:val="000000"/>
          <w:sz w:val="28"/>
          <w:szCs w:val="28"/>
        </w:rPr>
        <w:t>теплостійкими. Ґудзики для верхнього одягу повинні бути стійкими до органічних розчинників, які застосовуються при хімічній чистці. На їх поверхні не повинно бути тріщин, розколень, ямок, плям і посторонніх включень. Відстань між отворами на ґудзиках повинно бути однаковим. Стінки отворів повинні бути прямими і гладкими, щоб при експлуатації не пошкоджувались нитки.</w:t>
      </w:r>
    </w:p>
    <w:p w:rsidR="00F47042" w:rsidRDefault="00F47042" w:rsidP="00F47042">
      <w:pPr>
        <w:ind w:firstLine="709"/>
        <w:rPr>
          <w:rFonts w:ascii="Times New Roman" w:hAnsi="Times New Roman"/>
          <w:b/>
          <w:sz w:val="28"/>
          <w:szCs w:val="28"/>
        </w:rPr>
      </w:pPr>
    </w:p>
    <w:p w:rsidR="00FF77FF" w:rsidRDefault="006D18D4" w:rsidP="006D18D4">
      <w:pPr>
        <w:spacing w:after="0" w:line="360" w:lineRule="auto"/>
        <w:ind w:firstLine="709"/>
        <w:jc w:val="both"/>
        <w:rPr>
          <w:rFonts w:ascii="Times New Roman" w:hAnsi="Times New Roman"/>
          <w:color w:val="000000"/>
          <w:sz w:val="28"/>
          <w:szCs w:val="28"/>
        </w:rPr>
      </w:pPr>
      <w:r w:rsidRPr="006D18D4">
        <w:rPr>
          <w:rFonts w:ascii="Times New Roman" w:hAnsi="Times New Roman"/>
          <w:b/>
          <w:sz w:val="28"/>
          <w:szCs w:val="28"/>
        </w:rPr>
        <w:t>1.3. Характеристика рекомендованих матеріалів (конфекційна карта)</w:t>
      </w:r>
      <w:r>
        <w:rPr>
          <w:rFonts w:ascii="Times New Roman" w:hAnsi="Times New Roman"/>
          <w:b/>
          <w:sz w:val="28"/>
          <w:szCs w:val="28"/>
        </w:rPr>
        <w:t>.</w:t>
      </w:r>
      <w:r w:rsidRPr="006D18D4">
        <w:rPr>
          <w:rFonts w:ascii="Times New Roman" w:hAnsi="Times New Roman"/>
          <w:color w:val="000000"/>
          <w:sz w:val="28"/>
          <w:szCs w:val="28"/>
        </w:rPr>
        <w:t xml:space="preserve"> </w:t>
      </w:r>
    </w:p>
    <w:p w:rsidR="00FF77FF" w:rsidRDefault="00FF77FF" w:rsidP="006D18D4">
      <w:pPr>
        <w:spacing w:after="0" w:line="360" w:lineRule="auto"/>
        <w:ind w:firstLine="709"/>
        <w:jc w:val="both"/>
        <w:rPr>
          <w:rFonts w:ascii="Times New Roman" w:hAnsi="Times New Roman"/>
          <w:color w:val="000000"/>
          <w:sz w:val="28"/>
          <w:szCs w:val="28"/>
        </w:rPr>
      </w:pPr>
    </w:p>
    <w:p w:rsidR="006D18D4" w:rsidRPr="006D18D4" w:rsidRDefault="006D18D4" w:rsidP="006D18D4">
      <w:pPr>
        <w:spacing w:after="0" w:line="360" w:lineRule="auto"/>
        <w:ind w:firstLine="709"/>
        <w:jc w:val="both"/>
        <w:rPr>
          <w:rFonts w:ascii="Times New Roman" w:hAnsi="Times New Roman"/>
          <w:color w:val="000000"/>
          <w:sz w:val="28"/>
          <w:szCs w:val="28"/>
        </w:rPr>
      </w:pPr>
      <w:r w:rsidRPr="006D18D4">
        <w:rPr>
          <w:rFonts w:ascii="Times New Roman" w:hAnsi="Times New Roman"/>
          <w:color w:val="000000"/>
          <w:sz w:val="28"/>
          <w:szCs w:val="28"/>
        </w:rPr>
        <w:t xml:space="preserve">За рекомендованими для пакету одягу матеріалами і фурнітурою було складено конфекційну карту. Форма бланку конфекційної карти залежить від </w:t>
      </w:r>
      <w:r w:rsidRPr="006D18D4">
        <w:rPr>
          <w:rFonts w:ascii="Times New Roman" w:hAnsi="Times New Roman"/>
          <w:color w:val="000000"/>
          <w:sz w:val="28"/>
          <w:szCs w:val="28"/>
        </w:rPr>
        <w:lastRenderedPageBreak/>
        <w:t xml:space="preserve">вимог підприємства та містить інформацію про пакет матеріалів, фурнітуру, модель та розробника даної моделі. </w:t>
      </w:r>
    </w:p>
    <w:p w:rsidR="006D18D4" w:rsidRPr="006D18D4" w:rsidRDefault="006D18D4" w:rsidP="006D18D4">
      <w:pPr>
        <w:spacing w:after="0" w:line="360" w:lineRule="auto"/>
        <w:ind w:firstLine="709"/>
        <w:jc w:val="both"/>
        <w:rPr>
          <w:rFonts w:ascii="Times New Roman" w:hAnsi="Times New Roman"/>
          <w:color w:val="000000"/>
          <w:sz w:val="28"/>
          <w:szCs w:val="28"/>
        </w:rPr>
      </w:pPr>
      <w:r w:rsidRPr="006D18D4">
        <w:rPr>
          <w:rFonts w:ascii="Times New Roman" w:hAnsi="Times New Roman"/>
          <w:color w:val="000000"/>
          <w:sz w:val="28"/>
          <w:szCs w:val="28"/>
        </w:rPr>
        <w:t xml:space="preserve">Характеристика рекомендованих матеріалів </w:t>
      </w:r>
      <w:r w:rsidRPr="006D18D4">
        <w:rPr>
          <w:rFonts w:ascii="Times New Roman" w:hAnsi="Times New Roman"/>
          <w:color w:val="000000"/>
          <w:sz w:val="28"/>
          <w:szCs w:val="28"/>
          <w:lang w:val="ru-RU"/>
        </w:rPr>
        <w:t xml:space="preserve">наведена в </w:t>
      </w:r>
      <w:r w:rsidRPr="006D18D4">
        <w:rPr>
          <w:rFonts w:ascii="Times New Roman" w:hAnsi="Times New Roman"/>
          <w:sz w:val="28"/>
          <w:szCs w:val="28"/>
        </w:rPr>
        <w:t>Додаток</w:t>
      </w:r>
      <w:r w:rsidRPr="006D18D4">
        <w:rPr>
          <w:rFonts w:ascii="Times New Roman" w:hAnsi="Times New Roman"/>
          <w:sz w:val="28"/>
          <w:szCs w:val="28"/>
          <w:lang w:val="ru-RU"/>
        </w:rPr>
        <w:t>у</w:t>
      </w:r>
      <w:r w:rsidRPr="006D18D4">
        <w:rPr>
          <w:rFonts w:ascii="Times New Roman" w:hAnsi="Times New Roman"/>
          <w:sz w:val="28"/>
          <w:szCs w:val="28"/>
        </w:rPr>
        <w:t xml:space="preserve"> Б.</w:t>
      </w:r>
    </w:p>
    <w:p w:rsidR="006D18D4" w:rsidRDefault="00792FA3" w:rsidP="00F47042">
      <w:pPr>
        <w:ind w:firstLine="709"/>
        <w:rPr>
          <w:rFonts w:ascii="Times New Roman" w:hAnsi="Times New Roman"/>
          <w:b/>
          <w:sz w:val="28"/>
          <w:szCs w:val="28"/>
        </w:rPr>
      </w:pPr>
      <w:r w:rsidRPr="006D18D4">
        <w:rPr>
          <w:rFonts w:ascii="Times New Roman" w:hAnsi="Times New Roman"/>
          <w:color w:val="000000"/>
          <w:sz w:val="28"/>
          <w:szCs w:val="28"/>
        </w:rPr>
        <w:t xml:space="preserve">Характеристика рекомендованих матеріалів </w:t>
      </w:r>
      <w:r w:rsidRPr="006D18D4">
        <w:rPr>
          <w:rFonts w:ascii="Times New Roman" w:hAnsi="Times New Roman"/>
          <w:color w:val="000000"/>
          <w:sz w:val="28"/>
          <w:szCs w:val="28"/>
          <w:lang w:val="ru-RU"/>
        </w:rPr>
        <w:t xml:space="preserve">наведена в </w:t>
      </w:r>
      <w:r w:rsidRPr="006D18D4">
        <w:rPr>
          <w:rFonts w:ascii="Times New Roman" w:hAnsi="Times New Roman"/>
          <w:sz w:val="28"/>
          <w:szCs w:val="28"/>
        </w:rPr>
        <w:t>Додаток</w:t>
      </w:r>
      <w:r w:rsidRPr="006D18D4">
        <w:rPr>
          <w:rFonts w:ascii="Times New Roman" w:hAnsi="Times New Roman"/>
          <w:sz w:val="28"/>
          <w:szCs w:val="28"/>
          <w:lang w:val="ru-RU"/>
        </w:rPr>
        <w:t>у</w:t>
      </w:r>
      <w:r w:rsidRPr="006D18D4">
        <w:rPr>
          <w:rFonts w:ascii="Times New Roman" w:hAnsi="Times New Roman"/>
          <w:sz w:val="28"/>
          <w:szCs w:val="28"/>
        </w:rPr>
        <w:t xml:space="preserve"> Б</w:t>
      </w:r>
    </w:p>
    <w:p w:rsidR="006D18D4" w:rsidRDefault="006D18D4" w:rsidP="00FF77FF">
      <w:pPr>
        <w:ind w:firstLine="709"/>
        <w:jc w:val="center"/>
        <w:rPr>
          <w:rFonts w:ascii="Times New Roman" w:hAnsi="Times New Roman"/>
          <w:b/>
          <w:sz w:val="28"/>
          <w:szCs w:val="28"/>
        </w:rPr>
      </w:pPr>
      <w:r>
        <w:rPr>
          <w:rFonts w:ascii="Times New Roman" w:hAnsi="Times New Roman"/>
          <w:b/>
          <w:sz w:val="28"/>
          <w:szCs w:val="28"/>
        </w:rPr>
        <w:t>1.4.</w:t>
      </w:r>
      <w:r w:rsidRPr="006D18D4">
        <w:rPr>
          <w:rFonts w:ascii="Times New Roman" w:hAnsi="Times New Roman"/>
          <w:b/>
          <w:sz w:val="28"/>
          <w:szCs w:val="28"/>
        </w:rPr>
        <w:t>Розрахунки й побудова креслення конструкції виробу</w:t>
      </w:r>
    </w:p>
    <w:p w:rsidR="006D18D4" w:rsidRPr="00F47042" w:rsidRDefault="006D18D4" w:rsidP="00F47042">
      <w:pPr>
        <w:ind w:firstLine="709"/>
        <w:rPr>
          <w:rFonts w:ascii="Times New Roman" w:hAnsi="Times New Roman"/>
          <w:b/>
          <w:sz w:val="28"/>
          <w:szCs w:val="28"/>
        </w:rPr>
      </w:pP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hAnsi="Times New Roman"/>
          <w:b/>
          <w:sz w:val="28"/>
          <w:szCs w:val="28"/>
        </w:rPr>
        <w:t>1.4.1. Обґрунтування вибору методу конструювання</w:t>
      </w:r>
      <w:r>
        <w:rPr>
          <w:rFonts w:ascii="Times New Roman" w:hAnsi="Times New Roman"/>
          <w:b/>
          <w:sz w:val="28"/>
          <w:szCs w:val="28"/>
        </w:rPr>
        <w:t xml:space="preserve">. </w:t>
      </w:r>
      <w:r w:rsidRPr="006D18D4">
        <w:rPr>
          <w:rFonts w:ascii="Times New Roman" w:eastAsia="Times New Roman" w:hAnsi="Times New Roman"/>
          <w:sz w:val="28"/>
          <w:szCs w:val="28"/>
          <w:lang w:eastAsia="ru-RU"/>
        </w:rPr>
        <w:t xml:space="preserve">Існує велика кількість різних методик для побудови креслень конструкцій одягу. Найбільш поширеними є ЄМКО </w:t>
      </w:r>
      <w:r w:rsidR="00B86E78" w:rsidRPr="00B86E78">
        <w:rPr>
          <w:rFonts w:ascii="Times New Roman" w:eastAsia="Times New Roman" w:hAnsi="Times New Roman"/>
          <w:sz w:val="28"/>
          <w:szCs w:val="28"/>
          <w:lang w:eastAsia="ru-RU"/>
        </w:rPr>
        <w:t>С</w:t>
      </w:r>
      <w:r w:rsidRPr="006D18D4">
        <w:rPr>
          <w:rFonts w:ascii="Times New Roman" w:eastAsia="Times New Roman" w:hAnsi="Times New Roman"/>
          <w:sz w:val="28"/>
          <w:szCs w:val="28"/>
          <w:lang w:eastAsia="ru-RU"/>
        </w:rPr>
        <w:t>ЕВ, ЦОТШЛ, ЦНІІШП, Мюллер і син.</w:t>
      </w:r>
    </w:p>
    <w:p w:rsidR="006D18D4" w:rsidRPr="006D18D4" w:rsidRDefault="00C76309" w:rsidP="006D18D4">
      <w:pPr>
        <w:tabs>
          <w:tab w:val="left" w:pos="840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ході</w:t>
      </w:r>
      <w:bookmarkStart w:id="0" w:name="_GoBack"/>
      <w:bookmarkEnd w:id="0"/>
      <w:r w:rsidR="006D18D4" w:rsidRPr="006D18D4">
        <w:rPr>
          <w:rFonts w:ascii="Times New Roman" w:eastAsia="Times New Roman" w:hAnsi="Times New Roman"/>
          <w:sz w:val="28"/>
          <w:szCs w:val="28"/>
          <w:lang w:eastAsia="ru-RU"/>
        </w:rPr>
        <w:t xml:space="preserve"> роботи для розробки ко</w:t>
      </w:r>
      <w:r w:rsidR="00792FA3">
        <w:rPr>
          <w:rFonts w:ascii="Times New Roman" w:eastAsia="Times New Roman" w:hAnsi="Times New Roman"/>
          <w:sz w:val="28"/>
          <w:szCs w:val="28"/>
          <w:lang w:eastAsia="ru-RU"/>
        </w:rPr>
        <w:t>нструкції обрана методика ЄМКО С</w:t>
      </w:r>
      <w:r w:rsidR="006D18D4" w:rsidRPr="006D18D4">
        <w:rPr>
          <w:rFonts w:ascii="Times New Roman" w:eastAsia="Times New Roman" w:hAnsi="Times New Roman"/>
          <w:sz w:val="28"/>
          <w:szCs w:val="28"/>
          <w:lang w:eastAsia="ru-RU"/>
        </w:rPr>
        <w:t>ЕВ - єдиний метод конструювання одягу</w:t>
      </w:r>
      <w:r w:rsidR="00792FA3">
        <w:rPr>
          <w:rFonts w:ascii="Times New Roman" w:eastAsia="Times New Roman" w:hAnsi="Times New Roman"/>
          <w:sz w:val="28"/>
          <w:szCs w:val="28"/>
          <w:lang w:eastAsia="ru-RU"/>
        </w:rPr>
        <w:t>, розроблений країнами членами С</w:t>
      </w:r>
      <w:r w:rsidR="006D18D4" w:rsidRPr="006D18D4">
        <w:rPr>
          <w:rFonts w:ascii="Times New Roman" w:eastAsia="Times New Roman" w:hAnsi="Times New Roman"/>
          <w:sz w:val="28"/>
          <w:szCs w:val="28"/>
          <w:lang w:eastAsia="ru-RU"/>
        </w:rPr>
        <w:t>ЕВ. Для даної мет</w:t>
      </w:r>
      <w:r w:rsidR="00B86E78">
        <w:rPr>
          <w:rFonts w:ascii="Times New Roman" w:eastAsia="Times New Roman" w:hAnsi="Times New Roman"/>
          <w:sz w:val="28"/>
          <w:szCs w:val="28"/>
          <w:lang w:eastAsia="ru-RU"/>
        </w:rPr>
        <w:t xml:space="preserve">одики конструювання одягу ЄМКО </w:t>
      </w:r>
      <w:r w:rsidR="00B86E78">
        <w:rPr>
          <w:rFonts w:ascii="Times New Roman" w:eastAsia="Times New Roman" w:hAnsi="Times New Roman"/>
          <w:sz w:val="28"/>
          <w:szCs w:val="28"/>
          <w:lang w:val="ru-RU" w:eastAsia="ru-RU"/>
        </w:rPr>
        <w:t>С</w:t>
      </w:r>
      <w:r w:rsidR="006D18D4" w:rsidRPr="006D18D4">
        <w:rPr>
          <w:rFonts w:ascii="Times New Roman" w:eastAsia="Times New Roman" w:hAnsi="Times New Roman"/>
          <w:sz w:val="28"/>
          <w:szCs w:val="28"/>
          <w:lang w:eastAsia="ru-RU"/>
        </w:rPr>
        <w:t>ЕВ характерні:</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система розмірних ознак;</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система і класифікація збільшень;</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структура розрахункових формул і послідовність побудови конструкцій одягу;</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-єдиний принцип градації;</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основа конструкцій одягу і базові конструкції основних видів одягу;</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-єдині правила технічного креслення конструкцій одягу;</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термінологія, символіка і цифрові позначення конструктивних точок;</w:t>
      </w:r>
    </w:p>
    <w:p w:rsidR="006D18D4" w:rsidRPr="006D18D4" w:rsidRDefault="006D18D4" w:rsidP="006D18D4">
      <w:pPr>
        <w:tabs>
          <w:tab w:val="left" w:pos="8400"/>
        </w:tabs>
        <w:spacing w:after="0" w:line="360" w:lineRule="auto"/>
        <w:ind w:firstLine="709"/>
        <w:jc w:val="both"/>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t>-єдина конструкторська документація, яка регламентує зміст, обсяг і оформлення.</w:t>
      </w:r>
    </w:p>
    <w:p w:rsidR="006D18D4" w:rsidRPr="006D18D4" w:rsidRDefault="00B86E78" w:rsidP="006D18D4">
      <w:pPr>
        <w:tabs>
          <w:tab w:val="left" w:pos="840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Методика ЄМКО С</w:t>
      </w:r>
      <w:r w:rsidR="006D18D4" w:rsidRPr="006D18D4">
        <w:rPr>
          <w:rFonts w:ascii="Times New Roman" w:eastAsia="Times New Roman" w:hAnsi="Times New Roman"/>
          <w:sz w:val="28"/>
          <w:szCs w:val="28"/>
          <w:lang w:eastAsia="ru-RU"/>
        </w:rPr>
        <w:t>ЕВ створила основу для широкого застосування ЕОМ на всіх етапах проектування одягу. Єдині правила з оформлення технічних креслень конструкцій одягу створюють передумови для спілкування і передачі інформації з проектування нових форм і модних ліній в одязі. Правила нанесення ліній на креслення прийняті відповідно до ГОСТу 2.303-68. [17]</w:t>
      </w:r>
    </w:p>
    <w:p w:rsidR="00F47042" w:rsidRDefault="006D18D4" w:rsidP="006D18D4">
      <w:pPr>
        <w:spacing w:after="0" w:line="360" w:lineRule="auto"/>
        <w:ind w:firstLine="709"/>
        <w:rPr>
          <w:rFonts w:ascii="Times New Roman" w:eastAsia="Times New Roman" w:hAnsi="Times New Roman"/>
          <w:sz w:val="28"/>
          <w:szCs w:val="28"/>
          <w:lang w:eastAsia="ru-RU"/>
        </w:rPr>
      </w:pPr>
      <w:r w:rsidRPr="006D18D4">
        <w:rPr>
          <w:rFonts w:ascii="Times New Roman" w:eastAsia="Times New Roman" w:hAnsi="Times New Roman"/>
          <w:sz w:val="28"/>
          <w:szCs w:val="28"/>
          <w:lang w:eastAsia="ru-RU"/>
        </w:rPr>
        <w:lastRenderedPageBreak/>
        <w:t>Базову конструкцію проектують з метою багаторазового використання, тому при її розрахунку і побудові передбачається типова форма і раціональні розміри деталей, характерні для сучасного одягу класичного стилю. [13]</w:t>
      </w:r>
    </w:p>
    <w:p w:rsidR="006D18D4" w:rsidRDefault="006D18D4" w:rsidP="006D18D4">
      <w:pPr>
        <w:spacing w:after="0" w:line="360" w:lineRule="auto"/>
        <w:ind w:firstLine="709"/>
        <w:rPr>
          <w:rFonts w:ascii="Times New Roman" w:hAnsi="Times New Roman"/>
          <w:b/>
          <w:sz w:val="28"/>
          <w:szCs w:val="28"/>
        </w:rPr>
      </w:pPr>
    </w:p>
    <w:p w:rsidR="006D18D4" w:rsidRPr="006D18D4" w:rsidRDefault="006D18D4" w:rsidP="006D18D4">
      <w:pPr>
        <w:spacing w:after="0" w:line="360" w:lineRule="auto"/>
        <w:ind w:firstLine="709"/>
        <w:jc w:val="both"/>
        <w:rPr>
          <w:rFonts w:ascii="Times New Roman" w:hAnsi="Times New Roman"/>
          <w:color w:val="000000"/>
          <w:sz w:val="28"/>
          <w:szCs w:val="28"/>
        </w:rPr>
      </w:pPr>
      <w:r w:rsidRPr="006D18D4">
        <w:rPr>
          <w:rFonts w:ascii="Times New Roman" w:hAnsi="Times New Roman"/>
          <w:b/>
          <w:sz w:val="28"/>
          <w:szCs w:val="28"/>
        </w:rPr>
        <w:t>1.4.2. Вихідні дані для побудови креслення конструкції виробу</w:t>
      </w:r>
      <w:r>
        <w:rPr>
          <w:rFonts w:ascii="Times New Roman" w:hAnsi="Times New Roman"/>
          <w:b/>
          <w:sz w:val="28"/>
          <w:szCs w:val="28"/>
        </w:rPr>
        <w:t xml:space="preserve">. </w:t>
      </w:r>
      <w:r w:rsidRPr="006D18D4">
        <w:rPr>
          <w:rFonts w:ascii="Times New Roman" w:hAnsi="Times New Roman"/>
          <w:color w:val="000000"/>
          <w:sz w:val="28"/>
          <w:szCs w:val="28"/>
        </w:rPr>
        <w:t xml:space="preserve">Вихідними даними для побудови креслення конструкції є характеристики конкретної фігури  представлені в </w:t>
      </w:r>
      <w:r w:rsidRPr="006D18D4">
        <w:rPr>
          <w:rFonts w:ascii="Times New Roman" w:hAnsi="Times New Roman"/>
          <w:sz w:val="28"/>
          <w:szCs w:val="28"/>
        </w:rPr>
        <w:t>таблиці 1.5.</w:t>
      </w:r>
      <w:r w:rsidRPr="006D18D4">
        <w:rPr>
          <w:rFonts w:ascii="Times New Roman" w:hAnsi="Times New Roman"/>
          <w:color w:val="000000"/>
          <w:sz w:val="28"/>
          <w:szCs w:val="28"/>
        </w:rPr>
        <w:t xml:space="preserve"> [15]</w:t>
      </w:r>
    </w:p>
    <w:p w:rsidR="006D18D4" w:rsidRPr="006D18D4" w:rsidRDefault="006D18D4" w:rsidP="006D18D4">
      <w:pPr>
        <w:spacing w:line="360" w:lineRule="auto"/>
        <w:ind w:left="-142" w:firstLine="851"/>
        <w:contextualSpacing/>
        <w:jc w:val="both"/>
        <w:rPr>
          <w:rFonts w:ascii="Times New Roman" w:hAnsi="Times New Roman"/>
          <w:color w:val="000000"/>
          <w:sz w:val="28"/>
          <w:szCs w:val="28"/>
        </w:rPr>
      </w:pPr>
      <w:r w:rsidRPr="006D18D4">
        <w:rPr>
          <w:rFonts w:ascii="Times New Roman" w:hAnsi="Times New Roman"/>
          <w:color w:val="000000"/>
          <w:sz w:val="28"/>
          <w:szCs w:val="28"/>
        </w:rPr>
        <w:t>Проектування жіночого жакету виконаємо на 46 розмір, зріст – 170 см, першої повнотної групи.</w:t>
      </w:r>
    </w:p>
    <w:p w:rsidR="006D18D4" w:rsidRPr="006D18D4" w:rsidRDefault="006D18D4" w:rsidP="006D18D4">
      <w:pPr>
        <w:spacing w:line="360" w:lineRule="auto"/>
        <w:ind w:left="-142" w:firstLine="851"/>
        <w:contextualSpacing/>
        <w:jc w:val="right"/>
        <w:rPr>
          <w:rFonts w:ascii="Times New Roman" w:hAnsi="Times New Roman"/>
          <w:color w:val="000000"/>
          <w:sz w:val="28"/>
          <w:szCs w:val="28"/>
        </w:rPr>
      </w:pPr>
      <w:r w:rsidRPr="006D18D4">
        <w:rPr>
          <w:rFonts w:ascii="Times New Roman" w:hAnsi="Times New Roman"/>
          <w:sz w:val="28"/>
          <w:szCs w:val="28"/>
        </w:rPr>
        <w:t>Таблиця 1.</w:t>
      </w:r>
      <w:r w:rsidRPr="006D18D4">
        <w:rPr>
          <w:rFonts w:ascii="Times New Roman" w:hAnsi="Times New Roman"/>
          <w:sz w:val="28"/>
          <w:szCs w:val="28"/>
          <w:lang w:val="ru-RU"/>
        </w:rPr>
        <w:t>5</w:t>
      </w:r>
    </w:p>
    <w:p w:rsidR="006D18D4" w:rsidRPr="006D18D4" w:rsidRDefault="006D18D4" w:rsidP="006D18D4">
      <w:pPr>
        <w:spacing w:line="360" w:lineRule="auto"/>
        <w:ind w:left="-142" w:firstLine="851"/>
        <w:contextualSpacing/>
        <w:jc w:val="both"/>
        <w:rPr>
          <w:rFonts w:ascii="Times New Roman" w:hAnsi="Times New Roman"/>
          <w:color w:val="000000"/>
          <w:sz w:val="28"/>
          <w:szCs w:val="28"/>
          <w:lang w:val="ru-RU"/>
        </w:rPr>
      </w:pPr>
      <w:r w:rsidRPr="006D18D4">
        <w:rPr>
          <w:rFonts w:ascii="Times New Roman" w:hAnsi="Times New Roman"/>
          <w:color w:val="000000"/>
          <w:sz w:val="28"/>
          <w:szCs w:val="28"/>
        </w:rPr>
        <w:t>Розмірна характеристика фігури 170-92-96 (1 повнотна група)</w:t>
      </w:r>
    </w:p>
    <w:tbl>
      <w:tblPr>
        <w:tblW w:w="9752" w:type="dxa"/>
        <w:tblInd w:w="-5" w:type="dxa"/>
        <w:tblLayout w:type="fixed"/>
        <w:tblLook w:val="04A0" w:firstRow="1" w:lastRow="0" w:firstColumn="1" w:lastColumn="0" w:noHBand="0" w:noVBand="1"/>
      </w:tblPr>
      <w:tblGrid>
        <w:gridCol w:w="6492"/>
        <w:gridCol w:w="1711"/>
        <w:gridCol w:w="1549"/>
      </w:tblGrid>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Найменування вимірювань ( по ГОСТ 17522-72)</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Умовне позначення</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Величина, см</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Зріст</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Р</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170</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Висота лінії талії</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7</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107,1</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Висота под'ягодічной западини</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12</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77,4</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Обхват шиї</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13</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36,1</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en-US" w:eastAsia="ru-RU"/>
              </w:rPr>
            </w:pPr>
            <w:r w:rsidRPr="006D18D4">
              <w:rPr>
                <w:rFonts w:ascii="Times New Roman" w:eastAsia="Times New Roman" w:hAnsi="Times New Roman"/>
                <w:spacing w:val="-1"/>
                <w:sz w:val="24"/>
                <w:szCs w:val="24"/>
                <w:lang w:val="ru-RU" w:eastAsia="ru-RU"/>
              </w:rPr>
              <w:t>Обхват грудей</w:t>
            </w:r>
            <w:r w:rsidRPr="006D18D4">
              <w:rPr>
                <w:rFonts w:ascii="Times New Roman" w:eastAsia="Times New Roman" w:hAnsi="Times New Roman"/>
                <w:spacing w:val="-1"/>
                <w:sz w:val="24"/>
                <w:szCs w:val="24"/>
                <w:lang w:val="en-US" w:eastAsia="ru-RU"/>
              </w:rPr>
              <w:t xml:space="preserve"> I</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14</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88,5</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en-US" w:eastAsia="ru-RU"/>
              </w:rPr>
            </w:pPr>
            <w:r w:rsidRPr="006D18D4">
              <w:rPr>
                <w:rFonts w:ascii="Times New Roman" w:eastAsia="Times New Roman" w:hAnsi="Times New Roman"/>
                <w:spacing w:val="-1"/>
                <w:sz w:val="24"/>
                <w:szCs w:val="24"/>
                <w:lang w:val="ru-RU" w:eastAsia="ru-RU"/>
              </w:rPr>
              <w:t xml:space="preserve">Обхват грудей </w:t>
            </w:r>
            <w:r w:rsidRPr="006D18D4">
              <w:rPr>
                <w:rFonts w:ascii="Times New Roman" w:eastAsia="Times New Roman" w:hAnsi="Times New Roman"/>
                <w:spacing w:val="-1"/>
                <w:sz w:val="24"/>
                <w:szCs w:val="24"/>
                <w:lang w:val="en-US" w:eastAsia="ru-RU"/>
              </w:rPr>
              <w:t>II</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15</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96,6</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en-US" w:eastAsia="ru-RU"/>
              </w:rPr>
            </w:pPr>
            <w:r w:rsidRPr="006D18D4">
              <w:rPr>
                <w:rFonts w:ascii="Times New Roman" w:eastAsia="Times New Roman" w:hAnsi="Times New Roman"/>
                <w:spacing w:val="-1"/>
                <w:sz w:val="24"/>
                <w:szCs w:val="24"/>
                <w:lang w:val="ru-RU" w:eastAsia="ru-RU"/>
              </w:rPr>
              <w:t xml:space="preserve">Обхват грудей </w:t>
            </w:r>
            <w:r w:rsidRPr="006D18D4">
              <w:rPr>
                <w:rFonts w:ascii="Times New Roman" w:eastAsia="Times New Roman" w:hAnsi="Times New Roman"/>
                <w:spacing w:val="-1"/>
                <w:sz w:val="24"/>
                <w:szCs w:val="24"/>
                <w:lang w:val="en-US" w:eastAsia="ru-RU"/>
              </w:rPr>
              <w:t>III</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16</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92</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Обхват талії</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18</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68,3</w:t>
            </w:r>
          </w:p>
        </w:tc>
      </w:tr>
      <w:tr w:rsidR="006D18D4" w:rsidRPr="006D18D4" w:rsidTr="006D18D4">
        <w:tc>
          <w:tcPr>
            <w:tcW w:w="6492"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Обхват стегон</w:t>
            </w:r>
          </w:p>
        </w:tc>
        <w:tc>
          <w:tcPr>
            <w:tcW w:w="1711" w:type="dxa"/>
            <w:tcBorders>
              <w:top w:val="single" w:sz="4" w:space="0" w:color="000000"/>
              <w:left w:val="single" w:sz="4" w:space="0" w:color="000000"/>
              <w:bottom w:val="single" w:sz="4" w:space="0" w:color="000000"/>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19</w:t>
            </w:r>
          </w:p>
        </w:tc>
        <w:tc>
          <w:tcPr>
            <w:tcW w:w="1549"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96</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Відстань від лінії талії до низу збоку</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vertAlign w:val="subscript"/>
                <w:lang w:val="ru-RU" w:eastAsia="ru-RU"/>
              </w:rPr>
            </w:pPr>
            <w:r w:rsidRPr="006D18D4">
              <w:rPr>
                <w:rFonts w:ascii="Times New Roman" w:eastAsia="Times New Roman" w:hAnsi="Times New Roman"/>
                <w:spacing w:val="-1"/>
                <w:sz w:val="24"/>
                <w:szCs w:val="24"/>
                <w:lang w:val="ru-RU" w:eastAsia="ru-RU"/>
              </w:rPr>
              <w:t>Т</w:t>
            </w:r>
            <w:r w:rsidRPr="006D18D4">
              <w:rPr>
                <w:rFonts w:ascii="Times New Roman" w:eastAsia="Times New Roman" w:hAnsi="Times New Roman"/>
                <w:spacing w:val="-1"/>
                <w:sz w:val="24"/>
                <w:szCs w:val="24"/>
                <w:vertAlign w:val="subscript"/>
                <w:lang w:val="ru-RU" w:eastAsia="ru-RU"/>
              </w:rPr>
              <w:t>25</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109,9</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Відстань від лінії талії до низу спереду</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Т26</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107,8</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Обхват плеча</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Т28</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28,0</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Обхват зап'ястя</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Т29</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16,2</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Ширина плечевого скату</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Т31</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13,6</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Відстань від точки основи шиї до променової точки</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Т32</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46,4</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br w:type="page"/>
            </w:r>
            <w:r w:rsidRPr="006D18D4">
              <w:rPr>
                <w:rFonts w:ascii="Times New Roman" w:eastAsia="Times New Roman" w:hAnsi="Times New Roman"/>
                <w:spacing w:val="-1"/>
                <w:sz w:val="24"/>
                <w:szCs w:val="24"/>
                <w:lang w:val="ru-RU" w:eastAsia="ru-RU"/>
              </w:rPr>
              <w:t>Відстань від шийної точки до лінії обхвату грудей першого спереду</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Т34</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25,0</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Висота грудей</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Т35</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34,3</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 xml:space="preserve">Довжина талії спереду </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Т36</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53,5</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Дуга через вищу точку плечевого суглоба</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Т38</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30,8</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Відстань від шийної точки до линії обхватів грудей першого та другого</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Т39</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18,0</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 xml:space="preserve">Довжина спини до талії ззаду </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Т40</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41,4</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 xml:space="preserve">Ширина грудей </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Т45</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34,1</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br w:type="page"/>
            </w:r>
            <w:r w:rsidRPr="006D18D4">
              <w:rPr>
                <w:rFonts w:ascii="Times New Roman" w:eastAsia="Times New Roman" w:hAnsi="Times New Roman"/>
                <w:spacing w:val="-1"/>
                <w:sz w:val="24"/>
                <w:szCs w:val="24"/>
                <w:lang w:val="ru-RU" w:eastAsia="ru-RU"/>
              </w:rPr>
              <w:t>Відстань між сосковими точками</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Т46</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19,2</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Ширина спини</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Т47</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35,2</w:t>
            </w:r>
          </w:p>
        </w:tc>
      </w:tr>
      <w:tr w:rsidR="006D18D4" w:rsidRPr="006D18D4" w:rsidTr="006D18D4">
        <w:tc>
          <w:tcPr>
            <w:tcW w:w="6492" w:type="dxa"/>
            <w:tcBorders>
              <w:top w:val="single" w:sz="4" w:space="0" w:color="000000"/>
              <w:left w:val="single" w:sz="4" w:space="0" w:color="000000"/>
              <w:bottom w:val="single" w:sz="4" w:space="0" w:color="auto"/>
              <w:right w:val="nil"/>
            </w:tcBorders>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Передньо-задній діаметр руки</w:t>
            </w:r>
          </w:p>
        </w:tc>
        <w:tc>
          <w:tcPr>
            <w:tcW w:w="1711" w:type="dxa"/>
            <w:tcBorders>
              <w:top w:val="single" w:sz="4" w:space="0" w:color="000000"/>
              <w:left w:val="single" w:sz="4" w:space="0" w:color="000000"/>
              <w:bottom w:val="single" w:sz="4" w:space="0" w:color="auto"/>
              <w:right w:val="nil"/>
            </w:tcBorders>
            <w:hideMark/>
          </w:tcPr>
          <w:p w:rsidR="006D18D4" w:rsidRPr="006D18D4" w:rsidRDefault="006D18D4" w:rsidP="006D18D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Т57</w:t>
            </w:r>
          </w:p>
        </w:tc>
        <w:tc>
          <w:tcPr>
            <w:tcW w:w="1549" w:type="dxa"/>
            <w:tcBorders>
              <w:top w:val="single" w:sz="4" w:space="0" w:color="000000"/>
              <w:left w:val="single" w:sz="4" w:space="0" w:color="000000"/>
              <w:bottom w:val="single" w:sz="4" w:space="0" w:color="auto"/>
              <w:right w:val="single" w:sz="4" w:space="0" w:color="000000"/>
            </w:tcBorders>
            <w:hideMark/>
          </w:tcPr>
          <w:p w:rsidR="006D18D4" w:rsidRPr="006D18D4" w:rsidRDefault="006D18D4" w:rsidP="006D18D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10,0</w:t>
            </w:r>
          </w:p>
        </w:tc>
      </w:tr>
    </w:tbl>
    <w:p w:rsidR="006D18D4" w:rsidRDefault="006D18D4" w:rsidP="006D18D4">
      <w:pPr>
        <w:widowControl w:val="0"/>
        <w:shd w:val="clear" w:color="auto" w:fill="FFFFFF"/>
        <w:autoSpaceDE w:val="0"/>
        <w:autoSpaceDN w:val="0"/>
        <w:adjustRightInd w:val="0"/>
        <w:spacing w:after="0" w:line="360" w:lineRule="auto"/>
        <w:contextualSpacing/>
        <w:jc w:val="both"/>
        <w:rPr>
          <w:rFonts w:ascii="Times New Roman" w:eastAsia="Times New Roman" w:hAnsi="Times New Roman"/>
          <w:spacing w:val="-1"/>
          <w:sz w:val="28"/>
          <w:szCs w:val="28"/>
          <w:lang w:val="ru-RU" w:eastAsia="ru-RU"/>
        </w:rPr>
      </w:pPr>
    </w:p>
    <w:p w:rsidR="006D18D4" w:rsidRPr="006D18D4" w:rsidRDefault="006D18D4" w:rsidP="006D18D4">
      <w:pPr>
        <w:widowControl w:val="0"/>
        <w:shd w:val="clear" w:color="auto" w:fill="FFFFFF"/>
        <w:autoSpaceDE w:val="0"/>
        <w:autoSpaceDN w:val="0"/>
        <w:adjustRightInd w:val="0"/>
        <w:spacing w:after="0" w:line="360" w:lineRule="auto"/>
        <w:contextualSpacing/>
        <w:jc w:val="both"/>
        <w:rPr>
          <w:rFonts w:ascii="Times New Roman" w:eastAsia="Times New Roman" w:hAnsi="Times New Roman"/>
          <w:spacing w:val="-1"/>
          <w:sz w:val="28"/>
          <w:szCs w:val="28"/>
          <w:lang w:val="ru-RU" w:eastAsia="ru-RU"/>
        </w:rPr>
      </w:pPr>
    </w:p>
    <w:p w:rsidR="006D18D4" w:rsidRPr="006D18D4" w:rsidRDefault="006D18D4" w:rsidP="006D18D4">
      <w:pPr>
        <w:widowControl w:val="0"/>
        <w:shd w:val="clear" w:color="auto" w:fill="FFFFFF"/>
        <w:autoSpaceDE w:val="0"/>
        <w:autoSpaceDN w:val="0"/>
        <w:adjustRightInd w:val="0"/>
        <w:spacing w:after="0" w:line="360" w:lineRule="auto"/>
        <w:ind w:firstLine="567"/>
        <w:contextualSpacing/>
        <w:jc w:val="both"/>
        <w:rPr>
          <w:rFonts w:ascii="Times New Roman" w:eastAsia="Times New Roman" w:hAnsi="Times New Roman"/>
          <w:color w:val="000000"/>
          <w:spacing w:val="-1"/>
          <w:sz w:val="28"/>
          <w:szCs w:val="28"/>
          <w:lang w:val="ru-RU" w:eastAsia="ru-RU"/>
        </w:rPr>
      </w:pPr>
      <w:r w:rsidRPr="006D18D4">
        <w:rPr>
          <w:rFonts w:ascii="Times New Roman" w:eastAsia="Times New Roman" w:hAnsi="Times New Roman"/>
          <w:spacing w:val="-1"/>
          <w:sz w:val="28"/>
          <w:szCs w:val="28"/>
          <w:lang w:val="ru-RU" w:eastAsia="ru-RU"/>
        </w:rPr>
        <w:lastRenderedPageBreak/>
        <w:t xml:space="preserve">Збільшення до основним ділянкам конструкції представлені в </w:t>
      </w:r>
      <w:r w:rsidRPr="006D18D4">
        <w:rPr>
          <w:rFonts w:ascii="Times New Roman" w:eastAsia="Times New Roman" w:hAnsi="Times New Roman"/>
          <w:color w:val="000000"/>
          <w:spacing w:val="-1"/>
          <w:sz w:val="28"/>
          <w:szCs w:val="28"/>
          <w:lang w:val="ru-RU" w:eastAsia="ru-RU"/>
        </w:rPr>
        <w:t>таблиці 1.6.</w:t>
      </w:r>
    </w:p>
    <w:p w:rsidR="006D18D4" w:rsidRPr="006D18D4" w:rsidRDefault="006D18D4" w:rsidP="006D18D4">
      <w:pPr>
        <w:widowControl w:val="0"/>
        <w:shd w:val="clear" w:color="auto" w:fill="FFFFFF"/>
        <w:autoSpaceDE w:val="0"/>
        <w:autoSpaceDN w:val="0"/>
        <w:adjustRightInd w:val="0"/>
        <w:spacing w:after="0" w:line="360" w:lineRule="auto"/>
        <w:contextualSpacing/>
        <w:jc w:val="right"/>
        <w:rPr>
          <w:rFonts w:ascii="Times New Roman" w:eastAsia="Times New Roman" w:hAnsi="Times New Roman"/>
          <w:color w:val="000000"/>
          <w:spacing w:val="-1"/>
          <w:sz w:val="28"/>
          <w:szCs w:val="28"/>
          <w:lang w:val="ru-RU" w:eastAsia="ru-RU"/>
        </w:rPr>
      </w:pPr>
      <w:r w:rsidRPr="006D18D4">
        <w:rPr>
          <w:rFonts w:ascii="Times New Roman" w:eastAsia="Times New Roman" w:hAnsi="Times New Roman"/>
          <w:color w:val="000000"/>
          <w:spacing w:val="-1"/>
          <w:sz w:val="28"/>
          <w:szCs w:val="28"/>
          <w:lang w:val="ru-RU" w:eastAsia="ru-RU"/>
        </w:rPr>
        <w:t>Таблиця 1.6</w:t>
      </w:r>
    </w:p>
    <w:p w:rsidR="006D18D4" w:rsidRPr="006D18D4" w:rsidRDefault="006D18D4" w:rsidP="006D18D4">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spacing w:val="-1"/>
          <w:sz w:val="28"/>
          <w:szCs w:val="28"/>
          <w:lang w:val="ru-RU" w:eastAsia="ru-RU"/>
        </w:rPr>
      </w:pPr>
      <w:r w:rsidRPr="006D18D4">
        <w:rPr>
          <w:rFonts w:ascii="Times New Roman" w:eastAsia="Times New Roman" w:hAnsi="Times New Roman"/>
          <w:spacing w:val="-1"/>
          <w:sz w:val="28"/>
          <w:szCs w:val="28"/>
          <w:lang w:val="ru-RU" w:eastAsia="ru-RU"/>
        </w:rPr>
        <w:t>Величини конструктивних збільшень до основних ділянках конструкції</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183"/>
        <w:gridCol w:w="2466"/>
      </w:tblGrid>
      <w:tr w:rsidR="006D18D4" w:rsidRPr="006D18D4" w:rsidTr="004E7C5C">
        <w:trPr>
          <w:trHeight w:val="329"/>
        </w:trPr>
        <w:tc>
          <w:tcPr>
            <w:tcW w:w="3707" w:type="dxa"/>
            <w:tcBorders>
              <w:top w:val="single" w:sz="4" w:space="0" w:color="auto"/>
              <w:left w:val="single" w:sz="4" w:space="0" w:color="auto"/>
              <w:bottom w:val="single" w:sz="4" w:space="0" w:color="auto"/>
              <w:right w:val="single" w:sz="4" w:space="0" w:color="auto"/>
            </w:tcBorders>
            <w:shd w:val="clear" w:color="auto" w:fill="auto"/>
            <w:hideMark/>
          </w:tcPr>
          <w:p w:rsidR="006D18D4" w:rsidRPr="006D18D4" w:rsidRDefault="006D18D4" w:rsidP="006D18D4">
            <w:pPr>
              <w:widowControl w:val="0"/>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Найменування прибавки</w:t>
            </w:r>
          </w:p>
        </w:tc>
        <w:tc>
          <w:tcPr>
            <w:tcW w:w="3183" w:type="dxa"/>
            <w:tcBorders>
              <w:top w:val="single" w:sz="4" w:space="0" w:color="auto"/>
              <w:left w:val="single" w:sz="4" w:space="0" w:color="auto"/>
              <w:bottom w:val="single" w:sz="4" w:space="0" w:color="auto"/>
              <w:right w:val="single" w:sz="4" w:space="0" w:color="auto"/>
            </w:tcBorders>
            <w:shd w:val="clear" w:color="auto" w:fill="auto"/>
            <w:hideMark/>
          </w:tcPr>
          <w:p w:rsidR="006D18D4" w:rsidRPr="006D18D4" w:rsidRDefault="006D18D4" w:rsidP="006D18D4">
            <w:pPr>
              <w:widowControl w:val="0"/>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Умовне позначення прибавки</w:t>
            </w:r>
          </w:p>
        </w:tc>
        <w:tc>
          <w:tcPr>
            <w:tcW w:w="2466" w:type="dxa"/>
            <w:tcBorders>
              <w:top w:val="single" w:sz="4" w:space="0" w:color="auto"/>
              <w:left w:val="single" w:sz="4" w:space="0" w:color="auto"/>
              <w:bottom w:val="single" w:sz="4" w:space="0" w:color="auto"/>
              <w:right w:val="single" w:sz="4" w:space="0" w:color="auto"/>
            </w:tcBorders>
            <w:shd w:val="clear" w:color="auto" w:fill="auto"/>
            <w:hideMark/>
          </w:tcPr>
          <w:p w:rsidR="006D18D4" w:rsidRPr="006D18D4" w:rsidRDefault="006D18D4" w:rsidP="006D18D4">
            <w:pPr>
              <w:widowControl w:val="0"/>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6D18D4">
              <w:rPr>
                <w:rFonts w:ascii="Times New Roman" w:eastAsia="Times New Roman" w:hAnsi="Times New Roman"/>
                <w:spacing w:val="-1"/>
                <w:sz w:val="24"/>
                <w:szCs w:val="24"/>
                <w:lang w:val="ru-RU" w:eastAsia="ru-RU"/>
              </w:rPr>
              <w:t>Величина прибавки, см</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напівобхвату грудей</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31-37</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6,55</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напівобхвату талії</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411-470</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7</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напівобхвату стегон</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511-570</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4,5</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ширини спини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31-33</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1,7</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ширини полочки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35-37</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1,40</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ширини пройми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33-35</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3,15</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глибини пройми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33-331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4,50</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Від довжини спини до талії</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11-41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1,63</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ширини горловини спинки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11-12</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0,45</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nil"/>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ширини горловини полочки</w:t>
            </w:r>
          </w:p>
        </w:tc>
        <w:tc>
          <w:tcPr>
            <w:tcW w:w="3183" w:type="dxa"/>
            <w:tcBorders>
              <w:top w:val="single" w:sz="4" w:space="0" w:color="000000"/>
              <w:left w:val="single" w:sz="4" w:space="0" w:color="000000"/>
              <w:bottom w:val="nil"/>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371-361</w:t>
            </w:r>
          </w:p>
        </w:tc>
        <w:tc>
          <w:tcPr>
            <w:tcW w:w="2466" w:type="dxa"/>
            <w:tcBorders>
              <w:top w:val="single" w:sz="4" w:space="0" w:color="000000"/>
              <w:left w:val="single" w:sz="4" w:space="0" w:color="000000"/>
              <w:bottom w:val="nil"/>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0,7</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глибини горловини полочки</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16-161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0,95</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рівня лопаток</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11-21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1,38</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рівня грудей</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11-31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1,41</w:t>
            </w:r>
          </w:p>
        </w:tc>
      </w:tr>
      <w:tr w:rsidR="006D18D4" w:rsidRPr="006D18D4" w:rsidTr="004E7C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07"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До довжини виробу</w:t>
            </w:r>
          </w:p>
        </w:tc>
        <w:tc>
          <w:tcPr>
            <w:tcW w:w="3183"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vertAlign w:val="subscript"/>
                <w:lang w:val="ru-RU"/>
              </w:rPr>
            </w:pPr>
            <w:r w:rsidRPr="006D18D4">
              <w:rPr>
                <w:rFonts w:ascii="Times New Roman" w:hAnsi="Times New Roman"/>
                <w:sz w:val="24"/>
                <w:szCs w:val="24"/>
                <w:lang w:val="ru-RU"/>
              </w:rPr>
              <w:t>П</w:t>
            </w:r>
            <w:r w:rsidRPr="006D18D4">
              <w:rPr>
                <w:rFonts w:ascii="Times New Roman" w:hAnsi="Times New Roman"/>
                <w:sz w:val="24"/>
                <w:szCs w:val="24"/>
                <w:vertAlign w:val="subscript"/>
                <w:lang w:val="ru-RU"/>
              </w:rPr>
              <w:t>11-91</w:t>
            </w:r>
          </w:p>
        </w:tc>
        <w:tc>
          <w:tcPr>
            <w:tcW w:w="2466" w:type="dxa"/>
            <w:tcBorders>
              <w:top w:val="single" w:sz="4" w:space="0" w:color="000000"/>
              <w:left w:val="single" w:sz="4" w:space="0" w:color="000000"/>
              <w:bottom w:val="single" w:sz="4" w:space="0" w:color="000000"/>
              <w:right w:val="single" w:sz="4" w:space="0" w:color="000000"/>
            </w:tcBorders>
            <w:hideMark/>
          </w:tcPr>
          <w:p w:rsidR="006D18D4" w:rsidRPr="006D18D4" w:rsidRDefault="006D18D4" w:rsidP="006D18D4">
            <w:pPr>
              <w:spacing w:after="0" w:line="240" w:lineRule="auto"/>
              <w:ind w:left="110" w:right="-42"/>
              <w:jc w:val="both"/>
              <w:rPr>
                <w:rFonts w:ascii="Times New Roman" w:hAnsi="Times New Roman"/>
                <w:sz w:val="24"/>
                <w:szCs w:val="24"/>
                <w:lang w:val="ru-RU"/>
              </w:rPr>
            </w:pPr>
            <w:r w:rsidRPr="006D18D4">
              <w:rPr>
                <w:rFonts w:ascii="Times New Roman" w:hAnsi="Times New Roman"/>
                <w:sz w:val="24"/>
                <w:szCs w:val="24"/>
                <w:lang w:val="ru-RU"/>
              </w:rPr>
              <w:t>1,66</w:t>
            </w:r>
          </w:p>
        </w:tc>
      </w:tr>
    </w:tbl>
    <w:p w:rsidR="006D18D4" w:rsidRDefault="006D18D4" w:rsidP="006D18D4">
      <w:pPr>
        <w:spacing w:after="0" w:line="360" w:lineRule="auto"/>
        <w:ind w:firstLine="709"/>
        <w:rPr>
          <w:rFonts w:ascii="Times New Roman" w:hAnsi="Times New Roman"/>
          <w:b/>
          <w:sz w:val="28"/>
          <w:szCs w:val="28"/>
        </w:rPr>
      </w:pPr>
    </w:p>
    <w:p w:rsidR="004E7B79" w:rsidRPr="004E7B79" w:rsidRDefault="006D18D4" w:rsidP="004E7B79">
      <w:pPr>
        <w:spacing w:after="0" w:line="360" w:lineRule="auto"/>
        <w:ind w:firstLine="709"/>
        <w:jc w:val="both"/>
        <w:rPr>
          <w:rFonts w:ascii="Times New Roman" w:hAnsi="Times New Roman"/>
          <w:color w:val="000000"/>
          <w:sz w:val="28"/>
          <w:szCs w:val="28"/>
        </w:rPr>
      </w:pPr>
      <w:r w:rsidRPr="006D18D4">
        <w:rPr>
          <w:rFonts w:ascii="Times New Roman" w:hAnsi="Times New Roman"/>
          <w:b/>
          <w:sz w:val="28"/>
          <w:szCs w:val="28"/>
        </w:rPr>
        <w:t>1.4.3. Розрахунки й побудова креслення конструкції виробу</w:t>
      </w:r>
      <w:r w:rsidR="004E7B79">
        <w:rPr>
          <w:rFonts w:ascii="Times New Roman" w:hAnsi="Times New Roman"/>
          <w:b/>
          <w:sz w:val="28"/>
          <w:szCs w:val="28"/>
        </w:rPr>
        <w:t>.</w:t>
      </w:r>
      <w:r w:rsidR="004E7B79" w:rsidRPr="004E7B79">
        <w:rPr>
          <w:rFonts w:ascii="Times New Roman" w:hAnsi="Times New Roman"/>
          <w:color w:val="000000"/>
          <w:sz w:val="28"/>
          <w:szCs w:val="28"/>
        </w:rPr>
        <w:t xml:space="preserve"> Основне креслення виробу будується на ґрунті розрахунків, які передбачені прийнятою системою конструювання [11].</w:t>
      </w:r>
    </w:p>
    <w:p w:rsidR="004E7B79" w:rsidRDefault="004E7B79"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r w:rsidRPr="004E7B79">
        <w:rPr>
          <w:rFonts w:ascii="Times New Roman" w:eastAsia="Times New Roman" w:hAnsi="Times New Roman"/>
          <w:color w:val="000000"/>
          <w:spacing w:val="-1"/>
          <w:sz w:val="28"/>
          <w:szCs w:val="28"/>
          <w:lang w:val="ru-RU" w:eastAsia="ru-RU"/>
        </w:rPr>
        <w:t>Побудова креслення конструкції виконується в два етапи: побудова базової конструкції (БК) і побудова вихідної модельної конструкції (МК). Розрахунок креслення конструкції представлений у формі таблиці 1.7. [16]</w:t>
      </w: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C5C" w:rsidRPr="004E7B79" w:rsidRDefault="004E7C5C"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p>
    <w:p w:rsidR="004E7B79" w:rsidRPr="004E7B79" w:rsidRDefault="004E7B79" w:rsidP="004E7B79">
      <w:pPr>
        <w:widowControl w:val="0"/>
        <w:shd w:val="clear" w:color="auto" w:fill="FFFFFF"/>
        <w:autoSpaceDE w:val="0"/>
        <w:autoSpaceDN w:val="0"/>
        <w:adjustRightInd w:val="0"/>
        <w:spacing w:after="0" w:line="360" w:lineRule="auto"/>
        <w:ind w:firstLine="709"/>
        <w:contextualSpacing/>
        <w:jc w:val="right"/>
        <w:rPr>
          <w:rFonts w:ascii="Times New Roman" w:eastAsia="Times New Roman" w:hAnsi="Times New Roman"/>
          <w:color w:val="000000"/>
          <w:spacing w:val="-1"/>
          <w:sz w:val="28"/>
          <w:szCs w:val="28"/>
          <w:lang w:val="ru-RU" w:eastAsia="ru-RU"/>
        </w:rPr>
      </w:pPr>
      <w:r w:rsidRPr="004E7B79">
        <w:rPr>
          <w:rFonts w:ascii="Times New Roman" w:eastAsia="Times New Roman" w:hAnsi="Times New Roman"/>
          <w:color w:val="000000"/>
          <w:spacing w:val="-1"/>
          <w:sz w:val="28"/>
          <w:szCs w:val="28"/>
          <w:lang w:val="ru-RU" w:eastAsia="ru-RU"/>
        </w:rPr>
        <w:lastRenderedPageBreak/>
        <w:t>Таблиця 1.7</w:t>
      </w:r>
    </w:p>
    <w:p w:rsidR="004E7B79" w:rsidRPr="004E7B79" w:rsidRDefault="004E7B79" w:rsidP="004E7B7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olor w:val="000000"/>
          <w:spacing w:val="-1"/>
          <w:sz w:val="28"/>
          <w:szCs w:val="28"/>
          <w:lang w:val="ru-RU" w:eastAsia="ru-RU"/>
        </w:rPr>
      </w:pPr>
      <w:r w:rsidRPr="004E7B79">
        <w:rPr>
          <w:rFonts w:ascii="Times New Roman" w:eastAsia="Times New Roman" w:hAnsi="Times New Roman"/>
          <w:color w:val="000000"/>
          <w:spacing w:val="-1"/>
          <w:sz w:val="28"/>
          <w:szCs w:val="28"/>
          <w:lang w:val="ru-RU" w:eastAsia="ru-RU"/>
        </w:rPr>
        <w:t>Розрахунок креслення базової конструкції полички і спинки жін</w:t>
      </w:r>
      <w:r w:rsidR="00B86E78">
        <w:rPr>
          <w:rFonts w:ascii="Times New Roman" w:eastAsia="Times New Roman" w:hAnsi="Times New Roman"/>
          <w:color w:val="000000"/>
          <w:spacing w:val="-1"/>
          <w:sz w:val="28"/>
          <w:szCs w:val="28"/>
          <w:lang w:val="ru-RU" w:eastAsia="ru-RU"/>
        </w:rPr>
        <w:t>очого жакета за методикою ЄМКО С</w:t>
      </w:r>
      <w:r w:rsidRPr="004E7B79">
        <w:rPr>
          <w:rFonts w:ascii="Times New Roman" w:eastAsia="Times New Roman" w:hAnsi="Times New Roman"/>
          <w:color w:val="000000"/>
          <w:spacing w:val="-1"/>
          <w:sz w:val="28"/>
          <w:szCs w:val="28"/>
          <w:lang w:val="ru-RU" w:eastAsia="ru-RU"/>
        </w:rPr>
        <w:t>ЕВ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2410"/>
        <w:gridCol w:w="2126"/>
        <w:gridCol w:w="1276"/>
      </w:tblGrid>
      <w:tr w:rsidR="004E7B79" w:rsidRPr="004E7B79" w:rsidTr="004E7C5C">
        <w:trPr>
          <w:trHeight w:val="410"/>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Найменування відрізку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Позначення на кресленні</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Розрахункова формула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Розрахунок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Величина</w:t>
            </w:r>
          </w:p>
        </w:tc>
      </w:tr>
      <w:tr w:rsidR="004E7B79" w:rsidRPr="004E7B79" w:rsidTr="004E7C5C">
        <w:trPr>
          <w:trHeight w:val="252"/>
        </w:trPr>
        <w:tc>
          <w:tcPr>
            <w:tcW w:w="9356"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довжини та ширини виробу</w:t>
            </w:r>
          </w:p>
        </w:tc>
      </w:tr>
      <w:tr w:rsidR="004E7B79" w:rsidRPr="004E7B79" w:rsidTr="004E7C5C">
        <w:trPr>
          <w:trHeight w:val="366"/>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Довжина спинки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11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91</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Т40+(Т7-Т12)+П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41,6+(107,7-76,9)+2,10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74,5</w:t>
            </w:r>
          </w:p>
        </w:tc>
      </w:tr>
      <w:tr w:rsidR="004E7B79" w:rsidRPr="004E7B79" w:rsidTr="004E7C5C">
        <w:trPr>
          <w:trHeight w:val="187"/>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Рівень лопаток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11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21</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0,3*Т40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0,3*41,6+1,38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13,86</w:t>
            </w:r>
          </w:p>
        </w:tc>
      </w:tr>
      <w:tr w:rsidR="004E7B79" w:rsidRPr="004E7B79" w:rsidTr="004E7C5C">
        <w:trPr>
          <w:trHeight w:val="279"/>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Рівень лінії грудей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11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31</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Т39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18,7+1,41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20,11</w:t>
            </w:r>
          </w:p>
        </w:tc>
      </w:tr>
      <w:tr w:rsidR="004E7B79" w:rsidRPr="004E7B79" w:rsidTr="004E7C5C">
        <w:trPr>
          <w:trHeight w:val="274"/>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Рівень лінії талии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11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41</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Т40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41,6+1,63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43,23</w:t>
            </w:r>
          </w:p>
        </w:tc>
      </w:tr>
      <w:tr w:rsidR="004E7B79" w:rsidRPr="004E7B79" w:rsidTr="004E7C5C">
        <w:trPr>
          <w:trHeight w:val="286"/>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Рівень лінії стегон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51</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0,65*(Т7 – Т12)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0,65*(107,7-76,9)+0,19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20,2</w:t>
            </w:r>
          </w:p>
        </w:tc>
      </w:tr>
      <w:tr w:rsidR="004E7B79" w:rsidRPr="004E7B79" w:rsidTr="004E7C5C">
        <w:trPr>
          <w:trHeight w:val="378"/>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спинки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31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33</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0,5*Т47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0,5*38,4+1,7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20,9</w:t>
            </w:r>
          </w:p>
        </w:tc>
      </w:tr>
      <w:tr w:rsidR="004E7B79" w:rsidRPr="004E7B79" w:rsidTr="004E7C5C">
        <w:trPr>
          <w:trHeight w:val="387"/>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проймыи (ШП)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33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35</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Т57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11,8+3,15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14,95</w:t>
            </w:r>
          </w:p>
        </w:tc>
      </w:tr>
      <w:tr w:rsidR="004E7B79" w:rsidRPr="004E7B79" w:rsidTr="004E7C5C">
        <w:trPr>
          <w:trHeight w:val="366"/>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полочки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35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37</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0,5*(Т45 + Т15 – 1,2 – Т14)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0,5*(36,6+108,8-1,2-98,1)+1,70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24,75</w:t>
            </w:r>
          </w:p>
        </w:tc>
      </w:tr>
      <w:tr w:rsidR="004E7B79" w:rsidRPr="004E7B79" w:rsidTr="004E7C5C">
        <w:trPr>
          <w:trHeight w:val="394"/>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по лінії грудей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31 -37</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31 – 33</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35 – 37</w:t>
            </w:r>
            <w:r w:rsidRPr="004E7B79">
              <w:rPr>
                <w:rFonts w:ascii="Times New Roman" w:eastAsia="Times New Roman" w:hAnsi="Times New Roman"/>
                <w:spacing w:val="-1"/>
                <w:sz w:val="24"/>
                <w:szCs w:val="24"/>
                <w:lang w:val="en-US" w:eastAsia="ru-RU"/>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20,9+14,95+24,75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60,6</w:t>
            </w:r>
          </w:p>
        </w:tc>
      </w:tr>
      <w:tr w:rsidR="004E7B79" w:rsidRPr="004E7B79" w:rsidTr="004E7C5C">
        <w:trPr>
          <w:trHeight w:val="601"/>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FF77FF"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eastAsia="ru-RU"/>
              </w:rPr>
            </w:pPr>
            <w:r w:rsidRPr="00FF77FF">
              <w:rPr>
                <w:rFonts w:ascii="Times New Roman" w:eastAsia="Times New Roman" w:hAnsi="Times New Roman"/>
                <w:spacing w:val="-1"/>
                <w:sz w:val="24"/>
                <w:szCs w:val="24"/>
                <w:lang w:eastAsia="ru-RU"/>
              </w:rPr>
              <w:t xml:space="preserve">Відстань від лініїї грудей до лінії талії </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37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47</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Т40 – Т39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41,6-18,7+0,22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23,12</w:t>
            </w:r>
          </w:p>
        </w:tc>
      </w:tr>
      <w:tr w:rsidR="004E7B79" w:rsidRPr="004E7B79" w:rsidTr="004E7C5C">
        <w:trPr>
          <w:trHeight w:val="601"/>
        </w:trPr>
        <w:tc>
          <w:tcPr>
            <w:tcW w:w="1985" w:type="dxa"/>
            <w:tcBorders>
              <w:top w:val="single" w:sz="4" w:space="0" w:color="auto"/>
              <w:left w:val="single" w:sz="4" w:space="0" w:color="auto"/>
              <w:bottom w:val="single" w:sz="4" w:space="0" w:color="auto"/>
              <w:right w:val="single" w:sz="4" w:space="0" w:color="auto"/>
            </w:tcBorders>
            <w:vAlign w:val="center"/>
            <w:hideMark/>
          </w:tcPr>
          <w:p w:rsidR="004E7B79" w:rsidRPr="00FF77FF"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eastAsia="ru-RU"/>
              </w:rPr>
            </w:pPr>
            <w:r w:rsidRPr="00FF77FF">
              <w:rPr>
                <w:rFonts w:ascii="Times New Roman" w:eastAsia="Times New Roman" w:hAnsi="Times New Roman"/>
                <w:spacing w:val="-1"/>
                <w:sz w:val="24"/>
                <w:szCs w:val="24"/>
                <w:lang w:eastAsia="ru-RU"/>
              </w:rPr>
              <w:t xml:space="preserve">Відстань від лінії талії до лінії стегон </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47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57</w:t>
            </w:r>
          </w:p>
        </w:tc>
        <w:tc>
          <w:tcPr>
            <w:tcW w:w="241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0,65*(Т7 – Т12) +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0,65*(107,7-76,9)+0,19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w:t>
            </w:r>
          </w:p>
        </w:tc>
      </w:tr>
      <w:tr w:rsidR="004E7B79" w:rsidRPr="004E7B79" w:rsidTr="004E7C5C">
        <w:trPr>
          <w:trHeight w:val="341"/>
        </w:trPr>
        <w:tc>
          <w:tcPr>
            <w:tcW w:w="9356" w:type="dxa"/>
            <w:gridSpan w:val="5"/>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нижніх ділянок пройми спинки та полочки</w:t>
            </w:r>
          </w:p>
        </w:tc>
      </w:tr>
      <w:tr w:rsidR="004E7B79" w:rsidRPr="004E7B79" w:rsidTr="004E7C5C">
        <w:trPr>
          <w:trHeight w:val="289"/>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Висота пройми по спинкі</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33 – 13</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0,49*Т38 + П</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0,49*33,1+1,41</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17,6</w:t>
            </w:r>
          </w:p>
        </w:tc>
      </w:tr>
      <w:tr w:rsidR="004E7B79" w:rsidRPr="004E7B79" w:rsidTr="004E7C5C">
        <w:trPr>
          <w:trHeight w:val="123"/>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Висота пройми по полочці</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 – 15</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0,43*Т38 + П</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0,43*33,1+1,49</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15.7</w:t>
            </w:r>
          </w:p>
        </w:tc>
      </w:tr>
      <w:tr w:rsidR="004E7B79" w:rsidRPr="004E7B79" w:rsidTr="004E7C5C">
        <w:trPr>
          <w:trHeight w:val="127"/>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Поглиблення пройми спинки</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33 -331</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4,5</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Поглиблення пройми полочки</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35 -351</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4,5</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бокового шва спинки</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331 - 341</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0,62*[33 – 35] + а17</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0,62*14,9+0,7</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9,9</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бокового шва полочки</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351 – 341</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а18</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6,36</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331 – 332</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а19</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0,62*14,9+1,0</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10,2</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332 - 342</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а19</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0,62*14,9+1,0</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10,2</w:t>
            </w:r>
          </w:p>
        </w:tc>
      </w:tr>
      <w:tr w:rsidR="004E7B79" w:rsidRPr="004E7B79" w:rsidTr="004E7C5C">
        <w:trPr>
          <w:trHeight w:val="118"/>
        </w:trPr>
        <w:tc>
          <w:tcPr>
            <w:tcW w:w="1985"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5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341 – 342</w:t>
            </w:r>
          </w:p>
        </w:tc>
        <w:tc>
          <w:tcPr>
            <w:tcW w:w="241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а19</w:t>
            </w:r>
          </w:p>
        </w:tc>
        <w:tc>
          <w:tcPr>
            <w:tcW w:w="21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0,62*14,9+1,0</w:t>
            </w:r>
          </w:p>
        </w:tc>
        <w:tc>
          <w:tcPr>
            <w:tcW w:w="127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10,2</w:t>
            </w:r>
          </w:p>
        </w:tc>
      </w:tr>
    </w:tbl>
    <w:p w:rsidR="004E7B79" w:rsidRPr="004E7B79" w:rsidRDefault="004E7B79" w:rsidP="004E7B79">
      <w:pPr>
        <w:spacing w:after="0" w:line="240" w:lineRule="auto"/>
        <w:jc w:val="both"/>
        <w:rPr>
          <w:rFonts w:ascii="Times New Roman" w:hAnsi="Times New Roman"/>
          <w:sz w:val="24"/>
          <w:szCs w:val="24"/>
          <w:lang w:val="ru-RU"/>
        </w:rPr>
        <w:sectPr w:rsidR="004E7B79" w:rsidRPr="004E7B79" w:rsidSect="004E7C5C">
          <w:headerReference w:type="default" r:id="rId20"/>
          <w:headerReference w:type="first" r:id="rId21"/>
          <w:pgSz w:w="11906" w:h="16838" w:code="9"/>
          <w:pgMar w:top="1134" w:right="567" w:bottom="1134" w:left="1701" w:header="709" w:footer="709" w:gutter="0"/>
          <w:pgNumType w:start="5"/>
          <w:cols w:space="708"/>
          <w:docGrid w:linePitch="360"/>
        </w:sectPr>
      </w:pPr>
    </w:p>
    <w:p w:rsidR="004E7B79" w:rsidRPr="004E7B79" w:rsidRDefault="004E7B79" w:rsidP="004E7B79">
      <w:pPr>
        <w:framePr w:hSpace="180" w:wrap="around" w:vAnchor="page" w:hAnchor="margin" w:y="1441"/>
        <w:spacing w:after="0" w:line="240" w:lineRule="auto"/>
        <w:jc w:val="both"/>
        <w:rPr>
          <w:rFonts w:ascii="Times New Roman" w:hAnsi="Times New Roman"/>
          <w:sz w:val="24"/>
          <w:szCs w:val="24"/>
          <w:lang w:val="ru-RU"/>
        </w:rPr>
      </w:pPr>
    </w:p>
    <w:tbl>
      <w:tblPr>
        <w:tblpPr w:leftFromText="180" w:rightFromText="180" w:vertAnchor="page" w:tblpY="1351"/>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1529"/>
        <w:gridCol w:w="2421"/>
        <w:gridCol w:w="1993"/>
        <w:gridCol w:w="1426"/>
      </w:tblGrid>
      <w:tr w:rsidR="004E7B79" w:rsidRPr="004E7B79" w:rsidTr="004E7C5C">
        <w:trPr>
          <w:trHeight w:val="189"/>
        </w:trPr>
        <w:tc>
          <w:tcPr>
            <w:tcW w:w="2140"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hAnsi="Times New Roman"/>
                <w:sz w:val="24"/>
                <w:szCs w:val="24"/>
                <w:lang w:val="ru-RU"/>
              </w:rPr>
              <w:br w:type="page"/>
            </w:r>
            <w:r w:rsidRPr="004E7B79">
              <w:rPr>
                <w:rFonts w:ascii="Times New Roman" w:eastAsia="Times New Roman" w:hAnsi="Times New Roman"/>
                <w:spacing w:val="-1"/>
                <w:sz w:val="24"/>
                <w:szCs w:val="24"/>
                <w:lang w:val="ru-RU" w:eastAsia="ru-RU"/>
              </w:rPr>
              <w:t xml:space="preserve">Лінія нижньої частини пройми спинки </w:t>
            </w:r>
          </w:p>
        </w:tc>
        <w:tc>
          <w:tcPr>
            <w:tcW w:w="1529"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341-332</w:t>
            </w:r>
          </w:p>
        </w:tc>
        <w:tc>
          <w:tcPr>
            <w:tcW w:w="2421"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nil"/>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nil"/>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r w:rsidR="004E7B79" w:rsidRPr="004E7B79" w:rsidTr="004E7C5C">
        <w:trPr>
          <w:trHeight w:val="189"/>
        </w:trPr>
        <w:tc>
          <w:tcPr>
            <w:tcW w:w="2140"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351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352</w:t>
            </w:r>
          </w:p>
        </w:tc>
        <w:tc>
          <w:tcPr>
            <w:tcW w:w="2421"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а21</w:t>
            </w:r>
          </w:p>
        </w:tc>
        <w:tc>
          <w:tcPr>
            <w:tcW w:w="1993"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4"/>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1426"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6,3</w:t>
            </w:r>
          </w:p>
        </w:tc>
      </w:tr>
      <w:tr w:rsidR="004E7B79" w:rsidRPr="004E7B79" w:rsidTr="004E7C5C">
        <w:trPr>
          <w:trHeight w:val="183"/>
        </w:trPr>
        <w:tc>
          <w:tcPr>
            <w:tcW w:w="214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 xml:space="preserve">352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343</w:t>
            </w:r>
          </w:p>
        </w:tc>
        <w:tc>
          <w:tcPr>
            <w:tcW w:w="2421"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а21</w:t>
            </w:r>
          </w:p>
        </w:tc>
        <w:tc>
          <w:tcPr>
            <w:tcW w:w="1993"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14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6,3</w:t>
            </w:r>
          </w:p>
        </w:tc>
      </w:tr>
      <w:tr w:rsidR="004E7B79" w:rsidRPr="004E7B79" w:rsidTr="004E7C5C">
        <w:trPr>
          <w:trHeight w:val="243"/>
        </w:trPr>
        <w:tc>
          <w:tcPr>
            <w:tcW w:w="214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341′ - 343</w:t>
            </w:r>
          </w:p>
        </w:tc>
        <w:tc>
          <w:tcPr>
            <w:tcW w:w="2421"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33 – 35</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а21</w:t>
            </w:r>
          </w:p>
        </w:tc>
        <w:tc>
          <w:tcPr>
            <w:tcW w:w="1993"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14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6,3</w:t>
            </w:r>
          </w:p>
        </w:tc>
      </w:tr>
      <w:tr w:rsidR="004E7B79" w:rsidRPr="004E7B79" w:rsidTr="004E7C5C">
        <w:trPr>
          <w:trHeight w:val="214"/>
        </w:trPr>
        <w:tc>
          <w:tcPr>
            <w:tcW w:w="214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Лінія нижньої частини пройми полочки</w:t>
            </w:r>
          </w:p>
        </w:tc>
        <w:tc>
          <w:tcPr>
            <w:tcW w:w="152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341</w:t>
            </w:r>
            <w:r w:rsidRPr="004E7B79">
              <w:rPr>
                <w:rFonts w:ascii="Times New Roman" w:eastAsia="Times New Roman" w:hAnsi="Times New Roman"/>
                <w:spacing w:val="-1"/>
                <w:sz w:val="24"/>
                <w:szCs w:val="24"/>
                <w:lang w:val="en-US" w:eastAsia="ru-RU"/>
              </w:rPr>
              <w:t>’-352</w:t>
            </w:r>
          </w:p>
        </w:tc>
        <w:tc>
          <w:tcPr>
            <w:tcW w:w="2421"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243"/>
        </w:trPr>
        <w:tc>
          <w:tcPr>
            <w:tcW w:w="9509"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середньої лінії спинки</w:t>
            </w:r>
          </w:p>
        </w:tc>
      </w:tr>
      <w:tr w:rsidR="004E7B79" w:rsidRPr="004E7B79" w:rsidTr="004E7C5C">
        <w:trPr>
          <w:trHeight w:val="491"/>
        </w:trPr>
        <w:tc>
          <w:tcPr>
            <w:tcW w:w="214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Відведення середньої лінії спинки на рівні лінії талії</w:t>
            </w:r>
          </w:p>
        </w:tc>
        <w:tc>
          <w:tcPr>
            <w:tcW w:w="152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411</w:t>
            </w:r>
          </w:p>
        </w:tc>
        <w:tc>
          <w:tcPr>
            <w:tcW w:w="2421"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4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Відведення середньої лінії спинки на рівні лінії стегон</w:t>
            </w:r>
          </w:p>
        </w:tc>
        <w:tc>
          <w:tcPr>
            <w:tcW w:w="1529"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51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511</w:t>
            </w:r>
          </w:p>
        </w:tc>
        <w:tc>
          <w:tcPr>
            <w:tcW w:w="2421"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42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Відведення середньої лінії спинки на рівні лінії низу </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91 – 911</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w:t>
            </w:r>
          </w:p>
        </w:tc>
      </w:tr>
      <w:tr w:rsidR="004E7B79" w:rsidRPr="004E7B79" w:rsidTr="004E7C5C">
        <w:trPr>
          <w:trHeight w:val="105"/>
        </w:trPr>
        <w:tc>
          <w:tcPr>
            <w:tcW w:w="9509" w:type="dxa"/>
            <w:gridSpan w:val="5"/>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Конструкція горловини та плечової лінії спинки</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горловини спинки</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11-12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0,18*Т13 + П</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0,18*38,7+0,45</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7,4</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основи шиї</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11-112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0,25*/11 – 12 /</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0,25*7,4</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1,85</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Висота горловини спинки</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12-121</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0,07*Т13 + П</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0,07*38,7-0,40</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2,3</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13-14</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 – 0,08*Т47</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3,5-0,08*38,4</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0,42</w:t>
            </w:r>
          </w:p>
        </w:tc>
      </w:tr>
      <w:tr w:rsidR="004E7B79" w:rsidRPr="004E7B79" w:rsidTr="004E7C5C">
        <w:trPr>
          <w:trHeight w:val="105"/>
        </w:trPr>
        <w:tc>
          <w:tcPr>
            <w:tcW w:w="9509" w:type="dxa"/>
            <w:gridSpan w:val="5"/>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Конструкція плечового шва з виточкой на випуклість лопаток</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121-122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0,4*[121 – 14]</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0,4*14,7</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5,8</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основи шиї по лінії грудей</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31-32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0,17*Т47 + П</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0,17*38,4+0,5</w:t>
            </w: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Довжина виточки на лопатці</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122-22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0,5*[122 – 32]</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10,1</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 виточки на лопатці</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122 – 22 - 122′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β34 – 1,7tпп – 0,9  ПС31-33</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10,4</w:t>
            </w:r>
          </w:p>
        </w:tc>
      </w:tr>
      <w:tr w:rsidR="004E7B79" w:rsidRPr="004E7B79" w:rsidTr="004E7C5C">
        <w:trPr>
          <w:trHeight w:val="105"/>
        </w:trPr>
        <w:tc>
          <w:tcPr>
            <w:tcW w:w="9509" w:type="dxa"/>
            <w:gridSpan w:val="5"/>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Оформлення лінії горловини спинки</w:t>
            </w: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 – 113</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Додаткова точка</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11-113</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R121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114</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 – 113] - а39</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R112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114</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[121-113]-а39</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105"/>
        </w:trPr>
        <w:tc>
          <w:tcPr>
            <w:tcW w:w="214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Лінія горловини спинки</w:t>
            </w:r>
          </w:p>
        </w:tc>
        <w:tc>
          <w:tcPr>
            <w:tcW w:w="1529"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33"/>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121-112</w:t>
            </w:r>
          </w:p>
        </w:tc>
        <w:tc>
          <w:tcPr>
            <w:tcW w:w="2421"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9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2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bl>
    <w:p w:rsidR="004E7B79" w:rsidRPr="004E7B79" w:rsidRDefault="004E7B79" w:rsidP="004E7B79">
      <w:pPr>
        <w:spacing w:after="0" w:line="240" w:lineRule="auto"/>
        <w:jc w:val="both"/>
        <w:rPr>
          <w:rFonts w:ascii="Times New Roman" w:hAnsi="Times New Roman"/>
          <w:sz w:val="24"/>
          <w:szCs w:val="24"/>
          <w:lang w:val="ru-RU"/>
        </w:rPr>
      </w:pPr>
    </w:p>
    <w:p w:rsidR="004E7B79" w:rsidRPr="004E7B79" w:rsidRDefault="004E7B79" w:rsidP="004E7B79">
      <w:pPr>
        <w:spacing w:after="0" w:line="240" w:lineRule="auto"/>
        <w:jc w:val="both"/>
        <w:rPr>
          <w:rFonts w:ascii="Times New Roman" w:hAnsi="Times New Roman"/>
          <w:sz w:val="24"/>
          <w:szCs w:val="24"/>
          <w:lang w:val="ru-RU"/>
        </w:rPr>
        <w:sectPr w:rsidR="004E7B79" w:rsidRPr="004E7B79" w:rsidSect="004E7C5C">
          <w:pgSz w:w="11906" w:h="16838" w:code="9"/>
          <w:pgMar w:top="1134" w:right="567" w:bottom="1134" w:left="1701" w:header="709" w:footer="709" w:gutter="0"/>
          <w:pgNumType w:start="1"/>
          <w:cols w:space="708"/>
          <w:titlePg/>
          <w:docGrid w:linePitch="360"/>
        </w:sectPr>
      </w:pPr>
    </w:p>
    <w:p w:rsidR="004E7B79" w:rsidRPr="004E7B79" w:rsidRDefault="004E7B79" w:rsidP="004E7B79">
      <w:pPr>
        <w:spacing w:after="0" w:line="240" w:lineRule="auto"/>
        <w:jc w:val="right"/>
        <w:rPr>
          <w:rFonts w:ascii="Times New Roman" w:hAnsi="Times New Roman"/>
          <w:color w:val="000000"/>
          <w:sz w:val="28"/>
          <w:szCs w:val="28"/>
          <w:lang w:val="ru-RU"/>
        </w:rPr>
      </w:pPr>
      <w:r w:rsidRPr="004E7B79">
        <w:rPr>
          <w:rFonts w:ascii="Times New Roman" w:hAnsi="Times New Roman"/>
          <w:color w:val="000000"/>
          <w:sz w:val="28"/>
          <w:szCs w:val="28"/>
          <w:lang w:val="ru-RU"/>
        </w:rPr>
        <w:lastRenderedPageBreak/>
        <w:t>Продовження таблиці 1.7</w:t>
      </w:r>
    </w:p>
    <w:tbl>
      <w:tblPr>
        <w:tblW w:w="9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556"/>
        <w:gridCol w:w="2406"/>
        <w:gridCol w:w="1980"/>
        <w:gridCol w:w="1418"/>
      </w:tblGrid>
      <w:tr w:rsidR="004E7B79" w:rsidRPr="004E7B79" w:rsidTr="004E7C5C">
        <w:trPr>
          <w:trHeight w:val="280"/>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виточки на випуклість грудей</w:t>
            </w:r>
          </w:p>
        </w:tc>
      </w:tr>
      <w:tr w:rsidR="004E7B79" w:rsidRPr="004E7B79" w:rsidTr="004E7C5C">
        <w:trPr>
          <w:trHeight w:val="426"/>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центра грудей по лінії талії</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47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46</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0,5*Т46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0,5*21,1+0,7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11,25</w:t>
            </w:r>
          </w:p>
        </w:tc>
      </w:tr>
      <w:tr w:rsidR="004E7B79" w:rsidRPr="004E7B79" w:rsidTr="004E7C5C">
        <w:trPr>
          <w:trHeight w:val="295"/>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Відстань від лінії талії до центра грудей</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46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36</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Т36 – Т35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55,3-37,5+0,15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17,95</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Відстань від центра грудей до середини полочки </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36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371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47 – 46</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11,25</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Допоміжний радіус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36 - 372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Т35 – Т34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37,5-26,3+0,7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11,9</w:t>
            </w:r>
          </w:p>
        </w:tc>
      </w:tr>
      <w:tr w:rsidR="004E7B79" w:rsidRPr="004E7B79" w:rsidTr="004E7C5C">
        <w:trPr>
          <w:trHeight w:val="326"/>
        </w:trPr>
        <w:tc>
          <w:tcPr>
            <w:tcW w:w="2094"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36 - 372′</w:t>
            </w:r>
          </w:p>
        </w:tc>
        <w:tc>
          <w:tcPr>
            <w:tcW w:w="2406"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36 – 372</w:t>
            </w:r>
          </w:p>
        </w:tc>
        <w:tc>
          <w:tcPr>
            <w:tcW w:w="1980"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1418" w:type="dxa"/>
            <w:tcBorders>
              <w:top w:val="single" w:sz="4" w:space="0" w:color="auto"/>
              <w:left w:val="single" w:sz="4" w:space="0" w:color="auto"/>
              <w:bottom w:val="nil"/>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11</w:t>
            </w:r>
            <w:r w:rsidRPr="004E7B79">
              <w:rPr>
                <w:rFonts w:ascii="Times New Roman" w:eastAsia="Times New Roman" w:hAnsi="Times New Roman"/>
                <w:spacing w:val="-1"/>
                <w:sz w:val="24"/>
                <w:szCs w:val="24"/>
                <w:lang w:val="ru-RU" w:eastAsia="ru-RU"/>
              </w:rPr>
              <w:t>,9</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 нагрудної виточки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372 - 372′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0,5*(Т15 – 1,2 – Т14)</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0,5*(108,8-1,2-98,1)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4,75</w:t>
            </w:r>
          </w:p>
        </w:tc>
      </w:tr>
      <w:tr w:rsidR="004E7B79" w:rsidRPr="004E7B79" w:rsidTr="004E7C5C">
        <w:trPr>
          <w:trHeight w:val="209"/>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36 - 371′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36 – 371</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11,25</w:t>
            </w:r>
          </w:p>
        </w:tc>
      </w:tr>
      <w:tr w:rsidR="004E7B79" w:rsidRPr="004E7B79" w:rsidTr="004E7C5C">
        <w:trPr>
          <w:trHeight w:val="195"/>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горловини та плечової лінії полочки</w:t>
            </w:r>
          </w:p>
        </w:tc>
      </w:tr>
      <w:tr w:rsidR="004E7B79" w:rsidRPr="004E7B79" w:rsidTr="004E7C5C">
        <w:trPr>
          <w:trHeight w:val="586"/>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горловини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371′ - 361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0,18*Т13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0,18*38,7+0,85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7,8</w:t>
            </w:r>
          </w:p>
        </w:tc>
      </w:tr>
      <w:tr w:rsidR="004E7B79" w:rsidRPr="004E7B79" w:rsidTr="004E7C5C">
        <w:trPr>
          <w:trHeight w:val="722"/>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 xml:space="preserve">36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16</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Т44 – (Т40 + 0,07*Т13) – (Т36 – Т35)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89,5-(41,6+0,07*38,7)-(55,3-37,5)+0,95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29,75</w:t>
            </w:r>
          </w:p>
        </w:tc>
      </w:tr>
      <w:tr w:rsidR="004E7B79" w:rsidRPr="004E7B79" w:rsidTr="004E7C5C">
        <w:trPr>
          <w:trHeight w:val="309"/>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16 - 14′′</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121 – 14</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з креслення спинки</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r>
      <w:tr w:rsidR="004E7B79" w:rsidRPr="004E7B79" w:rsidTr="004E7C5C">
        <w:trPr>
          <w:trHeight w:val="646"/>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Глибина горловини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16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161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0,205*Т13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0,205*38,7+0,95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8,88</w:t>
            </w:r>
          </w:p>
        </w:tc>
      </w:tr>
      <w:tr w:rsidR="004E7B79" w:rsidRPr="004E7B79" w:rsidTr="004E7C5C">
        <w:trPr>
          <w:trHeight w:val="161"/>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Оформлення лінії горловини та верхньої частини пройми полочки</w:t>
            </w:r>
          </w:p>
        </w:tc>
      </w:tr>
      <w:tr w:rsidR="004E7B79" w:rsidRPr="004E7B79" w:rsidTr="004E7C5C">
        <w:trPr>
          <w:trHeight w:val="307"/>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Допоміжний відрізок</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16-171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r>
      <w:tr w:rsidR="004E7B79" w:rsidRPr="004E7B79" w:rsidTr="004E7C5C">
        <w:trPr>
          <w:trHeight w:val="315"/>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Допоміжній відрізок</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17-171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p>
        </w:tc>
      </w:tr>
      <w:tr w:rsidR="004E7B79" w:rsidRPr="004E7B79" w:rsidTr="004E7C5C">
        <w:trPr>
          <w:trHeight w:val="167"/>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16 - 172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16 – 171</w:t>
            </w:r>
            <w:r w:rsidRPr="004E7B79">
              <w:rPr>
                <w:rFonts w:ascii="Times New Roman" w:eastAsia="Times New Roman" w:hAnsi="Times New Roman"/>
                <w:spacing w:val="-1"/>
                <w:sz w:val="24"/>
                <w:szCs w:val="24"/>
                <w:lang w:val="en-US"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r w:rsidR="004E7B79" w:rsidRPr="004E7B79" w:rsidTr="004E7C5C">
        <w:trPr>
          <w:trHeight w:val="472"/>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Радіус допоміжної дуги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R</w:t>
            </w:r>
            <w:r w:rsidRPr="004E7B79">
              <w:rPr>
                <w:rFonts w:ascii="Times New Roman" w:eastAsia="Times New Roman" w:hAnsi="Times New Roman"/>
                <w:spacing w:val="-1"/>
                <w:sz w:val="24"/>
                <w:szCs w:val="24"/>
                <w:lang w:val="ru-RU" w:eastAsia="ru-RU"/>
              </w:rPr>
              <w:t>17 - 172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16 – 171</w:t>
            </w:r>
            <w:r w:rsidRPr="004E7B79">
              <w:rPr>
                <w:rFonts w:ascii="Times New Roman" w:eastAsia="Times New Roman" w:hAnsi="Times New Roman"/>
                <w:spacing w:val="-1"/>
                <w:sz w:val="24"/>
                <w:szCs w:val="24"/>
                <w:lang w:val="en-US"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r w:rsidR="004E7B79" w:rsidRPr="004E7B79" w:rsidTr="004E7C5C">
        <w:trPr>
          <w:trHeight w:val="197"/>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Лінія горловини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16-17</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r w:rsidR="004E7B79" w:rsidRPr="004E7B79" w:rsidTr="004E7C5C">
        <w:trPr>
          <w:trHeight w:val="70"/>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Оформлення верхньої частини пройми полочки</w:t>
            </w:r>
          </w:p>
        </w:tc>
      </w:tr>
      <w:tr w:rsidR="004E7B79" w:rsidRPr="004E7B79" w:rsidTr="004E7C5C">
        <w:trPr>
          <w:trHeight w:val="195"/>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Допоміжний відрізок</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en-US" w:eastAsia="ru-RU"/>
              </w:rPr>
              <w:t>14’’343’</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r w:rsidR="004E7B79" w:rsidRPr="004E7B79" w:rsidTr="004E7C5C">
        <w:trPr>
          <w:trHeight w:val="683"/>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Допоміжний відрізок</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352-343’</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r>
    </w:tbl>
    <w:p w:rsidR="004E7B79" w:rsidRPr="004E7B79" w:rsidRDefault="004E7B79" w:rsidP="004E7B79">
      <w:pPr>
        <w:jc w:val="right"/>
        <w:rPr>
          <w:rFonts w:ascii="Times New Roman" w:hAnsi="Times New Roman"/>
          <w:color w:val="000000"/>
          <w:sz w:val="28"/>
          <w:szCs w:val="28"/>
          <w:lang w:val="ru-RU"/>
        </w:rPr>
      </w:pPr>
      <w:r w:rsidRPr="004E7B79">
        <w:br w:type="page"/>
      </w:r>
      <w:r w:rsidRPr="004E7B79">
        <w:rPr>
          <w:rFonts w:ascii="Times New Roman" w:hAnsi="Times New Roman"/>
          <w:color w:val="000000"/>
          <w:sz w:val="28"/>
          <w:szCs w:val="28"/>
        </w:rPr>
        <w:lastRenderedPageBreak/>
        <w:t>Продовження таблиці</w:t>
      </w:r>
      <w:r w:rsidRPr="004E7B79">
        <w:rPr>
          <w:rFonts w:ascii="Times New Roman" w:hAnsi="Times New Roman"/>
          <w:color w:val="000000"/>
          <w:sz w:val="28"/>
          <w:szCs w:val="28"/>
          <w:lang w:val="ru-RU"/>
        </w:rPr>
        <w:t xml:space="preserve"> 1.7</w:t>
      </w:r>
    </w:p>
    <w:tbl>
      <w:tblPr>
        <w:tblW w:w="9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556"/>
        <w:gridCol w:w="2406"/>
        <w:gridCol w:w="1980"/>
        <w:gridCol w:w="1418"/>
      </w:tblGrid>
      <w:tr w:rsidR="004E7B79" w:rsidRPr="004E7B79" w:rsidTr="004E7C5C">
        <w:trPr>
          <w:trHeight w:val="728"/>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верхньої частини пройми полочки</w:t>
            </w:r>
          </w:p>
        </w:tc>
        <w:tc>
          <w:tcPr>
            <w:tcW w:w="155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R14’’–343’’</w:t>
            </w:r>
          </w:p>
          <w:p w:rsidR="004E7B79" w:rsidRPr="004E7B79" w:rsidRDefault="004E7B79" w:rsidP="004E7B79">
            <w:pPr>
              <w:spacing w:after="0" w:line="240" w:lineRule="auto"/>
              <w:jc w:val="both"/>
              <w:rPr>
                <w:rFonts w:ascii="Times New Roman" w:hAnsi="Times New Roman"/>
                <w:sz w:val="24"/>
                <w:szCs w:val="24"/>
                <w:lang w:val="ru-RU"/>
              </w:rPr>
            </w:pPr>
          </w:p>
        </w:tc>
        <w:tc>
          <w:tcPr>
            <w:tcW w:w="240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 xml:space="preserve">14’’ – </w:t>
            </w:r>
            <w:smartTag w:uri="urn:schemas-microsoft-com:office:smarttags" w:element="metricconverter">
              <w:smartTagPr>
                <w:attr w:name="ProductID" w:val="343’"/>
              </w:smartTagPr>
              <w:r w:rsidRPr="004E7B79">
                <w:rPr>
                  <w:rFonts w:ascii="Times New Roman" w:hAnsi="Times New Roman"/>
                  <w:sz w:val="24"/>
                  <w:szCs w:val="24"/>
                  <w:lang w:val="ru-RU"/>
                </w:rPr>
                <w:t>343’</w:t>
              </w:r>
            </w:smartTag>
          </w:p>
          <w:p w:rsidR="004E7B79" w:rsidRPr="004E7B79" w:rsidRDefault="004E7B79" w:rsidP="004E7B79">
            <w:pPr>
              <w:spacing w:after="0" w:line="240" w:lineRule="auto"/>
              <w:jc w:val="both"/>
              <w:rPr>
                <w:rFonts w:ascii="Times New Roman" w:hAnsi="Times New Roman"/>
                <w:sz w:val="24"/>
                <w:szCs w:val="24"/>
                <w:lang w:val="ru-RU"/>
              </w:rPr>
            </w:pP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tc>
      </w:tr>
      <w:tr w:rsidR="004E7B79" w:rsidRPr="004E7B79" w:rsidTr="004E7C5C">
        <w:trPr>
          <w:trHeight w:val="683"/>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нижньої частини пройми полочки</w:t>
            </w:r>
          </w:p>
        </w:tc>
        <w:tc>
          <w:tcPr>
            <w:tcW w:w="155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R352–343’’</w:t>
            </w:r>
          </w:p>
          <w:p w:rsidR="004E7B79" w:rsidRPr="004E7B79" w:rsidRDefault="004E7B79" w:rsidP="004E7B79">
            <w:pPr>
              <w:spacing w:after="0" w:line="240" w:lineRule="auto"/>
              <w:jc w:val="both"/>
              <w:rPr>
                <w:rFonts w:ascii="Times New Roman" w:hAnsi="Times New Roman"/>
                <w:sz w:val="24"/>
                <w:szCs w:val="24"/>
                <w:lang w:val="ru-RU"/>
              </w:rPr>
            </w:pPr>
          </w:p>
        </w:tc>
        <w:tc>
          <w:tcPr>
            <w:tcW w:w="240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 xml:space="preserve">14’’ – </w:t>
            </w:r>
            <w:smartTag w:uri="urn:schemas-microsoft-com:office:smarttags" w:element="metricconverter">
              <w:smartTagPr>
                <w:attr w:name="ProductID" w:val="343’"/>
              </w:smartTagPr>
              <w:r w:rsidRPr="004E7B79">
                <w:rPr>
                  <w:rFonts w:ascii="Times New Roman" w:hAnsi="Times New Roman"/>
                  <w:sz w:val="24"/>
                  <w:szCs w:val="24"/>
                  <w:lang w:val="ru-RU"/>
                </w:rPr>
                <w:t>343’</w:t>
              </w:r>
            </w:smartTag>
          </w:p>
          <w:p w:rsidR="004E7B79" w:rsidRPr="004E7B79" w:rsidRDefault="004E7B79" w:rsidP="004E7B79">
            <w:pPr>
              <w:spacing w:after="0" w:line="240" w:lineRule="auto"/>
              <w:jc w:val="both"/>
              <w:rPr>
                <w:rFonts w:ascii="Times New Roman" w:hAnsi="Times New Roman"/>
                <w:sz w:val="24"/>
                <w:szCs w:val="24"/>
                <w:lang w:val="ru-RU"/>
              </w:rPr>
            </w:pP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Лінія верхньої части пройми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noProof/>
                <w:sz w:val="24"/>
                <w:szCs w:val="24"/>
                <w:lang w:val="ru-RU" w:eastAsia="ru-RU"/>
              </w:rPr>
              <mc:AlternateContent>
                <mc:Choice Requires="wps">
                  <w:drawing>
                    <wp:anchor distT="0" distB="0" distL="114300" distR="114300" simplePos="0" relativeHeight="251659264" behindDoc="0" locked="0" layoutInCell="1" allowOverlap="1">
                      <wp:simplePos x="0" y="0"/>
                      <wp:positionH relativeFrom="column">
                        <wp:posOffset>257810</wp:posOffset>
                      </wp:positionH>
                      <wp:positionV relativeFrom="paragraph">
                        <wp:posOffset>62865</wp:posOffset>
                      </wp:positionV>
                      <wp:extent cx="404495" cy="182880"/>
                      <wp:effectExtent l="0" t="0" r="14605" b="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4495" cy="182880"/>
                              </a:xfrm>
                              <a:custGeom>
                                <a:avLst/>
                                <a:gdLst>
                                  <a:gd name="G0" fmla="+- 18037 0 0"/>
                                  <a:gd name="G1" fmla="+- 0 0 0"/>
                                  <a:gd name="G2" fmla="+- 21600 0 0"/>
                                  <a:gd name="T0" fmla="*/ 35832 w 35832"/>
                                  <a:gd name="T1" fmla="*/ 12243 h 21600"/>
                                  <a:gd name="T2" fmla="*/ 0 w 35832"/>
                                  <a:gd name="T3" fmla="*/ 11884 h 21600"/>
                                  <a:gd name="T4" fmla="*/ 18037 w 35832"/>
                                  <a:gd name="T5" fmla="*/ 0 h 21600"/>
                                </a:gdLst>
                                <a:ahLst/>
                                <a:cxnLst>
                                  <a:cxn ang="0">
                                    <a:pos x="T0" y="T1"/>
                                  </a:cxn>
                                  <a:cxn ang="0">
                                    <a:pos x="T2" y="T3"/>
                                  </a:cxn>
                                  <a:cxn ang="0">
                                    <a:pos x="T4" y="T5"/>
                                  </a:cxn>
                                </a:cxnLst>
                                <a:rect l="0" t="0" r="r" b="b"/>
                                <a:pathLst>
                                  <a:path w="35832" h="21600" fill="none" extrusionOk="0">
                                    <a:moveTo>
                                      <a:pt x="35832" y="12243"/>
                                    </a:moveTo>
                                    <a:cubicBezTo>
                                      <a:pt x="31801" y="18100"/>
                                      <a:pt x="25147" y="21600"/>
                                      <a:pt x="18037" y="21600"/>
                                    </a:cubicBezTo>
                                    <a:cubicBezTo>
                                      <a:pt x="10773" y="21600"/>
                                      <a:pt x="3996" y="17949"/>
                                      <a:pt x="0" y="11883"/>
                                    </a:cubicBezTo>
                                  </a:path>
                                  <a:path w="35832" h="21600" stroke="0" extrusionOk="0">
                                    <a:moveTo>
                                      <a:pt x="35832" y="12243"/>
                                    </a:moveTo>
                                    <a:cubicBezTo>
                                      <a:pt x="31801" y="18100"/>
                                      <a:pt x="25147" y="21600"/>
                                      <a:pt x="18037" y="21600"/>
                                    </a:cubicBezTo>
                                    <a:cubicBezTo>
                                      <a:pt x="10773" y="21600"/>
                                      <a:pt x="3996" y="17949"/>
                                      <a:pt x="0" y="11883"/>
                                    </a:cubicBezTo>
                                    <a:lnTo>
                                      <a:pt x="1803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FAF3F" id="Полилиния 17" o:spid="_x0000_s1026" style="position:absolute;margin-left:20.3pt;margin-top:4.95pt;width:31.85pt;height:14.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83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" path="m35832,12243nfc31801,18100,25147,21600,18037,21600,10773,21600,3996,17949,,11883em35832,12243nsc31801,18100,25147,21600,18037,21600,10773,21600,3996,17949,,11883l18037,,35832,12243xe" filled="f">
                      <v:path arrowok="t" o:extrusionok="f" o:connecttype="custom" o:connectlocs="404495,103657;0,100618;203613,0" o:connectangles="0,0,0"/>
                    </v:shape>
                  </w:pict>
                </mc:Fallback>
              </mc:AlternateConten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352–14’’</w:t>
            </w:r>
          </w:p>
        </w:tc>
        <w:tc>
          <w:tcPr>
            <w:tcW w:w="2406"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К</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p>
          <w:p w:rsidR="004E7B79" w:rsidRPr="004E7B79" w:rsidRDefault="004E7B79" w:rsidP="004E7B79">
            <w:pPr>
              <w:spacing w:after="0" w:line="240" w:lineRule="auto"/>
              <w:jc w:val="both"/>
              <w:rPr>
                <w:rFonts w:ascii="Times New Roman" w:hAnsi="Times New Roman"/>
                <w:sz w:val="24"/>
                <w:szCs w:val="24"/>
                <w:lang w:val="en-US"/>
              </w:rPr>
            </w:pPr>
          </w:p>
        </w:tc>
      </w:tr>
      <w:tr w:rsidR="004E7B79" w:rsidRPr="004E7B79" w:rsidTr="004E7C5C">
        <w:trPr>
          <w:trHeight w:val="77"/>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Ширина виробу по лініям талії та стегон</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виробу по лінії талії</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411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470</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0,5*Т18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0,5*83,3+7</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48,6</w:t>
            </w:r>
          </w:p>
        </w:tc>
      </w:tr>
      <w:tr w:rsidR="004E7B79" w:rsidRPr="004E7B79" w:rsidTr="004E7C5C">
        <w:trPr>
          <w:trHeight w:val="133"/>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Ширина виробу по лінії стегон</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511 </w:t>
            </w:r>
            <w:r w:rsidR="00B86E78">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570</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0,5*Т19 + П</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0,5*112+4,5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60,5</w:t>
            </w:r>
          </w:p>
        </w:tc>
      </w:tr>
      <w:tr w:rsidR="004E7B79" w:rsidRPr="004E7B79" w:rsidTr="004E7C5C">
        <w:trPr>
          <w:trHeight w:val="508"/>
        </w:trPr>
        <w:tc>
          <w:tcPr>
            <w:tcW w:w="9454" w:type="dxa"/>
            <w:gridSpan w:val="5"/>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МК спинки и полочки жакета</w:t>
            </w:r>
          </w:p>
        </w:tc>
      </w:tr>
      <w:tr w:rsidR="004E7B79" w:rsidRPr="004E7B79" w:rsidTr="004E7C5C">
        <w:trPr>
          <w:trHeight w:val="812"/>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Положення соскової точки по лінії талії</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470 – 47 (dт)</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31 – 37</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41 – 411</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411 – 470</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61,2-(0,7+48,6)</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11,9</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 виточки на талії спинки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42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0,15* 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0,15*8,5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1,27</w:t>
            </w:r>
          </w:p>
        </w:tc>
      </w:tr>
      <w:tr w:rsidR="004E7B79" w:rsidRPr="004E7B79" w:rsidTr="004E7C5C">
        <w:trPr>
          <w:trHeight w:val="609"/>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Раствора виточки на талії спинки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42 - 421'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0,15* 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0,15*8,5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1,27</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42-521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0,7*</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41-51</w:t>
            </w:r>
            <w:r w:rsidRPr="004E7B79">
              <w:rPr>
                <w:rFonts w:ascii="Times New Roman" w:eastAsia="Times New Roman" w:hAnsi="Times New Roman"/>
                <w:spacing w:val="-1"/>
                <w:sz w:val="24"/>
                <w:szCs w:val="24"/>
                <w:lang w:val="en-US"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0,7*20,2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14,14</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42-321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31-41</w:t>
            </w:r>
            <w:r w:rsidRPr="004E7B79">
              <w:rPr>
                <w:rFonts w:ascii="Times New Roman" w:eastAsia="Times New Roman" w:hAnsi="Times New Roman"/>
                <w:spacing w:val="-1"/>
                <w:sz w:val="24"/>
                <w:szCs w:val="24"/>
                <w:lang w:val="en-US"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0,9*23,1</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20,79</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Звуження на талії по боковому шву</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441 – 442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Т</w:t>
            </w:r>
            <w:r w:rsidRPr="004E7B79">
              <w:rPr>
                <w:rFonts w:ascii="Times New Roman" w:eastAsia="Times New Roman" w:hAnsi="Times New Roman"/>
                <w:spacing w:val="-1"/>
                <w:sz w:val="24"/>
                <w:szCs w:val="24"/>
                <w:vertAlign w:val="subscript"/>
                <w:lang w:val="ru-RU" w:eastAsia="ru-RU"/>
              </w:rPr>
              <w:t>25</w:t>
            </w:r>
            <w:r w:rsidRPr="004E7B79">
              <w:rPr>
                <w:rFonts w:ascii="Times New Roman" w:eastAsia="Times New Roman" w:hAnsi="Times New Roman"/>
                <w:spacing w:val="-1"/>
                <w:sz w:val="24"/>
                <w:szCs w:val="24"/>
                <w:lang w:val="ru-RU" w:eastAsia="ru-RU"/>
              </w:rPr>
              <w:t>-Т</w:t>
            </w:r>
            <w:r w:rsidRPr="004E7B79">
              <w:rPr>
                <w:rFonts w:ascii="Times New Roman" w:eastAsia="Times New Roman" w:hAnsi="Times New Roman"/>
                <w:spacing w:val="-1"/>
                <w:sz w:val="24"/>
                <w:szCs w:val="24"/>
                <w:vertAlign w:val="subscript"/>
                <w:lang w:val="ru-RU" w:eastAsia="ru-RU"/>
              </w:rPr>
              <w:t>26</w:t>
            </w:r>
            <w:r w:rsidRPr="004E7B79">
              <w:rPr>
                <w:rFonts w:ascii="Times New Roman" w:eastAsia="Times New Roman" w:hAnsi="Times New Roman"/>
                <w:spacing w:val="-1"/>
                <w:sz w:val="24"/>
                <w:szCs w:val="24"/>
                <w:lang w:val="ru-RU" w:eastAsia="ru-RU"/>
              </w:rPr>
              <w:t>-0,8</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110,8-108,9-0,8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w:t>
            </w:r>
          </w:p>
        </w:tc>
      </w:tr>
      <w:tr w:rsidR="004E7B79" w:rsidRPr="004E7B79" w:rsidTr="004E7C5C">
        <w:trPr>
          <w:trHeight w:val="93"/>
        </w:trPr>
        <w:tc>
          <w:tcPr>
            <w:tcW w:w="2094"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442-443</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en-US" w:eastAsia="ru-RU"/>
              </w:rPr>
              <w:t>0.25*d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442</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-443</w:t>
            </w:r>
            <w:r w:rsidRPr="004E7B79">
              <w:rPr>
                <w:rFonts w:ascii="Times New Roman" w:eastAsia="Times New Roman" w:hAnsi="Times New Roman"/>
                <w:spacing w:val="-1"/>
                <w:sz w:val="24"/>
                <w:szCs w:val="24"/>
                <w:lang w:val="en-US" w:eastAsia="ru-RU"/>
              </w:rPr>
              <w:t>’</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0,25*</w:t>
            </w:r>
            <w:r w:rsidRPr="004E7B79">
              <w:rPr>
                <w:rFonts w:ascii="Times New Roman" w:eastAsia="Times New Roman" w:hAnsi="Times New Roman"/>
                <w:spacing w:val="-1"/>
                <w:sz w:val="24"/>
                <w:szCs w:val="24"/>
                <w:lang w:val="en-US" w:eastAsia="ru-RU"/>
              </w:rPr>
              <w:t>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w:t>
            </w:r>
          </w:p>
        </w:tc>
      </w:tr>
      <w:tr w:rsidR="004E7B79" w:rsidRPr="004E7B79" w:rsidTr="004E7C5C">
        <w:trPr>
          <w:trHeight w:val="87"/>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 виточки на талії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 xml:space="preserve">46 </w:t>
            </w:r>
            <w:r w:rsidR="0047716B">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ru-RU" w:eastAsia="ru-RU"/>
              </w:rPr>
              <w:t xml:space="preserve"> 461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en-US" w:eastAsia="ru-RU"/>
              </w:rPr>
            </w:pPr>
            <w:r w:rsidRPr="004E7B79">
              <w:rPr>
                <w:rFonts w:ascii="Times New Roman" w:eastAsia="Times New Roman" w:hAnsi="Times New Roman"/>
                <w:spacing w:val="-1"/>
                <w:sz w:val="24"/>
                <w:szCs w:val="24"/>
                <w:lang w:val="ru-RU" w:eastAsia="ru-RU"/>
              </w:rPr>
              <w:t>0,1* 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0,85</w:t>
            </w:r>
          </w:p>
        </w:tc>
      </w:tr>
      <w:tr w:rsidR="004E7B79" w:rsidRPr="004E7B79" w:rsidTr="004E7C5C">
        <w:trPr>
          <w:trHeight w:val="95"/>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Раствора виточки на талії полочки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46 - 461'</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0,1* d</w:t>
            </w:r>
            <w:r w:rsidRPr="004E7B79">
              <w:rPr>
                <w:rFonts w:ascii="Times New Roman" w:eastAsia="Times New Roman" w:hAnsi="Times New Roman"/>
                <w:spacing w:val="-1"/>
                <w:sz w:val="24"/>
                <w:szCs w:val="24"/>
                <w:vertAlign w:val="subscript"/>
                <w:lang w:val="ru-RU" w:eastAsia="ru-RU"/>
              </w:rPr>
              <w:t>т</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0,1*8,5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0,85</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46-56</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46-36</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E7C5C">
        <w:trPr>
          <w:trHeight w:val="381"/>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Величина розширення на рівні стегон</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570 – 57 (dб)</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51 – 511</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511 – 570</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 – </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31 – 37</w:t>
            </w:r>
            <w:r w:rsidRPr="004E7B79">
              <w:rPr>
                <w:rFonts w:ascii="Times New Roman" w:eastAsia="Times New Roman" w:hAnsi="Times New Roman"/>
                <w:spacing w:val="-1"/>
                <w:sz w:val="24"/>
                <w:szCs w:val="24"/>
                <w:lang w:val="en-US" w:eastAsia="ru-RU"/>
              </w:rPr>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62,5-(0,7+61,2)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Розширення по лінії стегон</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pacing w:val="-1"/>
                <w:sz w:val="24"/>
                <w:szCs w:val="24"/>
                <w:lang w:val="ru-RU" w:eastAsia="ru-RU"/>
              </w:rPr>
              <w:t>54</w:t>
            </w:r>
            <w:r w:rsidRPr="004E7B79">
              <w:rPr>
                <w:rFonts w:ascii="Times New Roman" w:eastAsia="Times New Roman" w:hAnsi="Times New Roman"/>
                <w:spacing w:val="-1"/>
                <w:sz w:val="24"/>
                <w:szCs w:val="24"/>
                <w:lang w:val="en-US" w:eastAsia="ru-RU"/>
              </w:rPr>
              <w:t>1</w:t>
            </w:r>
            <w:r w:rsidRPr="004E7B79">
              <w:rPr>
                <w:rFonts w:ascii="Times New Roman" w:eastAsia="Times New Roman" w:hAnsi="Times New Roman"/>
                <w:spacing w:val="-1"/>
                <w:sz w:val="24"/>
                <w:szCs w:val="24"/>
                <w:lang w:val="ru-RU" w:eastAsia="ru-RU"/>
              </w:rPr>
              <w:t xml:space="preserve"> – 54</w:t>
            </w:r>
            <w:r w:rsidRPr="004E7B79">
              <w:rPr>
                <w:rFonts w:ascii="Times New Roman" w:eastAsia="Times New Roman" w:hAnsi="Times New Roman"/>
                <w:spacing w:val="-1"/>
                <w:sz w:val="24"/>
                <w:szCs w:val="24"/>
                <w:lang w:val="en-US" w:eastAsia="ru-RU"/>
              </w:rPr>
              <w:t>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w:t>
            </w:r>
            <w:r w:rsidRPr="004E7B79">
              <w:rPr>
                <w:rFonts w:ascii="Times New Roman" w:eastAsia="Times New Roman" w:hAnsi="Times New Roman"/>
                <w:spacing w:val="-1"/>
                <w:sz w:val="24"/>
                <w:szCs w:val="24"/>
                <w:lang w:val="en-US" w:eastAsia="ru-RU"/>
              </w:rPr>
              <w:t>5</w:t>
            </w:r>
            <w:r w:rsidRPr="004E7B79">
              <w:rPr>
                <w:rFonts w:ascii="Times New Roman" w:eastAsia="Times New Roman" w:hAnsi="Times New Roman"/>
                <w:spacing w:val="-1"/>
                <w:sz w:val="24"/>
                <w:szCs w:val="24"/>
                <w:lang w:val="ru-RU" w:eastAsia="ru-RU"/>
              </w:rPr>
              <w:t xml:space="preserve"> *d</w:t>
            </w:r>
            <w:r w:rsidRPr="004E7B79">
              <w:rPr>
                <w:rFonts w:ascii="Times New Roman" w:eastAsia="Times New Roman" w:hAnsi="Times New Roman"/>
                <w:spacing w:val="-1"/>
                <w:sz w:val="24"/>
                <w:szCs w:val="24"/>
                <w:vertAlign w:val="subscript"/>
                <w:lang w:val="ru-RU" w:eastAsia="ru-RU"/>
              </w:rPr>
              <w:t>б</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Розширення по лінії стегон</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541– 542’</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vertAlign w:val="subscript"/>
                <w:lang w:val="ru-RU" w:eastAsia="ru-RU"/>
              </w:rPr>
            </w:pPr>
            <w:r w:rsidRPr="004E7B79">
              <w:rPr>
                <w:rFonts w:ascii="Times New Roman" w:eastAsia="Times New Roman" w:hAnsi="Times New Roman"/>
                <w:spacing w:val="-1"/>
                <w:sz w:val="24"/>
                <w:szCs w:val="24"/>
                <w:lang w:val="ru-RU" w:eastAsia="ru-RU"/>
              </w:rPr>
              <w:t>0.</w:t>
            </w:r>
            <w:r w:rsidRPr="004E7B79">
              <w:rPr>
                <w:rFonts w:ascii="Times New Roman" w:eastAsia="Times New Roman" w:hAnsi="Times New Roman"/>
                <w:spacing w:val="-1"/>
                <w:sz w:val="24"/>
                <w:szCs w:val="24"/>
                <w:lang w:val="en-US" w:eastAsia="ru-RU"/>
              </w:rPr>
              <w:t>5</w:t>
            </w:r>
            <w:r w:rsidRPr="004E7B79">
              <w:rPr>
                <w:rFonts w:ascii="Times New Roman" w:eastAsia="Times New Roman" w:hAnsi="Times New Roman"/>
                <w:spacing w:val="-1"/>
                <w:sz w:val="24"/>
                <w:szCs w:val="24"/>
                <w:lang w:val="ru-RU" w:eastAsia="ru-RU"/>
              </w:rPr>
              <w:t xml:space="preserve"> *d</w:t>
            </w:r>
            <w:r w:rsidRPr="004E7B79">
              <w:rPr>
                <w:rFonts w:ascii="Times New Roman" w:eastAsia="Times New Roman" w:hAnsi="Times New Roman"/>
                <w:spacing w:val="-1"/>
                <w:sz w:val="24"/>
                <w:szCs w:val="24"/>
                <w:vertAlign w:val="subscript"/>
                <w:lang w:val="ru-RU" w:eastAsia="ru-RU"/>
              </w:rPr>
              <w:t>б</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w:t>
            </w:r>
          </w:p>
        </w:tc>
      </w:tr>
      <w:tr w:rsidR="004E7B79" w:rsidRPr="004E7B79" w:rsidTr="004E7C5C">
        <w:trPr>
          <w:trHeight w:val="7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Розширення по лінії борта</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17</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 xml:space="preserve">-97 </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1,5</w:t>
            </w:r>
          </w:p>
        </w:tc>
      </w:tr>
      <w:tr w:rsidR="004E7B79" w:rsidRPr="004E7B79" w:rsidTr="004E7C5C">
        <w:trPr>
          <w:trHeight w:val="120"/>
        </w:trPr>
        <w:tc>
          <w:tcPr>
            <w:tcW w:w="2094"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Побудова воротника</w:t>
            </w:r>
          </w:p>
        </w:tc>
        <w:tc>
          <w:tcPr>
            <w:tcW w:w="155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16</w:t>
            </w:r>
            <w:r w:rsidRPr="004E7B79">
              <w:rPr>
                <w:rFonts w:ascii="Times New Roman" w:eastAsia="Times New Roman" w:hAnsi="Times New Roman"/>
                <w:spacing w:val="-1"/>
                <w:sz w:val="24"/>
                <w:szCs w:val="24"/>
                <w:lang w:val="en-US" w:eastAsia="ru-RU"/>
              </w:rPr>
              <w:t>’</w:t>
            </w:r>
            <w:r w:rsidRPr="004E7B79">
              <w:rPr>
                <w:rFonts w:ascii="Times New Roman" w:eastAsia="Times New Roman" w:hAnsi="Times New Roman"/>
                <w:spacing w:val="-1"/>
                <w:sz w:val="24"/>
                <w:szCs w:val="24"/>
                <w:lang w:val="ru-RU" w:eastAsia="ru-RU"/>
              </w:rPr>
              <w:t>-18</w:t>
            </w:r>
          </w:p>
        </w:tc>
        <w:tc>
          <w:tcPr>
            <w:tcW w:w="2406"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bl>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sectPr w:rsidR="004E7B79" w:rsidRPr="004E7B79" w:rsidSect="004E7C5C">
          <w:pgSz w:w="11906" w:h="16838" w:code="9"/>
          <w:pgMar w:top="1134" w:right="567" w:bottom="1134" w:left="1701" w:header="709" w:footer="709" w:gutter="0"/>
          <w:pgNumType w:start="1"/>
          <w:cols w:space="708"/>
          <w:titlePg/>
          <w:docGrid w:linePitch="360"/>
        </w:sectPr>
      </w:pPr>
    </w:p>
    <w:p w:rsidR="004E7B79" w:rsidRPr="004E7B79" w:rsidRDefault="004E7B79" w:rsidP="004E7B79">
      <w:pPr>
        <w:widowControl w:val="0"/>
        <w:shd w:val="clear" w:color="auto" w:fill="FFFFFF"/>
        <w:autoSpaceDE w:val="0"/>
        <w:autoSpaceDN w:val="0"/>
        <w:adjustRightInd w:val="0"/>
        <w:spacing w:after="0" w:line="360" w:lineRule="auto"/>
        <w:ind w:right="140"/>
        <w:jc w:val="right"/>
        <w:rPr>
          <w:rFonts w:ascii="Times New Roman" w:eastAsia="Times New Roman" w:hAnsi="Times New Roman"/>
          <w:color w:val="000000"/>
          <w:spacing w:val="-1"/>
          <w:sz w:val="28"/>
          <w:szCs w:val="28"/>
          <w:lang w:val="ru-RU" w:eastAsia="ru-RU"/>
        </w:rPr>
      </w:pPr>
      <w:r w:rsidRPr="004E7B79">
        <w:rPr>
          <w:rFonts w:ascii="Times New Roman" w:eastAsia="Times New Roman" w:hAnsi="Times New Roman"/>
          <w:color w:val="000000"/>
          <w:spacing w:val="-1"/>
          <w:sz w:val="28"/>
          <w:szCs w:val="28"/>
          <w:lang w:val="ru-RU" w:eastAsia="ru-RU"/>
        </w:rPr>
        <w:lastRenderedPageBreak/>
        <w:t>Таблиця 1.8</w:t>
      </w:r>
    </w:p>
    <w:p w:rsidR="004E7B79" w:rsidRPr="004E7B79" w:rsidRDefault="004E7B79" w:rsidP="004E7B79">
      <w:pPr>
        <w:widowControl w:val="0"/>
        <w:shd w:val="clear" w:color="auto" w:fill="FFFFFF"/>
        <w:autoSpaceDE w:val="0"/>
        <w:autoSpaceDN w:val="0"/>
        <w:adjustRightInd w:val="0"/>
        <w:spacing w:after="0" w:line="360" w:lineRule="auto"/>
        <w:ind w:right="140" w:firstLine="709"/>
        <w:jc w:val="both"/>
        <w:rPr>
          <w:rFonts w:ascii="Times New Roman" w:eastAsia="Times New Roman" w:hAnsi="Times New Roman"/>
          <w:spacing w:val="-1"/>
          <w:sz w:val="28"/>
          <w:szCs w:val="28"/>
          <w:lang w:val="ru-RU" w:eastAsia="ru-RU"/>
        </w:rPr>
      </w:pPr>
      <w:r w:rsidRPr="004E7B79">
        <w:rPr>
          <w:rFonts w:ascii="Times New Roman" w:eastAsia="Times New Roman" w:hAnsi="Times New Roman"/>
          <w:spacing w:val="-1"/>
          <w:sz w:val="28"/>
          <w:szCs w:val="28"/>
          <w:lang w:val="ru-RU" w:eastAsia="ru-RU"/>
        </w:rPr>
        <w:t xml:space="preserve">Розробка базової та вихідної модельної конструкції двухшовного рукава </w:t>
      </w:r>
      <w:r w:rsidR="00B86E78">
        <w:rPr>
          <w:rFonts w:ascii="Times New Roman" w:eastAsia="Times New Roman" w:hAnsi="Times New Roman"/>
          <w:spacing w:val="-1"/>
          <w:sz w:val="28"/>
          <w:szCs w:val="28"/>
          <w:lang w:val="ru-RU" w:eastAsia="ru-RU"/>
        </w:rPr>
        <w:t>жіночого жакета по методу ЕМКО С</w:t>
      </w:r>
      <w:r w:rsidRPr="004E7B79">
        <w:rPr>
          <w:rFonts w:ascii="Times New Roman" w:eastAsia="Times New Roman" w:hAnsi="Times New Roman"/>
          <w:spacing w:val="-1"/>
          <w:sz w:val="28"/>
          <w:szCs w:val="28"/>
          <w:lang w:val="ru-RU" w:eastAsia="ru-RU"/>
        </w:rPr>
        <w:t>ЭВ</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41"/>
        <w:gridCol w:w="1418"/>
        <w:gridCol w:w="142"/>
        <w:gridCol w:w="1701"/>
        <w:gridCol w:w="141"/>
        <w:gridCol w:w="1560"/>
        <w:gridCol w:w="141"/>
        <w:gridCol w:w="851"/>
        <w:gridCol w:w="142"/>
      </w:tblGrid>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eastAsia="ru-RU"/>
              </w:rPr>
            </w:pPr>
            <w:r w:rsidRPr="004E7B79">
              <w:rPr>
                <w:rFonts w:ascii="Times New Roman" w:eastAsia="Times New Roman" w:hAnsi="Times New Roman"/>
                <w:spacing w:val="-1"/>
                <w:sz w:val="24"/>
                <w:szCs w:val="24"/>
                <w:lang w:val="ru-RU" w:eastAsia="ru-RU"/>
              </w:rPr>
              <w:t>Найменування відрізку</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Позначення на кресленні</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Розрахункова формула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Розрахунок</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Величина</w:t>
            </w:r>
          </w:p>
        </w:tc>
      </w:tr>
      <w:tr w:rsidR="004E7B79" w:rsidRPr="004E7B79" w:rsidTr="004A3529">
        <w:trPr>
          <w:trHeight w:val="321"/>
        </w:trPr>
        <w:tc>
          <w:tcPr>
            <w:tcW w:w="9640" w:type="dxa"/>
            <w:gridSpan w:val="10"/>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tabs>
                <w:tab w:val="left" w:pos="990"/>
              </w:tabs>
              <w:spacing w:after="0" w:line="240" w:lineRule="auto"/>
              <w:jc w:val="both"/>
              <w:rPr>
                <w:rFonts w:ascii="Times New Roman" w:hAnsi="Times New Roman"/>
                <w:b/>
                <w:sz w:val="24"/>
                <w:szCs w:val="24"/>
                <w:lang w:val="ru-RU"/>
              </w:rPr>
            </w:pPr>
            <w:r w:rsidRPr="004E7B79">
              <w:rPr>
                <w:rFonts w:ascii="Times New Roman" w:hAnsi="Times New Roman"/>
                <w:b/>
                <w:sz w:val="24"/>
                <w:szCs w:val="24"/>
                <w:lang w:val="ru-RU"/>
              </w:rPr>
              <w:t>Конструкція нижньої частини оката рукава</w:t>
            </w:r>
          </w:p>
        </w:tc>
      </w:tr>
      <w:tr w:rsidR="004E7B79" w:rsidRPr="004E7B79" w:rsidTr="004A3529">
        <w:trPr>
          <w:trHeight w:val="15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Ширина пройми(ШП)</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331–351</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33–35</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14,9</w:t>
            </w:r>
          </w:p>
        </w:tc>
      </w:tr>
      <w:tr w:rsidR="004E7B79" w:rsidRPr="004E7B79" w:rsidTr="004A3529">
        <w:trPr>
          <w:trHeight w:val="924"/>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Відстань від вертикалі, дотичній до пройми спинки, до нижньої точки дотику пройми</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331–341</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0,62</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17</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17</w:t>
            </w:r>
            <w:r w:rsidRPr="004E7B79">
              <w:rPr>
                <w:rFonts w:ascii="Times New Roman" w:hAnsi="Times New Roman"/>
                <w:sz w:val="24"/>
                <w:szCs w:val="24"/>
                <w:lang w:val="ru-RU"/>
              </w:rPr>
              <w:t xml:space="preserve"> = 0,7</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0,62*14,9+0,7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9,9</w:t>
            </w:r>
          </w:p>
        </w:tc>
      </w:tr>
      <w:tr w:rsidR="004E7B79" w:rsidRPr="004E7B79" w:rsidTr="004A3529">
        <w:trPr>
          <w:trHeight w:val="854"/>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Відстань від вертикалі, дотичній до проймі переду, до нижньої точки дотику пройми</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351–341’</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0,38·</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18</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18</w:t>
            </w:r>
            <w:r w:rsidRPr="004E7B79">
              <w:rPr>
                <w:rFonts w:ascii="Times New Roman" w:hAnsi="Times New Roman"/>
                <w:sz w:val="24"/>
                <w:szCs w:val="24"/>
                <w:lang w:val="ru-RU"/>
              </w:rPr>
              <w:t xml:space="preserve"> = 0,7</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4,9</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Відстань від пахвовій лінії до задньої точки дотику пройми</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331–332</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vertAlign w:val="subscript"/>
                <w:lang w:val="ru-RU"/>
              </w:rPr>
            </w:pPr>
            <w:r w:rsidRPr="004E7B79">
              <w:rPr>
                <w:rFonts w:ascii="Times New Roman" w:hAnsi="Times New Roman"/>
                <w:sz w:val="24"/>
                <w:szCs w:val="24"/>
                <w:lang w:val="ru-RU"/>
              </w:rPr>
              <w:t>0,62·</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19</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19</w:t>
            </w:r>
            <w:r w:rsidRPr="004E7B79">
              <w:rPr>
                <w:rFonts w:ascii="Times New Roman" w:hAnsi="Times New Roman"/>
                <w:sz w:val="24"/>
                <w:szCs w:val="24"/>
                <w:lang w:val="ru-RU"/>
              </w:rPr>
              <w:t xml:space="preserve"> = 1</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0,62*14,9+1</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8,2</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нижньої задньої частини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R332–342</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0,62·</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19</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8,2</w:t>
            </w:r>
          </w:p>
        </w:tc>
      </w:tr>
      <w:tr w:rsidR="004E7B79" w:rsidRPr="004E7B79" w:rsidTr="004A3529">
        <w:trPr>
          <w:trHeight w:val="704"/>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нижньої задньої частини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R</w:t>
            </w:r>
            <w:r w:rsidRPr="004E7B79">
              <w:rPr>
                <w:rFonts w:ascii="Times New Roman" w:hAnsi="Times New Roman"/>
                <w:sz w:val="24"/>
                <w:szCs w:val="24"/>
                <w:lang w:val="ru-RU"/>
              </w:rPr>
              <w:t>341–342</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0,62·</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19</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8,2</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Лінія нижньої задньої частини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noProof/>
                <w:sz w:val="24"/>
                <w:szCs w:val="24"/>
                <w:lang w:val="ru-RU" w:eastAsia="ru-RU"/>
              </w:rPr>
              <mc:AlternateContent>
                <mc:Choice Requires="wps">
                  <w:drawing>
                    <wp:anchor distT="0" distB="0" distL="114300" distR="114300" simplePos="0" relativeHeight="251660288" behindDoc="0" locked="0" layoutInCell="1" allowOverlap="1">
                      <wp:simplePos x="0" y="0"/>
                      <wp:positionH relativeFrom="column">
                        <wp:posOffset>215900</wp:posOffset>
                      </wp:positionH>
                      <wp:positionV relativeFrom="paragraph">
                        <wp:posOffset>71120</wp:posOffset>
                      </wp:positionV>
                      <wp:extent cx="404495" cy="182880"/>
                      <wp:effectExtent l="0" t="0" r="14605"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4495" cy="182880"/>
                              </a:xfrm>
                              <a:custGeom>
                                <a:avLst/>
                                <a:gdLst>
                                  <a:gd name="G0" fmla="+- 18037 0 0"/>
                                  <a:gd name="G1" fmla="+- 0 0 0"/>
                                  <a:gd name="G2" fmla="+- 21600 0 0"/>
                                  <a:gd name="T0" fmla="*/ 35832 w 35832"/>
                                  <a:gd name="T1" fmla="*/ 12243 h 21600"/>
                                  <a:gd name="T2" fmla="*/ 0 w 35832"/>
                                  <a:gd name="T3" fmla="*/ 11884 h 21600"/>
                                  <a:gd name="T4" fmla="*/ 18037 w 35832"/>
                                  <a:gd name="T5" fmla="*/ 0 h 21600"/>
                                </a:gdLst>
                                <a:ahLst/>
                                <a:cxnLst>
                                  <a:cxn ang="0">
                                    <a:pos x="T0" y="T1"/>
                                  </a:cxn>
                                  <a:cxn ang="0">
                                    <a:pos x="T2" y="T3"/>
                                  </a:cxn>
                                  <a:cxn ang="0">
                                    <a:pos x="T4" y="T5"/>
                                  </a:cxn>
                                </a:cxnLst>
                                <a:rect l="0" t="0" r="r" b="b"/>
                                <a:pathLst>
                                  <a:path w="35832" h="21600" fill="none" extrusionOk="0">
                                    <a:moveTo>
                                      <a:pt x="35832" y="12243"/>
                                    </a:moveTo>
                                    <a:cubicBezTo>
                                      <a:pt x="31801" y="18100"/>
                                      <a:pt x="25147" y="21600"/>
                                      <a:pt x="18037" y="21600"/>
                                    </a:cubicBezTo>
                                    <a:cubicBezTo>
                                      <a:pt x="10773" y="21600"/>
                                      <a:pt x="3996" y="17949"/>
                                      <a:pt x="0" y="11883"/>
                                    </a:cubicBezTo>
                                  </a:path>
                                  <a:path w="35832" h="21600" stroke="0" extrusionOk="0">
                                    <a:moveTo>
                                      <a:pt x="35832" y="12243"/>
                                    </a:moveTo>
                                    <a:cubicBezTo>
                                      <a:pt x="31801" y="18100"/>
                                      <a:pt x="25147" y="21600"/>
                                      <a:pt x="18037" y="21600"/>
                                    </a:cubicBezTo>
                                    <a:cubicBezTo>
                                      <a:pt x="10773" y="21600"/>
                                      <a:pt x="3996" y="17949"/>
                                      <a:pt x="0" y="11883"/>
                                    </a:cubicBezTo>
                                    <a:lnTo>
                                      <a:pt x="1803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E788C" id="Полилиния 16" o:spid="_x0000_s1026" style="position:absolute;margin-left:17pt;margin-top:5.6pt;width:31.85pt;height:14.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83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" path="m35832,12243nfc31801,18100,25147,21600,18037,21600,10773,21600,3996,17949,,11883em35832,12243nsc31801,18100,25147,21600,18037,21600,10773,21600,3996,17949,,11883l18037,,35832,12243xe" filled="f">
                      <v:path arrowok="t" o:extrusionok="f" o:connecttype="custom" o:connectlocs="404495,103657;0,100618;203613,0" o:connectangles="0,0,0"/>
                    </v:shape>
                  </w:pict>
                </mc:Fallback>
              </mc:AlternateConten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341–332</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trHeight w:val="169"/>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Відстань від пахвової лінії до передньої точки дотику пройми</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351–352</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0,38·</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 а</w:t>
            </w:r>
            <w:r w:rsidRPr="004E7B79">
              <w:rPr>
                <w:rFonts w:ascii="Times New Roman" w:hAnsi="Times New Roman"/>
                <w:sz w:val="24"/>
                <w:szCs w:val="24"/>
                <w:vertAlign w:val="subscript"/>
                <w:lang w:val="ru-RU"/>
              </w:rPr>
              <w:t>21</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21</w:t>
            </w:r>
            <w:r w:rsidRPr="004E7B79">
              <w:rPr>
                <w:rFonts w:ascii="Times New Roman" w:hAnsi="Times New Roman"/>
                <w:sz w:val="24"/>
                <w:szCs w:val="24"/>
                <w:lang w:val="ru-RU"/>
              </w:rPr>
              <w:t xml:space="preserve"> = 0,7</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0,38*14,9-0,7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4,9</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нижньої передньої частини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R</w:t>
            </w:r>
            <w:r w:rsidRPr="004E7B79">
              <w:rPr>
                <w:rFonts w:ascii="Times New Roman" w:hAnsi="Times New Roman"/>
                <w:sz w:val="24"/>
                <w:szCs w:val="24"/>
                <w:lang w:val="ru-RU"/>
              </w:rPr>
              <w:t>352–343</w:t>
            </w:r>
          </w:p>
          <w:p w:rsidR="004E7B79" w:rsidRPr="004E7B79" w:rsidRDefault="004E7B79" w:rsidP="004E7B79">
            <w:pPr>
              <w:spacing w:after="0" w:line="240" w:lineRule="auto"/>
              <w:jc w:val="both"/>
              <w:rPr>
                <w:rFonts w:ascii="Times New Roman" w:hAnsi="Times New Roman"/>
                <w:sz w:val="24"/>
                <w:szCs w:val="24"/>
                <w:lang w:val="ru-RU"/>
              </w:rPr>
            </w:pP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vertAlign w:val="subscript"/>
                <w:lang w:val="ru-RU"/>
              </w:rPr>
            </w:pPr>
            <w:r w:rsidRPr="004E7B79">
              <w:rPr>
                <w:rFonts w:ascii="Times New Roman" w:hAnsi="Times New Roman"/>
                <w:sz w:val="24"/>
                <w:szCs w:val="24"/>
                <w:lang w:val="ru-RU"/>
              </w:rPr>
              <w:t>0,38·</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 а</w:t>
            </w:r>
            <w:r w:rsidRPr="004E7B79">
              <w:rPr>
                <w:rFonts w:ascii="Times New Roman" w:hAnsi="Times New Roman"/>
                <w:sz w:val="24"/>
                <w:szCs w:val="24"/>
                <w:vertAlign w:val="subscript"/>
                <w:lang w:val="ru-RU"/>
              </w:rPr>
              <w:t>21</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4,9</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Радіус для оформлення нижньої передньої частини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R</w:t>
            </w:r>
            <w:r w:rsidRPr="004E7B79">
              <w:rPr>
                <w:rFonts w:ascii="Times New Roman" w:hAnsi="Times New Roman"/>
                <w:sz w:val="24"/>
                <w:szCs w:val="24"/>
                <w:lang w:val="ru-RU"/>
              </w:rPr>
              <w:t>341</w:t>
            </w:r>
            <w:r w:rsidRPr="004E7B79">
              <w:rPr>
                <w:rFonts w:ascii="Times New Roman" w:hAnsi="Times New Roman"/>
                <w:sz w:val="24"/>
                <w:szCs w:val="24"/>
                <w:lang w:val="en-US"/>
              </w:rPr>
              <w:t>’</w:t>
            </w:r>
            <w:r w:rsidRPr="004E7B79">
              <w:rPr>
                <w:rFonts w:ascii="Times New Roman" w:hAnsi="Times New Roman"/>
                <w:sz w:val="24"/>
                <w:szCs w:val="24"/>
                <w:lang w:val="ru-RU"/>
              </w:rPr>
              <w:t>–343</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vertAlign w:val="subscript"/>
                <w:lang w:val="ru-RU"/>
              </w:rPr>
            </w:pPr>
            <w:r w:rsidRPr="004E7B79">
              <w:rPr>
                <w:rFonts w:ascii="Times New Roman" w:hAnsi="Times New Roman"/>
                <w:sz w:val="24"/>
                <w:szCs w:val="24"/>
                <w:lang w:val="ru-RU"/>
              </w:rPr>
              <w:t>0,38·</w:t>
            </w:r>
            <w:r w:rsidRPr="004E7B79">
              <w:rPr>
                <w:rFonts w:ascii="Times New Roman" w:hAnsi="Times New Roman"/>
                <w:sz w:val="24"/>
                <w:szCs w:val="24"/>
                <w:lang w:val="en-US"/>
              </w:rPr>
              <w:t>[</w:t>
            </w:r>
            <w:r w:rsidRPr="004E7B79">
              <w:rPr>
                <w:rFonts w:ascii="Times New Roman" w:hAnsi="Times New Roman"/>
                <w:sz w:val="24"/>
                <w:szCs w:val="24"/>
                <w:lang w:val="ru-RU"/>
              </w:rPr>
              <w:t>33–35</w:t>
            </w:r>
            <w:r w:rsidRPr="004E7B79">
              <w:rPr>
                <w:rFonts w:ascii="Times New Roman" w:hAnsi="Times New Roman"/>
                <w:sz w:val="24"/>
                <w:szCs w:val="24"/>
                <w:lang w:val="en-US"/>
              </w:rPr>
              <w:t>]</w:t>
            </w:r>
            <w:r w:rsidRPr="004E7B79">
              <w:rPr>
                <w:rFonts w:ascii="Times New Roman" w:hAnsi="Times New Roman"/>
                <w:sz w:val="24"/>
                <w:szCs w:val="24"/>
                <w:lang w:val="ru-RU"/>
              </w:rPr>
              <w:t>– а</w:t>
            </w:r>
            <w:r w:rsidRPr="004E7B79">
              <w:rPr>
                <w:rFonts w:ascii="Times New Roman" w:hAnsi="Times New Roman"/>
                <w:sz w:val="24"/>
                <w:szCs w:val="24"/>
                <w:vertAlign w:val="subscript"/>
                <w:lang w:val="ru-RU"/>
              </w:rPr>
              <w:t>21</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4,9</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Нижня передня частина лінії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noProof/>
                <w:sz w:val="24"/>
                <w:szCs w:val="24"/>
                <w:lang w:val="ru-RU" w:eastAsia="ru-RU"/>
              </w:rPr>
              <mc:AlternateContent>
                <mc:Choice Requires="wps">
                  <w:drawing>
                    <wp:anchor distT="0" distB="0" distL="114300" distR="114300" simplePos="0" relativeHeight="251661312" behindDoc="0" locked="0" layoutInCell="1" allowOverlap="1">
                      <wp:simplePos x="0" y="0"/>
                      <wp:positionH relativeFrom="column">
                        <wp:posOffset>159385</wp:posOffset>
                      </wp:positionH>
                      <wp:positionV relativeFrom="paragraph">
                        <wp:posOffset>62230</wp:posOffset>
                      </wp:positionV>
                      <wp:extent cx="404495" cy="182880"/>
                      <wp:effectExtent l="0" t="0" r="14605"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4495" cy="182880"/>
                              </a:xfrm>
                              <a:custGeom>
                                <a:avLst/>
                                <a:gdLst>
                                  <a:gd name="G0" fmla="+- 18037 0 0"/>
                                  <a:gd name="G1" fmla="+- 0 0 0"/>
                                  <a:gd name="G2" fmla="+- 21600 0 0"/>
                                  <a:gd name="T0" fmla="*/ 35832 w 35832"/>
                                  <a:gd name="T1" fmla="*/ 12243 h 21600"/>
                                  <a:gd name="T2" fmla="*/ 0 w 35832"/>
                                  <a:gd name="T3" fmla="*/ 11884 h 21600"/>
                                  <a:gd name="T4" fmla="*/ 18037 w 35832"/>
                                  <a:gd name="T5" fmla="*/ 0 h 21600"/>
                                </a:gdLst>
                                <a:ahLst/>
                                <a:cxnLst>
                                  <a:cxn ang="0">
                                    <a:pos x="T0" y="T1"/>
                                  </a:cxn>
                                  <a:cxn ang="0">
                                    <a:pos x="T2" y="T3"/>
                                  </a:cxn>
                                  <a:cxn ang="0">
                                    <a:pos x="T4" y="T5"/>
                                  </a:cxn>
                                </a:cxnLst>
                                <a:rect l="0" t="0" r="r" b="b"/>
                                <a:pathLst>
                                  <a:path w="35832" h="21600" fill="none" extrusionOk="0">
                                    <a:moveTo>
                                      <a:pt x="35832" y="12243"/>
                                    </a:moveTo>
                                    <a:cubicBezTo>
                                      <a:pt x="31801" y="18100"/>
                                      <a:pt x="25147" y="21600"/>
                                      <a:pt x="18037" y="21600"/>
                                    </a:cubicBezTo>
                                    <a:cubicBezTo>
                                      <a:pt x="10773" y="21600"/>
                                      <a:pt x="3996" y="17949"/>
                                      <a:pt x="0" y="11883"/>
                                    </a:cubicBezTo>
                                  </a:path>
                                  <a:path w="35832" h="21600" stroke="0" extrusionOk="0">
                                    <a:moveTo>
                                      <a:pt x="35832" y="12243"/>
                                    </a:moveTo>
                                    <a:cubicBezTo>
                                      <a:pt x="31801" y="18100"/>
                                      <a:pt x="25147" y="21600"/>
                                      <a:pt x="18037" y="21600"/>
                                    </a:cubicBezTo>
                                    <a:cubicBezTo>
                                      <a:pt x="10773" y="21600"/>
                                      <a:pt x="3996" y="17949"/>
                                      <a:pt x="0" y="11883"/>
                                    </a:cubicBezTo>
                                    <a:lnTo>
                                      <a:pt x="1803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619F6" id="Полилиния 15" o:spid="_x0000_s1026" style="position:absolute;margin-left:12.55pt;margin-top:4.9pt;width:31.85pt;height:14.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83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" path="m35832,12243nfc31801,18100,25147,21600,18037,21600,10773,21600,3996,17949,,11883em35832,12243nsc31801,18100,25147,21600,18037,21600,10773,21600,3996,17949,,11883l18037,,35832,12243xe" filled="f">
                      <v:path arrowok="t" o:extrusionok="f" o:connecttype="custom" o:connectlocs="404495,103657;0,100618;203613,0" o:connectangles="0,0,0"/>
                    </v:shape>
                  </w:pict>
                </mc:Fallback>
              </mc:AlternateContent>
            </w:r>
          </w:p>
          <w:p w:rsidR="004E7B79" w:rsidRPr="004E7B79" w:rsidRDefault="004E7B79" w:rsidP="004E7B79">
            <w:pPr>
              <w:spacing w:after="0" w:line="240" w:lineRule="auto"/>
              <w:jc w:val="both"/>
              <w:rPr>
                <w:rFonts w:ascii="Times New Roman" w:hAnsi="Times New Roman"/>
                <w:sz w:val="24"/>
                <w:szCs w:val="24"/>
                <w:lang w:val="ru-RU"/>
              </w:rPr>
            </w:pPr>
            <w:smartTag w:uri="urn:schemas-microsoft-com:office:smarttags" w:element="metricconverter">
              <w:smartTagPr>
                <w:attr w:name="ProductID" w:val="341’"/>
              </w:smartTagPr>
              <w:r w:rsidRPr="004E7B79">
                <w:rPr>
                  <w:rFonts w:ascii="Times New Roman" w:hAnsi="Times New Roman"/>
                  <w:sz w:val="24"/>
                  <w:szCs w:val="24"/>
                  <w:lang w:val="ru-RU"/>
                </w:rPr>
                <w:t>341</w:t>
              </w:r>
              <w:r w:rsidRPr="004E7B79">
                <w:rPr>
                  <w:rFonts w:ascii="Times New Roman" w:hAnsi="Times New Roman"/>
                  <w:sz w:val="24"/>
                  <w:szCs w:val="24"/>
                  <w:lang w:val="en-US"/>
                </w:rPr>
                <w:t>’</w:t>
              </w:r>
            </w:smartTag>
            <w:r w:rsidRPr="004E7B79">
              <w:rPr>
                <w:rFonts w:ascii="Times New Roman" w:hAnsi="Times New Roman"/>
                <w:sz w:val="24"/>
                <w:szCs w:val="24"/>
                <w:lang w:val="ru-RU"/>
              </w:rPr>
              <w:t>–352</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К</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trHeight w:val="427"/>
        </w:trPr>
        <w:tc>
          <w:tcPr>
            <w:tcW w:w="9640" w:type="dxa"/>
            <w:gridSpan w:val="10"/>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Конструкція оката рукава</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Ширина рукава верху</w:t>
            </w:r>
          </w:p>
          <w:p w:rsidR="004E7B79" w:rsidRPr="004E7B79" w:rsidRDefault="004E7B79" w:rsidP="004E7B79">
            <w:pPr>
              <w:spacing w:after="0" w:line="240" w:lineRule="auto"/>
              <w:jc w:val="both"/>
              <w:rPr>
                <w:rFonts w:ascii="Times New Roman" w:hAnsi="Times New Roman"/>
                <w:sz w:val="24"/>
                <w:szCs w:val="24"/>
                <w:lang w:val="ru-RU"/>
              </w:rPr>
            </w:pP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351–333</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(ШОР)</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d</w:t>
            </w:r>
            <w:r w:rsidRPr="004E7B79">
              <w:rPr>
                <w:rFonts w:ascii="Times New Roman" w:hAnsi="Times New Roman"/>
                <w:sz w:val="24"/>
                <w:szCs w:val="24"/>
                <w:lang w:val="ru-RU"/>
              </w:rPr>
              <w:t>пзр + а</w:t>
            </w:r>
            <w:r w:rsidRPr="004E7B79">
              <w:rPr>
                <w:rFonts w:ascii="Times New Roman" w:hAnsi="Times New Roman"/>
                <w:sz w:val="24"/>
                <w:szCs w:val="24"/>
                <w:vertAlign w:val="subscript"/>
                <w:lang w:val="ru-RU"/>
              </w:rPr>
              <w:t>71</w:t>
            </w:r>
            <w:r w:rsidRPr="004E7B79">
              <w:rPr>
                <w:rFonts w:ascii="Times New Roman" w:hAnsi="Times New Roman"/>
                <w:sz w:val="24"/>
                <w:szCs w:val="24"/>
                <w:lang w:val="ru-RU"/>
              </w:rPr>
              <w:t xml:space="preserve"> +П</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а</w:t>
            </w:r>
            <w:r w:rsidRPr="004E7B79">
              <w:rPr>
                <w:rFonts w:ascii="Times New Roman" w:hAnsi="Times New Roman"/>
                <w:sz w:val="24"/>
                <w:szCs w:val="24"/>
                <w:vertAlign w:val="subscript"/>
                <w:lang w:val="ru-RU"/>
              </w:rPr>
              <w:t>71</w:t>
            </w:r>
            <w:r w:rsidRPr="004E7B79">
              <w:rPr>
                <w:rFonts w:ascii="Times New Roman" w:hAnsi="Times New Roman"/>
                <w:sz w:val="24"/>
                <w:szCs w:val="24"/>
                <w:lang w:val="ru-RU"/>
              </w:rPr>
              <w:t xml:space="preserve"> = 4,5</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11,6+4,5+3,35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19,45</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Висота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333–13</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(ВОР)</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ВОР = СГП-а</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21,1-2</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19,1</w:t>
            </w:r>
          </w:p>
        </w:tc>
      </w:tr>
      <w:tr w:rsidR="004E7B79" w:rsidRPr="004E7B79" w:rsidTr="004A3529">
        <w:trPr>
          <w:trHeight w:val="603"/>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Відстань від заднього згину до вищої точки оката рукава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13–14</w:t>
            </w:r>
          </w:p>
          <w:p w:rsidR="004E7B79" w:rsidRPr="004E7B79" w:rsidRDefault="004E7B79" w:rsidP="004E7B79">
            <w:pPr>
              <w:spacing w:after="0" w:line="240" w:lineRule="auto"/>
              <w:jc w:val="both"/>
              <w:rPr>
                <w:rFonts w:ascii="Times New Roman" w:hAnsi="Times New Roman"/>
                <w:sz w:val="24"/>
                <w:szCs w:val="24"/>
                <w:lang w:val="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0,45·</w:t>
            </w:r>
            <w:r w:rsidRPr="004E7B79">
              <w:rPr>
                <w:rFonts w:ascii="Times New Roman" w:hAnsi="Times New Roman"/>
                <w:sz w:val="24"/>
                <w:szCs w:val="24"/>
                <w:lang w:val="en-US"/>
              </w:rPr>
              <w:t>[</w:t>
            </w:r>
            <w:r w:rsidRPr="004E7B79">
              <w:rPr>
                <w:rFonts w:ascii="Times New Roman" w:hAnsi="Times New Roman"/>
                <w:sz w:val="24"/>
                <w:szCs w:val="24"/>
                <w:lang w:val="ru-RU"/>
              </w:rPr>
              <w:t>351 –333</w:t>
            </w:r>
            <w:r w:rsidRPr="004E7B79">
              <w:rPr>
                <w:rFonts w:ascii="Times New Roman" w:hAnsi="Times New Roman"/>
                <w:sz w:val="24"/>
                <w:szCs w:val="24"/>
                <w:lang w:val="en-US"/>
              </w:rPr>
              <w:t>]</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0,45*19,45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8,75</w:t>
            </w:r>
          </w:p>
        </w:tc>
      </w:tr>
      <w:tr w:rsidR="004E7B79" w:rsidRPr="004E7B79" w:rsidTr="004A3529">
        <w:trPr>
          <w:trHeight w:val="347"/>
        </w:trPr>
        <w:tc>
          <w:tcPr>
            <w:tcW w:w="3544"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13–141</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0,73·</w:t>
            </w:r>
            <w:r w:rsidRPr="004E7B79">
              <w:rPr>
                <w:rFonts w:ascii="Times New Roman" w:hAnsi="Times New Roman"/>
                <w:sz w:val="24"/>
                <w:szCs w:val="24"/>
                <w:lang w:val="en-US"/>
              </w:rPr>
              <w:t>[</w:t>
            </w:r>
            <w:r w:rsidRPr="004E7B79">
              <w:rPr>
                <w:rFonts w:ascii="Times New Roman" w:hAnsi="Times New Roman"/>
                <w:sz w:val="24"/>
                <w:szCs w:val="24"/>
                <w:lang w:val="ru-RU"/>
              </w:rPr>
              <w:t>351 –333</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0,73*19,45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14,15</w:t>
            </w:r>
          </w:p>
        </w:tc>
      </w:tr>
      <w:tr w:rsidR="004E7B79" w:rsidRPr="004E7B79" w:rsidTr="004A3529">
        <w:trPr>
          <w:trHeight w:val="295"/>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15–141’</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15 – 141</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trHeight w:val="310"/>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141’–353</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141’–343</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trHeight w:val="272"/>
        </w:trPr>
        <w:tc>
          <w:tcPr>
            <w:tcW w:w="3544"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радіус</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R</w:t>
            </w:r>
            <w:r w:rsidRPr="004E7B79">
              <w:rPr>
                <w:rFonts w:ascii="Times New Roman" w:hAnsi="Times New Roman"/>
                <w:sz w:val="24"/>
                <w:szCs w:val="24"/>
                <w:lang w:val="ru-RU"/>
              </w:rPr>
              <w:t>353–354</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353 – 343</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587"/>
        </w:trPr>
        <w:tc>
          <w:tcPr>
            <w:tcW w:w="3403" w:type="dxa"/>
            <w:tcBorders>
              <w:top w:val="single" w:sz="4" w:space="0" w:color="auto"/>
              <w:left w:val="single" w:sz="4" w:space="0" w:color="auto"/>
              <w:bottom w:val="single" w:sz="4" w:space="0" w:color="auto"/>
              <w:right w:val="single" w:sz="4" w:space="0" w:color="auto"/>
            </w:tcBorders>
            <w:hideMark/>
          </w:tcPr>
          <w:p w:rsidR="004E7B79" w:rsidRPr="004E7B79" w:rsidRDefault="004A3529" w:rsidP="004E7B79">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В</w:t>
            </w:r>
            <w:r w:rsidR="004E7B79" w:rsidRPr="004E7B79">
              <w:rPr>
                <w:rFonts w:ascii="Times New Roman" w:hAnsi="Times New Roman"/>
                <w:sz w:val="24"/>
                <w:szCs w:val="24"/>
                <w:lang w:val="ru-RU"/>
              </w:rPr>
              <w:t>ідстань від рівня вищої точки оката до вершини заднього згину рукава</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13–131</w:t>
            </w:r>
          </w:p>
          <w:p w:rsidR="004E7B79" w:rsidRPr="004E7B79" w:rsidRDefault="004E7B79" w:rsidP="004E7B79">
            <w:pPr>
              <w:spacing w:after="0" w:line="240" w:lineRule="auto"/>
              <w:jc w:val="both"/>
              <w:rPr>
                <w:rFonts w:ascii="Times New Roman" w:hAnsi="Times New Roman"/>
                <w:sz w:val="24"/>
                <w:szCs w:val="24"/>
                <w:lang w:val="ru-RU"/>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(0,25…0,35)·</w:t>
            </w:r>
          </w:p>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w:t>
            </w:r>
            <w:r w:rsidRPr="004E7B79">
              <w:rPr>
                <w:rFonts w:ascii="Times New Roman" w:hAnsi="Times New Roman"/>
                <w:sz w:val="24"/>
                <w:szCs w:val="24"/>
                <w:lang w:val="ru-RU"/>
              </w:rPr>
              <w:t>333–13</w:t>
            </w:r>
            <w:r w:rsidRPr="004E7B79">
              <w:rPr>
                <w:rFonts w:ascii="Times New Roman" w:hAnsi="Times New Roman"/>
                <w:sz w:val="24"/>
                <w:szCs w:val="24"/>
                <w:lang w:val="en-US"/>
              </w:rPr>
              <w:t>]</w:t>
            </w:r>
          </w:p>
          <w:p w:rsidR="004E7B79" w:rsidRPr="004E7B79" w:rsidRDefault="004E7B79" w:rsidP="004E7B79">
            <w:pPr>
              <w:spacing w:after="0" w:line="240" w:lineRule="auto"/>
              <w:jc w:val="both"/>
              <w:rPr>
                <w:rFonts w:ascii="Times New Roman" w:hAnsi="Times New Roman"/>
                <w:sz w:val="24"/>
                <w:szCs w:val="24"/>
                <w:lang w:val="ru-RU"/>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0,3*19,1</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5,73</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131–344</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131–342</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70"/>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радіус</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R</w:t>
            </w:r>
            <w:r w:rsidRPr="004E7B79">
              <w:rPr>
                <w:rFonts w:ascii="Times New Roman" w:hAnsi="Times New Roman"/>
                <w:sz w:val="24"/>
                <w:szCs w:val="24"/>
                <w:lang w:val="ru-RU"/>
              </w:rPr>
              <w:t>344–345</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w:t>
            </w:r>
            <w:r w:rsidRPr="004E7B79">
              <w:rPr>
                <w:rFonts w:ascii="Times New Roman" w:hAnsi="Times New Roman"/>
                <w:sz w:val="24"/>
                <w:szCs w:val="24"/>
                <w:lang w:val="ru-RU"/>
              </w:rPr>
              <w:t>344–342</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167"/>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13–133</w:t>
            </w:r>
          </w:p>
          <w:p w:rsidR="004E7B79" w:rsidRPr="004E7B79" w:rsidRDefault="004E7B79" w:rsidP="004E7B79">
            <w:pPr>
              <w:spacing w:after="0" w:line="240" w:lineRule="auto"/>
              <w:jc w:val="both"/>
              <w:rPr>
                <w:rFonts w:ascii="Times New Roman" w:hAnsi="Times New Roman"/>
                <w:sz w:val="24"/>
                <w:szCs w:val="24"/>
                <w:lang w:val="ru-RU"/>
              </w:rPr>
            </w:pPr>
            <w:smartTag w:uri="urn:schemas-microsoft-com:office:smarttags" w:element="metricconverter">
              <w:smartTagPr>
                <w:attr w:name="ProductID" w:val="13’"/>
              </w:smartTagPr>
              <w:r w:rsidRPr="004E7B79">
                <w:rPr>
                  <w:rFonts w:ascii="Times New Roman" w:hAnsi="Times New Roman"/>
                  <w:sz w:val="24"/>
                  <w:szCs w:val="24"/>
                  <w:lang w:val="ru-RU"/>
                </w:rPr>
                <w:t>13</w:t>
              </w:r>
              <w:r w:rsidRPr="004E7B79">
                <w:rPr>
                  <w:rFonts w:ascii="Times New Roman" w:hAnsi="Times New Roman"/>
                  <w:sz w:val="24"/>
                  <w:szCs w:val="24"/>
                  <w:lang w:val="en-US"/>
                </w:rPr>
                <w:t>’</w:t>
              </w:r>
            </w:smartTag>
            <w:r w:rsidRPr="004E7B79">
              <w:rPr>
                <w:rFonts w:ascii="Times New Roman" w:hAnsi="Times New Roman"/>
                <w:sz w:val="24"/>
                <w:szCs w:val="24"/>
                <w:lang w:val="ru-RU"/>
              </w:rPr>
              <w:t>–133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w:t>
            </w:r>
            <w:r w:rsidRPr="004E7B79">
              <w:rPr>
                <w:rFonts w:ascii="Times New Roman" w:hAnsi="Times New Roman"/>
                <w:sz w:val="24"/>
                <w:szCs w:val="24"/>
                <w:lang w:val="ru-RU"/>
              </w:rPr>
              <w:t>13–133’</w:t>
            </w:r>
            <w:r w:rsidRPr="004E7B79">
              <w:rPr>
                <w:rFonts w:ascii="Times New Roman" w:hAnsi="Times New Roman"/>
                <w:sz w:val="24"/>
                <w:szCs w:val="24"/>
                <w:lang w:val="en-US"/>
              </w:rPr>
              <w:t>]</w:t>
            </w:r>
          </w:p>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en-US"/>
              </w:rPr>
              <w:t>[</w:t>
            </w:r>
            <w:smartTag w:uri="urn:schemas-microsoft-com:office:smarttags" w:element="metricconverter">
              <w:smartTagPr>
                <w:attr w:name="ProductID" w:val="13’"/>
              </w:smartTagPr>
              <w:r w:rsidRPr="004E7B79">
                <w:rPr>
                  <w:rFonts w:ascii="Times New Roman" w:hAnsi="Times New Roman"/>
                  <w:sz w:val="24"/>
                  <w:szCs w:val="24"/>
                  <w:lang w:val="ru-RU"/>
                </w:rPr>
                <w:t>13’</w:t>
              </w:r>
            </w:smartTag>
            <w:r w:rsidRPr="004E7B79">
              <w:rPr>
                <w:rFonts w:ascii="Times New Roman" w:hAnsi="Times New Roman"/>
                <w:sz w:val="24"/>
                <w:szCs w:val="24"/>
                <w:lang w:val="ru-RU"/>
              </w:rPr>
              <w:t>–133’</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273"/>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133–134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133–131</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70"/>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133–144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133–14</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255"/>
        </w:trPr>
        <w:tc>
          <w:tcPr>
            <w:tcW w:w="3403" w:type="dxa"/>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Кут відхилення нижньої частини рукава</w:t>
            </w:r>
          </w:p>
        </w:tc>
        <w:tc>
          <w:tcPr>
            <w:tcW w:w="1559"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vertAlign w:val="subscript"/>
                <w:lang w:val="ru-RU"/>
              </w:rPr>
            </w:pPr>
            <w:r w:rsidRPr="004E7B79">
              <w:rPr>
                <w:rFonts w:ascii="Times New Roman" w:hAnsi="Times New Roman"/>
                <w:sz w:val="24"/>
                <w:szCs w:val="24"/>
                <w:lang w:val="ru-RU"/>
              </w:rPr>
              <w:t>β</w:t>
            </w:r>
            <w:r w:rsidRPr="004E7B79">
              <w:rPr>
                <w:rFonts w:ascii="Times New Roman" w:hAnsi="Times New Roman"/>
                <w:sz w:val="24"/>
                <w:szCs w:val="24"/>
                <w:vertAlign w:val="subscript"/>
                <w:lang w:val="ru-RU"/>
              </w:rPr>
              <w:t>87</w:t>
            </w:r>
          </w:p>
        </w:tc>
        <w:tc>
          <w:tcPr>
            <w:tcW w:w="1843"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1199"/>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Довжина рукава</w:t>
            </w:r>
          </w:p>
          <w:p w:rsidR="004E7B79" w:rsidRPr="004E7B79" w:rsidRDefault="004E7B79" w:rsidP="004E7B79">
            <w:pPr>
              <w:spacing w:after="0" w:line="240" w:lineRule="auto"/>
              <w:jc w:val="both"/>
              <w:rPr>
                <w:rFonts w:ascii="Times New Roman" w:hAnsi="Times New Roman"/>
                <w:sz w:val="24"/>
                <w:szCs w:val="24"/>
                <w:lang w:val="ru-RU"/>
              </w:rPr>
            </w:pPr>
          </w:p>
        </w:tc>
        <w:tc>
          <w:tcPr>
            <w:tcW w:w="1559"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13–333–93</w:t>
            </w:r>
          </w:p>
          <w:p w:rsidR="004E7B79" w:rsidRPr="004E7B79" w:rsidRDefault="004E7B79" w:rsidP="004E7B79">
            <w:pPr>
              <w:spacing w:after="0" w:line="240" w:lineRule="auto"/>
              <w:jc w:val="both"/>
              <w:rPr>
                <w:rFonts w:ascii="Times New Roman" w:hAnsi="Times New Roman"/>
                <w:sz w:val="24"/>
                <w:szCs w:val="24"/>
                <w:lang w:val="ru-RU"/>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Т</w:t>
            </w:r>
            <w:r w:rsidRPr="004E7B79">
              <w:rPr>
                <w:rFonts w:ascii="Times New Roman" w:hAnsi="Times New Roman"/>
                <w:sz w:val="24"/>
                <w:szCs w:val="24"/>
                <w:vertAlign w:val="subscript"/>
                <w:lang w:val="ru-RU"/>
              </w:rPr>
              <w:t>33</w:t>
            </w:r>
            <w:r w:rsidRPr="004E7B79">
              <w:rPr>
                <w:rFonts w:ascii="Times New Roman" w:hAnsi="Times New Roman"/>
                <w:sz w:val="24"/>
                <w:szCs w:val="24"/>
                <w:lang w:val="ru-RU"/>
              </w:rPr>
              <w:t>–</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[121–14]+П</w:t>
            </w:r>
          </w:p>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[121–14]–з креслення спинки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71,4-13,9+5,70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63,2</w:t>
            </w:r>
          </w:p>
        </w:tc>
      </w:tr>
      <w:tr w:rsidR="004E7B79" w:rsidRPr="004E7B79" w:rsidTr="004A3529">
        <w:trPr>
          <w:gridAfter w:val="1"/>
          <w:wAfter w:w="142" w:type="dxa"/>
          <w:trHeight w:val="369"/>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Довжина рукава до ліктя</w:t>
            </w:r>
          </w:p>
          <w:p w:rsidR="004E7B79" w:rsidRPr="004E7B79" w:rsidRDefault="004E7B79" w:rsidP="004E7B79">
            <w:pPr>
              <w:spacing w:after="0" w:line="240" w:lineRule="auto"/>
              <w:jc w:val="both"/>
              <w:rPr>
                <w:rFonts w:ascii="Times New Roman" w:hAnsi="Times New Roman"/>
                <w:sz w:val="24"/>
                <w:szCs w:val="24"/>
                <w:lang w:val="ru-RU"/>
              </w:rPr>
            </w:pPr>
          </w:p>
        </w:tc>
        <w:tc>
          <w:tcPr>
            <w:tcW w:w="1559"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13–333–43</w:t>
            </w:r>
          </w:p>
          <w:p w:rsidR="004E7B79" w:rsidRPr="004E7B79" w:rsidRDefault="004E7B79" w:rsidP="004E7B79">
            <w:pPr>
              <w:spacing w:after="0" w:line="240" w:lineRule="auto"/>
              <w:jc w:val="both"/>
              <w:rPr>
                <w:rFonts w:ascii="Times New Roman" w:hAnsi="Times New Roman"/>
                <w:sz w:val="24"/>
                <w:szCs w:val="24"/>
                <w:lang w:val="ru-RU"/>
              </w:rPr>
            </w:pPr>
          </w:p>
        </w:tc>
        <w:tc>
          <w:tcPr>
            <w:tcW w:w="1843"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Т</w:t>
            </w:r>
            <w:r w:rsidRPr="004E7B79">
              <w:rPr>
                <w:rFonts w:ascii="Times New Roman" w:hAnsi="Times New Roman"/>
                <w:sz w:val="24"/>
                <w:szCs w:val="24"/>
                <w:vertAlign w:val="subscript"/>
                <w:lang w:val="ru-RU"/>
              </w:rPr>
              <w:t>32</w:t>
            </w:r>
            <w:r w:rsidRPr="004E7B79">
              <w:rPr>
                <w:rFonts w:ascii="Times New Roman" w:hAnsi="Times New Roman"/>
                <w:sz w:val="24"/>
                <w:szCs w:val="24"/>
                <w:lang w:val="ru-RU"/>
              </w:rPr>
              <w:t xml:space="preserve"> –</w:t>
            </w:r>
            <w:r w:rsidRPr="004E7B79">
              <w:rPr>
                <w:rFonts w:ascii="Times New Roman" w:hAnsi="Times New Roman"/>
                <w:sz w:val="24"/>
                <w:szCs w:val="24"/>
                <w:lang w:val="en-US"/>
              </w:rPr>
              <w:t>[</w:t>
            </w:r>
            <w:r w:rsidRPr="004E7B79">
              <w:rPr>
                <w:rFonts w:ascii="Times New Roman" w:hAnsi="Times New Roman"/>
                <w:sz w:val="24"/>
                <w:szCs w:val="24"/>
                <w:lang w:val="ru-RU"/>
              </w:rPr>
              <w:t>121-14</w:t>
            </w:r>
            <w:r w:rsidRPr="004E7B79">
              <w:rPr>
                <w:rFonts w:ascii="Times New Roman" w:hAnsi="Times New Roman"/>
                <w:sz w:val="24"/>
                <w:szCs w:val="24"/>
                <w:lang w:val="en-US"/>
              </w:rPr>
              <w:t>]</w:t>
            </w:r>
            <w:r w:rsidRPr="004E7B79">
              <w:rPr>
                <w:rFonts w:ascii="Times New Roman" w:hAnsi="Times New Roman"/>
                <w:sz w:val="24"/>
                <w:szCs w:val="24"/>
                <w:lang w:val="ru-RU"/>
              </w:rPr>
              <w:t>+П</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46,9-13,9+3,20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36,2</w:t>
            </w:r>
          </w:p>
        </w:tc>
      </w:tr>
      <w:tr w:rsidR="004E7B79" w:rsidRPr="004E7B79" w:rsidTr="004A3529">
        <w:trPr>
          <w:gridAfter w:val="1"/>
          <w:wAfter w:w="142" w:type="dxa"/>
          <w:trHeight w:val="108"/>
        </w:trPr>
        <w:tc>
          <w:tcPr>
            <w:tcW w:w="3403" w:type="dxa"/>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Ширина рукава знизу</w:t>
            </w:r>
          </w:p>
        </w:tc>
        <w:tc>
          <w:tcPr>
            <w:tcW w:w="1559"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95–931</w:t>
            </w:r>
          </w:p>
        </w:tc>
        <w:tc>
          <w:tcPr>
            <w:tcW w:w="1843"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0,5·Т29+ П</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0,5*17,2+5,40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14</w:t>
            </w:r>
          </w:p>
        </w:tc>
      </w:tr>
      <w:tr w:rsidR="004E7B79" w:rsidRPr="004E7B79" w:rsidTr="004A3529">
        <w:trPr>
          <w:gridAfter w:val="1"/>
          <w:wAfter w:w="142" w:type="dxa"/>
          <w:trHeight w:val="153"/>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Допоміжний відрізок</w:t>
            </w:r>
          </w:p>
        </w:tc>
        <w:tc>
          <w:tcPr>
            <w:tcW w:w="1559"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95–94</w:t>
            </w:r>
          </w:p>
        </w:tc>
        <w:tc>
          <w:tcPr>
            <w:tcW w:w="1843"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95–931</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w:t>
            </w:r>
          </w:p>
        </w:tc>
      </w:tr>
      <w:tr w:rsidR="004E7B79" w:rsidRPr="004E7B79" w:rsidTr="004A3529">
        <w:trPr>
          <w:gridAfter w:val="1"/>
          <w:wAfter w:w="142" w:type="dxa"/>
          <w:trHeight w:val="70"/>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p>
        </w:tc>
        <w:tc>
          <w:tcPr>
            <w:tcW w:w="1559"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en-US"/>
              </w:rPr>
              <w:t>9</w:t>
            </w:r>
            <w:r w:rsidRPr="004E7B79">
              <w:rPr>
                <w:rFonts w:ascii="Times New Roman" w:hAnsi="Times New Roman"/>
                <w:sz w:val="24"/>
                <w:szCs w:val="24"/>
                <w:lang w:val="ru-RU"/>
              </w:rPr>
              <w:t>31</w:t>
            </w:r>
            <w:r w:rsidRPr="004E7B79">
              <w:rPr>
                <w:rFonts w:ascii="Times New Roman" w:hAnsi="Times New Roman"/>
                <w:sz w:val="24"/>
                <w:szCs w:val="24"/>
                <w:lang w:val="en-US"/>
              </w:rPr>
              <w:t>–9</w:t>
            </w:r>
            <w:r w:rsidRPr="004E7B79">
              <w:rPr>
                <w:rFonts w:ascii="Times New Roman" w:hAnsi="Times New Roman"/>
                <w:sz w:val="24"/>
                <w:szCs w:val="24"/>
                <w:lang w:val="ru-RU"/>
              </w:rPr>
              <w:t>32</w:t>
            </w:r>
          </w:p>
        </w:tc>
        <w:tc>
          <w:tcPr>
            <w:tcW w:w="1843" w:type="dxa"/>
            <w:gridSpan w:val="2"/>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en-US"/>
              </w:rPr>
            </w:pPr>
            <w:r w:rsidRPr="004E7B79">
              <w:rPr>
                <w:rFonts w:ascii="Times New Roman" w:hAnsi="Times New Roman"/>
                <w:sz w:val="24"/>
                <w:szCs w:val="24"/>
                <w:lang w:val="ru-RU"/>
              </w:rPr>
              <w:t>0,5·</w:t>
            </w:r>
            <w:r w:rsidRPr="004E7B79">
              <w:rPr>
                <w:rFonts w:ascii="Times New Roman" w:hAnsi="Times New Roman"/>
                <w:sz w:val="24"/>
                <w:szCs w:val="24"/>
                <w:lang w:val="en-US"/>
              </w:rPr>
              <w:t>[</w:t>
            </w:r>
            <w:r w:rsidRPr="004E7B79">
              <w:rPr>
                <w:rFonts w:ascii="Times New Roman" w:hAnsi="Times New Roman"/>
                <w:sz w:val="24"/>
                <w:szCs w:val="24"/>
                <w:lang w:val="ru-RU"/>
              </w:rPr>
              <w:t>93–931</w:t>
            </w:r>
            <w:r w:rsidRPr="004E7B79">
              <w:rPr>
                <w:rFonts w:ascii="Times New Roman" w:hAnsi="Times New Roman"/>
                <w:sz w:val="24"/>
                <w:szCs w:val="24"/>
                <w:lang w:val="en-US"/>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0,5*14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w:t>
            </w:r>
          </w:p>
        </w:tc>
      </w:tr>
      <w:tr w:rsidR="004E7B79" w:rsidRPr="004E7B79" w:rsidTr="004A3529">
        <w:trPr>
          <w:gridAfter w:val="1"/>
          <w:wAfter w:w="142" w:type="dxa"/>
          <w:trHeight w:val="444"/>
        </w:trPr>
        <w:tc>
          <w:tcPr>
            <w:tcW w:w="3403" w:type="dxa"/>
            <w:tcBorders>
              <w:top w:val="single" w:sz="4" w:space="0" w:color="auto"/>
              <w:left w:val="single" w:sz="4" w:space="0" w:color="auto"/>
              <w:bottom w:val="single" w:sz="4" w:space="0" w:color="auto"/>
              <w:right w:val="single" w:sz="4" w:space="0" w:color="auto"/>
            </w:tcBorders>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Прогин передньої лінії згину рукава</w:t>
            </w:r>
          </w:p>
        </w:tc>
        <w:tc>
          <w:tcPr>
            <w:tcW w:w="1559"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45–451</w:t>
            </w:r>
          </w:p>
        </w:tc>
        <w:tc>
          <w:tcPr>
            <w:tcW w:w="1843" w:type="dxa"/>
            <w:gridSpan w:val="2"/>
            <w:tcBorders>
              <w:top w:val="single" w:sz="4" w:space="0" w:color="auto"/>
              <w:left w:val="single" w:sz="4" w:space="0" w:color="auto"/>
              <w:bottom w:val="single" w:sz="4" w:space="0" w:color="auto"/>
              <w:right w:val="single" w:sz="4" w:space="0" w:color="auto"/>
            </w:tcBorders>
            <w:hideMark/>
          </w:tcPr>
          <w:p w:rsidR="004E7B79" w:rsidRPr="004E7B79" w:rsidRDefault="004E7B79" w:rsidP="004E7B79">
            <w:pPr>
              <w:spacing w:after="0" w:line="240" w:lineRule="auto"/>
              <w:jc w:val="both"/>
              <w:rPr>
                <w:rFonts w:ascii="Times New Roman" w:hAnsi="Times New Roman"/>
                <w:sz w:val="24"/>
                <w:szCs w:val="24"/>
                <w:lang w:val="ru-RU"/>
              </w:rPr>
            </w:pPr>
            <w:r w:rsidRPr="004E7B79">
              <w:rPr>
                <w:rFonts w:ascii="Times New Roman" w:hAnsi="Times New Roman"/>
                <w:sz w:val="24"/>
                <w:szCs w:val="24"/>
                <w:lang w:val="ru-RU"/>
              </w:rPr>
              <w:t>К</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39"/>
        </w:trPr>
        <w:tc>
          <w:tcPr>
            <w:tcW w:w="9498" w:type="dxa"/>
            <w:gridSpan w:val="9"/>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b/>
                <w:spacing w:val="-1"/>
                <w:sz w:val="24"/>
                <w:szCs w:val="24"/>
                <w:lang w:val="ru-RU" w:eastAsia="ru-RU"/>
              </w:rPr>
            </w:pPr>
            <w:r w:rsidRPr="004E7B79">
              <w:rPr>
                <w:rFonts w:ascii="Times New Roman" w:eastAsia="Times New Roman" w:hAnsi="Times New Roman"/>
                <w:b/>
                <w:spacing w:val="-1"/>
                <w:sz w:val="24"/>
                <w:szCs w:val="24"/>
                <w:lang w:val="ru-RU" w:eastAsia="ru-RU"/>
              </w:rPr>
              <w:t>Рукав двушовный МК</w:t>
            </w:r>
          </w:p>
        </w:tc>
      </w:tr>
      <w:tr w:rsidR="004E7B79" w:rsidRPr="004E7B79" w:rsidTr="004A3529">
        <w:trPr>
          <w:gridAfter w:val="1"/>
          <w:wAfter w:w="142" w:type="dxa"/>
          <w:trHeight w:val="70"/>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131-135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 моделі</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R131–135</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По моделі</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431–434</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432–433</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431–434</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431–434</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431–434</w:t>
            </w:r>
            <w:r w:rsidRPr="004E7B79">
              <w:rPr>
                <w:rFonts w:ascii="Times New Roman" w:eastAsia="Times New Roman" w:hAnsi="Times New Roman"/>
                <w:sz w:val="24"/>
                <w:szCs w:val="24"/>
                <w:lang w:val="ru-RU" w:eastAsia="ru-RU"/>
              </w:rPr>
              <w:sym w:font="Symbol" w:char="F0A2"/>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431–434</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351–356</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351–356</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451–452</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451–452</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451–452</w:t>
            </w:r>
            <w:r w:rsidRPr="004E7B79">
              <w:rPr>
                <w:rFonts w:ascii="Times New Roman" w:eastAsia="Times New Roman" w:hAnsi="Times New Roman"/>
                <w:sz w:val="24"/>
                <w:szCs w:val="24"/>
                <w:lang w:val="ru-RU" w:eastAsia="ru-RU"/>
              </w:rPr>
              <w:sym w:font="Symbol" w:char="F0A2"/>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951–952</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174"/>
        </w:trPr>
        <w:tc>
          <w:tcPr>
            <w:tcW w:w="3403" w:type="dxa"/>
            <w:vMerge w:val="restart"/>
            <w:tcBorders>
              <w:top w:val="single" w:sz="4" w:space="0" w:color="auto"/>
              <w:left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R951–952</w:t>
            </w:r>
            <w:r w:rsidRPr="004E7B79">
              <w:rPr>
                <w:rFonts w:ascii="Times New Roman" w:eastAsia="Times New Roman" w:hAnsi="Times New Roman"/>
                <w:sz w:val="24"/>
                <w:szCs w:val="24"/>
                <w:lang w:val="ru-RU" w:eastAsia="ru-RU"/>
              </w:rPr>
              <w:sym w:font="Symbol" w:char="F0A2"/>
            </w:r>
          </w:p>
        </w:tc>
        <w:tc>
          <w:tcPr>
            <w:tcW w:w="1843" w:type="dxa"/>
            <w:gridSpan w:val="2"/>
            <w:vMerge w:val="restart"/>
            <w:tcBorders>
              <w:top w:val="single" w:sz="4" w:space="0" w:color="auto"/>
              <w:left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2,0–3,5</w:t>
            </w:r>
          </w:p>
        </w:tc>
        <w:tc>
          <w:tcPr>
            <w:tcW w:w="1701" w:type="dxa"/>
            <w:gridSpan w:val="2"/>
            <w:vMerge w:val="restart"/>
            <w:tcBorders>
              <w:top w:val="single" w:sz="4" w:space="0" w:color="auto"/>
              <w:left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vMerge w:val="restart"/>
            <w:tcBorders>
              <w:top w:val="single" w:sz="4" w:space="0" w:color="auto"/>
              <w:left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174"/>
        </w:trPr>
        <w:tc>
          <w:tcPr>
            <w:tcW w:w="3403" w:type="dxa"/>
            <w:vMerge/>
            <w:tcBorders>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R452</w:t>
            </w:r>
            <w:r w:rsidRPr="004E7B79">
              <w:rPr>
                <w:rFonts w:ascii="Times New Roman" w:eastAsia="Times New Roman" w:hAnsi="Times New Roman"/>
                <w:sz w:val="24"/>
                <w:szCs w:val="24"/>
                <w:lang w:val="ru-RU" w:eastAsia="ru-RU"/>
              </w:rPr>
              <w:sym w:font="Symbol" w:char="F0A2"/>
            </w:r>
            <w:r w:rsidRPr="004E7B79">
              <w:rPr>
                <w:rFonts w:ascii="Times New Roman" w:eastAsia="Times New Roman" w:hAnsi="Times New Roman"/>
                <w:sz w:val="24"/>
                <w:szCs w:val="24"/>
                <w:lang w:val="ru-RU" w:eastAsia="ru-RU"/>
              </w:rPr>
              <w:sym w:font="Symbol" w:char="F0A2"/>
            </w:r>
            <w:r w:rsidRPr="004E7B79">
              <w:rPr>
                <w:rFonts w:ascii="Times New Roman" w:eastAsia="Times New Roman" w:hAnsi="Times New Roman"/>
                <w:sz w:val="24"/>
                <w:szCs w:val="24"/>
                <w:lang w:val="ru-RU" w:eastAsia="ru-RU"/>
              </w:rPr>
              <w:t>–952</w:t>
            </w:r>
            <w:r w:rsidRPr="004E7B79">
              <w:rPr>
                <w:rFonts w:ascii="Times New Roman" w:eastAsia="Times New Roman" w:hAnsi="Times New Roman"/>
                <w:sz w:val="24"/>
                <w:szCs w:val="24"/>
                <w:lang w:val="ru-RU" w:eastAsia="ru-RU"/>
              </w:rPr>
              <w:sym w:font="Symbol" w:char="F0A2"/>
            </w:r>
          </w:p>
        </w:tc>
        <w:tc>
          <w:tcPr>
            <w:tcW w:w="1843" w:type="dxa"/>
            <w:gridSpan w:val="2"/>
            <w:vMerge/>
            <w:tcBorders>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p>
        </w:tc>
        <w:tc>
          <w:tcPr>
            <w:tcW w:w="1701" w:type="dxa"/>
            <w:gridSpan w:val="2"/>
            <w:vMerge/>
            <w:tcBorders>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vMerge/>
            <w:tcBorders>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355–354</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355–354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R351–343</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351–343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en-US" w:eastAsia="ru-RU"/>
              </w:rPr>
            </w:pPr>
            <w:r w:rsidRPr="004E7B79">
              <w:rPr>
                <w:rFonts w:ascii="Times New Roman" w:eastAsia="Times New Roman" w:hAnsi="Times New Roman"/>
                <w:sz w:val="24"/>
                <w:szCs w:val="24"/>
                <w:lang w:val="ru-RU" w:eastAsia="ru-RU"/>
              </w:rPr>
              <w:t>354</w:t>
            </w:r>
            <w:r w:rsidRPr="004E7B79">
              <w:rPr>
                <w:rFonts w:ascii="Times New Roman" w:eastAsia="Times New Roman" w:hAnsi="Times New Roman"/>
                <w:sz w:val="24"/>
                <w:szCs w:val="24"/>
                <w:lang w:val="ru-RU" w:eastAsia="ru-RU"/>
              </w:rPr>
              <w:sym w:font="Symbol" w:char="F0A2"/>
            </w:r>
            <w:r w:rsidRPr="004E7B79">
              <w:rPr>
                <w:rFonts w:ascii="Times New Roman" w:eastAsia="Times New Roman" w:hAnsi="Times New Roman"/>
                <w:sz w:val="24"/>
                <w:szCs w:val="24"/>
                <w:lang w:val="ru-RU" w:eastAsia="ru-RU"/>
              </w:rPr>
              <w:t>–357</w:t>
            </w:r>
            <w:r w:rsidRPr="004E7B79">
              <w:rPr>
                <w:rFonts w:ascii="Times New Roman" w:eastAsia="Times New Roman" w:hAnsi="Times New Roman"/>
                <w:sz w:val="24"/>
                <w:szCs w:val="24"/>
                <w:lang w:val="ru-RU" w:eastAsia="ru-RU"/>
              </w:rPr>
              <w:sym w:font="Symbol" w:char="F0A2"/>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К</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w:t>
            </w:r>
          </w:p>
        </w:tc>
      </w:tr>
      <w:tr w:rsidR="004E7B79" w:rsidRPr="004E7B79" w:rsidTr="004A3529">
        <w:trPr>
          <w:gridAfter w:val="1"/>
          <w:wAfter w:w="142" w:type="dxa"/>
          <w:trHeight w:val="281"/>
        </w:trPr>
        <w:tc>
          <w:tcPr>
            <w:tcW w:w="9498" w:type="dxa"/>
            <w:gridSpan w:val="9"/>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Відкладний комір піджачного типу за методикою ЦНІІШП</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Л</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А3-З</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Вст-0,5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3,5-0,5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З-З1</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en-US" w:eastAsia="ru-RU"/>
              </w:rPr>
              <w:t>L</w:t>
            </w:r>
            <w:r w:rsidRPr="004E7B79">
              <w:rPr>
                <w:rFonts w:ascii="Times New Roman" w:eastAsia="Times New Roman" w:hAnsi="Times New Roman"/>
                <w:spacing w:val="-1"/>
                <w:sz w:val="24"/>
                <w:szCs w:val="24"/>
                <w:lang w:val="ru-RU" w:eastAsia="ru-RU"/>
              </w:rPr>
              <w:t>гс+0,7</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7,4+0,7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8,1</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З1-З2</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1,5-7,5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2</w:t>
            </w:r>
          </w:p>
        </w:tc>
      </w:tr>
      <w:tr w:rsidR="004E7B79" w:rsidRPr="004E7B79" w:rsidTr="004A3529">
        <w:trPr>
          <w:gridAfter w:val="1"/>
          <w:wAfter w:w="142" w:type="dxa"/>
          <w:trHeight w:val="123"/>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З2-З3</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Вст</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3</w:t>
            </w:r>
          </w:p>
        </w:tc>
      </w:tr>
      <w:tr w:rsidR="004E7B79" w:rsidRPr="004E7B79" w:rsidTr="004A3529">
        <w:trPr>
          <w:gridAfter w:val="1"/>
          <w:wAfter w:w="142" w:type="dxa"/>
          <w:trHeight w:val="281"/>
        </w:trPr>
        <w:tc>
          <w:tcPr>
            <w:tcW w:w="3403" w:type="dxa"/>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spacing w:val="-1"/>
                <w:sz w:val="24"/>
                <w:szCs w:val="24"/>
                <w:lang w:val="ru-RU" w:eastAsia="ru-RU"/>
              </w:rPr>
            </w:pPr>
            <w:r w:rsidRPr="004E7B79">
              <w:rPr>
                <w:rFonts w:ascii="Times New Roman" w:eastAsia="Times New Roman" w:hAnsi="Times New Roman"/>
                <w:sz w:val="24"/>
                <w:szCs w:val="24"/>
                <w:lang w:val="ru-RU" w:eastAsia="ru-RU"/>
              </w:rPr>
              <w:t>Ширина відльоту</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ru-RU" w:eastAsia="ru-RU"/>
              </w:rPr>
            </w:pPr>
            <w:r w:rsidRPr="004E7B79">
              <w:rPr>
                <w:rFonts w:ascii="Times New Roman" w:eastAsia="Times New Roman" w:hAnsi="Times New Roman"/>
                <w:sz w:val="24"/>
                <w:szCs w:val="24"/>
                <w:lang w:val="ru-RU" w:eastAsia="ru-RU"/>
              </w:rPr>
              <w:t>З2-З4</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З2-З3+1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E7B79" w:rsidRPr="004E7B79" w:rsidRDefault="004E7B79" w:rsidP="004E7B79">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val="ru-RU" w:eastAsia="ru-RU"/>
              </w:rPr>
            </w:pPr>
            <w:r w:rsidRPr="004E7B79">
              <w:rPr>
                <w:rFonts w:ascii="Times New Roman" w:eastAsia="Times New Roman" w:hAnsi="Times New Roman"/>
                <w:spacing w:val="-1"/>
                <w:sz w:val="24"/>
                <w:szCs w:val="24"/>
                <w:lang w:val="ru-RU" w:eastAsia="ru-RU"/>
              </w:rPr>
              <w:t>4</w:t>
            </w:r>
          </w:p>
        </w:tc>
      </w:tr>
    </w:tbl>
    <w:p w:rsidR="004E7C5C" w:rsidRDefault="004E7C5C" w:rsidP="004E7B79">
      <w:pPr>
        <w:jc w:val="both"/>
        <w:rPr>
          <w:rFonts w:ascii="Times New Roman" w:hAnsi="Times New Roman"/>
          <w:sz w:val="28"/>
          <w:szCs w:val="28"/>
        </w:rPr>
      </w:pPr>
    </w:p>
    <w:p w:rsidR="004E7B79" w:rsidRPr="004E7B79" w:rsidRDefault="004E7B79" w:rsidP="004E7B79">
      <w:pPr>
        <w:jc w:val="both"/>
        <w:rPr>
          <w:rFonts w:ascii="Times New Roman" w:hAnsi="Times New Roman"/>
          <w:sz w:val="28"/>
          <w:szCs w:val="28"/>
        </w:rPr>
      </w:pPr>
      <w:r w:rsidRPr="004E7B79">
        <w:rPr>
          <w:rFonts w:ascii="Times New Roman" w:hAnsi="Times New Roman"/>
          <w:sz w:val="28"/>
          <w:szCs w:val="28"/>
        </w:rPr>
        <w:t>Креслення конструкції жіночого жакету представлене в Додатку В.</w:t>
      </w:r>
    </w:p>
    <w:p w:rsidR="004E7B79" w:rsidRPr="004E7B79" w:rsidRDefault="004E7B79" w:rsidP="004E7B79">
      <w:pPr>
        <w:widowControl w:val="0"/>
        <w:autoSpaceDE w:val="0"/>
        <w:autoSpaceDN w:val="0"/>
        <w:adjustRightInd w:val="0"/>
        <w:spacing w:after="0" w:line="360" w:lineRule="auto"/>
        <w:ind w:firstLine="709"/>
        <w:jc w:val="both"/>
        <w:rPr>
          <w:rFonts w:ascii="Times New Roman CYR" w:eastAsia="Times New Roman" w:hAnsi="Times New Roman CYR" w:cs="Times New Roman CYR"/>
          <w:color w:val="000000"/>
          <w:sz w:val="28"/>
          <w:szCs w:val="28"/>
          <w:lang w:eastAsia="uk-UA"/>
        </w:rPr>
      </w:pPr>
      <w:r w:rsidRPr="004E7B79">
        <w:rPr>
          <w:rFonts w:ascii="Times New Roman CYR" w:eastAsia="Times New Roman" w:hAnsi="Times New Roman CYR" w:cs="Times New Roman CYR"/>
          <w:color w:val="000000"/>
          <w:sz w:val="28"/>
          <w:szCs w:val="28"/>
          <w:lang w:eastAsia="uk-UA"/>
        </w:rPr>
        <w:lastRenderedPageBreak/>
        <w:t xml:space="preserve">Обрана модель дозволяє застосовувати промислові методи обробки, забезпечує оптимальні матеріальні та трудові витрати, а головне - дає змогу використовувати оптимальну конструкцію. </w:t>
      </w:r>
    </w:p>
    <w:p w:rsidR="006D18D4" w:rsidRDefault="006D18D4" w:rsidP="006D18D4">
      <w:pPr>
        <w:spacing w:after="0" w:line="360" w:lineRule="auto"/>
        <w:ind w:firstLine="709"/>
        <w:rPr>
          <w:rFonts w:ascii="Times New Roman" w:hAnsi="Times New Roman"/>
          <w:b/>
          <w:sz w:val="28"/>
          <w:szCs w:val="28"/>
        </w:rPr>
      </w:pPr>
    </w:p>
    <w:p w:rsidR="004E7C5C" w:rsidRPr="004E7C5C" w:rsidRDefault="004E7C5C" w:rsidP="004E7C5C">
      <w:pPr>
        <w:spacing w:after="0" w:line="360" w:lineRule="auto"/>
        <w:ind w:left="-142" w:firstLine="709"/>
        <w:jc w:val="both"/>
        <w:rPr>
          <w:rFonts w:ascii="Times New Roman" w:eastAsia="Times New Roman" w:hAnsi="Times New Roman"/>
          <w:sz w:val="28"/>
          <w:szCs w:val="28"/>
          <w:lang w:eastAsia="ru-RU"/>
        </w:rPr>
      </w:pPr>
      <w:r w:rsidRPr="004E7C5C">
        <w:rPr>
          <w:rFonts w:ascii="Times New Roman" w:hAnsi="Times New Roman"/>
          <w:b/>
          <w:sz w:val="28"/>
          <w:szCs w:val="28"/>
        </w:rPr>
        <w:t>1.4.4. Характеристика конструкції моделі</w:t>
      </w:r>
      <w:r>
        <w:rPr>
          <w:rFonts w:ascii="Times New Roman" w:hAnsi="Times New Roman"/>
          <w:b/>
          <w:sz w:val="28"/>
          <w:szCs w:val="28"/>
        </w:rPr>
        <w:t xml:space="preserve">. </w:t>
      </w:r>
      <w:r w:rsidRPr="004E7C5C">
        <w:rPr>
          <w:rFonts w:ascii="Times New Roman" w:eastAsia="Times New Roman" w:hAnsi="Times New Roman"/>
          <w:sz w:val="28"/>
          <w:szCs w:val="28"/>
          <w:lang w:eastAsia="ru-RU"/>
        </w:rPr>
        <w:t>Характеристика конструкції моделі жакета жіночого надається нижче в табличній формі (</w:t>
      </w:r>
      <w:r w:rsidRPr="004E7C5C">
        <w:rPr>
          <w:rFonts w:ascii="Times New Roman" w:eastAsia="Times New Roman" w:hAnsi="Times New Roman"/>
          <w:color w:val="000000"/>
          <w:sz w:val="28"/>
          <w:szCs w:val="28"/>
          <w:lang w:eastAsia="ru-RU"/>
        </w:rPr>
        <w:t>таблиця 1.9.)</w:t>
      </w:r>
      <w:r w:rsidRPr="004E7C5C">
        <w:rPr>
          <w:rFonts w:ascii="Times New Roman" w:eastAsia="Times New Roman" w:hAnsi="Times New Roman"/>
          <w:sz w:val="28"/>
          <w:szCs w:val="28"/>
          <w:lang w:eastAsia="ru-RU"/>
        </w:rPr>
        <w:t xml:space="preserve"> у вигляді специфікації деталей крою тканин верху, підкладки та докладу з графічним зображенням кожної деталі, зазначенням нитки основи та найменування зрізів.</w:t>
      </w:r>
    </w:p>
    <w:p w:rsidR="004E7C5C" w:rsidRPr="004E7C5C" w:rsidRDefault="004E7C5C" w:rsidP="004E7C5C">
      <w:pPr>
        <w:autoSpaceDE w:val="0"/>
        <w:autoSpaceDN w:val="0"/>
        <w:adjustRightInd w:val="0"/>
        <w:spacing w:after="0" w:line="360" w:lineRule="auto"/>
        <w:ind w:left="-142" w:firstLine="568"/>
        <w:jc w:val="both"/>
        <w:rPr>
          <w:rFonts w:ascii="Times New Roman" w:hAnsi="Times New Roman"/>
          <w:sz w:val="28"/>
          <w:szCs w:val="28"/>
        </w:rPr>
      </w:pPr>
      <w:r w:rsidRPr="004E7C5C">
        <w:rPr>
          <w:rFonts w:ascii="Times New Roman" w:hAnsi="Times New Roman"/>
          <w:sz w:val="28"/>
          <w:szCs w:val="28"/>
        </w:rPr>
        <w:t>Вихідними даними для розробки комплекту креслень деталей виробу є: технічне креслення конструкції зі змінами та уточненнями, технічні властивості матеріалів, що застосовуються при виготовленні жіночого жакету, відомості про обраних методах обробки та технологічного обладнання. Перед виготовленням лекал проводять перевірку спряженості деталей по основним конструктивним лініям.</w:t>
      </w:r>
    </w:p>
    <w:p w:rsidR="004E7C5C" w:rsidRPr="004E7C5C" w:rsidRDefault="004E7C5C" w:rsidP="004E7C5C">
      <w:pPr>
        <w:spacing w:after="0" w:line="360" w:lineRule="auto"/>
        <w:ind w:left="-142" w:firstLine="568"/>
        <w:contextualSpacing/>
        <w:jc w:val="both"/>
        <w:rPr>
          <w:rFonts w:ascii="Times New Roman" w:hAnsi="Times New Roman"/>
          <w:sz w:val="28"/>
          <w:szCs w:val="28"/>
        </w:rPr>
      </w:pPr>
      <w:r w:rsidRPr="004E7C5C">
        <w:rPr>
          <w:rFonts w:ascii="Times New Roman" w:hAnsi="Times New Roman"/>
          <w:sz w:val="28"/>
          <w:szCs w:val="28"/>
        </w:rPr>
        <w:t>До основних лекал відносяться деталі, що викопіювані із креслення основи (пілочка, спинка, рукави, нижній комір). Похідними лекалами в одязі є ті, котрі розробляються на базі основних. До них належать лекала деталей із тканини верху (підборт, верхній комір, клапани, підзори кишень).</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 xml:space="preserve">Вихідними даними для розробки комплекту креслень лекал деталей конструкції є технічне креслення конструкції виробу з внесеними змінами та уточненнями, технологічні властивості матеріалів, застосованих при виготовленні даного виробу, відомості про обраних методах обробки, технологічному обладнанні. </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Якість деталей крою при виготовленні швейних виробів визначає ряд факторів: точність виготовлення і обведення лекал в розкладці, розташування деталей щодо пайової спрямування, щодо малюнка і ворсу матеріалів; спосіб розкрою, тощо.</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lastRenderedPageBreak/>
        <w:t xml:space="preserve">При виготовленні одягу необхідно керуватися технічними вимогами, що пред'являються до побудови та розкладці лекал, якості розкрою матеріалів та підготовки деталей до шиття. </w:t>
      </w:r>
    </w:p>
    <w:p w:rsidR="004E7C5C" w:rsidRPr="004E7C5C" w:rsidRDefault="004E7C5C" w:rsidP="004E7C5C">
      <w:pPr>
        <w:spacing w:after="0" w:line="360" w:lineRule="auto"/>
        <w:ind w:left="-142" w:firstLine="720"/>
        <w:contextualSpacing/>
        <w:jc w:val="both"/>
        <w:rPr>
          <w:rFonts w:ascii="Times New Roman" w:hAnsi="Times New Roman"/>
          <w:color w:val="000000"/>
          <w:sz w:val="28"/>
          <w:szCs w:val="28"/>
        </w:rPr>
      </w:pPr>
      <w:r w:rsidRPr="004E7C5C">
        <w:rPr>
          <w:rFonts w:ascii="Times New Roman" w:hAnsi="Times New Roman"/>
          <w:color w:val="000000"/>
          <w:sz w:val="28"/>
          <w:szCs w:val="28"/>
        </w:rPr>
        <w:t xml:space="preserve">Побудова лекал деталей верху виконується на основі креслення конструкції. Попередньо необхідно провести перевірку спряженості зрізів деталей по основним конструктивним лініях, перевірити рівність довжин зрізів. За кресленнями конструкції жакета були виготовлені основні, похідні і допоміжні лекала деталей з основної, обробної тканини і прикладних матеріалів. </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Для точного поєднання зрізів деталей на лекала наносяться монтажні надсічки. Також на лекала наносяться розміри припусків на шви і підгибку низу,</w:t>
      </w:r>
    </w:p>
    <w:p w:rsidR="004E7C5C" w:rsidRPr="004E7C5C" w:rsidRDefault="004E7C5C" w:rsidP="004E7C5C">
      <w:pPr>
        <w:spacing w:after="0" w:line="360" w:lineRule="auto"/>
        <w:ind w:left="-142"/>
        <w:contextualSpacing/>
        <w:jc w:val="both"/>
        <w:rPr>
          <w:rFonts w:ascii="Times New Roman" w:hAnsi="Times New Roman"/>
          <w:color w:val="000000"/>
          <w:sz w:val="28"/>
          <w:szCs w:val="28"/>
        </w:rPr>
      </w:pPr>
      <w:r w:rsidRPr="004E7C5C">
        <w:rPr>
          <w:rFonts w:ascii="Times New Roman" w:hAnsi="Times New Roman"/>
          <w:color w:val="000000"/>
          <w:sz w:val="28"/>
          <w:szCs w:val="28"/>
        </w:rPr>
        <w:t xml:space="preserve">напрям ниток основи і допускається відхилення від неї при виконанні розкладки, написи: найменування виробу, номер моделі, призначення лекала, найменування деталі, кількість деталей для розкрою, розмір виробу. </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 xml:space="preserve">Внутрішні зміни в креслення основних лекал не вносилися, так як обраний для виготовлення жакета матеріал відноситься до безусадкових (показники зміни лінійних розмірів по основі 0,2% і за качку 1%). </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Розрахунок технологічних припусків виробляється на основі структурної схеми основних вузлів вироби</w:t>
      </w:r>
      <w:r w:rsidRPr="004E7C5C">
        <w:rPr>
          <w:rFonts w:ascii="Times New Roman" w:hAnsi="Times New Roman"/>
          <w:color w:val="000000"/>
          <w:sz w:val="28"/>
          <w:szCs w:val="28"/>
          <w:lang w:val="ru-RU"/>
        </w:rPr>
        <w:t xml:space="preserve">. </w:t>
      </w:r>
      <w:r w:rsidRPr="004E7C5C">
        <w:rPr>
          <w:rFonts w:ascii="Times New Roman" w:hAnsi="Times New Roman"/>
          <w:color w:val="000000"/>
          <w:sz w:val="28"/>
          <w:szCs w:val="28"/>
        </w:rPr>
        <w:t xml:space="preserve">Припуски на шви, підгибку, обрізку проектують, враховуючи обсипальність і розсуваємість ниток тканин. </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r w:rsidRPr="004E7C5C">
        <w:rPr>
          <w:rFonts w:ascii="Times New Roman" w:hAnsi="Times New Roman"/>
          <w:color w:val="000000"/>
          <w:sz w:val="28"/>
          <w:szCs w:val="28"/>
        </w:rPr>
        <w:t>Специфікація деталей крою розроблена з урахуванням конструкції та пакету матеріалів виробу, включає лекала на матеріал верху, прокладочний, обробний матеріали.</w:t>
      </w: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pacing w:after="0" w:line="360" w:lineRule="auto"/>
        <w:ind w:left="-142" w:firstLine="568"/>
        <w:contextualSpacing/>
        <w:jc w:val="both"/>
        <w:rPr>
          <w:rFonts w:ascii="Times New Roman" w:hAnsi="Times New Roman"/>
          <w:color w:val="000000"/>
          <w:sz w:val="28"/>
          <w:szCs w:val="28"/>
        </w:rPr>
      </w:pPr>
    </w:p>
    <w:p w:rsidR="004E7C5C" w:rsidRPr="004E7C5C" w:rsidRDefault="004E7C5C" w:rsidP="004E7C5C">
      <w:pPr>
        <w:shd w:val="clear" w:color="auto" w:fill="FFFFFF"/>
        <w:spacing w:before="14" w:line="360" w:lineRule="auto"/>
        <w:ind w:left="558" w:firstLine="720"/>
        <w:contextualSpacing/>
        <w:jc w:val="right"/>
        <w:rPr>
          <w:rFonts w:ascii="Times New Roman" w:hAnsi="Times New Roman"/>
          <w:color w:val="000000"/>
          <w:spacing w:val="2"/>
          <w:sz w:val="28"/>
          <w:szCs w:val="28"/>
        </w:rPr>
      </w:pPr>
      <w:r w:rsidRPr="004E7C5C">
        <w:rPr>
          <w:rFonts w:ascii="Times New Roman" w:hAnsi="Times New Roman"/>
          <w:color w:val="000000"/>
          <w:spacing w:val="2"/>
          <w:sz w:val="28"/>
          <w:szCs w:val="28"/>
        </w:rPr>
        <w:lastRenderedPageBreak/>
        <w:t>Таблиця 1.9</w:t>
      </w:r>
    </w:p>
    <w:p w:rsidR="004E7C5C" w:rsidRPr="004E7C5C" w:rsidRDefault="004E7C5C" w:rsidP="004E7C5C">
      <w:pPr>
        <w:shd w:val="clear" w:color="auto" w:fill="FFFFFF"/>
        <w:spacing w:before="14" w:line="360" w:lineRule="auto"/>
        <w:ind w:left="558" w:firstLine="720"/>
        <w:contextualSpacing/>
        <w:jc w:val="center"/>
        <w:rPr>
          <w:rFonts w:ascii="Times New Roman" w:hAnsi="Times New Roman"/>
          <w:color w:val="000000"/>
          <w:spacing w:val="2"/>
          <w:sz w:val="28"/>
          <w:szCs w:val="28"/>
        </w:rPr>
      </w:pPr>
      <w:r w:rsidRPr="004E7C5C">
        <w:rPr>
          <w:rFonts w:ascii="Times New Roman" w:hAnsi="Times New Roman"/>
          <w:color w:val="000000"/>
          <w:spacing w:val="2"/>
          <w:sz w:val="28"/>
          <w:szCs w:val="28"/>
        </w:rPr>
        <w:t>Специфікація деталей крою</w:t>
      </w:r>
    </w:p>
    <w:tbl>
      <w:tblPr>
        <w:tblW w:w="9829" w:type="dxa"/>
        <w:tblInd w:w="-8" w:type="dxa"/>
        <w:tblLayout w:type="fixed"/>
        <w:tblCellMar>
          <w:left w:w="40" w:type="dxa"/>
          <w:right w:w="40" w:type="dxa"/>
        </w:tblCellMar>
        <w:tblLook w:val="0000" w:firstRow="0" w:lastRow="0" w:firstColumn="0" w:lastColumn="0" w:noHBand="0" w:noVBand="0"/>
      </w:tblPr>
      <w:tblGrid>
        <w:gridCol w:w="615"/>
        <w:gridCol w:w="2692"/>
        <w:gridCol w:w="1559"/>
        <w:gridCol w:w="1417"/>
        <w:gridCol w:w="6"/>
        <w:gridCol w:w="136"/>
        <w:gridCol w:w="3404"/>
      </w:tblGrid>
      <w:tr w:rsidR="004E7C5C" w:rsidRPr="004E7C5C" w:rsidTr="004E7C5C">
        <w:trPr>
          <w:cantSplit/>
          <w:trHeight w:hRule="exact" w:val="362"/>
        </w:trPr>
        <w:tc>
          <w:tcPr>
            <w:tcW w:w="615" w:type="dxa"/>
            <w:tcBorders>
              <w:top w:val="single" w:sz="6" w:space="0" w:color="auto"/>
              <w:left w:val="single" w:sz="6" w:space="0" w:color="auto"/>
              <w:bottom w:val="nil"/>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sz w:val="24"/>
                <w:szCs w:val="24"/>
              </w:rPr>
            </w:pPr>
            <w:r w:rsidRPr="004E7C5C">
              <w:rPr>
                <w:rFonts w:ascii="Times New Roman" w:hAnsi="Times New Roman"/>
                <w:color w:val="000000"/>
                <w:spacing w:val="-6"/>
                <w:sz w:val="24"/>
                <w:szCs w:val="24"/>
              </w:rPr>
              <w:t>Код</w:t>
            </w:r>
          </w:p>
        </w:tc>
        <w:tc>
          <w:tcPr>
            <w:tcW w:w="2692" w:type="dxa"/>
            <w:tcBorders>
              <w:top w:val="single" w:sz="6" w:space="0" w:color="auto"/>
              <w:left w:val="single" w:sz="6" w:space="0" w:color="auto"/>
              <w:bottom w:val="nil"/>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sz w:val="24"/>
                <w:szCs w:val="24"/>
              </w:rPr>
            </w:pPr>
            <w:r w:rsidRPr="004E7C5C">
              <w:rPr>
                <w:rFonts w:ascii="Times New Roman" w:hAnsi="Times New Roman"/>
                <w:color w:val="000000"/>
                <w:spacing w:val="-5"/>
                <w:sz w:val="24"/>
                <w:szCs w:val="24"/>
              </w:rPr>
              <w:t xml:space="preserve">Назва </w:t>
            </w:r>
            <w:r w:rsidRPr="004E7C5C">
              <w:rPr>
                <w:rFonts w:ascii="Times New Roman" w:hAnsi="Times New Roman"/>
                <w:color w:val="000000"/>
                <w:spacing w:val="-6"/>
                <w:sz w:val="24"/>
                <w:szCs w:val="24"/>
              </w:rPr>
              <w:t>деталі</w:t>
            </w:r>
          </w:p>
        </w:tc>
        <w:tc>
          <w:tcPr>
            <w:tcW w:w="3118" w:type="dxa"/>
            <w:gridSpan w:val="4"/>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right="418"/>
              <w:contextualSpacing/>
              <w:jc w:val="both"/>
              <w:rPr>
                <w:rFonts w:ascii="Times New Roman" w:hAnsi="Times New Roman"/>
                <w:sz w:val="24"/>
                <w:szCs w:val="24"/>
              </w:rPr>
            </w:pPr>
            <w:r w:rsidRPr="004E7C5C">
              <w:rPr>
                <w:rFonts w:ascii="Times New Roman" w:hAnsi="Times New Roman"/>
                <w:color w:val="000000"/>
                <w:spacing w:val="-3"/>
                <w:sz w:val="24"/>
                <w:szCs w:val="24"/>
              </w:rPr>
              <w:t xml:space="preserve">Кількість </w:t>
            </w:r>
            <w:r w:rsidRPr="004E7C5C">
              <w:rPr>
                <w:rFonts w:ascii="Times New Roman" w:hAnsi="Times New Roman"/>
                <w:color w:val="000000"/>
                <w:spacing w:val="-2"/>
                <w:sz w:val="24"/>
                <w:szCs w:val="24"/>
              </w:rPr>
              <w:t>деталей</w:t>
            </w:r>
          </w:p>
        </w:tc>
        <w:tc>
          <w:tcPr>
            <w:tcW w:w="3404" w:type="dxa"/>
            <w:tcBorders>
              <w:top w:val="single" w:sz="6" w:space="0" w:color="auto"/>
              <w:left w:val="single" w:sz="6" w:space="0" w:color="auto"/>
              <w:bottom w:val="nil"/>
              <w:right w:val="single" w:sz="6" w:space="0" w:color="auto"/>
            </w:tcBorders>
            <w:shd w:val="clear" w:color="auto" w:fill="FFFFFF"/>
          </w:tcPr>
          <w:p w:rsidR="004E7C5C" w:rsidRPr="004E7C5C" w:rsidRDefault="004E7C5C" w:rsidP="004E7C5C">
            <w:pPr>
              <w:shd w:val="clear" w:color="auto" w:fill="FFFFFF"/>
              <w:spacing w:line="360" w:lineRule="auto"/>
              <w:ind w:left="4" w:right="32" w:firstLine="720"/>
              <w:contextualSpacing/>
              <w:jc w:val="both"/>
              <w:rPr>
                <w:rFonts w:ascii="Times New Roman" w:hAnsi="Times New Roman"/>
                <w:sz w:val="24"/>
                <w:szCs w:val="24"/>
              </w:rPr>
            </w:pPr>
            <w:r w:rsidRPr="004E7C5C">
              <w:rPr>
                <w:rFonts w:ascii="Times New Roman" w:hAnsi="Times New Roman"/>
                <w:color w:val="000000"/>
                <w:spacing w:val="-2"/>
                <w:sz w:val="24"/>
                <w:szCs w:val="24"/>
              </w:rPr>
              <w:t xml:space="preserve">Рисунок деталі занапрямком та відхиленням </w:t>
            </w:r>
            <w:r w:rsidRPr="004E7C5C">
              <w:rPr>
                <w:rFonts w:ascii="Times New Roman" w:hAnsi="Times New Roman"/>
                <w:color w:val="000000"/>
                <w:sz w:val="24"/>
                <w:szCs w:val="24"/>
              </w:rPr>
              <w:t>від повздовжньої нитки основи</w:t>
            </w:r>
          </w:p>
        </w:tc>
      </w:tr>
      <w:tr w:rsidR="004E7C5C" w:rsidRPr="004E7C5C" w:rsidTr="004E7C5C">
        <w:trPr>
          <w:cantSplit/>
          <w:trHeight w:hRule="exact" w:val="282"/>
        </w:trPr>
        <w:tc>
          <w:tcPr>
            <w:tcW w:w="615" w:type="dxa"/>
            <w:tcBorders>
              <w:top w:val="nil"/>
              <w:left w:val="single" w:sz="6" w:space="0" w:color="auto"/>
              <w:bottom w:val="single" w:sz="6" w:space="0" w:color="auto"/>
              <w:right w:val="single" w:sz="6" w:space="0" w:color="auto"/>
            </w:tcBorders>
            <w:shd w:val="clear" w:color="auto" w:fill="FFFFFF"/>
          </w:tcPr>
          <w:p w:rsidR="004E7C5C" w:rsidRPr="004E7C5C" w:rsidRDefault="004E7C5C" w:rsidP="004E7C5C">
            <w:pPr>
              <w:spacing w:line="360" w:lineRule="auto"/>
              <w:ind w:firstLine="720"/>
              <w:contextualSpacing/>
              <w:jc w:val="both"/>
              <w:rPr>
                <w:rFonts w:ascii="Times New Roman" w:hAnsi="Times New Roman"/>
                <w:sz w:val="24"/>
                <w:szCs w:val="24"/>
              </w:rPr>
            </w:pPr>
          </w:p>
          <w:p w:rsidR="004E7C5C" w:rsidRPr="004E7C5C" w:rsidRDefault="004E7C5C" w:rsidP="004E7C5C">
            <w:pPr>
              <w:spacing w:line="360" w:lineRule="auto"/>
              <w:ind w:firstLine="720"/>
              <w:contextualSpacing/>
              <w:jc w:val="both"/>
              <w:rPr>
                <w:rFonts w:ascii="Times New Roman" w:hAnsi="Times New Roman"/>
                <w:sz w:val="24"/>
                <w:szCs w:val="24"/>
              </w:rPr>
            </w:pPr>
          </w:p>
        </w:tc>
        <w:tc>
          <w:tcPr>
            <w:tcW w:w="2692" w:type="dxa"/>
            <w:tcBorders>
              <w:top w:val="nil"/>
              <w:left w:val="single" w:sz="6" w:space="0" w:color="auto"/>
              <w:bottom w:val="single" w:sz="6" w:space="0" w:color="auto"/>
              <w:right w:val="single" w:sz="6" w:space="0" w:color="auto"/>
            </w:tcBorders>
            <w:shd w:val="clear" w:color="auto" w:fill="FFFFFF"/>
          </w:tcPr>
          <w:p w:rsidR="004E7C5C" w:rsidRPr="004E7C5C" w:rsidRDefault="004E7C5C" w:rsidP="004E7C5C">
            <w:pPr>
              <w:spacing w:line="360" w:lineRule="auto"/>
              <w:contextualSpacing/>
              <w:jc w:val="both"/>
              <w:rPr>
                <w:rFonts w:ascii="Times New Roman" w:hAnsi="Times New Roman"/>
                <w:sz w:val="24"/>
                <w:szCs w:val="24"/>
              </w:rPr>
            </w:pPr>
          </w:p>
          <w:p w:rsidR="004E7C5C" w:rsidRPr="004E7C5C" w:rsidRDefault="004E7C5C" w:rsidP="004E7C5C">
            <w:pPr>
              <w:spacing w:line="360" w:lineRule="auto"/>
              <w:ind w:firstLine="720"/>
              <w:contextualSpacing/>
              <w:jc w:val="both"/>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sz w:val="24"/>
                <w:szCs w:val="24"/>
              </w:rPr>
            </w:pPr>
            <w:r w:rsidRPr="004E7C5C">
              <w:rPr>
                <w:rFonts w:ascii="Times New Roman" w:hAnsi="Times New Roman"/>
                <w:color w:val="000000"/>
                <w:spacing w:val="-7"/>
                <w:sz w:val="24"/>
                <w:szCs w:val="24"/>
              </w:rPr>
              <w:t>Лекал</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sz w:val="24"/>
                <w:szCs w:val="24"/>
              </w:rPr>
            </w:pPr>
            <w:r w:rsidRPr="004E7C5C">
              <w:rPr>
                <w:rFonts w:ascii="Times New Roman" w:hAnsi="Times New Roman"/>
                <w:color w:val="000000"/>
                <w:spacing w:val="-1"/>
                <w:sz w:val="24"/>
                <w:szCs w:val="24"/>
              </w:rPr>
              <w:t>Крою</w:t>
            </w:r>
          </w:p>
        </w:tc>
        <w:tc>
          <w:tcPr>
            <w:tcW w:w="3404" w:type="dxa"/>
            <w:tcBorders>
              <w:top w:val="nil"/>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sz w:val="24"/>
                <w:szCs w:val="24"/>
              </w:rPr>
            </w:pPr>
          </w:p>
          <w:p w:rsidR="004E7C5C" w:rsidRPr="004E7C5C" w:rsidRDefault="004E7C5C" w:rsidP="004E7C5C">
            <w:pPr>
              <w:shd w:val="clear" w:color="auto" w:fill="FFFFFF"/>
              <w:spacing w:line="360" w:lineRule="auto"/>
              <w:ind w:firstLine="720"/>
              <w:contextualSpacing/>
              <w:jc w:val="both"/>
              <w:rPr>
                <w:rFonts w:ascii="Times New Roman" w:hAnsi="Times New Roman"/>
                <w:sz w:val="24"/>
                <w:szCs w:val="24"/>
              </w:rPr>
            </w:pPr>
          </w:p>
        </w:tc>
      </w:tr>
      <w:tr w:rsidR="004E7C5C" w:rsidRPr="004E7C5C" w:rsidTr="004E7C5C">
        <w:trPr>
          <w:trHeight w:hRule="exact" w:val="360"/>
        </w:trPr>
        <w:tc>
          <w:tcPr>
            <w:tcW w:w="6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sz w:val="24"/>
                <w:szCs w:val="24"/>
              </w:rPr>
            </w:pPr>
            <w:r w:rsidRPr="004E7C5C">
              <w:rPr>
                <w:rFonts w:ascii="Times New Roman" w:hAnsi="Times New Roman"/>
                <w:color w:val="000000"/>
                <w:sz w:val="24"/>
                <w:szCs w:val="24"/>
              </w:rPr>
              <w:t>11111</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sz w:val="24"/>
                <w:szCs w:val="24"/>
              </w:rPr>
            </w:pPr>
            <w:r w:rsidRPr="004E7C5C">
              <w:rPr>
                <w:rFonts w:ascii="Times New Roman" w:hAnsi="Times New Roman"/>
                <w:color w:val="000000"/>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sz w:val="24"/>
                <w:szCs w:val="24"/>
              </w:rPr>
            </w:pPr>
            <w:r w:rsidRPr="004E7C5C">
              <w:rPr>
                <w:rFonts w:ascii="Times New Roman" w:hAnsi="Times New Roman"/>
                <w:color w:val="000000"/>
                <w:sz w:val="24"/>
                <w:szCs w:val="24"/>
              </w:rPr>
              <w:t>3</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sz w:val="24"/>
                <w:szCs w:val="24"/>
              </w:rPr>
            </w:pPr>
            <w:r w:rsidRPr="004E7C5C">
              <w:rPr>
                <w:rFonts w:ascii="Times New Roman" w:hAnsi="Times New Roman"/>
                <w:color w:val="000000"/>
                <w:sz w:val="24"/>
                <w:szCs w:val="24"/>
              </w:rPr>
              <w:t>4</w:t>
            </w:r>
          </w:p>
        </w:tc>
        <w:tc>
          <w:tcPr>
            <w:tcW w:w="3404"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1661"/>
              <w:contextualSpacing/>
              <w:jc w:val="both"/>
              <w:rPr>
                <w:rFonts w:ascii="Times New Roman" w:hAnsi="Times New Roman"/>
                <w:sz w:val="24"/>
                <w:szCs w:val="24"/>
              </w:rPr>
            </w:pPr>
            <w:r w:rsidRPr="004E7C5C">
              <w:rPr>
                <w:rFonts w:ascii="Times New Roman" w:hAnsi="Times New Roman"/>
                <w:color w:val="000000"/>
                <w:sz w:val="24"/>
                <w:szCs w:val="24"/>
              </w:rPr>
              <w:t>5</w:t>
            </w:r>
          </w:p>
        </w:tc>
      </w:tr>
      <w:tr w:rsidR="004E7C5C" w:rsidRPr="004E7C5C" w:rsidTr="004E7C5C">
        <w:trPr>
          <w:trHeight w:hRule="exact" w:val="360"/>
        </w:trPr>
        <w:tc>
          <w:tcPr>
            <w:tcW w:w="9829" w:type="dxa"/>
            <w:gridSpan w:val="7"/>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Верх</w:t>
            </w:r>
          </w:p>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r w:rsidR="004E7C5C" w:rsidRPr="004E7C5C" w:rsidTr="004E7C5C">
        <w:trPr>
          <w:trHeight w:hRule="exact" w:val="2804"/>
        </w:trPr>
        <w:tc>
          <w:tcPr>
            <w:tcW w:w="6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Полочка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3"/>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3360" behindDoc="0" locked="0" layoutInCell="1" allowOverlap="1">
                      <wp:simplePos x="0" y="0"/>
                      <wp:positionH relativeFrom="column">
                        <wp:posOffset>706755</wp:posOffset>
                      </wp:positionH>
                      <wp:positionV relativeFrom="paragraph">
                        <wp:posOffset>368935</wp:posOffset>
                      </wp:positionV>
                      <wp:extent cx="10795" cy="574040"/>
                      <wp:effectExtent l="46990" t="10795" r="56515" b="1524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574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A5563E" id="_x0000_t32" coordsize="21600,21600" o:spt="32" o:oned="t" path="m,l21600,21600e" filled="f">
                      <v:path arrowok="t" fillok="f" o:connecttype="none"/>
                      <o:lock v:ext="edit" shapetype="t"/>
                    </v:shapetype>
                    <v:shape id="Прямая со стрелкой 72" o:spid="_x0000_s1026" type="#_x0000_t32" style="position:absolute;margin-left:55.65pt;margin-top:29.05pt;width:.85pt;height:4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904875" cy="16383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4875" cy="1638300"/>
                          </a:xfrm>
                          <a:prstGeom prst="rect">
                            <a:avLst/>
                          </a:prstGeom>
                          <a:noFill/>
                          <a:ln>
                            <a:noFill/>
                          </a:ln>
                        </pic:spPr>
                      </pic:pic>
                    </a:graphicData>
                  </a:graphic>
                </wp:inline>
              </w:drawing>
            </w:r>
          </w:p>
        </w:tc>
      </w:tr>
      <w:tr w:rsidR="004E7C5C" w:rsidRPr="004E7C5C" w:rsidTr="004E7C5C">
        <w:trPr>
          <w:trHeight w:hRule="exact" w:val="2689"/>
        </w:trPr>
        <w:tc>
          <w:tcPr>
            <w:tcW w:w="6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Підборт полочки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3"/>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4384" behindDoc="0" locked="0" layoutInCell="1" allowOverlap="1">
                      <wp:simplePos x="0" y="0"/>
                      <wp:positionH relativeFrom="column">
                        <wp:posOffset>706755</wp:posOffset>
                      </wp:positionH>
                      <wp:positionV relativeFrom="paragraph">
                        <wp:posOffset>405130</wp:posOffset>
                      </wp:positionV>
                      <wp:extent cx="10795" cy="531495"/>
                      <wp:effectExtent l="46990" t="8255" r="56515" b="2222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531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88F57" id="Прямая со стрелкой 71" o:spid="_x0000_s1026" type="#_x0000_t32" style="position:absolute;margin-left:55.65pt;margin-top:31.9pt;width:.85pt;height:4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466725" cy="14192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1419225"/>
                          </a:xfrm>
                          <a:prstGeom prst="rect">
                            <a:avLst/>
                          </a:prstGeom>
                          <a:noFill/>
                          <a:ln>
                            <a:noFill/>
                          </a:ln>
                        </pic:spPr>
                      </pic:pic>
                    </a:graphicData>
                  </a:graphic>
                </wp:inline>
              </w:drawing>
            </w:r>
          </w:p>
        </w:tc>
      </w:tr>
      <w:tr w:rsidR="004E7C5C" w:rsidRPr="004E7C5C" w:rsidTr="004E7C5C">
        <w:trPr>
          <w:trHeight w:hRule="exact" w:val="2601"/>
        </w:trPr>
        <w:tc>
          <w:tcPr>
            <w:tcW w:w="6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3</w:t>
            </w:r>
          </w:p>
        </w:tc>
        <w:tc>
          <w:tcPr>
            <w:tcW w:w="2692" w:type="dxa"/>
            <w:tcBorders>
              <w:top w:val="single" w:sz="6" w:space="0" w:color="auto"/>
              <w:left w:val="single" w:sz="6" w:space="0" w:color="auto"/>
              <w:bottom w:val="single" w:sz="4"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Бочок</w:t>
            </w:r>
          </w:p>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Полочки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3"/>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5408" behindDoc="0" locked="0" layoutInCell="1" allowOverlap="1">
                      <wp:simplePos x="0" y="0"/>
                      <wp:positionH relativeFrom="column">
                        <wp:posOffset>643255</wp:posOffset>
                      </wp:positionH>
                      <wp:positionV relativeFrom="paragraph">
                        <wp:posOffset>389890</wp:posOffset>
                      </wp:positionV>
                      <wp:extent cx="0" cy="733425"/>
                      <wp:effectExtent l="59690" t="5080" r="54610" b="2349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300DA" id="Прямая со стрелкой 70" o:spid="_x0000_s1026" type="#_x0000_t32" style="position:absolute;margin-left:50.65pt;margin-top:30.7pt;width:0;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438150" cy="16478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150" cy="1647825"/>
                          </a:xfrm>
                          <a:prstGeom prst="rect">
                            <a:avLst/>
                          </a:prstGeom>
                          <a:noFill/>
                          <a:ln>
                            <a:noFill/>
                          </a:ln>
                        </pic:spPr>
                      </pic:pic>
                    </a:graphicData>
                  </a:graphic>
                </wp:inline>
              </w:drawing>
            </w:r>
          </w:p>
        </w:tc>
      </w:tr>
      <w:tr w:rsidR="004E7C5C" w:rsidRPr="004E7C5C" w:rsidTr="004E7C5C">
        <w:trPr>
          <w:trHeight w:hRule="exact" w:val="2740"/>
        </w:trPr>
        <w:tc>
          <w:tcPr>
            <w:tcW w:w="615"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4</w:t>
            </w:r>
          </w:p>
        </w:tc>
        <w:tc>
          <w:tcPr>
            <w:tcW w:w="2692" w:type="dxa"/>
            <w:tcBorders>
              <w:top w:val="single" w:sz="4"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Спинка</w:t>
            </w:r>
          </w:p>
        </w:tc>
        <w:tc>
          <w:tcPr>
            <w:tcW w:w="1559"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3"/>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6432" behindDoc="0" locked="0" layoutInCell="1" allowOverlap="1">
                      <wp:simplePos x="0" y="0"/>
                      <wp:positionH relativeFrom="column">
                        <wp:posOffset>781685</wp:posOffset>
                      </wp:positionH>
                      <wp:positionV relativeFrom="paragraph">
                        <wp:posOffset>365125</wp:posOffset>
                      </wp:positionV>
                      <wp:extent cx="20955" cy="775970"/>
                      <wp:effectExtent l="36195" t="12700" r="57150" b="2095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775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3F328" id="Прямая со стрелкой 69" o:spid="_x0000_s1026" type="#_x0000_t32" style="position:absolute;margin-left:61.55pt;margin-top:28.75pt;width:1.65pt;height:6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600075" cy="16573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075" cy="1657350"/>
                          </a:xfrm>
                          <a:prstGeom prst="rect">
                            <a:avLst/>
                          </a:prstGeom>
                          <a:noFill/>
                          <a:ln>
                            <a:noFill/>
                          </a:ln>
                        </pic:spPr>
                      </pic:pic>
                    </a:graphicData>
                  </a:graphic>
                </wp:inline>
              </w:drawing>
            </w:r>
          </w:p>
        </w:tc>
      </w:tr>
      <w:tr w:rsidR="004E7C5C" w:rsidRPr="004E7C5C" w:rsidTr="004E7C5C">
        <w:trPr>
          <w:trHeight w:hRule="exact" w:val="87"/>
        </w:trPr>
        <w:tc>
          <w:tcPr>
            <w:tcW w:w="615"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p>
        </w:tc>
        <w:tc>
          <w:tcPr>
            <w:tcW w:w="2692"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p>
        </w:tc>
        <w:tc>
          <w:tcPr>
            <w:tcW w:w="1559"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1423" w:type="dxa"/>
            <w:gridSpan w:val="2"/>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3540" w:type="dxa"/>
            <w:gridSpan w:val="2"/>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bl>
    <w:p w:rsidR="004E7C5C" w:rsidRPr="004E7C5C" w:rsidRDefault="004E7C5C" w:rsidP="004E7C5C">
      <w:pPr>
        <w:jc w:val="right"/>
        <w:rPr>
          <w:rFonts w:ascii="Times New Roman" w:hAnsi="Times New Roman"/>
          <w:sz w:val="28"/>
          <w:szCs w:val="28"/>
        </w:rPr>
      </w:pPr>
      <w:r w:rsidRPr="004E7C5C">
        <w:br w:type="page"/>
      </w:r>
      <w:r w:rsidRPr="004E7C5C">
        <w:rPr>
          <w:rFonts w:ascii="Times New Roman" w:hAnsi="Times New Roman"/>
          <w:sz w:val="28"/>
          <w:szCs w:val="28"/>
        </w:rPr>
        <w:lastRenderedPageBreak/>
        <w:t>Продовження таблиці 1.9</w:t>
      </w:r>
    </w:p>
    <w:tbl>
      <w:tblPr>
        <w:tblW w:w="9923" w:type="dxa"/>
        <w:tblInd w:w="-102" w:type="dxa"/>
        <w:tblLayout w:type="fixed"/>
        <w:tblCellMar>
          <w:left w:w="40" w:type="dxa"/>
          <w:right w:w="40" w:type="dxa"/>
        </w:tblCellMar>
        <w:tblLook w:val="0000" w:firstRow="0" w:lastRow="0" w:firstColumn="0" w:lastColumn="0" w:noHBand="0" w:noVBand="0"/>
      </w:tblPr>
      <w:tblGrid>
        <w:gridCol w:w="709"/>
        <w:gridCol w:w="2692"/>
        <w:gridCol w:w="1559"/>
        <w:gridCol w:w="1417"/>
        <w:gridCol w:w="3546"/>
      </w:tblGrid>
      <w:tr w:rsidR="004E7C5C" w:rsidRPr="004E7C5C" w:rsidTr="004E7C5C">
        <w:trPr>
          <w:trHeight w:hRule="exact" w:val="2977"/>
        </w:trPr>
        <w:tc>
          <w:tcPr>
            <w:tcW w:w="709"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5</w:t>
            </w:r>
          </w:p>
        </w:tc>
        <w:tc>
          <w:tcPr>
            <w:tcW w:w="2692"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Бочок спинки</w:t>
            </w:r>
          </w:p>
        </w:tc>
        <w:tc>
          <w:tcPr>
            <w:tcW w:w="1559"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7456" behindDoc="0" locked="0" layoutInCell="1" allowOverlap="1">
                      <wp:simplePos x="0" y="0"/>
                      <wp:positionH relativeFrom="column">
                        <wp:posOffset>749300</wp:posOffset>
                      </wp:positionH>
                      <wp:positionV relativeFrom="paragraph">
                        <wp:posOffset>403225</wp:posOffset>
                      </wp:positionV>
                      <wp:extent cx="21590" cy="488950"/>
                      <wp:effectExtent l="32385" t="13335" r="60325" b="2159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526A9" id="Прямая со стрелкой 68" o:spid="_x0000_s1026" type="#_x0000_t32" style="position:absolute;margin-left:59pt;margin-top:31.75pt;width:1.7pt;height: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466725" cy="17811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1781175"/>
                          </a:xfrm>
                          <a:prstGeom prst="rect">
                            <a:avLst/>
                          </a:prstGeom>
                          <a:noFill/>
                          <a:ln>
                            <a:noFill/>
                          </a:ln>
                        </pic:spPr>
                      </pic:pic>
                    </a:graphicData>
                  </a:graphic>
                </wp:inline>
              </w:drawing>
            </w:r>
          </w:p>
        </w:tc>
      </w:tr>
      <w:tr w:rsidR="004E7C5C" w:rsidRPr="004E7C5C" w:rsidTr="004E7C5C">
        <w:trPr>
          <w:trHeight w:hRule="exact" w:val="154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6</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Нижній комір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7936" behindDoc="0" locked="0" layoutInCell="1" allowOverlap="1">
                      <wp:simplePos x="0" y="0"/>
                      <wp:positionH relativeFrom="column">
                        <wp:posOffset>980440</wp:posOffset>
                      </wp:positionH>
                      <wp:positionV relativeFrom="paragraph">
                        <wp:posOffset>73660</wp:posOffset>
                      </wp:positionV>
                      <wp:extent cx="8255" cy="492125"/>
                      <wp:effectExtent l="44450" t="12065" r="61595" b="1968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9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68198" id="Прямая со стрелкой 67" o:spid="_x0000_s1026" type="#_x0000_t32" style="position:absolute;margin-left:77.2pt;margin-top:5.8pt;width:.65pt;height:3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933575" cy="8096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3575" cy="809625"/>
                          </a:xfrm>
                          <a:prstGeom prst="rect">
                            <a:avLst/>
                          </a:prstGeom>
                          <a:noFill/>
                          <a:ln>
                            <a:noFill/>
                          </a:ln>
                        </pic:spPr>
                      </pic:pic>
                    </a:graphicData>
                  </a:graphic>
                </wp:inline>
              </w:drawing>
            </w:r>
          </w:p>
        </w:tc>
      </w:tr>
      <w:tr w:rsidR="004E7C5C" w:rsidRPr="004E7C5C" w:rsidTr="004E7C5C">
        <w:trPr>
          <w:trHeight w:hRule="exact" w:val="142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7</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Верхній комір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8960" behindDoc="0" locked="0" layoutInCell="1" allowOverlap="1">
                      <wp:simplePos x="0" y="0"/>
                      <wp:positionH relativeFrom="column">
                        <wp:posOffset>988695</wp:posOffset>
                      </wp:positionH>
                      <wp:positionV relativeFrom="paragraph">
                        <wp:posOffset>131445</wp:posOffset>
                      </wp:positionV>
                      <wp:extent cx="0" cy="457200"/>
                      <wp:effectExtent l="52705" t="12700" r="61595" b="1587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208FE" id="Прямая со стрелкой 66" o:spid="_x0000_s1026" type="#_x0000_t32" style="position:absolute;margin-left:77.85pt;margin-top:10.35pt;width:0;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933575" cy="8096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3575" cy="809625"/>
                          </a:xfrm>
                          <a:prstGeom prst="rect">
                            <a:avLst/>
                          </a:prstGeom>
                          <a:noFill/>
                          <a:ln>
                            <a:noFill/>
                          </a:ln>
                        </pic:spPr>
                      </pic:pic>
                    </a:graphicData>
                  </a:graphic>
                </wp:inline>
              </w:drawing>
            </w:r>
          </w:p>
        </w:tc>
      </w:tr>
      <w:tr w:rsidR="004E7C5C" w:rsidRPr="004E7C5C" w:rsidTr="004E7C5C">
        <w:trPr>
          <w:trHeight w:hRule="exact" w:val="283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8</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Верхній рукав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8480" behindDoc="0" locked="0" layoutInCell="1" allowOverlap="1">
                      <wp:simplePos x="0" y="0"/>
                      <wp:positionH relativeFrom="column">
                        <wp:posOffset>770890</wp:posOffset>
                      </wp:positionH>
                      <wp:positionV relativeFrom="paragraph">
                        <wp:posOffset>386080</wp:posOffset>
                      </wp:positionV>
                      <wp:extent cx="0" cy="925195"/>
                      <wp:effectExtent l="53975" t="10160" r="60325" b="1714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86B71" id="Прямая со стрелкой 65" o:spid="_x0000_s1026" type="#_x0000_t32" style="position:absolute;margin-left:60.7pt;margin-top:30.4pt;width:0;height:7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619125" cy="16954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1695450"/>
                          </a:xfrm>
                          <a:prstGeom prst="rect">
                            <a:avLst/>
                          </a:prstGeom>
                          <a:noFill/>
                          <a:ln>
                            <a:noFill/>
                          </a:ln>
                        </pic:spPr>
                      </pic:pic>
                    </a:graphicData>
                  </a:graphic>
                </wp:inline>
              </w:drawing>
            </w:r>
          </w:p>
        </w:tc>
      </w:tr>
      <w:tr w:rsidR="004E7C5C" w:rsidRPr="004E7C5C" w:rsidTr="004E7C5C">
        <w:trPr>
          <w:trHeight w:hRule="exact" w:val="283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9</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Нижній рукав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69504" behindDoc="0" locked="0" layoutInCell="1" allowOverlap="1">
                      <wp:simplePos x="0" y="0"/>
                      <wp:positionH relativeFrom="column">
                        <wp:posOffset>749300</wp:posOffset>
                      </wp:positionH>
                      <wp:positionV relativeFrom="paragraph">
                        <wp:posOffset>491490</wp:posOffset>
                      </wp:positionV>
                      <wp:extent cx="21590" cy="882015"/>
                      <wp:effectExtent l="60960" t="10795" r="31750" b="2159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882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805A2" id="Прямая со стрелкой 64" o:spid="_x0000_s1026" type="#_x0000_t32" style="position:absolute;margin-left:59pt;margin-top:38.7pt;width:1.7pt;height:69.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514350" cy="1714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4350" cy="1714500"/>
                          </a:xfrm>
                          <a:prstGeom prst="rect">
                            <a:avLst/>
                          </a:prstGeom>
                          <a:noFill/>
                          <a:ln>
                            <a:noFill/>
                          </a:ln>
                        </pic:spPr>
                      </pic:pic>
                    </a:graphicData>
                  </a:graphic>
                </wp:inline>
              </w:drawing>
            </w:r>
          </w:p>
        </w:tc>
      </w:tr>
      <w:tr w:rsidR="004E7C5C" w:rsidRPr="004E7C5C" w:rsidTr="004E7C5C">
        <w:trPr>
          <w:trHeight w:hRule="exact" w:val="8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10</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Клапан</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0528" behindDoc="0" locked="0" layoutInCell="1" allowOverlap="1">
                      <wp:simplePos x="0" y="0"/>
                      <wp:positionH relativeFrom="column">
                        <wp:posOffset>911225</wp:posOffset>
                      </wp:positionH>
                      <wp:positionV relativeFrom="paragraph">
                        <wp:posOffset>127635</wp:posOffset>
                      </wp:positionV>
                      <wp:extent cx="635" cy="198120"/>
                      <wp:effectExtent l="60960" t="7620" r="52705"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66585" id="Прямая со стрелкой 63" o:spid="_x0000_s1026" type="#_x0000_t32" style="position:absolute;margin-left:71.75pt;margin-top:10.05pt;width:.05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38200" cy="457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p>
        </w:tc>
      </w:tr>
      <w:tr w:rsidR="004E7C5C" w:rsidRPr="004E7C5C" w:rsidTr="004E7C5C">
        <w:trPr>
          <w:trHeight w:hRule="exact" w:val="84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11</w:t>
            </w:r>
          </w:p>
        </w:tc>
        <w:tc>
          <w:tcPr>
            <w:tcW w:w="2692" w:type="dxa"/>
            <w:tcBorders>
              <w:top w:val="single" w:sz="6" w:space="0" w:color="auto"/>
              <w:left w:val="single" w:sz="6"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Підклапан</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1552" behindDoc="0" locked="0" layoutInCell="1" allowOverlap="1">
                      <wp:simplePos x="0" y="0"/>
                      <wp:positionH relativeFrom="column">
                        <wp:posOffset>911225</wp:posOffset>
                      </wp:positionH>
                      <wp:positionV relativeFrom="paragraph">
                        <wp:posOffset>147955</wp:posOffset>
                      </wp:positionV>
                      <wp:extent cx="635" cy="198120"/>
                      <wp:effectExtent l="60960" t="12700" r="52705" b="1778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0BA89" id="Прямая со стрелкой 62" o:spid="_x0000_s1026" type="#_x0000_t32" style="position:absolute;margin-left:71.75pt;margin-top:11.65pt;width:.05pt;height:15.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38200" cy="457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p>
        </w:tc>
      </w:tr>
    </w:tbl>
    <w:p w:rsidR="004E7C5C" w:rsidRPr="004E7C5C" w:rsidRDefault="004E7C5C" w:rsidP="004E7C5C">
      <w:pPr>
        <w:jc w:val="right"/>
      </w:pPr>
      <w:r w:rsidRPr="004E7C5C">
        <w:br w:type="page"/>
      </w:r>
      <w:r w:rsidRPr="004E7C5C">
        <w:rPr>
          <w:rFonts w:ascii="Times New Roman" w:hAnsi="Times New Roman"/>
          <w:sz w:val="28"/>
          <w:szCs w:val="28"/>
        </w:rPr>
        <w:lastRenderedPageBreak/>
        <w:t>Продовження таблиці 1.9</w:t>
      </w:r>
    </w:p>
    <w:tbl>
      <w:tblPr>
        <w:tblW w:w="9923" w:type="dxa"/>
        <w:tblInd w:w="-102" w:type="dxa"/>
        <w:tblLayout w:type="fixed"/>
        <w:tblCellMar>
          <w:left w:w="40" w:type="dxa"/>
          <w:right w:w="40" w:type="dxa"/>
        </w:tblCellMar>
        <w:tblLook w:val="0000" w:firstRow="0" w:lastRow="0" w:firstColumn="0" w:lastColumn="0" w:noHBand="0" w:noVBand="0"/>
      </w:tblPr>
      <w:tblGrid>
        <w:gridCol w:w="702"/>
        <w:gridCol w:w="7"/>
        <w:gridCol w:w="2692"/>
        <w:gridCol w:w="1559"/>
        <w:gridCol w:w="1417"/>
        <w:gridCol w:w="6"/>
        <w:gridCol w:w="3540"/>
      </w:tblGrid>
      <w:tr w:rsidR="004E7C5C" w:rsidRPr="004E7C5C" w:rsidTr="004E7C5C">
        <w:trPr>
          <w:trHeight w:hRule="exact" w:val="642"/>
        </w:trPr>
        <w:tc>
          <w:tcPr>
            <w:tcW w:w="709" w:type="dxa"/>
            <w:gridSpan w:val="2"/>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12</w:t>
            </w:r>
          </w:p>
        </w:tc>
        <w:tc>
          <w:tcPr>
            <w:tcW w:w="2692"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Обтачка</w:t>
            </w:r>
          </w:p>
        </w:tc>
        <w:tc>
          <w:tcPr>
            <w:tcW w:w="1559"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2576" behindDoc="0" locked="0" layoutInCell="1" allowOverlap="1">
                      <wp:simplePos x="0" y="0"/>
                      <wp:positionH relativeFrom="column">
                        <wp:posOffset>911860</wp:posOffset>
                      </wp:positionH>
                      <wp:positionV relativeFrom="paragraph">
                        <wp:posOffset>68580</wp:posOffset>
                      </wp:positionV>
                      <wp:extent cx="0" cy="215265"/>
                      <wp:effectExtent l="61595" t="12065" r="52705" b="2032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C73A6" id="Прямая со стрелкой 61" o:spid="_x0000_s1026" type="#_x0000_t32" style="position:absolute;margin-left:71.8pt;margin-top:5.4pt;width:0;height:1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952500" cy="304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304800"/>
                          </a:xfrm>
                          <a:prstGeom prst="rect">
                            <a:avLst/>
                          </a:prstGeom>
                          <a:noFill/>
                          <a:ln>
                            <a:noFill/>
                          </a:ln>
                        </pic:spPr>
                      </pic:pic>
                    </a:graphicData>
                  </a:graphic>
                </wp:inline>
              </w:drawing>
            </w:r>
          </w:p>
        </w:tc>
      </w:tr>
      <w:tr w:rsidR="004E7C5C" w:rsidRPr="004E7C5C" w:rsidTr="004E7C5C">
        <w:trPr>
          <w:trHeight w:hRule="exact" w:val="87"/>
        </w:trPr>
        <w:tc>
          <w:tcPr>
            <w:tcW w:w="709" w:type="dxa"/>
            <w:gridSpan w:val="2"/>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p>
        </w:tc>
        <w:tc>
          <w:tcPr>
            <w:tcW w:w="2692"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p>
        </w:tc>
        <w:tc>
          <w:tcPr>
            <w:tcW w:w="1559"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1423" w:type="dxa"/>
            <w:gridSpan w:val="2"/>
            <w:tcBorders>
              <w:left w:val="single" w:sz="4" w:space="0" w:color="auto"/>
              <w:bottom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3540"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r w:rsidR="004E7C5C" w:rsidRPr="004E7C5C" w:rsidTr="004E7C5C">
        <w:trPr>
          <w:trHeight w:hRule="exact" w:val="921"/>
        </w:trPr>
        <w:tc>
          <w:tcPr>
            <w:tcW w:w="709" w:type="dxa"/>
            <w:gridSpan w:val="2"/>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13</w:t>
            </w:r>
          </w:p>
        </w:tc>
        <w:tc>
          <w:tcPr>
            <w:tcW w:w="2692" w:type="dxa"/>
            <w:tcBorders>
              <w:top w:val="single" w:sz="6" w:space="0" w:color="auto"/>
              <w:left w:val="single" w:sz="4"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Дольовик</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3600" behindDoc="0" locked="0" layoutInCell="1" allowOverlap="1">
                      <wp:simplePos x="0" y="0"/>
                      <wp:positionH relativeFrom="column">
                        <wp:posOffset>911225</wp:posOffset>
                      </wp:positionH>
                      <wp:positionV relativeFrom="paragraph">
                        <wp:posOffset>78105</wp:posOffset>
                      </wp:positionV>
                      <wp:extent cx="8890" cy="250190"/>
                      <wp:effectExtent l="51435" t="8255" r="53975" b="1778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637F9" id="Прямая со стрелкой 60" o:spid="_x0000_s1026" type="#_x0000_t32" style="position:absolute;margin-left:71.75pt;margin-top:6.15pt;width:.7pt;height:1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942975" cy="3810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p>
        </w:tc>
      </w:tr>
      <w:tr w:rsidR="004E7C5C" w:rsidRPr="004E7C5C" w:rsidTr="004E7C5C">
        <w:trPr>
          <w:trHeight w:hRule="exact" w:val="425"/>
        </w:trPr>
        <w:tc>
          <w:tcPr>
            <w:tcW w:w="9923" w:type="dxa"/>
            <w:gridSpan w:val="7"/>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Підкладка</w:t>
            </w:r>
          </w:p>
        </w:tc>
      </w:tr>
      <w:tr w:rsidR="004E7C5C" w:rsidRPr="004E7C5C" w:rsidTr="004E7C5C">
        <w:trPr>
          <w:trHeight w:hRule="exact" w:val="1240"/>
        </w:trPr>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14</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Полочка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r w:rsidR="004E7C5C" w:rsidRPr="004E7C5C" w:rsidTr="004E7C5C">
        <w:trPr>
          <w:trHeight w:hRule="exact" w:val="1426"/>
        </w:trPr>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15</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Спинка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3546"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r w:rsidR="004E7C5C" w:rsidRPr="004E7C5C" w:rsidTr="004E7C5C">
        <w:trPr>
          <w:trHeight w:hRule="exact" w:val="2848"/>
        </w:trPr>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sz w:val="24"/>
                <w:szCs w:val="24"/>
              </w:rPr>
              <w:br w:type="page"/>
            </w:r>
            <w:r w:rsidRPr="004E7C5C">
              <w:rPr>
                <w:rFonts w:ascii="Times New Roman" w:hAnsi="Times New Roman"/>
                <w:color w:val="000000"/>
                <w:sz w:val="24"/>
                <w:szCs w:val="24"/>
              </w:rPr>
              <w:t>16</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Рукав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9984" behindDoc="0" locked="0" layoutInCell="1" allowOverlap="1">
                      <wp:simplePos x="0" y="0"/>
                      <wp:positionH relativeFrom="column">
                        <wp:posOffset>1174750</wp:posOffset>
                      </wp:positionH>
                      <wp:positionV relativeFrom="paragraph">
                        <wp:posOffset>473710</wp:posOffset>
                      </wp:positionV>
                      <wp:extent cx="0" cy="999490"/>
                      <wp:effectExtent l="57785" t="8255" r="56515" b="2095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E86FF" id="Прямая со стрелкой 59" o:spid="_x0000_s1026" type="#_x0000_t32" style="position:absolute;margin-left:92.5pt;margin-top:37.3pt;width:0;height:7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409700" cy="1704975"/>
                  <wp:effectExtent l="0" t="0" r="0" b="9525"/>
                  <wp:docPr id="32" name="Рисунок 32" descr="Запис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Записати.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700" cy="1704975"/>
                          </a:xfrm>
                          <a:prstGeom prst="rect">
                            <a:avLst/>
                          </a:prstGeom>
                          <a:noFill/>
                          <a:ln>
                            <a:noFill/>
                          </a:ln>
                        </pic:spPr>
                      </pic:pic>
                    </a:graphicData>
                  </a:graphic>
                </wp:inline>
              </w:drawing>
            </w:r>
          </w:p>
        </w:tc>
      </w:tr>
      <w:tr w:rsidR="004E7C5C" w:rsidRPr="004E7C5C" w:rsidTr="004E7C5C">
        <w:trPr>
          <w:trHeight w:hRule="exact" w:val="421"/>
        </w:trPr>
        <w:tc>
          <w:tcPr>
            <w:tcW w:w="9923" w:type="dxa"/>
            <w:gridSpan w:val="7"/>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Клейова прокладка</w:t>
            </w:r>
          </w:p>
        </w:tc>
      </w:tr>
      <w:tr w:rsidR="004E7C5C" w:rsidRPr="004E7C5C" w:rsidTr="004E7C5C">
        <w:trPr>
          <w:trHeight w:hRule="exact" w:val="2318"/>
        </w:trPr>
        <w:tc>
          <w:tcPr>
            <w:tcW w:w="709" w:type="dxa"/>
            <w:gridSpan w:val="2"/>
            <w:tcBorders>
              <w:top w:val="single" w:sz="6" w:space="0" w:color="auto"/>
              <w:left w:val="single" w:sz="4"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17</w:t>
            </w:r>
          </w:p>
        </w:tc>
        <w:tc>
          <w:tcPr>
            <w:tcW w:w="2692" w:type="dxa"/>
            <w:tcBorders>
              <w:top w:val="single" w:sz="6" w:space="0" w:color="auto"/>
              <w:left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Полочка</w:t>
            </w:r>
          </w:p>
        </w:tc>
        <w:tc>
          <w:tcPr>
            <w:tcW w:w="1559"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4"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4624" behindDoc="0" locked="0" layoutInCell="1" allowOverlap="1">
                      <wp:simplePos x="0" y="0"/>
                      <wp:positionH relativeFrom="column">
                        <wp:posOffset>696595</wp:posOffset>
                      </wp:positionH>
                      <wp:positionV relativeFrom="paragraph">
                        <wp:posOffset>379095</wp:posOffset>
                      </wp:positionV>
                      <wp:extent cx="10160" cy="627380"/>
                      <wp:effectExtent l="46355" t="8255" r="57785" b="2159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627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69D22" id="Прямая со стрелкой 58" o:spid="_x0000_s1026" type="#_x0000_t32" style="position:absolute;margin-left:54.85pt;margin-top:29.85pt;width:.8pt;height:4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38200" cy="14573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8200" cy="1457325"/>
                          </a:xfrm>
                          <a:prstGeom prst="rect">
                            <a:avLst/>
                          </a:prstGeom>
                          <a:noFill/>
                          <a:ln>
                            <a:noFill/>
                          </a:ln>
                        </pic:spPr>
                      </pic:pic>
                    </a:graphicData>
                  </a:graphic>
                </wp:inline>
              </w:drawing>
            </w:r>
          </w:p>
        </w:tc>
      </w:tr>
      <w:tr w:rsidR="004E7C5C" w:rsidRPr="004E7C5C" w:rsidTr="004E7C5C">
        <w:trPr>
          <w:trHeight w:hRule="exact" w:val="90"/>
        </w:trPr>
        <w:tc>
          <w:tcPr>
            <w:tcW w:w="702" w:type="dxa"/>
            <w:tcBorders>
              <w:left w:val="single" w:sz="4" w:space="0" w:color="auto"/>
              <w:bottom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2699" w:type="dxa"/>
            <w:gridSpan w:val="2"/>
            <w:tcBorders>
              <w:left w:val="single" w:sz="4" w:space="0" w:color="auto"/>
              <w:bottom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p>
        </w:tc>
        <w:tc>
          <w:tcPr>
            <w:tcW w:w="1559" w:type="dxa"/>
            <w:tcBorders>
              <w:left w:val="single" w:sz="4" w:space="0" w:color="auto"/>
              <w:bottom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1423" w:type="dxa"/>
            <w:gridSpan w:val="2"/>
            <w:tcBorders>
              <w:left w:val="single" w:sz="4" w:space="0" w:color="auto"/>
              <w:bottom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c>
          <w:tcPr>
            <w:tcW w:w="3540" w:type="dxa"/>
            <w:tcBorders>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p>
        </w:tc>
      </w:tr>
      <w:tr w:rsidR="004E7C5C" w:rsidRPr="004E7C5C" w:rsidTr="004E7C5C">
        <w:trPr>
          <w:trHeight w:hRule="exact" w:val="1567"/>
        </w:trPr>
        <w:tc>
          <w:tcPr>
            <w:tcW w:w="709" w:type="dxa"/>
            <w:gridSpan w:val="2"/>
            <w:tcBorders>
              <w:top w:val="single" w:sz="6" w:space="0" w:color="auto"/>
              <w:left w:val="single" w:sz="6"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18</w:t>
            </w:r>
          </w:p>
        </w:tc>
        <w:tc>
          <w:tcPr>
            <w:tcW w:w="2692" w:type="dxa"/>
            <w:tcBorders>
              <w:top w:val="single" w:sz="6" w:space="0" w:color="auto"/>
              <w:left w:val="single" w:sz="4"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Підборт</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546" w:type="dxa"/>
            <w:gridSpan w:val="2"/>
            <w:tcBorders>
              <w:top w:val="single" w:sz="6" w:space="0" w:color="auto"/>
              <w:left w:val="single" w:sz="4" w:space="0" w:color="auto"/>
              <w:bottom w:val="single" w:sz="6" w:space="0" w:color="auto"/>
              <w:right w:val="single" w:sz="4"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5648" behindDoc="0" locked="0" layoutInCell="1" allowOverlap="1">
                      <wp:simplePos x="0" y="0"/>
                      <wp:positionH relativeFrom="column">
                        <wp:posOffset>898525</wp:posOffset>
                      </wp:positionH>
                      <wp:positionV relativeFrom="paragraph">
                        <wp:posOffset>645795</wp:posOffset>
                      </wp:positionV>
                      <wp:extent cx="574040" cy="21590"/>
                      <wp:effectExtent l="19685" t="32385" r="6350" b="6032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4040" cy="21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939C4" id="Прямая со стрелкой 57" o:spid="_x0000_s1026" type="#_x0000_t32" style="position:absolute;margin-left:70.75pt;margin-top:50.85pt;width:45.2pt;height:1.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428625" cy="1409700"/>
                  <wp:effectExtent l="4763"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28625" cy="1409700"/>
                          </a:xfrm>
                          <a:prstGeom prst="rect">
                            <a:avLst/>
                          </a:prstGeom>
                          <a:noFill/>
                          <a:ln>
                            <a:noFill/>
                          </a:ln>
                        </pic:spPr>
                      </pic:pic>
                    </a:graphicData>
                  </a:graphic>
                </wp:inline>
              </w:drawing>
            </w:r>
          </w:p>
        </w:tc>
      </w:tr>
    </w:tbl>
    <w:p w:rsidR="004E7C5C" w:rsidRPr="004E7C5C" w:rsidRDefault="004E7C5C" w:rsidP="004E7C5C">
      <w:pPr>
        <w:jc w:val="right"/>
      </w:pPr>
      <w:r w:rsidRPr="004E7C5C">
        <w:br w:type="page"/>
      </w:r>
      <w:r w:rsidRPr="004E7C5C">
        <w:rPr>
          <w:rFonts w:ascii="Times New Roman" w:hAnsi="Times New Roman"/>
          <w:sz w:val="28"/>
          <w:szCs w:val="28"/>
        </w:rPr>
        <w:lastRenderedPageBreak/>
        <w:t>Закінчення таблиці 1.9</w:t>
      </w:r>
    </w:p>
    <w:tbl>
      <w:tblPr>
        <w:tblW w:w="9592" w:type="dxa"/>
        <w:tblInd w:w="-102" w:type="dxa"/>
        <w:tblLayout w:type="fixed"/>
        <w:tblCellMar>
          <w:left w:w="40" w:type="dxa"/>
          <w:right w:w="40" w:type="dxa"/>
        </w:tblCellMar>
        <w:tblLook w:val="0000" w:firstRow="0" w:lastRow="0" w:firstColumn="0" w:lastColumn="0" w:noHBand="0" w:noVBand="0"/>
      </w:tblPr>
      <w:tblGrid>
        <w:gridCol w:w="709"/>
        <w:gridCol w:w="2692"/>
        <w:gridCol w:w="1559"/>
        <w:gridCol w:w="1417"/>
        <w:gridCol w:w="3215"/>
      </w:tblGrid>
      <w:tr w:rsidR="004E7C5C" w:rsidRPr="004E7C5C" w:rsidTr="004E7C5C">
        <w:trPr>
          <w:trHeight w:hRule="exact" w:val="263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19</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Верхня частина полочки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6672" behindDoc="0" locked="0" layoutInCell="1" allowOverlap="1">
                      <wp:simplePos x="0" y="0"/>
                      <wp:positionH relativeFrom="column">
                        <wp:posOffset>782320</wp:posOffset>
                      </wp:positionH>
                      <wp:positionV relativeFrom="paragraph">
                        <wp:posOffset>386715</wp:posOffset>
                      </wp:positionV>
                      <wp:extent cx="0" cy="340360"/>
                      <wp:effectExtent l="55880" t="6350" r="58420" b="1524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0080E" id="Прямая со стрелкой 56" o:spid="_x0000_s1026" type="#_x0000_t32" style="position:absolute;margin-left:61.6pt;margin-top:30.45pt;width:0;height:2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jWYgIAAHc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38200" cy="1524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8200" cy="1524000"/>
                          </a:xfrm>
                          <a:prstGeom prst="rect">
                            <a:avLst/>
                          </a:prstGeom>
                          <a:noFill/>
                          <a:ln>
                            <a:noFill/>
                          </a:ln>
                        </pic:spPr>
                      </pic:pic>
                    </a:graphicData>
                  </a:graphic>
                </wp:inline>
              </w:drawing>
            </w:r>
          </w:p>
        </w:tc>
      </w:tr>
      <w:tr w:rsidR="004E7C5C" w:rsidRPr="004E7C5C" w:rsidTr="004E7C5C">
        <w:trPr>
          <w:trHeight w:hRule="exact" w:val="126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20</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Нижня частина полочки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8720" behindDoc="0" locked="0" layoutInCell="1" allowOverlap="1">
                      <wp:simplePos x="0" y="0"/>
                      <wp:positionH relativeFrom="column">
                        <wp:posOffset>898525</wp:posOffset>
                      </wp:positionH>
                      <wp:positionV relativeFrom="paragraph">
                        <wp:posOffset>46355</wp:posOffset>
                      </wp:positionV>
                      <wp:extent cx="0" cy="159385"/>
                      <wp:effectExtent l="57785" t="5715" r="56515" b="1587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C4B6F" id="Прямая со стрелкой 55" o:spid="_x0000_s1026" type="#_x0000_t32" style="position:absolute;margin-left:70.75pt;margin-top:3.65pt;width:0;height:1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19150" cy="628650"/>
                  <wp:effectExtent l="0" t="0" r="0" b="0"/>
                  <wp:docPr id="28" name="Рисунок 28" descr="Записати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Записати1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19150" cy="628650"/>
                          </a:xfrm>
                          <a:prstGeom prst="rect">
                            <a:avLst/>
                          </a:prstGeom>
                          <a:noFill/>
                          <a:ln>
                            <a:noFill/>
                          </a:ln>
                        </pic:spPr>
                      </pic:pic>
                    </a:graphicData>
                  </a:graphic>
                </wp:inline>
              </w:drawing>
            </w:r>
          </w:p>
        </w:tc>
      </w:tr>
      <w:tr w:rsidR="004E7C5C" w:rsidRPr="004E7C5C" w:rsidTr="004E7C5C">
        <w:trPr>
          <w:trHeight w:hRule="exact" w:val="9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21</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Верхня частина спинки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7696" behindDoc="0" locked="0" layoutInCell="1" allowOverlap="1">
                      <wp:simplePos x="0" y="0"/>
                      <wp:positionH relativeFrom="column">
                        <wp:posOffset>760095</wp:posOffset>
                      </wp:positionH>
                      <wp:positionV relativeFrom="paragraph">
                        <wp:posOffset>133350</wp:posOffset>
                      </wp:positionV>
                      <wp:extent cx="10795" cy="351155"/>
                      <wp:effectExtent l="43180" t="12700" r="60325" b="1714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532D9" id="Прямая со стрелкой 54" o:spid="_x0000_s1026" type="#_x0000_t32" style="position:absolute;margin-left:59.85pt;margin-top:10.5pt;width:.85pt;height:2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600075" cy="16573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075" cy="1657350"/>
                          </a:xfrm>
                          <a:prstGeom prst="rect">
                            <a:avLst/>
                          </a:prstGeom>
                          <a:noFill/>
                          <a:ln>
                            <a:noFill/>
                          </a:ln>
                        </pic:spPr>
                      </pic:pic>
                    </a:graphicData>
                  </a:graphic>
                </wp:inline>
              </w:drawing>
            </w:r>
          </w:p>
        </w:tc>
      </w:tr>
      <w:tr w:rsidR="004E7C5C" w:rsidRPr="004E7C5C" w:rsidTr="004E7C5C">
        <w:trPr>
          <w:trHeight w:hRule="exact" w:val="9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22</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Нижня частина спинки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79744" behindDoc="0" locked="0" layoutInCell="1" allowOverlap="1">
                      <wp:simplePos x="0" y="0"/>
                      <wp:positionH relativeFrom="column">
                        <wp:posOffset>770890</wp:posOffset>
                      </wp:positionH>
                      <wp:positionV relativeFrom="paragraph">
                        <wp:posOffset>51435</wp:posOffset>
                      </wp:positionV>
                      <wp:extent cx="0" cy="255270"/>
                      <wp:effectExtent l="53975" t="12065" r="60325" b="1841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43E44" id="Прямая со стрелкой 53" o:spid="_x0000_s1026" type="#_x0000_t32" style="position:absolute;margin-left:60.7pt;margin-top:4.05pt;width:0;height:2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714375" cy="628650"/>
                  <wp:effectExtent l="0" t="0" r="9525" b="0"/>
                  <wp:docPr id="26" name="Рисунок 26" descr="Запис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Записати.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4375" cy="628650"/>
                          </a:xfrm>
                          <a:prstGeom prst="rect">
                            <a:avLst/>
                          </a:prstGeom>
                          <a:noFill/>
                          <a:ln>
                            <a:noFill/>
                          </a:ln>
                        </pic:spPr>
                      </pic:pic>
                    </a:graphicData>
                  </a:graphic>
                </wp:inline>
              </w:drawing>
            </w:r>
          </w:p>
        </w:tc>
      </w:tr>
      <w:tr w:rsidR="004E7C5C" w:rsidRPr="004E7C5C" w:rsidTr="004E7C5C">
        <w:trPr>
          <w:trHeight w:hRule="exact" w:val="84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23</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Верхній комір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4864" behindDoc="0" locked="0" layoutInCell="1" allowOverlap="1">
                      <wp:simplePos x="0" y="0"/>
                      <wp:positionH relativeFrom="column">
                        <wp:posOffset>1105535</wp:posOffset>
                      </wp:positionH>
                      <wp:positionV relativeFrom="paragraph">
                        <wp:posOffset>62865</wp:posOffset>
                      </wp:positionV>
                      <wp:extent cx="6985" cy="307340"/>
                      <wp:effectExtent l="55245" t="9525" r="52070" b="1651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8F40A" id="Прямая со стрелкой 52" o:spid="_x0000_s1026" type="#_x0000_t32" style="position:absolute;margin-left:87.05pt;margin-top:4.95pt;width:.55pt;height:24.2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276350" cy="533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6350" cy="533400"/>
                          </a:xfrm>
                          <a:prstGeom prst="rect">
                            <a:avLst/>
                          </a:prstGeom>
                          <a:noFill/>
                          <a:ln>
                            <a:noFill/>
                          </a:ln>
                        </pic:spPr>
                      </pic:pic>
                    </a:graphicData>
                  </a:graphic>
                </wp:inline>
              </w:drawing>
            </w:r>
          </w:p>
        </w:tc>
      </w:tr>
      <w:tr w:rsidR="004E7C5C" w:rsidRPr="004E7C5C" w:rsidTr="004E7C5C">
        <w:trPr>
          <w:trHeight w:hRule="exact" w:val="85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24</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Нижній комір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5888" behindDoc="0" locked="0" layoutInCell="1" allowOverlap="1">
                      <wp:simplePos x="0" y="0"/>
                      <wp:positionH relativeFrom="column">
                        <wp:posOffset>1091565</wp:posOffset>
                      </wp:positionH>
                      <wp:positionV relativeFrom="paragraph">
                        <wp:posOffset>91440</wp:posOffset>
                      </wp:positionV>
                      <wp:extent cx="0" cy="263525"/>
                      <wp:effectExtent l="60325" t="10795" r="53975" b="2095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22605" id="Прямая со стрелкой 51" o:spid="_x0000_s1026" type="#_x0000_t32" style="position:absolute;margin-left:85.95pt;margin-top:7.2pt;width:0;height:2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219200" cy="5048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inline>
              </w:drawing>
            </w:r>
          </w:p>
        </w:tc>
      </w:tr>
      <w:tr w:rsidR="004E7C5C" w:rsidRPr="004E7C5C" w:rsidTr="004E7C5C">
        <w:trPr>
          <w:trHeight w:hRule="exact" w:val="8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25</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Окат рукава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6912" behindDoc="0" locked="0" layoutInCell="1" allowOverlap="1">
                      <wp:simplePos x="0" y="0"/>
                      <wp:positionH relativeFrom="column">
                        <wp:posOffset>760095</wp:posOffset>
                      </wp:positionH>
                      <wp:positionV relativeFrom="paragraph">
                        <wp:posOffset>159385</wp:posOffset>
                      </wp:positionV>
                      <wp:extent cx="0" cy="244475"/>
                      <wp:effectExtent l="52705" t="10160" r="61595" b="2159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7042E" id="Прямая со стрелкой 50" o:spid="_x0000_s1026" type="#_x0000_t32" style="position:absolute;margin-left:59.85pt;margin-top:12.55pt;width:0;height:1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um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2428875" cy="1228725"/>
                  <wp:effectExtent l="0" t="0" r="9525" b="9525"/>
                  <wp:docPr id="23" name="Рисунок 23" descr="Записати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Записати44.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28875" cy="1228725"/>
                          </a:xfrm>
                          <a:prstGeom prst="rect">
                            <a:avLst/>
                          </a:prstGeom>
                          <a:noFill/>
                          <a:ln>
                            <a:noFill/>
                          </a:ln>
                        </pic:spPr>
                      </pic:pic>
                    </a:graphicData>
                  </a:graphic>
                </wp:inline>
              </w:drawing>
            </w:r>
          </w:p>
        </w:tc>
      </w:tr>
      <w:tr w:rsidR="004E7C5C" w:rsidRPr="004E7C5C" w:rsidTr="004E7C5C">
        <w:trPr>
          <w:trHeight w:hRule="exact" w:val="71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26</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Низ рукава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w:drawing>
                <wp:inline distT="0" distB="0" distL="0" distR="0">
                  <wp:extent cx="942975" cy="219075"/>
                  <wp:effectExtent l="0" t="0" r="9525" b="9525"/>
                  <wp:docPr id="22" name="Рисунок 22"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2975" cy="219075"/>
                          </a:xfrm>
                          <a:prstGeom prst="rect">
                            <a:avLst/>
                          </a:prstGeom>
                          <a:noFill/>
                          <a:ln>
                            <a:noFill/>
                          </a:ln>
                        </pic:spPr>
                      </pic:pic>
                    </a:graphicData>
                  </a:graphic>
                </wp:inline>
              </w:drawing>
            </w:r>
          </w:p>
        </w:tc>
      </w:tr>
      <w:tr w:rsidR="004E7C5C" w:rsidRPr="004E7C5C" w:rsidTr="004E7C5C">
        <w:trPr>
          <w:trHeight w:hRule="exact" w:val="70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27</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Підзор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0768" behindDoc="0" locked="0" layoutInCell="1" allowOverlap="1">
                      <wp:simplePos x="0" y="0"/>
                      <wp:positionH relativeFrom="column">
                        <wp:posOffset>1336040</wp:posOffset>
                      </wp:positionH>
                      <wp:positionV relativeFrom="paragraph">
                        <wp:posOffset>40640</wp:posOffset>
                      </wp:positionV>
                      <wp:extent cx="0" cy="266065"/>
                      <wp:effectExtent l="57150" t="5715" r="57150" b="2349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66794" id="Прямая со стрелкой 49" o:spid="_x0000_s1026" type="#_x0000_t32" style="position:absolute;margin-left:105.2pt;margin-top:3.2pt;width:0;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952500" cy="304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304800"/>
                          </a:xfrm>
                          <a:prstGeom prst="rect">
                            <a:avLst/>
                          </a:prstGeom>
                          <a:noFill/>
                          <a:ln>
                            <a:noFill/>
                          </a:ln>
                        </pic:spPr>
                      </pic:pic>
                    </a:graphicData>
                  </a:graphic>
                </wp:inline>
              </w:drawing>
            </w:r>
          </w:p>
        </w:tc>
      </w:tr>
      <w:tr w:rsidR="004E7C5C" w:rsidRPr="004E7C5C" w:rsidTr="004E7C5C">
        <w:trPr>
          <w:trHeight w:hRule="exact" w:val="8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28</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Клапан</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1792" behindDoc="0" locked="0" layoutInCell="1" allowOverlap="1">
                      <wp:simplePos x="0" y="0"/>
                      <wp:positionH relativeFrom="column">
                        <wp:posOffset>1389380</wp:posOffset>
                      </wp:positionH>
                      <wp:positionV relativeFrom="paragraph">
                        <wp:posOffset>154940</wp:posOffset>
                      </wp:positionV>
                      <wp:extent cx="0" cy="266065"/>
                      <wp:effectExtent l="53340" t="13335" r="60960" b="1587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CFD99" id="Прямая со стрелкой 48" o:spid="_x0000_s1026" type="#_x0000_t32" style="position:absolute;margin-left:109.4pt;margin-top:12.2pt;width:0;height:2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838200" cy="457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p>
        </w:tc>
      </w:tr>
      <w:tr w:rsidR="004E7C5C" w:rsidRPr="004E7C5C" w:rsidTr="004E7C5C">
        <w:trPr>
          <w:trHeight w:hRule="exact" w:val="70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29</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Обтачка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2816" behindDoc="0" locked="0" layoutInCell="1" allowOverlap="1">
                      <wp:simplePos x="0" y="0"/>
                      <wp:positionH relativeFrom="column">
                        <wp:posOffset>1389380</wp:posOffset>
                      </wp:positionH>
                      <wp:positionV relativeFrom="paragraph">
                        <wp:posOffset>34290</wp:posOffset>
                      </wp:positionV>
                      <wp:extent cx="0" cy="212725"/>
                      <wp:effectExtent l="53340" t="13970" r="60960" b="2095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0C0952" id="Прямая со стрелкой 47" o:spid="_x0000_s1026" type="#_x0000_t32" style="position:absolute;margin-left:109.4pt;margin-top:2.7pt;width:0;height:1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952500" cy="304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304800"/>
                          </a:xfrm>
                          <a:prstGeom prst="rect">
                            <a:avLst/>
                          </a:prstGeom>
                          <a:noFill/>
                          <a:ln>
                            <a:noFill/>
                          </a:ln>
                        </pic:spPr>
                      </pic:pic>
                    </a:graphicData>
                  </a:graphic>
                </wp:inline>
              </w:drawing>
            </w:r>
          </w:p>
        </w:tc>
      </w:tr>
      <w:tr w:rsidR="004E7C5C" w:rsidRPr="004E7C5C" w:rsidTr="004E7C5C">
        <w:trPr>
          <w:trHeight w:hRule="exact" w:val="84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30</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Дольовик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2</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noProof/>
                <w:color w:val="000000"/>
                <w:sz w:val="24"/>
                <w:szCs w:val="24"/>
                <w:lang w:val="ru-RU" w:eastAsia="ru-RU"/>
              </w:rPr>
              <mc:AlternateContent>
                <mc:Choice Requires="wps">
                  <w:drawing>
                    <wp:anchor distT="0" distB="0" distL="114300" distR="114300" simplePos="0" relativeHeight="251683840" behindDoc="0" locked="0" layoutInCell="1" allowOverlap="1">
                      <wp:simplePos x="0" y="0"/>
                      <wp:positionH relativeFrom="column">
                        <wp:posOffset>1389380</wp:posOffset>
                      </wp:positionH>
                      <wp:positionV relativeFrom="paragraph">
                        <wp:posOffset>52070</wp:posOffset>
                      </wp:positionV>
                      <wp:extent cx="10795" cy="308610"/>
                      <wp:effectExtent l="43815" t="5080" r="59690" b="1968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321BA" id="Прямая со стрелкой 46" o:spid="_x0000_s1026" type="#_x0000_t32" style="position:absolute;margin-left:109.4pt;margin-top:4.1pt;width:.85pt;height:2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">
                      <v:stroke endarrow="block"/>
                    </v:shape>
                  </w:pict>
                </mc:Fallback>
              </mc:AlternateContent>
            </w:r>
            <w:r w:rsidRPr="004E7C5C">
              <w:rPr>
                <w:rFonts w:ascii="Times New Roman" w:hAnsi="Times New Roman"/>
                <w:noProof/>
                <w:color w:val="000000"/>
                <w:sz w:val="24"/>
                <w:szCs w:val="24"/>
                <w:lang w:val="ru-RU" w:eastAsia="ru-RU"/>
              </w:rPr>
              <w:drawing>
                <wp:inline distT="0" distB="0" distL="0" distR="0">
                  <wp:extent cx="1504950" cy="4857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4950" cy="485775"/>
                          </a:xfrm>
                          <a:prstGeom prst="rect">
                            <a:avLst/>
                          </a:prstGeom>
                          <a:noFill/>
                          <a:ln>
                            <a:noFill/>
                          </a:ln>
                        </pic:spPr>
                      </pic:pic>
                    </a:graphicData>
                  </a:graphic>
                </wp:inline>
              </w:drawing>
            </w:r>
          </w:p>
        </w:tc>
      </w:tr>
      <w:tr w:rsidR="004E7C5C" w:rsidRPr="004E7C5C" w:rsidTr="004E7C5C">
        <w:trPr>
          <w:trHeight w:hRule="exact" w:val="35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31</w:t>
            </w:r>
          </w:p>
        </w:tc>
        <w:tc>
          <w:tcPr>
            <w:tcW w:w="8883" w:type="dxa"/>
            <w:gridSpan w:val="4"/>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Плечова накладка.</w:t>
            </w:r>
          </w:p>
        </w:tc>
      </w:tr>
      <w:tr w:rsidR="004E7C5C" w:rsidRPr="004E7C5C" w:rsidTr="004E7C5C">
        <w:trPr>
          <w:trHeight w:hRule="exact" w:val="42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32</w:t>
            </w:r>
          </w:p>
        </w:tc>
        <w:tc>
          <w:tcPr>
            <w:tcW w:w="8883" w:type="dxa"/>
            <w:gridSpan w:val="4"/>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Клейова кромка.</w:t>
            </w:r>
          </w:p>
        </w:tc>
      </w:tr>
      <w:tr w:rsidR="004E7C5C" w:rsidRPr="004E7C5C" w:rsidTr="004E7C5C">
        <w:trPr>
          <w:trHeight w:hRule="exact" w:val="40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contextualSpacing/>
              <w:jc w:val="both"/>
              <w:rPr>
                <w:rFonts w:ascii="Times New Roman" w:hAnsi="Times New Roman"/>
                <w:color w:val="000000"/>
                <w:sz w:val="24"/>
                <w:szCs w:val="24"/>
              </w:rPr>
            </w:pPr>
            <w:r w:rsidRPr="004E7C5C">
              <w:rPr>
                <w:rFonts w:ascii="Times New Roman" w:hAnsi="Times New Roman"/>
                <w:color w:val="000000"/>
                <w:sz w:val="24"/>
                <w:szCs w:val="24"/>
              </w:rPr>
              <w:t>33</w:t>
            </w:r>
          </w:p>
        </w:tc>
        <w:tc>
          <w:tcPr>
            <w:tcW w:w="8883" w:type="dxa"/>
            <w:gridSpan w:val="4"/>
            <w:tcBorders>
              <w:top w:val="single" w:sz="6" w:space="0" w:color="auto"/>
              <w:left w:val="single" w:sz="6" w:space="0" w:color="auto"/>
              <w:bottom w:val="single" w:sz="6" w:space="0" w:color="auto"/>
              <w:right w:val="single" w:sz="6" w:space="0" w:color="auto"/>
            </w:tcBorders>
            <w:shd w:val="clear" w:color="auto" w:fill="FFFFFF"/>
          </w:tcPr>
          <w:p w:rsidR="004E7C5C" w:rsidRPr="004E7C5C" w:rsidRDefault="004E7C5C" w:rsidP="004E7C5C">
            <w:pPr>
              <w:shd w:val="clear" w:color="auto" w:fill="FFFFFF"/>
              <w:spacing w:line="360" w:lineRule="auto"/>
              <w:ind w:firstLine="720"/>
              <w:contextualSpacing/>
              <w:jc w:val="both"/>
              <w:rPr>
                <w:rFonts w:ascii="Times New Roman" w:hAnsi="Times New Roman"/>
                <w:color w:val="000000"/>
                <w:sz w:val="24"/>
                <w:szCs w:val="24"/>
              </w:rPr>
            </w:pPr>
            <w:r w:rsidRPr="004E7C5C">
              <w:rPr>
                <w:rFonts w:ascii="Times New Roman" w:hAnsi="Times New Roman"/>
                <w:color w:val="000000"/>
                <w:sz w:val="24"/>
                <w:szCs w:val="24"/>
              </w:rPr>
              <w:t>Клейова паутинка.</w:t>
            </w:r>
          </w:p>
        </w:tc>
      </w:tr>
    </w:tbl>
    <w:p w:rsidR="004E7C5C" w:rsidRPr="004E7C5C" w:rsidRDefault="004E7C5C" w:rsidP="004E7C5C">
      <w:pPr>
        <w:spacing w:after="0" w:line="360" w:lineRule="auto"/>
        <w:ind w:firstLine="709"/>
        <w:jc w:val="center"/>
        <w:rPr>
          <w:rFonts w:ascii="Times New Roman" w:hAnsi="Times New Roman"/>
          <w:b/>
          <w:sz w:val="28"/>
          <w:szCs w:val="28"/>
        </w:rPr>
      </w:pPr>
      <w:r w:rsidRPr="004E7C5C">
        <w:rPr>
          <w:rFonts w:ascii="Times New Roman" w:hAnsi="Times New Roman"/>
        </w:rPr>
        <w:br w:type="page"/>
      </w:r>
      <w:r w:rsidRPr="004E7C5C">
        <w:rPr>
          <w:rFonts w:ascii="Times New Roman" w:hAnsi="Times New Roman"/>
          <w:b/>
          <w:sz w:val="28"/>
          <w:szCs w:val="28"/>
        </w:rPr>
        <w:lastRenderedPageBreak/>
        <w:t>РОЗДІЛ 2. ТЕХНОЛОГІЯ ВИГОТОВЛЕННЯ ЖІНОЧОГО ЖАКЕТУ</w:t>
      </w:r>
    </w:p>
    <w:p w:rsidR="004E7C5C" w:rsidRPr="004E7C5C" w:rsidRDefault="004E7C5C" w:rsidP="004E7C5C">
      <w:pPr>
        <w:spacing w:after="0" w:line="360" w:lineRule="auto"/>
        <w:ind w:firstLine="709"/>
        <w:jc w:val="center"/>
        <w:rPr>
          <w:rFonts w:ascii="Times New Roman" w:hAnsi="Times New Roman"/>
          <w:b/>
          <w:sz w:val="28"/>
          <w:szCs w:val="28"/>
        </w:rPr>
      </w:pPr>
    </w:p>
    <w:p w:rsidR="004E7C5C" w:rsidRDefault="004E7C5C" w:rsidP="004E7C5C">
      <w:pPr>
        <w:spacing w:after="0" w:line="360" w:lineRule="auto"/>
        <w:ind w:firstLine="709"/>
        <w:jc w:val="center"/>
        <w:rPr>
          <w:rFonts w:ascii="Times New Roman" w:hAnsi="Times New Roman"/>
          <w:b/>
          <w:sz w:val="28"/>
          <w:szCs w:val="28"/>
        </w:rPr>
      </w:pPr>
      <w:r w:rsidRPr="004E7C5C">
        <w:rPr>
          <w:rFonts w:ascii="Times New Roman" w:hAnsi="Times New Roman"/>
          <w:b/>
          <w:sz w:val="28"/>
          <w:szCs w:val="28"/>
        </w:rPr>
        <w:t>2.1. Вибір і обґрунтування методів обробки виробу</w:t>
      </w:r>
    </w:p>
    <w:p w:rsidR="004E7C5C" w:rsidRPr="004E7C5C" w:rsidRDefault="004E7C5C" w:rsidP="004E7C5C">
      <w:pPr>
        <w:spacing w:after="0" w:line="360" w:lineRule="auto"/>
        <w:ind w:firstLine="709"/>
        <w:jc w:val="center"/>
        <w:rPr>
          <w:rFonts w:ascii="Times New Roman" w:hAnsi="Times New Roman"/>
          <w:b/>
          <w:sz w:val="28"/>
          <w:szCs w:val="28"/>
        </w:rPr>
      </w:pP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b/>
          <w:sz w:val="28"/>
          <w:szCs w:val="28"/>
        </w:rPr>
        <w:t>2.1.1. Вибір і аналіз методів обробки виробів</w:t>
      </w:r>
      <w:r>
        <w:rPr>
          <w:rFonts w:ascii="Times New Roman" w:hAnsi="Times New Roman"/>
          <w:b/>
          <w:sz w:val="28"/>
          <w:szCs w:val="28"/>
        </w:rPr>
        <w:t>.</w:t>
      </w:r>
      <w:r w:rsidRPr="004E7C5C">
        <w:rPr>
          <w:rFonts w:ascii="Times New Roman" w:hAnsi="Times New Roman"/>
          <w:sz w:val="28"/>
          <w:szCs w:val="28"/>
        </w:rPr>
        <w:t xml:space="preserve"> Розробка раціональної технологічної послідовності виготовлення та вибір сучасного обладнання для моделі, що розробляється, виконується таким чином: </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 аналізу методів обробки;</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 аналізу необхідного обладнання та його технічного рівня;</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 аналізу витрат часу та пошуку засобів зниження трудомісткості виробу, резервів зростання продуктивності праці.</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На порядок розміщення технологічно неподільних операцій в технологічній послідовності обробки виробу впливають конструкція і складність моделі; матеріали і залежні від них способи обробки; обладнання.</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Тому перш ніж складати технологічну послідовність обробки, потрібно розробити загальну схему послідовності обробки по вузлах.</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 xml:space="preserve">Вимоги до розкрою: </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1.</w:t>
      </w:r>
      <w:r w:rsidRPr="004E7C5C">
        <w:rPr>
          <w:rFonts w:ascii="Times New Roman" w:hAnsi="Times New Roman"/>
          <w:sz w:val="28"/>
          <w:szCs w:val="28"/>
        </w:rPr>
        <w:tab/>
        <w:t>Розкрій тканини верху та підкладки проводити відповідно до нитки основи, вказаній на лекалах.</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Вимоги до пошиття:</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1. Плечові, бічні, шви рукавів та рельєфів зшивають шириною шва (ш.ш.)1,0 см.</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2. Рукави вшивають у відкриті пройми шириною шва 1,0 см.</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3. Пришивають обшивку горловини спинки до горловини спинки та Обшивають борт підбортом, нижній комір верхнім ш.ш. 1,0 см.</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4. Виріб обшивається підкладкою по низу виробу, підборту, обшивці горловини спинки., ш.ш. 1,0 см.</w:t>
      </w:r>
    </w:p>
    <w:p w:rsidR="004E7C5C" w:rsidRPr="004E7C5C" w:rsidRDefault="004E7C5C" w:rsidP="004E7C5C">
      <w:pPr>
        <w:spacing w:after="0" w:line="360" w:lineRule="auto"/>
        <w:ind w:firstLine="709"/>
        <w:jc w:val="both"/>
        <w:rPr>
          <w:rFonts w:ascii="Times New Roman" w:hAnsi="Times New Roman"/>
          <w:sz w:val="28"/>
          <w:szCs w:val="28"/>
        </w:rPr>
      </w:pPr>
      <w:r w:rsidRPr="004E7C5C">
        <w:rPr>
          <w:rFonts w:ascii="Times New Roman" w:hAnsi="Times New Roman"/>
          <w:sz w:val="28"/>
          <w:szCs w:val="28"/>
        </w:rPr>
        <w:t>5. Деталі підкладки зшивають ш.ш. 1,0 см. На стадії заготовки в лівому рукаві залишається припуск в шві для вивертання.</w:t>
      </w:r>
    </w:p>
    <w:p w:rsidR="004E7C5C" w:rsidRDefault="004E7C5C" w:rsidP="004E7C5C">
      <w:pPr>
        <w:spacing w:after="0" w:line="360" w:lineRule="auto"/>
        <w:ind w:firstLine="709"/>
        <w:rPr>
          <w:rFonts w:ascii="Times New Roman" w:hAnsi="Times New Roman"/>
          <w:b/>
          <w:sz w:val="28"/>
          <w:szCs w:val="28"/>
        </w:rPr>
      </w:pPr>
    </w:p>
    <w:p w:rsidR="001C692E" w:rsidRPr="001C692E" w:rsidRDefault="004E7C5C" w:rsidP="00CC76BD">
      <w:pPr>
        <w:spacing w:after="0" w:line="360" w:lineRule="auto"/>
        <w:ind w:firstLine="709"/>
        <w:rPr>
          <w:rFonts w:ascii="Times New Roman" w:hAnsi="Times New Roman"/>
          <w:b/>
          <w:sz w:val="28"/>
          <w:szCs w:val="28"/>
        </w:rPr>
      </w:pPr>
      <w:r w:rsidRPr="004E7C5C">
        <w:rPr>
          <w:rFonts w:ascii="Times New Roman" w:hAnsi="Times New Roman"/>
          <w:b/>
          <w:sz w:val="28"/>
          <w:szCs w:val="28"/>
        </w:rPr>
        <w:lastRenderedPageBreak/>
        <w:t>2.1.2. Економічна оцінка обраних методів обробки виробу</w:t>
      </w:r>
      <w:r>
        <w:rPr>
          <w:rFonts w:ascii="Times New Roman" w:hAnsi="Times New Roman"/>
          <w:b/>
          <w:sz w:val="28"/>
          <w:szCs w:val="28"/>
        </w:rPr>
        <w:t>.</w:t>
      </w:r>
      <w:r w:rsidR="00CC76BD">
        <w:rPr>
          <w:rFonts w:ascii="Times New Roman" w:hAnsi="Times New Roman"/>
          <w:b/>
          <w:sz w:val="28"/>
          <w:szCs w:val="28"/>
        </w:rPr>
        <w:t xml:space="preserve"> </w:t>
      </w:r>
      <w:r w:rsidR="001C692E" w:rsidRPr="001C692E">
        <w:rPr>
          <w:rFonts w:ascii="Times New Roman" w:eastAsia="Times New Roman" w:hAnsi="Times New Roman"/>
          <w:color w:val="000000"/>
          <w:sz w:val="28"/>
          <w:szCs w:val="28"/>
        </w:rPr>
        <w:t>Витрати часу на всі технологічні неподільні операції</w:t>
      </w:r>
      <m:oMath>
        <m:r>
          <m:rPr>
            <m:sty m:val="p"/>
          </m:rPr>
          <w:rPr>
            <w:rFonts w:ascii="Cambria Math" w:hAnsi="Cambria Math"/>
            <w:color w:val="000000"/>
            <w:sz w:val="28"/>
            <w:szCs w:val="28"/>
            <w:shd w:val="clear" w:color="auto" w:fill="FFFFFF"/>
          </w:rPr>
          <w:br/>
        </m:r>
      </m:oMath>
      <m:oMathPara>
        <m:oMath>
          <m:r>
            <w:rPr>
              <w:rFonts w:ascii="Cambria Math" w:hAnsi="Cambria Math"/>
              <w:color w:val="000000"/>
              <w:sz w:val="28"/>
              <w:szCs w:val="28"/>
              <w:shd w:val="clear" w:color="auto" w:fill="FFFFFF"/>
            </w:rPr>
            <m:t>Т=</m:t>
          </m:r>
          <m:nary>
            <m:naryPr>
              <m:chr m:val="∑"/>
              <m:limLoc m:val="undOvr"/>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i</m:t>
              </m:r>
            </m:sub>
            <m:sup>
              <m:r>
                <w:rPr>
                  <w:rFonts w:ascii="Cambria Math" w:hAnsi="Cambria Math"/>
                  <w:color w:val="000000"/>
                  <w:sz w:val="28"/>
                  <w:szCs w:val="28"/>
                  <w:shd w:val="clear" w:color="auto" w:fill="FFFFFF"/>
                </w:rPr>
                <m:t>n</m:t>
              </m:r>
            </m:sup>
            <m:e>
              <m:r>
                <w:rPr>
                  <w:rFonts w:ascii="Cambria Math" w:hAnsi="Cambria Math"/>
                  <w:color w:val="000000"/>
                  <w:sz w:val="28"/>
                  <w:szCs w:val="28"/>
                  <w:shd w:val="clear" w:color="auto" w:fill="FFFFFF"/>
                </w:rPr>
                <m:t>t</m:t>
              </m:r>
            </m:e>
          </m:nary>
        </m:oMath>
      </m:oMathPara>
    </w:p>
    <w:p w:rsidR="001C692E" w:rsidRPr="001C692E" w:rsidRDefault="00C76309" w:rsidP="001C692E">
      <w:pPr>
        <w:spacing w:after="0" w:line="360" w:lineRule="auto"/>
        <w:ind w:firstLine="709"/>
        <w:jc w:val="both"/>
        <w:rPr>
          <w:rFonts w:ascii="Times New Roman" w:eastAsia="Times New Roman" w:hAnsi="Times New Roman"/>
          <w:color w:val="000000"/>
          <w:sz w:val="28"/>
          <w:szCs w:val="28"/>
        </w:rPr>
      </w:pPr>
      <m:oMath>
        <m:nary>
          <m:naryPr>
            <m:chr m:val="∑"/>
            <m:limLoc m:val="undOvr"/>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i</m:t>
            </m:r>
          </m:sub>
          <m:sup>
            <m:r>
              <w:rPr>
                <w:rFonts w:ascii="Cambria Math" w:hAnsi="Cambria Math"/>
                <w:color w:val="000000"/>
                <w:sz w:val="28"/>
                <w:szCs w:val="28"/>
                <w:shd w:val="clear" w:color="auto" w:fill="FFFFFF"/>
              </w:rPr>
              <m:t>n</m:t>
            </m:r>
          </m:sup>
          <m:e>
            <m:r>
              <w:rPr>
                <w:rFonts w:ascii="Cambria Math" w:hAnsi="Cambria Math"/>
                <w:color w:val="000000"/>
                <w:sz w:val="28"/>
                <w:szCs w:val="28"/>
                <w:shd w:val="clear" w:color="auto" w:fill="FFFFFF"/>
              </w:rPr>
              <m:t>t</m:t>
            </m:r>
          </m:e>
        </m:nary>
      </m:oMath>
      <w:r w:rsidR="001C692E" w:rsidRPr="001C692E">
        <w:rPr>
          <w:rFonts w:ascii="Times New Roman" w:eastAsia="Times New Roman" w:hAnsi="Times New Roman"/>
          <w:color w:val="000000"/>
          <w:sz w:val="28"/>
          <w:szCs w:val="28"/>
          <w:shd w:val="clear" w:color="auto" w:fill="FFFFFF"/>
        </w:rPr>
        <w:t xml:space="preserve"> - сума витрат часу на виконання всіх технологічно неподільних операцій (= 4043 с)</w:t>
      </w:r>
      <w:r w:rsidR="001C692E" w:rsidRPr="001C692E">
        <w:rPr>
          <w:rFonts w:ascii="Times New Roman" w:eastAsia="Times New Roman" w:hAnsi="Times New Roman"/>
          <w:color w:val="000000"/>
          <w:sz w:val="28"/>
          <w:szCs w:val="28"/>
        </w:rPr>
        <w:t xml:space="preserve"> </w:t>
      </w:r>
    </w:p>
    <w:p w:rsidR="00FF77FF" w:rsidRPr="001C692E" w:rsidRDefault="001C692E" w:rsidP="001C692E">
      <w:pPr>
        <w:widowControl w:val="0"/>
        <w:spacing w:line="240" w:lineRule="auto"/>
        <w:jc w:val="both"/>
        <w:textAlignment w:val="baseline"/>
        <w:rPr>
          <w:rFonts w:ascii="Times New Roman" w:eastAsia="Times New Roman" w:hAnsi="Times New Roman"/>
          <w:color w:val="000000"/>
          <w:sz w:val="28"/>
          <w:szCs w:val="28"/>
          <w:shd w:val="clear" w:color="auto" w:fill="FFFFFF"/>
        </w:rPr>
      </w:pPr>
      <w:r w:rsidRPr="001C692E">
        <w:rPr>
          <w:rFonts w:ascii="Times New Roman" w:eastAsia="Times New Roman" w:hAnsi="Times New Roman"/>
          <w:color w:val="000000"/>
          <w:sz w:val="28"/>
          <w:szCs w:val="28"/>
        </w:rPr>
        <w:t>Вартість обробки одного виробу</w:t>
      </w:r>
      <w:r w:rsidR="00FF77FF">
        <w:rPr>
          <w:rFonts w:ascii="Times New Roman" w:eastAsia="Times New Roman" w:hAnsi="Times New Roman"/>
          <w:color w:val="000000"/>
          <w:sz w:val="28"/>
          <w:szCs w:val="28"/>
          <w:shd w:val="clear" w:color="auto" w:fill="FFFFFF"/>
        </w:rPr>
        <w:t>:</w:t>
      </w:r>
    </w:p>
    <w:p w:rsidR="001C692E" w:rsidRPr="001C692E" w:rsidRDefault="001C692E" w:rsidP="001C692E">
      <w:pPr>
        <w:widowControl w:val="0"/>
        <w:spacing w:line="240" w:lineRule="auto"/>
        <w:jc w:val="both"/>
        <w:textAlignment w:val="baseline"/>
        <w:rPr>
          <w:rFonts w:ascii="Times New Roman" w:eastAsia="Times New Roman" w:hAnsi="Times New Roman"/>
          <w:color w:val="000000"/>
          <w:sz w:val="28"/>
          <w:szCs w:val="28"/>
          <w:shd w:val="clear" w:color="auto" w:fill="FFFFFF"/>
        </w:rPr>
      </w:pPr>
      <w:r w:rsidRPr="001C692E">
        <w:rPr>
          <w:rFonts w:ascii="Times New Roman" w:eastAsia="Times New Roman" w:hAnsi="Times New Roman"/>
          <w:color w:val="000000"/>
          <w:sz w:val="28"/>
          <w:szCs w:val="28"/>
          <w:shd w:val="clear" w:color="auto" w:fill="FFFFFF"/>
        </w:rPr>
        <w:t>С</w:t>
      </w:r>
      <w:r w:rsidRPr="001C692E">
        <w:rPr>
          <w:rFonts w:ascii="Times New Roman" w:eastAsia="Times New Roman" w:hAnsi="Times New Roman"/>
          <w:color w:val="000000"/>
          <w:sz w:val="28"/>
          <w:szCs w:val="28"/>
          <w:shd w:val="clear" w:color="auto" w:fill="FFFFFF"/>
          <w:vertAlign w:val="subscript"/>
        </w:rPr>
        <w:t>обр.</w:t>
      </w:r>
      <w:r w:rsidRPr="001C692E">
        <w:rPr>
          <w:rFonts w:ascii="Times New Roman" w:eastAsia="Times New Roman" w:hAnsi="Times New Roman"/>
          <w:position w:val="-11"/>
          <w:sz w:val="28"/>
          <w:szCs w:val="28"/>
        </w:rPr>
        <w:t xml:space="preserve"> </w:t>
      </w:r>
      <m:oMath>
        <m:nary>
          <m:naryPr>
            <m:chr m:val="∑"/>
            <m:limLoc m:val="undOvr"/>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i</m:t>
            </m:r>
          </m:sub>
          <m:sup>
            <m:r>
              <w:rPr>
                <w:rFonts w:ascii="Cambria Math" w:hAnsi="Cambria Math"/>
                <w:color w:val="000000"/>
                <w:sz w:val="28"/>
                <w:szCs w:val="28"/>
                <w:shd w:val="clear" w:color="auto" w:fill="FFFFFF"/>
              </w:rPr>
              <m:t>n</m:t>
            </m:r>
          </m:sup>
          <m:e>
            <m:r>
              <w:rPr>
                <w:rFonts w:ascii="Cambria Math" w:hAnsi="Cambria Math"/>
                <w:color w:val="000000"/>
                <w:sz w:val="28"/>
                <w:szCs w:val="28"/>
                <w:shd w:val="clear" w:color="auto" w:fill="FFFFFF"/>
              </w:rPr>
              <m:t>k</m:t>
            </m:r>
          </m:e>
        </m:nary>
      </m:oMath>
      <w:r w:rsidRPr="001C692E">
        <w:rPr>
          <w:rFonts w:ascii="Times New Roman" w:eastAsia="Times New Roman" w:hAnsi="Times New Roman"/>
          <w:position w:val="-11"/>
          <w:sz w:val="28"/>
          <w:szCs w:val="28"/>
        </w:rPr>
        <w:t>/М= (163,8*31,86)/171=</w:t>
      </w:r>
      <w:r>
        <w:rPr>
          <w:rFonts w:ascii="Times New Roman" w:eastAsia="Times New Roman" w:hAnsi="Times New Roman"/>
          <w:position w:val="-11"/>
          <w:sz w:val="28"/>
          <w:szCs w:val="28"/>
        </w:rPr>
        <w:t>32,16</w:t>
      </w:r>
    </w:p>
    <w:p w:rsidR="001C692E" w:rsidRPr="001C692E" w:rsidRDefault="001C692E" w:rsidP="001C692E">
      <w:pPr>
        <w:widowControl w:val="0"/>
        <w:spacing w:line="240" w:lineRule="auto"/>
        <w:jc w:val="both"/>
        <w:textAlignment w:val="baseline"/>
        <w:rPr>
          <w:rFonts w:ascii="Times New Roman" w:eastAsia="Times New Roman" w:hAnsi="Times New Roman"/>
          <w:color w:val="000000"/>
          <w:sz w:val="28"/>
          <w:szCs w:val="28"/>
          <w:shd w:val="clear" w:color="auto" w:fill="FFFFFF"/>
        </w:rPr>
      </w:pPr>
      <w:r w:rsidRPr="001C692E">
        <w:rPr>
          <w:rFonts w:ascii="Times New Roman" w:eastAsia="Times New Roman" w:hAnsi="Times New Roman"/>
          <w:color w:val="000000"/>
          <w:sz w:val="28"/>
          <w:szCs w:val="28"/>
          <w:shd w:val="clear" w:color="auto" w:fill="FFFFFF"/>
        </w:rPr>
        <w:t>T</w:t>
      </w:r>
      <w:r w:rsidRPr="001C692E">
        <w:rPr>
          <w:rFonts w:ascii="Times New Roman" w:eastAsia="Times New Roman" w:hAnsi="Times New Roman"/>
          <w:color w:val="000000"/>
          <w:sz w:val="28"/>
          <w:szCs w:val="28"/>
          <w:shd w:val="clear" w:color="auto" w:fill="FFFFFF"/>
          <w:vertAlign w:val="subscript"/>
        </w:rPr>
        <w:t xml:space="preserve">1 </w:t>
      </w:r>
      <w:r w:rsidRPr="001C692E">
        <w:rPr>
          <w:rFonts w:ascii="Times New Roman" w:eastAsia="Times New Roman" w:hAnsi="Times New Roman"/>
          <w:color w:val="000000"/>
          <w:sz w:val="28"/>
          <w:szCs w:val="28"/>
          <w:shd w:val="clear" w:color="auto" w:fill="FFFFFF"/>
        </w:rPr>
        <w:t>– денна ставка робочого першого розряду (=163,8 грн)</w:t>
      </w:r>
    </w:p>
    <w:p w:rsidR="001C692E" w:rsidRPr="001C692E" w:rsidRDefault="001C692E" w:rsidP="001C692E">
      <w:pPr>
        <w:widowControl w:val="0"/>
        <w:spacing w:line="240" w:lineRule="auto"/>
        <w:jc w:val="both"/>
        <w:textAlignment w:val="baseline"/>
        <w:rPr>
          <w:rFonts w:ascii="Times New Roman" w:eastAsia="Times New Roman" w:hAnsi="Times New Roman"/>
          <w:color w:val="000000"/>
          <w:sz w:val="28"/>
          <w:szCs w:val="28"/>
          <w:shd w:val="clear" w:color="auto" w:fill="FFFFFF"/>
        </w:rPr>
      </w:pPr>
      <w:r w:rsidRPr="001C692E">
        <w:rPr>
          <w:rFonts w:ascii="Times New Roman" w:eastAsia="Times New Roman" w:hAnsi="Times New Roman"/>
          <w:color w:val="000000" w:themeColor="text1"/>
          <w:sz w:val="28"/>
          <w:szCs w:val="28"/>
          <w:shd w:val="clear" w:color="auto" w:fill="FFFFFF"/>
        </w:rPr>
        <w:fldChar w:fldCharType="begin"/>
      </w:r>
      <w:r w:rsidRPr="001C692E">
        <w:rPr>
          <w:rFonts w:ascii="Times New Roman" w:eastAsia="Times New Roman" w:hAnsi="Times New Roman"/>
          <w:color w:val="000000" w:themeColor="text1"/>
          <w:sz w:val="28"/>
          <w:szCs w:val="28"/>
          <w:shd w:val="clear" w:color="auto" w:fill="FFFFFF"/>
        </w:rPr>
        <w:instrText xml:space="preserve"> QUOTE </w:instrText>
      </w:r>
      <m:oMath>
        <m:nary>
          <m:naryPr>
            <m:chr m:val="∑"/>
            <m:limLoc m:val="undOvr"/>
            <m:ctrlPr>
              <w:rPr>
                <w:rFonts w:ascii="Cambria Math" w:hAnsi="Cambria Math"/>
                <w:i/>
                <w:color w:val="000000"/>
                <w:sz w:val="28"/>
                <w:szCs w:val="28"/>
                <w:shd w:val="clear" w:color="auto" w:fill="FFFFFF"/>
              </w:rPr>
            </m:ctrlPr>
          </m:naryPr>
          <m:sub>
            <m:r>
              <m:rPr>
                <m:sty m:val="p"/>
              </m:rPr>
              <w:rPr>
                <w:rFonts w:ascii="Cambria Math" w:hAnsi="Cambria Math"/>
                <w:color w:val="000000"/>
                <w:sz w:val="28"/>
                <w:szCs w:val="28"/>
                <w:shd w:val="clear" w:color="auto" w:fill="FFFFFF"/>
              </w:rPr>
              <m:t>i</m:t>
            </m:r>
          </m:sub>
          <m:sup>
            <m:r>
              <m:rPr>
                <m:sty m:val="p"/>
              </m:rPr>
              <w:rPr>
                <w:rFonts w:ascii="Cambria Math" w:hAnsi="Cambria Math"/>
                <w:color w:val="000000"/>
                <w:sz w:val="28"/>
                <w:szCs w:val="28"/>
                <w:shd w:val="clear" w:color="auto" w:fill="FFFFFF"/>
              </w:rPr>
              <m:t>n</m:t>
            </m:r>
          </m:sup>
          <m:e>
            <m:r>
              <m:rPr>
                <m:sty m:val="p"/>
              </m:rPr>
              <w:rPr>
                <w:rFonts w:ascii="Cambria Math" w:hAnsi="Cambria Math"/>
                <w:color w:val="000000"/>
                <w:sz w:val="28"/>
                <w:szCs w:val="28"/>
                <w:shd w:val="clear" w:color="auto" w:fill="FFFFFF"/>
              </w:rPr>
              <m:t>k</m:t>
            </m:r>
          </m:e>
        </m:nary>
      </m:oMath>
      <w:r w:rsidRPr="001C692E">
        <w:rPr>
          <w:rFonts w:ascii="Times New Roman" w:eastAsia="Times New Roman" w:hAnsi="Times New Roman"/>
          <w:color w:val="000000" w:themeColor="text1"/>
          <w:sz w:val="28"/>
          <w:szCs w:val="28"/>
          <w:shd w:val="clear" w:color="auto" w:fill="FFFFFF"/>
        </w:rPr>
        <w:instrText xml:space="preserve"> </w:instrText>
      </w:r>
      <w:r w:rsidRPr="001C692E">
        <w:rPr>
          <w:rFonts w:ascii="Times New Roman" w:eastAsia="Times New Roman" w:hAnsi="Times New Roman"/>
          <w:color w:val="000000" w:themeColor="text1"/>
          <w:sz w:val="28"/>
          <w:szCs w:val="28"/>
          <w:shd w:val="clear" w:color="auto" w:fill="FFFFFF"/>
        </w:rPr>
        <w:fldChar w:fldCharType="end"/>
      </w:r>
      <w:r w:rsidRPr="001C692E">
        <w:rPr>
          <w:rFonts w:ascii="Times New Roman" w:eastAsia="Times New Roman" w:hAnsi="Times New Roman"/>
          <w:color w:val="000000"/>
          <w:sz w:val="28"/>
          <w:szCs w:val="28"/>
          <w:shd w:val="clear" w:color="auto" w:fill="FFFFFF"/>
        </w:rPr>
        <w:t xml:space="preserve"> </w:t>
      </w:r>
      <m:oMath>
        <m:nary>
          <m:naryPr>
            <m:chr m:val="∑"/>
            <m:limLoc m:val="undOvr"/>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i</m:t>
            </m:r>
          </m:sub>
          <m:sup>
            <m:r>
              <w:rPr>
                <w:rFonts w:ascii="Cambria Math" w:hAnsi="Cambria Math"/>
                <w:color w:val="000000"/>
                <w:sz w:val="28"/>
                <w:szCs w:val="28"/>
                <w:shd w:val="clear" w:color="auto" w:fill="FFFFFF"/>
              </w:rPr>
              <m:t>n</m:t>
            </m:r>
          </m:sup>
          <m:e>
            <m:r>
              <w:rPr>
                <w:rFonts w:ascii="Cambria Math" w:hAnsi="Cambria Math"/>
                <w:color w:val="000000"/>
                <w:sz w:val="28"/>
                <w:szCs w:val="28"/>
                <w:shd w:val="clear" w:color="auto" w:fill="FFFFFF"/>
              </w:rPr>
              <m:t>k</m:t>
            </m:r>
          </m:e>
        </m:nary>
      </m:oMath>
      <w:r w:rsidRPr="001C692E">
        <w:rPr>
          <w:rFonts w:ascii="Times New Roman" w:eastAsia="Times New Roman" w:hAnsi="Times New Roman"/>
          <w:color w:val="000000"/>
          <w:sz w:val="28"/>
          <w:szCs w:val="28"/>
          <w:shd w:val="clear" w:color="auto" w:fill="FFFFFF"/>
        </w:rPr>
        <w:t>– сума тарифних коефіцієнтів (= 31,86)</w:t>
      </w:r>
    </w:p>
    <w:p w:rsidR="004E7C5C" w:rsidRPr="00FF77FF" w:rsidRDefault="001C692E" w:rsidP="001C692E">
      <w:pPr>
        <w:spacing w:after="0" w:line="360" w:lineRule="auto"/>
        <w:ind w:firstLine="709"/>
        <w:jc w:val="both"/>
        <w:rPr>
          <w:rFonts w:ascii="Times New Roman" w:eastAsia="Times New Roman" w:hAnsi="Times New Roman"/>
          <w:color w:val="000000"/>
          <w:sz w:val="28"/>
          <w:szCs w:val="28"/>
          <w:shd w:val="clear" w:color="auto" w:fill="FFFFFF"/>
        </w:rPr>
      </w:pPr>
      <w:r w:rsidRPr="00FF77FF">
        <w:rPr>
          <w:rFonts w:ascii="Times New Roman" w:eastAsia="Times New Roman" w:hAnsi="Times New Roman"/>
          <w:color w:val="000000"/>
          <w:sz w:val="28"/>
          <w:szCs w:val="28"/>
          <w:shd w:val="clear" w:color="auto" w:fill="FFFFFF"/>
        </w:rPr>
        <w:t>М – кількість випуску виробів у зміну (= 168 шт)</w:t>
      </w:r>
    </w:p>
    <w:p w:rsidR="00FF77FF" w:rsidRPr="00FF77FF" w:rsidRDefault="001C692E" w:rsidP="0047716B">
      <w:pPr>
        <w:spacing w:after="0" w:line="360" w:lineRule="auto"/>
        <w:ind w:firstLine="709"/>
        <w:jc w:val="both"/>
        <w:rPr>
          <w:rFonts w:ascii="Times New Roman" w:eastAsia="Times New Roman" w:hAnsi="Times New Roman"/>
          <w:color w:val="000000"/>
          <w:sz w:val="28"/>
          <w:szCs w:val="28"/>
        </w:rPr>
      </w:pPr>
      <w:r w:rsidRPr="00FF77FF">
        <w:rPr>
          <w:rFonts w:ascii="Times New Roman" w:eastAsia="Times New Roman" w:hAnsi="Times New Roman"/>
          <w:color w:val="000000"/>
          <w:sz w:val="28"/>
          <w:szCs w:val="28"/>
        </w:rPr>
        <w:t>Продуктивність праці</w:t>
      </w:r>
      <w:r w:rsidR="00FF77FF">
        <w:rPr>
          <w:rFonts w:ascii="Times New Roman" w:eastAsia="Times New Roman" w:hAnsi="Times New Roman"/>
          <w:color w:val="000000"/>
          <w:sz w:val="28"/>
          <w:szCs w:val="28"/>
        </w:rPr>
        <w:t>:</w:t>
      </w:r>
    </w:p>
    <w:p w:rsidR="001C692E" w:rsidRPr="00FF77FF" w:rsidRDefault="00C76309" w:rsidP="001C692E">
      <w:pPr>
        <w:spacing w:after="0" w:line="360" w:lineRule="auto"/>
        <w:ind w:firstLine="709"/>
        <w:jc w:val="both"/>
        <w:rPr>
          <w:rFonts w:ascii="Times New Roman" w:eastAsia="Times New Roman" w:hAnsi="Times New Roman"/>
          <w:color w:val="000000"/>
          <w:sz w:val="24"/>
          <w:szCs w:val="24"/>
          <w:shd w:val="clear" w:color="auto" w:fill="FFFFFF"/>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П</m:t>
              </m:r>
            </m:e>
            <m:sub>
              <m:r>
                <w:rPr>
                  <w:rFonts w:ascii="Cambria Math" w:hAnsi="Cambria Math"/>
                  <w:color w:val="000000"/>
                  <w:sz w:val="24"/>
                  <w:szCs w:val="24"/>
                  <w:shd w:val="clear" w:color="auto" w:fill="FFFFFF"/>
                </w:rPr>
                <m:t>τ</m:t>
              </m:r>
            </m:sub>
          </m:sSub>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М</m:t>
              </m:r>
            </m:num>
            <m:den>
              <m:r>
                <w:rPr>
                  <w:rFonts w:ascii="Cambria Math" w:hAnsi="Cambria Math"/>
                  <w:color w:val="000000"/>
                  <w:sz w:val="24"/>
                  <w:szCs w:val="24"/>
                  <w:shd w:val="clear" w:color="auto" w:fill="FFFFFF"/>
                </w:rPr>
                <m:t>N</m:t>
              </m:r>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171</m:t>
              </m:r>
            </m:num>
            <m:den>
              <m:r>
                <w:rPr>
                  <w:rFonts w:ascii="Cambria Math" w:hAnsi="Cambria Math"/>
                  <w:color w:val="000000"/>
                  <w:sz w:val="24"/>
                  <w:szCs w:val="24"/>
                  <w:shd w:val="clear" w:color="auto" w:fill="FFFFFF"/>
                </w:rPr>
                <m:t>26</m:t>
              </m:r>
            </m:den>
          </m:f>
          <m:r>
            <w:rPr>
              <w:rFonts w:ascii="Cambria Math" w:hAnsi="Cambria Math"/>
              <w:color w:val="000000"/>
              <w:sz w:val="24"/>
              <w:szCs w:val="24"/>
              <w:shd w:val="clear" w:color="auto" w:fill="FFFFFF"/>
            </w:rPr>
            <m:t>=6,57</m:t>
          </m:r>
        </m:oMath>
      </m:oMathPara>
    </w:p>
    <w:p w:rsidR="001C692E" w:rsidRPr="00FF77FF" w:rsidRDefault="001C692E" w:rsidP="001C692E">
      <w:pPr>
        <w:widowControl w:val="0"/>
        <w:spacing w:line="240" w:lineRule="auto"/>
        <w:textAlignment w:val="baseline"/>
        <w:rPr>
          <w:rFonts w:ascii="Times New Roman" w:eastAsia="Times New Roman" w:hAnsi="Times New Roman"/>
          <w:color w:val="000000"/>
          <w:sz w:val="28"/>
          <w:szCs w:val="28"/>
          <w:shd w:val="clear" w:color="auto" w:fill="FFFFFF"/>
        </w:rPr>
      </w:pPr>
      <w:r w:rsidRPr="00FF77FF">
        <w:rPr>
          <w:rFonts w:ascii="Times New Roman" w:eastAsia="Times New Roman" w:hAnsi="Times New Roman"/>
          <w:color w:val="000000"/>
          <w:sz w:val="28"/>
          <w:szCs w:val="28"/>
          <w:shd w:val="clear" w:color="auto" w:fill="FFFFFF"/>
        </w:rPr>
        <w:t>М – кількість випуску виробів у зміну (= 171 шт.)</w:t>
      </w:r>
    </w:p>
    <w:p w:rsidR="001C692E" w:rsidRPr="00FF77FF" w:rsidRDefault="001C692E" w:rsidP="001C692E">
      <w:pPr>
        <w:spacing w:after="0" w:line="360" w:lineRule="auto"/>
        <w:ind w:firstLine="709"/>
        <w:jc w:val="both"/>
        <w:rPr>
          <w:rFonts w:ascii="Times New Roman" w:eastAsia="Times New Roman" w:hAnsi="Times New Roman"/>
          <w:color w:val="000000"/>
          <w:sz w:val="28"/>
          <w:szCs w:val="28"/>
        </w:rPr>
      </w:pPr>
      <w:r w:rsidRPr="00FF77FF">
        <w:rPr>
          <w:rFonts w:ascii="Times New Roman" w:eastAsia="Times New Roman" w:hAnsi="Times New Roman"/>
          <w:color w:val="000000"/>
          <w:sz w:val="28"/>
          <w:szCs w:val="28"/>
          <w:shd w:val="clear" w:color="auto" w:fill="FFFFFF"/>
        </w:rPr>
        <w:t>N – кількість працівників ( = 26 чол.)</w:t>
      </w:r>
      <w:r w:rsidRPr="00FF77FF">
        <w:rPr>
          <w:rFonts w:ascii="Times New Roman" w:eastAsia="Times New Roman" w:hAnsi="Times New Roman"/>
          <w:color w:val="000000"/>
          <w:sz w:val="28"/>
          <w:szCs w:val="28"/>
        </w:rPr>
        <w:t xml:space="preserve"> </w:t>
      </w:r>
    </w:p>
    <w:p w:rsidR="00FF77FF" w:rsidRPr="0047716B" w:rsidRDefault="001C692E" w:rsidP="0047716B">
      <w:pPr>
        <w:spacing w:after="0" w:line="360" w:lineRule="auto"/>
        <w:ind w:firstLine="709"/>
        <w:jc w:val="both"/>
        <w:rPr>
          <w:rFonts w:ascii="Times New Roman" w:eastAsia="Times New Roman" w:hAnsi="Times New Roman"/>
          <w:color w:val="000000"/>
          <w:sz w:val="28"/>
          <w:szCs w:val="28"/>
        </w:rPr>
      </w:pPr>
      <w:r w:rsidRPr="00FF77FF">
        <w:rPr>
          <w:rFonts w:ascii="Times New Roman" w:eastAsia="Times New Roman" w:hAnsi="Times New Roman"/>
          <w:color w:val="000000"/>
          <w:sz w:val="28"/>
          <w:szCs w:val="28"/>
        </w:rPr>
        <w:t>Середній розряд</w:t>
      </w:r>
      <w:r w:rsidR="00FF77FF">
        <w:rPr>
          <w:rFonts w:ascii="Times New Roman" w:eastAsia="Times New Roman" w:hAnsi="Times New Roman"/>
          <w:color w:val="000000"/>
          <w:sz w:val="28"/>
          <w:szCs w:val="28"/>
        </w:rPr>
        <w:t>:</w:t>
      </w:r>
    </w:p>
    <w:p w:rsidR="001C692E" w:rsidRPr="001C692E" w:rsidRDefault="00C76309" w:rsidP="001C692E">
      <w:pPr>
        <w:spacing w:after="0" w:line="360" w:lineRule="auto"/>
        <w:jc w:val="both"/>
        <w:rPr>
          <w:rFonts w:ascii="Times New Roman" w:hAnsi="Times New Roman"/>
          <w:color w:val="000000"/>
          <w:sz w:val="24"/>
          <w:szCs w:val="24"/>
          <w:shd w:val="clear" w:color="auto" w:fill="FFFFFF"/>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S</m:t>
              </m:r>
            </m:e>
            <m:sub>
              <m:r>
                <w:rPr>
                  <w:rFonts w:ascii="Cambria Math" w:hAnsi="Cambria Math"/>
                  <w:color w:val="000000"/>
                  <w:sz w:val="24"/>
                  <w:szCs w:val="24"/>
                  <w:shd w:val="clear" w:color="auto" w:fill="FFFFFF"/>
                </w:rPr>
                <m:t>ср</m:t>
              </m:r>
            </m:sub>
          </m:sSub>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nary>
                <m:naryPr>
                  <m:chr m:val="∑"/>
                  <m:limLoc m:val="undOvr"/>
                  <m:subHide m:val="1"/>
                  <m:supHide m:val="1"/>
                  <m:ctrlPr>
                    <w:rPr>
                      <w:rFonts w:ascii="Cambria Math" w:hAnsi="Cambria Math"/>
                      <w:i/>
                      <w:color w:val="000000"/>
                      <w:sz w:val="24"/>
                      <w:szCs w:val="24"/>
                      <w:shd w:val="clear" w:color="auto" w:fill="FFFFFF"/>
                    </w:rPr>
                  </m:ctrlPr>
                </m:naryPr>
                <m:sub/>
                <m:sup/>
                <m:e>
                  <m:r>
                    <w:rPr>
                      <w:rFonts w:ascii="Cambria Math" w:hAnsi="Cambria Math"/>
                      <w:color w:val="000000"/>
                      <w:sz w:val="24"/>
                      <w:szCs w:val="24"/>
                      <w:shd w:val="clear" w:color="auto" w:fill="FFFFFF"/>
                    </w:rPr>
                    <m:t>p</m:t>
                  </m:r>
                </m:e>
              </m:nary>
            </m:num>
            <m:den>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N</m:t>
                  </m:r>
                </m:e>
                <m:sub>
                  <m:r>
                    <w:rPr>
                      <w:rFonts w:ascii="Cambria Math" w:hAnsi="Cambria Math"/>
                      <w:color w:val="000000"/>
                      <w:sz w:val="24"/>
                      <w:szCs w:val="24"/>
                      <w:shd w:val="clear" w:color="auto" w:fill="FFFFFF"/>
                    </w:rPr>
                    <m:t>розрах.</m:t>
                  </m:r>
                </m:sub>
              </m:sSub>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77,94</m:t>
              </m:r>
            </m:num>
            <m:den>
              <m:r>
                <w:rPr>
                  <w:rFonts w:ascii="Cambria Math" w:hAnsi="Cambria Math"/>
                  <w:color w:val="000000"/>
                  <w:sz w:val="24"/>
                  <w:szCs w:val="24"/>
                  <w:shd w:val="clear" w:color="auto" w:fill="FFFFFF"/>
                </w:rPr>
                <m:t>26,13</m:t>
              </m:r>
            </m:den>
          </m:f>
          <m:r>
            <w:rPr>
              <w:rFonts w:ascii="Cambria Math" w:hAnsi="Cambria Math"/>
              <w:color w:val="000000"/>
              <w:sz w:val="24"/>
              <w:szCs w:val="24"/>
              <w:shd w:val="clear" w:color="auto" w:fill="FFFFFF"/>
            </w:rPr>
            <m:t>=2,98</m:t>
          </m:r>
        </m:oMath>
      </m:oMathPara>
    </w:p>
    <w:p w:rsidR="001C692E" w:rsidRPr="00FF77FF" w:rsidRDefault="00C76309" w:rsidP="001C692E">
      <w:pPr>
        <w:widowControl w:val="0"/>
        <w:spacing w:line="240" w:lineRule="auto"/>
        <w:textAlignment w:val="baseline"/>
        <w:rPr>
          <w:rFonts w:ascii="Times New Roman" w:eastAsia="Times New Roman" w:hAnsi="Times New Roman"/>
          <w:color w:val="000000"/>
          <w:sz w:val="28"/>
          <w:szCs w:val="28"/>
          <w:shd w:val="clear" w:color="auto" w:fill="FFFFFF"/>
        </w:rPr>
      </w:pPr>
      <m:oMath>
        <m:nary>
          <m:naryPr>
            <m:chr m:val="∑"/>
            <m:limLoc m:val="undOvr"/>
            <m:subHide m:val="1"/>
            <m:supHide m:val="1"/>
            <m:ctrlPr>
              <w:rPr>
                <w:rFonts w:ascii="Cambria Math" w:hAnsi="Cambria Math"/>
                <w:i/>
                <w:color w:val="000000"/>
                <w:sz w:val="28"/>
                <w:szCs w:val="28"/>
                <w:shd w:val="clear" w:color="auto" w:fill="FFFFFF"/>
              </w:rPr>
            </m:ctrlPr>
          </m:naryPr>
          <m:sub/>
          <m:sup/>
          <m:e>
            <m:r>
              <w:rPr>
                <w:rFonts w:ascii="Cambria Math" w:hAnsi="Cambria Math"/>
                <w:color w:val="000000"/>
                <w:sz w:val="28"/>
                <w:szCs w:val="28"/>
                <w:shd w:val="clear" w:color="auto" w:fill="FFFFFF"/>
              </w:rPr>
              <m:t>p</m:t>
            </m:r>
          </m:e>
        </m:nary>
      </m:oMath>
      <w:r w:rsidR="001C692E" w:rsidRPr="00FF77FF">
        <w:rPr>
          <w:rFonts w:ascii="Times New Roman" w:eastAsia="Times New Roman" w:hAnsi="Times New Roman"/>
          <w:color w:val="000000"/>
          <w:sz w:val="28"/>
          <w:szCs w:val="28"/>
          <w:shd w:val="clear" w:color="auto" w:fill="FFFFFF"/>
        </w:rPr>
        <w:t xml:space="preserve"> – сума розрядів (= 77,94)</w:t>
      </w:r>
    </w:p>
    <w:p w:rsidR="001C692E" w:rsidRPr="00FF77FF" w:rsidRDefault="001C692E" w:rsidP="00FF77FF">
      <w:pPr>
        <w:spacing w:after="0" w:line="360" w:lineRule="auto"/>
        <w:ind w:firstLine="709"/>
        <w:jc w:val="both"/>
        <w:rPr>
          <w:rFonts w:ascii="Times New Roman" w:hAnsi="Times New Roman"/>
          <w:color w:val="000000"/>
          <w:sz w:val="28"/>
          <w:szCs w:val="28"/>
          <w:shd w:val="clear" w:color="auto" w:fill="FFFFFF"/>
        </w:rPr>
      </w:pPr>
      <w:r w:rsidRPr="00FF77FF">
        <w:rPr>
          <w:rFonts w:ascii="Times New Roman" w:eastAsia="Times New Roman" w:hAnsi="Times New Roman"/>
          <w:color w:val="000000"/>
          <w:sz w:val="28"/>
          <w:szCs w:val="28"/>
          <w:shd w:val="clear" w:color="auto" w:fill="FFFFFF"/>
        </w:rPr>
        <w:t>N</w:t>
      </w:r>
      <w:r w:rsidRPr="00FF77FF">
        <w:rPr>
          <w:rFonts w:ascii="Times New Roman" w:eastAsia="Times New Roman" w:hAnsi="Times New Roman"/>
          <w:color w:val="000000"/>
          <w:sz w:val="28"/>
          <w:szCs w:val="28"/>
          <w:shd w:val="clear" w:color="auto" w:fill="FFFFFF"/>
          <w:vertAlign w:val="subscript"/>
        </w:rPr>
        <w:t xml:space="preserve">розрах. </w:t>
      </w:r>
      <w:r w:rsidRPr="00FF77FF">
        <w:rPr>
          <w:rFonts w:ascii="Times New Roman" w:eastAsia="Times New Roman" w:hAnsi="Times New Roman"/>
          <w:color w:val="000000"/>
          <w:sz w:val="28"/>
          <w:szCs w:val="28"/>
          <w:shd w:val="clear" w:color="auto" w:fill="FFFFFF"/>
        </w:rPr>
        <w:t>– розрахункова кількість працівників (= 26,13 чол.)</w:t>
      </w:r>
    </w:p>
    <w:p w:rsidR="001C692E" w:rsidRPr="00FF77FF" w:rsidRDefault="001C692E" w:rsidP="001C692E">
      <w:pPr>
        <w:spacing w:after="0" w:line="360" w:lineRule="auto"/>
        <w:ind w:firstLine="709"/>
        <w:jc w:val="both"/>
        <w:rPr>
          <w:rFonts w:ascii="Times New Roman" w:eastAsia="Times New Roman" w:hAnsi="Times New Roman"/>
          <w:color w:val="000000"/>
          <w:sz w:val="28"/>
          <w:szCs w:val="28"/>
        </w:rPr>
      </w:pPr>
      <w:r w:rsidRPr="00FF77FF">
        <w:rPr>
          <w:rFonts w:ascii="Times New Roman" w:eastAsia="Times New Roman" w:hAnsi="Times New Roman"/>
          <w:color w:val="000000"/>
          <w:sz w:val="28"/>
          <w:szCs w:val="28"/>
        </w:rPr>
        <w:t>Середній тарифний коефіцієнт</w:t>
      </w:r>
    </w:p>
    <w:p w:rsidR="004E7C5C" w:rsidRDefault="00C76309" w:rsidP="0047716B">
      <w:pPr>
        <w:spacing w:after="0" w:line="360" w:lineRule="auto"/>
        <w:ind w:firstLine="709"/>
        <w:jc w:val="both"/>
        <w:rPr>
          <w:rFonts w:ascii="Times New Roman" w:hAnsi="Times New Roman"/>
          <w:b/>
          <w:sz w:val="28"/>
          <w:szCs w:val="28"/>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К</m:t>
              </m:r>
            </m:e>
            <m:sub>
              <m:r>
                <w:rPr>
                  <w:rFonts w:ascii="Cambria Math" w:hAnsi="Cambria Math"/>
                  <w:color w:val="000000"/>
                  <w:sz w:val="24"/>
                  <w:szCs w:val="24"/>
                  <w:shd w:val="clear" w:color="auto" w:fill="FFFFFF"/>
                </w:rPr>
                <m:t>ср</m:t>
              </m:r>
            </m:sub>
          </m:sSub>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k</m:t>
                  </m:r>
                </m:e>
              </m:nary>
            </m:num>
            <m:den>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N</m:t>
                  </m:r>
                </m:e>
                <m:sub>
                  <m:r>
                    <w:rPr>
                      <w:rFonts w:ascii="Cambria Math" w:hAnsi="Cambria Math"/>
                      <w:color w:val="000000"/>
                      <w:sz w:val="24"/>
                      <w:szCs w:val="24"/>
                      <w:shd w:val="clear" w:color="auto" w:fill="FFFFFF"/>
                    </w:rPr>
                    <m:t>розрах.</m:t>
                  </m:r>
                </m:sub>
              </m:sSub>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32,16</m:t>
              </m:r>
            </m:num>
            <m:den>
              <m:r>
                <w:rPr>
                  <w:rFonts w:ascii="Cambria Math" w:hAnsi="Cambria Math"/>
                  <w:color w:val="000000"/>
                  <w:sz w:val="24"/>
                  <w:szCs w:val="24"/>
                  <w:shd w:val="clear" w:color="auto" w:fill="FFFFFF"/>
                </w:rPr>
                <m:t>26,16</m:t>
              </m:r>
            </m:den>
          </m:f>
          <m:r>
            <w:rPr>
              <w:rFonts w:ascii="Cambria Math" w:hAnsi="Cambria Math"/>
              <w:color w:val="000000"/>
              <w:sz w:val="24"/>
              <w:szCs w:val="24"/>
              <w:shd w:val="clear" w:color="auto" w:fill="FFFFFF"/>
            </w:rPr>
            <m:t>=1,23</m:t>
          </m:r>
        </m:oMath>
      </m:oMathPara>
    </w:p>
    <w:p w:rsidR="004E7C5C" w:rsidRPr="004E7C5C" w:rsidRDefault="004E7C5C" w:rsidP="004E7C5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4E7C5C">
        <w:rPr>
          <w:rFonts w:ascii="Times New Roman" w:eastAsia="Times New Roman" w:hAnsi="Times New Roman"/>
          <w:spacing w:val="-3"/>
          <w:sz w:val="28"/>
          <w:szCs w:val="28"/>
          <w:lang w:eastAsia="ru-RU"/>
        </w:rPr>
        <w:t>Продуктивність праці</w:t>
      </w:r>
      <w:r w:rsidRPr="004E7C5C">
        <w:rPr>
          <w:rFonts w:ascii="Times New Roman" w:eastAsia="Times New Roman" w:hAnsi="Times New Roman"/>
          <w:i/>
          <w:spacing w:val="-3"/>
          <w:sz w:val="28"/>
          <w:szCs w:val="28"/>
          <w:lang w:eastAsia="ru-RU"/>
        </w:rPr>
        <w:t xml:space="preserve"> - </w:t>
      </w:r>
      <w:r w:rsidRPr="004E7C5C">
        <w:rPr>
          <w:rFonts w:ascii="Times New Roman" w:eastAsia="Times New Roman" w:hAnsi="Times New Roman"/>
          <w:spacing w:val="-3"/>
          <w:sz w:val="28"/>
          <w:szCs w:val="28"/>
          <w:lang w:eastAsia="ru-RU"/>
        </w:rPr>
        <w:t xml:space="preserve">це ефективність праці у процесі виробництва. </w:t>
      </w:r>
      <w:r w:rsidRPr="004E7C5C">
        <w:rPr>
          <w:rFonts w:ascii="Times New Roman" w:eastAsia="Times New Roman" w:hAnsi="Times New Roman"/>
          <w:spacing w:val="-5"/>
          <w:sz w:val="28"/>
          <w:szCs w:val="28"/>
          <w:lang w:eastAsia="ru-RU"/>
        </w:rPr>
        <w:t>Продуктивність праці характеризується кількістю випускаємої продукції у одиницю часу, або витратою часу на виготовлення одиниці виробу.</w:t>
      </w:r>
    </w:p>
    <w:p w:rsidR="004E7C5C" w:rsidRPr="004E7C5C" w:rsidRDefault="004E7C5C" w:rsidP="004E7C5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pacing w:val="-8"/>
          <w:sz w:val="28"/>
          <w:szCs w:val="28"/>
          <w:lang w:eastAsia="ru-RU"/>
        </w:rPr>
      </w:pPr>
      <w:r w:rsidRPr="004E7C5C">
        <w:rPr>
          <w:rFonts w:ascii="Times New Roman" w:eastAsia="Times New Roman" w:hAnsi="Times New Roman"/>
          <w:spacing w:val="-5"/>
          <w:sz w:val="28"/>
          <w:szCs w:val="28"/>
          <w:lang w:eastAsia="ru-RU"/>
        </w:rPr>
        <w:t xml:space="preserve">Продуктивність праці вимірюється у тих одиницях, що і обсяг виробництва, тобто у </w:t>
      </w:r>
      <w:r w:rsidRPr="004E7C5C">
        <w:rPr>
          <w:rFonts w:ascii="Times New Roman" w:eastAsia="Times New Roman" w:hAnsi="Times New Roman"/>
          <w:spacing w:val="-4"/>
          <w:sz w:val="28"/>
          <w:szCs w:val="28"/>
          <w:lang w:eastAsia="ru-RU"/>
        </w:rPr>
        <w:t xml:space="preserve">натуральних та вартісних показниках, та розраховується на одного працівника та на </w:t>
      </w:r>
      <w:r w:rsidRPr="004E7C5C">
        <w:rPr>
          <w:rFonts w:ascii="Times New Roman" w:eastAsia="Times New Roman" w:hAnsi="Times New Roman"/>
          <w:spacing w:val="-8"/>
          <w:sz w:val="28"/>
          <w:szCs w:val="28"/>
          <w:lang w:eastAsia="ru-RU"/>
        </w:rPr>
        <w:t>одного працюючого.</w:t>
      </w:r>
    </w:p>
    <w:p w:rsidR="004E7C5C" w:rsidRDefault="004E7C5C" w:rsidP="0047716B">
      <w:pPr>
        <w:spacing w:after="0" w:line="360" w:lineRule="auto"/>
        <w:jc w:val="center"/>
        <w:rPr>
          <w:rFonts w:ascii="Times New Roman" w:hAnsi="Times New Roman"/>
          <w:b/>
          <w:sz w:val="28"/>
          <w:szCs w:val="28"/>
        </w:rPr>
      </w:pPr>
      <w:r w:rsidRPr="004E7C5C">
        <w:rPr>
          <w:rFonts w:ascii="Times New Roman" w:hAnsi="Times New Roman"/>
          <w:b/>
          <w:sz w:val="28"/>
          <w:szCs w:val="28"/>
        </w:rPr>
        <w:lastRenderedPageBreak/>
        <w:t>2.2. Розробка технологічної послідовності обробки виробу</w:t>
      </w:r>
    </w:p>
    <w:p w:rsidR="004E7C5C" w:rsidRPr="004E7C5C" w:rsidRDefault="004E7C5C" w:rsidP="004E7C5C">
      <w:pPr>
        <w:spacing w:after="0" w:line="360" w:lineRule="auto"/>
        <w:ind w:firstLine="709"/>
        <w:jc w:val="center"/>
        <w:rPr>
          <w:rFonts w:ascii="Times New Roman" w:hAnsi="Times New Roman"/>
          <w:b/>
          <w:sz w:val="28"/>
          <w:szCs w:val="28"/>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hAnsi="Times New Roman"/>
          <w:b/>
          <w:sz w:val="28"/>
          <w:szCs w:val="28"/>
        </w:rPr>
        <w:t>2.2.1. Загальна схема складання деталей і вузлів виробу</w:t>
      </w:r>
      <w:r>
        <w:rPr>
          <w:rFonts w:ascii="Times New Roman" w:hAnsi="Times New Roman"/>
          <w:b/>
          <w:sz w:val="28"/>
          <w:szCs w:val="28"/>
        </w:rPr>
        <w:t>.</w:t>
      </w:r>
      <w:r w:rsidRPr="004E7C5C">
        <w:rPr>
          <w:rFonts w:ascii="Times New Roman" w:eastAsia="Times New Roman" w:hAnsi="Times New Roman"/>
          <w:color w:val="000000"/>
          <w:sz w:val="28"/>
          <w:szCs w:val="28"/>
          <w:lang w:eastAsia="ru-RU"/>
        </w:rPr>
        <w:t xml:space="preserve"> Вибір методів обробки – один з найвідповідальніших етапів підготовки моделей до запуску у виробництво, оскільки на цій стадії визначається якість, основні трудові та матеріальні витрати на виготовлення швейного виробу.</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noProof/>
          <w:color w:val="000000"/>
          <w:sz w:val="28"/>
          <w:szCs w:val="28"/>
          <w:lang w:val="ru-RU" w:eastAsia="ru-RU"/>
        </w:rPr>
        <w:drawing>
          <wp:anchor distT="0" distB="0" distL="114300" distR="114300" simplePos="0" relativeHeight="251692032" behindDoc="1" locked="0" layoutInCell="1" allowOverlap="1">
            <wp:simplePos x="0" y="0"/>
            <wp:positionH relativeFrom="column">
              <wp:posOffset>1586865</wp:posOffset>
            </wp:positionH>
            <wp:positionV relativeFrom="paragraph">
              <wp:posOffset>12700</wp:posOffset>
            </wp:positionV>
            <wp:extent cx="3029585" cy="1463040"/>
            <wp:effectExtent l="0" t="0" r="0" b="3810"/>
            <wp:wrapThrough wrapText="bothSides">
              <wp:wrapPolygon edited="0">
                <wp:start x="0" y="0"/>
                <wp:lineTo x="0" y="21375"/>
                <wp:lineTo x="21460" y="21375"/>
                <wp:lineTo x="21460" y="0"/>
                <wp:lineTo x="0" y="0"/>
              </wp:wrapPolygon>
            </wp:wrapThrough>
            <wp:docPr id="75" name="Рисунок 75" descr="C:\Users\Таня\Desktop\н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8" descr="C:\Users\Таня\Desktop\низ.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29585"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Рисунок 2.1 – Методи обробки низу жакета жіночого</w:t>
      </w: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 xml:space="preserve">Таблиця 2.1 </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низу жакета жіночого (варіант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3174"/>
        <w:gridCol w:w="1222"/>
        <w:gridCol w:w="917"/>
        <w:gridCol w:w="1127"/>
        <w:gridCol w:w="2478"/>
      </w:tblGrid>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rPr>
          <w:trHeight w:val="255"/>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Намічування лінії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Крейда, лекало</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Запрасування припуску на підгин низу вирорбу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267"/>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Підшивання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Strobel 124-10</w:t>
            </w:r>
          </w:p>
        </w:tc>
      </w:tr>
      <w:tr w:rsidR="004E7C5C" w:rsidRPr="004E7C5C" w:rsidTr="004E7C5C">
        <w:trPr>
          <w:trHeight w:val="330"/>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110</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549"/>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виробу на лицевий бік</w:t>
            </w:r>
          </w:p>
        </w:tc>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300"/>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низу виробу з утворенням напуску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235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345"/>
        </w:trPr>
        <w:tc>
          <w:tcPr>
            <w:tcW w:w="6629" w:type="dxa"/>
            <w:gridSpan w:val="4"/>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3226" w:type="dxa"/>
            <w:gridSpan w:val="2"/>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540</w:t>
            </w:r>
          </w:p>
        </w:tc>
      </w:tr>
    </w:tbl>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2.2</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низу жакета жіночого (варіант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3316"/>
        <w:gridCol w:w="1222"/>
        <w:gridCol w:w="917"/>
        <w:gridCol w:w="985"/>
        <w:gridCol w:w="2478"/>
      </w:tblGrid>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Намічування лінії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Крейда, лекало</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Запрасування припуску на підгин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Приклеювання низу павутинкою</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162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виробу на лицевий бік</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 1</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низу виробу з утворенням напуску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4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98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235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83"/>
        </w:trPr>
        <w:tc>
          <w:tcPr>
            <w:tcW w:w="7299" w:type="dxa"/>
            <w:gridSpan w:val="4"/>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556" w:type="dxa"/>
            <w:gridSpan w:val="2"/>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635</w:t>
            </w:r>
          </w:p>
        </w:tc>
      </w:tr>
    </w:tbl>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 xml:space="preserve">Таблиця 2.3 </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низу жакета жіночого (варіант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3174"/>
        <w:gridCol w:w="1222"/>
        <w:gridCol w:w="917"/>
        <w:gridCol w:w="1127"/>
        <w:gridCol w:w="2478"/>
      </w:tblGrid>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rPr>
          <w:trHeight w:val="445"/>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Намічування лінії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Крейда, лекало</w:t>
            </w:r>
          </w:p>
        </w:tc>
      </w:tr>
      <w:tr w:rsidR="004E7C5C" w:rsidRPr="004E7C5C" w:rsidTr="004E7C5C">
        <w:trPr>
          <w:trHeight w:val="360"/>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Запрасування припуску на підгин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660"/>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Приклеювання низу павутинкою</w:t>
            </w:r>
          </w:p>
        </w:tc>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158</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610"/>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низу виробу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562"/>
        </w:trPr>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виробу на лицевий бік</w:t>
            </w:r>
          </w:p>
        </w:tc>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705"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12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r>
      <w:tr w:rsidR="004E7C5C" w:rsidRPr="004E7C5C" w:rsidTr="004E7C5C">
        <w:trPr>
          <w:trHeight w:val="698"/>
        </w:trPr>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низу виробу з утворенням напуску</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705"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2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235</w:t>
            </w:r>
          </w:p>
        </w:tc>
        <w:tc>
          <w:tcPr>
            <w:tcW w:w="0" w:type="auto"/>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420"/>
        </w:trPr>
        <w:tc>
          <w:tcPr>
            <w:tcW w:w="6629" w:type="dxa"/>
            <w:gridSpan w:val="4"/>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3226" w:type="dxa"/>
            <w:gridSpan w:val="2"/>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636</w:t>
            </w:r>
          </w:p>
        </w:tc>
      </w:tr>
    </w:tbl>
    <w:p w:rsidR="004E7C5C" w:rsidRPr="004E7C5C" w:rsidRDefault="004E7C5C" w:rsidP="004E7C5C">
      <w:pPr>
        <w:spacing w:after="0" w:line="24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center"/>
        <w:rPr>
          <w:rFonts w:ascii="Times New Roman" w:eastAsia="Times New Roman" w:hAnsi="Times New Roman"/>
          <w:color w:val="000000"/>
          <w:sz w:val="28"/>
          <w:szCs w:val="28"/>
          <w:lang w:eastAsia="ru-RU"/>
        </w:rPr>
      </w:pPr>
      <w:r w:rsidRPr="004E7C5C">
        <w:rPr>
          <w:rFonts w:ascii="Times New Roman" w:eastAsia="Times New Roman" w:hAnsi="Times New Roman"/>
          <w:noProof/>
          <w:color w:val="000000"/>
          <w:sz w:val="28"/>
          <w:szCs w:val="28"/>
          <w:lang w:val="ru-RU" w:eastAsia="ru-RU"/>
        </w:rPr>
        <w:drawing>
          <wp:inline distT="0" distB="0" distL="0" distR="0">
            <wp:extent cx="4381500" cy="876300"/>
            <wp:effectExtent l="0" t="0" r="0" b="0"/>
            <wp:docPr id="74" name="Рисунок 74" descr="C:\Users\Таня\Desktop\подб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5" descr="C:\Users\Таня\Desktop\подборт.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0" cy="876300"/>
                    </a:xfrm>
                    <a:prstGeom prst="rect">
                      <a:avLst/>
                    </a:prstGeom>
                    <a:noFill/>
                    <a:ln>
                      <a:noFill/>
                    </a:ln>
                  </pic:spPr>
                </pic:pic>
              </a:graphicData>
            </a:graphic>
          </wp:inline>
        </w:drawing>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Рисунок 2.2 – Методи обробки підборта жакета жіночого</w:t>
      </w:r>
    </w:p>
    <w:p w:rsidR="004E7C5C" w:rsidRPr="004E7C5C" w:rsidRDefault="004E7C5C" w:rsidP="004E7C5C">
      <w:pPr>
        <w:spacing w:after="0" w:line="360" w:lineRule="auto"/>
        <w:ind w:firstLine="709"/>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2.4</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підборта жакета жіночого (варіант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81"/>
        <w:gridCol w:w="1390"/>
        <w:gridCol w:w="992"/>
        <w:gridCol w:w="1043"/>
        <w:gridCol w:w="1760"/>
      </w:tblGrid>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Обшиваня бортів підбортами</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76</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lastRenderedPageBreak/>
              <w:t>2</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Підрізання припусків швів обшивання, вивертання, виправлення кутів</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165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ножиці</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Настрочування підборту на припуски швів обшивання</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72</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643"/>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бортів з закріпленням канту</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4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120</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69"/>
        </w:trPr>
        <w:tc>
          <w:tcPr>
            <w:tcW w:w="6771" w:type="dxa"/>
            <w:gridSpan w:val="4"/>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ind w:left="108" w:firstLine="709"/>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803" w:type="dxa"/>
            <w:gridSpan w:val="2"/>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ind w:left="108" w:firstLine="709"/>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433</w:t>
            </w:r>
          </w:p>
        </w:tc>
      </w:tr>
    </w:tbl>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Default="004E7C5C" w:rsidP="004E7C5C">
      <w:pPr>
        <w:spacing w:after="0" w:line="360" w:lineRule="auto"/>
        <w:jc w:val="right"/>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 xml:space="preserve">Таблиця 2.5 </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підборта жакета жіночого (варіант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81"/>
        <w:gridCol w:w="1390"/>
        <w:gridCol w:w="1034"/>
        <w:gridCol w:w="1001"/>
        <w:gridCol w:w="1792"/>
      </w:tblGrid>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7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7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Обшиваня бортів підбортами</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76</w:t>
            </w:r>
          </w:p>
        </w:tc>
        <w:tc>
          <w:tcPr>
            <w:tcW w:w="1792"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Підрізання припусків швів обшивання, вивертання, виправлення кутів</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167</w:t>
            </w:r>
          </w:p>
        </w:tc>
        <w:tc>
          <w:tcPr>
            <w:tcW w:w="17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Ножиці </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борту з одночасним закріпленням клейової павутинки</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159</w:t>
            </w:r>
          </w:p>
        </w:tc>
        <w:tc>
          <w:tcPr>
            <w:tcW w:w="1792"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325"/>
        </w:trPr>
        <w:tc>
          <w:tcPr>
            <w:tcW w:w="6813" w:type="dxa"/>
            <w:gridSpan w:val="4"/>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ind w:left="108" w:firstLine="709"/>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793" w:type="dxa"/>
            <w:gridSpan w:val="2"/>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402</w:t>
            </w:r>
          </w:p>
        </w:tc>
      </w:tr>
    </w:tbl>
    <w:p w:rsidR="004E7C5C" w:rsidRPr="004E7C5C" w:rsidRDefault="004E7C5C" w:rsidP="0047716B">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 xml:space="preserve">Таблиця 2.6 </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підборта жакета жіночого (варіант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778"/>
        <w:gridCol w:w="1276"/>
        <w:gridCol w:w="850"/>
        <w:gridCol w:w="1134"/>
        <w:gridCol w:w="1560"/>
      </w:tblGrid>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77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Спеціа-льність</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5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rPr>
          <w:trHeight w:hRule="exact" w:val="331"/>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77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77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Обшиваня бортів підбортами</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76</w:t>
            </w:r>
          </w:p>
        </w:tc>
        <w:tc>
          <w:tcPr>
            <w:tcW w:w="15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377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Підрізання припусків швів обшивання, вивертання, виправлення кутів</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167</w:t>
            </w:r>
          </w:p>
        </w:tc>
        <w:tc>
          <w:tcPr>
            <w:tcW w:w="15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Ножиці </w:t>
            </w:r>
          </w:p>
        </w:tc>
      </w:tr>
      <w:tr w:rsidR="004E7C5C" w:rsidRPr="004E7C5C" w:rsidTr="004E7C5C">
        <w:trPr>
          <w:trHeight w:val="492"/>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377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борту закріпленням канту</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122</w:t>
            </w:r>
          </w:p>
        </w:tc>
        <w:tc>
          <w:tcPr>
            <w:tcW w:w="15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3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377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Підшивання борту</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75</w:t>
            </w:r>
          </w:p>
        </w:tc>
        <w:tc>
          <w:tcPr>
            <w:tcW w:w="15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Strobel124-10</w:t>
            </w:r>
          </w:p>
        </w:tc>
      </w:tr>
      <w:tr w:rsidR="004E7C5C" w:rsidRPr="004E7C5C" w:rsidTr="004E7C5C">
        <w:trPr>
          <w:trHeight w:hRule="exact" w:val="397"/>
        </w:trPr>
        <w:tc>
          <w:tcPr>
            <w:tcW w:w="6912" w:type="dxa"/>
            <w:gridSpan w:val="4"/>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ind w:left="108" w:firstLine="709"/>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694" w:type="dxa"/>
            <w:gridSpan w:val="2"/>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440</w:t>
            </w:r>
          </w:p>
        </w:tc>
      </w:tr>
    </w:tbl>
    <w:p w:rsidR="004E7C5C" w:rsidRDefault="004E7C5C" w:rsidP="004E7C5C">
      <w:pPr>
        <w:spacing w:after="0" w:line="360" w:lineRule="auto"/>
        <w:jc w:val="center"/>
        <w:rPr>
          <w:rFonts w:ascii="Times New Roman" w:eastAsia="Times New Roman" w:hAnsi="Times New Roman"/>
          <w:color w:val="000000"/>
          <w:sz w:val="28"/>
          <w:szCs w:val="28"/>
          <w:lang w:eastAsia="ru-RU"/>
        </w:rPr>
      </w:pPr>
    </w:p>
    <w:p w:rsidR="004E7C5C" w:rsidRDefault="004E7C5C" w:rsidP="004E7C5C">
      <w:pPr>
        <w:spacing w:after="0" w:line="360" w:lineRule="auto"/>
        <w:jc w:val="center"/>
        <w:rPr>
          <w:rFonts w:ascii="Times New Roman" w:eastAsia="Times New Roman" w:hAnsi="Times New Roman"/>
          <w:color w:val="000000"/>
          <w:sz w:val="28"/>
          <w:szCs w:val="28"/>
          <w:lang w:eastAsia="ru-RU"/>
        </w:rPr>
      </w:pPr>
    </w:p>
    <w:p w:rsidR="004E7C5C" w:rsidRDefault="004E7C5C" w:rsidP="004E7C5C">
      <w:pPr>
        <w:spacing w:after="0" w:line="360" w:lineRule="auto"/>
        <w:jc w:val="center"/>
        <w:rPr>
          <w:rFonts w:ascii="Times New Roman" w:eastAsia="Times New Roman" w:hAnsi="Times New Roman"/>
          <w:color w:val="000000"/>
          <w:sz w:val="28"/>
          <w:szCs w:val="28"/>
          <w:lang w:eastAsia="ru-RU"/>
        </w:rPr>
      </w:pPr>
      <w:r w:rsidRPr="004E7C5C">
        <w:rPr>
          <w:rFonts w:ascii="Times New Roman" w:eastAsia="Times New Roman" w:hAnsi="Times New Roman"/>
          <w:noProof/>
          <w:color w:val="000000"/>
          <w:sz w:val="24"/>
          <w:szCs w:val="24"/>
          <w:lang w:val="ru-RU" w:eastAsia="ru-RU"/>
        </w:rPr>
        <w:lastRenderedPageBreak/>
        <w:drawing>
          <wp:inline distT="0" distB="0" distL="0" distR="0">
            <wp:extent cx="2758667" cy="1558570"/>
            <wp:effectExtent l="0" t="0" r="381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5054" cy="1579128"/>
                    </a:xfrm>
                    <a:prstGeom prst="rect">
                      <a:avLst/>
                    </a:prstGeom>
                    <a:noFill/>
                    <a:ln>
                      <a:noFill/>
                    </a:ln>
                  </pic:spPr>
                </pic:pic>
              </a:graphicData>
            </a:graphic>
          </wp:inline>
        </w:drawing>
      </w:r>
    </w:p>
    <w:p w:rsidR="004E7C5C" w:rsidRPr="004E7C5C" w:rsidRDefault="004E7C5C" w:rsidP="004E7C5C">
      <w:pPr>
        <w:spacing w:after="0" w:line="360" w:lineRule="auto"/>
        <w:jc w:val="center"/>
        <w:rPr>
          <w:rFonts w:ascii="Times New Roman" w:eastAsia="Times New Roman" w:hAnsi="Times New Roman"/>
          <w:color w:val="000000"/>
          <w:sz w:val="28"/>
          <w:szCs w:val="28"/>
          <w:lang w:eastAsia="ru-RU"/>
        </w:rPr>
      </w:pPr>
    </w:p>
    <w:p w:rsidR="004E7C5C" w:rsidRPr="004E7C5C" w:rsidRDefault="004E7C5C" w:rsidP="004E7C5C">
      <w:pPr>
        <w:tabs>
          <w:tab w:val="left" w:pos="2400"/>
        </w:tabs>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ab/>
      </w:r>
    </w:p>
    <w:p w:rsidR="004E7C5C" w:rsidRPr="004E7C5C" w:rsidRDefault="004E7C5C" w:rsidP="004E7C5C">
      <w:pPr>
        <w:spacing w:after="0" w:line="360" w:lineRule="auto"/>
        <w:ind w:firstLine="709"/>
        <w:jc w:val="center"/>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Рисунок 2.3 – Методи обробки коміра жакета жіночого</w:t>
      </w:r>
    </w:p>
    <w:p w:rsidR="004E7C5C" w:rsidRPr="004E7C5C" w:rsidRDefault="004E7C5C" w:rsidP="004E7C5C">
      <w:pPr>
        <w:spacing w:after="0" w:line="360" w:lineRule="auto"/>
        <w:ind w:firstLine="709"/>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 xml:space="preserve">Таблиця 2.7 </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коміра жакета жіночого (варіант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1276"/>
        <w:gridCol w:w="850"/>
        <w:gridCol w:w="1134"/>
        <w:gridCol w:w="1701"/>
      </w:tblGrid>
      <w:tr w:rsidR="004E7C5C" w:rsidRPr="004E7C5C" w:rsidTr="004E7C5C">
        <w:tc>
          <w:tcPr>
            <w:tcW w:w="81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969"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Спеціа-льність</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7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rPr>
          <w:trHeight w:hRule="exact" w:val="282"/>
        </w:trPr>
        <w:tc>
          <w:tcPr>
            <w:tcW w:w="81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rPr>
          <w:trHeight w:val="494"/>
        </w:trPr>
        <w:tc>
          <w:tcPr>
            <w:tcW w:w="81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Обшивання верхнього коміра нижнім</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55</w:t>
            </w:r>
          </w:p>
        </w:tc>
        <w:tc>
          <w:tcPr>
            <w:tcW w:w="17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59"/>
        </w:trPr>
        <w:tc>
          <w:tcPr>
            <w:tcW w:w="81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Надсікання кутиків коміра</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Ножиці </w:t>
            </w:r>
          </w:p>
        </w:tc>
      </w:tr>
      <w:tr w:rsidR="004E7C5C" w:rsidRPr="004E7C5C" w:rsidTr="004E7C5C">
        <w:trPr>
          <w:trHeight w:val="122"/>
        </w:trPr>
        <w:tc>
          <w:tcPr>
            <w:tcW w:w="817"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та виправлення коміра</w:t>
            </w:r>
          </w:p>
        </w:tc>
        <w:tc>
          <w:tcPr>
            <w:tcW w:w="1276"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85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Кілок </w:t>
            </w:r>
          </w:p>
        </w:tc>
      </w:tr>
      <w:tr w:rsidR="004E7C5C" w:rsidRPr="004E7C5C" w:rsidTr="004E7C5C">
        <w:trPr>
          <w:trHeight w:val="250"/>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коміра з одночасним закріпленням клейової павутинки</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45</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23"/>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Вшивання нижнього коміра в горловину спинки та пілочки</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38</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153"/>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верхнього коміра</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90"/>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Розпрасування припусків шва</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60"/>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8</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Зшивання припусків вшивання верхнього і нижнього комірів</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28</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F3205B">
        <w:trPr>
          <w:trHeight w:val="449"/>
        </w:trPr>
        <w:tc>
          <w:tcPr>
            <w:tcW w:w="817"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9</w:t>
            </w:r>
          </w:p>
        </w:tc>
        <w:tc>
          <w:tcPr>
            <w:tcW w:w="3969"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коміра в готовому вигляді</w:t>
            </w:r>
          </w:p>
        </w:tc>
        <w:tc>
          <w:tcPr>
            <w:tcW w:w="1276"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85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w:t>
            </w:r>
          </w:p>
        </w:tc>
        <w:tc>
          <w:tcPr>
            <w:tcW w:w="17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hRule="exact" w:val="397"/>
        </w:trPr>
        <w:tc>
          <w:tcPr>
            <w:tcW w:w="6912" w:type="dxa"/>
            <w:gridSpan w:val="4"/>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835" w:type="dxa"/>
            <w:gridSpan w:val="2"/>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318</w:t>
            </w:r>
          </w:p>
        </w:tc>
      </w:tr>
    </w:tbl>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2.8</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коміра жакета жіночого (варіант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81"/>
        <w:gridCol w:w="1390"/>
        <w:gridCol w:w="1034"/>
        <w:gridCol w:w="1001"/>
        <w:gridCol w:w="1760"/>
      </w:tblGrid>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rPr>
          <w:trHeight w:val="70"/>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Зшивання середніх зрізів нижнього коміра</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10</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665"/>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Розпрасування середнього шва коміра</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Veit 2315 </w:t>
            </w:r>
          </w:p>
        </w:tc>
      </w:tr>
      <w:tr w:rsidR="004E7C5C" w:rsidRPr="004E7C5C" w:rsidTr="004E7C5C">
        <w:trPr>
          <w:trHeight w:val="587"/>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lastRenderedPageBreak/>
              <w:br w:type="page"/>
            </w:r>
            <w:r w:rsidRPr="004E7C5C">
              <w:rPr>
                <w:rFonts w:ascii="Times New Roman" w:eastAsia="Times New Roman" w:hAnsi="Times New Roman"/>
                <w:color w:val="000000"/>
                <w:sz w:val="24"/>
                <w:szCs w:val="24"/>
                <w:lang w:eastAsia="ru-RU"/>
              </w:rPr>
              <w:t>3</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Обшивання верхнього коміра нижнім</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52</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Кілок </w:t>
            </w:r>
          </w:p>
        </w:tc>
      </w:tr>
      <w:tr w:rsidR="004E7C5C" w:rsidRPr="004E7C5C" w:rsidTr="004E7C5C">
        <w:trPr>
          <w:trHeight w:val="25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Підрізання припусків шва обшивання</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10</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Ножиці </w:t>
            </w:r>
          </w:p>
        </w:tc>
      </w:tr>
      <w:tr w:rsidR="004E7C5C" w:rsidRPr="004E7C5C" w:rsidTr="004E7C5C">
        <w:trPr>
          <w:trHeight w:val="223"/>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виправлення коміру</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55</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153"/>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Настрочування нижнього коміра на припуск шва обшивання</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92</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9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коміра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75</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6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8</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Вшивання нижнього коміру в горловину</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41</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0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9</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Розпрасування припусків шва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34</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28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10</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верхнього коміра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36</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846"/>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11</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Зшивання припусків вшивання верхнього і нижнього комірів</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26</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F3205B">
        <w:trPr>
          <w:trHeight w:val="271"/>
        </w:trPr>
        <w:tc>
          <w:tcPr>
            <w:tcW w:w="6813" w:type="dxa"/>
            <w:gridSpan w:val="4"/>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761" w:type="dxa"/>
            <w:gridSpan w:val="2"/>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446</w:t>
            </w:r>
          </w:p>
        </w:tc>
      </w:tr>
    </w:tbl>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2.9</w:t>
      </w:r>
    </w:p>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Технологічна послідовність обробки коміра жакета жіночого (варіант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81"/>
        <w:gridCol w:w="1390"/>
        <w:gridCol w:w="1034"/>
        <w:gridCol w:w="1001"/>
        <w:gridCol w:w="1760"/>
      </w:tblGrid>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ТНО</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технологічно-</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неподільної операції</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Спеціаль-</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Ність</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Розряд</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Норма</w:t>
            </w: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Часу, с</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Обладнання, пристрої</w:t>
            </w:r>
          </w:p>
        </w:tc>
      </w:tr>
      <w:tr w:rsidR="004E7C5C" w:rsidRPr="004E7C5C" w:rsidTr="004E7C5C">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rPr>
          <w:trHeight w:val="826"/>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Обшивання верхнього коміра нижнім з одночасним обрізанням припуску</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55</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1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Вивертання та виправлення коміра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55</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Кілок</w:t>
            </w:r>
          </w:p>
        </w:tc>
      </w:tr>
      <w:tr w:rsidR="004E7C5C" w:rsidRPr="004E7C5C" w:rsidTr="004E7C5C">
        <w:trPr>
          <w:trHeight w:val="421"/>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Припрасування коміра</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38</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Veit 2315 </w:t>
            </w:r>
          </w:p>
        </w:tc>
      </w:tr>
      <w:tr w:rsidR="004E7C5C" w:rsidRPr="004E7C5C" w:rsidTr="004E7C5C">
        <w:trPr>
          <w:trHeight w:val="445"/>
        </w:trPr>
        <w:tc>
          <w:tcPr>
            <w:tcW w:w="100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338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Підшивання відльоту коміра</w:t>
            </w:r>
          </w:p>
        </w:tc>
        <w:tc>
          <w:tcPr>
            <w:tcW w:w="139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1034"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001"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67</w:t>
            </w:r>
          </w:p>
        </w:tc>
        <w:tc>
          <w:tcPr>
            <w:tcW w:w="17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Strobel 124-10</w:t>
            </w:r>
          </w:p>
        </w:tc>
      </w:tr>
      <w:tr w:rsidR="004E7C5C" w:rsidRPr="004E7C5C" w:rsidTr="004E7C5C">
        <w:trPr>
          <w:trHeight w:val="25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Вшивання нижнього коміра в горловину спинки та пілочки</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40</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23"/>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Розпрасування припусків шва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32</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153"/>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Пришивання підкладки до верхнього коміра</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34</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Juki DLN-415</w:t>
            </w:r>
          </w:p>
        </w:tc>
      </w:tr>
      <w:tr w:rsidR="004E7C5C" w:rsidRPr="004E7C5C" w:rsidTr="004E7C5C">
        <w:trPr>
          <w:trHeight w:val="290"/>
        </w:trPr>
        <w:tc>
          <w:tcPr>
            <w:tcW w:w="1008"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w:t>
            </w:r>
          </w:p>
        </w:tc>
        <w:tc>
          <w:tcPr>
            <w:tcW w:w="338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Запрасування коміра з вкладанням клейової павутинки між швами вшивання комірів</w:t>
            </w:r>
          </w:p>
        </w:tc>
        <w:tc>
          <w:tcPr>
            <w:tcW w:w="139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w:t>
            </w:r>
          </w:p>
        </w:tc>
        <w:tc>
          <w:tcPr>
            <w:tcW w:w="1034"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001"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36</w:t>
            </w:r>
          </w:p>
        </w:tc>
        <w:tc>
          <w:tcPr>
            <w:tcW w:w="17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Veit 2315</w:t>
            </w:r>
          </w:p>
        </w:tc>
      </w:tr>
      <w:tr w:rsidR="004E7C5C" w:rsidRPr="004E7C5C" w:rsidTr="004E7C5C">
        <w:trPr>
          <w:trHeight w:val="398"/>
        </w:trPr>
        <w:tc>
          <w:tcPr>
            <w:tcW w:w="6813" w:type="dxa"/>
            <w:gridSpan w:val="4"/>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Разом</w:t>
            </w:r>
          </w:p>
        </w:tc>
        <w:tc>
          <w:tcPr>
            <w:tcW w:w="2761" w:type="dxa"/>
            <w:gridSpan w:val="2"/>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357</w:t>
            </w:r>
          </w:p>
        </w:tc>
      </w:tr>
    </w:tbl>
    <w:p w:rsidR="004E7C5C" w:rsidRPr="004E7C5C" w:rsidRDefault="004E7C5C" w:rsidP="004E7C5C">
      <w:pPr>
        <w:spacing w:after="0" w:line="360" w:lineRule="auto"/>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Аналіз варіантів обробки та оцінка методів обробки кожного вузла швейного виробу виконується на основі обраних критеріїв, основними з яких є:</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lastRenderedPageBreak/>
        <w:t>1)Трудомісткість обробки вузла : Твуз=∑tітно</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2) Кількість неподільних операцій при обробці вузла, n, од.</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3) Коефіцієнт механізації обробки вузла:</w:t>
      </w:r>
    </w:p>
    <w:p w:rsidR="004E7C5C" w:rsidRPr="004E7C5C" w:rsidRDefault="004E7C5C" w:rsidP="004E7C5C">
      <w:pPr>
        <w:spacing w:after="0" w:line="360" w:lineRule="auto"/>
        <w:ind w:firstLine="709"/>
        <w:jc w:val="center"/>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Км=(∑tс+∑tм+∑tн/а+∑tпр+∑tп)/ Твуз</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4) Кількість одиниць обладнання, необхідного для обробки вузла, Ко</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5) Критерій споживчої якості (Ся), бал</w:t>
      </w:r>
    </w:p>
    <w:p w:rsid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6) Очікувана зміна продуктивності праці при порівнянні варіантів обробки вузла,%: ∆ПП=(Тс-Тн)*100/Тн</w:t>
      </w:r>
    </w:p>
    <w:p w:rsidR="00F3205B" w:rsidRPr="004E7C5C" w:rsidRDefault="00F3205B" w:rsidP="004E7C5C">
      <w:pPr>
        <w:spacing w:after="0" w:line="360" w:lineRule="auto"/>
        <w:ind w:firstLine="709"/>
        <w:jc w:val="both"/>
        <w:rPr>
          <w:rFonts w:ascii="Times New Roman" w:eastAsia="Times New Roman" w:hAnsi="Times New Roman"/>
          <w:color w:val="000000"/>
          <w:sz w:val="28"/>
          <w:szCs w:val="28"/>
          <w:lang w:eastAsia="ru-RU"/>
        </w:rPr>
      </w:pPr>
    </w:p>
    <w:p w:rsidR="004E7C5C" w:rsidRPr="004E7C5C" w:rsidRDefault="004E7C5C" w:rsidP="004E7C5C">
      <w:pPr>
        <w:spacing w:after="0" w:line="360" w:lineRule="auto"/>
        <w:ind w:firstLine="709"/>
        <w:jc w:val="right"/>
        <w:rPr>
          <w:rFonts w:ascii="Times New Roman" w:eastAsia="Times New Roman" w:hAnsi="Times New Roman"/>
          <w:sz w:val="28"/>
          <w:szCs w:val="28"/>
          <w:lang w:eastAsia="ru-RU"/>
        </w:rPr>
      </w:pPr>
      <w:r w:rsidRPr="004E7C5C">
        <w:rPr>
          <w:rFonts w:ascii="Times New Roman" w:eastAsia="Times New Roman" w:hAnsi="Times New Roman"/>
          <w:sz w:val="28"/>
          <w:szCs w:val="28"/>
          <w:lang w:eastAsia="ru-RU"/>
        </w:rPr>
        <w:t>Таблиця 2.11</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Основні критерії, що визначають вибір раціонал</w:t>
      </w:r>
      <w:r w:rsidR="00F3205B">
        <w:rPr>
          <w:rFonts w:ascii="Times New Roman" w:eastAsia="Times New Roman" w:hAnsi="Times New Roman"/>
          <w:color w:val="000000"/>
          <w:sz w:val="28"/>
          <w:szCs w:val="28"/>
          <w:lang w:eastAsia="ru-RU"/>
        </w:rPr>
        <w:t>ьного методу обробки низу жакету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620"/>
        <w:gridCol w:w="1440"/>
        <w:gridCol w:w="1260"/>
        <w:gridCol w:w="1440"/>
        <w:gridCol w:w="1183"/>
      </w:tblGrid>
      <w:tr w:rsidR="004E7C5C" w:rsidRPr="004E7C5C" w:rsidTr="004E7C5C">
        <w:trPr>
          <w:trHeight w:val="284"/>
        </w:trPr>
        <w:tc>
          <w:tcPr>
            <w:tcW w:w="2628"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критерію</w:t>
            </w:r>
          </w:p>
        </w:tc>
        <w:tc>
          <w:tcPr>
            <w:tcW w:w="162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Умовне позначення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Одиниці виміру</w:t>
            </w:r>
          </w:p>
        </w:tc>
        <w:tc>
          <w:tcPr>
            <w:tcW w:w="3883" w:type="dxa"/>
            <w:gridSpan w:val="3"/>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Метод обробки</w:t>
            </w:r>
          </w:p>
        </w:tc>
      </w:tr>
      <w:tr w:rsidR="004E7C5C" w:rsidRPr="004E7C5C" w:rsidTr="004E7C5C">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Трудомісткість вузла</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Твуз</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540</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635</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636</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Кількість неподільних операцій</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N</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6</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Коефіцієнт механізації</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Км</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0,84</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0,86</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0,87</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Кількість одиниць обладнання </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витрат часу</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15,09</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продуктивності праці</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∆ПП</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17,78</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bl>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2.12</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Основні критерії, що визначають вибір раціональног</w:t>
      </w:r>
      <w:r w:rsidR="00F3205B">
        <w:rPr>
          <w:rFonts w:ascii="Times New Roman" w:eastAsia="Times New Roman" w:hAnsi="Times New Roman"/>
          <w:color w:val="000000"/>
          <w:sz w:val="28"/>
          <w:szCs w:val="28"/>
          <w:lang w:eastAsia="ru-RU"/>
        </w:rPr>
        <w:t>о методу обробки підборту жакету</w:t>
      </w:r>
      <w:r w:rsidRPr="004E7C5C">
        <w:rPr>
          <w:rFonts w:ascii="Times New Roman" w:eastAsia="Times New Roman" w:hAnsi="Times New Roman"/>
          <w:color w:val="000000"/>
          <w:sz w:val="28"/>
          <w:szCs w:val="28"/>
          <w:lang w:eastAsia="ru-RU"/>
        </w:rPr>
        <w:t xml:space="preserve"> жіночого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620"/>
        <w:gridCol w:w="1440"/>
        <w:gridCol w:w="1260"/>
        <w:gridCol w:w="1440"/>
        <w:gridCol w:w="1183"/>
      </w:tblGrid>
      <w:tr w:rsidR="004E7C5C" w:rsidRPr="004E7C5C" w:rsidTr="004E7C5C">
        <w:trPr>
          <w:trHeight w:val="291"/>
        </w:trPr>
        <w:tc>
          <w:tcPr>
            <w:tcW w:w="2628"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критерію</w:t>
            </w:r>
          </w:p>
        </w:tc>
        <w:tc>
          <w:tcPr>
            <w:tcW w:w="162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Умовне позначення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Одиниці виміру</w:t>
            </w:r>
          </w:p>
        </w:tc>
        <w:tc>
          <w:tcPr>
            <w:tcW w:w="3883" w:type="dxa"/>
            <w:gridSpan w:val="3"/>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Метод обробки</w:t>
            </w:r>
          </w:p>
        </w:tc>
      </w:tr>
      <w:tr w:rsidR="004E7C5C" w:rsidRPr="004E7C5C" w:rsidTr="004E7C5C">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r>
      <w:tr w:rsidR="004E7C5C" w:rsidRPr="004E7C5C" w:rsidTr="004E7C5C">
        <w:trPr>
          <w:trHeight w:val="167"/>
        </w:trPr>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Трудомісткість вузла</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Твуз</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433</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402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440</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Кількість неподільних операцій</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N</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Коефіцієнт механізації</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Км</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0,61</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0,58</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0,62</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Кількість одиниць обладнання </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витрат часу</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8,63</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продуктивності праці</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∆ПП</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9,45</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bl>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p>
    <w:p w:rsidR="004E7C5C" w:rsidRPr="004E7C5C" w:rsidRDefault="004E7C5C" w:rsidP="004E7C5C">
      <w:pPr>
        <w:spacing w:after="0" w:line="360" w:lineRule="auto"/>
        <w:jc w:val="right"/>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Таблиця 2.13</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lastRenderedPageBreak/>
        <w:t>Основні критерії, що визначають вибір раціонального методу обробки коміра жакету жіночого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620"/>
        <w:gridCol w:w="1440"/>
        <w:gridCol w:w="1260"/>
        <w:gridCol w:w="1440"/>
        <w:gridCol w:w="1183"/>
      </w:tblGrid>
      <w:tr w:rsidR="004E7C5C" w:rsidRPr="004E7C5C" w:rsidTr="004E7C5C">
        <w:trPr>
          <w:trHeight w:val="480"/>
        </w:trPr>
        <w:tc>
          <w:tcPr>
            <w:tcW w:w="2628"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Найменування критерію</w:t>
            </w:r>
          </w:p>
        </w:tc>
        <w:tc>
          <w:tcPr>
            <w:tcW w:w="162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Умовне позначення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Одиниці виміру</w:t>
            </w:r>
          </w:p>
        </w:tc>
        <w:tc>
          <w:tcPr>
            <w:tcW w:w="3883" w:type="dxa"/>
            <w:gridSpan w:val="3"/>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Метод обробки</w:t>
            </w:r>
          </w:p>
        </w:tc>
      </w:tr>
      <w:tr w:rsidR="004E7C5C" w:rsidRPr="004E7C5C" w:rsidTr="00F3205B">
        <w:trPr>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Трудомісткість вузла</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Твуз</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С</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318</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446</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357</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Кількість неподільних операцій</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FF77FF"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N</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9</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11</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7</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Коефіцієнт механізації</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Км</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0,88</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0,85</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0,84</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 xml:space="preserve">Кількість одиниць обладнання </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Ко</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Од</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3</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витрат часу</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∆Т</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28,69</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183"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r w:rsidR="004E7C5C" w:rsidRPr="004E7C5C" w:rsidTr="004E7C5C">
        <w:tc>
          <w:tcPr>
            <w:tcW w:w="2628"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Зміна продуктивності праці</w:t>
            </w:r>
          </w:p>
        </w:tc>
        <w:tc>
          <w:tcPr>
            <w:tcW w:w="162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∆ПП</w:t>
            </w:r>
          </w:p>
        </w:tc>
        <w:tc>
          <w:tcPr>
            <w:tcW w:w="1440" w:type="dxa"/>
            <w:tcBorders>
              <w:top w:val="single" w:sz="4" w:space="0" w:color="auto"/>
              <w:left w:val="single" w:sz="4" w:space="0" w:color="auto"/>
              <w:bottom w:val="single" w:sz="4" w:space="0" w:color="auto"/>
              <w:right w:val="single" w:sz="4" w:space="0" w:color="auto"/>
            </w:tcBorders>
            <w:hideMark/>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26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40,25</w:t>
            </w:r>
          </w:p>
        </w:tc>
        <w:tc>
          <w:tcPr>
            <w:tcW w:w="1440"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c>
          <w:tcPr>
            <w:tcW w:w="1183" w:type="dxa"/>
            <w:tcBorders>
              <w:top w:val="single" w:sz="4" w:space="0" w:color="auto"/>
              <w:left w:val="single" w:sz="4" w:space="0" w:color="auto"/>
              <w:bottom w:val="single" w:sz="4" w:space="0" w:color="auto"/>
              <w:right w:val="single" w:sz="4" w:space="0" w:color="auto"/>
            </w:tcBorders>
          </w:tcPr>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p>
          <w:p w:rsidR="004E7C5C" w:rsidRPr="004E7C5C" w:rsidRDefault="004E7C5C" w:rsidP="004E7C5C">
            <w:pPr>
              <w:spacing w:after="0" w:line="240" w:lineRule="auto"/>
              <w:jc w:val="both"/>
              <w:rPr>
                <w:rFonts w:ascii="Times New Roman" w:eastAsia="Times New Roman" w:hAnsi="Times New Roman"/>
                <w:color w:val="000000"/>
                <w:sz w:val="24"/>
                <w:szCs w:val="24"/>
                <w:lang w:eastAsia="ru-RU"/>
              </w:rPr>
            </w:pPr>
            <w:r w:rsidRPr="004E7C5C">
              <w:rPr>
                <w:rFonts w:ascii="Times New Roman" w:eastAsia="Times New Roman" w:hAnsi="Times New Roman"/>
                <w:color w:val="000000"/>
                <w:sz w:val="24"/>
                <w:szCs w:val="24"/>
                <w:lang w:eastAsia="ru-RU"/>
              </w:rPr>
              <w:t>-</w:t>
            </w:r>
          </w:p>
        </w:tc>
      </w:tr>
    </w:tbl>
    <w:p w:rsidR="004E7C5C" w:rsidRPr="004E7C5C" w:rsidRDefault="004E7C5C" w:rsidP="00F3205B">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За результатами проведеного аналізу варіантів обробки даних вузлів можна зробити висновок, що:</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1.При розгляді методів обробки низу, то найбільш праце містким є 3 варіант обробки з найвищим коефіцієнтом механізації. Найбільша кількість обладнання застосована у першому варіанті, що в свою чергу сприяло найменшому використанню часу.</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2. Розгляд методів обробки підборта показав, що другий варіант є най економнішим з найменшими витратами часу та застосуванням спец. обладнання. Вибір споживача припав на другий варіант.</w:t>
      </w:r>
    </w:p>
    <w:p w:rsidR="004E7C5C" w:rsidRPr="004E7C5C" w:rsidRDefault="004E7C5C" w:rsidP="004E7C5C">
      <w:pPr>
        <w:spacing w:after="0" w:line="360" w:lineRule="auto"/>
        <w:ind w:firstLine="709"/>
        <w:jc w:val="both"/>
        <w:rPr>
          <w:rFonts w:ascii="Times New Roman" w:eastAsia="Times New Roman" w:hAnsi="Times New Roman"/>
          <w:color w:val="000000"/>
          <w:sz w:val="28"/>
          <w:szCs w:val="28"/>
          <w:lang w:eastAsia="ru-RU"/>
        </w:rPr>
      </w:pPr>
      <w:r w:rsidRPr="004E7C5C">
        <w:rPr>
          <w:rFonts w:ascii="Times New Roman" w:eastAsia="Times New Roman" w:hAnsi="Times New Roman"/>
          <w:color w:val="000000"/>
          <w:sz w:val="28"/>
          <w:szCs w:val="28"/>
          <w:lang w:eastAsia="ru-RU"/>
        </w:rPr>
        <w:t>3. Якщо розглядати метод обробки коміра і проаналізувавши, то найбільш працемістким є 2 варіант обробки, він має найбільшу кількість неподільних операцій.</w:t>
      </w:r>
    </w:p>
    <w:p w:rsidR="004E7C5C" w:rsidRDefault="004E7C5C" w:rsidP="004E7C5C">
      <w:pPr>
        <w:spacing w:after="0" w:line="360" w:lineRule="auto"/>
        <w:ind w:firstLine="709"/>
        <w:rPr>
          <w:rFonts w:ascii="Times New Roman" w:hAnsi="Times New Roman"/>
          <w:b/>
          <w:sz w:val="28"/>
          <w:szCs w:val="28"/>
        </w:rPr>
      </w:pPr>
      <w:r>
        <w:rPr>
          <w:rFonts w:ascii="Times New Roman" w:hAnsi="Times New Roman"/>
          <w:b/>
          <w:sz w:val="28"/>
          <w:szCs w:val="28"/>
        </w:rPr>
        <w:t xml:space="preserve"> </w:t>
      </w:r>
    </w:p>
    <w:p w:rsidR="00CD3BEF" w:rsidRPr="00CD3BEF" w:rsidRDefault="00CD3BEF" w:rsidP="00CD3BEF">
      <w:pPr>
        <w:shd w:val="clear" w:color="auto" w:fill="FFFFFF"/>
        <w:spacing w:after="0" w:line="360" w:lineRule="auto"/>
        <w:ind w:left="-142" w:firstLine="567"/>
        <w:contextualSpacing/>
        <w:jc w:val="both"/>
        <w:rPr>
          <w:rFonts w:ascii="Times New Roman" w:hAnsi="Times New Roman"/>
          <w:color w:val="000000"/>
          <w:spacing w:val="-1"/>
          <w:sz w:val="28"/>
          <w:szCs w:val="28"/>
        </w:rPr>
      </w:pPr>
      <w:r w:rsidRPr="00CD3BEF">
        <w:rPr>
          <w:rFonts w:ascii="Times New Roman" w:hAnsi="Times New Roman"/>
          <w:b/>
          <w:sz w:val="28"/>
          <w:szCs w:val="28"/>
        </w:rPr>
        <w:t>2.2.2. Технологічна послідовність обробки виробу</w:t>
      </w:r>
      <w:r>
        <w:rPr>
          <w:rFonts w:ascii="Times New Roman" w:hAnsi="Times New Roman"/>
          <w:b/>
          <w:sz w:val="28"/>
          <w:szCs w:val="28"/>
        </w:rPr>
        <w:t xml:space="preserve">. </w:t>
      </w:r>
      <w:r w:rsidRPr="00CD3BEF">
        <w:rPr>
          <w:rFonts w:ascii="Times New Roman" w:hAnsi="Times New Roman"/>
          <w:color w:val="000000"/>
          <w:spacing w:val="13"/>
          <w:sz w:val="28"/>
          <w:szCs w:val="28"/>
        </w:rPr>
        <w:t xml:space="preserve">Виконаємо розробку удосконаленої технологічної </w:t>
      </w:r>
      <w:r w:rsidRPr="00CD3BEF">
        <w:rPr>
          <w:rFonts w:ascii="Times New Roman" w:hAnsi="Times New Roman"/>
          <w:color w:val="000000"/>
          <w:spacing w:val="-1"/>
          <w:sz w:val="28"/>
          <w:szCs w:val="28"/>
        </w:rPr>
        <w:t>по</w:t>
      </w:r>
      <w:r>
        <w:rPr>
          <w:rFonts w:ascii="Times New Roman" w:hAnsi="Times New Roman"/>
          <w:color w:val="000000"/>
          <w:spacing w:val="-1"/>
          <w:sz w:val="28"/>
          <w:szCs w:val="28"/>
        </w:rPr>
        <w:t>слідовності виготовлення швейного виробу</w:t>
      </w:r>
      <w:r w:rsidRPr="00CD3BEF">
        <w:rPr>
          <w:rFonts w:ascii="Times New Roman" w:hAnsi="Times New Roman"/>
          <w:color w:val="000000"/>
          <w:spacing w:val="-1"/>
          <w:sz w:val="28"/>
          <w:szCs w:val="28"/>
        </w:rPr>
        <w:t xml:space="preserve">. </w:t>
      </w:r>
    </w:p>
    <w:p w:rsidR="00CD3BEF" w:rsidRDefault="00CD3BEF" w:rsidP="00CD3BEF">
      <w:pPr>
        <w:spacing w:after="0" w:line="360" w:lineRule="auto"/>
        <w:ind w:firstLine="709"/>
        <w:contextualSpacing/>
        <w:jc w:val="center"/>
        <w:rPr>
          <w:rFonts w:ascii="Times New Roman" w:hAnsi="Times New Roman"/>
          <w:b/>
          <w:sz w:val="28"/>
          <w:szCs w:val="28"/>
        </w:rPr>
      </w:pPr>
      <w:r w:rsidRPr="00CD3BEF">
        <w:rPr>
          <w:rFonts w:ascii="Times New Roman" w:hAnsi="Times New Roman"/>
          <w:b/>
          <w:sz w:val="28"/>
          <w:szCs w:val="28"/>
        </w:rPr>
        <w:t>ТЕХНОЛОГІЧНА ПОСЛІДОВНІСТЬ</w:t>
      </w:r>
    </w:p>
    <w:p w:rsidR="00CD3BEF" w:rsidRPr="00CD3BEF" w:rsidRDefault="00CD3BEF" w:rsidP="00CD3BEF">
      <w:pPr>
        <w:spacing w:after="0" w:line="360" w:lineRule="auto"/>
        <w:ind w:firstLine="709"/>
        <w:contextualSpacing/>
        <w:jc w:val="center"/>
        <w:rPr>
          <w:rFonts w:ascii="Times New Roman" w:hAnsi="Times New Roman"/>
          <w:b/>
          <w:sz w:val="28"/>
          <w:szCs w:val="28"/>
        </w:rPr>
      </w:pPr>
    </w:p>
    <w:p w:rsidR="00CD3BEF" w:rsidRPr="00CD3BEF" w:rsidRDefault="00CD3BEF" w:rsidP="00CD3BEF">
      <w:pPr>
        <w:spacing w:after="0" w:line="360" w:lineRule="auto"/>
        <w:ind w:firstLine="709"/>
        <w:contextualSpacing/>
        <w:jc w:val="both"/>
        <w:rPr>
          <w:rFonts w:ascii="Times New Roman" w:hAnsi="Times New Roman"/>
          <w:b/>
          <w:sz w:val="28"/>
          <w:szCs w:val="28"/>
        </w:rPr>
      </w:pPr>
      <w:r w:rsidRPr="00CD3BEF">
        <w:rPr>
          <w:rFonts w:ascii="Times New Roman" w:hAnsi="Times New Roman"/>
          <w:sz w:val="28"/>
          <w:szCs w:val="28"/>
        </w:rPr>
        <w:t>Жакет жіночий мод. 12356</w:t>
      </w:r>
    </w:p>
    <w:p w:rsidR="00CD3BEF" w:rsidRPr="00CD3BEF" w:rsidRDefault="00CD3BEF" w:rsidP="00CD3BEF">
      <w:pPr>
        <w:spacing w:after="0" w:line="360" w:lineRule="auto"/>
        <w:ind w:firstLine="709"/>
        <w:contextualSpacing/>
        <w:jc w:val="both"/>
        <w:rPr>
          <w:rFonts w:ascii="Times New Roman" w:hAnsi="Times New Roman"/>
          <w:sz w:val="28"/>
          <w:szCs w:val="28"/>
        </w:rPr>
      </w:pPr>
      <w:r w:rsidRPr="00CD3BEF">
        <w:rPr>
          <w:rFonts w:ascii="Times New Roman" w:hAnsi="Times New Roman"/>
          <w:sz w:val="28"/>
          <w:szCs w:val="28"/>
        </w:rPr>
        <w:t>Опис моделі</w:t>
      </w:r>
    </w:p>
    <w:p w:rsidR="00CD3BEF" w:rsidRPr="00CD3BEF" w:rsidRDefault="00CD3BEF" w:rsidP="00CD3BEF">
      <w:pPr>
        <w:spacing w:after="0" w:line="360" w:lineRule="auto"/>
        <w:ind w:firstLine="709"/>
        <w:contextualSpacing/>
        <w:jc w:val="both"/>
        <w:rPr>
          <w:rFonts w:ascii="Times New Roman" w:hAnsi="Times New Roman"/>
          <w:b/>
          <w:sz w:val="28"/>
          <w:szCs w:val="28"/>
        </w:rPr>
      </w:pPr>
      <w:r w:rsidRPr="00CD3BEF">
        <w:rPr>
          <w:rFonts w:ascii="Times New Roman" w:hAnsi="Times New Roman"/>
          <w:sz w:val="28"/>
          <w:szCs w:val="28"/>
        </w:rPr>
        <w:t xml:space="preserve">Жакет жіночий на підкладі. Силует прилеглий, довжиною вище лінії стегон з гладко фарбованої вовняної тканини з додаванням лавсану. Жакет </w:t>
      </w:r>
      <w:r w:rsidRPr="00CD3BEF">
        <w:rPr>
          <w:rFonts w:ascii="Times New Roman" w:hAnsi="Times New Roman"/>
          <w:sz w:val="28"/>
          <w:szCs w:val="28"/>
        </w:rPr>
        <w:lastRenderedPageBreak/>
        <w:t>двобортний з кутообразною лінією борту. Борт застібається на один ґудзик та одну обметану петлю, а також має внутрішню застібку на однин ґудзик та одну обметану петлю. Кишені прорізні з клапанами.</w:t>
      </w:r>
    </w:p>
    <w:p w:rsidR="00CD3BEF" w:rsidRPr="00CD3BEF" w:rsidRDefault="00CD3BEF" w:rsidP="00CD3BEF">
      <w:pPr>
        <w:spacing w:after="0" w:line="360" w:lineRule="auto"/>
        <w:ind w:firstLine="709"/>
        <w:contextualSpacing/>
        <w:jc w:val="both"/>
        <w:rPr>
          <w:rFonts w:ascii="Times New Roman" w:hAnsi="Times New Roman"/>
          <w:b/>
          <w:sz w:val="28"/>
          <w:szCs w:val="28"/>
        </w:rPr>
      </w:pPr>
      <w:r w:rsidRPr="00CD3BEF">
        <w:rPr>
          <w:rFonts w:ascii="Times New Roman" w:hAnsi="Times New Roman"/>
          <w:sz w:val="28"/>
          <w:szCs w:val="28"/>
        </w:rPr>
        <w:t>Комір відкладний с загостреними кутами, з відкладними лацканами.</w:t>
      </w:r>
    </w:p>
    <w:p w:rsidR="00CD3BEF" w:rsidRPr="00CD3BEF" w:rsidRDefault="00CD3BEF" w:rsidP="00CD3BEF">
      <w:pPr>
        <w:spacing w:after="0" w:line="360" w:lineRule="auto"/>
        <w:ind w:firstLine="709"/>
        <w:contextualSpacing/>
        <w:jc w:val="both"/>
        <w:rPr>
          <w:rFonts w:ascii="Times New Roman" w:hAnsi="Times New Roman"/>
          <w:b/>
          <w:sz w:val="28"/>
          <w:szCs w:val="28"/>
        </w:rPr>
      </w:pPr>
      <w:r w:rsidRPr="00CD3BEF">
        <w:rPr>
          <w:rFonts w:ascii="Times New Roman" w:hAnsi="Times New Roman"/>
          <w:sz w:val="28"/>
          <w:szCs w:val="28"/>
        </w:rPr>
        <w:t>Поличка з фігурними рельєфами та талієвими виточками, боковими прорізними кишенями з клапанами.</w:t>
      </w:r>
    </w:p>
    <w:p w:rsidR="00CD3BEF" w:rsidRPr="00CD3BEF" w:rsidRDefault="00CD3BEF" w:rsidP="00CD3BEF">
      <w:pPr>
        <w:spacing w:after="0" w:line="360" w:lineRule="auto"/>
        <w:ind w:firstLine="709"/>
        <w:contextualSpacing/>
        <w:jc w:val="both"/>
        <w:rPr>
          <w:rFonts w:ascii="Times New Roman" w:hAnsi="Times New Roman"/>
          <w:sz w:val="28"/>
          <w:szCs w:val="28"/>
        </w:rPr>
      </w:pPr>
      <w:r w:rsidRPr="00CD3BEF">
        <w:rPr>
          <w:rFonts w:ascii="Times New Roman" w:hAnsi="Times New Roman"/>
          <w:sz w:val="28"/>
          <w:szCs w:val="28"/>
        </w:rPr>
        <w:t>Спинка з середнім швом та фігурними рельєфами.</w:t>
      </w:r>
    </w:p>
    <w:p w:rsidR="00CD3BEF" w:rsidRPr="00CD3BEF" w:rsidRDefault="00CD3BEF" w:rsidP="00CD3BEF">
      <w:pPr>
        <w:spacing w:line="360" w:lineRule="auto"/>
        <w:ind w:left="-142" w:firstLine="851"/>
        <w:contextualSpacing/>
        <w:jc w:val="both"/>
        <w:rPr>
          <w:rFonts w:ascii="Times New Roman" w:hAnsi="Times New Roman"/>
          <w:sz w:val="28"/>
          <w:szCs w:val="28"/>
        </w:rPr>
      </w:pPr>
      <w:r w:rsidRPr="00CD3BEF">
        <w:rPr>
          <w:rFonts w:ascii="Times New Roman" w:hAnsi="Times New Roman"/>
          <w:sz w:val="28"/>
          <w:szCs w:val="28"/>
        </w:rPr>
        <w:t>Рукава вшивні, двошовні.</w:t>
      </w:r>
    </w:p>
    <w:p w:rsidR="00CD3BEF" w:rsidRPr="00CD3BEF" w:rsidRDefault="00CD3BEF" w:rsidP="00CD3BEF">
      <w:pPr>
        <w:spacing w:line="360" w:lineRule="auto"/>
        <w:ind w:left="-142" w:firstLine="851"/>
        <w:contextualSpacing/>
        <w:jc w:val="both"/>
        <w:rPr>
          <w:rFonts w:ascii="Times New Roman" w:hAnsi="Times New Roman"/>
          <w:sz w:val="28"/>
          <w:szCs w:val="28"/>
        </w:rPr>
      </w:pPr>
      <w:r w:rsidRPr="00CD3BEF">
        <w:rPr>
          <w:rFonts w:ascii="Times New Roman" w:hAnsi="Times New Roman"/>
          <w:sz w:val="28"/>
          <w:szCs w:val="28"/>
        </w:rPr>
        <w:t>Оздоблювання у вигляді ґудзиків на поличках.</w:t>
      </w:r>
    </w:p>
    <w:p w:rsidR="00CD3BEF" w:rsidRPr="00CD3BEF" w:rsidRDefault="00CD3BEF" w:rsidP="00CD3BEF">
      <w:pPr>
        <w:jc w:val="right"/>
        <w:rPr>
          <w:rFonts w:ascii="Times New Roman" w:hAnsi="Times New Roman"/>
          <w:sz w:val="28"/>
          <w:szCs w:val="28"/>
        </w:rPr>
      </w:pPr>
      <w:r w:rsidRPr="00CD3BEF">
        <w:rPr>
          <w:rFonts w:ascii="Times New Roman" w:hAnsi="Times New Roman"/>
          <w:sz w:val="28"/>
          <w:szCs w:val="28"/>
        </w:rPr>
        <w:t>Таблиця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rPr>
          <w:cantSplit/>
          <w:trHeight w:val="1902"/>
        </w:trPr>
        <w:tc>
          <w:tcPr>
            <w:tcW w:w="851"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Номер Т/О</w:t>
            </w:r>
          </w:p>
        </w:tc>
        <w:tc>
          <w:tcPr>
            <w:tcW w:w="3544"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Вид ТНО</w:t>
            </w:r>
          </w:p>
        </w:tc>
        <w:tc>
          <w:tcPr>
            <w:tcW w:w="425"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Спеціальність</w:t>
            </w:r>
          </w:p>
        </w:tc>
        <w:tc>
          <w:tcPr>
            <w:tcW w:w="425"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Розряд</w:t>
            </w:r>
          </w:p>
        </w:tc>
        <w:tc>
          <w:tcPr>
            <w:tcW w:w="709"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Час, с</w:t>
            </w:r>
          </w:p>
        </w:tc>
        <w:tc>
          <w:tcPr>
            <w:tcW w:w="3544" w:type="dxa"/>
            <w:shd w:val="clear" w:color="auto" w:fill="auto"/>
            <w:textDirection w:val="btLr"/>
          </w:tcPr>
          <w:p w:rsidR="00CD3BEF" w:rsidRPr="00CD3BEF" w:rsidRDefault="00CD3BEF" w:rsidP="00CD3BEF">
            <w:pPr>
              <w:spacing w:after="0" w:line="240" w:lineRule="auto"/>
              <w:ind w:left="113" w:right="113"/>
              <w:jc w:val="both"/>
              <w:rPr>
                <w:rFonts w:ascii="Times New Roman" w:eastAsia="Times New Roman" w:hAnsi="Times New Roman"/>
                <w:sz w:val="24"/>
                <w:szCs w:val="24"/>
              </w:rPr>
            </w:pPr>
            <w:r w:rsidRPr="00CD3BEF">
              <w:rPr>
                <w:rFonts w:ascii="Times New Roman" w:eastAsia="Times New Roman" w:hAnsi="Times New Roman"/>
                <w:sz w:val="24"/>
                <w:szCs w:val="24"/>
              </w:rPr>
              <w:t>Обладнання та пристосування</w:t>
            </w:r>
          </w:p>
        </w:tc>
      </w:tr>
      <w:tr w:rsidR="00CD3BEF" w:rsidRPr="00CD3BEF" w:rsidTr="00305253">
        <w:trPr>
          <w:trHeight w:val="244"/>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w:t>
            </w:r>
          </w:p>
        </w:tc>
      </w:tr>
      <w:tr w:rsidR="00CD3BEF" w:rsidRPr="00CD3BEF" w:rsidTr="00305253">
        <w:trPr>
          <w:trHeight w:val="211"/>
        </w:trPr>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1 Запуск</w:t>
            </w:r>
          </w:p>
        </w:tc>
      </w:tr>
      <w:tr w:rsidR="00CD3BEF" w:rsidRPr="00CD3BEF" w:rsidTr="00305253">
        <w:trPr>
          <w:trHeight w:val="343"/>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Прийняти крій</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Стіл</w:t>
            </w:r>
          </w:p>
        </w:tc>
      </w:tr>
      <w:tr w:rsidR="00CD3BEF" w:rsidRPr="00CD3BEF" w:rsidTr="00305253">
        <w:trPr>
          <w:trHeight w:val="574"/>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Зареєструвати у робочий журнал</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Стіл, журнал реєстрації, ручка</w:t>
            </w:r>
          </w:p>
        </w:tc>
      </w:tr>
      <w:tr w:rsidR="00CD3BEF" w:rsidRPr="00CD3BEF" w:rsidTr="00305253">
        <w:trPr>
          <w:trHeight w:val="838"/>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Перевірити та скомплектувати крій по пачках та запустити деталі крою в пошив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Стіл, крейда, лекало, ручна робота</w:t>
            </w:r>
          </w:p>
        </w:tc>
      </w:tr>
      <w:tr w:rsidR="00CD3BEF" w:rsidRPr="00CD3BEF" w:rsidTr="00305253">
        <w:trPr>
          <w:trHeight w:val="322"/>
        </w:trPr>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Всього по вузлу:</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147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rPr>
          <w:trHeight w:val="218"/>
        </w:trPr>
        <w:tc>
          <w:tcPr>
            <w:tcW w:w="9498" w:type="dxa"/>
            <w:gridSpan w:val="6"/>
            <w:shd w:val="clear" w:color="auto" w:fill="auto"/>
          </w:tcPr>
          <w:p w:rsidR="00CD3BEF" w:rsidRPr="00CD3BEF" w:rsidRDefault="00CD3BEF" w:rsidP="00CD3BEF">
            <w:pPr>
              <w:tabs>
                <w:tab w:val="left" w:pos="3247"/>
              </w:tabs>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2 Заготівельна секція</w:t>
            </w:r>
          </w:p>
        </w:tc>
      </w:tr>
      <w:tr w:rsidR="00CD3BEF" w:rsidRPr="00CD3BEF" w:rsidTr="00305253">
        <w:trPr>
          <w:trHeight w:val="221"/>
        </w:trPr>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дрібних деталей</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Обшити клапан кишені підклапаном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Вивернути клапан на лице</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rPr>
          <w:trHeight w:val="1147"/>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клапан та виправити перекант</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1134"/>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7</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Запрасувати обтачку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10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379"/>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обтачку до нижньої мішковини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bl>
    <w:p w:rsidR="0047716B" w:rsidRDefault="0047716B">
      <w:r>
        <w:br w:type="page"/>
      </w:r>
    </w:p>
    <w:p w:rsidR="0047716B" w:rsidRDefault="0047716B" w:rsidP="0047716B">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rPr>
          <w:trHeight w:val="515"/>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підзор з верхньою мішковиною</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523"/>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уніфіковану строчку.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eastAsia="ru-RU"/>
              </w:rPr>
              <w:t>Juki DLN-415</w:t>
            </w:r>
          </w:p>
        </w:tc>
      </w:tr>
      <w:tr w:rsidR="00CD3BEF" w:rsidRPr="00CD3BEF" w:rsidTr="00305253">
        <w:trPr>
          <w:trHeight w:val="70"/>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Пришити клапан до підзора.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lang w:val="en-US"/>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1371"/>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клапан з підзором та верхньою мішковиною.</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1</w:t>
            </w:r>
            <w:r w:rsidRPr="00CD3BEF">
              <w:rPr>
                <w:rFonts w:ascii="Times New Roman" w:eastAsia="Times New Roman" w:hAnsi="Times New Roman"/>
                <w:sz w:val="24"/>
                <w:szCs w:val="24"/>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1170"/>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обтачку з нижньою мішковиною.</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1</w:t>
            </w:r>
            <w:r w:rsidRPr="00CD3BEF">
              <w:rPr>
                <w:rFonts w:ascii="Times New Roman" w:eastAsia="Times New Roman" w:hAnsi="Times New Roman"/>
                <w:sz w:val="24"/>
                <w:szCs w:val="24"/>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9498" w:type="dxa"/>
            <w:gridSpan w:val="6"/>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полочки</w:t>
            </w:r>
          </w:p>
        </w:tc>
      </w:tr>
      <w:tr w:rsidR="00CD3BEF" w:rsidRPr="00CD3BEF" w:rsidTr="00305253">
        <w:trPr>
          <w:trHeight w:val="728"/>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br w:type="page"/>
            </w:r>
            <w:r w:rsidRPr="00CD3BEF">
              <w:rPr>
                <w:rFonts w:ascii="Times New Roman" w:eastAsia="Times New Roman" w:hAnsi="Times New Roman"/>
                <w:sz w:val="24"/>
                <w:szCs w:val="24"/>
                <w:lang w:val="ru-RU"/>
              </w:rPr>
              <w:t>14</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місце розташування виточок на поличках</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rPr>
          <w:trHeight w:val="457"/>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15</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виточки поличок</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16</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виточки поличок</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17</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дольовик по лінії входу в кишеню</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lang w:val="ru-RU"/>
              </w:rPr>
              <w:t>18</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плечовим зрізам поличок.</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24</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19</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проймах поличок.</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33"/>
        </w:trPr>
        <w:tc>
          <w:tcPr>
            <w:tcW w:w="851"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3544"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425"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425"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709"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3544" w:type="dxa"/>
            <w:tcBorders>
              <w:top w:val="single" w:sz="4" w:space="0" w:color="auto"/>
              <w:left w:val="single" w:sz="4" w:space="0" w:color="auto"/>
              <w:bottom w:val="nil"/>
              <w:right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rPr>
          <w:trHeight w:val="1192"/>
        </w:trPr>
        <w:tc>
          <w:tcPr>
            <w:tcW w:w="851"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0</w:t>
            </w:r>
          </w:p>
        </w:tc>
        <w:tc>
          <w:tcPr>
            <w:tcW w:w="3544"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проймах бочків поличок.</w:t>
            </w:r>
          </w:p>
        </w:tc>
        <w:tc>
          <w:tcPr>
            <w:tcW w:w="425"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лінії борту та по уступам лацкана.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bl>
    <w:p w:rsidR="0047716B" w:rsidRDefault="0047716B">
      <w:r>
        <w:br w:type="page"/>
      </w:r>
    </w:p>
    <w:p w:rsidR="0047716B" w:rsidRDefault="0047716B" w:rsidP="0047716B">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rPr>
          <w:trHeight w:val="1016"/>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Проложити клейову кромку  по лінії перегину лацкана.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1160"/>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3</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паутинку по лініям бортів.</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4</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рельєфні шви поличок.</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color w:val="FF0000"/>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Розпрасувати рельєфні шви поличок.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Намітити кути обшивання лацкану.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Обшити кути лацкана.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2</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Висікти кути обшивання лацкана.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lang w:val="ru-RU"/>
              </w:rPr>
              <w:t>29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Вивернути кути лацкана на лице.</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Обшити зрізи борту жакета.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50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зрізи борту.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2</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Проложити уніфіковану строчку по лінії борту. </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eastAsia="ru-RU"/>
              </w:rPr>
              <w:t>Juki DLN-415</w:t>
            </w:r>
          </w:p>
        </w:tc>
      </w:tr>
      <w:tr w:rsidR="00CD3BEF" w:rsidRPr="00CD3BEF" w:rsidTr="00305253">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3</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кути лацкана, виправляючи кути переканту.</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50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уніфіковану строчку по лінії борту та одночасно виправити перекант по лінії борту, по лінії лацкана та по лінії уступу лацкана.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ru-RU"/>
              </w:rPr>
              <w:t>7</w:t>
            </w:r>
            <w:r w:rsidRPr="00CD3BEF">
              <w:rPr>
                <w:rFonts w:ascii="Times New Roman" w:eastAsia="Times New Roman" w:hAnsi="Times New Roman"/>
                <w:sz w:val="24"/>
                <w:szCs w:val="24"/>
              </w:rPr>
              <w:t>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Намітити місце розташування входу в  кишеню на поличках.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підзор з верхньою мішковиною та клапаном до полички.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 DLD-5403N-7-WB/AK-85/PF-7/EC10B-N</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7</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обтачку з нижньою мішковиною до полички.</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 DLD-5403N-7-WB/AK-85/PF-7/EC10B-N</w:t>
            </w:r>
          </w:p>
        </w:tc>
      </w:tr>
      <w:tr w:rsidR="00CD3BEF" w:rsidRPr="00CD3BEF" w:rsidTr="00305253">
        <w:trPr>
          <w:trHeight w:val="491"/>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rPr>
              <w:t>3</w:t>
            </w:r>
            <w:r w:rsidRPr="00CD3BEF">
              <w:rPr>
                <w:rFonts w:ascii="Times New Roman" w:eastAsia="Times New Roman" w:hAnsi="Times New Roman"/>
                <w:sz w:val="24"/>
                <w:szCs w:val="24"/>
                <w:lang w:val="ru-RU"/>
              </w:rPr>
              <w:t>8</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Розрізати вхід в кишеню.</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w:t>
            </w:r>
          </w:p>
        </w:tc>
      </w:tr>
    </w:tbl>
    <w:p w:rsidR="00B031C4" w:rsidRDefault="00B031C4">
      <w:r>
        <w:br w:type="page"/>
      </w:r>
    </w:p>
    <w:p w:rsidR="00B031C4" w:rsidRDefault="00B031C4" w:rsidP="00B031C4">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rPr>
          <w:trHeight w:val="1477"/>
        </w:trPr>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39</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Виправити обтачку нижньою з мішковиною та підзор з верхньою мішковиною та клапаном на виворіт.</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кути кишені.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tc>
      </w:tr>
      <w:tr w:rsidR="00CD3BEF" w:rsidRPr="00CD3BEF" w:rsidTr="00305253">
        <w:trPr>
          <w:trHeight w:val="745"/>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Зробити закріпки в кутах кишені.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359"/>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Обшити мішковину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407"/>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низ жакету на поличках.</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rPr>
          <w:trHeight w:val="1137"/>
        </w:trPr>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4</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Запрасувати низ жакету на полочках.</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50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Праска Handfinisher VEIT 2157, жорстка жітка,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w:t>
            </w:r>
          </w:p>
        </w:tc>
      </w:tr>
      <w:tr w:rsidR="00CD3BEF" w:rsidRPr="00CD3BEF" w:rsidTr="00305253">
        <w:trPr>
          <w:trHeight w:val="261"/>
        </w:trPr>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спинки</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горловини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hAnsi="Times New Roman"/>
                <w:sz w:val="28"/>
                <w:szCs w:val="28"/>
              </w:rPr>
              <w:t>Продовження таблиці 2.14</w:t>
            </w: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проймам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проймам бочків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 тефлонова підошва, запобіжна підошва, прасувальна підошва VEIT Varioset CR3</w:t>
            </w:r>
          </w:p>
        </w:tc>
      </w:tr>
      <w:tr w:rsidR="00CD3BEF" w:rsidRPr="00CD3BEF" w:rsidTr="00305253">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4</w:t>
            </w:r>
            <w:r w:rsidRPr="00CD3BEF">
              <w:rPr>
                <w:rFonts w:ascii="Times New Roman" w:eastAsia="Times New Roman" w:hAnsi="Times New Roman"/>
                <w:sz w:val="24"/>
                <w:szCs w:val="24"/>
                <w:lang w:val="ru-RU"/>
              </w:rPr>
              <w:t>8</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клейову кромку по плечовим зрізам.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49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Зшити рельєфні шви на спинці.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середній шов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рельєфні шви та середній шов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80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Handfinisher</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VEIT 2157, жорстка жітка,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52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низ жакету на спинці.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bl>
    <w:p w:rsidR="00B031C4" w:rsidRDefault="00B031C4">
      <w:r>
        <w:br w:type="page"/>
      </w:r>
    </w:p>
    <w:p w:rsidR="00B031C4" w:rsidRDefault="00B031C4" w:rsidP="00B031C4">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Запрасувати низ жакету на спинці.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Handfinisher</w:t>
            </w:r>
          </w:p>
          <w:p w:rsidR="00CD3BEF" w:rsidRPr="00CD3BEF" w:rsidRDefault="00CD3BEF" w:rsidP="00CD3BEF">
            <w:pPr>
              <w:spacing w:after="0" w:line="240" w:lineRule="auto"/>
              <w:jc w:val="both"/>
              <w:rPr>
                <w:rFonts w:ascii="Times New Roman" w:eastAsia="Times New Roman" w:hAnsi="Times New Roman"/>
                <w:sz w:val="24"/>
                <w:szCs w:val="24"/>
                <w:highlight w:val="yellow"/>
              </w:rPr>
            </w:pPr>
            <w:r w:rsidRPr="00CD3BEF">
              <w:rPr>
                <w:rFonts w:ascii="Times New Roman" w:eastAsia="Times New Roman" w:hAnsi="Times New Roman"/>
                <w:sz w:val="24"/>
                <w:szCs w:val="24"/>
              </w:rPr>
              <w:t xml:space="preserve">VEIT 2157, жорстка жітка,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рукавів</w:t>
            </w:r>
          </w:p>
        </w:tc>
      </w:tr>
      <w:tr w:rsidR="00CD3BEF" w:rsidRPr="00CD3BEF" w:rsidTr="00305253">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4</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ліктьові шви жакету.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1586"/>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br w:type="page"/>
            </w: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5</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ліктьові шви.</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201"/>
        </w:trPr>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c>
          <w:tcPr>
            <w:tcW w:w="851"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6</w:t>
            </w:r>
          </w:p>
        </w:tc>
        <w:tc>
          <w:tcPr>
            <w:tcW w:w="3544"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низ рукава.</w:t>
            </w:r>
          </w:p>
        </w:tc>
        <w:tc>
          <w:tcPr>
            <w:tcW w:w="425"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Запрасувати низ рукава.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379"/>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5</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передні шви рукавів.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59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передні шви рукавів.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rPr>
          <w:trHeight w:val="333"/>
        </w:trPr>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коміру</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кути коміру.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Обшити нижній комір верхнім.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Висікти кути та виправити комір на лице.</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rPr>
          <w:trHeight w:val="1107"/>
        </w:trPr>
        <w:tc>
          <w:tcPr>
            <w:tcW w:w="851" w:type="dxa"/>
            <w:tcBorders>
              <w:bottom w:val="single" w:sz="4" w:space="0" w:color="auto"/>
            </w:tcBorders>
            <w:shd w:val="clear" w:color="auto" w:fill="auto"/>
          </w:tcPr>
          <w:p w:rsidR="00CD3BEF" w:rsidRPr="00CD3BEF" w:rsidRDefault="00B031C4" w:rsidP="00CD3BE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63</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Проложити уніфіковану строчку по шву обшивання нижнього коміру.</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22</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64</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комір та виправити перекант.</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підкладки</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нагрудні виточки на поличках підкладки.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663"/>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плечові виточки на спинці.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663"/>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lang w:val="ru-RU"/>
              </w:rPr>
              <w:t>67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складку по середній лінії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6</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складку по середній лінії спинки.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bl>
    <w:p w:rsidR="00B031C4" w:rsidRDefault="00B031C4">
      <w:r>
        <w:br w:type="page"/>
      </w:r>
    </w:p>
    <w:p w:rsidR="00B031C4" w:rsidRDefault="00B031C4" w:rsidP="00B031C4">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6</w:t>
            </w:r>
            <w:r w:rsidRPr="00CD3BEF">
              <w:rPr>
                <w:rFonts w:ascii="Times New Roman" w:eastAsia="Times New Roman" w:hAnsi="Times New Roman"/>
                <w:sz w:val="24"/>
                <w:szCs w:val="24"/>
                <w:lang w:val="ru-RU"/>
              </w:rPr>
              <w:t>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бокові шви.</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469"/>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70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плечові шви.</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26</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71</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нагрудні виточки на поличках.</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tcBorders>
              <w:top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плечові виточки та складку по середній лінії  на спинці.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передні зрізи рукавів, залишаючи в одному з рукавів пропуск строчки 15-20 см.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br w:type="page"/>
              <w:t>7</w:t>
            </w:r>
            <w:r w:rsidRPr="00CD3BEF">
              <w:rPr>
                <w:rFonts w:ascii="Times New Roman" w:eastAsia="Times New Roman" w:hAnsi="Times New Roman"/>
                <w:sz w:val="24"/>
                <w:szCs w:val="24"/>
                <w:lang w:val="ru-RU"/>
              </w:rPr>
              <w:t>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передні зрізи рукавів.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tc>
      </w:tr>
      <w:tr w:rsidR="00CD3BEF" w:rsidRPr="00CD3BEF" w:rsidTr="00305253">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5</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Вшити рукава в пройми підкладки.</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зрізи вшивання рукавів у пройму підкладки.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Обдати паром усю підкладку.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Всього по вузлу:</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2480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3 Монтажна секція</w:t>
            </w:r>
          </w:p>
        </w:tc>
      </w:tr>
      <w:tr w:rsidR="00CD3BEF" w:rsidRPr="00CD3BEF" w:rsidTr="00305253">
        <w:trPr>
          <w:trHeight w:val="443"/>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бокові шви поличок зі спинками.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7</w:t>
            </w:r>
            <w:r w:rsidRPr="00CD3BEF">
              <w:rPr>
                <w:rFonts w:ascii="Times New Roman" w:eastAsia="Times New Roman" w:hAnsi="Times New Roman"/>
                <w:sz w:val="24"/>
                <w:szCs w:val="24"/>
                <w:lang w:val="ru-RU"/>
              </w:rPr>
              <w:t>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бокові шви.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Праска Handfinisher VEIT 2157, жорстка жітка,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w:t>
            </w:r>
          </w:p>
        </w:tc>
      </w:tr>
      <w:tr w:rsidR="00CD3BEF" w:rsidRPr="00CD3BEF" w:rsidTr="00305253">
        <w:trPr>
          <w:trHeight w:val="501"/>
        </w:trPr>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lang w:val="ru-RU"/>
              </w:rPr>
              <w:t>80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плечові зрізи жакету.</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плечові шви жакету.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shd w:val="clear" w:color="auto" w:fill="auto"/>
          </w:tcPr>
          <w:p w:rsidR="00CD3BEF" w:rsidRPr="00CD3BEF" w:rsidRDefault="00CD3BEF" w:rsidP="00772319">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w:t>
            </w:r>
            <w:r w:rsidR="00772319">
              <w:rPr>
                <w:rFonts w:ascii="Times New Roman" w:eastAsia="Times New Roman" w:hAnsi="Times New Roman"/>
                <w:sz w:val="24"/>
                <w:szCs w:val="24"/>
              </w:rPr>
              <w:t>2</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br w:type="page"/>
            </w:r>
            <w:r w:rsidRPr="00CD3BEF">
              <w:rPr>
                <w:rFonts w:ascii="Times New Roman" w:eastAsia="Times New Roman" w:hAnsi="Times New Roman"/>
                <w:sz w:val="24"/>
                <w:szCs w:val="24"/>
                <w:lang w:val="ru-RU"/>
              </w:rPr>
              <w:t>82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плечові накладки.</w:t>
            </w:r>
          </w:p>
        </w:tc>
        <w:tc>
          <w:tcPr>
            <w:tcW w:w="425" w:type="dxa"/>
            <w:shd w:val="clear" w:color="auto" w:fill="FFFFFF"/>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en-US"/>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Вшити нижній комір в горловину жакета.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Розсікти шов вшивання нижнього коміра в горловину жакета.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Розпрасувати шов вшивання нижнього коміру. </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тефлонова підошва, запобіжна підошва, прасувальна підошва VEIT Varioset CR3</w:t>
            </w:r>
          </w:p>
        </w:tc>
      </w:tr>
    </w:tbl>
    <w:p w:rsidR="00565321" w:rsidRDefault="00565321">
      <w:r>
        <w:br w:type="page"/>
      </w:r>
    </w:p>
    <w:p w:rsidR="00565321" w:rsidRDefault="00565321" w:rsidP="00565321">
      <w:pPr>
        <w:jc w:val="right"/>
      </w:pPr>
      <w:r w:rsidRPr="00CD3BEF">
        <w:rPr>
          <w:rFonts w:ascii="Times New Roman" w:hAnsi="Times New Roman"/>
          <w:sz w:val="28"/>
          <w:szCs w:val="28"/>
        </w:rPr>
        <w:lastRenderedPageBreak/>
        <w:t>Продовження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rPr>
          <w:trHeight w:val="705"/>
        </w:trPr>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6</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кути верхнього коміру з підбортами.</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87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Розпрасувати шов зшивання коміру з підбортами.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Veit HD2002,тефлонова підошва, запобіжна підошва, прасувальна підошва VEIT Varioset CR3</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Закріпити плечові зрізи підбортів з плечовими швами жакету.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8</w:t>
            </w:r>
            <w:r w:rsidRPr="00CD3BEF">
              <w:rPr>
                <w:rFonts w:ascii="Times New Roman" w:eastAsia="Times New Roman" w:hAnsi="Times New Roman"/>
                <w:sz w:val="24"/>
                <w:szCs w:val="24"/>
                <w:lang w:val="ru-RU"/>
              </w:rPr>
              <w:t>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Вшити рукава в пройми жакету.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90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Припрасувати окати рукавів.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Handfinisher</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VEIT 2157, жорстка жітка,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br w:type="page"/>
              <w:t>Пришивання підкладки до жакету</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91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верхній комір з горловиною підкладки.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838"/>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2</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Закріпити верхній комір з нижнім.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644"/>
        </w:trPr>
        <w:tc>
          <w:tcPr>
            <w:tcW w:w="851"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3</w:t>
            </w:r>
          </w:p>
        </w:tc>
        <w:tc>
          <w:tcPr>
            <w:tcW w:w="3544"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підкладку до жакету по зрізам бортів.</w:t>
            </w:r>
          </w:p>
        </w:tc>
        <w:tc>
          <w:tcPr>
            <w:tcW w:w="425"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tcBorders>
              <w:top w:val="single" w:sz="4" w:space="0" w:color="auto"/>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rPr>
          <w:trHeight w:val="603"/>
        </w:trPr>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br w:type="page"/>
            </w: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4</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підкладку по лінії низу рукавів.</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Закріпити шви пришивання підкладки з жакетом по лінії низу рукавів.</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Закріпити верхню та нижню точки окатів рукавів підкладки з жакетом.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підкладку по низу жакета.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80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Закріпити шви пришивання підкладки по низу жакета.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9</w:t>
            </w:r>
            <w:r w:rsidRPr="00CD3BEF">
              <w:rPr>
                <w:rFonts w:ascii="Times New Roman" w:eastAsia="Times New Roman" w:hAnsi="Times New Roman"/>
                <w:sz w:val="24"/>
                <w:szCs w:val="24"/>
                <w:lang w:val="ru-RU"/>
              </w:rPr>
              <w:t>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Вивернути жакет через пропуск в рукаві.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60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Зшити пропуск в рукаві.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М</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Dürkopp 867 classic</w:t>
            </w:r>
          </w:p>
        </w:tc>
      </w:tr>
      <w:tr w:rsidR="00CD3BEF" w:rsidRPr="00CD3BEF" w:rsidTr="00305253">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Всього по вузлу:</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1074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sz w:val="24"/>
                <w:szCs w:val="24"/>
              </w:rPr>
              <w:br w:type="page"/>
            </w:r>
            <w:r w:rsidRPr="00CD3BEF">
              <w:rPr>
                <w:rFonts w:ascii="Times New Roman" w:eastAsia="Times New Roman" w:hAnsi="Times New Roman"/>
                <w:b/>
                <w:sz w:val="24"/>
                <w:szCs w:val="24"/>
              </w:rPr>
              <w:t>4 Кінцева обробка жакету</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Обробка петель</w:t>
            </w:r>
          </w:p>
        </w:tc>
      </w:tr>
      <w:tr w:rsidR="00CD3BEF" w:rsidRPr="00CD3BEF" w:rsidTr="00305253">
        <w:trPr>
          <w:trHeight w:val="559"/>
        </w:trPr>
        <w:tc>
          <w:tcPr>
            <w:tcW w:w="851"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10</w:t>
            </w:r>
            <w:r w:rsidRPr="00CD3BEF">
              <w:rPr>
                <w:rFonts w:ascii="Times New Roman" w:eastAsia="Times New Roman" w:hAnsi="Times New Roman"/>
                <w:sz w:val="24"/>
                <w:szCs w:val="24"/>
                <w:lang w:val="ru-RU"/>
              </w:rPr>
              <w:t>1</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місце розташування петлі на борті.</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tcBorders>
              <w:bottom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102</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місце розташування внутрішньої петлі.</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tcBorders>
              <w:top w:val="single" w:sz="4" w:space="0" w:color="auto"/>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10</w:t>
            </w:r>
            <w:r w:rsidRPr="00CD3BEF">
              <w:rPr>
                <w:rFonts w:ascii="Times New Roman" w:eastAsia="Times New Roman" w:hAnsi="Times New Roman"/>
                <w:sz w:val="24"/>
                <w:szCs w:val="24"/>
                <w:lang w:val="ru-RU"/>
              </w:rPr>
              <w:t>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Обметати петлю на борті.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 MEB-3200SS</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Обметати внутрішню петлю.</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 LBH-780</w:t>
            </w:r>
          </w:p>
        </w:tc>
      </w:tr>
    </w:tbl>
    <w:p w:rsidR="00565321" w:rsidRDefault="00565321">
      <w:r>
        <w:br w:type="page"/>
      </w:r>
    </w:p>
    <w:p w:rsidR="00565321" w:rsidRDefault="00565321" w:rsidP="00565321">
      <w:pPr>
        <w:jc w:val="right"/>
      </w:pPr>
      <w:r>
        <w:rPr>
          <w:rFonts w:ascii="Times New Roman" w:hAnsi="Times New Roman"/>
          <w:sz w:val="28"/>
          <w:szCs w:val="28"/>
        </w:rPr>
        <w:lastRenderedPageBreak/>
        <w:t>Закінч</w:t>
      </w:r>
      <w:r w:rsidRPr="00CD3BEF">
        <w:rPr>
          <w:rFonts w:ascii="Times New Roman" w:hAnsi="Times New Roman"/>
          <w:sz w:val="28"/>
          <w:szCs w:val="28"/>
        </w:rPr>
        <w:t>ення таблиці 2.14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425"/>
        <w:gridCol w:w="425"/>
        <w:gridCol w:w="709"/>
        <w:gridCol w:w="3544"/>
      </w:tblGrid>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Обрізати кінці ниток на петлях.</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22</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Пришивання ґудзиків</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10</w:t>
            </w:r>
            <w:r w:rsidRPr="00CD3BEF">
              <w:rPr>
                <w:rFonts w:ascii="Times New Roman" w:eastAsia="Times New Roman" w:hAnsi="Times New Roman"/>
                <w:sz w:val="24"/>
                <w:szCs w:val="24"/>
                <w:lang w:val="ru-RU"/>
              </w:rPr>
              <w:t>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місце розташування ґудзика на борті.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Намітити місце розташування внутрішнього ґудзика.</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Крейда, лекало</w:t>
            </w:r>
          </w:p>
        </w:tc>
      </w:tr>
      <w:tr w:rsidR="00CD3BEF" w:rsidRPr="00CD3BEF" w:rsidTr="00305253">
        <w:trPr>
          <w:trHeight w:val="70"/>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10</w:t>
            </w:r>
            <w:r w:rsidRPr="00CD3BEF">
              <w:rPr>
                <w:rFonts w:ascii="Times New Roman" w:eastAsia="Times New Roman" w:hAnsi="Times New Roman"/>
                <w:sz w:val="24"/>
                <w:szCs w:val="24"/>
                <w:lang w:val="ru-RU"/>
              </w:rPr>
              <w:t>8</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ґудзик на борті.</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 xml:space="preserve"> </w:t>
            </w:r>
            <w:r w:rsidRPr="00CD3BEF">
              <w:rPr>
                <w:rFonts w:ascii="Times New Roman" w:eastAsia="Times New Roman" w:hAnsi="Times New Roman"/>
                <w:sz w:val="24"/>
                <w:szCs w:val="24"/>
              </w:rPr>
              <w:t>MB-1800B</w:t>
            </w:r>
          </w:p>
        </w:tc>
      </w:tr>
      <w:tr w:rsidR="00CD3BEF" w:rsidRPr="00CD3BEF" w:rsidTr="00305253">
        <w:trPr>
          <w:trHeight w:val="70"/>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109</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Пришити внутрішній ґудзик.</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lang w:val="en-US"/>
              </w:rPr>
              <w:t>JUKI</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 xml:space="preserve"> </w:t>
            </w:r>
            <w:r w:rsidRPr="00CD3BEF">
              <w:rPr>
                <w:rFonts w:ascii="Times New Roman" w:eastAsia="Times New Roman" w:hAnsi="Times New Roman"/>
                <w:sz w:val="24"/>
                <w:szCs w:val="24"/>
              </w:rPr>
              <w:t xml:space="preserve">MB-1800B </w:t>
            </w:r>
          </w:p>
        </w:tc>
      </w:tr>
      <w:tr w:rsidR="00CD3BEF" w:rsidRPr="00CD3BEF" w:rsidTr="00305253">
        <w:trPr>
          <w:trHeight w:val="70"/>
        </w:trPr>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110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Обрізати кінці ниток</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w:t>
            </w:r>
          </w:p>
        </w:tc>
      </w:tr>
      <w:tr w:rsidR="00CD3BEF" w:rsidRPr="00CD3BEF" w:rsidTr="00305253">
        <w:tc>
          <w:tcPr>
            <w:tcW w:w="9498" w:type="dxa"/>
            <w:gridSpan w:val="6"/>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Кінцева ВТО</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111</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Видалити нитки, що залишилися.</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FFFFFF" w:themeFill="background1"/>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70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Ножиці, ручна робота</w:t>
            </w:r>
          </w:p>
        </w:tc>
      </w:tr>
      <w:tr w:rsidR="00CD3BEF" w:rsidRPr="00CD3BEF" w:rsidTr="00305253">
        <w:tc>
          <w:tcPr>
            <w:tcW w:w="851"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br w:type="page"/>
              <w:t>112</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Почистити виріб хімічним складом.</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tcBorders>
              <w:bottom w:val="nil"/>
            </w:tcBorders>
            <w:shd w:val="clear" w:color="auto" w:fill="FFFFFF" w:themeFill="background1"/>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80</w:t>
            </w:r>
          </w:p>
        </w:tc>
        <w:tc>
          <w:tcPr>
            <w:tcW w:w="3544" w:type="dxa"/>
            <w:tcBorders>
              <w:bottom w:val="nil"/>
            </w:tcBorders>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V1, FRANKOSOL, FERROL</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113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ВТО готового виробу.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У</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w:t>
            </w:r>
          </w:p>
        </w:tc>
        <w:tc>
          <w:tcPr>
            <w:tcW w:w="709" w:type="dxa"/>
            <w:shd w:val="clear" w:color="auto" w:fill="FFFFFF" w:themeFill="background1"/>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135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Праска Handfinisher</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 xml:space="preserve">VEIT 2157, жорстка щітка, прасувальний стіл </w:t>
            </w:r>
            <w:r w:rsidRPr="00CD3BEF">
              <w:rPr>
                <w:rFonts w:ascii="Times New Roman" w:eastAsia="Times New Roman" w:hAnsi="Times New Roman"/>
                <w:sz w:val="24"/>
                <w:szCs w:val="24"/>
                <w:lang w:val="ru-RU"/>
              </w:rPr>
              <w:t>VEIT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Varioset</w:t>
            </w:r>
            <w:r w:rsidRPr="00CD3BEF">
              <w:rPr>
                <w:rFonts w:ascii="Times New Roman" w:eastAsia="Times New Roman" w:hAnsi="Times New Roman"/>
                <w:sz w:val="24"/>
                <w:szCs w:val="24"/>
              </w:rPr>
              <w:t xml:space="preserve"> </w:t>
            </w:r>
            <w:r w:rsidRPr="00CD3BEF">
              <w:rPr>
                <w:rFonts w:ascii="Times New Roman" w:eastAsia="Times New Roman" w:hAnsi="Times New Roman"/>
                <w:sz w:val="24"/>
                <w:szCs w:val="24"/>
                <w:lang w:val="ru-RU"/>
              </w:rPr>
              <w:t>CR</w:t>
            </w:r>
            <w:r w:rsidRPr="00CD3BEF">
              <w:rPr>
                <w:rFonts w:ascii="Times New Roman" w:eastAsia="Times New Roman" w:hAnsi="Times New Roman"/>
                <w:sz w:val="24"/>
                <w:szCs w:val="24"/>
              </w:rPr>
              <w:t>2, Пароманекен Multiform</w:t>
            </w:r>
          </w:p>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VEIT 8355</w:t>
            </w:r>
          </w:p>
        </w:tc>
      </w:tr>
      <w:tr w:rsidR="00CD3BEF" w:rsidRPr="00CD3BEF" w:rsidTr="00305253">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Всього по вузлу:</w:t>
            </w:r>
          </w:p>
        </w:tc>
        <w:tc>
          <w:tcPr>
            <w:tcW w:w="709" w:type="dxa"/>
            <w:shd w:val="clear" w:color="auto" w:fill="FFFFFF" w:themeFill="background1"/>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285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c>
          <w:tcPr>
            <w:tcW w:w="9498" w:type="dxa"/>
            <w:gridSpan w:val="6"/>
            <w:shd w:val="clear" w:color="auto" w:fill="auto"/>
          </w:tcPr>
          <w:p w:rsidR="00CD3BEF" w:rsidRPr="00CD3BEF" w:rsidRDefault="00CD3BEF" w:rsidP="00CD3BEF">
            <w:pPr>
              <w:spacing w:after="0" w:line="240" w:lineRule="auto"/>
              <w:jc w:val="center"/>
              <w:rPr>
                <w:rFonts w:ascii="Times New Roman" w:eastAsia="Times New Roman" w:hAnsi="Times New Roman"/>
                <w:b/>
                <w:sz w:val="24"/>
                <w:szCs w:val="24"/>
              </w:rPr>
            </w:pPr>
            <w:r w:rsidRPr="00CD3BEF">
              <w:rPr>
                <w:rFonts w:ascii="Times New Roman" w:eastAsia="Times New Roman" w:hAnsi="Times New Roman"/>
                <w:b/>
                <w:sz w:val="24"/>
                <w:szCs w:val="24"/>
              </w:rPr>
              <w:t>5</w:t>
            </w:r>
            <w:r w:rsidRPr="00CD3BEF">
              <w:rPr>
                <w:rFonts w:ascii="Times New Roman" w:eastAsia="Times New Roman" w:hAnsi="Times New Roman"/>
                <w:b/>
                <w:sz w:val="24"/>
                <w:szCs w:val="24"/>
                <w:lang w:val="ru-RU"/>
              </w:rPr>
              <w:t>.</w:t>
            </w:r>
            <w:r w:rsidRPr="00CD3BEF">
              <w:rPr>
                <w:rFonts w:ascii="Times New Roman" w:eastAsia="Times New Roman" w:hAnsi="Times New Roman"/>
                <w:b/>
                <w:sz w:val="24"/>
                <w:szCs w:val="24"/>
              </w:rPr>
              <w:t xml:space="preserve"> Упаковка жакету</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14</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Вложити запасний відрізок тканини в поліетиленовий пакет.</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15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Повісити товарний ярлик на поліетиленовий пакет с запасним відрізком тканини.</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16</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Скомплектувати жакет.</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851"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rPr>
              <w:t>1</w:t>
            </w:r>
            <w:r w:rsidRPr="00CD3BEF">
              <w:rPr>
                <w:rFonts w:ascii="Times New Roman" w:eastAsia="Times New Roman" w:hAnsi="Times New Roman"/>
                <w:sz w:val="24"/>
                <w:szCs w:val="24"/>
                <w:lang w:val="ru-RU"/>
              </w:rPr>
              <w:t>17</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Здати жакет на склад готової продукції.</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w:t>
            </w:r>
          </w:p>
        </w:tc>
        <w:tc>
          <w:tcPr>
            <w:tcW w:w="425"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3</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40</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Ручна робота</w:t>
            </w:r>
          </w:p>
        </w:tc>
      </w:tr>
      <w:tr w:rsidR="00CD3BEF" w:rsidRPr="00CD3BEF" w:rsidTr="00305253">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Всього по вузлу:</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r w:rsidRPr="00CD3BEF">
              <w:rPr>
                <w:rFonts w:ascii="Times New Roman" w:eastAsia="Times New Roman" w:hAnsi="Times New Roman"/>
                <w:sz w:val="24"/>
                <w:szCs w:val="24"/>
              </w:rPr>
              <w:t>175</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r w:rsidR="00CD3BEF" w:rsidRPr="00CD3BEF" w:rsidTr="00305253">
        <w:tc>
          <w:tcPr>
            <w:tcW w:w="5245" w:type="dxa"/>
            <w:gridSpan w:val="4"/>
            <w:shd w:val="clear" w:color="auto" w:fill="auto"/>
          </w:tcPr>
          <w:p w:rsidR="00CD3BEF" w:rsidRPr="00CD3BEF" w:rsidRDefault="00CD3BEF" w:rsidP="00CD3BEF">
            <w:pPr>
              <w:spacing w:after="0" w:line="240" w:lineRule="auto"/>
              <w:jc w:val="both"/>
              <w:rPr>
                <w:rFonts w:ascii="Times New Roman" w:eastAsia="Times New Roman" w:hAnsi="Times New Roman"/>
                <w:b/>
                <w:sz w:val="24"/>
                <w:szCs w:val="24"/>
              </w:rPr>
            </w:pPr>
            <w:r w:rsidRPr="00CD3BEF">
              <w:rPr>
                <w:rFonts w:ascii="Times New Roman" w:eastAsia="Times New Roman" w:hAnsi="Times New Roman"/>
                <w:b/>
                <w:sz w:val="24"/>
                <w:szCs w:val="24"/>
              </w:rPr>
              <w:t>Всього:</w:t>
            </w:r>
          </w:p>
        </w:tc>
        <w:tc>
          <w:tcPr>
            <w:tcW w:w="709"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lang w:val="ru-RU"/>
              </w:rPr>
            </w:pPr>
            <w:r w:rsidRPr="00CD3BEF">
              <w:rPr>
                <w:rFonts w:ascii="Times New Roman" w:eastAsia="Times New Roman" w:hAnsi="Times New Roman"/>
                <w:sz w:val="24"/>
                <w:szCs w:val="24"/>
                <w:lang w:val="ru-RU"/>
              </w:rPr>
              <w:t>4043</w:t>
            </w:r>
          </w:p>
        </w:tc>
        <w:tc>
          <w:tcPr>
            <w:tcW w:w="3544" w:type="dxa"/>
            <w:shd w:val="clear" w:color="auto" w:fill="auto"/>
          </w:tcPr>
          <w:p w:rsidR="00CD3BEF" w:rsidRPr="00CD3BEF" w:rsidRDefault="00CD3BEF" w:rsidP="00CD3BEF">
            <w:pPr>
              <w:spacing w:after="0" w:line="240" w:lineRule="auto"/>
              <w:jc w:val="both"/>
              <w:rPr>
                <w:rFonts w:ascii="Times New Roman" w:eastAsia="Times New Roman" w:hAnsi="Times New Roman"/>
                <w:sz w:val="24"/>
                <w:szCs w:val="24"/>
              </w:rPr>
            </w:pPr>
          </w:p>
        </w:tc>
      </w:tr>
    </w:tbl>
    <w:p w:rsidR="00CD3BEF" w:rsidRDefault="00CD3BEF" w:rsidP="004E7C5C">
      <w:pPr>
        <w:spacing w:after="0" w:line="360" w:lineRule="auto"/>
        <w:ind w:firstLine="709"/>
        <w:rPr>
          <w:rFonts w:ascii="Times New Roman" w:hAnsi="Times New Roman"/>
          <w:b/>
          <w:sz w:val="28"/>
          <w:szCs w:val="28"/>
        </w:rPr>
      </w:pPr>
    </w:p>
    <w:p w:rsidR="00772319" w:rsidRPr="00772319" w:rsidRDefault="00772319" w:rsidP="00772319">
      <w:pPr>
        <w:spacing w:after="0" w:line="360" w:lineRule="auto"/>
        <w:ind w:firstLine="709"/>
        <w:jc w:val="both"/>
        <w:rPr>
          <w:rFonts w:ascii="Times New Roman" w:eastAsia="Times New Roman" w:hAnsi="Times New Roman"/>
          <w:sz w:val="28"/>
          <w:lang w:val="ru-RU" w:eastAsia="uk-UA"/>
        </w:rPr>
      </w:pPr>
      <w:r w:rsidRPr="00772319">
        <w:rPr>
          <w:rFonts w:ascii="Times New Roman" w:hAnsi="Times New Roman"/>
          <w:b/>
          <w:sz w:val="28"/>
          <w:szCs w:val="28"/>
        </w:rPr>
        <w:t>2.3. Розробка графічної моделі технологічного процесу виготовлення виробу</w:t>
      </w:r>
      <w:r>
        <w:rPr>
          <w:rFonts w:ascii="Times New Roman" w:hAnsi="Times New Roman"/>
          <w:b/>
          <w:sz w:val="28"/>
          <w:szCs w:val="28"/>
        </w:rPr>
        <w:t xml:space="preserve">. </w:t>
      </w:r>
      <w:r w:rsidRPr="00772319">
        <w:rPr>
          <w:rFonts w:ascii="Times New Roman" w:eastAsia="Times New Roman" w:hAnsi="Times New Roman"/>
          <w:sz w:val="28"/>
          <w:lang w:eastAsia="uk-UA"/>
        </w:rPr>
        <w:t>Гр</w:t>
      </w:r>
      <w:r w:rsidRPr="00772319">
        <w:rPr>
          <w:rFonts w:ascii="Times New Roman" w:eastAsia="Times New Roman" w:hAnsi="Times New Roman"/>
          <w:sz w:val="28"/>
          <w:lang w:val="ru-RU" w:eastAsia="uk-UA"/>
        </w:rPr>
        <w:t>афічну модель складають для встановлення взаємозв'язку технологічних операцій при встановлені швейного виробу, визначення по рядку їх виконання в технологічному процесі і збереження часу на складання технологічної схеми поділу праці.</w:t>
      </w:r>
    </w:p>
    <w:p w:rsidR="00772319" w:rsidRPr="00772319" w:rsidRDefault="00772319" w:rsidP="00772319">
      <w:pPr>
        <w:spacing w:after="0" w:line="360" w:lineRule="auto"/>
        <w:ind w:firstLine="709"/>
        <w:jc w:val="both"/>
        <w:rPr>
          <w:rFonts w:ascii="Times New Roman" w:eastAsia="Times New Roman" w:hAnsi="Times New Roman"/>
          <w:sz w:val="28"/>
          <w:lang w:val="ru-RU" w:eastAsia="uk-UA"/>
        </w:rPr>
      </w:pPr>
      <w:r w:rsidRPr="00772319">
        <w:rPr>
          <w:rFonts w:ascii="Times New Roman" w:eastAsia="Times New Roman" w:hAnsi="Times New Roman"/>
          <w:sz w:val="28"/>
          <w:lang w:val="ru-RU" w:eastAsia="uk-UA"/>
        </w:rPr>
        <w:t>Графічний процес є основним документом виготовлення виробів, за яким в подальшому погоджують час операцій для організаційних операцій потоку.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Технологічна послідовність обробки налічує такі етапи:</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lastRenderedPageBreak/>
        <w:t>1. Ознайомлення з моделлю жіночого жакета. Проектування виробу (комп’ютерне або ж методом примірок). Підгонка виробу під конкретні розміри.</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2. Вирізання елементів виробу.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3. Обробка прорізних кишень з клапаном.</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4. Обробка бортів, лацканів.</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5. Обробка середнього зрізу спинки, бічних і плечових зрізів.</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6. Обробка нижнього коміра. Вшивання нижнього коміра в горловину.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7. Обробка рукавів, вшивання рукавів в пройми.</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8. Обробка коміра.</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9. Вшивання коміра в горловину.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10. Прикріплення плечових накладок.</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11. Обробка низу жакета.</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12. Розкрій деталей підкладки. Обробка підкладки, з’єднання її з виробом.</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14. Кінцеве оздоблення жакета. Контроль якості готового виробу, усунення можливих дефектів.</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Весь процес виготовлення виробу буде проходити в декілька етапів. Після вибору тканин та розкройки їх за лекалами їх потрібно зшити машинним способом за спеціальними схемами. Опишемо поетапно процеси кожного вузла.</w:t>
      </w:r>
    </w:p>
    <w:p w:rsidR="00772319" w:rsidRPr="00772319" w:rsidRDefault="00772319" w:rsidP="00772319">
      <w:pPr>
        <w:spacing w:after="0" w:line="360" w:lineRule="auto"/>
        <w:ind w:firstLine="709"/>
        <w:jc w:val="both"/>
        <w:rPr>
          <w:rFonts w:ascii="Times New Roman" w:eastAsia="Times New Roman" w:hAnsi="Times New Roman"/>
          <w:i/>
          <w:sz w:val="28"/>
          <w:lang w:eastAsia="uk-UA"/>
        </w:rPr>
      </w:pPr>
      <w:r w:rsidRPr="00772319">
        <w:rPr>
          <w:rFonts w:ascii="Times New Roman" w:eastAsia="Times New Roman" w:hAnsi="Times New Roman"/>
          <w:i/>
          <w:sz w:val="28"/>
          <w:lang w:eastAsia="uk-UA"/>
        </w:rPr>
        <w:t>Обробка рельєфних зрізів.</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 Зшити рельєфні зрізи з боку бічної частини пілочки, суміщуючи контрольні мітки (зріз низу, лінії талії, лінії грудей та плечові зрізи).</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2. Розпрасувати рельєфні шви на спеціальній колодці.</w:t>
      </w:r>
    </w:p>
    <w:p w:rsidR="00772319" w:rsidRPr="00772319" w:rsidRDefault="00772319" w:rsidP="00772319">
      <w:pPr>
        <w:spacing w:after="0" w:line="360" w:lineRule="auto"/>
        <w:ind w:firstLine="709"/>
        <w:jc w:val="both"/>
        <w:rPr>
          <w:rFonts w:ascii="Times New Roman" w:eastAsia="Times New Roman" w:hAnsi="Times New Roman"/>
          <w:i/>
          <w:sz w:val="28"/>
          <w:lang w:eastAsia="uk-UA"/>
        </w:rPr>
      </w:pPr>
      <w:r w:rsidRPr="00772319">
        <w:rPr>
          <w:rFonts w:ascii="Times New Roman" w:eastAsia="Times New Roman" w:hAnsi="Times New Roman"/>
          <w:i/>
          <w:sz w:val="28"/>
          <w:lang w:eastAsia="uk-UA"/>
        </w:rPr>
        <w:t>Обробка прорізної кишені з клапаном.</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Викроїти деталі кишені :</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 основна деталь;</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 листочка;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3) - підзор, суцільно викроєний з підкладкою кишені;</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4) - друга частина підкладки кишені;</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5) - клапан, під клапан;</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6) - поздовжник;</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lastRenderedPageBreak/>
        <w:t>7) - прокладка в клапан.</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2. Обробити клапан з прокладкою.</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3. Позначити місце розташування кишені.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4. Наклеїти поздовжник.</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5. Запрасувати листочку виворітнім боком всередину.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6. Позначити ширину листочки в готовому вигляді.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7. З'єднати листочку з підкладкою.</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8. Пришити листочку до основної деталі, суміщаючи контрольні лінії.</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9. Позначити ширину клапана в готовому вигляді.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10. Клапан приметати і пришити до підзора по позначеній лінії.</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11. Покласти клапан на основну деталь підкладкою наверх, суміщаючи позначену лінію на клапані з верхньою горизонтальною лінією на основній деталі, приметати і пришити до вертикальних ліній.</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12. Розрізати отвір для кишені.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13. Вивернути підкладку на виворітній бік.</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14. Зшити припуски швів пришивання листочки і клапана.</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15. Зшити шви пришивання.</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16. Пришити листочку до підзора.</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17. Закріпити кінці кишені.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18. Зшити підкладку кишені.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19. Зшити зрізи підкладки.</w:t>
      </w:r>
    </w:p>
    <w:p w:rsidR="00772319" w:rsidRPr="00772319" w:rsidRDefault="00772319" w:rsidP="00772319">
      <w:pPr>
        <w:spacing w:after="0" w:line="360" w:lineRule="auto"/>
        <w:ind w:firstLine="709"/>
        <w:jc w:val="both"/>
        <w:rPr>
          <w:rFonts w:ascii="Times New Roman" w:eastAsia="Times New Roman" w:hAnsi="Times New Roman"/>
          <w:sz w:val="28"/>
          <w:lang w:val="ru-RU" w:eastAsia="uk-UA"/>
        </w:rPr>
      </w:pPr>
      <w:r w:rsidRPr="00772319">
        <w:rPr>
          <w:rFonts w:ascii="Times New Roman" w:eastAsia="Times New Roman" w:hAnsi="Times New Roman"/>
          <w:sz w:val="28"/>
          <w:lang w:eastAsia="uk-UA"/>
        </w:rPr>
        <w:t>20. Припрасувати кишеню.</w:t>
      </w:r>
    </w:p>
    <w:p w:rsidR="00772319" w:rsidRPr="00772319" w:rsidRDefault="00772319" w:rsidP="00772319">
      <w:pPr>
        <w:spacing w:after="0" w:line="360" w:lineRule="auto"/>
        <w:ind w:firstLine="709"/>
        <w:jc w:val="both"/>
        <w:rPr>
          <w:rFonts w:ascii="Times New Roman" w:eastAsia="Times New Roman" w:hAnsi="Times New Roman"/>
          <w:i/>
          <w:sz w:val="28"/>
          <w:lang w:eastAsia="uk-UA"/>
        </w:rPr>
      </w:pPr>
      <w:r w:rsidRPr="00772319">
        <w:rPr>
          <w:rFonts w:ascii="Times New Roman" w:eastAsia="Times New Roman" w:hAnsi="Times New Roman"/>
          <w:i/>
          <w:sz w:val="28"/>
          <w:lang w:eastAsia="uk-UA"/>
        </w:rPr>
        <w:t>З’єднання підбортів з пілочками.</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 xml:space="preserve">Підборти – деталі із основної тканини, якими обробляють вилоги і борти виробу. Вони розміщені з внутрішньої сторони виробу. </w:t>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noProof/>
          <w:sz w:val="28"/>
          <w:lang w:val="ru-RU" w:eastAsia="ru-RU"/>
        </w:rPr>
        <w:drawing>
          <wp:inline distT="0" distB="0" distL="0" distR="0">
            <wp:extent cx="4657725" cy="107632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57725" cy="10763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2.4. Схема підборта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lastRenderedPageBreak/>
        <w:t>За конструкцією підборти поділяють на відрізні і суцільно кроєні з пілочками. Допускається викроювання підбортів з одною або двома надставками. Ширина шва з’єднання надставок 0,5 – 0,7, як показано на рисунку 2.5.</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2933700" cy="7715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33700" cy="7715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2.5. З’єднання надставок</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Нитка основи проходить паралельно зовнішньому зрізу підборта. Шов пришивання верхньої надставки розміщують нижче першої петлі на відстані не менше 3 см. Довжина надставок – не менше 6 см. Підборт повинен бути довший за пілочку на 2 – 3 см., як показано на рисунку 2.3.</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3362325" cy="150495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62325" cy="15049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2.6. Підборт і пілочка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В тканинах у смужку, клітинку, смужка на підбортах повинна бути паралельно зрізу бортів і вилогів. Проводять волого-теплову обробку.</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3219450" cy="10191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19450" cy="101917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2.7. Схема волого-теплової обробки</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Нашивання підбортів на пілочки.</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Пілочку розкладають на столі бортом до працівника, лицевою стороною вверх, накладають підборт лицевою стороною вниз. Нашивання підборта на праву пілочку виконують знизу вверх, ліву – зверху вниз. При нашиванні вилогів у верхній частині дають посадку 0,2 – 1,0 см в залежності від товщини тканини.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lastRenderedPageBreak/>
        <w:drawing>
          <wp:inline distT="0" distB="0" distL="0" distR="0">
            <wp:extent cx="1533525" cy="21431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33525" cy="21431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2.8. Нашивання підбортів на пілочки</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В куті вилогів підборт нашивають з посадкою 0,3 – 0,5 см в залежності від довжини, форми вилогів і властивостей тканини. По зрізу борта і низу підборт наметують без посадки. Після нашивання підбортів на пілочки посадку спрасовують, уточнюють кути вилогів, уступів низ бортів і обшивають. Обшивають шириною шва 0,5 – 0,7 см з боку пілочки, праву пілочку обшивають знизу вверх, ліву – зверху вниз. </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Обробка бортів підбортами в «чистий» край у виробах на вилоги.</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Нами був обраний метод з’єднання швів проектованого виробу на швейній машині човникового стібка.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Підрізка припусків. Після роз прасування шва обшивання бортів припуски швів підрізають: на вилогах – зі сторони пілочок 0,2 – 0,3 см;  на бортах зі сторони підборта 0,2 – 0,3 см; Розсікають припуск на рівні першої петлі, не доходячи до строчки обшивання 0,1 – 0,2 см.</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381125" cy="22479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1125" cy="224790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2.9. Підрізка припусків</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lastRenderedPageBreak/>
        <w:t>Настрочування припусків шва.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Відступивши від кутів лацкана 3 – 4 см, настрочуємо припуск шва обшивання борта швом шириною 0,2 – 0,3 см. На вилогах – на пілочку, від перегину вилогів і до низу борта припуск шва настрочують на підборт. Закріпки в кінці строчок не роблять. Нитки перетягують на виворітню сторону виробу, закріплюючи. Нитки використовують в колір тканини.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152525" cy="174307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52525" cy="174307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2.10. Настрочування припусків шва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i/>
          <w:sz w:val="28"/>
          <w:lang w:bidi="en-US"/>
        </w:rPr>
        <w:t xml:space="preserve">Вивертання і пришивання бортів з вилогами. </w:t>
      </w:r>
      <w:r w:rsidRPr="00772319">
        <w:rPr>
          <w:rFonts w:ascii="Times New Roman" w:eastAsia="Times New Roman" w:hAnsi="Times New Roman"/>
          <w:sz w:val="28"/>
          <w:lang w:bidi="en-US"/>
        </w:rPr>
        <w:t>Борти вивертають, виправляють шов обшивання, кути вилогів і нижні кути бортів. Виметують борт зі сторони підборта, випускаючи кант з пілочки шириною 0,2 – 0,3 см косими стібками на відстані 0,5 – 0,8 см від шва обшивання борта, довжина стібків – 0,6 – 1,0 см; друга строчка – прямими стібками, прокладаючи їх на відстані 2,0 – 2,5 см від краю бортів, довжина стібків – 1,8 – 2,5 см. Вилоги виметують зі сторони пілочок, випускаючи кант з борта 0,2 – 0,3 см. На рівні першої петлі борт виметують враскол на ділянці довжиною 3см.</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 xml:space="preserve">Обробка середнього зрізу спинки та бічних зрізів. </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Середні зрізи спинки зшити швом шириною 1,0-1,5 см на ділянці талії відтягнути зрізи. Розпрасувати припуски на шов, провести волого-теплову обробку пілочки і спинки. Скласти пілочку і спинку лицьовими сторонами всередину, урівнюючи  зрізи і зметати зі сторони спинки, посаджуючи спинку в ділянці лопаток (на відстані 2,0-3,0 см від зрізів пройми на ділянці 8,0-10,0 см, величина посадки спинки – 0,5-0,7 см), а пілочку на ділянці стегон 10,0-12,0 см завдовжки – посадка 0,3-0,5 см. Зшити бічні зрізи з боку спинки швом шириною 1,0-1,5 см. Розпрасувати бічні шви. Після з’єднання бічних зрізів з внутрішньої </w:t>
      </w:r>
      <w:r w:rsidRPr="00772319">
        <w:rPr>
          <w:rFonts w:ascii="Times New Roman" w:eastAsia="Times New Roman" w:hAnsi="Times New Roman"/>
          <w:sz w:val="28"/>
          <w:lang w:bidi="en-US"/>
        </w:rPr>
        <w:lastRenderedPageBreak/>
        <w:t>сторони пройми прокласти клейовий пружок для запобігання пройми від розтягування. Ширина пружка 1,0-1,5 см.</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Приклеїти пружок на 0,5 см від зрізу пройми в сторону середини деталей, строчка вшивання рукава повинна проходити посередині пружка.</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123950" cy="18097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23950" cy="18097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2.11. Приклейка пружка</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Обробка плечових зрізів.</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Зшити плечові зрізи верху виробу зі сторони спинки, вирівняти зрізи. На відстані 1,5-2,0 см від горловини і 3,0-4,0 см від пройми, дати посадку на випуклість лопаток.</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Спрасувати посадку.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3. Зшити плечові зрізи зі сторони пілочки швом шириною 1,0 см.</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4. Видалити нитки зшивання.</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5. Розпрасувати плечові шви на спеціальній колодці.</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790700" cy="14382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90700" cy="143827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2.12. Обробка плечових зрізів</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Обробка нижнього коміра.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Зшивання частин нижнього коміра. Зшити зрізи з’єднання частин нижнього коміра шириною швів 0,5-1 см. Шви зшивання розпрасувати.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lastRenderedPageBreak/>
        <w:drawing>
          <wp:inline distT="0" distB="0" distL="0" distR="0">
            <wp:extent cx="2428875" cy="8096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28875" cy="8096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2.13. Зшивання частин нижнього коміра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Викроювання прокладки нижнього коміра. Прокладку викроїти із тканини з клейовим покриттям. Нитка основи на тканині прокладки повинна відповідати нитці основи на нижньому комірі, тому прокладку викроюють з двох частин.</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3. Уточнення розмірів прокладок на кінцях і відльоті коміра. Якщо коміри з’єднують між собою зшивним швом, прокладку викроюють з таким розрахунком, щоб її зрізи на 0,1- 0,2 см входили в шов зшивання коміра (рис. а). В залежності від властивостей тканини верху і прокладки клейова прокладка може не попадати в шов зшивання коміра.</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 xml:space="preserve">Обробка двошовних рукавів з передніми і ліктьовими швами. </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Перевірка деталей крою.</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 верхня частина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 нижня частина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3 – прокладка із тканини з клейовим покриттям.</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838325" cy="14097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38325" cy="140970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2.14. Перевірка деталей крою</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Відтягнути рукав вздовж переднього перекату. Верхні частини рукава скласти лицьовими сторонами всередину, покласти на столі передніми зрізами до працівника, зрізом окату вправо і відтягнути вздовж лінії переднього перекату в такій послідовності:</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І – від лінії ліктя в сторону низу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ІІ – від лінії ліктя в сторону окату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lastRenderedPageBreak/>
        <w:t>Потім перевернути деталі другим рукавом до верху і повторити операції.</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857375" cy="11049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57375" cy="110490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2.15. Верхня частина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3. Перевірка правильності відтягування рукава. Рукав перегнути по лінії переднього перекату. Відтягування виконано вірно, якщо: лінія переднього перекату паралельна передньому зрізу рукава.</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838325" cy="135255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2.16. Перевірка правильності відтягування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4. З’єднання переднього зрізу рукава. Зшити урівнені передні зрізи рукавів, скласти деталі лицевими сторонами всередину, прямими зшивальними стібками на відстані 1,0 см від зрізів. Довжина стібка – 1,0-1,2 см зі сторони верхньої частини рукава, лівий рукав зверху вниз, правий – знизу вверх.</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838325" cy="13430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38325" cy="13430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2.17. З’єднання переднього зрізу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5. Розпрасування переднього зрізу рукава. Рукав покласти на столі нижньою частиною до працюючого і розпрасувати шов так, щоб праска не заходила за лінію переднього перекату.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6. Визначення довжини рукава. Позначити лінію низу рукава.</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lastRenderedPageBreak/>
        <w:drawing>
          <wp:inline distT="0" distB="0" distL="0" distR="0">
            <wp:extent cx="1895475" cy="103822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95475" cy="10382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2.18. Визначення довжини рукава</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7. Приклеювання прокладки в низ рукава. Ширина клеєної прокладки 4-6 см. Приклеїти прокладку у підгин низу рукава та припуск на шлицю. Сумістити обидві намічені лінії і провести діагональ, по якій зшити кутик.</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8. Обробка шлиці. Кутик біля строчки зрізати, залишивши 1 см. Припуски шва розпрасувати. На нижній частині рукава припуск на підгин низу настрочити на припуск під шлицю. Кутики вивернути, виправити і припрасувати. </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657350" cy="12763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57350" cy="12763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2.19. Обробка шлиці</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9. З’єднання ліктьових зрізів рукава. Верхню і нижню частини рукава складають лицевими сторонами всередину і зшити прямими стібками ліктьові зрізи даючи посадку на ділянці ліктя. Посадку спрасувати. Зшити зі сторони верхньої частини рукава шириною шва 1 см до позначки шлиці. Шов розпрасувати. Припуск на підгин, а також припуски шлиці відгорнути на виворітню сторону і припрасувати. З виворітної сторони шлиці прокласти вздовж припуску під шлицю вгорі попечну строчку і продовжити її до низу до припуску на підгин рукава. З лицевої сторони рукава розріз шлиці зшити. Виконати волого-теплову обробку рукава.</w:t>
      </w:r>
    </w:p>
    <w:p w:rsidR="00772319" w:rsidRPr="00772319" w:rsidRDefault="00772319" w:rsidP="00772319">
      <w:pPr>
        <w:spacing w:after="0" w:line="360" w:lineRule="auto"/>
        <w:jc w:val="both"/>
        <w:rPr>
          <w:rFonts w:ascii="Times New Roman" w:eastAsia="Times New Roman" w:hAnsi="Times New Roman"/>
          <w:i/>
          <w:noProof/>
          <w:sz w:val="28"/>
          <w:lang w:eastAsia="uk-UA"/>
        </w:rPr>
      </w:pP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lastRenderedPageBreak/>
        <w:drawing>
          <wp:inline distT="0" distB="0" distL="0" distR="0">
            <wp:extent cx="1552575" cy="141922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52575" cy="14192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2.20. З’єднання ліктьових зрізів рукава</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З’єднання нижнього коміра з виробом.</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1. Волого-теплова обробка нижнього коміра. Відтягнути нижній комір з боку стійки і відльоту.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2. Уточнити зріз горловини. Вирівняти і підрізати.</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3. Вшити нижній комір у горловину. З боку нижнього коміру прямими стібками 0,8 – 1,0 см завдовжки, починаючи від середини вліво. Середній шов нижнього коміра має співпадати з серединою горловини спинки. Над плечовими швами зробити посадку нижнього коміра на 0,5 – 0,7 см. Не доходячи 6,0 – 7,0 см до уступів, зробити посадку горловини пілочок на 0,4 – 0,7 см. Правий бік нижнього коміра </w:t>
      </w:r>
      <w:r w:rsidRPr="00772319">
        <w:rPr>
          <w:rFonts w:ascii="Times New Roman" w:eastAsia="Times New Roman" w:hAnsi="Times New Roman"/>
          <w:sz w:val="28"/>
          <w:lang w:eastAsia="uk-UA"/>
        </w:rPr>
        <w:t xml:space="preserve">вшивають </w:t>
      </w:r>
      <w:r w:rsidRPr="00772319">
        <w:rPr>
          <w:rFonts w:ascii="Times New Roman" w:eastAsia="Times New Roman" w:hAnsi="Times New Roman"/>
          <w:sz w:val="28"/>
          <w:lang w:bidi="en-US"/>
        </w:rPr>
        <w:t>у горловину відповідно до лівого боку, від уступу до середини.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323975" cy="16573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2.21. Вшивання нижнього коміра у горловину</w:t>
      </w:r>
    </w:p>
    <w:p w:rsidR="00772319" w:rsidRPr="00772319" w:rsidRDefault="00772319" w:rsidP="00772319">
      <w:pPr>
        <w:spacing w:after="0" w:line="360" w:lineRule="auto"/>
        <w:ind w:firstLine="709"/>
        <w:jc w:val="both"/>
        <w:rPr>
          <w:rFonts w:ascii="Times New Roman" w:eastAsia="Times New Roman" w:hAnsi="Times New Roman"/>
          <w:i/>
          <w:sz w:val="28"/>
          <w:lang w:eastAsia="uk-UA"/>
        </w:rPr>
      </w:pPr>
      <w:r w:rsidRPr="00772319">
        <w:rPr>
          <w:rFonts w:ascii="Times New Roman" w:eastAsia="Times New Roman" w:hAnsi="Times New Roman"/>
          <w:i/>
          <w:sz w:val="28"/>
          <w:lang w:bidi="en-US"/>
        </w:rPr>
        <w:t xml:space="preserve">Вшивання </w:t>
      </w:r>
      <w:r w:rsidRPr="00772319">
        <w:rPr>
          <w:rFonts w:ascii="Times New Roman" w:eastAsia="Times New Roman" w:hAnsi="Times New Roman"/>
          <w:i/>
          <w:sz w:val="28"/>
          <w:lang w:eastAsia="uk-UA"/>
        </w:rPr>
        <w:t>рукавів в пройми.</w:t>
      </w:r>
    </w:p>
    <w:p w:rsidR="00772319" w:rsidRPr="00772319" w:rsidRDefault="00772319" w:rsidP="00772319">
      <w:pPr>
        <w:spacing w:after="0" w:line="360" w:lineRule="auto"/>
        <w:ind w:left="709"/>
        <w:jc w:val="both"/>
        <w:rPr>
          <w:rFonts w:ascii="Times New Roman" w:eastAsia="Times New Roman" w:hAnsi="Times New Roman"/>
          <w:sz w:val="28"/>
          <w:lang w:bidi="en-US"/>
        </w:rPr>
      </w:pPr>
      <w:r w:rsidRPr="00772319">
        <w:rPr>
          <w:rFonts w:ascii="Times New Roman" w:eastAsia="Times New Roman" w:hAnsi="Times New Roman"/>
          <w:sz w:val="28"/>
          <w:lang w:bidi="en-US"/>
        </w:rPr>
        <w:t>1. Уточнення пройм.</w:t>
      </w:r>
    </w:p>
    <w:p w:rsidR="00772319" w:rsidRPr="00772319" w:rsidRDefault="00772319" w:rsidP="00772319">
      <w:pPr>
        <w:spacing w:after="0" w:line="360" w:lineRule="auto"/>
        <w:ind w:left="709"/>
        <w:jc w:val="both"/>
        <w:rPr>
          <w:rFonts w:ascii="Times New Roman" w:eastAsia="Times New Roman" w:hAnsi="Times New Roman"/>
          <w:sz w:val="28"/>
          <w:lang w:bidi="en-US"/>
        </w:rPr>
      </w:pPr>
      <w:r w:rsidRPr="00772319">
        <w:rPr>
          <w:rFonts w:ascii="Times New Roman" w:eastAsia="Times New Roman" w:hAnsi="Times New Roman"/>
          <w:sz w:val="28"/>
          <w:lang w:bidi="en-US"/>
        </w:rPr>
        <w:t>2. Уточнення рукавів.</w:t>
      </w:r>
    </w:p>
    <w:p w:rsidR="00772319" w:rsidRPr="00772319" w:rsidRDefault="00772319" w:rsidP="00772319">
      <w:pPr>
        <w:spacing w:after="0" w:line="360" w:lineRule="auto"/>
        <w:ind w:left="709"/>
        <w:jc w:val="both"/>
        <w:rPr>
          <w:rFonts w:ascii="Times New Roman" w:eastAsia="Times New Roman" w:hAnsi="Times New Roman"/>
          <w:sz w:val="28"/>
          <w:lang w:bidi="en-US"/>
        </w:rPr>
      </w:pPr>
      <w:r w:rsidRPr="00772319">
        <w:rPr>
          <w:rFonts w:ascii="Times New Roman" w:eastAsia="Times New Roman" w:hAnsi="Times New Roman"/>
          <w:sz w:val="28"/>
          <w:lang w:bidi="en-US"/>
        </w:rPr>
        <w:t>3. Вшивання рукавів в пройми. Для того, щоб правильно з’єднати рукава з проймами, необхідна лінія з’єднання. З цією метою знаходять контрольні точки на проймі:</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lastRenderedPageBreak/>
        <w:t xml:space="preserve">1 – довжина плеча; </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 xml:space="preserve">2 – ширина пілочки, в найвужчому місці; </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 xml:space="preserve">3 – ширина спинки в найвужчому місці; </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4 – глибина пройми;. Всі контрольні точки з’єднують плавною лінією, яка являється контрольною для з’єднання рукавів.</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Закріпляють пройму пружком з виворітної сторони. Периметр рукава більший периметра пройми на 4-10 см (Р</w:t>
      </w:r>
      <w:r w:rsidRPr="00772319">
        <w:rPr>
          <w:rFonts w:ascii="Times New Roman" w:eastAsia="Times New Roman" w:hAnsi="Times New Roman"/>
          <w:sz w:val="18"/>
          <w:szCs w:val="18"/>
          <w:lang w:eastAsia="uk-UA"/>
        </w:rPr>
        <w:t xml:space="preserve">рук </w:t>
      </w:r>
      <w:r w:rsidRPr="00772319">
        <w:rPr>
          <w:rFonts w:ascii="Times New Roman" w:eastAsia="Times New Roman" w:hAnsi="Times New Roman"/>
          <w:sz w:val="28"/>
          <w:lang w:eastAsia="uk-UA"/>
        </w:rPr>
        <w:t>&gt; Р</w:t>
      </w:r>
      <w:r w:rsidRPr="00772319">
        <w:rPr>
          <w:rFonts w:ascii="Times New Roman" w:eastAsia="Times New Roman" w:hAnsi="Times New Roman"/>
          <w:sz w:val="18"/>
          <w:szCs w:val="18"/>
          <w:lang w:eastAsia="uk-UA"/>
        </w:rPr>
        <w:t xml:space="preserve">пройми </w:t>
      </w:r>
      <w:r w:rsidRPr="00772319">
        <w:rPr>
          <w:rFonts w:ascii="Times New Roman" w:eastAsia="Times New Roman" w:hAnsi="Times New Roman"/>
          <w:sz w:val="28"/>
          <w:lang w:eastAsia="uk-UA"/>
        </w:rPr>
        <w:t xml:space="preserve">на 4-10 см). Для того, щоб правильно з’єднати рукав з проймою і надати об’ємної форми окату рукава, рукав вшивають в пройми з посадкою. Розподіл посадки повинен бути рівномірний, але неоднаковий на різних ділянках. Для того, щоб правильно розмістити посадку ділять пройму на окремі частини (5 або 3), тобто знаходять нові контрольні точки, які розташовують на лінії пройми. Верхня точка – 1 – повинна співпасти із середнім швом рукава, або вищою точкою окату. Друга контрольна точка повинна співпасти з лінією переднього перекату. Третя – з лінією ліктьового перекату. Найбільшу посадку проектують по 1 контрольній точці. </w:t>
      </w:r>
      <w:r w:rsidRPr="00772319">
        <w:rPr>
          <w:rFonts w:ascii="Times New Roman" w:eastAsia="Times New Roman" w:hAnsi="Times New Roman"/>
          <w:sz w:val="28"/>
          <w:lang w:bidi="en-US"/>
        </w:rPr>
        <w:t xml:space="preserve">Вшивання </w:t>
      </w:r>
      <w:r w:rsidRPr="00772319">
        <w:rPr>
          <w:rFonts w:ascii="Times New Roman" w:eastAsia="Times New Roman" w:hAnsi="Times New Roman"/>
          <w:sz w:val="28"/>
          <w:lang w:eastAsia="uk-UA"/>
        </w:rPr>
        <w:t xml:space="preserve">виконують з боку рукава. Фіксують верхню контрольну точку і вшивають починаючи з контрольної точки глибини пройми. Відстань від зрізу рукава 0,8 – 0,9 см. Посадку рукавів спрасовують окремими ділянками, заходячи за лінію вшивання рукава на 4 – 5 см. Рукав повинен мати плавну лінію вшивання, і закривати 2/3 розрізу кишені, а також розташовуватись з легким нахилом до краю борта. </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Виготовлення коміра і з’єднання з горловиною виробу.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Верхній комір покласти на нижній лицевими сторонами всередину і намітити даючи посадку в кутах коміра. Посадку спрасувати. Обшивати комір зі сторони нижнього коміра шириною шва 0,5-0,7 см. Підрізати припуски зрізів нижнього коміра, вивернути,  припрасувати. Вшити комір в горловину і зшити розкети шириною шва 1,0 см.  Розпрасувати шов на спец колодці.</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lastRenderedPageBreak/>
        <w:drawing>
          <wp:inline distT="0" distB="0" distL="0" distR="0">
            <wp:extent cx="1581150" cy="18478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81150" cy="18478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2.22. Вшивання коміра</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Розкрій деталей підкладки. Обробка підкладки, з’єднання її з виробом. Обробка низу виробу.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Тканина підкладки повинна бути міцною з гладкою поверхнею. Колір підкладки повинен гармонувати з кольором основної тканини. В заданому виробові підкладка пришивна по низу. Деталі підкладки викроїти у відповідності до деталей верху. Нитки основи направлені вздовж деталей. Для того, щоб підкладка не затягувала виріб, посередині спинки та у верхніх частинах деталей передбачити припуски.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2714625" cy="15906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4625" cy="159067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2.23. Розміри підкладок</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Підкладку обробити:</w:t>
      </w:r>
    </w:p>
    <w:p w:rsidR="00772319" w:rsidRPr="00772319" w:rsidRDefault="00772319" w:rsidP="00772319">
      <w:pPr>
        <w:spacing w:after="0" w:line="360" w:lineRule="auto"/>
        <w:ind w:left="714" w:hanging="714"/>
        <w:jc w:val="both"/>
        <w:rPr>
          <w:rFonts w:ascii="Times New Roman" w:eastAsia="Times New Roman" w:hAnsi="Times New Roman"/>
          <w:sz w:val="28"/>
          <w:lang w:bidi="en-US"/>
        </w:rPr>
      </w:pPr>
      <w:r w:rsidRPr="00772319">
        <w:rPr>
          <w:rFonts w:ascii="Times New Roman" w:eastAsia="Times New Roman" w:hAnsi="Times New Roman"/>
          <w:sz w:val="28"/>
          <w:lang w:bidi="en-US"/>
        </w:rPr>
        <w:t>- зшивають виточки, запрасувати до середини деталі;</w:t>
      </w:r>
    </w:p>
    <w:p w:rsidR="00772319" w:rsidRPr="00772319" w:rsidRDefault="00772319" w:rsidP="00772319">
      <w:pPr>
        <w:spacing w:after="0" w:line="360" w:lineRule="auto"/>
        <w:jc w:val="both"/>
        <w:rPr>
          <w:rFonts w:ascii="Times New Roman" w:eastAsia="Times New Roman" w:hAnsi="Times New Roman"/>
          <w:sz w:val="28"/>
          <w:lang w:bidi="en-US"/>
        </w:rPr>
      </w:pPr>
      <w:r w:rsidRPr="00772319">
        <w:rPr>
          <w:rFonts w:ascii="Times New Roman" w:eastAsia="Times New Roman" w:hAnsi="Times New Roman"/>
          <w:sz w:val="28"/>
          <w:lang w:bidi="en-US"/>
        </w:rPr>
        <w:t>- бічні зрізи зшити зі сторони спинки швом шириною 1,0-1,5 см, запрасувати в сторону спинки;</w:t>
      </w:r>
    </w:p>
    <w:p w:rsidR="00772319" w:rsidRPr="00772319" w:rsidRDefault="00772319" w:rsidP="00772319">
      <w:pPr>
        <w:spacing w:after="0" w:line="360" w:lineRule="auto"/>
        <w:ind w:left="714" w:hanging="714"/>
        <w:jc w:val="both"/>
        <w:rPr>
          <w:rFonts w:ascii="Times New Roman" w:eastAsia="Times New Roman" w:hAnsi="Times New Roman"/>
          <w:sz w:val="28"/>
          <w:lang w:bidi="en-US"/>
        </w:rPr>
      </w:pPr>
      <w:r w:rsidRPr="00772319">
        <w:rPr>
          <w:rFonts w:ascii="Times New Roman" w:eastAsia="Times New Roman" w:hAnsi="Times New Roman"/>
          <w:sz w:val="28"/>
          <w:lang w:bidi="en-US"/>
        </w:rPr>
        <w:t>- середній шов спинки зшити швом шириною 1,0-1,5 см;</w:t>
      </w:r>
    </w:p>
    <w:p w:rsidR="00772319" w:rsidRPr="00772319" w:rsidRDefault="00772319" w:rsidP="00772319">
      <w:pPr>
        <w:spacing w:after="0" w:line="360" w:lineRule="auto"/>
        <w:jc w:val="both"/>
        <w:rPr>
          <w:rFonts w:ascii="Times New Roman" w:eastAsia="Times New Roman" w:hAnsi="Times New Roman"/>
          <w:sz w:val="28"/>
          <w:lang w:bidi="en-US"/>
        </w:rPr>
      </w:pPr>
      <w:r w:rsidRPr="00772319">
        <w:rPr>
          <w:rFonts w:ascii="Times New Roman" w:eastAsia="Times New Roman" w:hAnsi="Times New Roman"/>
          <w:sz w:val="28"/>
          <w:lang w:bidi="en-US"/>
        </w:rPr>
        <w:t>- плечові зрізи зшити зі сторони пілочки з посадкою зрізів спинки, припуски швів запрасувати в сторону спинки;</w:t>
      </w:r>
    </w:p>
    <w:p w:rsidR="00772319" w:rsidRPr="00772319" w:rsidRDefault="00772319" w:rsidP="00772319">
      <w:pPr>
        <w:spacing w:after="0" w:line="360" w:lineRule="auto"/>
        <w:jc w:val="both"/>
        <w:rPr>
          <w:rFonts w:ascii="Times New Roman" w:eastAsia="Times New Roman" w:hAnsi="Times New Roman"/>
          <w:sz w:val="28"/>
          <w:lang w:bidi="en-US"/>
        </w:rPr>
      </w:pPr>
      <w:r w:rsidRPr="00772319">
        <w:rPr>
          <w:rFonts w:ascii="Times New Roman" w:eastAsia="Times New Roman" w:hAnsi="Times New Roman"/>
          <w:sz w:val="28"/>
          <w:lang w:bidi="en-US"/>
        </w:rPr>
        <w:lastRenderedPageBreak/>
        <w:t xml:space="preserve"> - вшити рукав в пройму підкладки зі сторони рукава, суміщаючи зрізи і контрольні знаки, шириною шва 1,0-1,5 см;</w:t>
      </w:r>
    </w:p>
    <w:p w:rsidR="00772319" w:rsidRPr="00772319" w:rsidRDefault="00772319" w:rsidP="00772319">
      <w:pPr>
        <w:spacing w:after="0" w:line="360" w:lineRule="auto"/>
        <w:ind w:left="714" w:hanging="714"/>
        <w:jc w:val="both"/>
        <w:rPr>
          <w:rFonts w:ascii="Times New Roman" w:eastAsia="Times New Roman" w:hAnsi="Times New Roman"/>
          <w:sz w:val="28"/>
          <w:lang w:bidi="en-US"/>
        </w:rPr>
      </w:pPr>
      <w:r w:rsidRPr="00772319">
        <w:rPr>
          <w:rFonts w:ascii="Times New Roman" w:eastAsia="Times New Roman" w:hAnsi="Times New Roman"/>
          <w:sz w:val="28"/>
          <w:lang w:bidi="en-US"/>
        </w:rPr>
        <w:t>- обробити вішалку довжиною 6-7 см, шириною шва – 0,3-0,5 см.</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Підкладку пришивати зі сторони внутрішнього зрізу підборта і зрізу стійки верхнього коміра швом шириною 1 см (вставляючи вішалку), суміщаючи контрольні знаки і зрізи підкладки. Вивернути виріб на лицьову сторону і приметати підборт зі сторони зовнішнього зрізу підборта біля шва пришивання підкладки. Прикріпити шов пришивання підкладки до про дубльованої пілочки косими стібками або на спецмашині потайного стібка, а по комірі – до шва вшивання нижнього коміра в горловину розметувальними стібками. Нижній зріз підкладки рукава пришити до нижнього зрізу рукава верху швом шириною 1 см, вивернувши рукав на виворітну сторону. Шов пришивання підкладки до низу рукава та низу верха виробу прикріпити до клейової прокладки хрестоподібними стібками.</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1752600" cy="13049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52600" cy="1304925"/>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2.24. Вшивання підкладки</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 Вивернути підкладку через отвір в передньому шві рукава.  Застрочити отвір в шві рукава шириною 0,1-0,2 см.</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2066925" cy="11239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66925" cy="11239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2.25. Застрочка отвора в шві рукава</w:t>
      </w:r>
    </w:p>
    <w:p w:rsidR="00772319" w:rsidRPr="00772319" w:rsidRDefault="00772319" w:rsidP="00772319">
      <w:pPr>
        <w:spacing w:after="0" w:line="360" w:lineRule="auto"/>
        <w:ind w:firstLine="709"/>
        <w:jc w:val="both"/>
        <w:rPr>
          <w:rFonts w:ascii="Times New Roman" w:eastAsia="Times New Roman" w:hAnsi="Times New Roman"/>
          <w:i/>
          <w:sz w:val="28"/>
          <w:lang w:bidi="en-US"/>
        </w:rPr>
      </w:pPr>
      <w:r w:rsidRPr="00772319">
        <w:rPr>
          <w:rFonts w:ascii="Times New Roman" w:eastAsia="Times New Roman" w:hAnsi="Times New Roman"/>
          <w:i/>
          <w:sz w:val="28"/>
          <w:lang w:bidi="en-US"/>
        </w:rPr>
        <w:t>Кінцева обробка виробу.</w:t>
      </w:r>
    </w:p>
    <w:p w:rsidR="00772319" w:rsidRPr="00772319" w:rsidRDefault="00772319" w:rsidP="00772319">
      <w:pPr>
        <w:spacing w:after="0" w:line="360" w:lineRule="auto"/>
        <w:ind w:firstLine="709"/>
        <w:jc w:val="both"/>
        <w:rPr>
          <w:rFonts w:ascii="Times New Roman" w:eastAsia="Times New Roman" w:hAnsi="Times New Roman"/>
          <w:sz w:val="28"/>
          <w:lang w:bidi="en-US"/>
        </w:rPr>
      </w:pPr>
      <w:r w:rsidRPr="00772319">
        <w:rPr>
          <w:rFonts w:ascii="Times New Roman" w:eastAsia="Times New Roman" w:hAnsi="Times New Roman"/>
          <w:sz w:val="28"/>
          <w:lang w:bidi="en-US"/>
        </w:rPr>
        <w:t xml:space="preserve">Якщо у виробі передбачені петлі, їх виметують на машині напівавтомат для виготовлення фігурних петель. Видалити всі нитки і строчки тимчасового </w:t>
      </w:r>
      <w:r w:rsidRPr="00772319">
        <w:rPr>
          <w:rFonts w:ascii="Times New Roman" w:eastAsia="Times New Roman" w:hAnsi="Times New Roman"/>
          <w:sz w:val="28"/>
          <w:lang w:bidi="en-US"/>
        </w:rPr>
        <w:lastRenderedPageBreak/>
        <w:t>призначення. Відчистити виріб від крейдових ліній і виробничого сміття. Виріб розмістити на столі підкладкою вниз, відльотом коміра до працюючого і виконати кінцеву волого-теплову обробку. Прасувати через зволожений пропрасовувач в такій послідовності: правий лацкан, комір, лівий лацкан.</w:t>
      </w:r>
    </w:p>
    <w:p w:rsidR="00772319" w:rsidRPr="00772319" w:rsidRDefault="00772319" w:rsidP="00772319">
      <w:pPr>
        <w:spacing w:after="0" w:line="360" w:lineRule="auto"/>
        <w:jc w:val="center"/>
        <w:rPr>
          <w:rFonts w:ascii="Times New Roman" w:eastAsia="Times New Roman" w:hAnsi="Times New Roman"/>
          <w:i/>
          <w:sz w:val="28"/>
          <w:lang w:bidi="en-US"/>
        </w:rPr>
      </w:pPr>
      <w:r w:rsidRPr="00772319">
        <w:rPr>
          <w:rFonts w:ascii="Times New Roman" w:eastAsia="Times New Roman" w:hAnsi="Times New Roman"/>
          <w:i/>
          <w:noProof/>
          <w:sz w:val="28"/>
          <w:lang w:val="ru-RU" w:eastAsia="ru-RU"/>
        </w:rPr>
        <w:drawing>
          <wp:inline distT="0" distB="0" distL="0" distR="0">
            <wp:extent cx="2190750" cy="16954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90750" cy="1695450"/>
                    </a:xfrm>
                    <a:prstGeom prst="rect">
                      <a:avLst/>
                    </a:prstGeom>
                    <a:noFill/>
                    <a:ln>
                      <a:noFill/>
                    </a:ln>
                  </pic:spPr>
                </pic:pic>
              </a:graphicData>
            </a:graphic>
          </wp:inline>
        </w:drawing>
      </w:r>
    </w:p>
    <w:p w:rsidR="00772319" w:rsidRPr="00772319" w:rsidRDefault="00772319" w:rsidP="00772319">
      <w:pPr>
        <w:spacing w:after="0" w:line="360" w:lineRule="auto"/>
        <w:jc w:val="center"/>
        <w:rPr>
          <w:rFonts w:ascii="Times New Roman" w:eastAsia="Times New Roman" w:hAnsi="Times New Roman"/>
          <w:sz w:val="28"/>
          <w:lang w:bidi="en-US"/>
        </w:rPr>
      </w:pPr>
      <w:r w:rsidRPr="00772319">
        <w:rPr>
          <w:rFonts w:ascii="Times New Roman" w:eastAsia="Times New Roman" w:hAnsi="Times New Roman"/>
          <w:sz w:val="28"/>
          <w:lang w:bidi="en-US"/>
        </w:rPr>
        <w:t>Рис. 2.26. Кінцеве прасування виробу</w:t>
      </w:r>
    </w:p>
    <w:p w:rsidR="00772319" w:rsidRPr="00772319" w:rsidRDefault="00772319" w:rsidP="00772319">
      <w:pPr>
        <w:spacing w:after="0" w:line="360" w:lineRule="auto"/>
        <w:ind w:firstLine="709"/>
        <w:jc w:val="both"/>
        <w:rPr>
          <w:rFonts w:ascii="Times New Roman" w:eastAsia="Times New Roman" w:hAnsi="Times New Roman"/>
          <w:sz w:val="28"/>
          <w:lang w:eastAsia="uk-UA"/>
        </w:rPr>
      </w:pPr>
      <w:r w:rsidRPr="00772319">
        <w:rPr>
          <w:rFonts w:ascii="Times New Roman" w:eastAsia="Times New Roman" w:hAnsi="Times New Roman"/>
          <w:sz w:val="28"/>
          <w:lang w:eastAsia="uk-UA"/>
        </w:rPr>
        <w:t xml:space="preserve">Після цього виріб розмістити на столі підкладкою вверх і прасувати через зволожений пропрасовувач правий підборт, низ виробу, лівий підборт, припрасувати підкладку. Рукави і виріб на ділянці плеча прасувати на спеціальних колодках. Зняти ласи шляхом відпарювання. Залишити виріб висохнути на манекені 1,5-2,0 год. Наступним етапом є пришивання ґудзиків. Виріб покласти на столі пілочками вверх, сумістити лінії півзаходу на пілочках і низ виробу. Позначити місце пришивання ґудзиків через «вічка» петель. Ґудзики пришивають вручну або на напівавтоматі. Нитки підібрати міцні в колір ґудзиків (якщо ґудзики з отворами) або в колір тканини, якщо ґудзики на «стійці». </w:t>
      </w:r>
      <w:r w:rsidRPr="00772319">
        <w:rPr>
          <w:rFonts w:ascii="Times New Roman" w:eastAsia="Times New Roman" w:hAnsi="Times New Roman"/>
          <w:sz w:val="28"/>
          <w:lang w:bidi="en-US"/>
        </w:rPr>
        <w:t>[7], [8], [16]</w:t>
      </w:r>
      <w:r w:rsidRPr="00772319">
        <w:rPr>
          <w:rFonts w:ascii="Times New Roman" w:eastAsia="Times New Roman" w:hAnsi="Times New Roman"/>
          <w:sz w:val="28"/>
          <w:lang w:eastAsia="uk-UA"/>
        </w:rPr>
        <w:t>.</w:t>
      </w:r>
    </w:p>
    <w:p w:rsidR="00772319" w:rsidRPr="00772319" w:rsidRDefault="00772319" w:rsidP="00772319">
      <w:pPr>
        <w:jc w:val="both"/>
        <w:rPr>
          <w:rFonts w:ascii="Times New Roman" w:hAnsi="Times New Roman"/>
          <w:sz w:val="28"/>
          <w:szCs w:val="28"/>
        </w:rPr>
      </w:pPr>
      <w:r w:rsidRPr="00772319">
        <w:rPr>
          <w:rFonts w:ascii="Times New Roman" w:hAnsi="Times New Roman"/>
          <w:sz w:val="28"/>
          <w:szCs w:val="28"/>
        </w:rPr>
        <w:t>Схема вузлів жіночого</w:t>
      </w:r>
      <w:r w:rsidR="00C219D5">
        <w:rPr>
          <w:rFonts w:ascii="Times New Roman" w:hAnsi="Times New Roman"/>
          <w:sz w:val="28"/>
          <w:szCs w:val="28"/>
        </w:rPr>
        <w:t xml:space="preserve"> жакету представлена в Додатку Д</w:t>
      </w:r>
      <w:r w:rsidRPr="00772319">
        <w:rPr>
          <w:rFonts w:ascii="Times New Roman" w:hAnsi="Times New Roman"/>
          <w:sz w:val="28"/>
          <w:szCs w:val="28"/>
        </w:rPr>
        <w:t>.</w:t>
      </w:r>
    </w:p>
    <w:p w:rsidR="00772319" w:rsidRDefault="00772319" w:rsidP="004E7C5C">
      <w:pPr>
        <w:spacing w:after="0" w:line="360" w:lineRule="auto"/>
        <w:ind w:firstLine="709"/>
        <w:rPr>
          <w:rFonts w:ascii="Times New Roman" w:hAnsi="Times New Roman"/>
          <w:b/>
          <w:sz w:val="28"/>
          <w:szCs w:val="28"/>
        </w:rPr>
      </w:pPr>
    </w:p>
    <w:p w:rsidR="00772319" w:rsidRDefault="00772319" w:rsidP="00772319">
      <w:pPr>
        <w:spacing w:after="0" w:line="360" w:lineRule="auto"/>
        <w:ind w:firstLine="709"/>
        <w:jc w:val="center"/>
        <w:rPr>
          <w:rFonts w:ascii="Times New Roman" w:hAnsi="Times New Roman"/>
          <w:b/>
          <w:sz w:val="28"/>
          <w:szCs w:val="28"/>
        </w:rPr>
      </w:pPr>
      <w:r w:rsidRPr="00772319">
        <w:rPr>
          <w:rFonts w:ascii="Times New Roman" w:hAnsi="Times New Roman"/>
          <w:b/>
          <w:sz w:val="28"/>
          <w:szCs w:val="28"/>
        </w:rPr>
        <w:t>2.4. Вибір і обґрунтування обладнання, пристосувань і режимів обробки виробу</w:t>
      </w:r>
    </w:p>
    <w:p w:rsidR="00772319" w:rsidRPr="00772319" w:rsidRDefault="00772319" w:rsidP="00772319">
      <w:pPr>
        <w:spacing w:after="0" w:line="360" w:lineRule="auto"/>
        <w:ind w:firstLine="709"/>
        <w:jc w:val="center"/>
        <w:rPr>
          <w:rFonts w:ascii="Times New Roman" w:hAnsi="Times New Roman"/>
          <w:b/>
          <w:sz w:val="28"/>
          <w:szCs w:val="28"/>
        </w:rPr>
      </w:pPr>
    </w:p>
    <w:p w:rsidR="00772319" w:rsidRPr="00772319" w:rsidRDefault="00772319" w:rsidP="00772319">
      <w:pPr>
        <w:spacing w:after="0" w:line="360" w:lineRule="auto"/>
        <w:ind w:firstLine="709"/>
        <w:jc w:val="both"/>
        <w:rPr>
          <w:rFonts w:ascii="Times New Roman" w:eastAsia="Times New Roman" w:hAnsi="Times New Roman"/>
          <w:sz w:val="28"/>
          <w:szCs w:val="28"/>
          <w:lang w:eastAsia="ru-RU"/>
        </w:rPr>
      </w:pPr>
      <w:r w:rsidRPr="00772319">
        <w:rPr>
          <w:rFonts w:ascii="Times New Roman" w:hAnsi="Times New Roman"/>
          <w:b/>
          <w:sz w:val="28"/>
          <w:szCs w:val="28"/>
        </w:rPr>
        <w:t>2.4.1. Способи з'єднання деталей і режими технологічної обробки виробів</w:t>
      </w:r>
      <w:r>
        <w:rPr>
          <w:rFonts w:ascii="Times New Roman" w:hAnsi="Times New Roman"/>
          <w:b/>
          <w:sz w:val="28"/>
          <w:szCs w:val="28"/>
        </w:rPr>
        <w:t xml:space="preserve">. </w:t>
      </w:r>
      <w:r w:rsidRPr="00772319">
        <w:rPr>
          <w:rFonts w:ascii="Times New Roman" w:eastAsia="Times New Roman" w:hAnsi="Times New Roman"/>
          <w:sz w:val="28"/>
          <w:szCs w:val="28"/>
          <w:lang w:eastAsia="ru-RU"/>
        </w:rPr>
        <w:t>Процеси виготовлення швейних виробів займають значне місце в загальному циклі технологічного процесу швейного виробництва.</w:t>
      </w:r>
    </w:p>
    <w:p w:rsidR="00772319" w:rsidRPr="00772319" w:rsidRDefault="00772319" w:rsidP="00772319">
      <w:pPr>
        <w:spacing w:after="0" w:line="360" w:lineRule="auto"/>
        <w:ind w:firstLine="709"/>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lastRenderedPageBreak/>
        <w:t>Методи обробки швейних виробів дуже різні, вони залежать від конструкції виробу, матеріалів та обладнання, що використовуються. Факторами, які впливають на вибір методів обробки є:</w:t>
      </w:r>
    </w:p>
    <w:p w:rsidR="00772319" w:rsidRP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властивості матеріалів;</w:t>
      </w:r>
    </w:p>
    <w:p w:rsidR="00772319" w:rsidRP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точність крою;</w:t>
      </w:r>
    </w:p>
    <w:p w:rsidR="00772319" w:rsidRP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загальна схема збирання виробу;</w:t>
      </w:r>
    </w:p>
    <w:p w:rsidR="00772319" w:rsidRP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витрати часу, енергії, праці, матеріалів;</w:t>
      </w:r>
    </w:p>
    <w:p w:rsidR="00772319" w:rsidRP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xml:space="preserve"> - можливості швейного обладнання, технологічної оснастки;</w:t>
      </w:r>
    </w:p>
    <w:p w:rsidR="00772319" w:rsidRDefault="00772319" w:rsidP="00772319">
      <w:pPr>
        <w:spacing w:after="0" w:line="360" w:lineRule="auto"/>
        <w:ind w:left="567"/>
        <w:jc w:val="both"/>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 xml:space="preserve"> - витрати на технологічну підготовку виробництва. </w:t>
      </w:r>
    </w:p>
    <w:p w:rsidR="00772319" w:rsidRDefault="00772319" w:rsidP="00565321">
      <w:pPr>
        <w:spacing w:after="0" w:line="360" w:lineRule="auto"/>
        <w:jc w:val="both"/>
        <w:rPr>
          <w:rFonts w:ascii="Times New Roman" w:eastAsia="Times New Roman" w:hAnsi="Times New Roman"/>
          <w:sz w:val="28"/>
          <w:szCs w:val="28"/>
          <w:lang w:eastAsia="ru-RU"/>
        </w:rPr>
      </w:pPr>
    </w:p>
    <w:p w:rsidR="00772319" w:rsidRPr="00772319" w:rsidRDefault="00772319" w:rsidP="00772319">
      <w:pPr>
        <w:spacing w:after="0" w:line="360" w:lineRule="auto"/>
        <w:ind w:firstLine="709"/>
        <w:jc w:val="right"/>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Таблиця 2.15</w:t>
      </w:r>
    </w:p>
    <w:p w:rsidR="00772319" w:rsidRPr="00772319" w:rsidRDefault="00772319" w:rsidP="00772319">
      <w:pPr>
        <w:spacing w:after="0" w:line="360" w:lineRule="auto"/>
        <w:ind w:firstLine="709"/>
        <w:jc w:val="center"/>
        <w:rPr>
          <w:rFonts w:ascii="Times New Roman" w:eastAsia="Times New Roman" w:hAnsi="Times New Roman"/>
          <w:sz w:val="28"/>
          <w:szCs w:val="28"/>
          <w:lang w:eastAsia="ru-RU"/>
        </w:rPr>
      </w:pPr>
      <w:r w:rsidRPr="00772319">
        <w:rPr>
          <w:rFonts w:ascii="Times New Roman" w:eastAsia="Times New Roman" w:hAnsi="Times New Roman"/>
          <w:sz w:val="28"/>
          <w:szCs w:val="28"/>
          <w:lang w:eastAsia="ru-RU"/>
        </w:rPr>
        <w:t>Способи з’єднання деталей швейного виробу</w:t>
      </w:r>
    </w:p>
    <w:tbl>
      <w:tblPr>
        <w:tblW w:w="93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81"/>
        <w:gridCol w:w="1701"/>
        <w:gridCol w:w="1842"/>
        <w:gridCol w:w="2410"/>
        <w:gridCol w:w="2926"/>
      </w:tblGrid>
      <w:tr w:rsidR="00772319" w:rsidRPr="00772319" w:rsidTr="00487BD7">
        <w:trPr>
          <w:trHeight w:val="990"/>
          <w:tblCellSpacing w:w="0" w:type="dxa"/>
        </w:trPr>
        <w:tc>
          <w:tcPr>
            <w:tcW w:w="48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 з/п</w:t>
            </w:r>
          </w:p>
        </w:tc>
        <w:tc>
          <w:tcPr>
            <w:tcW w:w="170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Вид шва</w:t>
            </w:r>
          </w:p>
        </w:tc>
        <w:tc>
          <w:tcPr>
            <w:tcW w:w="1842"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Графічне зображення і схема шва</w:t>
            </w:r>
          </w:p>
        </w:tc>
        <w:tc>
          <w:tcPr>
            <w:tcW w:w="2410"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ТУ та параметри шва</w:t>
            </w:r>
          </w:p>
        </w:tc>
        <w:tc>
          <w:tcPr>
            <w:tcW w:w="2926"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Інструменти, обладнання і засоби малої механізації</w:t>
            </w:r>
          </w:p>
        </w:tc>
      </w:tr>
      <w:tr w:rsidR="00772319" w:rsidRPr="00772319" w:rsidTr="00487BD7">
        <w:trPr>
          <w:trHeight w:val="3333"/>
          <w:tblCellSpacing w:w="0" w:type="dxa"/>
        </w:trPr>
        <w:tc>
          <w:tcPr>
            <w:tcW w:w="48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1</w:t>
            </w:r>
          </w:p>
        </w:tc>
        <w:tc>
          <w:tcPr>
            <w:tcW w:w="170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Зшивний з обметаними зрізами</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а) з роз прасуванням зрізів</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б) із запрасуванням зрізів</w:t>
            </w:r>
          </w:p>
        </w:tc>
        <w:tc>
          <w:tcPr>
            <w:tcW w:w="1842"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noProof/>
                <w:sz w:val="24"/>
                <w:szCs w:val="24"/>
                <w:lang w:val="ru-RU" w:eastAsia="ru-RU"/>
              </w:rPr>
            </w:pPr>
          </w:p>
          <w:p w:rsidR="00772319" w:rsidRPr="00772319" w:rsidRDefault="00772319" w:rsidP="00772319">
            <w:pPr>
              <w:spacing w:before="100" w:beforeAutospacing="1" w:after="100" w:afterAutospacing="1" w:line="240" w:lineRule="auto"/>
              <w:jc w:val="both"/>
              <w:rPr>
                <w:rFonts w:ascii="Times New Roman" w:eastAsia="Times New Roman" w:hAnsi="Times New Roman"/>
                <w:noProof/>
                <w:sz w:val="24"/>
                <w:szCs w:val="24"/>
                <w:lang w:val="ru-RU" w:eastAsia="ru-RU"/>
              </w:rPr>
            </w:pP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noProof/>
                <w:sz w:val="24"/>
                <w:szCs w:val="24"/>
                <w:lang w:val="ru-RU" w:eastAsia="ru-RU"/>
              </w:rPr>
              <w:drawing>
                <wp:inline distT="0" distB="0" distL="0" distR="0">
                  <wp:extent cx="876300" cy="1314450"/>
                  <wp:effectExtent l="0" t="0" r="0" b="0"/>
                  <wp:docPr id="101" name="Рисунок 101" descr="https://studfiles.net/html/2706/818/html_Q7V4L8u8Ik.jP2m/img-e39T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tudfiles.net/html/2706/818/html_Q7V4L8u8Ik.jP2m/img-e39T5I.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76300" cy="1314450"/>
                          </a:xfrm>
                          <a:prstGeom prst="rect">
                            <a:avLst/>
                          </a:prstGeom>
                          <a:noFill/>
                          <a:ln>
                            <a:noFill/>
                          </a:ln>
                        </pic:spPr>
                      </pic:pic>
                    </a:graphicData>
                  </a:graphic>
                </wp:inline>
              </w:drawing>
            </w:r>
          </w:p>
        </w:tc>
        <w:tc>
          <w:tcPr>
            <w:tcW w:w="2410"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L стібка =0,3см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S шва = 1,1 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L стібка =0,2см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S шва = 0,3 см</w:t>
            </w:r>
          </w:p>
        </w:tc>
        <w:tc>
          <w:tcPr>
            <w:tcW w:w="2926"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 xml:space="preserve">1022кл – універсальна, </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 xml:space="preserve">«Altin 8515» -- крає обметувальна </w:t>
            </w:r>
          </w:p>
        </w:tc>
      </w:tr>
      <w:tr w:rsidR="00772319" w:rsidRPr="00772319" w:rsidTr="00487BD7">
        <w:trPr>
          <w:trHeight w:val="1157"/>
          <w:tblCellSpacing w:w="0" w:type="dxa"/>
        </w:trPr>
        <w:tc>
          <w:tcPr>
            <w:tcW w:w="48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2</w:t>
            </w:r>
          </w:p>
        </w:tc>
        <w:tc>
          <w:tcPr>
            <w:tcW w:w="170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Обшивний «у кант»</w:t>
            </w:r>
          </w:p>
        </w:tc>
        <w:tc>
          <w:tcPr>
            <w:tcW w:w="1842"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noProof/>
                <w:sz w:val="24"/>
                <w:szCs w:val="24"/>
                <w:lang w:val="ru-RU" w:eastAsia="ru-RU"/>
              </w:rPr>
              <w:drawing>
                <wp:inline distT="0" distB="0" distL="0" distR="0">
                  <wp:extent cx="876300" cy="714375"/>
                  <wp:effectExtent l="0" t="0" r="0" b="9525"/>
                  <wp:docPr id="100" name="Рисунок 100" descr="https://studfiles.net/html/2706/818/html_Q7V4L8u8Ik.jP2m/img-QpDW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s.net/html/2706/818/html_Q7V4L8u8Ik.jP2m/img-QpDWUB.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76300" cy="714375"/>
                          </a:xfrm>
                          <a:prstGeom prst="rect">
                            <a:avLst/>
                          </a:prstGeom>
                          <a:noFill/>
                          <a:ln>
                            <a:noFill/>
                          </a:ln>
                        </pic:spPr>
                      </pic:pic>
                    </a:graphicData>
                  </a:graphic>
                </wp:inline>
              </w:drawing>
            </w:r>
          </w:p>
        </w:tc>
        <w:tc>
          <w:tcPr>
            <w:tcW w:w="2410"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L стібка =0,3см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S шва = 0,1 см</w:t>
            </w:r>
          </w:p>
        </w:tc>
        <w:tc>
          <w:tcPr>
            <w:tcW w:w="2926"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1022 кл</w:t>
            </w:r>
          </w:p>
        </w:tc>
      </w:tr>
      <w:tr w:rsidR="00772319" w:rsidRPr="00772319" w:rsidTr="00487BD7">
        <w:trPr>
          <w:trHeight w:val="1317"/>
          <w:tblCellSpacing w:w="0" w:type="dxa"/>
        </w:trPr>
        <w:tc>
          <w:tcPr>
            <w:tcW w:w="48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3</w:t>
            </w:r>
          </w:p>
        </w:tc>
        <w:tc>
          <w:tcPr>
            <w:tcW w:w="170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Настрочний з відкритим зрізом</w:t>
            </w:r>
          </w:p>
        </w:tc>
        <w:tc>
          <w:tcPr>
            <w:tcW w:w="1842"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noProof/>
                <w:sz w:val="24"/>
                <w:szCs w:val="24"/>
                <w:lang w:val="ru-RU" w:eastAsia="ru-RU"/>
              </w:rPr>
              <w:drawing>
                <wp:inline distT="0" distB="0" distL="0" distR="0">
                  <wp:extent cx="828675" cy="752475"/>
                  <wp:effectExtent l="0" t="0" r="9525" b="9525"/>
                  <wp:docPr id="99" name="Рисунок 99" descr="https://studfiles.net/html/2706/818/html_Q7V4L8u8Ik.jP2m/img-UNur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studfiles.net/html/2706/818/html_Q7V4L8u8Ik.jP2m/img-UNurHE.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8675" cy="752475"/>
                          </a:xfrm>
                          <a:prstGeom prst="rect">
                            <a:avLst/>
                          </a:prstGeom>
                          <a:noFill/>
                          <a:ln>
                            <a:noFill/>
                          </a:ln>
                        </pic:spPr>
                      </pic:pic>
                    </a:graphicData>
                  </a:graphic>
                </wp:inline>
              </w:drawing>
            </w:r>
          </w:p>
        </w:tc>
        <w:tc>
          <w:tcPr>
            <w:tcW w:w="2410"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L стібка =0,3см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S шва = 0,1 см</w:t>
            </w:r>
          </w:p>
        </w:tc>
        <w:tc>
          <w:tcPr>
            <w:tcW w:w="2926"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1022кл</w:t>
            </w:r>
          </w:p>
        </w:tc>
      </w:tr>
      <w:tr w:rsidR="00772319" w:rsidRPr="00772319" w:rsidTr="00487BD7">
        <w:trPr>
          <w:trHeight w:val="833"/>
          <w:tblCellSpacing w:w="0" w:type="dxa"/>
        </w:trPr>
        <w:tc>
          <w:tcPr>
            <w:tcW w:w="48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4</w:t>
            </w:r>
          </w:p>
        </w:tc>
        <w:tc>
          <w:tcPr>
            <w:tcW w:w="1701"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Упідгин з закритим зрізом</w:t>
            </w:r>
          </w:p>
        </w:tc>
        <w:tc>
          <w:tcPr>
            <w:tcW w:w="1842" w:type="dxa"/>
            <w:shd w:val="clear" w:color="auto" w:fill="FFFFFF"/>
            <w:hideMark/>
          </w:tcPr>
          <w:p w:rsidR="00772319" w:rsidRPr="00772319" w:rsidRDefault="00772319" w:rsidP="00772319">
            <w:pPr>
              <w:spacing w:after="0" w:line="240" w:lineRule="auto"/>
              <w:jc w:val="both"/>
              <w:rPr>
                <w:rFonts w:ascii="Times New Roman" w:eastAsia="Times New Roman" w:hAnsi="Times New Roman"/>
                <w:sz w:val="24"/>
                <w:szCs w:val="24"/>
                <w:lang w:eastAsia="uk-UA"/>
              </w:rPr>
            </w:pPr>
          </w:p>
        </w:tc>
        <w:tc>
          <w:tcPr>
            <w:tcW w:w="2410"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L стібка =0,3см</w:t>
            </w:r>
          </w:p>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S шва = 0,1 см</w:t>
            </w:r>
          </w:p>
        </w:tc>
        <w:tc>
          <w:tcPr>
            <w:tcW w:w="2926" w:type="dxa"/>
            <w:shd w:val="clear" w:color="auto" w:fill="FFFFFF"/>
            <w:hideMark/>
          </w:tcPr>
          <w:p w:rsidR="00772319" w:rsidRPr="00772319" w:rsidRDefault="00772319" w:rsidP="00772319">
            <w:pPr>
              <w:spacing w:before="100" w:beforeAutospacing="1" w:after="100" w:afterAutospacing="1" w:line="240" w:lineRule="auto"/>
              <w:jc w:val="both"/>
              <w:rPr>
                <w:rFonts w:ascii="Times New Roman" w:eastAsia="Times New Roman" w:hAnsi="Times New Roman"/>
                <w:sz w:val="24"/>
                <w:szCs w:val="24"/>
                <w:lang w:eastAsia="uk-UA"/>
              </w:rPr>
            </w:pPr>
            <w:r w:rsidRPr="00772319">
              <w:rPr>
                <w:rFonts w:ascii="Times New Roman" w:eastAsia="Times New Roman" w:hAnsi="Times New Roman"/>
                <w:sz w:val="24"/>
                <w:szCs w:val="24"/>
                <w:lang w:eastAsia="uk-UA"/>
              </w:rPr>
              <w:t xml:space="preserve">1022кл – ланка – рубильник </w:t>
            </w:r>
          </w:p>
        </w:tc>
      </w:tr>
    </w:tbl>
    <w:p w:rsidR="00772319" w:rsidRDefault="00772319" w:rsidP="00772319">
      <w:pPr>
        <w:spacing w:after="0" w:line="360" w:lineRule="auto"/>
        <w:ind w:firstLine="709"/>
        <w:rPr>
          <w:rFonts w:ascii="Times New Roman" w:hAnsi="Times New Roman"/>
          <w:b/>
          <w:sz w:val="28"/>
          <w:szCs w:val="28"/>
        </w:rPr>
      </w:pPr>
    </w:p>
    <w:p w:rsidR="00487BD7" w:rsidRDefault="00487BD7" w:rsidP="00772319">
      <w:pPr>
        <w:spacing w:after="0" w:line="360" w:lineRule="auto"/>
        <w:ind w:firstLine="709"/>
        <w:rPr>
          <w:rFonts w:ascii="Times New Roman" w:hAnsi="Times New Roman"/>
          <w:b/>
          <w:sz w:val="28"/>
          <w:szCs w:val="28"/>
        </w:rPr>
      </w:pPr>
      <w:r w:rsidRPr="00487BD7">
        <w:rPr>
          <w:rFonts w:ascii="Times New Roman" w:hAnsi="Times New Roman"/>
          <w:b/>
          <w:sz w:val="28"/>
          <w:szCs w:val="28"/>
        </w:rPr>
        <w:lastRenderedPageBreak/>
        <w:t>2.4.2. Характеристика рекомендованого обладнання й пристосувань</w:t>
      </w:r>
      <w:r>
        <w:rPr>
          <w:rFonts w:ascii="Times New Roman" w:hAnsi="Times New Roman"/>
          <w:b/>
          <w:sz w:val="28"/>
          <w:szCs w:val="28"/>
        </w:rPr>
        <w:t>.</w:t>
      </w:r>
    </w:p>
    <w:p w:rsidR="00487BD7" w:rsidRPr="00487BD7" w:rsidRDefault="00487BD7" w:rsidP="00487BD7">
      <w:pPr>
        <w:shd w:val="clear" w:color="auto" w:fill="FFFFFF"/>
        <w:spacing w:before="7" w:line="360" w:lineRule="auto"/>
        <w:ind w:left="-142" w:firstLine="568"/>
        <w:contextualSpacing/>
        <w:jc w:val="both"/>
        <w:rPr>
          <w:rFonts w:ascii="Times New Roman" w:hAnsi="Times New Roman"/>
          <w:sz w:val="28"/>
          <w:szCs w:val="28"/>
        </w:rPr>
      </w:pPr>
      <w:r w:rsidRPr="00487BD7">
        <w:rPr>
          <w:rFonts w:ascii="Times New Roman" w:hAnsi="Times New Roman"/>
          <w:color w:val="000000"/>
          <w:spacing w:val="12"/>
          <w:sz w:val="28"/>
          <w:szCs w:val="28"/>
        </w:rPr>
        <w:t xml:space="preserve">Вибір методів обробки виконано з урахуванням </w:t>
      </w:r>
      <w:r w:rsidRPr="00487BD7">
        <w:rPr>
          <w:rFonts w:ascii="Times New Roman" w:hAnsi="Times New Roman"/>
          <w:color w:val="000000"/>
          <w:sz w:val="28"/>
          <w:szCs w:val="28"/>
        </w:rPr>
        <w:t xml:space="preserve">можливостей підприємства та необхідності використання більш сучасного обладнання. Для цього необхідно виконати вибір сучасного обладнання та </w:t>
      </w:r>
      <w:r w:rsidRPr="00487BD7">
        <w:rPr>
          <w:rFonts w:ascii="Times New Roman" w:hAnsi="Times New Roman"/>
          <w:color w:val="000000"/>
          <w:spacing w:val="5"/>
          <w:sz w:val="28"/>
          <w:szCs w:val="28"/>
        </w:rPr>
        <w:t>запропонувати технічне переоснащення швейного потоку</w:t>
      </w:r>
      <w:r w:rsidRPr="00487BD7">
        <w:rPr>
          <w:rFonts w:ascii="Times New Roman" w:hAnsi="Times New Roman"/>
          <w:color w:val="000000"/>
          <w:spacing w:val="5"/>
          <w:sz w:val="28"/>
          <w:szCs w:val="28"/>
          <w:lang w:val="ru-RU"/>
        </w:rPr>
        <w:t xml:space="preserve"> </w:t>
      </w:r>
      <w:r w:rsidRPr="00487BD7">
        <w:rPr>
          <w:rFonts w:ascii="Times New Roman" w:hAnsi="Times New Roman"/>
          <w:sz w:val="28"/>
          <w:szCs w:val="28"/>
        </w:rPr>
        <w:t>[</w:t>
      </w:r>
      <w:r w:rsidRPr="00487BD7">
        <w:rPr>
          <w:rFonts w:ascii="Times New Roman" w:hAnsi="Times New Roman"/>
          <w:sz w:val="28"/>
          <w:szCs w:val="28"/>
          <w:lang w:val="ru-RU"/>
        </w:rPr>
        <w:t>12</w:t>
      </w:r>
      <w:r w:rsidRPr="00487BD7">
        <w:rPr>
          <w:rFonts w:ascii="Times New Roman" w:hAnsi="Times New Roman"/>
          <w:sz w:val="28"/>
          <w:szCs w:val="28"/>
        </w:rPr>
        <w:t>]</w:t>
      </w:r>
      <w:r w:rsidRPr="00487BD7">
        <w:rPr>
          <w:rFonts w:ascii="Times New Roman" w:hAnsi="Times New Roman"/>
          <w:color w:val="000000"/>
          <w:sz w:val="28"/>
          <w:szCs w:val="28"/>
        </w:rPr>
        <w:t>.</w:t>
      </w:r>
    </w:p>
    <w:p w:rsidR="00487BD7" w:rsidRPr="00487BD7" w:rsidRDefault="00487BD7" w:rsidP="00565321">
      <w:pPr>
        <w:shd w:val="clear" w:color="auto" w:fill="FFFFFF"/>
        <w:spacing w:before="4" w:line="360" w:lineRule="auto"/>
        <w:ind w:left="-142" w:firstLine="568"/>
        <w:contextualSpacing/>
        <w:jc w:val="both"/>
        <w:rPr>
          <w:rFonts w:ascii="Times New Roman" w:hAnsi="Times New Roman"/>
          <w:color w:val="000000"/>
          <w:spacing w:val="2"/>
          <w:sz w:val="28"/>
          <w:szCs w:val="28"/>
        </w:rPr>
      </w:pPr>
      <w:r w:rsidRPr="00487BD7">
        <w:rPr>
          <w:rFonts w:ascii="Times New Roman" w:hAnsi="Times New Roman"/>
          <w:color w:val="000000"/>
          <w:spacing w:val="-1"/>
          <w:sz w:val="28"/>
          <w:szCs w:val="28"/>
        </w:rPr>
        <w:t xml:space="preserve">З урахуванням визначення методів обробки надана </w:t>
      </w:r>
      <w:r w:rsidRPr="00487BD7">
        <w:rPr>
          <w:rFonts w:ascii="Times New Roman" w:hAnsi="Times New Roman"/>
          <w:color w:val="000000"/>
          <w:spacing w:val="1"/>
          <w:sz w:val="28"/>
          <w:szCs w:val="28"/>
        </w:rPr>
        <w:t xml:space="preserve">характеристика швейних машин, </w:t>
      </w:r>
      <w:r w:rsidRPr="00487BD7">
        <w:rPr>
          <w:rFonts w:ascii="Times New Roman" w:hAnsi="Times New Roman"/>
          <w:color w:val="000000"/>
          <w:spacing w:val="3"/>
          <w:sz w:val="28"/>
          <w:szCs w:val="28"/>
        </w:rPr>
        <w:t>обладнання ВТО</w:t>
      </w:r>
      <w:r w:rsidRPr="00487BD7">
        <w:rPr>
          <w:rFonts w:ascii="Times New Roman" w:hAnsi="Times New Roman"/>
          <w:color w:val="000000"/>
          <w:spacing w:val="2"/>
          <w:sz w:val="28"/>
          <w:szCs w:val="28"/>
        </w:rPr>
        <w:t xml:space="preserve"> та прасувальних столів у формі таблиць.</w:t>
      </w:r>
    </w:p>
    <w:p w:rsidR="00487BD7" w:rsidRPr="00487BD7" w:rsidRDefault="00487BD7" w:rsidP="00487BD7">
      <w:pPr>
        <w:shd w:val="clear" w:color="auto" w:fill="FFFFFF"/>
        <w:spacing w:line="360" w:lineRule="auto"/>
        <w:ind w:left="112" w:firstLine="720"/>
        <w:contextualSpacing/>
        <w:jc w:val="right"/>
        <w:rPr>
          <w:rFonts w:ascii="Times New Roman" w:hAnsi="Times New Roman"/>
          <w:color w:val="000000"/>
          <w:spacing w:val="1"/>
          <w:sz w:val="28"/>
          <w:szCs w:val="28"/>
        </w:rPr>
      </w:pPr>
      <w:r w:rsidRPr="00487BD7">
        <w:rPr>
          <w:rFonts w:ascii="Times New Roman" w:hAnsi="Times New Roman"/>
          <w:color w:val="000000"/>
          <w:spacing w:val="1"/>
          <w:sz w:val="28"/>
          <w:szCs w:val="28"/>
        </w:rPr>
        <w:t xml:space="preserve">Таблиця 2.16 </w:t>
      </w:r>
    </w:p>
    <w:p w:rsidR="00487BD7" w:rsidRPr="00487BD7" w:rsidRDefault="00487BD7" w:rsidP="00487BD7">
      <w:pPr>
        <w:shd w:val="clear" w:color="auto" w:fill="FFFFFF"/>
        <w:spacing w:line="360" w:lineRule="auto"/>
        <w:ind w:left="112" w:right="425" w:firstLine="720"/>
        <w:contextualSpacing/>
        <w:jc w:val="both"/>
        <w:rPr>
          <w:rFonts w:ascii="Times New Roman" w:hAnsi="Times New Roman"/>
          <w:color w:val="000000"/>
          <w:spacing w:val="2"/>
          <w:sz w:val="28"/>
          <w:szCs w:val="28"/>
        </w:rPr>
      </w:pPr>
      <w:r w:rsidRPr="00487BD7">
        <w:rPr>
          <w:rFonts w:ascii="Times New Roman" w:hAnsi="Times New Roman"/>
          <w:color w:val="000000"/>
          <w:spacing w:val="1"/>
          <w:sz w:val="28"/>
          <w:szCs w:val="28"/>
        </w:rPr>
        <w:t>Характеристика швейних машин загального та спеціального</w:t>
      </w:r>
      <w:r w:rsidRPr="00487BD7">
        <w:rPr>
          <w:rFonts w:ascii="Times New Roman" w:hAnsi="Times New Roman"/>
          <w:color w:val="000000"/>
          <w:spacing w:val="2"/>
          <w:sz w:val="28"/>
          <w:szCs w:val="28"/>
        </w:rPr>
        <w:t xml:space="preserve"> </w:t>
      </w:r>
      <w:r w:rsidRPr="00487BD7">
        <w:rPr>
          <w:rFonts w:ascii="Times New Roman" w:hAnsi="Times New Roman"/>
          <w:color w:val="000000"/>
          <w:spacing w:val="-1"/>
          <w:sz w:val="28"/>
          <w:szCs w:val="28"/>
        </w:rPr>
        <w:t>призначення</w:t>
      </w:r>
    </w:p>
    <w:tbl>
      <w:tblPr>
        <w:tblW w:w="9781" w:type="dxa"/>
        <w:tblInd w:w="40" w:type="dxa"/>
        <w:tblLayout w:type="fixed"/>
        <w:tblCellMar>
          <w:left w:w="40" w:type="dxa"/>
          <w:right w:w="40" w:type="dxa"/>
        </w:tblCellMar>
        <w:tblLook w:val="0000" w:firstRow="0" w:lastRow="0" w:firstColumn="0" w:lastColumn="0" w:noHBand="0" w:noVBand="0"/>
      </w:tblPr>
      <w:tblGrid>
        <w:gridCol w:w="1418"/>
        <w:gridCol w:w="2265"/>
        <w:gridCol w:w="994"/>
        <w:gridCol w:w="1135"/>
        <w:gridCol w:w="852"/>
        <w:gridCol w:w="992"/>
        <w:gridCol w:w="2125"/>
      </w:tblGrid>
      <w:tr w:rsidR="00487BD7" w:rsidRPr="00487BD7" w:rsidTr="00487BD7">
        <w:trPr>
          <w:cantSplit/>
          <w:trHeight w:val="4738"/>
        </w:trPr>
        <w:tc>
          <w:tcPr>
            <w:tcW w:w="1418"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firstLine="720"/>
              <w:contextualSpacing/>
              <w:jc w:val="both"/>
              <w:rPr>
                <w:rFonts w:ascii="Times New Roman" w:hAnsi="Times New Roman"/>
                <w:sz w:val="24"/>
                <w:szCs w:val="24"/>
              </w:rPr>
            </w:pPr>
            <w:r w:rsidRPr="00487BD7">
              <w:rPr>
                <w:rFonts w:ascii="Times New Roman" w:hAnsi="Times New Roman"/>
                <w:sz w:val="24"/>
                <w:szCs w:val="24"/>
              </w:rPr>
              <w:t>Клас, марка</w:t>
            </w:r>
          </w:p>
          <w:p w:rsidR="00487BD7" w:rsidRPr="00487BD7" w:rsidRDefault="00487BD7" w:rsidP="00487BD7">
            <w:pPr>
              <w:shd w:val="clear" w:color="auto" w:fill="FFFFFF"/>
              <w:spacing w:after="0" w:line="240" w:lineRule="auto"/>
              <w:ind w:left="113" w:right="113" w:firstLine="720"/>
              <w:contextualSpacing/>
              <w:jc w:val="both"/>
              <w:rPr>
                <w:rFonts w:ascii="Times New Roman" w:hAnsi="Times New Roman"/>
                <w:sz w:val="24"/>
                <w:szCs w:val="24"/>
              </w:rPr>
            </w:pPr>
          </w:p>
        </w:tc>
        <w:tc>
          <w:tcPr>
            <w:tcW w:w="226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706" w:right="113" w:firstLine="720"/>
              <w:contextualSpacing/>
              <w:jc w:val="both"/>
              <w:rPr>
                <w:rFonts w:ascii="Times New Roman" w:hAnsi="Times New Roman"/>
                <w:sz w:val="24"/>
                <w:szCs w:val="24"/>
              </w:rPr>
            </w:pPr>
            <w:r w:rsidRPr="00487BD7">
              <w:rPr>
                <w:rFonts w:ascii="Times New Roman" w:hAnsi="Times New Roman"/>
                <w:color w:val="000000"/>
                <w:sz w:val="24"/>
                <w:szCs w:val="24"/>
              </w:rPr>
              <w:t>Технологічне призначення.</w:t>
            </w:r>
          </w:p>
        </w:tc>
        <w:tc>
          <w:tcPr>
            <w:tcW w:w="99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76" w:right="97"/>
              <w:contextualSpacing/>
              <w:jc w:val="both"/>
              <w:rPr>
                <w:rFonts w:ascii="Times New Roman" w:hAnsi="Times New Roman"/>
                <w:sz w:val="24"/>
                <w:szCs w:val="24"/>
              </w:rPr>
            </w:pPr>
            <w:r w:rsidRPr="00487BD7">
              <w:rPr>
                <w:rFonts w:ascii="Times New Roman" w:hAnsi="Times New Roman"/>
                <w:color w:val="000000"/>
                <w:sz w:val="24"/>
                <w:szCs w:val="24"/>
              </w:rPr>
              <w:t xml:space="preserve">Кодове позначення стібка (ГОСТ 12807-88 </w:t>
            </w:r>
            <w:r w:rsidRPr="00487BD7">
              <w:rPr>
                <w:rFonts w:ascii="Times New Roman" w:hAnsi="Times New Roman"/>
                <w:color w:val="000000"/>
                <w:sz w:val="24"/>
                <w:szCs w:val="24"/>
                <w:lang w:val="en-US"/>
              </w:rPr>
              <w:t>ISO</w:t>
            </w:r>
            <w:r w:rsidRPr="00487BD7">
              <w:rPr>
                <w:rFonts w:ascii="Times New Roman" w:hAnsi="Times New Roman"/>
                <w:color w:val="000000"/>
                <w:sz w:val="24"/>
                <w:szCs w:val="24"/>
              </w:rPr>
              <w:t xml:space="preserve"> 4915; </w:t>
            </w:r>
            <w:r w:rsidRPr="00487BD7">
              <w:rPr>
                <w:rFonts w:ascii="Times New Roman" w:hAnsi="Times New Roman"/>
                <w:color w:val="000000"/>
                <w:sz w:val="24"/>
                <w:szCs w:val="24"/>
                <w:lang w:val="en-US"/>
              </w:rPr>
              <w:t>ISO</w:t>
            </w:r>
            <w:r w:rsidRPr="00487BD7">
              <w:rPr>
                <w:rFonts w:ascii="Times New Roman" w:hAnsi="Times New Roman"/>
                <w:color w:val="000000"/>
                <w:sz w:val="24"/>
                <w:szCs w:val="24"/>
              </w:rPr>
              <w:t xml:space="preserve"> 4916;</w:t>
            </w:r>
          </w:p>
        </w:tc>
        <w:tc>
          <w:tcPr>
            <w:tcW w:w="113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73" w:right="86" w:firstLine="720"/>
              <w:contextualSpacing/>
              <w:jc w:val="both"/>
              <w:rPr>
                <w:rFonts w:ascii="Times New Roman" w:hAnsi="Times New Roman"/>
                <w:color w:val="000000"/>
                <w:sz w:val="24"/>
                <w:szCs w:val="24"/>
              </w:rPr>
            </w:pPr>
            <w:r w:rsidRPr="00487BD7">
              <w:rPr>
                <w:rFonts w:ascii="Times New Roman" w:hAnsi="Times New Roman"/>
                <w:color w:val="000000"/>
                <w:sz w:val="24"/>
                <w:szCs w:val="24"/>
              </w:rPr>
              <w:t>Максимальна частота  обертання головного валу хв.</w:t>
            </w:r>
          </w:p>
        </w:tc>
        <w:tc>
          <w:tcPr>
            <w:tcW w:w="85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66" w:right="113" w:firstLine="720"/>
              <w:contextualSpacing/>
              <w:jc w:val="both"/>
              <w:rPr>
                <w:rFonts w:ascii="Times New Roman" w:hAnsi="Times New Roman"/>
                <w:sz w:val="24"/>
                <w:szCs w:val="24"/>
              </w:rPr>
            </w:pPr>
            <w:r w:rsidRPr="00487BD7">
              <w:rPr>
                <w:rFonts w:ascii="Times New Roman" w:hAnsi="Times New Roman"/>
                <w:color w:val="000000"/>
                <w:sz w:val="24"/>
                <w:szCs w:val="24"/>
              </w:rPr>
              <w:t>Максимальна довжина стібка</w:t>
            </w:r>
            <w:r w:rsidRPr="00487BD7">
              <w:rPr>
                <w:rFonts w:ascii="Times New Roman" w:hAnsi="Times New Roman"/>
                <w:sz w:val="24"/>
                <w:szCs w:val="24"/>
              </w:rPr>
              <w:t xml:space="preserve">, </w:t>
            </w:r>
            <w:r w:rsidRPr="00487BD7">
              <w:rPr>
                <w:rFonts w:ascii="Times New Roman" w:hAnsi="Times New Roman"/>
                <w:color w:val="000000"/>
                <w:sz w:val="24"/>
                <w:szCs w:val="24"/>
              </w:rPr>
              <w:t>мм</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58"/>
              <w:contextualSpacing/>
              <w:jc w:val="both"/>
              <w:rPr>
                <w:rFonts w:ascii="Times New Roman" w:hAnsi="Times New Roman"/>
                <w:sz w:val="24"/>
                <w:szCs w:val="24"/>
              </w:rPr>
            </w:pPr>
            <w:r w:rsidRPr="00487BD7">
              <w:rPr>
                <w:rFonts w:ascii="Times New Roman" w:hAnsi="Times New Roman"/>
                <w:color w:val="000000"/>
                <w:sz w:val="24"/>
                <w:szCs w:val="24"/>
              </w:rPr>
              <w:t>Максимальна товщин матеріалу під лапкою, мм.</w:t>
            </w:r>
          </w:p>
        </w:tc>
        <w:tc>
          <w:tcPr>
            <w:tcW w:w="212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01" w:right="58" w:firstLine="720"/>
              <w:contextualSpacing/>
              <w:jc w:val="both"/>
              <w:rPr>
                <w:rFonts w:ascii="Times New Roman" w:hAnsi="Times New Roman"/>
                <w:color w:val="000000"/>
                <w:sz w:val="24"/>
                <w:szCs w:val="24"/>
              </w:rPr>
            </w:pPr>
            <w:r w:rsidRPr="00487BD7">
              <w:rPr>
                <w:rFonts w:ascii="Times New Roman" w:hAnsi="Times New Roman"/>
                <w:color w:val="000000"/>
                <w:sz w:val="24"/>
                <w:szCs w:val="24"/>
              </w:rPr>
              <w:t>Додаткові відомості (тип</w:t>
            </w:r>
          </w:p>
          <w:p w:rsidR="00487BD7" w:rsidRPr="00487BD7" w:rsidRDefault="00487BD7" w:rsidP="00487BD7">
            <w:pPr>
              <w:shd w:val="clear" w:color="auto" w:fill="FFFFFF"/>
              <w:spacing w:after="0" w:line="240" w:lineRule="auto"/>
              <w:ind w:left="101" w:right="58" w:firstLine="720"/>
              <w:contextualSpacing/>
              <w:jc w:val="both"/>
              <w:rPr>
                <w:rFonts w:ascii="Times New Roman" w:hAnsi="Times New Roman"/>
                <w:color w:val="000000"/>
                <w:sz w:val="24"/>
                <w:szCs w:val="24"/>
              </w:rPr>
            </w:pPr>
            <w:r w:rsidRPr="00487BD7">
              <w:rPr>
                <w:rFonts w:ascii="Times New Roman" w:hAnsi="Times New Roman"/>
                <w:color w:val="000000"/>
                <w:sz w:val="24"/>
                <w:szCs w:val="24"/>
              </w:rPr>
              <w:t>механізму переміщення</w:t>
            </w:r>
          </w:p>
          <w:p w:rsidR="00487BD7" w:rsidRPr="00487BD7" w:rsidRDefault="00487BD7" w:rsidP="00487BD7">
            <w:pPr>
              <w:shd w:val="clear" w:color="auto" w:fill="FFFFFF"/>
              <w:spacing w:after="0" w:line="240" w:lineRule="auto"/>
              <w:ind w:left="101" w:right="58" w:firstLine="720"/>
              <w:contextualSpacing/>
              <w:jc w:val="both"/>
              <w:rPr>
                <w:rFonts w:ascii="Times New Roman" w:hAnsi="Times New Roman"/>
                <w:color w:val="000000"/>
                <w:sz w:val="24"/>
                <w:szCs w:val="24"/>
              </w:rPr>
            </w:pPr>
            <w:r w:rsidRPr="00487BD7">
              <w:rPr>
                <w:rFonts w:ascii="Times New Roman" w:hAnsi="Times New Roman"/>
                <w:color w:val="000000"/>
                <w:sz w:val="24"/>
                <w:szCs w:val="24"/>
              </w:rPr>
              <w:t>матеріалу, робочі органи,</w:t>
            </w:r>
          </w:p>
          <w:p w:rsidR="00487BD7" w:rsidRPr="00487BD7" w:rsidRDefault="00487BD7" w:rsidP="00487BD7">
            <w:pPr>
              <w:shd w:val="clear" w:color="auto" w:fill="FFFFFF"/>
              <w:spacing w:after="0" w:line="240" w:lineRule="auto"/>
              <w:ind w:left="101" w:right="58" w:firstLine="720"/>
              <w:contextualSpacing/>
              <w:jc w:val="both"/>
              <w:rPr>
                <w:rFonts w:ascii="Times New Roman" w:hAnsi="Times New Roman"/>
                <w:sz w:val="24"/>
                <w:szCs w:val="24"/>
              </w:rPr>
            </w:pPr>
            <w:r w:rsidRPr="00487BD7">
              <w:rPr>
                <w:rFonts w:ascii="Times New Roman" w:hAnsi="Times New Roman"/>
                <w:color w:val="000000"/>
                <w:sz w:val="24"/>
                <w:szCs w:val="24"/>
              </w:rPr>
              <w:t>додаткові функції).</w:t>
            </w:r>
          </w:p>
        </w:tc>
      </w:tr>
      <w:tr w:rsidR="00487BD7" w:rsidRPr="00487BD7" w:rsidTr="00487BD7">
        <w:trPr>
          <w:trHeight w:hRule="exact" w:val="30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551"/>
              <w:contextualSpacing/>
              <w:jc w:val="both"/>
              <w:rPr>
                <w:rFonts w:ascii="Times New Roman" w:hAnsi="Times New Roman"/>
                <w:sz w:val="24"/>
                <w:szCs w:val="24"/>
              </w:rPr>
            </w:pPr>
            <w:r w:rsidRPr="00487BD7">
              <w:rPr>
                <w:rFonts w:ascii="Times New Roman" w:hAnsi="Times New Roman"/>
                <w:color w:val="000000"/>
                <w:sz w:val="24"/>
                <w:szCs w:val="24"/>
              </w:rPr>
              <w:t>1</w:t>
            </w:r>
          </w:p>
        </w:tc>
        <w:tc>
          <w:tcPr>
            <w:tcW w:w="2265"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727" w:firstLine="720"/>
              <w:contextualSpacing/>
              <w:jc w:val="both"/>
              <w:rPr>
                <w:rFonts w:ascii="Times New Roman" w:hAnsi="Times New Roman"/>
                <w:sz w:val="24"/>
                <w:szCs w:val="24"/>
              </w:rPr>
            </w:pPr>
            <w:r w:rsidRPr="00487BD7">
              <w:rPr>
                <w:rFonts w:ascii="Times New Roman" w:hAnsi="Times New Roman"/>
                <w:color w:val="000000"/>
                <w:sz w:val="24"/>
                <w:szCs w:val="24"/>
              </w:rPr>
              <w:t>2</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360"/>
              <w:contextualSpacing/>
              <w:jc w:val="both"/>
              <w:rPr>
                <w:rFonts w:ascii="Times New Roman" w:hAnsi="Times New Roman"/>
                <w:sz w:val="24"/>
                <w:szCs w:val="24"/>
              </w:rPr>
            </w:pPr>
            <w:r w:rsidRPr="00487BD7">
              <w:rPr>
                <w:rFonts w:ascii="Times New Roman" w:hAnsi="Times New Roman"/>
                <w:color w:val="000000"/>
                <w:sz w:val="24"/>
                <w:szCs w:val="24"/>
              </w:rPr>
              <w:t>3</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353"/>
              <w:contextualSpacing/>
              <w:jc w:val="both"/>
              <w:rPr>
                <w:rFonts w:ascii="Times New Roman" w:hAnsi="Times New Roman"/>
                <w:sz w:val="24"/>
                <w:szCs w:val="24"/>
              </w:rPr>
            </w:pPr>
            <w:r w:rsidRPr="00487BD7">
              <w:rPr>
                <w:rFonts w:ascii="Times New Roman" w:hAnsi="Times New Roman"/>
                <w:color w:val="000000"/>
                <w:sz w:val="24"/>
                <w:szCs w:val="24"/>
              </w:rPr>
              <w:t>4</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356"/>
              <w:contextualSpacing/>
              <w:jc w:val="both"/>
              <w:rPr>
                <w:rFonts w:ascii="Times New Roman" w:hAnsi="Times New Roman"/>
                <w:sz w:val="24"/>
                <w:szCs w:val="24"/>
              </w:rPr>
            </w:pPr>
            <w:r w:rsidRPr="00487BD7">
              <w:rPr>
                <w:rFonts w:ascii="Times New Roman" w:hAnsi="Times New Roman"/>
                <w:color w:val="000000"/>
                <w:sz w:val="24"/>
                <w:szCs w:val="24"/>
              </w:rPr>
              <w:t>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295"/>
              <w:contextualSpacing/>
              <w:jc w:val="both"/>
              <w:rPr>
                <w:rFonts w:ascii="Times New Roman" w:hAnsi="Times New Roman"/>
                <w:sz w:val="24"/>
                <w:szCs w:val="24"/>
              </w:rPr>
            </w:pPr>
            <w:r w:rsidRPr="00487BD7">
              <w:rPr>
                <w:rFonts w:ascii="Times New Roman" w:hAnsi="Times New Roman"/>
                <w:color w:val="000000"/>
                <w:sz w:val="24"/>
                <w:szCs w:val="24"/>
              </w:rPr>
              <w:t>6</w:t>
            </w:r>
          </w:p>
        </w:tc>
        <w:tc>
          <w:tcPr>
            <w:tcW w:w="2125"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623" w:firstLine="720"/>
              <w:contextualSpacing/>
              <w:jc w:val="both"/>
              <w:rPr>
                <w:rFonts w:ascii="Times New Roman" w:hAnsi="Times New Roman"/>
                <w:sz w:val="24"/>
                <w:szCs w:val="24"/>
              </w:rPr>
            </w:pPr>
            <w:r w:rsidRPr="00487BD7">
              <w:rPr>
                <w:rFonts w:ascii="Times New Roman" w:hAnsi="Times New Roman"/>
                <w:color w:val="000000"/>
                <w:sz w:val="24"/>
                <w:szCs w:val="24"/>
              </w:rPr>
              <w:t>7</w:t>
            </w:r>
          </w:p>
        </w:tc>
      </w:tr>
      <w:tr w:rsidR="00487BD7" w:rsidRPr="00487BD7" w:rsidTr="00487BD7">
        <w:trPr>
          <w:cantSplit/>
          <w:trHeight w:val="67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288"/>
              <w:contextualSpacing/>
              <w:jc w:val="both"/>
              <w:rPr>
                <w:rFonts w:ascii="Times New Roman" w:hAnsi="Times New Roman"/>
                <w:sz w:val="24"/>
                <w:szCs w:val="24"/>
              </w:rPr>
            </w:pPr>
            <w:r w:rsidRPr="00487BD7">
              <w:rPr>
                <w:rFonts w:ascii="Times New Roman" w:hAnsi="Times New Roman"/>
                <w:color w:val="000000"/>
                <w:spacing w:val="-8"/>
                <w:sz w:val="24"/>
                <w:szCs w:val="24"/>
                <w:lang w:val="en-US"/>
              </w:rPr>
              <w:t>Durkopp 867 classic</w:t>
            </w:r>
            <w:r w:rsidRPr="00487BD7">
              <w:rPr>
                <w:rFonts w:ascii="Times New Roman" w:hAnsi="Times New Roman"/>
                <w:sz w:val="24"/>
                <w:szCs w:val="24"/>
              </w:rPr>
              <w:t xml:space="preserve"> </w:t>
            </w:r>
          </w:p>
        </w:tc>
        <w:tc>
          <w:tcPr>
            <w:tcW w:w="2265"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155" w:right="205"/>
              <w:contextualSpacing/>
              <w:jc w:val="both"/>
              <w:rPr>
                <w:rFonts w:ascii="Times New Roman" w:hAnsi="Times New Roman"/>
                <w:sz w:val="24"/>
                <w:szCs w:val="24"/>
              </w:rPr>
            </w:pPr>
            <w:r w:rsidRPr="00487BD7">
              <w:rPr>
                <w:rFonts w:ascii="Times New Roman" w:hAnsi="Times New Roman"/>
                <w:color w:val="000000"/>
                <w:spacing w:val="-3"/>
                <w:sz w:val="24"/>
                <w:szCs w:val="24"/>
              </w:rPr>
              <w:t xml:space="preserve">Для зшивання, </w:t>
            </w:r>
            <w:r w:rsidRPr="00487BD7">
              <w:rPr>
                <w:rFonts w:ascii="Times New Roman" w:hAnsi="Times New Roman"/>
                <w:color w:val="000000"/>
                <w:spacing w:val="-2"/>
                <w:sz w:val="24"/>
                <w:szCs w:val="24"/>
              </w:rPr>
              <w:t>застрочу</w:t>
            </w:r>
            <w:r w:rsidRPr="00487BD7">
              <w:rPr>
                <w:rFonts w:ascii="Times New Roman" w:hAnsi="Times New Roman"/>
                <w:color w:val="000000"/>
                <w:spacing w:val="-6"/>
                <w:sz w:val="24"/>
                <w:szCs w:val="24"/>
              </w:rPr>
              <w:t>вання,</w:t>
            </w:r>
          </w:p>
          <w:p w:rsidR="00487BD7" w:rsidRPr="00487BD7" w:rsidRDefault="00487BD7" w:rsidP="00487BD7">
            <w:pPr>
              <w:shd w:val="clear" w:color="auto" w:fill="FFFFFF"/>
              <w:spacing w:after="0" w:line="240" w:lineRule="auto"/>
              <w:ind w:left="184"/>
              <w:contextualSpacing/>
              <w:jc w:val="both"/>
              <w:rPr>
                <w:rFonts w:ascii="Times New Roman" w:hAnsi="Times New Roman"/>
                <w:sz w:val="24"/>
                <w:szCs w:val="24"/>
              </w:rPr>
            </w:pPr>
            <w:r w:rsidRPr="00487BD7">
              <w:rPr>
                <w:rFonts w:ascii="Times New Roman" w:hAnsi="Times New Roman"/>
                <w:color w:val="000000"/>
                <w:spacing w:val="-3"/>
                <w:sz w:val="24"/>
                <w:szCs w:val="24"/>
              </w:rPr>
              <w:t>настрочу</w:t>
            </w:r>
            <w:r w:rsidRPr="00487BD7">
              <w:rPr>
                <w:rFonts w:ascii="Times New Roman" w:hAnsi="Times New Roman"/>
                <w:color w:val="000000"/>
                <w:spacing w:val="-6"/>
                <w:sz w:val="24"/>
                <w:szCs w:val="24"/>
              </w:rPr>
              <w:t>вання</w:t>
            </w:r>
          </w:p>
        </w:tc>
        <w:tc>
          <w:tcPr>
            <w:tcW w:w="99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209"/>
              <w:contextualSpacing/>
              <w:jc w:val="both"/>
              <w:rPr>
                <w:rFonts w:ascii="Times New Roman" w:hAnsi="Times New Roman"/>
                <w:sz w:val="24"/>
                <w:szCs w:val="24"/>
              </w:rPr>
            </w:pPr>
            <w:r w:rsidRPr="00487BD7">
              <w:rPr>
                <w:rFonts w:ascii="Times New Roman" w:hAnsi="Times New Roman"/>
                <w:color w:val="000000"/>
                <w:sz w:val="24"/>
                <w:szCs w:val="24"/>
              </w:rPr>
              <w:t>ЗО1</w:t>
            </w:r>
          </w:p>
        </w:tc>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130"/>
              <w:contextualSpacing/>
              <w:jc w:val="both"/>
              <w:rPr>
                <w:rFonts w:ascii="Times New Roman" w:hAnsi="Times New Roman"/>
                <w:sz w:val="24"/>
                <w:szCs w:val="24"/>
              </w:rPr>
            </w:pPr>
            <w:r w:rsidRPr="00487BD7">
              <w:rPr>
                <w:rFonts w:ascii="Times New Roman" w:hAnsi="Times New Roman"/>
                <w:color w:val="000000"/>
                <w:spacing w:val="-5"/>
                <w:sz w:val="24"/>
                <w:szCs w:val="24"/>
              </w:rPr>
              <w:t>4800</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335" w:firstLine="720"/>
              <w:contextualSpacing/>
              <w:jc w:val="both"/>
              <w:rPr>
                <w:rFonts w:ascii="Times New Roman" w:hAnsi="Times New Roman"/>
                <w:sz w:val="24"/>
                <w:szCs w:val="24"/>
                <w:lang w:val="en-US"/>
              </w:rPr>
            </w:pPr>
            <w:r w:rsidRPr="00487BD7">
              <w:rPr>
                <w:rFonts w:ascii="Times New Roman" w:hAnsi="Times New Roman"/>
                <w:color w:val="000000"/>
                <w:sz w:val="24"/>
                <w:szCs w:val="24"/>
                <w:lang w:val="en-US"/>
              </w:rPr>
              <w:t>45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281" w:firstLine="720"/>
              <w:contextualSpacing/>
              <w:jc w:val="both"/>
              <w:rPr>
                <w:rFonts w:ascii="Times New Roman" w:hAnsi="Times New Roman"/>
                <w:sz w:val="24"/>
                <w:szCs w:val="24"/>
              </w:rPr>
            </w:pPr>
            <w:r w:rsidRPr="00487BD7">
              <w:rPr>
                <w:rFonts w:ascii="Times New Roman" w:hAnsi="Times New Roman"/>
                <w:color w:val="000000"/>
                <w:sz w:val="24"/>
                <w:szCs w:val="24"/>
                <w:lang w:val="en-US"/>
              </w:rPr>
              <w:t>55</w:t>
            </w:r>
          </w:p>
        </w:tc>
        <w:tc>
          <w:tcPr>
            <w:tcW w:w="212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76"/>
              <w:contextualSpacing/>
              <w:jc w:val="both"/>
              <w:rPr>
                <w:rFonts w:ascii="Times New Roman" w:hAnsi="Times New Roman"/>
                <w:sz w:val="24"/>
                <w:szCs w:val="24"/>
              </w:rPr>
            </w:pPr>
            <w:r w:rsidRPr="00487BD7">
              <w:rPr>
                <w:rFonts w:ascii="Times New Roman" w:hAnsi="Times New Roman"/>
                <w:color w:val="000000"/>
                <w:spacing w:val="-1"/>
                <w:sz w:val="24"/>
                <w:szCs w:val="24"/>
              </w:rPr>
              <w:t>Універсальна швейна машина з прямим приводом</w:t>
            </w:r>
          </w:p>
        </w:tc>
      </w:tr>
      <w:tr w:rsidR="00487BD7" w:rsidRPr="00487BD7" w:rsidTr="00487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57"/>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b/>
                <w:sz w:val="24"/>
                <w:szCs w:val="24"/>
                <w:lang w:eastAsia="ru-RU"/>
              </w:rPr>
            </w:pPr>
            <w:r w:rsidRPr="00487BD7">
              <w:rPr>
                <w:rFonts w:ascii="Times New Roman" w:eastAsia="Times New Roman" w:hAnsi="Times New Roman"/>
                <w:sz w:val="24"/>
                <w:szCs w:val="24"/>
                <w:lang w:val="en-US" w:eastAsia="ru-RU"/>
              </w:rPr>
              <w:t>Juki DLN-415</w:t>
            </w:r>
          </w:p>
        </w:tc>
        <w:tc>
          <w:tcPr>
            <w:tcW w:w="226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rPr>
                <w:rFonts w:ascii="Times New Roman" w:eastAsia="Times New Roman" w:hAnsi="Times New Roman"/>
                <w:b/>
                <w:sz w:val="24"/>
                <w:szCs w:val="24"/>
                <w:lang w:eastAsia="ru-RU"/>
              </w:rPr>
            </w:pPr>
            <w:r w:rsidRPr="00487BD7">
              <w:rPr>
                <w:rFonts w:ascii="Times New Roman" w:eastAsia="Times New Roman" w:hAnsi="Times New Roman"/>
                <w:sz w:val="24"/>
                <w:szCs w:val="24"/>
                <w:lang w:eastAsia="ru-RU"/>
              </w:rPr>
              <w:t>Зшивання, пришивання, настрочування</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b/>
                <w:sz w:val="24"/>
                <w:szCs w:val="24"/>
                <w:lang w:eastAsia="ru-RU"/>
              </w:rPr>
            </w:pPr>
            <w:r w:rsidRPr="00487BD7">
              <w:rPr>
                <w:rFonts w:ascii="Times New Roman" w:eastAsia="Times New Roman" w:hAnsi="Times New Roman"/>
                <w:sz w:val="24"/>
                <w:szCs w:val="24"/>
                <w:lang w:eastAsia="ru-RU"/>
              </w:rPr>
              <w:t>301</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b/>
                <w:sz w:val="24"/>
                <w:szCs w:val="24"/>
                <w:lang w:eastAsia="ru-RU"/>
              </w:rPr>
            </w:pPr>
            <w:r w:rsidRPr="00487BD7">
              <w:rPr>
                <w:rFonts w:ascii="Times New Roman" w:eastAsia="Times New Roman" w:hAnsi="Times New Roman"/>
                <w:sz w:val="24"/>
                <w:szCs w:val="24"/>
                <w:lang w:eastAsia="ru-RU"/>
              </w:rPr>
              <w:t>3000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b/>
                <w:sz w:val="24"/>
                <w:szCs w:val="24"/>
                <w:lang w:eastAsia="ru-RU"/>
              </w:rPr>
            </w:pPr>
            <w:r w:rsidRPr="00487BD7">
              <w:rPr>
                <w:rFonts w:ascii="Times New Roman" w:eastAsia="Times New Roman" w:hAnsi="Times New Roman"/>
                <w:sz w:val="24"/>
                <w:szCs w:val="24"/>
                <w:lang w:eastAsia="ru-RU"/>
              </w:rPr>
              <w:t>4-6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w:t>
            </w:r>
          </w:p>
        </w:tc>
        <w:tc>
          <w:tcPr>
            <w:tcW w:w="212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b/>
                <w:sz w:val="24"/>
                <w:szCs w:val="24"/>
                <w:lang w:eastAsia="ru-RU"/>
              </w:rPr>
            </w:pPr>
            <w:r w:rsidRPr="00487BD7">
              <w:rPr>
                <w:rFonts w:ascii="Times New Roman" w:eastAsia="Times New Roman" w:hAnsi="Times New Roman"/>
                <w:sz w:val="24"/>
                <w:szCs w:val="24"/>
                <w:lang w:eastAsia="ru-RU"/>
              </w:rPr>
              <w:t>Верхній голковий та нижній транспортери</w:t>
            </w:r>
          </w:p>
        </w:tc>
      </w:tr>
      <w:tr w:rsidR="00487BD7" w:rsidRPr="00487BD7" w:rsidTr="00487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0"/>
        </w:trPr>
        <w:tc>
          <w:tcPr>
            <w:tcW w:w="1418"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val="en-US" w:eastAsia="ru-RU"/>
              </w:rPr>
            </w:pPr>
            <w:r w:rsidRPr="00487BD7">
              <w:rPr>
                <w:rFonts w:ascii="Times New Roman" w:eastAsia="Times New Roman" w:hAnsi="Times New Roman"/>
                <w:sz w:val="24"/>
                <w:szCs w:val="24"/>
                <w:lang w:val="en-US" w:eastAsia="ru-RU"/>
              </w:rPr>
              <w:t>Juki</w:t>
            </w:r>
          </w:p>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val="en-US" w:eastAsia="ru-RU"/>
              </w:rPr>
              <w:t>DMN-5420-6</w:t>
            </w:r>
          </w:p>
        </w:tc>
        <w:tc>
          <w:tcPr>
            <w:tcW w:w="2265"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Зшивання, пришивання, застрочування</w:t>
            </w:r>
          </w:p>
        </w:tc>
        <w:tc>
          <w:tcPr>
            <w:tcW w:w="994"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301</w:t>
            </w:r>
          </w:p>
        </w:tc>
        <w:tc>
          <w:tcPr>
            <w:tcW w:w="1135"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5000</w:t>
            </w:r>
          </w:p>
        </w:tc>
        <w:tc>
          <w:tcPr>
            <w:tcW w:w="852"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4-6</w:t>
            </w:r>
          </w:p>
        </w:tc>
        <w:tc>
          <w:tcPr>
            <w:tcW w:w="992"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w:t>
            </w:r>
          </w:p>
        </w:tc>
        <w:tc>
          <w:tcPr>
            <w:tcW w:w="2125" w:type="dxa"/>
            <w:tcBorders>
              <w:top w:val="single" w:sz="4" w:space="0" w:color="000000"/>
              <w:left w:val="single" w:sz="4" w:space="0" w:color="000000"/>
              <w:bottom w:val="single" w:sz="4" w:space="0" w:color="000000"/>
              <w:right w:val="single" w:sz="4" w:space="0" w:color="000000"/>
            </w:tcBorders>
            <w:vAlign w:val="center"/>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Верхній голковий та нижній транспортери</w:t>
            </w:r>
          </w:p>
        </w:tc>
      </w:tr>
      <w:tr w:rsidR="00487BD7" w:rsidRPr="00487BD7" w:rsidTr="00487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11"/>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val="en-US" w:eastAsia="ru-RU"/>
              </w:rPr>
              <w:t>Juki</w:t>
            </w:r>
          </w:p>
          <w:p w:rsidR="00487BD7" w:rsidRPr="00487BD7" w:rsidRDefault="00487BD7" w:rsidP="00487BD7">
            <w:pPr>
              <w:spacing w:after="0" w:line="240" w:lineRule="auto"/>
              <w:jc w:val="center"/>
              <w:rPr>
                <w:rFonts w:ascii="Times New Roman" w:eastAsia="Times New Roman" w:hAnsi="Times New Roman"/>
                <w:sz w:val="24"/>
                <w:szCs w:val="24"/>
                <w:lang w:val="en-US" w:eastAsia="ru-RU"/>
              </w:rPr>
            </w:pPr>
            <w:r w:rsidRPr="00487BD7">
              <w:rPr>
                <w:rFonts w:ascii="Times New Roman" w:eastAsia="Times New Roman" w:hAnsi="Times New Roman"/>
                <w:sz w:val="24"/>
                <w:szCs w:val="24"/>
                <w:lang w:val="en-US" w:eastAsia="ru-RU"/>
              </w:rPr>
              <w:t>LN-1152S</w:t>
            </w:r>
          </w:p>
        </w:tc>
        <w:tc>
          <w:tcPr>
            <w:tcW w:w="226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Зшивання, застрочування, застрочування</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301</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4500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4</w:t>
            </w:r>
          </w:p>
        </w:tc>
        <w:tc>
          <w:tcPr>
            <w:tcW w:w="2125" w:type="dxa"/>
            <w:tcBorders>
              <w:top w:val="single" w:sz="4" w:space="0" w:color="000000"/>
              <w:left w:val="single" w:sz="4" w:space="0" w:color="000000"/>
              <w:bottom w:val="single" w:sz="4" w:space="0" w:color="000000"/>
              <w:right w:val="single" w:sz="4" w:space="0" w:color="000000"/>
            </w:tcBorders>
            <w:vAlign w:val="center"/>
            <w:hideMark/>
          </w:tcPr>
          <w:p w:rsidR="00487BD7" w:rsidRPr="00487BD7" w:rsidRDefault="00487BD7" w:rsidP="00487BD7">
            <w:pPr>
              <w:spacing w:after="0" w:line="240" w:lineRule="auto"/>
              <w:jc w:val="center"/>
              <w:rPr>
                <w:rFonts w:ascii="Times New Roman" w:eastAsia="Times New Roman" w:hAnsi="Times New Roman"/>
                <w:sz w:val="24"/>
                <w:szCs w:val="24"/>
                <w:lang w:eastAsia="ru-RU"/>
              </w:rPr>
            </w:pPr>
            <w:r w:rsidRPr="00487BD7">
              <w:rPr>
                <w:rFonts w:ascii="Times New Roman" w:eastAsia="Times New Roman" w:hAnsi="Times New Roman"/>
                <w:sz w:val="24"/>
                <w:szCs w:val="24"/>
                <w:lang w:eastAsia="ru-RU"/>
              </w:rPr>
              <w:t>Голка, що відхиляється</w:t>
            </w:r>
          </w:p>
        </w:tc>
      </w:tr>
    </w:tbl>
    <w:p w:rsidR="00487BD7" w:rsidRDefault="00487BD7" w:rsidP="00487BD7">
      <w:pPr>
        <w:shd w:val="clear" w:color="auto" w:fill="FFFFFF"/>
        <w:spacing w:line="360" w:lineRule="auto"/>
        <w:contextualSpacing/>
        <w:jc w:val="both"/>
        <w:rPr>
          <w:rFonts w:ascii="Times New Roman" w:hAnsi="Times New Roman"/>
          <w:color w:val="000000"/>
          <w:spacing w:val="4"/>
          <w:sz w:val="28"/>
          <w:szCs w:val="28"/>
        </w:rPr>
      </w:pPr>
    </w:p>
    <w:p w:rsidR="00487BD7" w:rsidRPr="00487BD7" w:rsidRDefault="00487BD7" w:rsidP="00487BD7">
      <w:pPr>
        <w:shd w:val="clear" w:color="auto" w:fill="FFFFFF"/>
        <w:spacing w:line="360" w:lineRule="auto"/>
        <w:contextualSpacing/>
        <w:jc w:val="both"/>
        <w:rPr>
          <w:rFonts w:ascii="Times New Roman" w:hAnsi="Times New Roman"/>
          <w:color w:val="000000"/>
          <w:spacing w:val="4"/>
          <w:sz w:val="28"/>
          <w:szCs w:val="28"/>
        </w:rPr>
      </w:pPr>
    </w:p>
    <w:p w:rsidR="00487BD7" w:rsidRPr="00487BD7" w:rsidRDefault="00487BD7" w:rsidP="00487BD7">
      <w:pPr>
        <w:shd w:val="clear" w:color="auto" w:fill="FFFFFF"/>
        <w:spacing w:line="360" w:lineRule="auto"/>
        <w:ind w:firstLine="720"/>
        <w:contextualSpacing/>
        <w:jc w:val="right"/>
        <w:rPr>
          <w:rFonts w:ascii="Times New Roman" w:hAnsi="Times New Roman"/>
          <w:color w:val="000000"/>
          <w:spacing w:val="4"/>
          <w:sz w:val="28"/>
          <w:szCs w:val="28"/>
        </w:rPr>
      </w:pPr>
      <w:r w:rsidRPr="00487BD7">
        <w:rPr>
          <w:rFonts w:ascii="Times New Roman" w:hAnsi="Times New Roman"/>
          <w:color w:val="000000"/>
          <w:spacing w:val="4"/>
          <w:sz w:val="28"/>
          <w:szCs w:val="28"/>
        </w:rPr>
        <w:lastRenderedPageBreak/>
        <w:t>Таблиця 2.17</w:t>
      </w:r>
    </w:p>
    <w:p w:rsidR="00487BD7" w:rsidRPr="00487BD7" w:rsidRDefault="00487BD7" w:rsidP="00487BD7">
      <w:pPr>
        <w:shd w:val="clear" w:color="auto" w:fill="FFFFFF"/>
        <w:ind w:firstLine="720"/>
        <w:contextualSpacing/>
        <w:jc w:val="center"/>
        <w:rPr>
          <w:rFonts w:ascii="Times New Roman" w:hAnsi="Times New Roman"/>
          <w:sz w:val="28"/>
          <w:szCs w:val="28"/>
        </w:rPr>
      </w:pPr>
      <w:r w:rsidRPr="00487BD7">
        <w:rPr>
          <w:rFonts w:ascii="Times New Roman" w:hAnsi="Times New Roman"/>
          <w:color w:val="000000"/>
          <w:spacing w:val="4"/>
          <w:sz w:val="28"/>
          <w:szCs w:val="28"/>
        </w:rPr>
        <w:t>Характеристика обладнання ВТО</w:t>
      </w:r>
    </w:p>
    <w:tbl>
      <w:tblPr>
        <w:tblW w:w="9679" w:type="dxa"/>
        <w:tblLayout w:type="fixed"/>
        <w:tblCellMar>
          <w:left w:w="40" w:type="dxa"/>
          <w:right w:w="40" w:type="dxa"/>
        </w:tblCellMar>
        <w:tblLook w:val="0000" w:firstRow="0" w:lastRow="0" w:firstColumn="0" w:lastColumn="0" w:noHBand="0" w:noVBand="0"/>
      </w:tblPr>
      <w:tblGrid>
        <w:gridCol w:w="1134"/>
        <w:gridCol w:w="1134"/>
        <w:gridCol w:w="709"/>
        <w:gridCol w:w="709"/>
        <w:gridCol w:w="850"/>
        <w:gridCol w:w="709"/>
        <w:gridCol w:w="465"/>
        <w:gridCol w:w="1519"/>
        <w:gridCol w:w="851"/>
        <w:gridCol w:w="1599"/>
      </w:tblGrid>
      <w:tr w:rsidR="00487BD7" w:rsidRPr="00487BD7" w:rsidTr="00487BD7">
        <w:trPr>
          <w:cantSplit/>
          <w:trHeight w:hRule="exact" w:val="757"/>
        </w:trPr>
        <w:tc>
          <w:tcPr>
            <w:tcW w:w="1134"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p>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Найменування та марка обладнання,</w:t>
            </w:r>
          </w:p>
          <w:p w:rsidR="00487BD7" w:rsidRPr="00487BD7" w:rsidRDefault="00487BD7" w:rsidP="00487BD7">
            <w:pPr>
              <w:shd w:val="clear" w:color="auto" w:fill="FFFFFF"/>
              <w:spacing w:after="0"/>
              <w:ind w:left="259" w:right="113" w:firstLine="720"/>
              <w:contextualSpacing/>
              <w:jc w:val="both"/>
              <w:rPr>
                <w:rFonts w:ascii="Times New Roman" w:hAnsi="Times New Roman"/>
                <w:sz w:val="24"/>
                <w:szCs w:val="24"/>
              </w:rPr>
            </w:pPr>
          </w:p>
        </w:tc>
        <w:tc>
          <w:tcPr>
            <w:tcW w:w="1134"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Технологічне призначення.</w:t>
            </w:r>
          </w:p>
        </w:tc>
        <w:tc>
          <w:tcPr>
            <w:tcW w:w="709"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Маса, кг.</w:t>
            </w:r>
          </w:p>
        </w:tc>
        <w:tc>
          <w:tcPr>
            <w:tcW w:w="425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pacing w:val="-1"/>
                <w:sz w:val="24"/>
                <w:szCs w:val="24"/>
              </w:rPr>
              <w:t>Технічні параметри</w:t>
            </w:r>
          </w:p>
        </w:tc>
        <w:tc>
          <w:tcPr>
            <w:tcW w:w="24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ind w:right="583"/>
              <w:contextualSpacing/>
              <w:jc w:val="both"/>
              <w:rPr>
                <w:rFonts w:ascii="Times New Roman" w:hAnsi="Times New Roman"/>
                <w:sz w:val="24"/>
                <w:szCs w:val="24"/>
              </w:rPr>
            </w:pPr>
            <w:r w:rsidRPr="00487BD7">
              <w:rPr>
                <w:rFonts w:ascii="Times New Roman" w:hAnsi="Times New Roman"/>
                <w:color w:val="000000"/>
                <w:spacing w:val="1"/>
                <w:sz w:val="24"/>
                <w:szCs w:val="24"/>
              </w:rPr>
              <w:t>Додаткові відомості</w:t>
            </w:r>
          </w:p>
        </w:tc>
      </w:tr>
      <w:tr w:rsidR="00487BD7" w:rsidRPr="00487BD7" w:rsidTr="00487BD7">
        <w:trPr>
          <w:cantSplit/>
          <w:trHeight w:val="1372"/>
        </w:trPr>
        <w:tc>
          <w:tcPr>
            <w:tcW w:w="1134"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ind w:left="256" w:right="425"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Тиск, мПа.</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z w:val="24"/>
                <w:szCs w:val="24"/>
              </w:rPr>
              <w:t>Спосіб</w:t>
            </w:r>
          </w:p>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pacing w:val="1"/>
                <w:sz w:val="24"/>
                <w:szCs w:val="24"/>
              </w:rPr>
              <w:t>нагрівання</w:t>
            </w:r>
          </w:p>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pacing w:val="2"/>
                <w:sz w:val="24"/>
                <w:szCs w:val="24"/>
              </w:rPr>
              <w:t>подушок</w:t>
            </w:r>
          </w:p>
        </w:tc>
        <w:tc>
          <w:tcPr>
            <w:tcW w:w="465" w:type="dxa"/>
            <w:vMerge w:val="restart"/>
            <w:tcBorders>
              <w:top w:val="single" w:sz="6" w:space="0" w:color="auto"/>
              <w:left w:val="single" w:sz="6" w:space="0" w:color="auto"/>
              <w:bottom w:val="nil"/>
              <w:right w:val="single" w:sz="4"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Витрати пари, кг/год.</w:t>
            </w:r>
          </w:p>
        </w:tc>
        <w:tc>
          <w:tcPr>
            <w:tcW w:w="1519" w:type="dxa"/>
            <w:vMerge w:val="restart"/>
            <w:tcBorders>
              <w:top w:val="single" w:sz="4" w:space="0" w:color="auto"/>
              <w:left w:val="single" w:sz="4"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263" w:right="113" w:firstLine="720"/>
              <w:contextualSpacing/>
              <w:jc w:val="both"/>
              <w:rPr>
                <w:rFonts w:ascii="Times New Roman" w:hAnsi="Times New Roman"/>
                <w:sz w:val="24"/>
                <w:szCs w:val="24"/>
              </w:rPr>
            </w:pPr>
            <w:r w:rsidRPr="00487BD7">
              <w:rPr>
                <w:rFonts w:ascii="Times New Roman" w:hAnsi="Times New Roman"/>
                <w:sz w:val="24"/>
                <w:szCs w:val="24"/>
              </w:rPr>
              <w:t>Наявність систем охолодження</w:t>
            </w:r>
          </w:p>
          <w:p w:rsidR="00487BD7" w:rsidRPr="00487BD7" w:rsidRDefault="00487BD7" w:rsidP="00487BD7">
            <w:pPr>
              <w:shd w:val="clear" w:color="auto" w:fill="FFFFFF"/>
              <w:spacing w:after="0" w:line="240" w:lineRule="auto"/>
              <w:ind w:left="263" w:right="113" w:firstLine="720"/>
              <w:contextualSpacing/>
              <w:jc w:val="both"/>
              <w:rPr>
                <w:rFonts w:ascii="Times New Roman" w:hAnsi="Times New Roman"/>
                <w:sz w:val="24"/>
                <w:szCs w:val="24"/>
              </w:rPr>
            </w:pPr>
            <w:r w:rsidRPr="00487BD7">
              <w:rPr>
                <w:rFonts w:ascii="Times New Roman" w:hAnsi="Times New Roman"/>
                <w:sz w:val="24"/>
                <w:szCs w:val="24"/>
              </w:rPr>
              <w:t>(так, нема).</w:t>
            </w:r>
          </w:p>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p>
        </w:tc>
        <w:tc>
          <w:tcPr>
            <w:tcW w:w="851"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right="113"/>
              <w:contextualSpacing/>
              <w:jc w:val="both"/>
              <w:rPr>
                <w:rFonts w:ascii="Times New Roman" w:hAnsi="Times New Roman"/>
                <w:sz w:val="24"/>
                <w:szCs w:val="24"/>
              </w:rPr>
            </w:pPr>
            <w:r w:rsidRPr="00487BD7">
              <w:rPr>
                <w:rFonts w:ascii="Times New Roman" w:hAnsi="Times New Roman"/>
                <w:sz w:val="24"/>
                <w:szCs w:val="24"/>
              </w:rPr>
              <w:t>Тип подушок.</w:t>
            </w:r>
          </w:p>
        </w:tc>
        <w:tc>
          <w:tcPr>
            <w:tcW w:w="1599"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ind w:left="113" w:right="113" w:firstLine="720"/>
              <w:contextualSpacing/>
              <w:jc w:val="both"/>
              <w:rPr>
                <w:rFonts w:ascii="Times New Roman" w:hAnsi="Times New Roman"/>
                <w:sz w:val="24"/>
                <w:szCs w:val="24"/>
              </w:rPr>
            </w:pPr>
            <w:r w:rsidRPr="00487BD7">
              <w:rPr>
                <w:rFonts w:ascii="Times New Roman" w:hAnsi="Times New Roman"/>
                <w:sz w:val="24"/>
                <w:szCs w:val="24"/>
              </w:rPr>
              <w:t>Спосіб отримання пари.</w:t>
            </w:r>
          </w:p>
        </w:tc>
      </w:tr>
      <w:tr w:rsidR="00487BD7" w:rsidRPr="00487BD7" w:rsidTr="00487BD7">
        <w:trPr>
          <w:cantSplit/>
          <w:trHeight w:hRule="exact" w:val="338"/>
        </w:trPr>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84" w:right="428"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443" w:right="331"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tcBorders>
              <w:top w:val="single" w:sz="6" w:space="0" w:color="auto"/>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4"/>
              <w:contextualSpacing/>
              <w:jc w:val="both"/>
              <w:rPr>
                <w:rFonts w:ascii="Times New Roman" w:hAnsi="Times New Roman"/>
                <w:sz w:val="24"/>
                <w:szCs w:val="24"/>
              </w:rPr>
            </w:pPr>
            <w:r w:rsidRPr="00487BD7">
              <w:rPr>
                <w:rFonts w:ascii="Times New Roman" w:hAnsi="Times New Roman"/>
                <w:color w:val="000000"/>
                <w:spacing w:val="-3"/>
                <w:sz w:val="24"/>
                <w:szCs w:val="24"/>
              </w:rPr>
              <w:t>Елек.</w:t>
            </w:r>
          </w:p>
        </w:tc>
        <w:tc>
          <w:tcPr>
            <w:tcW w:w="709" w:type="dxa"/>
            <w:tcBorders>
              <w:top w:val="single" w:sz="6" w:space="0" w:color="auto"/>
              <w:left w:val="single" w:sz="6" w:space="0" w:color="auto"/>
              <w:bottom w:val="nil"/>
              <w:right w:val="single" w:sz="6" w:space="0" w:color="auto"/>
            </w:tcBorders>
            <w:shd w:val="clear" w:color="auto" w:fill="FFFFFF"/>
            <w:vAlign w:val="bottom"/>
          </w:tcPr>
          <w:p w:rsidR="00487BD7" w:rsidRPr="00487BD7" w:rsidRDefault="00487BD7" w:rsidP="00487BD7">
            <w:pPr>
              <w:spacing w:after="0" w:line="240" w:lineRule="auto"/>
              <w:jc w:val="both"/>
              <w:rPr>
                <w:rFonts w:ascii="Times New Roman" w:hAnsi="Times New Roman"/>
                <w:sz w:val="24"/>
                <w:szCs w:val="24"/>
              </w:rPr>
            </w:pPr>
          </w:p>
        </w:tc>
        <w:tc>
          <w:tcPr>
            <w:tcW w:w="465" w:type="dxa"/>
            <w:vMerge/>
            <w:tcBorders>
              <w:top w:val="nil"/>
              <w:left w:val="single" w:sz="6" w:space="0" w:color="auto"/>
              <w:bottom w:val="nil"/>
              <w:right w:val="single" w:sz="4" w:space="0" w:color="auto"/>
            </w:tcBorders>
            <w:shd w:val="clear" w:color="auto" w:fill="FFFFFF"/>
            <w:vAlign w:val="bottom"/>
          </w:tcPr>
          <w:p w:rsidR="00487BD7" w:rsidRPr="00487BD7" w:rsidRDefault="00487BD7" w:rsidP="00487BD7">
            <w:pPr>
              <w:shd w:val="clear" w:color="auto" w:fill="FFFFFF"/>
              <w:spacing w:after="0"/>
              <w:ind w:right="212" w:firstLine="720"/>
              <w:contextualSpacing/>
              <w:jc w:val="both"/>
              <w:rPr>
                <w:rFonts w:ascii="Times New Roman" w:hAnsi="Times New Roman"/>
                <w:sz w:val="24"/>
                <w:szCs w:val="24"/>
              </w:rPr>
            </w:pPr>
          </w:p>
        </w:tc>
        <w:tc>
          <w:tcPr>
            <w:tcW w:w="1519" w:type="dxa"/>
            <w:vMerge/>
            <w:tcBorders>
              <w:top w:val="nil"/>
              <w:left w:val="single" w:sz="4" w:space="0" w:color="auto"/>
              <w:bottom w:val="nil"/>
              <w:right w:val="single" w:sz="6" w:space="0" w:color="auto"/>
            </w:tcBorders>
            <w:shd w:val="clear" w:color="auto" w:fill="FFFFFF"/>
          </w:tcPr>
          <w:p w:rsidR="00487BD7" w:rsidRPr="00487BD7" w:rsidRDefault="00487BD7" w:rsidP="00487BD7">
            <w:pPr>
              <w:shd w:val="clear" w:color="auto" w:fill="FFFFFF"/>
              <w:spacing w:after="0"/>
              <w:ind w:left="151"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677" w:firstLine="720"/>
              <w:contextualSpacing/>
              <w:jc w:val="both"/>
              <w:rPr>
                <w:rFonts w:ascii="Times New Roman" w:hAnsi="Times New Roman"/>
                <w:sz w:val="24"/>
                <w:szCs w:val="24"/>
              </w:rPr>
            </w:pPr>
          </w:p>
        </w:tc>
      </w:tr>
      <w:tr w:rsidR="00487BD7" w:rsidRPr="00487BD7" w:rsidTr="00487BD7">
        <w:trPr>
          <w:cantSplit/>
          <w:trHeight w:hRule="exact" w:val="281"/>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245"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443"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140"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right="122" w:firstLine="720"/>
              <w:contextualSpacing/>
              <w:jc w:val="both"/>
              <w:rPr>
                <w:rFonts w:ascii="Times New Roman" w:hAnsi="Times New Roman"/>
                <w:sz w:val="24"/>
                <w:szCs w:val="24"/>
              </w:rPr>
            </w:pPr>
          </w:p>
        </w:tc>
        <w:tc>
          <w:tcPr>
            <w:tcW w:w="850" w:type="dxa"/>
            <w:vMerge w:val="restart"/>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val="restart"/>
            <w:tcBorders>
              <w:top w:val="nil"/>
              <w:left w:val="single" w:sz="6" w:space="0" w:color="auto"/>
              <w:bottom w:val="nil"/>
              <w:right w:val="single" w:sz="6" w:space="0" w:color="auto"/>
            </w:tcBorders>
            <w:shd w:val="clear" w:color="auto" w:fill="FFFFFF"/>
          </w:tcPr>
          <w:p w:rsidR="00487BD7" w:rsidRPr="00487BD7" w:rsidRDefault="00487BD7" w:rsidP="00487BD7">
            <w:pPr>
              <w:spacing w:after="0"/>
              <w:jc w:val="both"/>
              <w:rPr>
                <w:rFonts w:ascii="Times New Roman" w:hAnsi="Times New Roman"/>
                <w:sz w:val="24"/>
                <w:szCs w:val="24"/>
              </w:rPr>
            </w:pPr>
            <w:r w:rsidRPr="00487BD7">
              <w:rPr>
                <w:rFonts w:ascii="Times New Roman" w:hAnsi="Times New Roman"/>
                <w:sz w:val="24"/>
                <w:szCs w:val="24"/>
              </w:rPr>
              <w:t>Пар.</w:t>
            </w:r>
          </w:p>
        </w:tc>
        <w:tc>
          <w:tcPr>
            <w:tcW w:w="465" w:type="dxa"/>
            <w:vMerge/>
            <w:tcBorders>
              <w:top w:val="nil"/>
              <w:left w:val="single" w:sz="6" w:space="0" w:color="auto"/>
              <w:bottom w:val="nil"/>
              <w:right w:val="single" w:sz="4" w:space="0" w:color="auto"/>
            </w:tcBorders>
            <w:shd w:val="clear" w:color="auto" w:fill="FFFFFF"/>
          </w:tcPr>
          <w:p w:rsidR="00487BD7" w:rsidRPr="00487BD7" w:rsidRDefault="00487BD7" w:rsidP="00487BD7">
            <w:pPr>
              <w:shd w:val="clear" w:color="auto" w:fill="FFFFFF"/>
              <w:spacing w:after="0"/>
              <w:ind w:right="216" w:firstLine="720"/>
              <w:contextualSpacing/>
              <w:jc w:val="both"/>
              <w:rPr>
                <w:rFonts w:ascii="Times New Roman" w:hAnsi="Times New Roman"/>
                <w:sz w:val="24"/>
                <w:szCs w:val="24"/>
              </w:rPr>
            </w:pPr>
          </w:p>
        </w:tc>
        <w:tc>
          <w:tcPr>
            <w:tcW w:w="1519" w:type="dxa"/>
            <w:vMerge/>
            <w:tcBorders>
              <w:top w:val="nil"/>
              <w:left w:val="single" w:sz="4" w:space="0" w:color="auto"/>
              <w:bottom w:val="nil"/>
              <w:right w:val="single" w:sz="6" w:space="0" w:color="auto"/>
            </w:tcBorders>
            <w:shd w:val="clear" w:color="auto" w:fill="FFFFFF"/>
          </w:tcPr>
          <w:p w:rsidR="00487BD7" w:rsidRPr="00487BD7" w:rsidRDefault="00487BD7" w:rsidP="00487BD7">
            <w:pPr>
              <w:shd w:val="clear" w:color="auto" w:fill="FFFFFF"/>
              <w:spacing w:after="0"/>
              <w:ind w:left="148"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right="227"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677" w:firstLine="720"/>
              <w:contextualSpacing/>
              <w:jc w:val="both"/>
              <w:rPr>
                <w:rFonts w:ascii="Times New Roman" w:hAnsi="Times New Roman"/>
                <w:sz w:val="24"/>
                <w:szCs w:val="24"/>
              </w:rPr>
            </w:pPr>
          </w:p>
        </w:tc>
      </w:tr>
      <w:tr w:rsidR="00487BD7" w:rsidRPr="00487BD7" w:rsidTr="00487BD7">
        <w:trPr>
          <w:cantSplit/>
          <w:trHeight w:hRule="exact" w:val="158"/>
        </w:trPr>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245"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439"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44"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right="126"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4" w:space="0" w:color="auto"/>
            </w:tcBorders>
            <w:shd w:val="clear" w:color="auto" w:fill="FFFFFF"/>
            <w:vAlign w:val="bottom"/>
          </w:tcPr>
          <w:p w:rsidR="00487BD7" w:rsidRPr="00487BD7" w:rsidRDefault="00487BD7" w:rsidP="00487BD7">
            <w:pPr>
              <w:shd w:val="clear" w:color="auto" w:fill="FFFFFF"/>
              <w:spacing w:after="0"/>
              <w:ind w:right="220" w:firstLine="720"/>
              <w:contextualSpacing/>
              <w:jc w:val="both"/>
              <w:rPr>
                <w:rFonts w:ascii="Times New Roman" w:hAnsi="Times New Roman"/>
                <w:sz w:val="24"/>
                <w:szCs w:val="24"/>
              </w:rPr>
            </w:pPr>
          </w:p>
        </w:tc>
        <w:tc>
          <w:tcPr>
            <w:tcW w:w="1519" w:type="dxa"/>
            <w:vMerge/>
            <w:tcBorders>
              <w:top w:val="nil"/>
              <w:left w:val="single" w:sz="4"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48"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right="227"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673" w:firstLine="720"/>
              <w:contextualSpacing/>
              <w:jc w:val="both"/>
              <w:rPr>
                <w:rFonts w:ascii="Times New Roman" w:hAnsi="Times New Roman"/>
                <w:sz w:val="24"/>
                <w:szCs w:val="24"/>
              </w:rPr>
            </w:pPr>
          </w:p>
        </w:tc>
      </w:tr>
      <w:tr w:rsidR="00487BD7" w:rsidRPr="00487BD7" w:rsidTr="00487BD7">
        <w:trPr>
          <w:cantSplit/>
          <w:trHeight w:hRule="exact" w:val="216"/>
        </w:trPr>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245"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439"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37"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right="126"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4" w:space="0" w:color="auto"/>
            </w:tcBorders>
            <w:shd w:val="clear" w:color="auto" w:fill="FFFFFF"/>
            <w:vAlign w:val="bottom"/>
          </w:tcPr>
          <w:p w:rsidR="00487BD7" w:rsidRPr="00487BD7" w:rsidRDefault="00487BD7" w:rsidP="00487BD7">
            <w:pPr>
              <w:shd w:val="clear" w:color="auto" w:fill="FFFFFF"/>
              <w:spacing w:after="0"/>
              <w:ind w:right="180" w:firstLine="720"/>
              <w:contextualSpacing/>
              <w:jc w:val="both"/>
              <w:rPr>
                <w:rFonts w:ascii="Times New Roman" w:hAnsi="Times New Roman"/>
                <w:sz w:val="24"/>
                <w:szCs w:val="24"/>
              </w:rPr>
            </w:pPr>
          </w:p>
        </w:tc>
        <w:tc>
          <w:tcPr>
            <w:tcW w:w="1519" w:type="dxa"/>
            <w:vMerge/>
            <w:tcBorders>
              <w:top w:val="nil"/>
              <w:left w:val="single" w:sz="4"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673" w:firstLine="720"/>
              <w:contextualSpacing/>
              <w:jc w:val="both"/>
              <w:rPr>
                <w:rFonts w:ascii="Times New Roman" w:hAnsi="Times New Roman"/>
                <w:sz w:val="24"/>
                <w:szCs w:val="24"/>
              </w:rPr>
            </w:pPr>
          </w:p>
        </w:tc>
      </w:tr>
      <w:tr w:rsidR="00487BD7" w:rsidRPr="00487BD7" w:rsidTr="00487BD7">
        <w:trPr>
          <w:cantSplit/>
          <w:trHeight w:hRule="exact" w:val="360"/>
        </w:trPr>
        <w:tc>
          <w:tcPr>
            <w:tcW w:w="1134"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left="241" w:firstLine="720"/>
              <w:contextualSpacing/>
              <w:jc w:val="both"/>
              <w:rPr>
                <w:rFonts w:ascii="Times New Roman" w:hAnsi="Times New Roman"/>
                <w:sz w:val="24"/>
                <w:szCs w:val="24"/>
              </w:rPr>
            </w:pPr>
          </w:p>
        </w:tc>
        <w:tc>
          <w:tcPr>
            <w:tcW w:w="1134"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left="439"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left="137"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right="90" w:firstLine="720"/>
              <w:contextualSpacing/>
              <w:jc w:val="both"/>
              <w:rPr>
                <w:rFonts w:ascii="Times New Roman" w:hAnsi="Times New Roman"/>
                <w:sz w:val="24"/>
                <w:szCs w:val="24"/>
              </w:rPr>
            </w:pPr>
          </w:p>
        </w:tc>
        <w:tc>
          <w:tcPr>
            <w:tcW w:w="850"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single" w:sz="4" w:space="0" w:color="auto"/>
              <w:right w:val="single" w:sz="4" w:space="0" w:color="auto"/>
            </w:tcBorders>
            <w:shd w:val="clear" w:color="auto" w:fill="FFFFFF"/>
            <w:vAlign w:val="center"/>
          </w:tcPr>
          <w:p w:rsidR="00487BD7" w:rsidRPr="00487BD7" w:rsidRDefault="00487BD7" w:rsidP="00487BD7">
            <w:pPr>
              <w:shd w:val="clear" w:color="auto" w:fill="FFFFFF"/>
              <w:spacing w:after="0"/>
              <w:ind w:right="162" w:firstLine="720"/>
              <w:contextualSpacing/>
              <w:jc w:val="both"/>
              <w:rPr>
                <w:rFonts w:ascii="Times New Roman" w:hAnsi="Times New Roman"/>
                <w:sz w:val="24"/>
                <w:szCs w:val="24"/>
              </w:rPr>
            </w:pPr>
          </w:p>
        </w:tc>
        <w:tc>
          <w:tcPr>
            <w:tcW w:w="1519" w:type="dxa"/>
            <w:vMerge/>
            <w:tcBorders>
              <w:top w:val="nil"/>
              <w:left w:val="single" w:sz="4"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left="144" w:firstLine="720"/>
              <w:contextualSpacing/>
              <w:jc w:val="both"/>
              <w:rPr>
                <w:rFonts w:ascii="Times New Roman" w:hAnsi="Times New Roman"/>
                <w:sz w:val="24"/>
                <w:szCs w:val="24"/>
              </w:rPr>
            </w:pPr>
          </w:p>
        </w:tc>
        <w:tc>
          <w:tcPr>
            <w:tcW w:w="851"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ind w:right="176" w:firstLine="720"/>
              <w:contextualSpacing/>
              <w:jc w:val="both"/>
              <w:rPr>
                <w:rFonts w:ascii="Times New Roman" w:hAnsi="Times New Roman"/>
                <w:sz w:val="24"/>
                <w:szCs w:val="24"/>
              </w:rPr>
            </w:pPr>
          </w:p>
        </w:tc>
        <w:tc>
          <w:tcPr>
            <w:tcW w:w="159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left="670" w:firstLine="720"/>
              <w:contextualSpacing/>
              <w:jc w:val="both"/>
              <w:rPr>
                <w:rFonts w:ascii="Times New Roman" w:hAnsi="Times New Roman"/>
                <w:sz w:val="24"/>
                <w:szCs w:val="24"/>
              </w:rPr>
            </w:pPr>
          </w:p>
        </w:tc>
      </w:tr>
      <w:tr w:rsidR="00487BD7" w:rsidRPr="00487BD7" w:rsidTr="00487BD7">
        <w:trPr>
          <w:cantSplit/>
          <w:trHeight w:hRule="exact" w:val="80"/>
        </w:trPr>
        <w:tc>
          <w:tcPr>
            <w:tcW w:w="1134"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134"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left="428"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right="140" w:firstLine="720"/>
              <w:contextualSpacing/>
              <w:jc w:val="both"/>
              <w:rPr>
                <w:rFonts w:ascii="Times New Roman" w:hAnsi="Times New Roman"/>
                <w:sz w:val="24"/>
                <w:szCs w:val="24"/>
              </w:rPr>
            </w:pPr>
          </w:p>
        </w:tc>
        <w:tc>
          <w:tcPr>
            <w:tcW w:w="850"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single" w:sz="4" w:space="0" w:color="auto"/>
              <w:right w:val="single" w:sz="4" w:space="0" w:color="auto"/>
            </w:tcBorders>
            <w:shd w:val="clear" w:color="auto" w:fill="FFFFFF"/>
          </w:tcPr>
          <w:p w:rsidR="00487BD7" w:rsidRPr="00487BD7" w:rsidRDefault="00487BD7" w:rsidP="00487BD7">
            <w:pPr>
              <w:shd w:val="clear" w:color="auto" w:fill="FFFFFF"/>
              <w:spacing w:after="0"/>
              <w:ind w:right="230" w:firstLine="720"/>
              <w:contextualSpacing/>
              <w:jc w:val="both"/>
              <w:rPr>
                <w:rFonts w:ascii="Times New Roman" w:hAnsi="Times New Roman"/>
                <w:sz w:val="24"/>
                <w:szCs w:val="24"/>
              </w:rPr>
            </w:pPr>
          </w:p>
        </w:tc>
        <w:tc>
          <w:tcPr>
            <w:tcW w:w="1519" w:type="dxa"/>
            <w:vMerge/>
            <w:tcBorders>
              <w:top w:val="nil"/>
              <w:left w:val="single" w:sz="4"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left="133" w:firstLine="720"/>
              <w:contextualSpacing/>
              <w:jc w:val="both"/>
              <w:rPr>
                <w:rFonts w:ascii="Times New Roman" w:hAnsi="Times New Roman"/>
                <w:sz w:val="24"/>
                <w:szCs w:val="24"/>
              </w:rPr>
            </w:pPr>
          </w:p>
        </w:tc>
        <w:tc>
          <w:tcPr>
            <w:tcW w:w="851"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ind w:left="594" w:firstLine="720"/>
              <w:contextualSpacing/>
              <w:jc w:val="both"/>
              <w:rPr>
                <w:rFonts w:ascii="Times New Roman" w:hAnsi="Times New Roman"/>
                <w:sz w:val="24"/>
                <w:szCs w:val="24"/>
              </w:rPr>
            </w:pPr>
          </w:p>
        </w:tc>
      </w:tr>
      <w:tr w:rsidR="00487BD7" w:rsidRPr="00487BD7" w:rsidTr="00487BD7">
        <w:trPr>
          <w:cantSplit/>
          <w:trHeight w:hRule="exact" w:val="151"/>
        </w:trPr>
        <w:tc>
          <w:tcPr>
            <w:tcW w:w="1134"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right="113"/>
              <w:contextualSpacing/>
              <w:jc w:val="both"/>
              <w:rPr>
                <w:rFonts w:ascii="Times New Roman" w:hAnsi="Times New Roman"/>
                <w:sz w:val="24"/>
                <w:szCs w:val="24"/>
              </w:rPr>
            </w:pPr>
          </w:p>
          <w:p w:rsidR="00487BD7" w:rsidRPr="00487BD7" w:rsidRDefault="00487BD7" w:rsidP="00487BD7">
            <w:pPr>
              <w:shd w:val="clear" w:color="auto" w:fill="FFFFFF"/>
              <w:spacing w:after="0" w:line="240" w:lineRule="auto"/>
              <w:contextualSpacing/>
              <w:jc w:val="both"/>
              <w:rPr>
                <w:rFonts w:ascii="Times New Roman" w:hAnsi="Times New Roman"/>
                <w:color w:val="000000"/>
                <w:spacing w:val="-11"/>
                <w:sz w:val="24"/>
                <w:szCs w:val="24"/>
              </w:rPr>
            </w:pPr>
            <w:r w:rsidRPr="00487BD7">
              <w:rPr>
                <w:rFonts w:ascii="Times New Roman" w:hAnsi="Times New Roman"/>
                <w:color w:val="000000"/>
                <w:spacing w:val="-11"/>
                <w:sz w:val="24"/>
                <w:szCs w:val="24"/>
              </w:rPr>
              <w:t>Праска</w:t>
            </w:r>
          </w:p>
          <w:p w:rsidR="00487BD7" w:rsidRPr="00487BD7" w:rsidRDefault="00487BD7" w:rsidP="00487BD7">
            <w:pPr>
              <w:shd w:val="clear" w:color="auto" w:fill="FFFFFF"/>
              <w:spacing w:after="0" w:line="240" w:lineRule="auto"/>
              <w:contextualSpacing/>
              <w:jc w:val="both"/>
              <w:rPr>
                <w:rFonts w:ascii="Times New Roman" w:hAnsi="Times New Roman"/>
                <w:color w:val="000000"/>
                <w:spacing w:val="-11"/>
                <w:sz w:val="24"/>
                <w:szCs w:val="24"/>
              </w:rPr>
            </w:pPr>
            <w:r w:rsidRPr="00487BD7">
              <w:rPr>
                <w:rFonts w:ascii="Times New Roman" w:hAnsi="Times New Roman"/>
                <w:sz w:val="24"/>
                <w:szCs w:val="24"/>
              </w:rPr>
              <w:t>Veit HD2002</w:t>
            </w:r>
          </w:p>
        </w:tc>
        <w:tc>
          <w:tcPr>
            <w:tcW w:w="1134"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line="240" w:lineRule="auto"/>
              <w:contextualSpacing/>
              <w:jc w:val="both"/>
              <w:rPr>
                <w:rFonts w:ascii="Times New Roman" w:hAnsi="Times New Roman"/>
                <w:color w:val="000000"/>
                <w:spacing w:val="11"/>
                <w:sz w:val="24"/>
                <w:szCs w:val="24"/>
              </w:rPr>
            </w:pPr>
            <w:r w:rsidRPr="00487BD7">
              <w:rPr>
                <w:rFonts w:ascii="Times New Roman" w:hAnsi="Times New Roman"/>
                <w:color w:val="000000"/>
                <w:spacing w:val="-4"/>
                <w:sz w:val="24"/>
                <w:szCs w:val="24"/>
              </w:rPr>
              <w:t>Внут</w:t>
            </w:r>
            <w:r w:rsidRPr="00487BD7">
              <w:rPr>
                <w:rFonts w:ascii="Times New Roman" w:hAnsi="Times New Roman"/>
                <w:color w:val="000000"/>
                <w:spacing w:val="-2"/>
                <w:sz w:val="24"/>
                <w:szCs w:val="24"/>
              </w:rPr>
              <w:t>рішньо</w:t>
            </w:r>
            <w:r w:rsidRPr="00487BD7">
              <w:rPr>
                <w:rFonts w:ascii="Times New Roman" w:hAnsi="Times New Roman"/>
                <w:color w:val="000000"/>
                <w:spacing w:val="-3"/>
                <w:sz w:val="24"/>
                <w:szCs w:val="24"/>
              </w:rPr>
              <w:t>процес</w:t>
            </w:r>
            <w:r w:rsidRPr="00487BD7">
              <w:rPr>
                <w:rFonts w:ascii="Times New Roman" w:hAnsi="Times New Roman"/>
                <w:color w:val="000000"/>
                <w:spacing w:val="11"/>
                <w:sz w:val="24"/>
                <w:szCs w:val="24"/>
              </w:rPr>
              <w:t>наТО</w:t>
            </w:r>
          </w:p>
        </w:tc>
        <w:tc>
          <w:tcPr>
            <w:tcW w:w="709"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pacing w:after="0" w:line="240" w:lineRule="auto"/>
              <w:jc w:val="both"/>
              <w:rPr>
                <w:rFonts w:ascii="Times New Roman" w:hAnsi="Times New Roman"/>
                <w:sz w:val="24"/>
                <w:szCs w:val="24"/>
              </w:rPr>
            </w:pPr>
            <w:r w:rsidRPr="00487BD7">
              <w:rPr>
                <w:rFonts w:ascii="Times New Roman" w:hAnsi="Times New Roman"/>
                <w:color w:val="000000"/>
                <w:spacing w:val="-16"/>
                <w:sz w:val="24"/>
                <w:szCs w:val="24"/>
              </w:rPr>
              <w:t>5.5</w:t>
            </w:r>
          </w:p>
        </w:tc>
        <w:tc>
          <w:tcPr>
            <w:tcW w:w="709"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pacing w:after="0" w:line="240" w:lineRule="auto"/>
              <w:jc w:val="both"/>
              <w:rPr>
                <w:rFonts w:ascii="Times New Roman" w:hAnsi="Times New Roman"/>
                <w:sz w:val="24"/>
                <w:szCs w:val="24"/>
              </w:rPr>
            </w:pPr>
            <w:r w:rsidRPr="00487BD7">
              <w:rPr>
                <w:rFonts w:ascii="Times New Roman" w:hAnsi="Times New Roman"/>
                <w:color w:val="000000"/>
                <w:sz w:val="24"/>
                <w:szCs w:val="24"/>
              </w:rPr>
              <w:t>0,6</w:t>
            </w:r>
          </w:p>
        </w:tc>
        <w:tc>
          <w:tcPr>
            <w:tcW w:w="850"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z w:val="24"/>
                <w:szCs w:val="24"/>
              </w:rPr>
              <w:t>+</w:t>
            </w:r>
          </w:p>
        </w:tc>
        <w:tc>
          <w:tcPr>
            <w:tcW w:w="709"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pacing w:after="0" w:line="240" w:lineRule="auto"/>
              <w:jc w:val="both"/>
              <w:rPr>
                <w:rFonts w:ascii="Times New Roman" w:hAnsi="Times New Roman"/>
                <w:sz w:val="24"/>
                <w:szCs w:val="24"/>
              </w:rPr>
            </w:pPr>
            <w:r w:rsidRPr="00487BD7">
              <w:rPr>
                <w:rFonts w:ascii="Times New Roman" w:hAnsi="Times New Roman"/>
                <w:color w:val="000000"/>
                <w:spacing w:val="-6"/>
                <w:sz w:val="24"/>
                <w:szCs w:val="24"/>
              </w:rPr>
              <w:t>10-12</w:t>
            </w:r>
          </w:p>
        </w:tc>
        <w:tc>
          <w:tcPr>
            <w:tcW w:w="1519"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pacing w:after="0" w:line="240" w:lineRule="auto"/>
              <w:jc w:val="both"/>
              <w:rPr>
                <w:rFonts w:ascii="Times New Roman" w:hAnsi="Times New Roman"/>
                <w:sz w:val="24"/>
                <w:szCs w:val="24"/>
              </w:rPr>
            </w:pPr>
            <w:r w:rsidRPr="00487BD7">
              <w:rPr>
                <w:rFonts w:ascii="Times New Roman" w:hAnsi="Times New Roman"/>
                <w:color w:val="000000"/>
                <w:sz w:val="24"/>
                <w:szCs w:val="24"/>
              </w:rPr>
              <w:t>Так</w:t>
            </w:r>
          </w:p>
        </w:tc>
        <w:tc>
          <w:tcPr>
            <w:tcW w:w="851"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pacing w:val="-4"/>
                <w:sz w:val="24"/>
                <w:szCs w:val="24"/>
              </w:rPr>
              <w:t>Унів</w:t>
            </w:r>
            <w:r w:rsidRPr="00487BD7">
              <w:rPr>
                <w:rFonts w:ascii="Times New Roman" w:hAnsi="Times New Roman"/>
                <w:color w:val="000000"/>
                <w:spacing w:val="-6"/>
                <w:sz w:val="24"/>
                <w:szCs w:val="24"/>
              </w:rPr>
              <w:t>ерс.</w:t>
            </w:r>
          </w:p>
        </w:tc>
        <w:tc>
          <w:tcPr>
            <w:tcW w:w="1599" w:type="dxa"/>
            <w:vMerge w:val="restart"/>
            <w:tcBorders>
              <w:top w:val="single" w:sz="4" w:space="0" w:color="auto"/>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contextualSpacing/>
              <w:jc w:val="both"/>
              <w:rPr>
                <w:rFonts w:ascii="Times New Roman" w:hAnsi="Times New Roman"/>
                <w:sz w:val="24"/>
                <w:szCs w:val="24"/>
              </w:rPr>
            </w:pPr>
            <w:r w:rsidRPr="00487BD7">
              <w:rPr>
                <w:rFonts w:ascii="Times New Roman" w:hAnsi="Times New Roman"/>
                <w:color w:val="000000"/>
                <w:sz w:val="24"/>
                <w:szCs w:val="24"/>
              </w:rPr>
              <w:t>Парогене</w:t>
            </w:r>
            <w:r w:rsidRPr="00487BD7">
              <w:rPr>
                <w:rFonts w:ascii="Times New Roman" w:hAnsi="Times New Roman"/>
                <w:color w:val="000000"/>
                <w:spacing w:val="1"/>
                <w:sz w:val="24"/>
                <w:szCs w:val="24"/>
              </w:rPr>
              <w:t xml:space="preserve">ратор </w:t>
            </w:r>
            <w:r w:rsidRPr="00487BD7">
              <w:rPr>
                <w:rFonts w:ascii="Times New Roman" w:hAnsi="Times New Roman"/>
                <w:color w:val="000000"/>
                <w:spacing w:val="1"/>
                <w:sz w:val="24"/>
                <w:szCs w:val="24"/>
                <w:lang w:val="en-US"/>
              </w:rPr>
              <w:t>V</w:t>
            </w:r>
            <w:r w:rsidRPr="00487BD7">
              <w:rPr>
                <w:rFonts w:ascii="Times New Roman" w:hAnsi="Times New Roman"/>
                <w:color w:val="000000"/>
                <w:spacing w:val="1"/>
                <w:sz w:val="24"/>
                <w:szCs w:val="24"/>
              </w:rPr>
              <w:t>ЕІТ</w:t>
            </w:r>
            <w:r w:rsidRPr="00487BD7">
              <w:rPr>
                <w:rFonts w:ascii="Times New Roman" w:hAnsi="Times New Roman"/>
                <w:sz w:val="24"/>
                <w:szCs w:val="24"/>
              </w:rPr>
              <w:t xml:space="preserve"> </w:t>
            </w:r>
            <w:r w:rsidRPr="00487BD7">
              <w:rPr>
                <w:rFonts w:ascii="Times New Roman" w:hAnsi="Times New Roman"/>
                <w:color w:val="000000"/>
                <w:spacing w:val="-4"/>
                <w:sz w:val="24"/>
                <w:szCs w:val="24"/>
              </w:rPr>
              <w:t>2315</w:t>
            </w:r>
            <w:r w:rsidRPr="00487BD7">
              <w:rPr>
                <w:rFonts w:ascii="Times New Roman" w:hAnsi="Times New Roman"/>
                <w:sz w:val="24"/>
                <w:szCs w:val="24"/>
              </w:rPr>
              <w:t xml:space="preserve"> </w:t>
            </w:r>
            <w:r w:rsidRPr="00487BD7">
              <w:rPr>
                <w:rFonts w:ascii="Times New Roman" w:hAnsi="Times New Roman"/>
                <w:color w:val="000000"/>
                <w:spacing w:val="-5"/>
                <w:sz w:val="24"/>
                <w:szCs w:val="24"/>
              </w:rPr>
              <w:t>НО</w:t>
            </w:r>
            <w:r w:rsidRPr="00487BD7">
              <w:rPr>
                <w:rFonts w:ascii="Times New Roman" w:hAnsi="Times New Roman"/>
                <w:color w:val="000000"/>
                <w:spacing w:val="-5"/>
                <w:sz w:val="24"/>
                <w:szCs w:val="24"/>
                <w:lang w:val="en-US"/>
              </w:rPr>
              <w:t>D</w:t>
            </w:r>
            <w:r w:rsidRPr="00487BD7">
              <w:rPr>
                <w:rFonts w:ascii="Times New Roman" w:hAnsi="Times New Roman"/>
                <w:color w:val="000000"/>
                <w:spacing w:val="-5"/>
                <w:sz w:val="24"/>
                <w:szCs w:val="24"/>
              </w:rPr>
              <w:t>АМА</w:t>
            </w:r>
            <w:r w:rsidRPr="00487BD7">
              <w:rPr>
                <w:rFonts w:ascii="Times New Roman" w:hAnsi="Times New Roman"/>
                <w:sz w:val="24"/>
                <w:szCs w:val="24"/>
              </w:rPr>
              <w:t xml:space="preserve"> </w:t>
            </w:r>
            <w:r w:rsidRPr="00487BD7">
              <w:rPr>
                <w:rFonts w:ascii="Times New Roman" w:hAnsi="Times New Roman"/>
                <w:color w:val="000000"/>
                <w:sz w:val="24"/>
                <w:szCs w:val="24"/>
              </w:rPr>
              <w:t>Т</w:t>
            </w:r>
            <w:r w:rsidRPr="00487BD7">
              <w:rPr>
                <w:rFonts w:ascii="Times New Roman" w:hAnsi="Times New Roman"/>
                <w:color w:val="000000"/>
                <w:sz w:val="24"/>
                <w:szCs w:val="24"/>
                <w:lang w:val="en-US"/>
              </w:rPr>
              <w:t>S</w:t>
            </w:r>
            <w:r w:rsidRPr="00487BD7">
              <w:rPr>
                <w:rFonts w:ascii="Times New Roman" w:hAnsi="Times New Roman"/>
                <w:color w:val="000000"/>
                <w:sz w:val="24"/>
                <w:szCs w:val="24"/>
              </w:rPr>
              <w:t>ТАТ</w:t>
            </w:r>
            <w:r w:rsidRPr="00487BD7">
              <w:rPr>
                <w:rFonts w:ascii="Times New Roman" w:hAnsi="Times New Roman"/>
                <w:color w:val="000000"/>
                <w:sz w:val="24"/>
                <w:szCs w:val="24"/>
                <w:lang w:val="en-US"/>
              </w:rPr>
              <w:t>ION</w:t>
            </w:r>
          </w:p>
        </w:tc>
      </w:tr>
      <w:tr w:rsidR="00487BD7" w:rsidRPr="00487BD7" w:rsidTr="00487BD7">
        <w:trPr>
          <w:cantSplit/>
          <w:trHeight w:val="570"/>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364"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right="238"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30"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655" w:firstLine="720"/>
              <w:contextualSpacing/>
              <w:jc w:val="both"/>
              <w:rPr>
                <w:rFonts w:ascii="Times New Roman" w:hAnsi="Times New Roman"/>
                <w:sz w:val="24"/>
                <w:szCs w:val="24"/>
              </w:rPr>
            </w:pPr>
          </w:p>
        </w:tc>
      </w:tr>
      <w:tr w:rsidR="00487BD7" w:rsidRPr="00487BD7" w:rsidTr="00487BD7">
        <w:trPr>
          <w:cantSplit/>
          <w:trHeight w:hRule="exact" w:val="187"/>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223"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594" w:firstLine="720"/>
              <w:contextualSpacing/>
              <w:jc w:val="both"/>
              <w:rPr>
                <w:rFonts w:ascii="Times New Roman" w:hAnsi="Times New Roman"/>
                <w:sz w:val="24"/>
                <w:szCs w:val="24"/>
              </w:rPr>
            </w:pPr>
          </w:p>
        </w:tc>
      </w:tr>
      <w:tr w:rsidR="00487BD7" w:rsidRPr="00487BD7" w:rsidTr="00487BD7">
        <w:trPr>
          <w:cantSplit/>
          <w:trHeight w:hRule="exact" w:val="180"/>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169"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61"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r>
      <w:tr w:rsidR="00487BD7" w:rsidRPr="00487BD7" w:rsidTr="00487BD7">
        <w:trPr>
          <w:cantSplit/>
          <w:trHeight w:hRule="exact" w:val="80"/>
        </w:trPr>
        <w:tc>
          <w:tcPr>
            <w:tcW w:w="113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66"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ind w:left="130"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r>
      <w:tr w:rsidR="00487BD7" w:rsidRPr="00487BD7" w:rsidTr="00487BD7">
        <w:trPr>
          <w:cantSplit/>
          <w:trHeight w:hRule="exact" w:val="80"/>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166"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126"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r>
      <w:tr w:rsidR="00487BD7" w:rsidRPr="00487BD7" w:rsidTr="00487BD7">
        <w:trPr>
          <w:cantSplit/>
          <w:trHeight w:hRule="exact" w:val="80"/>
        </w:trPr>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134"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left="65" w:firstLine="720"/>
              <w:contextualSpacing/>
              <w:jc w:val="both"/>
              <w:rPr>
                <w:rFonts w:ascii="Times New Roman" w:hAnsi="Times New Roman"/>
                <w:sz w:val="24"/>
                <w:szCs w:val="24"/>
              </w:rPr>
            </w:pPr>
          </w:p>
        </w:tc>
        <w:tc>
          <w:tcPr>
            <w:tcW w:w="85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r>
      <w:tr w:rsidR="00487BD7" w:rsidRPr="00487BD7" w:rsidTr="00487BD7">
        <w:trPr>
          <w:cantSplit/>
          <w:trHeight w:hRule="exact" w:val="80"/>
        </w:trPr>
        <w:tc>
          <w:tcPr>
            <w:tcW w:w="1134"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134"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0"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709"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465"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19"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851"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c>
          <w:tcPr>
            <w:tcW w:w="1599"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ind w:firstLine="720"/>
              <w:contextualSpacing/>
              <w:jc w:val="both"/>
              <w:rPr>
                <w:rFonts w:ascii="Times New Roman" w:hAnsi="Times New Roman"/>
                <w:sz w:val="24"/>
                <w:szCs w:val="24"/>
              </w:rPr>
            </w:pPr>
          </w:p>
        </w:tc>
      </w:tr>
      <w:tr w:rsidR="00487BD7" w:rsidRPr="00487BD7" w:rsidTr="00487BD7">
        <w:trPr>
          <w:trHeight w:hRule="exact" w:val="1438"/>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Праска</w:t>
            </w:r>
          </w:p>
          <w:p w:rsidR="00487BD7" w:rsidRPr="00487BD7" w:rsidRDefault="00487BD7" w:rsidP="00487BD7">
            <w:pPr>
              <w:spacing w:after="0" w:line="240" w:lineRule="auto"/>
              <w:contextualSpacing/>
              <w:jc w:val="both"/>
              <w:rPr>
                <w:rFonts w:ascii="Times New Roman" w:hAnsi="Times New Roman"/>
                <w:sz w:val="24"/>
                <w:szCs w:val="24"/>
              </w:rPr>
            </w:pPr>
            <w:r w:rsidRPr="00487BD7">
              <w:rPr>
                <w:rFonts w:ascii="Times New Roman" w:hAnsi="Times New Roman"/>
                <w:sz w:val="24"/>
                <w:szCs w:val="24"/>
              </w:rPr>
              <w:t>Handfinisher</w:t>
            </w:r>
          </w:p>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VEIT 2157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z w:val="24"/>
                <w:szCs w:val="24"/>
              </w:rPr>
              <w:t>Кінцева ВТО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13"/>
                <w:sz w:val="24"/>
                <w:szCs w:val="24"/>
              </w:rPr>
              <w:t>5.6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0,6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r w:rsidRPr="00487BD7">
              <w:rPr>
                <w:rFonts w:ascii="Times New Roman" w:hAnsi="Times New Roman"/>
                <w:sz w:val="24"/>
                <w:szCs w:val="24"/>
              </w:rPr>
              <w:t>--</w:t>
            </w:r>
          </w:p>
        </w:tc>
        <w:tc>
          <w:tcPr>
            <w:tcW w:w="46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10-12</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z w:val="24"/>
                <w:szCs w:val="24"/>
              </w:rPr>
              <w:t>Так</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4"/>
                <w:sz w:val="24"/>
                <w:szCs w:val="24"/>
              </w:rPr>
              <w:t>Унів</w:t>
            </w:r>
            <w:r w:rsidRPr="00487BD7">
              <w:rPr>
                <w:rFonts w:ascii="Times New Roman" w:hAnsi="Times New Roman"/>
                <w:color w:val="000000"/>
                <w:spacing w:val="-6"/>
                <w:sz w:val="24"/>
                <w:szCs w:val="24"/>
              </w:rPr>
              <w:t>ерс.</w:t>
            </w:r>
          </w:p>
        </w:tc>
        <w:tc>
          <w:tcPr>
            <w:tcW w:w="159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pacing w:after="0" w:line="240" w:lineRule="auto"/>
              <w:contextualSpacing/>
              <w:jc w:val="both"/>
              <w:rPr>
                <w:rFonts w:ascii="Times New Roman" w:hAnsi="Times New Roman"/>
                <w:sz w:val="24"/>
                <w:szCs w:val="24"/>
              </w:rPr>
            </w:pPr>
            <w:r w:rsidRPr="00487BD7">
              <w:rPr>
                <w:rFonts w:ascii="Times New Roman" w:hAnsi="Times New Roman"/>
                <w:sz w:val="24"/>
                <w:szCs w:val="24"/>
              </w:rPr>
              <w:t>Парогенератор VEIT 2365/4,4</w:t>
            </w:r>
          </w:p>
        </w:tc>
      </w:tr>
      <w:tr w:rsidR="00487BD7" w:rsidRPr="00487BD7" w:rsidTr="00487BD7">
        <w:trPr>
          <w:trHeight w:hRule="exact" w:val="1416"/>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pacing w:after="0" w:line="240" w:lineRule="auto"/>
              <w:contextualSpacing/>
              <w:jc w:val="both"/>
              <w:rPr>
                <w:rFonts w:ascii="Times New Roman" w:hAnsi="Times New Roman"/>
                <w:sz w:val="24"/>
                <w:szCs w:val="24"/>
              </w:rPr>
            </w:pPr>
            <w:r w:rsidRPr="00487BD7">
              <w:rPr>
                <w:rFonts w:ascii="Times New Roman" w:hAnsi="Times New Roman"/>
                <w:sz w:val="24"/>
                <w:szCs w:val="24"/>
              </w:rPr>
              <w:t>Пароманекен Multiform</w:t>
            </w:r>
          </w:p>
          <w:p w:rsidR="00487BD7" w:rsidRPr="00487BD7" w:rsidRDefault="00487BD7" w:rsidP="00487BD7">
            <w:pPr>
              <w:spacing w:after="0" w:line="240" w:lineRule="auto"/>
              <w:contextualSpacing/>
              <w:jc w:val="both"/>
              <w:rPr>
                <w:rFonts w:ascii="Times New Roman" w:hAnsi="Times New Roman"/>
                <w:sz w:val="24"/>
                <w:szCs w:val="24"/>
              </w:rPr>
            </w:pPr>
            <w:r w:rsidRPr="00487BD7">
              <w:rPr>
                <w:rFonts w:ascii="Times New Roman" w:hAnsi="Times New Roman"/>
                <w:sz w:val="24"/>
                <w:szCs w:val="24"/>
              </w:rPr>
              <w:t>VEIT 8355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color w:val="000000"/>
                <w:sz w:val="24"/>
                <w:szCs w:val="24"/>
              </w:rPr>
            </w:pPr>
            <w:r w:rsidRPr="00487BD7">
              <w:rPr>
                <w:rFonts w:ascii="Times New Roman" w:hAnsi="Times New Roman"/>
                <w:color w:val="000000"/>
                <w:sz w:val="24"/>
                <w:szCs w:val="24"/>
              </w:rPr>
              <w:t>Кінцева ВТО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firstLine="720"/>
              <w:contextualSpacing/>
              <w:jc w:val="both"/>
              <w:rPr>
                <w:rFonts w:ascii="Times New Roman" w:hAnsi="Times New Roman"/>
                <w:color w:val="000000"/>
                <w:spacing w:val="-13"/>
                <w:sz w:val="24"/>
                <w:szCs w:val="24"/>
              </w:rPr>
            </w:pPr>
            <w:r w:rsidRPr="00487BD7">
              <w:rPr>
                <w:rFonts w:ascii="Times New Roman" w:hAnsi="Times New Roman"/>
                <w:color w:val="000000"/>
                <w:spacing w:val="-13"/>
                <w:sz w:val="24"/>
                <w:szCs w:val="24"/>
              </w:rPr>
              <w:t>110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color w:val="000000"/>
                <w:sz w:val="24"/>
                <w:szCs w:val="24"/>
              </w:rPr>
            </w:pPr>
            <w:r w:rsidRPr="00487BD7">
              <w:rPr>
                <w:rFonts w:ascii="Times New Roman" w:hAnsi="Times New Roman"/>
                <w:color w:val="000000"/>
                <w:sz w:val="24"/>
                <w:szCs w:val="24"/>
              </w:rPr>
              <w:t>0,6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r w:rsidRPr="00487BD7">
              <w:rPr>
                <w:rFonts w:ascii="Times New Roman" w:hAnsi="Times New Roman"/>
                <w:sz w:val="24"/>
                <w:szCs w:val="24"/>
              </w:rPr>
              <w:t>--</w:t>
            </w:r>
          </w:p>
        </w:tc>
        <w:tc>
          <w:tcPr>
            <w:tcW w:w="46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10-20</w:t>
            </w:r>
          </w:p>
        </w:tc>
        <w:tc>
          <w:tcPr>
            <w:tcW w:w="151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z w:val="24"/>
                <w:szCs w:val="24"/>
              </w:rPr>
              <w:t>Так</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4"/>
                <w:sz w:val="24"/>
                <w:szCs w:val="24"/>
              </w:rPr>
              <w:t>Унів</w:t>
            </w:r>
            <w:r w:rsidRPr="00487BD7">
              <w:rPr>
                <w:rFonts w:ascii="Times New Roman" w:hAnsi="Times New Roman"/>
                <w:color w:val="000000"/>
                <w:spacing w:val="-6"/>
                <w:sz w:val="24"/>
                <w:szCs w:val="24"/>
              </w:rPr>
              <w:t>ерс.</w:t>
            </w:r>
          </w:p>
        </w:tc>
        <w:tc>
          <w:tcPr>
            <w:tcW w:w="159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pacing w:after="0" w:line="240" w:lineRule="auto"/>
              <w:contextualSpacing/>
              <w:jc w:val="both"/>
              <w:rPr>
                <w:rFonts w:ascii="Times New Roman" w:hAnsi="Times New Roman"/>
                <w:sz w:val="24"/>
                <w:szCs w:val="24"/>
              </w:rPr>
            </w:pPr>
            <w:r w:rsidRPr="00487BD7">
              <w:rPr>
                <w:rFonts w:ascii="Times New Roman" w:hAnsi="Times New Roman"/>
                <w:sz w:val="24"/>
                <w:szCs w:val="24"/>
              </w:rPr>
              <w:t>Парогенератор</w:t>
            </w:r>
          </w:p>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r w:rsidRPr="00487BD7">
              <w:rPr>
                <w:rFonts w:ascii="Times New Roman" w:hAnsi="Times New Roman"/>
                <w:sz w:val="24"/>
                <w:szCs w:val="24"/>
              </w:rPr>
              <w:t>VEIT 2365/4,4</w:t>
            </w:r>
          </w:p>
        </w:tc>
      </w:tr>
    </w:tbl>
    <w:p w:rsidR="00487BD7" w:rsidRPr="00487BD7" w:rsidRDefault="00487BD7" w:rsidP="00487BD7">
      <w:pPr>
        <w:shd w:val="clear" w:color="auto" w:fill="FFFFFF"/>
        <w:spacing w:before="630"/>
        <w:contextualSpacing/>
        <w:jc w:val="both"/>
        <w:rPr>
          <w:rFonts w:ascii="Times New Roman" w:hAnsi="Times New Roman"/>
          <w:color w:val="000000"/>
          <w:spacing w:val="4"/>
          <w:sz w:val="28"/>
          <w:szCs w:val="28"/>
        </w:rPr>
      </w:pPr>
    </w:p>
    <w:p w:rsidR="00487BD7" w:rsidRPr="00487BD7" w:rsidRDefault="00487BD7" w:rsidP="00487BD7">
      <w:pPr>
        <w:shd w:val="clear" w:color="auto" w:fill="FFFFFF"/>
        <w:spacing w:before="630"/>
        <w:ind w:left="43" w:firstLine="720"/>
        <w:contextualSpacing/>
        <w:jc w:val="right"/>
        <w:rPr>
          <w:rFonts w:ascii="Times New Roman" w:hAnsi="Times New Roman"/>
          <w:color w:val="000000"/>
          <w:spacing w:val="4"/>
          <w:sz w:val="28"/>
          <w:szCs w:val="28"/>
        </w:rPr>
      </w:pPr>
      <w:r w:rsidRPr="00487BD7">
        <w:rPr>
          <w:rFonts w:ascii="Times New Roman" w:hAnsi="Times New Roman"/>
          <w:color w:val="000000"/>
          <w:spacing w:val="4"/>
          <w:sz w:val="28"/>
          <w:szCs w:val="28"/>
        </w:rPr>
        <w:t xml:space="preserve">Таблиця </w:t>
      </w:r>
      <w:r w:rsidRPr="00487BD7">
        <w:rPr>
          <w:rFonts w:ascii="Times New Roman" w:hAnsi="Times New Roman"/>
          <w:color w:val="000000"/>
          <w:spacing w:val="4"/>
          <w:sz w:val="28"/>
          <w:szCs w:val="28"/>
          <w:lang w:val="en-US"/>
        </w:rPr>
        <w:t>2.18</w:t>
      </w:r>
    </w:p>
    <w:p w:rsidR="00487BD7" w:rsidRPr="00487BD7" w:rsidRDefault="00487BD7" w:rsidP="00487BD7">
      <w:pPr>
        <w:shd w:val="clear" w:color="auto" w:fill="FFFFFF"/>
        <w:spacing w:before="630"/>
        <w:ind w:left="43" w:firstLine="720"/>
        <w:contextualSpacing/>
        <w:jc w:val="center"/>
        <w:rPr>
          <w:rFonts w:ascii="Times New Roman" w:hAnsi="Times New Roman"/>
          <w:color w:val="000000"/>
          <w:spacing w:val="4"/>
          <w:sz w:val="28"/>
          <w:szCs w:val="28"/>
        </w:rPr>
      </w:pPr>
      <w:r w:rsidRPr="00487BD7">
        <w:rPr>
          <w:rFonts w:ascii="Times New Roman" w:hAnsi="Times New Roman"/>
          <w:color w:val="000000"/>
          <w:spacing w:val="4"/>
          <w:sz w:val="28"/>
          <w:szCs w:val="28"/>
        </w:rPr>
        <w:t>Характеристика прасувальних столів</w:t>
      </w:r>
    </w:p>
    <w:p w:rsidR="00487BD7" w:rsidRPr="00487BD7" w:rsidRDefault="00487BD7" w:rsidP="00487BD7">
      <w:pPr>
        <w:shd w:val="clear" w:color="auto" w:fill="FFFFFF"/>
        <w:spacing w:before="630"/>
        <w:ind w:left="43" w:firstLine="720"/>
        <w:contextualSpacing/>
        <w:jc w:val="both"/>
        <w:rPr>
          <w:rFonts w:ascii="Times New Roman" w:hAnsi="Times New Roman"/>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993"/>
        <w:gridCol w:w="1559"/>
        <w:gridCol w:w="1084"/>
        <w:gridCol w:w="1008"/>
        <w:gridCol w:w="1310"/>
        <w:gridCol w:w="1276"/>
        <w:gridCol w:w="1417"/>
        <w:gridCol w:w="992"/>
      </w:tblGrid>
      <w:tr w:rsidR="00487BD7" w:rsidRPr="00487BD7" w:rsidTr="00487BD7">
        <w:trPr>
          <w:cantSplit/>
          <w:trHeight w:hRule="exact" w:val="541"/>
        </w:trPr>
        <w:tc>
          <w:tcPr>
            <w:tcW w:w="993" w:type="dxa"/>
            <w:tcBorders>
              <w:top w:val="single" w:sz="6" w:space="0" w:color="auto"/>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line="240" w:lineRule="auto"/>
              <w:ind w:left="22"/>
              <w:contextualSpacing/>
              <w:jc w:val="both"/>
              <w:rPr>
                <w:rFonts w:ascii="Times New Roman" w:hAnsi="Times New Roman"/>
                <w:color w:val="000000"/>
                <w:spacing w:val="-1"/>
                <w:sz w:val="24"/>
                <w:szCs w:val="24"/>
              </w:rPr>
            </w:pPr>
            <w:r w:rsidRPr="00487BD7">
              <w:rPr>
                <w:rFonts w:ascii="Times New Roman" w:hAnsi="Times New Roman"/>
                <w:color w:val="000000"/>
                <w:spacing w:val="2"/>
                <w:sz w:val="24"/>
                <w:szCs w:val="24"/>
              </w:rPr>
              <w:t xml:space="preserve">Тип </w:t>
            </w:r>
            <w:r w:rsidRPr="00487BD7">
              <w:rPr>
                <w:rFonts w:ascii="Times New Roman" w:hAnsi="Times New Roman"/>
                <w:color w:val="000000"/>
                <w:spacing w:val="-1"/>
                <w:sz w:val="24"/>
                <w:szCs w:val="24"/>
              </w:rPr>
              <w:t xml:space="preserve">стола </w:t>
            </w:r>
            <w:r w:rsidRPr="00487BD7">
              <w:rPr>
                <w:rFonts w:ascii="Times New Roman" w:hAnsi="Times New Roman"/>
                <w:color w:val="000000"/>
                <w:spacing w:val="3"/>
                <w:sz w:val="24"/>
                <w:szCs w:val="24"/>
              </w:rPr>
              <w:t>фірма</w:t>
            </w:r>
          </w:p>
        </w:tc>
        <w:tc>
          <w:tcPr>
            <w:tcW w:w="1559" w:type="dxa"/>
            <w:tcBorders>
              <w:top w:val="single" w:sz="6" w:space="0" w:color="auto"/>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line="240" w:lineRule="auto"/>
              <w:ind w:left="113" w:right="81"/>
              <w:contextualSpacing/>
              <w:jc w:val="both"/>
              <w:rPr>
                <w:rFonts w:ascii="Times New Roman" w:hAnsi="Times New Roman"/>
                <w:sz w:val="24"/>
                <w:szCs w:val="24"/>
              </w:rPr>
            </w:pPr>
            <w:r w:rsidRPr="00487BD7">
              <w:rPr>
                <w:rFonts w:ascii="Times New Roman" w:hAnsi="Times New Roman"/>
                <w:color w:val="000000"/>
                <w:sz w:val="24"/>
                <w:szCs w:val="24"/>
              </w:rPr>
              <w:t>Тип п</w:t>
            </w:r>
            <w:r w:rsidRPr="00487BD7">
              <w:rPr>
                <w:rFonts w:ascii="Times New Roman" w:hAnsi="Times New Roman"/>
                <w:color w:val="000000"/>
                <w:spacing w:val="-4"/>
                <w:sz w:val="24"/>
                <w:szCs w:val="24"/>
              </w:rPr>
              <w:t>одушок</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left="4" w:right="158"/>
              <w:contextualSpacing/>
              <w:jc w:val="both"/>
              <w:rPr>
                <w:rFonts w:ascii="Times New Roman" w:hAnsi="Times New Roman"/>
                <w:sz w:val="24"/>
                <w:szCs w:val="24"/>
              </w:rPr>
            </w:pPr>
            <w:r w:rsidRPr="00487BD7">
              <w:rPr>
                <w:rFonts w:ascii="Times New Roman" w:hAnsi="Times New Roman"/>
                <w:color w:val="000000"/>
                <w:sz w:val="24"/>
                <w:szCs w:val="24"/>
              </w:rPr>
              <w:t xml:space="preserve">Потужність, </w:t>
            </w:r>
            <w:r w:rsidRPr="00487BD7">
              <w:rPr>
                <w:rFonts w:ascii="Times New Roman" w:hAnsi="Times New Roman"/>
                <w:color w:val="000000"/>
                <w:spacing w:val="-1"/>
                <w:sz w:val="24"/>
                <w:szCs w:val="24"/>
              </w:rPr>
              <w:t>кВт</w:t>
            </w:r>
          </w:p>
        </w:tc>
        <w:tc>
          <w:tcPr>
            <w:tcW w:w="1310" w:type="dxa"/>
            <w:tcBorders>
              <w:top w:val="single" w:sz="6" w:space="0" w:color="auto"/>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line="240" w:lineRule="auto"/>
              <w:ind w:right="58"/>
              <w:contextualSpacing/>
              <w:jc w:val="both"/>
              <w:rPr>
                <w:rFonts w:ascii="Times New Roman" w:hAnsi="Times New Roman"/>
                <w:color w:val="000000"/>
                <w:spacing w:val="1"/>
                <w:sz w:val="24"/>
                <w:szCs w:val="24"/>
              </w:rPr>
            </w:pPr>
            <w:r w:rsidRPr="00487BD7">
              <w:rPr>
                <w:rFonts w:ascii="Times New Roman" w:hAnsi="Times New Roman"/>
                <w:color w:val="000000"/>
                <w:spacing w:val="4"/>
                <w:sz w:val="24"/>
                <w:szCs w:val="24"/>
              </w:rPr>
              <w:t>Жив</w:t>
            </w:r>
            <w:r w:rsidRPr="00487BD7">
              <w:rPr>
                <w:rFonts w:ascii="Times New Roman" w:hAnsi="Times New Roman"/>
                <w:color w:val="000000"/>
                <w:spacing w:val="1"/>
                <w:sz w:val="24"/>
                <w:szCs w:val="24"/>
              </w:rPr>
              <w:t xml:space="preserve">лення, </w:t>
            </w:r>
            <w:r w:rsidRPr="00487BD7">
              <w:rPr>
                <w:rFonts w:ascii="Times New Roman" w:hAnsi="Times New Roman"/>
                <w:color w:val="000000"/>
                <w:sz w:val="24"/>
                <w:szCs w:val="24"/>
              </w:rPr>
              <w:t>В</w:t>
            </w:r>
          </w:p>
        </w:tc>
        <w:tc>
          <w:tcPr>
            <w:tcW w:w="1276" w:type="dxa"/>
            <w:tcBorders>
              <w:top w:val="single" w:sz="6" w:space="0" w:color="auto"/>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line="240" w:lineRule="auto"/>
              <w:ind w:left="11" w:right="115"/>
              <w:contextualSpacing/>
              <w:jc w:val="both"/>
              <w:rPr>
                <w:rFonts w:ascii="Times New Roman" w:hAnsi="Times New Roman"/>
                <w:color w:val="000000"/>
                <w:spacing w:val="1"/>
                <w:sz w:val="24"/>
                <w:szCs w:val="24"/>
              </w:rPr>
            </w:pPr>
            <w:r w:rsidRPr="00487BD7">
              <w:rPr>
                <w:rFonts w:ascii="Times New Roman" w:hAnsi="Times New Roman"/>
                <w:color w:val="000000"/>
                <w:spacing w:val="4"/>
                <w:sz w:val="24"/>
                <w:szCs w:val="24"/>
              </w:rPr>
              <w:t xml:space="preserve">Висота </w:t>
            </w:r>
            <w:r w:rsidRPr="00487BD7">
              <w:rPr>
                <w:rFonts w:ascii="Times New Roman" w:hAnsi="Times New Roman"/>
                <w:color w:val="000000"/>
                <w:sz w:val="24"/>
                <w:szCs w:val="24"/>
              </w:rPr>
              <w:t>прасув.</w:t>
            </w:r>
          </w:p>
          <w:p w:rsidR="00487BD7" w:rsidRPr="00487BD7" w:rsidRDefault="00487BD7" w:rsidP="00487BD7">
            <w:pPr>
              <w:shd w:val="clear" w:color="auto" w:fill="FFFFFF"/>
              <w:spacing w:line="240" w:lineRule="auto"/>
              <w:ind w:left="11" w:right="115"/>
              <w:contextualSpacing/>
              <w:jc w:val="both"/>
              <w:rPr>
                <w:rFonts w:ascii="Times New Roman" w:hAnsi="Times New Roman"/>
                <w:color w:val="000000"/>
                <w:spacing w:val="1"/>
                <w:sz w:val="24"/>
                <w:szCs w:val="24"/>
              </w:rPr>
            </w:pPr>
          </w:p>
          <w:p w:rsidR="00487BD7" w:rsidRPr="00487BD7" w:rsidRDefault="00487BD7" w:rsidP="00487BD7">
            <w:pPr>
              <w:shd w:val="clear" w:color="auto" w:fill="FFFFFF"/>
              <w:spacing w:line="240" w:lineRule="auto"/>
              <w:ind w:left="11" w:right="115"/>
              <w:contextualSpacing/>
              <w:jc w:val="both"/>
              <w:rPr>
                <w:rFonts w:ascii="Times New Roman" w:hAnsi="Times New Roman"/>
                <w:color w:val="000000"/>
                <w:spacing w:val="1"/>
                <w:sz w:val="24"/>
                <w:szCs w:val="24"/>
              </w:rPr>
            </w:pPr>
          </w:p>
          <w:p w:rsidR="00487BD7" w:rsidRPr="00487BD7" w:rsidRDefault="00487BD7" w:rsidP="00487BD7">
            <w:pPr>
              <w:shd w:val="clear" w:color="auto" w:fill="FFFFFF"/>
              <w:spacing w:line="240" w:lineRule="auto"/>
              <w:ind w:left="11" w:right="115"/>
              <w:contextualSpacing/>
              <w:jc w:val="both"/>
              <w:rPr>
                <w:rFonts w:ascii="Times New Roman" w:hAnsi="Times New Roman"/>
                <w:sz w:val="24"/>
                <w:szCs w:val="24"/>
              </w:rPr>
            </w:pPr>
            <w:r w:rsidRPr="00487BD7">
              <w:rPr>
                <w:rFonts w:ascii="Times New Roman" w:hAnsi="Times New Roman"/>
                <w:color w:val="000000"/>
                <w:spacing w:val="1"/>
                <w:sz w:val="24"/>
                <w:szCs w:val="24"/>
              </w:rPr>
              <w:t xml:space="preserve">ль </w:t>
            </w:r>
            <w:r w:rsidRPr="00487BD7">
              <w:rPr>
                <w:rFonts w:ascii="Times New Roman" w:hAnsi="Times New Roman"/>
                <w:color w:val="000000"/>
                <w:spacing w:val="3"/>
                <w:sz w:val="24"/>
                <w:szCs w:val="24"/>
              </w:rPr>
              <w:t xml:space="preserve">дошки, </w:t>
            </w:r>
            <w:r w:rsidRPr="00487BD7">
              <w:rPr>
                <w:rFonts w:ascii="Times New Roman" w:hAnsi="Times New Roman"/>
                <w:color w:val="000000"/>
                <w:spacing w:val="-7"/>
                <w:sz w:val="24"/>
                <w:szCs w:val="24"/>
              </w:rPr>
              <w:t>см</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ind w:left="4" w:right="1112"/>
              <w:contextualSpacing/>
              <w:jc w:val="both"/>
              <w:rPr>
                <w:rFonts w:ascii="Times New Roman" w:hAnsi="Times New Roman"/>
                <w:sz w:val="24"/>
                <w:szCs w:val="24"/>
              </w:rPr>
            </w:pPr>
            <w:r w:rsidRPr="00487BD7">
              <w:rPr>
                <w:rFonts w:ascii="Times New Roman" w:hAnsi="Times New Roman"/>
                <w:color w:val="000000"/>
                <w:sz w:val="24"/>
                <w:szCs w:val="24"/>
              </w:rPr>
              <w:t>Додаткові відомості</w:t>
            </w:r>
          </w:p>
        </w:tc>
      </w:tr>
      <w:tr w:rsidR="00487BD7" w:rsidRPr="00487BD7" w:rsidTr="00487BD7">
        <w:trPr>
          <w:cantSplit/>
          <w:trHeight w:hRule="exact" w:val="941"/>
        </w:trPr>
        <w:tc>
          <w:tcPr>
            <w:tcW w:w="993" w:type="dxa"/>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pacing w:line="240" w:lineRule="auto"/>
              <w:contextualSpacing/>
              <w:jc w:val="both"/>
              <w:rPr>
                <w:rFonts w:ascii="Times New Roman" w:hAnsi="Times New Roman"/>
                <w:sz w:val="24"/>
                <w:szCs w:val="24"/>
              </w:rPr>
            </w:pPr>
          </w:p>
        </w:tc>
        <w:tc>
          <w:tcPr>
            <w:tcW w:w="1559" w:type="dxa"/>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pacing w:line="240" w:lineRule="auto"/>
              <w:ind w:firstLine="720"/>
              <w:contextualSpacing/>
              <w:jc w:val="both"/>
              <w:rPr>
                <w:rFonts w:ascii="Times New Roman" w:hAnsi="Times New Roman"/>
                <w:sz w:val="24"/>
                <w:szCs w:val="24"/>
              </w:rPr>
            </w:pPr>
          </w:p>
          <w:p w:rsidR="00487BD7" w:rsidRPr="00487BD7" w:rsidRDefault="00487BD7" w:rsidP="00487BD7">
            <w:pPr>
              <w:spacing w:line="240" w:lineRule="auto"/>
              <w:ind w:firstLine="720"/>
              <w:contextualSpacing/>
              <w:jc w:val="both"/>
              <w:rPr>
                <w:rFonts w:ascii="Times New Roman" w:hAnsi="Times New Roman"/>
                <w:sz w:val="24"/>
                <w:szCs w:val="24"/>
              </w:rPr>
            </w:pPr>
          </w:p>
        </w:tc>
        <w:tc>
          <w:tcPr>
            <w:tcW w:w="1084"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54"/>
              <w:contextualSpacing/>
              <w:jc w:val="both"/>
              <w:rPr>
                <w:rFonts w:ascii="Times New Roman" w:hAnsi="Times New Roman"/>
                <w:sz w:val="24"/>
                <w:szCs w:val="24"/>
              </w:rPr>
            </w:pPr>
            <w:r w:rsidRPr="00487BD7">
              <w:rPr>
                <w:rFonts w:ascii="Times New Roman" w:hAnsi="Times New Roman"/>
                <w:color w:val="000000"/>
                <w:spacing w:val="-2"/>
                <w:sz w:val="24"/>
                <w:szCs w:val="24"/>
              </w:rPr>
              <w:t>Двигуна</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left="14" w:right="29"/>
              <w:contextualSpacing/>
              <w:jc w:val="both"/>
              <w:rPr>
                <w:rFonts w:ascii="Times New Roman" w:hAnsi="Times New Roman"/>
                <w:sz w:val="24"/>
                <w:szCs w:val="24"/>
              </w:rPr>
            </w:pPr>
            <w:r w:rsidRPr="00487BD7">
              <w:rPr>
                <w:rFonts w:ascii="Times New Roman" w:hAnsi="Times New Roman"/>
                <w:color w:val="000000"/>
                <w:spacing w:val="-1"/>
                <w:sz w:val="24"/>
                <w:szCs w:val="24"/>
              </w:rPr>
              <w:t>Нагрі</w:t>
            </w:r>
            <w:r w:rsidRPr="00487BD7">
              <w:rPr>
                <w:rFonts w:ascii="Times New Roman" w:hAnsi="Times New Roman"/>
                <w:color w:val="000000"/>
                <w:spacing w:val="-3"/>
                <w:sz w:val="24"/>
                <w:szCs w:val="24"/>
              </w:rPr>
              <w:t>вача</w:t>
            </w:r>
          </w:p>
        </w:tc>
        <w:tc>
          <w:tcPr>
            <w:tcW w:w="1310" w:type="dxa"/>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29"/>
              <w:contextualSpacing/>
              <w:jc w:val="both"/>
              <w:rPr>
                <w:rFonts w:ascii="Times New Roman" w:hAnsi="Times New Roman"/>
                <w:sz w:val="24"/>
                <w:szCs w:val="24"/>
              </w:rPr>
            </w:pPr>
          </w:p>
          <w:p w:rsidR="00487BD7" w:rsidRPr="00487BD7" w:rsidRDefault="00487BD7" w:rsidP="00487BD7">
            <w:pPr>
              <w:shd w:val="clear" w:color="auto" w:fill="FFFFFF"/>
              <w:spacing w:line="240" w:lineRule="auto"/>
              <w:ind w:left="14" w:right="29" w:firstLine="720"/>
              <w:contextualSpacing/>
              <w:jc w:val="both"/>
              <w:rPr>
                <w:rFonts w:ascii="Times New Roman" w:hAnsi="Times New Roman"/>
                <w:sz w:val="24"/>
                <w:szCs w:val="24"/>
              </w:rPr>
            </w:pPr>
            <w:r w:rsidRPr="00487BD7">
              <w:rPr>
                <w:rFonts w:ascii="Times New Roman" w:hAnsi="Times New Roman"/>
                <w:noProof/>
                <w:sz w:val="24"/>
                <w:szCs w:val="24"/>
                <w:lang w:val="ru-RU" w:eastAsia="ru-RU"/>
              </w:rPr>
              <mc:AlternateContent>
                <mc:Choice Requires="wps">
                  <w:drawing>
                    <wp:anchor distT="0" distB="0" distL="114300" distR="114300" simplePos="0" relativeHeight="251694080" behindDoc="0" locked="0" layoutInCell="1" allowOverlap="1">
                      <wp:simplePos x="0" y="0"/>
                      <wp:positionH relativeFrom="column">
                        <wp:posOffset>784860</wp:posOffset>
                      </wp:positionH>
                      <wp:positionV relativeFrom="paragraph">
                        <wp:posOffset>285750</wp:posOffset>
                      </wp:positionV>
                      <wp:extent cx="0" cy="276225"/>
                      <wp:effectExtent l="10160" t="10160" r="8890" b="889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97911" id="Прямая со стрелкой 105" o:spid="_x0000_s1026" type="#_x0000_t32" style="position:absolute;margin-left:61.8pt;margin-top:22.5pt;width:0;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"/>
                  </w:pict>
                </mc:Fallback>
              </mc:AlternateContent>
            </w:r>
          </w:p>
        </w:tc>
        <w:tc>
          <w:tcPr>
            <w:tcW w:w="1276" w:type="dxa"/>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29"/>
              <w:contextualSpacing/>
              <w:jc w:val="both"/>
              <w:rPr>
                <w:rFonts w:ascii="Times New Roman" w:hAnsi="Times New Roman"/>
                <w:sz w:val="24"/>
                <w:szCs w:val="24"/>
              </w:rPr>
            </w:pPr>
          </w:p>
          <w:p w:rsidR="00487BD7" w:rsidRPr="00487BD7" w:rsidRDefault="00487BD7" w:rsidP="00487BD7">
            <w:pPr>
              <w:shd w:val="clear" w:color="auto" w:fill="FFFFFF"/>
              <w:spacing w:line="240" w:lineRule="auto"/>
              <w:ind w:left="14" w:right="29" w:firstLine="720"/>
              <w:contextualSpacing/>
              <w:jc w:val="both"/>
              <w:rPr>
                <w:rFonts w:ascii="Times New Roman" w:hAnsi="Times New Roman"/>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166"/>
              <w:contextualSpacing/>
              <w:jc w:val="both"/>
              <w:rPr>
                <w:rFonts w:ascii="Times New Roman" w:hAnsi="Times New Roman"/>
                <w:sz w:val="24"/>
                <w:szCs w:val="24"/>
              </w:rPr>
            </w:pPr>
            <w:r w:rsidRPr="00487BD7">
              <w:rPr>
                <w:rFonts w:ascii="Times New Roman" w:hAnsi="Times New Roman"/>
                <w:color w:val="000000"/>
                <w:spacing w:val="-2"/>
                <w:sz w:val="24"/>
                <w:szCs w:val="24"/>
              </w:rPr>
              <w:t>Наяв</w:t>
            </w:r>
            <w:r w:rsidRPr="00487BD7">
              <w:rPr>
                <w:rFonts w:ascii="Times New Roman" w:hAnsi="Times New Roman"/>
                <w:color w:val="000000"/>
                <w:spacing w:val="-3"/>
                <w:sz w:val="24"/>
                <w:szCs w:val="24"/>
              </w:rPr>
              <w:t>ність відсмок</w:t>
            </w:r>
            <w:r w:rsidRPr="00487BD7">
              <w:rPr>
                <w:rFonts w:ascii="Times New Roman" w:hAnsi="Times New Roman"/>
                <w:color w:val="000000"/>
                <w:spacing w:val="1"/>
                <w:sz w:val="24"/>
                <w:szCs w:val="24"/>
              </w:rPr>
              <w:t>тування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76"/>
              <w:contextualSpacing/>
              <w:jc w:val="both"/>
              <w:rPr>
                <w:rFonts w:ascii="Times New Roman" w:hAnsi="Times New Roman"/>
                <w:sz w:val="24"/>
                <w:szCs w:val="24"/>
              </w:rPr>
            </w:pPr>
            <w:r w:rsidRPr="00487BD7">
              <w:rPr>
                <w:rFonts w:ascii="Times New Roman" w:hAnsi="Times New Roman"/>
                <w:color w:val="000000"/>
                <w:spacing w:val="1"/>
                <w:sz w:val="24"/>
                <w:szCs w:val="24"/>
              </w:rPr>
              <w:t xml:space="preserve">Розмір </w:t>
            </w:r>
            <w:r w:rsidRPr="00487BD7">
              <w:rPr>
                <w:rFonts w:ascii="Times New Roman" w:hAnsi="Times New Roman"/>
                <w:color w:val="000000"/>
                <w:spacing w:val="-5"/>
                <w:sz w:val="24"/>
                <w:szCs w:val="24"/>
              </w:rPr>
              <w:t xml:space="preserve">прасув. </w:t>
            </w:r>
            <w:r w:rsidRPr="00487BD7">
              <w:rPr>
                <w:rFonts w:ascii="Times New Roman" w:hAnsi="Times New Roman"/>
                <w:color w:val="000000"/>
                <w:spacing w:val="-1"/>
                <w:sz w:val="24"/>
                <w:szCs w:val="24"/>
              </w:rPr>
              <w:t>плити,</w:t>
            </w:r>
            <w:r w:rsidRPr="00487BD7">
              <w:rPr>
                <w:rFonts w:ascii="Times New Roman" w:hAnsi="Times New Roman"/>
                <w:sz w:val="24"/>
                <w:szCs w:val="24"/>
              </w:rPr>
              <w:t xml:space="preserve"> </w:t>
            </w:r>
            <w:r w:rsidRPr="00487BD7">
              <w:rPr>
                <w:rFonts w:ascii="Times New Roman" w:hAnsi="Times New Roman"/>
                <w:color w:val="000000"/>
                <w:spacing w:val="-9"/>
                <w:sz w:val="24"/>
                <w:szCs w:val="24"/>
              </w:rPr>
              <w:t>мм</w:t>
            </w:r>
          </w:p>
        </w:tc>
      </w:tr>
      <w:tr w:rsidR="00487BD7" w:rsidRPr="00487BD7" w:rsidTr="00487BD7">
        <w:trPr>
          <w:trHeight w:hRule="exact" w:val="33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2</w:t>
            </w:r>
          </w:p>
        </w:tc>
        <w:tc>
          <w:tcPr>
            <w:tcW w:w="1084"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3</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4</w:t>
            </w:r>
          </w:p>
        </w:tc>
        <w:tc>
          <w:tcPr>
            <w:tcW w:w="1310" w:type="dxa"/>
            <w:tcBorders>
              <w:top w:val="single" w:sz="6" w:space="0" w:color="auto"/>
              <w:left w:val="single" w:sz="6" w:space="0" w:color="auto"/>
              <w:bottom w:val="single" w:sz="6" w:space="0" w:color="auto"/>
              <w:right w:val="nil"/>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5</w:t>
            </w:r>
          </w:p>
        </w:tc>
        <w:tc>
          <w:tcPr>
            <w:tcW w:w="1276" w:type="dxa"/>
            <w:tcBorders>
              <w:top w:val="single" w:sz="6" w:space="0" w:color="auto"/>
              <w:left w:val="nil"/>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firstLine="720"/>
              <w:contextualSpacing/>
              <w:jc w:val="center"/>
              <w:rPr>
                <w:rFonts w:ascii="Times New Roman" w:hAnsi="Times New Roman"/>
                <w:sz w:val="24"/>
                <w:szCs w:val="24"/>
              </w:rPr>
            </w:pPr>
            <w:r w:rsidRPr="00487BD7">
              <w:rPr>
                <w:rFonts w:ascii="Times New Roman" w:hAnsi="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center"/>
              <w:rPr>
                <w:rFonts w:ascii="Times New Roman" w:hAnsi="Times New Roman"/>
                <w:sz w:val="24"/>
                <w:szCs w:val="24"/>
              </w:rPr>
            </w:pPr>
            <w:r w:rsidRPr="00487BD7">
              <w:rPr>
                <w:rFonts w:ascii="Times New Roman" w:hAnsi="Times New Roman"/>
                <w:sz w:val="24"/>
                <w:szCs w:val="24"/>
              </w:rPr>
              <w:t>8</w:t>
            </w:r>
          </w:p>
        </w:tc>
      </w:tr>
      <w:tr w:rsidR="00487BD7" w:rsidRPr="00487BD7" w:rsidTr="00487BD7">
        <w:trPr>
          <w:trHeight w:hRule="exact" w:val="1028"/>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left="11" w:right="50"/>
              <w:contextualSpacing/>
              <w:jc w:val="both"/>
              <w:rPr>
                <w:rFonts w:ascii="Times New Roman" w:hAnsi="Times New Roman"/>
                <w:sz w:val="24"/>
                <w:szCs w:val="24"/>
              </w:rPr>
            </w:pPr>
            <w:r w:rsidRPr="00487BD7">
              <w:rPr>
                <w:rFonts w:ascii="Times New Roman" w:hAnsi="Times New Roman"/>
                <w:sz w:val="24"/>
                <w:szCs w:val="24"/>
              </w:rPr>
              <w:t>VEIT Varioset CR2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pacing w:val="-5"/>
                <w:sz w:val="24"/>
                <w:szCs w:val="24"/>
              </w:rPr>
              <w:t xml:space="preserve">007 </w:t>
            </w:r>
            <w:r w:rsidRPr="00487BD7">
              <w:rPr>
                <w:rFonts w:ascii="Times New Roman" w:hAnsi="Times New Roman"/>
                <w:color w:val="000000"/>
                <w:spacing w:val="-2"/>
                <w:sz w:val="24"/>
                <w:szCs w:val="24"/>
              </w:rPr>
              <w:t>універс</w:t>
            </w:r>
            <w:r w:rsidRPr="00487BD7">
              <w:rPr>
                <w:rFonts w:ascii="Times New Roman" w:hAnsi="Times New Roman"/>
                <w:color w:val="000000"/>
                <w:sz w:val="24"/>
                <w:szCs w:val="24"/>
              </w:rPr>
              <w:t>альна</w:t>
            </w:r>
            <w:r w:rsidRPr="00487BD7">
              <w:rPr>
                <w:rFonts w:ascii="Times New Roman" w:hAnsi="Times New Roman"/>
                <w:sz w:val="24"/>
                <w:szCs w:val="24"/>
              </w:rPr>
              <w:t xml:space="preserve"> </w:t>
            </w:r>
          </w:p>
        </w:tc>
        <w:tc>
          <w:tcPr>
            <w:tcW w:w="1084"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pacing w:val="-7"/>
                <w:sz w:val="24"/>
                <w:szCs w:val="24"/>
              </w:rPr>
              <w:t>0,55</w:t>
            </w:r>
            <w:r w:rsidRPr="00487BD7">
              <w:rPr>
                <w:rFonts w:ascii="Times New Roman" w:hAnsi="Times New Roman"/>
                <w:sz w:val="24"/>
                <w:szCs w:val="24"/>
              </w:rPr>
              <w:t xml:space="preserve"> </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left="29"/>
              <w:contextualSpacing/>
              <w:jc w:val="both"/>
              <w:rPr>
                <w:rFonts w:ascii="Times New Roman" w:hAnsi="Times New Roman"/>
                <w:sz w:val="24"/>
                <w:szCs w:val="24"/>
              </w:rPr>
            </w:pPr>
            <w:r w:rsidRPr="00487BD7">
              <w:rPr>
                <w:rFonts w:ascii="Times New Roman" w:hAnsi="Times New Roman"/>
                <w:color w:val="000000"/>
                <w:sz w:val="24"/>
                <w:szCs w:val="24"/>
              </w:rPr>
              <w:t>1,8</w:t>
            </w:r>
            <w:r w:rsidRPr="00487BD7">
              <w:rPr>
                <w:rFonts w:ascii="Times New Roman" w:hAnsi="Times New Roman"/>
                <w:sz w:val="24"/>
                <w:szCs w:val="24"/>
              </w:rPr>
              <w:t xml:space="preserve"> </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pacing w:val="1"/>
                <w:sz w:val="24"/>
                <w:szCs w:val="24"/>
              </w:rPr>
              <w:t>3x220</w:t>
            </w:r>
            <w:r w:rsidRPr="00487BD7">
              <w:rPr>
                <w:rFonts w:ascii="Times New Roman" w:hAnsi="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left="18"/>
              <w:contextualSpacing/>
              <w:jc w:val="both"/>
              <w:rPr>
                <w:rFonts w:ascii="Times New Roman" w:hAnsi="Times New Roman"/>
                <w:sz w:val="24"/>
                <w:szCs w:val="24"/>
              </w:rPr>
            </w:pPr>
            <w:r w:rsidRPr="00487BD7">
              <w:rPr>
                <w:rFonts w:ascii="Times New Roman" w:hAnsi="Times New Roman"/>
                <w:color w:val="000000"/>
                <w:spacing w:val="-2"/>
                <w:sz w:val="24"/>
                <w:szCs w:val="24"/>
              </w:rPr>
              <w:t>80-90</w:t>
            </w:r>
            <w:r w:rsidRPr="00487BD7">
              <w:rPr>
                <w:rFonts w:ascii="Times New Roman" w:hAnsi="Times New Roman"/>
                <w:sz w:val="24"/>
                <w:szCs w:val="24"/>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ind w:right="108"/>
              <w:contextualSpacing/>
              <w:jc w:val="both"/>
              <w:rPr>
                <w:rFonts w:ascii="Times New Roman" w:hAnsi="Times New Roman"/>
                <w:sz w:val="24"/>
                <w:szCs w:val="24"/>
              </w:rPr>
            </w:pPr>
            <w:r w:rsidRPr="00487BD7">
              <w:rPr>
                <w:rFonts w:ascii="Times New Roman" w:hAnsi="Times New Roman"/>
                <w:color w:val="000000"/>
                <w:sz w:val="24"/>
                <w:szCs w:val="24"/>
              </w:rPr>
              <w:t>Відсмоктування, наддув</w:t>
            </w:r>
            <w:r w:rsidRPr="00487BD7">
              <w:rPr>
                <w:rFonts w:ascii="Times New Roman" w:hAnsi="Times New Roman"/>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sz w:val="24"/>
                <w:szCs w:val="24"/>
              </w:rPr>
              <w:t>130х65</w:t>
            </w:r>
          </w:p>
        </w:tc>
      </w:tr>
      <w:tr w:rsidR="00487BD7" w:rsidRPr="00487BD7" w:rsidTr="00487BD7">
        <w:trPr>
          <w:trHeight w:hRule="exact" w:val="1150"/>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sz w:val="24"/>
                <w:szCs w:val="24"/>
              </w:rPr>
              <w:t>VEIT Varioset CR3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color w:val="000000"/>
                <w:spacing w:val="-5"/>
                <w:sz w:val="24"/>
                <w:szCs w:val="24"/>
              </w:rPr>
            </w:pPr>
            <w:r w:rsidRPr="00487BD7">
              <w:rPr>
                <w:rFonts w:ascii="Times New Roman" w:hAnsi="Times New Roman"/>
                <w:color w:val="000000"/>
                <w:spacing w:val="-5"/>
                <w:sz w:val="24"/>
                <w:szCs w:val="24"/>
              </w:rPr>
              <w:t>008</w:t>
            </w:r>
          </w:p>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color w:val="000000"/>
                <w:spacing w:val="-2"/>
                <w:sz w:val="24"/>
                <w:szCs w:val="24"/>
              </w:rPr>
              <w:t>універ</w:t>
            </w:r>
            <w:r w:rsidRPr="00487BD7">
              <w:rPr>
                <w:rFonts w:ascii="Times New Roman" w:hAnsi="Times New Roman"/>
                <w:color w:val="000000"/>
                <w:sz w:val="24"/>
                <w:szCs w:val="24"/>
              </w:rPr>
              <w:t>сальна</w:t>
            </w:r>
          </w:p>
        </w:tc>
        <w:tc>
          <w:tcPr>
            <w:tcW w:w="108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color w:val="000000"/>
                <w:sz w:val="24"/>
                <w:szCs w:val="24"/>
              </w:rPr>
              <w:t>0,55</w:t>
            </w:r>
          </w:p>
        </w:tc>
        <w:tc>
          <w:tcPr>
            <w:tcW w:w="1008"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sz w:val="24"/>
                <w:szCs w:val="24"/>
              </w:rPr>
              <w:t>1,8</w:t>
            </w:r>
          </w:p>
        </w:tc>
        <w:tc>
          <w:tcPr>
            <w:tcW w:w="1310"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sz w:val="24"/>
                <w:szCs w:val="24"/>
              </w:rPr>
              <w:t>3х220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sz w:val="24"/>
                <w:szCs w:val="24"/>
              </w:rPr>
              <w:t>80-90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color w:val="000000"/>
                <w:sz w:val="24"/>
                <w:szCs w:val="24"/>
              </w:rPr>
              <w:t>Відсмоктування, наддув</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contextualSpacing/>
              <w:jc w:val="both"/>
              <w:rPr>
                <w:rFonts w:ascii="Times New Roman" w:hAnsi="Times New Roman"/>
                <w:sz w:val="24"/>
                <w:szCs w:val="24"/>
              </w:rPr>
            </w:pPr>
            <w:r w:rsidRPr="00487BD7">
              <w:rPr>
                <w:rFonts w:ascii="Times New Roman" w:hAnsi="Times New Roman"/>
                <w:sz w:val="24"/>
                <w:szCs w:val="24"/>
              </w:rPr>
              <w:t>130х65</w:t>
            </w:r>
          </w:p>
        </w:tc>
      </w:tr>
    </w:tbl>
    <w:p w:rsidR="00487BD7" w:rsidRPr="00487BD7" w:rsidRDefault="00487BD7" w:rsidP="00487BD7">
      <w:pPr>
        <w:shd w:val="clear" w:color="auto" w:fill="FFFFFF"/>
        <w:tabs>
          <w:tab w:val="right" w:pos="9482"/>
        </w:tabs>
        <w:spacing w:line="360" w:lineRule="auto"/>
        <w:ind w:firstLine="709"/>
        <w:contextualSpacing/>
        <w:jc w:val="both"/>
        <w:rPr>
          <w:rFonts w:ascii="Times New Roman" w:hAnsi="Times New Roman"/>
          <w:color w:val="000000"/>
          <w:spacing w:val="2"/>
          <w:sz w:val="28"/>
          <w:szCs w:val="28"/>
        </w:rPr>
      </w:pPr>
      <w:r w:rsidRPr="00487BD7">
        <w:rPr>
          <w:rFonts w:ascii="Times New Roman" w:hAnsi="Times New Roman"/>
          <w:color w:val="000000"/>
          <w:spacing w:val="1"/>
          <w:sz w:val="28"/>
          <w:szCs w:val="28"/>
        </w:rPr>
        <w:lastRenderedPageBreak/>
        <w:t>При визначенні параметрів ВТО були</w:t>
      </w:r>
      <w:r w:rsidRPr="00487BD7">
        <w:rPr>
          <w:rFonts w:ascii="Times New Roman" w:hAnsi="Times New Roman"/>
          <w:color w:val="000000"/>
          <w:sz w:val="28"/>
          <w:szCs w:val="28"/>
        </w:rPr>
        <w:t xml:space="preserve"> </w:t>
      </w:r>
      <w:r w:rsidRPr="00487BD7">
        <w:rPr>
          <w:rFonts w:ascii="Times New Roman" w:hAnsi="Times New Roman"/>
          <w:color w:val="000000"/>
          <w:spacing w:val="-1"/>
          <w:sz w:val="28"/>
          <w:szCs w:val="28"/>
        </w:rPr>
        <w:t>враховані властивості</w:t>
      </w:r>
      <w:r w:rsidRPr="00487BD7">
        <w:rPr>
          <w:rFonts w:ascii="Times New Roman" w:hAnsi="Times New Roman"/>
          <w:color w:val="000000"/>
          <w:spacing w:val="-1"/>
          <w:sz w:val="28"/>
          <w:szCs w:val="28"/>
          <w:lang w:val="ru-RU"/>
        </w:rPr>
        <w:t xml:space="preserve"> </w:t>
      </w:r>
      <w:r w:rsidRPr="00487BD7">
        <w:rPr>
          <w:rFonts w:ascii="Times New Roman" w:hAnsi="Times New Roman"/>
          <w:color w:val="000000"/>
          <w:spacing w:val="5"/>
          <w:sz w:val="28"/>
          <w:szCs w:val="28"/>
        </w:rPr>
        <w:t>матеріалів та вимоги до конкретних операцій.</w:t>
      </w:r>
      <w:r w:rsidRPr="00487BD7">
        <w:rPr>
          <w:rFonts w:ascii="Times New Roman" w:hAnsi="Times New Roman"/>
          <w:color w:val="000000"/>
          <w:sz w:val="28"/>
          <w:szCs w:val="28"/>
        </w:rPr>
        <w:t xml:space="preserve"> </w:t>
      </w:r>
      <w:r w:rsidRPr="00487BD7">
        <w:rPr>
          <w:rFonts w:ascii="Times New Roman" w:hAnsi="Times New Roman"/>
          <w:color w:val="000000"/>
          <w:spacing w:val="4"/>
          <w:sz w:val="28"/>
          <w:szCs w:val="28"/>
        </w:rPr>
        <w:t>Результати</w:t>
      </w:r>
      <w:r w:rsidRPr="00487BD7">
        <w:rPr>
          <w:rFonts w:ascii="Times New Roman" w:hAnsi="Times New Roman"/>
          <w:color w:val="000000"/>
          <w:spacing w:val="4"/>
          <w:sz w:val="28"/>
          <w:szCs w:val="28"/>
          <w:lang w:val="ru-RU"/>
        </w:rPr>
        <w:t xml:space="preserve"> </w:t>
      </w:r>
      <w:r w:rsidRPr="00487BD7">
        <w:rPr>
          <w:rFonts w:ascii="Times New Roman" w:hAnsi="Times New Roman"/>
          <w:color w:val="000000"/>
          <w:spacing w:val="4"/>
          <w:sz w:val="28"/>
          <w:szCs w:val="28"/>
        </w:rPr>
        <w:t>занесені у</w:t>
      </w:r>
      <w:r w:rsidRPr="00487BD7">
        <w:rPr>
          <w:rFonts w:ascii="Times New Roman" w:hAnsi="Times New Roman"/>
          <w:color w:val="000000"/>
          <w:spacing w:val="4"/>
          <w:sz w:val="28"/>
          <w:szCs w:val="28"/>
          <w:lang w:val="ru-RU"/>
        </w:rPr>
        <w:t xml:space="preserve"> </w:t>
      </w:r>
      <w:r w:rsidRPr="00487BD7">
        <w:rPr>
          <w:rFonts w:ascii="Times New Roman" w:hAnsi="Times New Roman"/>
          <w:color w:val="000000"/>
          <w:spacing w:val="2"/>
          <w:sz w:val="28"/>
          <w:szCs w:val="28"/>
        </w:rPr>
        <w:t>таблицю.</w:t>
      </w:r>
    </w:p>
    <w:p w:rsidR="00487BD7" w:rsidRPr="00487BD7" w:rsidRDefault="00487BD7" w:rsidP="00487BD7">
      <w:pPr>
        <w:shd w:val="clear" w:color="auto" w:fill="FFFFFF"/>
        <w:tabs>
          <w:tab w:val="right" w:pos="9482"/>
        </w:tabs>
        <w:spacing w:line="360" w:lineRule="auto"/>
        <w:contextualSpacing/>
        <w:jc w:val="right"/>
        <w:rPr>
          <w:rFonts w:ascii="Times New Roman" w:hAnsi="Times New Roman"/>
          <w:color w:val="000000"/>
          <w:spacing w:val="2"/>
          <w:sz w:val="28"/>
          <w:szCs w:val="28"/>
        </w:rPr>
      </w:pPr>
      <w:r w:rsidRPr="00487BD7">
        <w:rPr>
          <w:rFonts w:ascii="Times New Roman" w:hAnsi="Times New Roman"/>
          <w:color w:val="000000"/>
          <w:spacing w:val="2"/>
          <w:sz w:val="28"/>
          <w:szCs w:val="28"/>
        </w:rPr>
        <w:t>Таблиця 2.19</w:t>
      </w:r>
    </w:p>
    <w:p w:rsidR="00487BD7" w:rsidRPr="00487BD7" w:rsidRDefault="00487BD7" w:rsidP="00487BD7">
      <w:pPr>
        <w:shd w:val="clear" w:color="auto" w:fill="FFFFFF"/>
        <w:tabs>
          <w:tab w:val="right" w:pos="9482"/>
        </w:tabs>
        <w:spacing w:before="25"/>
        <w:ind w:left="94" w:firstLine="720"/>
        <w:contextualSpacing/>
        <w:jc w:val="center"/>
        <w:rPr>
          <w:rFonts w:ascii="Times New Roman" w:hAnsi="Times New Roman"/>
          <w:color w:val="000000"/>
          <w:spacing w:val="2"/>
          <w:sz w:val="28"/>
          <w:szCs w:val="28"/>
        </w:rPr>
      </w:pPr>
      <w:r w:rsidRPr="00487BD7">
        <w:rPr>
          <w:rFonts w:ascii="Times New Roman" w:hAnsi="Times New Roman"/>
          <w:color w:val="000000"/>
          <w:spacing w:val="2"/>
          <w:sz w:val="28"/>
          <w:szCs w:val="28"/>
        </w:rPr>
        <w:t>Параметри ВТО</w:t>
      </w:r>
    </w:p>
    <w:tbl>
      <w:tblPr>
        <w:tblW w:w="9781" w:type="dxa"/>
        <w:tblInd w:w="-102" w:type="dxa"/>
        <w:tblLayout w:type="fixed"/>
        <w:tblCellMar>
          <w:left w:w="40" w:type="dxa"/>
          <w:right w:w="40" w:type="dxa"/>
        </w:tblCellMar>
        <w:tblLook w:val="0000" w:firstRow="0" w:lastRow="0" w:firstColumn="0" w:lastColumn="0" w:noHBand="0" w:noVBand="0"/>
      </w:tblPr>
      <w:tblGrid>
        <w:gridCol w:w="1585"/>
        <w:gridCol w:w="1001"/>
        <w:gridCol w:w="986"/>
        <w:gridCol w:w="1138"/>
        <w:gridCol w:w="907"/>
        <w:gridCol w:w="621"/>
        <w:gridCol w:w="632"/>
        <w:gridCol w:w="360"/>
        <w:gridCol w:w="742"/>
        <w:gridCol w:w="635"/>
        <w:gridCol w:w="1174"/>
      </w:tblGrid>
      <w:tr w:rsidR="00487BD7" w:rsidRPr="00487BD7" w:rsidTr="00487BD7">
        <w:trPr>
          <w:cantSplit/>
          <w:trHeight w:val="522"/>
        </w:trPr>
        <w:tc>
          <w:tcPr>
            <w:tcW w:w="1585"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274"/>
              <w:contextualSpacing/>
              <w:jc w:val="both"/>
              <w:rPr>
                <w:rFonts w:ascii="Times New Roman" w:hAnsi="Times New Roman"/>
                <w:sz w:val="24"/>
                <w:szCs w:val="24"/>
              </w:rPr>
            </w:pPr>
            <w:r w:rsidRPr="00487BD7">
              <w:rPr>
                <w:rFonts w:ascii="Times New Roman" w:hAnsi="Times New Roman"/>
                <w:color w:val="000000"/>
                <w:sz w:val="24"/>
                <w:szCs w:val="24"/>
              </w:rPr>
              <w:t>Найменування технологічної операції (ДСТУ216-93)</w:t>
            </w:r>
          </w:p>
        </w:tc>
        <w:tc>
          <w:tcPr>
            <w:tcW w:w="1001"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97"/>
              <w:contextualSpacing/>
              <w:jc w:val="both"/>
              <w:rPr>
                <w:rFonts w:ascii="Times New Roman" w:hAnsi="Times New Roman"/>
                <w:color w:val="000000"/>
                <w:sz w:val="24"/>
                <w:szCs w:val="24"/>
              </w:rPr>
            </w:pPr>
            <w:r w:rsidRPr="00487BD7">
              <w:rPr>
                <w:rFonts w:ascii="Times New Roman" w:hAnsi="Times New Roman"/>
                <w:color w:val="000000"/>
                <w:sz w:val="24"/>
                <w:szCs w:val="24"/>
              </w:rPr>
              <w:t>Найменування тканин,</w:t>
            </w:r>
          </w:p>
          <w:p w:rsidR="00487BD7" w:rsidRPr="00487BD7" w:rsidRDefault="00487BD7" w:rsidP="00487BD7">
            <w:pPr>
              <w:shd w:val="clear" w:color="auto" w:fill="FFFFFF"/>
              <w:spacing w:after="0" w:line="240" w:lineRule="auto"/>
              <w:ind w:left="113" w:right="97"/>
              <w:contextualSpacing/>
              <w:jc w:val="both"/>
              <w:rPr>
                <w:rFonts w:ascii="Times New Roman" w:hAnsi="Times New Roman"/>
                <w:sz w:val="24"/>
                <w:szCs w:val="24"/>
              </w:rPr>
            </w:pPr>
            <w:r w:rsidRPr="00487BD7">
              <w:rPr>
                <w:rFonts w:ascii="Times New Roman" w:hAnsi="Times New Roman"/>
                <w:color w:val="000000"/>
                <w:sz w:val="24"/>
                <w:szCs w:val="24"/>
              </w:rPr>
              <w:t>умовне позначення</w:t>
            </w:r>
          </w:p>
        </w:tc>
        <w:tc>
          <w:tcPr>
            <w:tcW w:w="986"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color w:val="000000"/>
                <w:sz w:val="24"/>
                <w:szCs w:val="24"/>
              </w:rPr>
              <w:t>Тип обладнання</w:t>
            </w:r>
          </w:p>
        </w:tc>
        <w:tc>
          <w:tcPr>
            <w:tcW w:w="1138"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48"/>
              <w:contextualSpacing/>
              <w:jc w:val="both"/>
              <w:rPr>
                <w:rFonts w:ascii="Times New Roman" w:hAnsi="Times New Roman"/>
                <w:color w:val="000000"/>
                <w:sz w:val="24"/>
                <w:szCs w:val="24"/>
              </w:rPr>
            </w:pPr>
            <w:r w:rsidRPr="00487BD7">
              <w:rPr>
                <w:rFonts w:ascii="Times New Roman" w:hAnsi="Times New Roman"/>
                <w:color w:val="000000"/>
                <w:sz w:val="24"/>
                <w:szCs w:val="24"/>
              </w:rPr>
              <w:t xml:space="preserve">Температура нагріву подушок </w:t>
            </w:r>
          </w:p>
          <w:p w:rsidR="00487BD7" w:rsidRPr="00487BD7" w:rsidRDefault="00487BD7" w:rsidP="00487BD7">
            <w:pPr>
              <w:shd w:val="clear" w:color="auto" w:fill="FFFFFF"/>
              <w:spacing w:after="0" w:line="240" w:lineRule="auto"/>
              <w:ind w:left="441" w:right="148"/>
              <w:contextualSpacing/>
              <w:jc w:val="both"/>
              <w:rPr>
                <w:rFonts w:ascii="Times New Roman" w:hAnsi="Times New Roman"/>
                <w:sz w:val="24"/>
                <w:szCs w:val="24"/>
              </w:rPr>
            </w:pPr>
            <w:r w:rsidRPr="00487BD7">
              <w:rPr>
                <w:rFonts w:ascii="Times New Roman" w:hAnsi="Times New Roman"/>
                <w:color w:val="000000"/>
                <w:sz w:val="24"/>
                <w:szCs w:val="24"/>
              </w:rPr>
              <w:t>Твп/Тнп, °С</w:t>
            </w:r>
          </w:p>
        </w:tc>
        <w:tc>
          <w:tcPr>
            <w:tcW w:w="907"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color w:val="000000"/>
                <w:sz w:val="24"/>
                <w:szCs w:val="24"/>
              </w:rPr>
              <w:t xml:space="preserve">Зволожування  </w:t>
            </w:r>
            <w:r w:rsidRPr="00487BD7">
              <w:rPr>
                <w:rFonts w:ascii="Times New Roman" w:hAnsi="Times New Roman"/>
                <w:color w:val="000000"/>
                <w:sz w:val="24"/>
                <w:szCs w:val="24"/>
                <w:lang w:val="en-US"/>
              </w:rPr>
              <w:t>W</w:t>
            </w:r>
            <w:r w:rsidRPr="00487BD7">
              <w:rPr>
                <w:rFonts w:ascii="Times New Roman" w:hAnsi="Times New Roman"/>
                <w:color w:val="000000"/>
                <w:sz w:val="24"/>
                <w:szCs w:val="24"/>
              </w:rPr>
              <w:t>, %</w:t>
            </w:r>
          </w:p>
        </w:tc>
        <w:tc>
          <w:tcPr>
            <w:tcW w:w="621"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83"/>
              <w:contextualSpacing/>
              <w:jc w:val="both"/>
              <w:rPr>
                <w:rFonts w:ascii="Times New Roman" w:hAnsi="Times New Roman"/>
                <w:sz w:val="24"/>
                <w:szCs w:val="24"/>
              </w:rPr>
            </w:pPr>
            <w:r w:rsidRPr="00487BD7">
              <w:rPr>
                <w:rFonts w:ascii="Times New Roman" w:hAnsi="Times New Roman"/>
                <w:sz w:val="24"/>
                <w:szCs w:val="24"/>
              </w:rPr>
              <w:t>Тиск Р, нПа</w:t>
            </w:r>
          </w:p>
        </w:tc>
        <w:tc>
          <w:tcPr>
            <w:tcW w:w="2369" w:type="dxa"/>
            <w:gridSpan w:val="4"/>
            <w:vMerge w:val="restart"/>
            <w:tcBorders>
              <w:top w:val="single" w:sz="6" w:space="0" w:color="auto"/>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line="240" w:lineRule="auto"/>
              <w:ind w:right="76"/>
              <w:contextualSpacing/>
              <w:jc w:val="both"/>
              <w:rPr>
                <w:rFonts w:ascii="Times New Roman" w:hAnsi="Times New Roman"/>
                <w:sz w:val="24"/>
                <w:szCs w:val="24"/>
              </w:rPr>
            </w:pPr>
            <w:r w:rsidRPr="00487BD7">
              <w:rPr>
                <w:rFonts w:ascii="Times New Roman" w:hAnsi="Times New Roman"/>
                <w:color w:val="000000"/>
                <w:spacing w:val="-1"/>
                <w:sz w:val="24"/>
                <w:szCs w:val="24"/>
              </w:rPr>
              <w:t>Час обробки, с</w:t>
            </w:r>
          </w:p>
        </w:tc>
        <w:tc>
          <w:tcPr>
            <w:tcW w:w="1174"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color w:val="000000"/>
                <w:sz w:val="24"/>
                <w:szCs w:val="24"/>
              </w:rPr>
            </w:pPr>
            <w:r w:rsidRPr="00487BD7">
              <w:rPr>
                <w:rFonts w:ascii="Times New Roman" w:hAnsi="Times New Roman"/>
                <w:color w:val="000000"/>
                <w:sz w:val="24"/>
                <w:szCs w:val="24"/>
              </w:rPr>
              <w:t>Графічне або умовне</w:t>
            </w:r>
          </w:p>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color w:val="000000"/>
                <w:sz w:val="24"/>
                <w:szCs w:val="24"/>
              </w:rPr>
              <w:t>зображення операції</w:t>
            </w:r>
          </w:p>
        </w:tc>
      </w:tr>
      <w:tr w:rsidR="00487BD7" w:rsidRPr="00487BD7" w:rsidTr="00487BD7">
        <w:trPr>
          <w:cantSplit/>
          <w:trHeight w:val="414"/>
        </w:trPr>
        <w:tc>
          <w:tcPr>
            <w:tcW w:w="1585"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400" w:right="274" w:firstLine="720"/>
              <w:contextualSpacing/>
              <w:jc w:val="both"/>
              <w:rPr>
                <w:rFonts w:ascii="Times New Roman" w:hAnsi="Times New Roman"/>
                <w:sz w:val="24"/>
                <w:szCs w:val="24"/>
              </w:rPr>
            </w:pPr>
          </w:p>
        </w:tc>
        <w:tc>
          <w:tcPr>
            <w:tcW w:w="100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line="240" w:lineRule="auto"/>
              <w:ind w:left="140" w:right="97" w:firstLine="720"/>
              <w:contextualSpacing/>
              <w:jc w:val="both"/>
              <w:rPr>
                <w:rFonts w:ascii="Times New Roman" w:hAnsi="Times New Roman"/>
                <w:sz w:val="24"/>
                <w:szCs w:val="24"/>
              </w:rPr>
            </w:pPr>
          </w:p>
        </w:tc>
        <w:tc>
          <w:tcPr>
            <w:tcW w:w="986"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line="240" w:lineRule="auto"/>
              <w:ind w:left="292" w:firstLine="720"/>
              <w:contextualSpacing/>
              <w:jc w:val="both"/>
              <w:rPr>
                <w:rFonts w:ascii="Times New Roman" w:hAnsi="Times New Roman"/>
                <w:sz w:val="24"/>
                <w:szCs w:val="24"/>
              </w:rPr>
            </w:pPr>
          </w:p>
        </w:tc>
        <w:tc>
          <w:tcPr>
            <w:tcW w:w="1138"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223" w:right="148" w:firstLine="720"/>
              <w:contextualSpacing/>
              <w:jc w:val="both"/>
              <w:rPr>
                <w:rFonts w:ascii="Times New Roman" w:hAnsi="Times New Roman"/>
                <w:sz w:val="24"/>
                <w:szCs w:val="24"/>
              </w:rPr>
            </w:pPr>
          </w:p>
        </w:tc>
        <w:tc>
          <w:tcPr>
            <w:tcW w:w="907"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252" w:firstLine="720"/>
              <w:contextualSpacing/>
              <w:jc w:val="both"/>
              <w:rPr>
                <w:rFonts w:ascii="Times New Roman" w:hAnsi="Times New Roman"/>
                <w:sz w:val="24"/>
                <w:szCs w:val="24"/>
              </w:rPr>
            </w:pPr>
          </w:p>
        </w:tc>
        <w:tc>
          <w:tcPr>
            <w:tcW w:w="62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line="240" w:lineRule="auto"/>
              <w:ind w:right="83" w:firstLine="720"/>
              <w:contextualSpacing/>
              <w:jc w:val="both"/>
              <w:rPr>
                <w:rFonts w:ascii="Times New Roman" w:hAnsi="Times New Roman"/>
                <w:sz w:val="24"/>
                <w:szCs w:val="24"/>
              </w:rPr>
            </w:pPr>
          </w:p>
        </w:tc>
        <w:tc>
          <w:tcPr>
            <w:tcW w:w="2369" w:type="dxa"/>
            <w:gridSpan w:val="4"/>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174" w:type="dxa"/>
            <w:vMerge/>
            <w:tcBorders>
              <w:top w:val="nil"/>
              <w:left w:val="single" w:sz="6" w:space="0" w:color="auto"/>
              <w:bottom w:val="nil"/>
              <w:right w:val="single" w:sz="6" w:space="0" w:color="auto"/>
            </w:tcBorders>
            <w:shd w:val="clear" w:color="auto" w:fill="FFFFFF"/>
            <w:vAlign w:val="center"/>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r>
      <w:tr w:rsidR="00487BD7" w:rsidRPr="00487BD7" w:rsidTr="00487BD7">
        <w:trPr>
          <w:cantSplit/>
          <w:trHeight w:val="683"/>
        </w:trPr>
        <w:tc>
          <w:tcPr>
            <w:tcW w:w="1585"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left="400" w:right="274" w:firstLine="720"/>
              <w:contextualSpacing/>
              <w:jc w:val="both"/>
              <w:rPr>
                <w:rFonts w:ascii="Times New Roman" w:hAnsi="Times New Roman"/>
                <w:sz w:val="24"/>
                <w:szCs w:val="24"/>
              </w:rPr>
            </w:pPr>
          </w:p>
        </w:tc>
        <w:tc>
          <w:tcPr>
            <w:tcW w:w="1001"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left="140" w:right="97" w:firstLine="720"/>
              <w:contextualSpacing/>
              <w:jc w:val="both"/>
              <w:rPr>
                <w:rFonts w:ascii="Times New Roman" w:hAnsi="Times New Roman"/>
                <w:sz w:val="24"/>
                <w:szCs w:val="24"/>
              </w:rPr>
            </w:pPr>
          </w:p>
        </w:tc>
        <w:tc>
          <w:tcPr>
            <w:tcW w:w="986"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left="292" w:firstLine="720"/>
              <w:contextualSpacing/>
              <w:jc w:val="both"/>
              <w:rPr>
                <w:rFonts w:ascii="Times New Roman" w:hAnsi="Times New Roman"/>
                <w:sz w:val="24"/>
                <w:szCs w:val="24"/>
              </w:rPr>
            </w:pPr>
          </w:p>
        </w:tc>
        <w:tc>
          <w:tcPr>
            <w:tcW w:w="1138"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left="223" w:right="148" w:firstLine="720"/>
              <w:contextualSpacing/>
              <w:jc w:val="both"/>
              <w:rPr>
                <w:rFonts w:ascii="Times New Roman" w:hAnsi="Times New Roman"/>
                <w:sz w:val="24"/>
                <w:szCs w:val="24"/>
              </w:rPr>
            </w:pPr>
          </w:p>
        </w:tc>
        <w:tc>
          <w:tcPr>
            <w:tcW w:w="907"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left="252" w:firstLine="720"/>
              <w:contextualSpacing/>
              <w:jc w:val="both"/>
              <w:rPr>
                <w:rFonts w:ascii="Times New Roman" w:hAnsi="Times New Roman"/>
                <w:sz w:val="24"/>
                <w:szCs w:val="24"/>
              </w:rPr>
            </w:pPr>
          </w:p>
        </w:tc>
        <w:tc>
          <w:tcPr>
            <w:tcW w:w="621" w:type="dxa"/>
            <w:vMerge/>
            <w:tcBorders>
              <w:top w:val="nil"/>
              <w:left w:val="single" w:sz="6" w:space="0" w:color="auto"/>
              <w:bottom w:val="nil"/>
              <w:right w:val="single" w:sz="6" w:space="0" w:color="auto"/>
            </w:tcBorders>
            <w:shd w:val="clear" w:color="auto" w:fill="FFFFFF"/>
          </w:tcPr>
          <w:p w:rsidR="00487BD7" w:rsidRPr="00487BD7" w:rsidRDefault="00487BD7" w:rsidP="00487BD7">
            <w:pPr>
              <w:shd w:val="clear" w:color="auto" w:fill="FFFFFF"/>
              <w:spacing w:after="0" w:line="240" w:lineRule="auto"/>
              <w:ind w:right="83" w:firstLine="720"/>
              <w:contextualSpacing/>
              <w:jc w:val="both"/>
              <w:rPr>
                <w:rFonts w:ascii="Times New Roman" w:hAnsi="Times New Roman"/>
                <w:sz w:val="24"/>
                <w:szCs w:val="24"/>
              </w:rPr>
            </w:pPr>
          </w:p>
        </w:tc>
        <w:tc>
          <w:tcPr>
            <w:tcW w:w="632"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color w:val="000000"/>
                <w:sz w:val="24"/>
                <w:szCs w:val="24"/>
              </w:rPr>
              <w:t>Пропарювання</w:t>
            </w:r>
          </w:p>
        </w:tc>
        <w:tc>
          <w:tcPr>
            <w:tcW w:w="360"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sz w:val="24"/>
                <w:szCs w:val="24"/>
              </w:rPr>
              <w:t>Прресування</w:t>
            </w:r>
          </w:p>
        </w:tc>
        <w:tc>
          <w:tcPr>
            <w:tcW w:w="742"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color w:val="000000"/>
                <w:sz w:val="24"/>
                <w:szCs w:val="24"/>
              </w:rPr>
              <w:t>Охолодження</w:t>
            </w:r>
          </w:p>
        </w:tc>
        <w:tc>
          <w:tcPr>
            <w:tcW w:w="635" w:type="dxa"/>
            <w:vMerge w:val="restart"/>
            <w:tcBorders>
              <w:top w:val="single" w:sz="6" w:space="0" w:color="auto"/>
              <w:left w:val="single" w:sz="6" w:space="0" w:color="auto"/>
              <w:bottom w:val="nil"/>
              <w:right w:val="single" w:sz="6" w:space="0" w:color="auto"/>
            </w:tcBorders>
            <w:shd w:val="clear" w:color="auto" w:fill="FFFFFF"/>
            <w:textDirection w:val="btLr"/>
            <w:vAlign w:val="center"/>
          </w:tcPr>
          <w:p w:rsidR="00487BD7" w:rsidRPr="00487BD7" w:rsidRDefault="00487BD7" w:rsidP="00487BD7">
            <w:pPr>
              <w:shd w:val="clear" w:color="auto" w:fill="FFFFFF"/>
              <w:spacing w:after="0" w:line="240" w:lineRule="auto"/>
              <w:ind w:left="113" w:right="113"/>
              <w:contextualSpacing/>
              <w:jc w:val="both"/>
              <w:rPr>
                <w:rFonts w:ascii="Times New Roman" w:hAnsi="Times New Roman"/>
                <w:sz w:val="24"/>
                <w:szCs w:val="24"/>
              </w:rPr>
            </w:pPr>
            <w:r w:rsidRPr="00487BD7">
              <w:rPr>
                <w:rFonts w:ascii="Times New Roman" w:hAnsi="Times New Roman"/>
                <w:sz w:val="24"/>
                <w:szCs w:val="24"/>
              </w:rPr>
              <w:t>Сумарний</w:t>
            </w:r>
          </w:p>
        </w:tc>
        <w:tc>
          <w:tcPr>
            <w:tcW w:w="1174" w:type="dxa"/>
            <w:vMerge/>
            <w:tcBorders>
              <w:top w:val="nil"/>
              <w:left w:val="single" w:sz="6" w:space="0" w:color="auto"/>
              <w:bottom w:val="nil"/>
              <w:right w:val="single" w:sz="6" w:space="0" w:color="auto"/>
            </w:tcBorders>
            <w:shd w:val="clear" w:color="auto" w:fill="FFFFFF"/>
            <w:vAlign w:val="bottom"/>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r>
      <w:tr w:rsidR="00487BD7" w:rsidRPr="00487BD7" w:rsidTr="00487BD7">
        <w:trPr>
          <w:cantSplit/>
          <w:trHeight w:val="1106"/>
        </w:trPr>
        <w:tc>
          <w:tcPr>
            <w:tcW w:w="1585"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400" w:right="274" w:firstLine="720"/>
              <w:contextualSpacing/>
              <w:jc w:val="both"/>
              <w:rPr>
                <w:rFonts w:ascii="Times New Roman" w:hAnsi="Times New Roman"/>
                <w:sz w:val="24"/>
                <w:szCs w:val="24"/>
              </w:rPr>
            </w:pPr>
          </w:p>
        </w:tc>
        <w:tc>
          <w:tcPr>
            <w:tcW w:w="1001"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140" w:right="97" w:firstLine="720"/>
              <w:contextualSpacing/>
              <w:jc w:val="both"/>
              <w:rPr>
                <w:rFonts w:ascii="Times New Roman" w:hAnsi="Times New Roman"/>
                <w:sz w:val="24"/>
                <w:szCs w:val="24"/>
              </w:rPr>
            </w:pPr>
          </w:p>
        </w:tc>
        <w:tc>
          <w:tcPr>
            <w:tcW w:w="986"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292" w:firstLine="720"/>
              <w:contextualSpacing/>
              <w:jc w:val="both"/>
              <w:rPr>
                <w:rFonts w:ascii="Times New Roman" w:hAnsi="Times New Roman"/>
                <w:sz w:val="24"/>
                <w:szCs w:val="24"/>
              </w:rPr>
            </w:pPr>
          </w:p>
        </w:tc>
        <w:tc>
          <w:tcPr>
            <w:tcW w:w="1138"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223" w:right="148" w:firstLine="720"/>
              <w:contextualSpacing/>
              <w:jc w:val="both"/>
              <w:rPr>
                <w:rFonts w:ascii="Times New Roman" w:hAnsi="Times New Roman"/>
                <w:sz w:val="24"/>
                <w:szCs w:val="24"/>
              </w:rPr>
            </w:pPr>
          </w:p>
        </w:tc>
        <w:tc>
          <w:tcPr>
            <w:tcW w:w="907"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252" w:firstLine="720"/>
              <w:contextualSpacing/>
              <w:jc w:val="both"/>
              <w:rPr>
                <w:rFonts w:ascii="Times New Roman" w:hAnsi="Times New Roman"/>
                <w:sz w:val="24"/>
                <w:szCs w:val="24"/>
              </w:rPr>
            </w:pPr>
          </w:p>
        </w:tc>
        <w:tc>
          <w:tcPr>
            <w:tcW w:w="621"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right="83" w:firstLine="720"/>
              <w:contextualSpacing/>
              <w:jc w:val="both"/>
              <w:rPr>
                <w:rFonts w:ascii="Times New Roman" w:hAnsi="Times New Roman"/>
                <w:sz w:val="24"/>
                <w:szCs w:val="24"/>
              </w:rPr>
            </w:pPr>
          </w:p>
        </w:tc>
        <w:tc>
          <w:tcPr>
            <w:tcW w:w="632"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68" w:firstLine="720"/>
              <w:contextualSpacing/>
              <w:jc w:val="both"/>
              <w:rPr>
                <w:rFonts w:ascii="Times New Roman" w:hAnsi="Times New Roman"/>
                <w:sz w:val="24"/>
                <w:szCs w:val="24"/>
              </w:rPr>
            </w:pPr>
          </w:p>
        </w:tc>
        <w:tc>
          <w:tcPr>
            <w:tcW w:w="360"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72" w:firstLine="720"/>
              <w:contextualSpacing/>
              <w:jc w:val="both"/>
              <w:rPr>
                <w:rFonts w:ascii="Times New Roman" w:hAnsi="Times New Roman"/>
                <w:sz w:val="24"/>
                <w:szCs w:val="24"/>
              </w:rPr>
            </w:pPr>
          </w:p>
        </w:tc>
        <w:tc>
          <w:tcPr>
            <w:tcW w:w="742"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left="76" w:firstLine="720"/>
              <w:contextualSpacing/>
              <w:jc w:val="both"/>
              <w:rPr>
                <w:rFonts w:ascii="Times New Roman" w:hAnsi="Times New Roman"/>
                <w:sz w:val="24"/>
                <w:szCs w:val="24"/>
              </w:rPr>
            </w:pPr>
          </w:p>
        </w:tc>
        <w:tc>
          <w:tcPr>
            <w:tcW w:w="635"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83" w:firstLine="720"/>
              <w:contextualSpacing/>
              <w:jc w:val="both"/>
              <w:rPr>
                <w:rFonts w:ascii="Times New Roman" w:hAnsi="Times New Roman"/>
                <w:sz w:val="24"/>
                <w:szCs w:val="24"/>
              </w:rPr>
            </w:pPr>
          </w:p>
        </w:tc>
        <w:tc>
          <w:tcPr>
            <w:tcW w:w="1174" w:type="dxa"/>
            <w:vMerge/>
            <w:tcBorders>
              <w:top w:val="nil"/>
              <w:left w:val="single" w:sz="6" w:space="0" w:color="auto"/>
              <w:bottom w:val="single" w:sz="4" w:space="0" w:color="auto"/>
              <w:right w:val="single" w:sz="6" w:space="0" w:color="auto"/>
            </w:tcBorders>
            <w:shd w:val="clear" w:color="auto" w:fill="FFFFFF"/>
            <w:textDirection w:val="btLr"/>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r>
      <w:tr w:rsidR="00487BD7" w:rsidRPr="00487BD7" w:rsidTr="00487BD7">
        <w:trPr>
          <w:cantSplit/>
          <w:trHeight w:val="414"/>
        </w:trPr>
        <w:tc>
          <w:tcPr>
            <w:tcW w:w="1585"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right="134"/>
              <w:contextualSpacing/>
              <w:jc w:val="both"/>
              <w:rPr>
                <w:rFonts w:ascii="Times New Roman" w:hAnsi="Times New Roman"/>
                <w:sz w:val="24"/>
                <w:szCs w:val="24"/>
              </w:rPr>
            </w:pPr>
            <w:r w:rsidRPr="00487BD7">
              <w:rPr>
                <w:rFonts w:ascii="Times New Roman" w:hAnsi="Times New Roman"/>
                <w:color w:val="000000"/>
                <w:spacing w:val="-10"/>
                <w:sz w:val="24"/>
                <w:szCs w:val="24"/>
              </w:rPr>
              <w:t>За</w:t>
            </w:r>
            <w:r w:rsidRPr="00487BD7">
              <w:rPr>
                <w:rFonts w:ascii="Times New Roman" w:hAnsi="Times New Roman"/>
                <w:color w:val="000000"/>
                <w:spacing w:val="-6"/>
                <w:sz w:val="24"/>
                <w:szCs w:val="24"/>
              </w:rPr>
              <w:t>прасуван</w:t>
            </w:r>
            <w:r w:rsidRPr="00487BD7">
              <w:rPr>
                <w:rFonts w:ascii="Times New Roman" w:hAnsi="Times New Roman"/>
                <w:color w:val="000000"/>
                <w:sz w:val="24"/>
                <w:szCs w:val="24"/>
              </w:rPr>
              <w:t>ня</w:t>
            </w:r>
          </w:p>
        </w:tc>
        <w:tc>
          <w:tcPr>
            <w:tcW w:w="1001"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2"/>
                <w:sz w:val="24"/>
                <w:szCs w:val="24"/>
              </w:rPr>
              <w:t>Напів</w:t>
            </w:r>
            <w:r w:rsidRPr="00487BD7">
              <w:rPr>
                <w:rFonts w:ascii="Times New Roman" w:hAnsi="Times New Roman"/>
                <w:color w:val="000000"/>
                <w:spacing w:val="-4"/>
                <w:sz w:val="24"/>
                <w:szCs w:val="24"/>
              </w:rPr>
              <w:t>шерстяна</w:t>
            </w:r>
          </w:p>
          <w:p w:rsidR="00487BD7" w:rsidRPr="00487BD7" w:rsidRDefault="00487BD7" w:rsidP="00487BD7">
            <w:pPr>
              <w:shd w:val="clear" w:color="auto" w:fill="FFFFFF"/>
              <w:spacing w:after="0" w:line="240" w:lineRule="auto"/>
              <w:ind w:left="140"/>
              <w:contextualSpacing/>
              <w:jc w:val="both"/>
              <w:rPr>
                <w:rFonts w:ascii="Times New Roman" w:hAnsi="Times New Roman"/>
                <w:sz w:val="24"/>
                <w:szCs w:val="24"/>
              </w:rPr>
            </w:pPr>
            <w:r w:rsidRPr="00487BD7">
              <w:rPr>
                <w:rFonts w:ascii="Times New Roman" w:hAnsi="Times New Roman"/>
                <w:color w:val="000000"/>
                <w:spacing w:val="-10"/>
                <w:sz w:val="24"/>
                <w:szCs w:val="24"/>
              </w:rPr>
              <w:t>12.00</w:t>
            </w:r>
            <w:r w:rsidRPr="00487BD7">
              <w:rPr>
                <w:rFonts w:ascii="Times New Roman" w:hAnsi="Times New Roman"/>
                <w:sz w:val="24"/>
                <w:szCs w:val="24"/>
              </w:rPr>
              <w:t>2</w:t>
            </w:r>
          </w:p>
        </w:tc>
        <w:tc>
          <w:tcPr>
            <w:tcW w:w="986"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50"/>
              <w:contextualSpacing/>
              <w:jc w:val="both"/>
              <w:rPr>
                <w:rFonts w:ascii="Times New Roman" w:hAnsi="Times New Roman"/>
                <w:sz w:val="24"/>
                <w:szCs w:val="24"/>
              </w:rPr>
            </w:pPr>
            <w:r w:rsidRPr="00487BD7">
              <w:rPr>
                <w:rFonts w:ascii="Times New Roman" w:hAnsi="Times New Roman"/>
                <w:color w:val="000000"/>
                <w:spacing w:val="-7"/>
                <w:sz w:val="24"/>
                <w:szCs w:val="24"/>
              </w:rPr>
              <w:t>Електро</w:t>
            </w:r>
            <w:r w:rsidRPr="00487BD7">
              <w:rPr>
                <w:rFonts w:ascii="Times New Roman" w:hAnsi="Times New Roman"/>
                <w:color w:val="000000"/>
                <w:spacing w:val="-8"/>
                <w:sz w:val="24"/>
                <w:szCs w:val="24"/>
              </w:rPr>
              <w:t>прес</w:t>
            </w:r>
          </w:p>
          <w:p w:rsidR="00487BD7" w:rsidRPr="00487BD7" w:rsidRDefault="00487BD7" w:rsidP="00487BD7">
            <w:pPr>
              <w:shd w:val="clear" w:color="auto" w:fill="FFFFFF"/>
              <w:spacing w:after="0" w:line="240" w:lineRule="auto"/>
              <w:ind w:left="292" w:firstLine="720"/>
              <w:contextualSpacing/>
              <w:jc w:val="both"/>
              <w:rPr>
                <w:rFonts w:ascii="Times New Roman" w:hAnsi="Times New Roman"/>
                <w:sz w:val="24"/>
                <w:szCs w:val="24"/>
              </w:rPr>
            </w:pPr>
          </w:p>
        </w:tc>
        <w:tc>
          <w:tcPr>
            <w:tcW w:w="1138"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right="148"/>
              <w:contextualSpacing/>
              <w:jc w:val="both"/>
              <w:rPr>
                <w:rFonts w:ascii="Times New Roman" w:hAnsi="Times New Roman"/>
                <w:sz w:val="24"/>
                <w:szCs w:val="24"/>
              </w:rPr>
            </w:pPr>
            <w:r w:rsidRPr="00487BD7">
              <w:rPr>
                <w:rFonts w:ascii="Times New Roman" w:hAnsi="Times New Roman"/>
                <w:color w:val="000000"/>
                <w:spacing w:val="-14"/>
                <w:sz w:val="24"/>
                <w:szCs w:val="24"/>
              </w:rPr>
              <w:t>160/100</w:t>
            </w:r>
          </w:p>
        </w:tc>
        <w:tc>
          <w:tcPr>
            <w:tcW w:w="907"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493" w:firstLine="567"/>
              <w:contextualSpacing/>
              <w:jc w:val="both"/>
              <w:rPr>
                <w:rFonts w:ascii="Times New Roman" w:hAnsi="Times New Roman"/>
                <w:sz w:val="24"/>
                <w:szCs w:val="24"/>
              </w:rPr>
            </w:pPr>
            <w:r w:rsidRPr="00487BD7">
              <w:rPr>
                <w:rFonts w:ascii="Times New Roman" w:hAnsi="Times New Roman"/>
                <w:color w:val="000000"/>
                <w:spacing w:val="-3"/>
                <w:sz w:val="24"/>
                <w:szCs w:val="24"/>
              </w:rPr>
              <w:t>20-30</w:t>
            </w:r>
          </w:p>
        </w:tc>
        <w:tc>
          <w:tcPr>
            <w:tcW w:w="621"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734" w:right="83" w:firstLine="720"/>
              <w:contextualSpacing/>
              <w:jc w:val="both"/>
              <w:rPr>
                <w:rFonts w:ascii="Times New Roman" w:hAnsi="Times New Roman"/>
                <w:sz w:val="24"/>
                <w:szCs w:val="24"/>
              </w:rPr>
            </w:pPr>
            <w:r w:rsidRPr="00487BD7">
              <w:rPr>
                <w:rFonts w:ascii="Times New Roman" w:hAnsi="Times New Roman"/>
                <w:color w:val="000000"/>
                <w:spacing w:val="-2"/>
                <w:sz w:val="24"/>
                <w:szCs w:val="24"/>
              </w:rPr>
              <w:t>0,15</w:t>
            </w:r>
          </w:p>
        </w:tc>
        <w:tc>
          <w:tcPr>
            <w:tcW w:w="632"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68" w:firstLine="720"/>
              <w:contextualSpacing/>
              <w:jc w:val="both"/>
              <w:rPr>
                <w:rFonts w:ascii="Times New Roman" w:hAnsi="Times New Roman"/>
                <w:sz w:val="24"/>
                <w:szCs w:val="24"/>
              </w:rPr>
            </w:pPr>
            <w:r w:rsidRPr="00487BD7">
              <w:rPr>
                <w:rFonts w:ascii="Times New Roman" w:hAnsi="Times New Roman"/>
                <w:sz w:val="24"/>
                <w:szCs w:val="24"/>
              </w:rPr>
              <w:t>44</w:t>
            </w:r>
          </w:p>
        </w:tc>
        <w:tc>
          <w:tcPr>
            <w:tcW w:w="360"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72" w:firstLine="720"/>
              <w:contextualSpacing/>
              <w:jc w:val="both"/>
              <w:rPr>
                <w:rFonts w:ascii="Times New Roman" w:hAnsi="Times New Roman"/>
                <w:sz w:val="24"/>
                <w:szCs w:val="24"/>
              </w:rPr>
            </w:pPr>
          </w:p>
          <w:p w:rsidR="00487BD7" w:rsidRPr="00487BD7" w:rsidRDefault="00487BD7" w:rsidP="00487BD7">
            <w:pPr>
              <w:spacing w:line="240" w:lineRule="auto"/>
              <w:jc w:val="both"/>
              <w:rPr>
                <w:rFonts w:ascii="Times New Roman" w:hAnsi="Times New Roman"/>
                <w:sz w:val="24"/>
                <w:szCs w:val="24"/>
              </w:rPr>
            </w:pPr>
            <w:r w:rsidRPr="00487BD7">
              <w:rPr>
                <w:rFonts w:ascii="Times New Roman" w:hAnsi="Times New Roman"/>
                <w:sz w:val="24"/>
                <w:szCs w:val="24"/>
              </w:rPr>
              <w:t>5</w:t>
            </w:r>
          </w:p>
        </w:tc>
        <w:tc>
          <w:tcPr>
            <w:tcW w:w="742"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76" w:firstLine="720"/>
              <w:contextualSpacing/>
              <w:jc w:val="both"/>
              <w:rPr>
                <w:rFonts w:ascii="Times New Roman" w:hAnsi="Times New Roman"/>
                <w:sz w:val="24"/>
                <w:szCs w:val="24"/>
              </w:rPr>
            </w:pPr>
            <w:r w:rsidRPr="00487BD7">
              <w:rPr>
                <w:rFonts w:ascii="Times New Roman" w:hAnsi="Times New Roman"/>
                <w:sz w:val="24"/>
                <w:szCs w:val="24"/>
              </w:rPr>
              <w:t>22</w:t>
            </w:r>
          </w:p>
        </w:tc>
        <w:tc>
          <w:tcPr>
            <w:tcW w:w="635"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83" w:firstLine="720"/>
              <w:contextualSpacing/>
              <w:jc w:val="both"/>
              <w:rPr>
                <w:rFonts w:ascii="Times New Roman" w:hAnsi="Times New Roman"/>
                <w:sz w:val="24"/>
                <w:szCs w:val="24"/>
              </w:rPr>
            </w:pPr>
            <w:r w:rsidRPr="00487BD7">
              <w:rPr>
                <w:rFonts w:ascii="Times New Roman" w:hAnsi="Times New Roman"/>
                <w:sz w:val="24"/>
                <w:szCs w:val="24"/>
              </w:rPr>
              <w:t>111</w:t>
            </w:r>
          </w:p>
        </w:tc>
        <w:tc>
          <w:tcPr>
            <w:tcW w:w="1174" w:type="dxa"/>
            <w:vMerge w:val="restart"/>
            <w:tcBorders>
              <w:top w:val="single" w:sz="4" w:space="0" w:color="auto"/>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1"/>
              <w:contextualSpacing/>
              <w:jc w:val="both"/>
              <w:rPr>
                <w:rFonts w:ascii="Times New Roman" w:hAnsi="Times New Roman"/>
                <w:sz w:val="24"/>
                <w:szCs w:val="24"/>
              </w:rPr>
            </w:pPr>
            <w:r w:rsidRPr="00487BD7">
              <w:rPr>
                <w:rFonts w:ascii="Times New Roman" w:hAnsi="Times New Roman"/>
                <w:noProof/>
                <w:sz w:val="24"/>
                <w:szCs w:val="24"/>
                <w:lang w:val="ru-RU" w:eastAsia="ru-RU"/>
              </w:rPr>
              <w:drawing>
                <wp:inline distT="0" distB="0" distL="0" distR="0">
                  <wp:extent cx="781050" cy="3238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81050" cy="323850"/>
                          </a:xfrm>
                          <a:prstGeom prst="rect">
                            <a:avLst/>
                          </a:prstGeom>
                          <a:noFill/>
                          <a:ln>
                            <a:noFill/>
                          </a:ln>
                        </pic:spPr>
                      </pic:pic>
                    </a:graphicData>
                  </a:graphic>
                </wp:inline>
              </w:drawing>
            </w:r>
          </w:p>
        </w:tc>
      </w:tr>
      <w:tr w:rsidR="00487BD7" w:rsidRPr="00487BD7" w:rsidTr="00487BD7">
        <w:trPr>
          <w:cantSplit/>
          <w:trHeight w:val="683"/>
        </w:trPr>
        <w:tc>
          <w:tcPr>
            <w:tcW w:w="1585"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450" w:firstLine="720"/>
              <w:contextualSpacing/>
              <w:jc w:val="both"/>
              <w:rPr>
                <w:rFonts w:ascii="Times New Roman" w:hAnsi="Times New Roman"/>
                <w:sz w:val="24"/>
                <w:szCs w:val="24"/>
              </w:rPr>
            </w:pPr>
          </w:p>
        </w:tc>
        <w:tc>
          <w:tcPr>
            <w:tcW w:w="1001"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140" w:firstLine="720"/>
              <w:contextualSpacing/>
              <w:jc w:val="both"/>
              <w:rPr>
                <w:rFonts w:ascii="Times New Roman" w:hAnsi="Times New Roman"/>
                <w:sz w:val="24"/>
                <w:szCs w:val="24"/>
              </w:rPr>
            </w:pPr>
          </w:p>
        </w:tc>
        <w:tc>
          <w:tcPr>
            <w:tcW w:w="986"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138" w:type="dxa"/>
            <w:vMerge/>
            <w:tcBorders>
              <w:top w:val="nil"/>
              <w:left w:val="single" w:sz="6" w:space="0" w:color="auto"/>
              <w:bottom w:val="single" w:sz="4"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266" w:firstLine="720"/>
              <w:contextualSpacing/>
              <w:jc w:val="both"/>
              <w:rPr>
                <w:rFonts w:ascii="Times New Roman" w:hAnsi="Times New Roman"/>
                <w:sz w:val="24"/>
                <w:szCs w:val="24"/>
              </w:rPr>
            </w:pPr>
          </w:p>
        </w:tc>
        <w:tc>
          <w:tcPr>
            <w:tcW w:w="907"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21"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32"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360"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742"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35"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174" w:type="dxa"/>
            <w:vMerge/>
            <w:tcBorders>
              <w:top w:val="nil"/>
              <w:left w:val="single" w:sz="6" w:space="0" w:color="auto"/>
              <w:bottom w:val="single" w:sz="4"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r>
      <w:tr w:rsidR="00487BD7" w:rsidRPr="00487BD7" w:rsidTr="00487BD7">
        <w:trPr>
          <w:cantSplit/>
          <w:trHeight w:hRule="exact" w:val="90"/>
        </w:trPr>
        <w:tc>
          <w:tcPr>
            <w:tcW w:w="1585"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001"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986"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138"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907"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21"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32"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left="151" w:firstLine="720"/>
              <w:contextualSpacing/>
              <w:jc w:val="both"/>
              <w:rPr>
                <w:rFonts w:ascii="Times New Roman" w:hAnsi="Times New Roman"/>
                <w:sz w:val="24"/>
                <w:szCs w:val="24"/>
              </w:rPr>
            </w:pPr>
          </w:p>
        </w:tc>
        <w:tc>
          <w:tcPr>
            <w:tcW w:w="360"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742"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635"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c>
          <w:tcPr>
            <w:tcW w:w="1174" w:type="dxa"/>
            <w:vMerge/>
            <w:tcBorders>
              <w:top w:val="nil"/>
              <w:left w:val="single" w:sz="6" w:space="0" w:color="auto"/>
              <w:bottom w:val="single" w:sz="6" w:space="0" w:color="auto"/>
              <w:right w:val="single" w:sz="6" w:space="0" w:color="auto"/>
            </w:tcBorders>
            <w:shd w:val="clear" w:color="auto" w:fill="FFFFFF"/>
          </w:tcPr>
          <w:p w:rsidR="00487BD7" w:rsidRPr="00487BD7" w:rsidRDefault="00487BD7" w:rsidP="00487BD7">
            <w:pPr>
              <w:shd w:val="clear" w:color="auto" w:fill="FFFFFF"/>
              <w:spacing w:after="0" w:line="240" w:lineRule="auto"/>
              <w:ind w:firstLine="720"/>
              <w:contextualSpacing/>
              <w:jc w:val="both"/>
              <w:rPr>
                <w:rFonts w:ascii="Times New Roman" w:hAnsi="Times New Roman"/>
                <w:sz w:val="24"/>
                <w:szCs w:val="24"/>
              </w:rPr>
            </w:pPr>
          </w:p>
        </w:tc>
      </w:tr>
      <w:tr w:rsidR="00487BD7" w:rsidRPr="00487BD7" w:rsidTr="00487BD7">
        <w:trPr>
          <w:cantSplit/>
          <w:trHeight w:val="903"/>
        </w:trPr>
        <w:tc>
          <w:tcPr>
            <w:tcW w:w="158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105" w:hanging="105"/>
              <w:contextualSpacing/>
              <w:jc w:val="both"/>
              <w:rPr>
                <w:rFonts w:ascii="Times New Roman" w:hAnsi="Times New Roman"/>
                <w:sz w:val="24"/>
                <w:szCs w:val="24"/>
              </w:rPr>
            </w:pPr>
            <w:r w:rsidRPr="00487BD7">
              <w:rPr>
                <w:rFonts w:ascii="Times New Roman" w:hAnsi="Times New Roman"/>
                <w:color w:val="000000"/>
                <w:spacing w:val="-3"/>
                <w:sz w:val="24"/>
                <w:szCs w:val="24"/>
              </w:rPr>
              <w:t>Припас</w:t>
            </w:r>
            <w:r w:rsidRPr="00487BD7">
              <w:rPr>
                <w:rFonts w:ascii="Times New Roman" w:hAnsi="Times New Roman"/>
                <w:color w:val="000000"/>
                <w:spacing w:val="-2"/>
                <w:sz w:val="24"/>
                <w:szCs w:val="24"/>
              </w:rPr>
              <w:t>ування</w:t>
            </w: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32"/>
              <w:contextualSpacing/>
              <w:jc w:val="both"/>
              <w:rPr>
                <w:rFonts w:ascii="Times New Roman" w:hAnsi="Times New Roman"/>
                <w:sz w:val="24"/>
                <w:szCs w:val="24"/>
              </w:rPr>
            </w:pPr>
            <w:r w:rsidRPr="00487BD7">
              <w:rPr>
                <w:rFonts w:ascii="Times New Roman" w:hAnsi="Times New Roman"/>
                <w:color w:val="000000"/>
                <w:spacing w:val="-2"/>
                <w:sz w:val="24"/>
                <w:szCs w:val="24"/>
              </w:rPr>
              <w:t>Напів</w:t>
            </w:r>
            <w:r w:rsidRPr="00487BD7">
              <w:rPr>
                <w:rFonts w:ascii="Times New Roman" w:hAnsi="Times New Roman"/>
                <w:color w:val="000000"/>
                <w:spacing w:val="-4"/>
                <w:sz w:val="24"/>
                <w:szCs w:val="24"/>
              </w:rPr>
              <w:t>шерстяна</w:t>
            </w:r>
          </w:p>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10"/>
                <w:sz w:val="24"/>
                <w:szCs w:val="24"/>
              </w:rPr>
              <w:t>12.00</w:t>
            </w:r>
            <w:r w:rsidRPr="00487BD7">
              <w:rPr>
                <w:rFonts w:ascii="Times New Roman" w:hAnsi="Times New Roman"/>
                <w:sz w:val="24"/>
                <w:szCs w:val="24"/>
              </w:rPr>
              <w:t>2</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32"/>
              <w:contextualSpacing/>
              <w:jc w:val="both"/>
              <w:rPr>
                <w:rFonts w:ascii="Times New Roman" w:hAnsi="Times New Roman"/>
                <w:color w:val="000000"/>
                <w:spacing w:val="-4"/>
                <w:sz w:val="24"/>
                <w:szCs w:val="24"/>
              </w:rPr>
            </w:pPr>
            <w:r w:rsidRPr="00487BD7">
              <w:rPr>
                <w:rFonts w:ascii="Times New Roman" w:hAnsi="Times New Roman"/>
                <w:color w:val="000000"/>
                <w:spacing w:val="-6"/>
                <w:sz w:val="24"/>
                <w:szCs w:val="24"/>
              </w:rPr>
              <w:t>Елек</w:t>
            </w:r>
            <w:r w:rsidRPr="00487BD7">
              <w:rPr>
                <w:rFonts w:ascii="Times New Roman" w:hAnsi="Times New Roman"/>
                <w:color w:val="000000"/>
                <w:spacing w:val="-3"/>
                <w:sz w:val="24"/>
                <w:szCs w:val="24"/>
              </w:rPr>
              <w:t>тро</w:t>
            </w:r>
            <w:r w:rsidRPr="00487BD7">
              <w:rPr>
                <w:rFonts w:ascii="Times New Roman" w:hAnsi="Times New Roman"/>
                <w:color w:val="000000"/>
                <w:spacing w:val="-4"/>
                <w:sz w:val="24"/>
                <w:szCs w:val="24"/>
              </w:rPr>
              <w:t>паропрес</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11"/>
              <w:contextualSpacing/>
              <w:jc w:val="both"/>
              <w:rPr>
                <w:rFonts w:ascii="Times New Roman" w:hAnsi="Times New Roman"/>
                <w:sz w:val="24"/>
                <w:szCs w:val="24"/>
              </w:rPr>
            </w:pPr>
            <w:r w:rsidRPr="00487BD7">
              <w:rPr>
                <w:rFonts w:ascii="Times New Roman" w:hAnsi="Times New Roman"/>
                <w:color w:val="000000"/>
                <w:spacing w:val="-12"/>
                <w:sz w:val="24"/>
                <w:szCs w:val="24"/>
              </w:rPr>
              <w:t>140/100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pacing w:val="-3"/>
                <w:sz w:val="24"/>
                <w:szCs w:val="24"/>
              </w:rPr>
              <w:t>20-30</w:t>
            </w: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right="119"/>
              <w:contextualSpacing/>
              <w:jc w:val="both"/>
              <w:rPr>
                <w:rFonts w:ascii="Times New Roman" w:hAnsi="Times New Roman"/>
                <w:sz w:val="24"/>
                <w:szCs w:val="24"/>
              </w:rPr>
            </w:pPr>
            <w:r w:rsidRPr="00487BD7">
              <w:rPr>
                <w:rFonts w:ascii="Times New Roman" w:hAnsi="Times New Roman"/>
                <w:color w:val="000000"/>
                <w:sz w:val="24"/>
                <w:szCs w:val="24"/>
              </w:rPr>
              <w:t>0,3</w:t>
            </w:r>
          </w:p>
        </w:tc>
        <w:tc>
          <w:tcPr>
            <w:tcW w:w="63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color w:val="000000"/>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right="115"/>
              <w:contextualSpacing/>
              <w:jc w:val="both"/>
              <w:rPr>
                <w:rFonts w:ascii="Times New Roman" w:hAnsi="Times New Roman"/>
                <w:sz w:val="24"/>
                <w:szCs w:val="24"/>
              </w:rPr>
            </w:pPr>
            <w:r w:rsidRPr="00487BD7">
              <w:rPr>
                <w:rFonts w:ascii="Times New Roman" w:hAnsi="Times New Roman"/>
                <w:color w:val="000000"/>
                <w:sz w:val="24"/>
                <w:szCs w:val="24"/>
              </w:rPr>
              <w:t>7</w:t>
            </w:r>
          </w:p>
        </w:tc>
        <w:tc>
          <w:tcPr>
            <w:tcW w:w="74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sz w:val="24"/>
                <w:szCs w:val="24"/>
              </w:rPr>
              <w:t>2</w:t>
            </w: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right="58"/>
              <w:contextualSpacing/>
              <w:jc w:val="both"/>
              <w:rPr>
                <w:rFonts w:ascii="Times New Roman" w:hAnsi="Times New Roman"/>
                <w:sz w:val="24"/>
                <w:szCs w:val="24"/>
              </w:rPr>
            </w:pPr>
            <w:r w:rsidRPr="00487BD7">
              <w:rPr>
                <w:rFonts w:ascii="Times New Roman" w:hAnsi="Times New Roman"/>
                <w:color w:val="000000"/>
                <w:sz w:val="24"/>
                <w:szCs w:val="24"/>
              </w:rPr>
              <w:t>16</w:t>
            </w:r>
          </w:p>
        </w:tc>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contextualSpacing/>
              <w:jc w:val="both"/>
              <w:rPr>
                <w:rFonts w:ascii="Times New Roman" w:hAnsi="Times New Roman"/>
                <w:sz w:val="24"/>
                <w:szCs w:val="24"/>
              </w:rPr>
            </w:pPr>
            <w:r w:rsidRPr="00487BD7">
              <w:rPr>
                <w:rFonts w:ascii="Times New Roman" w:hAnsi="Times New Roman"/>
                <w:noProof/>
                <w:sz w:val="24"/>
                <w:szCs w:val="24"/>
                <w:lang w:val="ru-RU" w:eastAsia="ru-RU"/>
              </w:rPr>
              <w:drawing>
                <wp:inline distT="0" distB="0" distL="0" distR="0">
                  <wp:extent cx="942975" cy="6000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2975" cy="600075"/>
                          </a:xfrm>
                          <a:prstGeom prst="rect">
                            <a:avLst/>
                          </a:prstGeom>
                          <a:noFill/>
                          <a:ln>
                            <a:noFill/>
                          </a:ln>
                        </pic:spPr>
                      </pic:pic>
                    </a:graphicData>
                  </a:graphic>
                </wp:inline>
              </w:drawing>
            </w:r>
          </w:p>
        </w:tc>
      </w:tr>
      <w:tr w:rsidR="00487BD7" w:rsidRPr="00487BD7" w:rsidTr="00487BD7">
        <w:trPr>
          <w:trHeight w:hRule="exact" w:val="820"/>
        </w:trPr>
        <w:tc>
          <w:tcPr>
            <w:tcW w:w="158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after="0" w:line="240" w:lineRule="auto"/>
              <w:ind w:left="18"/>
              <w:contextualSpacing/>
              <w:jc w:val="both"/>
              <w:rPr>
                <w:rFonts w:ascii="Times New Roman" w:hAnsi="Times New Roman"/>
                <w:sz w:val="24"/>
                <w:szCs w:val="24"/>
              </w:rPr>
            </w:pPr>
            <w:r w:rsidRPr="00487BD7">
              <w:rPr>
                <w:rFonts w:ascii="Times New Roman" w:hAnsi="Times New Roman"/>
                <w:color w:val="000000"/>
                <w:sz w:val="24"/>
                <w:szCs w:val="24"/>
              </w:rPr>
              <w:t>Розпрсування</w:t>
            </w: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ind w:left="32"/>
              <w:contextualSpacing/>
              <w:jc w:val="both"/>
              <w:rPr>
                <w:rFonts w:ascii="Times New Roman" w:hAnsi="Times New Roman"/>
                <w:sz w:val="24"/>
                <w:szCs w:val="24"/>
              </w:rPr>
            </w:pPr>
            <w:r w:rsidRPr="00487BD7">
              <w:rPr>
                <w:rFonts w:ascii="Times New Roman" w:hAnsi="Times New Roman"/>
                <w:color w:val="000000"/>
                <w:spacing w:val="-2"/>
                <w:sz w:val="24"/>
                <w:szCs w:val="24"/>
              </w:rPr>
              <w:t>Напів</w:t>
            </w:r>
            <w:r w:rsidRPr="00487BD7">
              <w:rPr>
                <w:rFonts w:ascii="Times New Roman" w:hAnsi="Times New Roman"/>
                <w:color w:val="000000"/>
                <w:spacing w:val="-4"/>
                <w:sz w:val="24"/>
                <w:szCs w:val="24"/>
              </w:rPr>
              <w:t>шерстяна</w:t>
            </w:r>
            <w:r w:rsidRPr="00487BD7">
              <w:rPr>
                <w:rFonts w:ascii="Times New Roman" w:hAnsi="Times New Roman"/>
                <w:color w:val="000000"/>
                <w:spacing w:val="-10"/>
                <w:sz w:val="24"/>
                <w:szCs w:val="24"/>
              </w:rPr>
              <w:t>2.00</w:t>
            </w:r>
            <w:r w:rsidRPr="00487BD7">
              <w:rPr>
                <w:rFonts w:ascii="Times New Roman" w:hAnsi="Times New Roman"/>
                <w:sz w:val="24"/>
                <w:szCs w:val="24"/>
              </w:rPr>
              <w:t>2</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ind w:left="32"/>
              <w:contextualSpacing/>
              <w:jc w:val="both"/>
              <w:rPr>
                <w:rFonts w:ascii="Times New Roman" w:hAnsi="Times New Roman"/>
                <w:color w:val="000000"/>
                <w:spacing w:val="-4"/>
                <w:sz w:val="24"/>
                <w:szCs w:val="24"/>
              </w:rPr>
            </w:pPr>
            <w:r w:rsidRPr="00487BD7">
              <w:rPr>
                <w:rFonts w:ascii="Times New Roman" w:hAnsi="Times New Roman"/>
                <w:color w:val="000000"/>
                <w:spacing w:val="-6"/>
                <w:sz w:val="24"/>
                <w:szCs w:val="24"/>
              </w:rPr>
              <w:t>Елек</w:t>
            </w:r>
            <w:r w:rsidRPr="00487BD7">
              <w:rPr>
                <w:rFonts w:ascii="Times New Roman" w:hAnsi="Times New Roman"/>
                <w:color w:val="000000"/>
                <w:spacing w:val="-3"/>
                <w:sz w:val="24"/>
                <w:szCs w:val="24"/>
              </w:rPr>
              <w:t>тро</w:t>
            </w:r>
            <w:r w:rsidRPr="00487BD7">
              <w:rPr>
                <w:rFonts w:ascii="Times New Roman" w:hAnsi="Times New Roman"/>
                <w:color w:val="000000"/>
                <w:spacing w:val="-4"/>
                <w:sz w:val="24"/>
                <w:szCs w:val="24"/>
              </w:rPr>
              <w:t>паропрес</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pacing w:val="-12"/>
                <w:sz w:val="24"/>
                <w:szCs w:val="24"/>
              </w:rPr>
              <w:t>140/100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pacing w:val="-3"/>
                <w:sz w:val="24"/>
                <w:szCs w:val="24"/>
              </w:rPr>
              <w:t>20-30</w:t>
            </w: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color w:val="000000"/>
                <w:sz w:val="24"/>
                <w:szCs w:val="24"/>
              </w:rPr>
              <w:t>0,3</w:t>
            </w:r>
          </w:p>
        </w:tc>
        <w:tc>
          <w:tcPr>
            <w:tcW w:w="63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sz w:val="24"/>
                <w:szCs w:val="24"/>
              </w:rPr>
              <w:t>5</w:t>
            </w:r>
          </w:p>
        </w:tc>
        <w:tc>
          <w:tcPr>
            <w:tcW w:w="742"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sz w:val="24"/>
                <w:szCs w:val="24"/>
              </w:rPr>
              <w:t>2</w:t>
            </w: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sz w:val="24"/>
                <w:szCs w:val="24"/>
              </w:rPr>
              <w:t>14</w:t>
            </w:r>
          </w:p>
        </w:tc>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rsidR="00487BD7" w:rsidRPr="00487BD7" w:rsidRDefault="00487BD7" w:rsidP="00487BD7">
            <w:pPr>
              <w:shd w:val="clear" w:color="auto" w:fill="FFFFFF"/>
              <w:spacing w:line="240" w:lineRule="auto"/>
              <w:contextualSpacing/>
              <w:jc w:val="both"/>
              <w:rPr>
                <w:rFonts w:ascii="Times New Roman" w:hAnsi="Times New Roman"/>
                <w:sz w:val="24"/>
                <w:szCs w:val="24"/>
              </w:rPr>
            </w:pPr>
            <w:r w:rsidRPr="00487BD7">
              <w:rPr>
                <w:rFonts w:ascii="Times New Roman" w:hAnsi="Times New Roman"/>
                <w:noProof/>
                <w:sz w:val="24"/>
                <w:szCs w:val="24"/>
                <w:lang w:val="ru-RU" w:eastAsia="ru-RU"/>
              </w:rPr>
              <w:drawing>
                <wp:inline distT="0" distB="0" distL="0" distR="0">
                  <wp:extent cx="942975" cy="39052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2975" cy="390525"/>
                          </a:xfrm>
                          <a:prstGeom prst="rect">
                            <a:avLst/>
                          </a:prstGeom>
                          <a:noFill/>
                          <a:ln>
                            <a:noFill/>
                          </a:ln>
                        </pic:spPr>
                      </pic:pic>
                    </a:graphicData>
                  </a:graphic>
                </wp:inline>
              </w:drawing>
            </w:r>
          </w:p>
        </w:tc>
      </w:tr>
    </w:tbl>
    <w:p w:rsidR="00487BD7" w:rsidRPr="00487BD7" w:rsidRDefault="00487BD7" w:rsidP="00487BD7">
      <w:pPr>
        <w:spacing w:after="120"/>
        <w:jc w:val="both"/>
        <w:rPr>
          <w:rFonts w:ascii="Times New Roman" w:eastAsia="Times New Roman" w:hAnsi="Times New Roman"/>
          <w:b/>
          <w:sz w:val="28"/>
          <w:szCs w:val="28"/>
          <w:lang w:eastAsia="ru-RU"/>
        </w:rPr>
      </w:pPr>
    </w:p>
    <w:p w:rsidR="00487BD7" w:rsidRPr="00487BD7" w:rsidRDefault="00487BD7" w:rsidP="00487BD7">
      <w:pPr>
        <w:spacing w:after="0" w:line="360" w:lineRule="auto"/>
        <w:ind w:firstLine="709"/>
        <w:jc w:val="both"/>
        <w:rPr>
          <w:rFonts w:ascii="Times New Roman" w:eastAsia="Times New Roman" w:hAnsi="Times New Roman"/>
          <w:sz w:val="28"/>
          <w:szCs w:val="28"/>
          <w:lang w:eastAsia="ru-RU"/>
        </w:rPr>
      </w:pPr>
      <w:r w:rsidRPr="00487BD7">
        <w:rPr>
          <w:rFonts w:ascii="Times New Roman" w:eastAsia="Times New Roman" w:hAnsi="Times New Roman"/>
          <w:sz w:val="28"/>
          <w:szCs w:val="28"/>
          <w:lang w:eastAsia="ru-RU"/>
        </w:rPr>
        <w:t>В результаті досліджень на стадії вибору методів обробки було визначено якість, основні трудові та матеріальні витрати на виготовлення жакету. З існуючих методів обробки таких вузлів, як низ виробу, підборт, комір було обрано найбільш сучасні, максимально економічні та придатні для обраних матеріалів.</w:t>
      </w:r>
    </w:p>
    <w:p w:rsidR="00487BD7" w:rsidRDefault="00487BD7" w:rsidP="00772319">
      <w:pPr>
        <w:spacing w:after="0" w:line="360" w:lineRule="auto"/>
        <w:ind w:firstLine="709"/>
        <w:rPr>
          <w:rFonts w:ascii="Times New Roman" w:hAnsi="Times New Roman"/>
          <w:b/>
          <w:sz w:val="28"/>
          <w:szCs w:val="28"/>
        </w:rPr>
      </w:pPr>
    </w:p>
    <w:p w:rsidR="00487BD7" w:rsidRDefault="00487BD7" w:rsidP="00487BD7">
      <w:pPr>
        <w:spacing w:after="0" w:line="360" w:lineRule="auto"/>
        <w:ind w:firstLine="709"/>
        <w:jc w:val="both"/>
        <w:rPr>
          <w:rFonts w:ascii="Times New Roman" w:hAnsi="Times New Roman"/>
          <w:sz w:val="28"/>
          <w:szCs w:val="28"/>
        </w:rPr>
      </w:pPr>
      <w:r w:rsidRPr="00487BD7">
        <w:rPr>
          <w:rFonts w:ascii="Times New Roman" w:hAnsi="Times New Roman"/>
          <w:b/>
          <w:sz w:val="28"/>
          <w:szCs w:val="28"/>
        </w:rPr>
        <w:t>2.5. Аналіз технічного рівня технологічного процесу</w:t>
      </w:r>
      <w:r>
        <w:rPr>
          <w:rFonts w:ascii="Times New Roman" w:hAnsi="Times New Roman"/>
          <w:b/>
          <w:sz w:val="28"/>
          <w:szCs w:val="28"/>
        </w:rPr>
        <w:t xml:space="preserve">. </w:t>
      </w:r>
      <w:r w:rsidRPr="00487BD7">
        <w:rPr>
          <w:rFonts w:ascii="Times New Roman" w:hAnsi="Times New Roman"/>
          <w:sz w:val="28"/>
          <w:szCs w:val="28"/>
        </w:rPr>
        <w:t>Технологічна послідовність виробу – це певний перелік технологічно неподільних операцій. Всі операції необхідно виконувати в певній послідовності, це забезпечить правильність та зручність пошиття виробу. Перед складанням технологічної послідовності необхідно визначити модель, які особливості у майбутнього виробу, який тип рукава, коміра, наявність підкладки та інше.</w:t>
      </w:r>
    </w:p>
    <w:p w:rsidR="00D63DE3" w:rsidRPr="00487BD7" w:rsidRDefault="00D63DE3" w:rsidP="00487BD7">
      <w:pPr>
        <w:spacing w:after="0" w:line="360" w:lineRule="auto"/>
        <w:ind w:firstLine="709"/>
        <w:jc w:val="both"/>
        <w:rPr>
          <w:rFonts w:ascii="Times New Roman" w:hAnsi="Times New Roman"/>
          <w:sz w:val="28"/>
          <w:szCs w:val="28"/>
          <w:highlight w:val="yellow"/>
        </w:rPr>
      </w:pPr>
    </w:p>
    <w:p w:rsidR="00D63DE3" w:rsidRDefault="00D63DE3" w:rsidP="00D63DE3">
      <w:pPr>
        <w:spacing w:after="0" w:line="240" w:lineRule="auto"/>
        <w:jc w:val="right"/>
        <w:rPr>
          <w:rFonts w:ascii="Times New Roman" w:hAnsi="Times New Roman"/>
          <w:sz w:val="28"/>
          <w:szCs w:val="28"/>
        </w:rPr>
      </w:pPr>
      <w:r w:rsidRPr="00487BD7">
        <w:rPr>
          <w:rFonts w:ascii="Times New Roman" w:hAnsi="Times New Roman"/>
          <w:sz w:val="28"/>
          <w:szCs w:val="28"/>
        </w:rPr>
        <w:lastRenderedPageBreak/>
        <w:t>Таблиця 2.20</w:t>
      </w:r>
    </w:p>
    <w:p w:rsidR="00487BD7" w:rsidRPr="00D63DE3" w:rsidRDefault="00487BD7" w:rsidP="00487BD7">
      <w:pPr>
        <w:spacing w:after="0" w:line="240" w:lineRule="auto"/>
        <w:jc w:val="center"/>
        <w:rPr>
          <w:rFonts w:ascii="Times New Roman" w:hAnsi="Times New Roman"/>
          <w:sz w:val="28"/>
          <w:szCs w:val="28"/>
        </w:rPr>
      </w:pPr>
      <w:r w:rsidRPr="00D63DE3">
        <w:rPr>
          <w:rFonts w:ascii="Times New Roman" w:hAnsi="Times New Roman"/>
          <w:sz w:val="28"/>
          <w:szCs w:val="28"/>
        </w:rPr>
        <w:t>Складання схеми розподілу праці вибраного потоку</w:t>
      </w:r>
    </w:p>
    <w:p w:rsidR="00487BD7" w:rsidRPr="00487BD7" w:rsidRDefault="00487BD7" w:rsidP="00487BD7">
      <w:pPr>
        <w:spacing w:line="240" w:lineRule="auto"/>
        <w:contextualSpacing/>
        <w:jc w:val="right"/>
        <w:rPr>
          <w:rFonts w:ascii="Times New Roman" w:hAnsi="Times New Roman"/>
          <w:sz w:val="28"/>
          <w:szCs w:val="28"/>
        </w:rPr>
      </w:pP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rPr>
          <w:cantSplit/>
          <w:trHeight w:val="600"/>
        </w:trPr>
        <w:tc>
          <w:tcPr>
            <w:tcW w:w="774"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color w:val="000000"/>
                <w:spacing w:val="-20"/>
                <w:sz w:val="24"/>
                <w:szCs w:val="24"/>
              </w:rPr>
            </w:pPr>
            <w:r w:rsidRPr="00487BD7">
              <w:rPr>
                <w:rFonts w:ascii="Times New Roman" w:eastAsia="Times New Roman" w:hAnsi="Times New Roman"/>
                <w:color w:val="000000"/>
                <w:spacing w:val="-20"/>
                <w:sz w:val="24"/>
                <w:szCs w:val="24"/>
              </w:rPr>
              <w:t xml:space="preserve">Номер </w:t>
            </w:r>
          </w:p>
          <w:p w:rsidR="00487BD7" w:rsidRPr="00487BD7" w:rsidRDefault="00487BD7" w:rsidP="00487BD7">
            <w:pPr>
              <w:widowControl w:val="0"/>
              <w:spacing w:after="0" w:line="240" w:lineRule="auto"/>
              <w:ind w:left="113" w:right="113"/>
              <w:jc w:val="both"/>
              <w:rPr>
                <w:rFonts w:ascii="Times New Roman" w:eastAsia="Times New Roman" w:hAnsi="Times New Roman"/>
                <w:color w:val="000000"/>
                <w:spacing w:val="-20"/>
                <w:sz w:val="24"/>
                <w:szCs w:val="24"/>
              </w:rPr>
            </w:pPr>
            <w:r w:rsidRPr="00487BD7">
              <w:rPr>
                <w:rFonts w:ascii="Times New Roman" w:eastAsia="Times New Roman" w:hAnsi="Times New Roman"/>
                <w:color w:val="000000"/>
                <w:spacing w:val="-20"/>
                <w:sz w:val="24"/>
                <w:szCs w:val="24"/>
              </w:rPr>
              <w:t>операцї</w:t>
            </w:r>
          </w:p>
        </w:tc>
        <w:tc>
          <w:tcPr>
            <w:tcW w:w="576"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Номер операції</w:t>
            </w:r>
          </w:p>
        </w:tc>
        <w:tc>
          <w:tcPr>
            <w:tcW w:w="240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Найменування неподільної операції</w:t>
            </w:r>
          </w:p>
        </w:tc>
        <w:tc>
          <w:tcPr>
            <w:tcW w:w="498"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Спеціальність</w:t>
            </w:r>
          </w:p>
        </w:tc>
        <w:tc>
          <w:tcPr>
            <w:tcW w:w="498"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Розряд</w:t>
            </w:r>
          </w:p>
        </w:tc>
        <w:tc>
          <w:tcPr>
            <w:tcW w:w="709"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Норма часу, с</w:t>
            </w:r>
          </w:p>
        </w:tc>
        <w:tc>
          <w:tcPr>
            <w:tcW w:w="756" w:type="dxa"/>
            <w:vMerge w:val="restart"/>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sz w:val="24"/>
                <w:szCs w:val="24"/>
              </w:rPr>
              <w:t>Ціна за од., грн</w:t>
            </w:r>
          </w:p>
        </w:tc>
        <w:tc>
          <w:tcPr>
            <w:tcW w:w="1362" w:type="dxa"/>
            <w:gridSpan w:val="2"/>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Колкість робочих</w:t>
            </w:r>
          </w:p>
        </w:tc>
        <w:tc>
          <w:tcPr>
            <w:tcW w:w="1951"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Обладнання та пристосування</w:t>
            </w:r>
          </w:p>
        </w:tc>
      </w:tr>
      <w:tr w:rsidR="00487BD7" w:rsidRPr="00487BD7" w:rsidTr="00487BD7">
        <w:trPr>
          <w:cantSplit/>
          <w:trHeight w:val="1504"/>
        </w:trPr>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57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240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498"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498"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09"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756" w:type="dxa"/>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pacing w:val="-20"/>
                <w:sz w:val="24"/>
                <w:szCs w:val="24"/>
              </w:rPr>
            </w:pPr>
            <w:r w:rsidRPr="00487BD7">
              <w:rPr>
                <w:rFonts w:ascii="Times New Roman" w:eastAsia="Times New Roman" w:hAnsi="Times New Roman"/>
                <w:spacing w:val="-20"/>
                <w:sz w:val="24"/>
                <w:szCs w:val="24"/>
              </w:rPr>
              <w:t>Розрахункове</w:t>
            </w:r>
          </w:p>
        </w:tc>
        <w:tc>
          <w:tcPr>
            <w:tcW w:w="606" w:type="dxa"/>
            <w:shd w:val="clear" w:color="auto" w:fill="auto"/>
            <w:textDirection w:val="btLr"/>
            <w:vAlign w:val="center"/>
          </w:tcPr>
          <w:p w:rsidR="00487BD7" w:rsidRPr="00487BD7" w:rsidRDefault="00487BD7" w:rsidP="00487BD7">
            <w:pPr>
              <w:widowControl w:val="0"/>
              <w:spacing w:after="0" w:line="240" w:lineRule="auto"/>
              <w:ind w:left="113" w:right="113"/>
              <w:jc w:val="both"/>
              <w:rPr>
                <w:rFonts w:ascii="Times New Roman" w:eastAsia="Times New Roman" w:hAnsi="Times New Roman"/>
                <w:sz w:val="24"/>
                <w:szCs w:val="24"/>
              </w:rPr>
            </w:pPr>
            <w:r w:rsidRPr="00487BD7">
              <w:rPr>
                <w:rFonts w:ascii="Times New Roman" w:eastAsia="Times New Roman" w:hAnsi="Times New Roman"/>
                <w:sz w:val="24"/>
                <w:szCs w:val="24"/>
              </w:rPr>
              <w:t>Фактичне</w:t>
            </w:r>
          </w:p>
        </w:tc>
        <w:tc>
          <w:tcPr>
            <w:tcW w:w="1951"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r>
      <w:tr w:rsidR="00487BD7" w:rsidRPr="00487BD7" w:rsidTr="00487BD7">
        <w:trPr>
          <w:trHeight w:val="179"/>
        </w:trPr>
        <w:tc>
          <w:tcPr>
            <w:tcW w:w="9530" w:type="dxa"/>
            <w:gridSpan w:val="10"/>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b/>
                <w:sz w:val="24"/>
                <w:szCs w:val="24"/>
              </w:rPr>
            </w:pPr>
            <w:r w:rsidRPr="00487BD7">
              <w:rPr>
                <w:rFonts w:ascii="Times New Roman" w:eastAsia="Times New Roman" w:hAnsi="Times New Roman"/>
                <w:b/>
                <w:sz w:val="24"/>
                <w:szCs w:val="24"/>
              </w:rPr>
              <w:t>1. Запуск</w:t>
            </w:r>
          </w:p>
        </w:tc>
      </w:tr>
      <w:tr w:rsidR="00487BD7" w:rsidRPr="00487BD7" w:rsidTr="00487BD7">
        <w:trPr>
          <w:trHeight w:val="268"/>
        </w:trPr>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Прийняти крій</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30</w:t>
            </w:r>
          </w:p>
        </w:tc>
        <w:tc>
          <w:tcPr>
            <w:tcW w:w="75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1,17</w:t>
            </w:r>
          </w:p>
        </w:tc>
        <w:tc>
          <w:tcPr>
            <w:tcW w:w="75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60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Стіл</w:t>
            </w:r>
          </w:p>
        </w:tc>
      </w:tr>
      <w:tr w:rsidR="00487BD7" w:rsidRPr="00487BD7" w:rsidTr="00487BD7">
        <w:trPr>
          <w:trHeight w:val="1449"/>
        </w:trPr>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2</w:t>
            </w:r>
          </w:p>
        </w:tc>
        <w:tc>
          <w:tcPr>
            <w:tcW w:w="2406"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Зареєструва у робочий журнал</w:t>
            </w:r>
          </w:p>
        </w:tc>
        <w:tc>
          <w:tcPr>
            <w:tcW w:w="498"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Р</w:t>
            </w:r>
          </w:p>
        </w:tc>
        <w:tc>
          <w:tcPr>
            <w:tcW w:w="498"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w:t>
            </w:r>
          </w:p>
        </w:tc>
        <w:tc>
          <w:tcPr>
            <w:tcW w:w="709"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42</w:t>
            </w: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p>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Стіл, журнал реєстрації, ручка</w:t>
            </w:r>
          </w:p>
        </w:tc>
      </w:tr>
      <w:tr w:rsidR="00487BD7" w:rsidRPr="00487BD7" w:rsidTr="00D63DE3">
        <w:trPr>
          <w:trHeight w:val="276"/>
        </w:trPr>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240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498"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498"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709"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vMerge w:val="restart"/>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Стіл, крейда, лекало, ручна робота</w:t>
            </w:r>
          </w:p>
        </w:tc>
      </w:tr>
      <w:tr w:rsidR="00487BD7" w:rsidRPr="00487BD7" w:rsidTr="00487BD7">
        <w:trPr>
          <w:trHeight w:val="70"/>
        </w:trPr>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Перевірити та скомплектувати крій по пачках та запустити деталі крою в пошив</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75</w:t>
            </w: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75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r>
      <w:tr w:rsidR="00487BD7" w:rsidRPr="00487BD7" w:rsidTr="00487BD7">
        <w:trPr>
          <w:trHeight w:val="70"/>
        </w:trPr>
        <w:tc>
          <w:tcPr>
            <w:tcW w:w="4752" w:type="dxa"/>
            <w:gridSpan w:val="5"/>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color w:val="000000"/>
                <w:sz w:val="24"/>
                <w:szCs w:val="24"/>
              </w:rPr>
              <w:t>Всього по вузлу:</w:t>
            </w:r>
          </w:p>
        </w:tc>
        <w:tc>
          <w:tcPr>
            <w:tcW w:w="709" w:type="dxa"/>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147</w:t>
            </w:r>
          </w:p>
        </w:tc>
        <w:tc>
          <w:tcPr>
            <w:tcW w:w="756" w:type="dxa"/>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756" w:type="dxa"/>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tcBorders>
              <w:bottom w:val="single" w:sz="4" w:space="0" w:color="000000"/>
            </w:tcBorders>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r>
      <w:tr w:rsidR="00487BD7" w:rsidRPr="00487BD7" w:rsidTr="00487BD7">
        <w:trPr>
          <w:trHeight w:val="437"/>
        </w:trPr>
        <w:tc>
          <w:tcPr>
            <w:tcW w:w="9530" w:type="dxa"/>
            <w:gridSpan w:val="10"/>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b/>
                <w:sz w:val="24"/>
                <w:szCs w:val="24"/>
              </w:rPr>
            </w:pPr>
            <w:r w:rsidRPr="00487BD7">
              <w:rPr>
                <w:rFonts w:ascii="Times New Roman" w:eastAsia="Times New Roman" w:hAnsi="Times New Roman"/>
                <w:b/>
                <w:sz w:val="24"/>
                <w:szCs w:val="24"/>
              </w:rPr>
              <w:t xml:space="preserve">2. </w:t>
            </w:r>
            <w:r w:rsidRPr="00487BD7">
              <w:rPr>
                <w:rFonts w:ascii="Times New Roman" w:eastAsia="Times New Roman" w:hAnsi="Times New Roman"/>
                <w:b/>
                <w:color w:val="000000"/>
                <w:sz w:val="24"/>
                <w:szCs w:val="24"/>
              </w:rPr>
              <w:t>Заготівельна секція</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2</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Обшити клапан кишені підклапаном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0,86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0,99</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Вивернути клапан на лице</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обтачку до нижньої мішковини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підзор з верхньою мішковиною</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уніфіковану строчку.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eastAsia="ru-RU"/>
              </w:rPr>
              <w:t>Juki DLN-415</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клапан до підзора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3</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клапан та виправити перекант</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1,19</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1,02</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D63DE3">
        <w:trPr>
          <w:trHeight w:val="271"/>
        </w:trPr>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Запрасувати обтачку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клапан з підзором та верхньою мішковиною.</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13</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обтачку з нижньою мішковиною.</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Праска Veit HD2002 </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Припрасувати виточки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Праска Veit HD2002 </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дольовик по лінії входу в кишеню</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плечовим зрізам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проймах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проймах бочків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лінії борту та по уступам лацкана.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лінії перегину лацкана.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23</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паутинку по лініям бортів.</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4</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рельєфні шви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1,11</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0,95</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зрізи борту.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33</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кути лацкана, виправляючи кути переканту.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5</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уніфіковану строчку по лінії борту та одночасно виправити перекант по лінії борту, по лінії лацкана та по лінії уступу лацкана.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1,11</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0,95</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кути кишені.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Запрасувати низ жакету на полочках.</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Праска Handfinisher VEIT 2157, жорстка жітка, прасувальний стіл </w:t>
            </w:r>
            <w:r w:rsidRPr="00487BD7">
              <w:rPr>
                <w:rFonts w:ascii="Times New Roman" w:eastAsia="Times New Roman" w:hAnsi="Times New Roman"/>
                <w:sz w:val="24"/>
                <w:szCs w:val="24"/>
                <w:lang w:val="ru-RU"/>
              </w:rPr>
              <w:t>VEIT</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Varioset</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CR</w:t>
            </w:r>
            <w:r w:rsidRPr="00487BD7">
              <w:rPr>
                <w:rFonts w:ascii="Times New Roman" w:eastAsia="Times New Roman" w:hAnsi="Times New Roman"/>
                <w:sz w:val="24"/>
                <w:szCs w:val="24"/>
              </w:rPr>
              <w:t>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6</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горловини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1,28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0,91</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проймам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 підошва VEIT Varioset CR3</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проймам бочків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Праска Veit HD2002 </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клейову кромку по плечовим зрізам.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рельєфні шви та середній шов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Handfinisher</w:t>
            </w:r>
          </w:p>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VEIT 2157, жорстка жітка, прасувальний стіл </w:t>
            </w:r>
            <w:r w:rsidRPr="00487BD7">
              <w:rPr>
                <w:rFonts w:ascii="Times New Roman" w:eastAsia="Times New Roman" w:hAnsi="Times New Roman"/>
                <w:sz w:val="24"/>
                <w:szCs w:val="24"/>
                <w:lang w:val="ru-RU"/>
              </w:rPr>
              <w:t>VEIT</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Varioset</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CR</w:t>
            </w:r>
            <w:r w:rsidRPr="00487BD7">
              <w:rPr>
                <w:rFonts w:ascii="Times New Roman" w:eastAsia="Times New Roman" w:hAnsi="Times New Roman"/>
                <w:sz w:val="24"/>
                <w:szCs w:val="24"/>
              </w:rPr>
              <w:t>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7</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ліктьові шви.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0,98</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Запрасувати низ рукава.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передні шви рукавів.</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8</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комір та виправити перекант.</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1,17</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1,01</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складку по середній лінії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p w:rsidR="00487BD7" w:rsidRPr="00487BD7" w:rsidRDefault="00487BD7" w:rsidP="00487BD7">
            <w:pPr>
              <w:widowControl w:val="0"/>
              <w:spacing w:after="0" w:line="240" w:lineRule="auto"/>
              <w:jc w:val="both"/>
              <w:rPr>
                <w:rFonts w:ascii="Times New Roman" w:eastAsia="Times New Roman" w:hAnsi="Times New Roman"/>
                <w:sz w:val="24"/>
                <w:szCs w:val="24"/>
              </w:rPr>
            </w:pP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нагрудні виточки на поличках.</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плечові виточки та складку по середній лінії  на спинці.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зрізи вшивання рукавів у пройму підкладки.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Обдати паром усю підкладку.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9</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місце розташування виточок на поличках</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1,08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0,95</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виточки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рельєфні шви поличок.</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10</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кути обшивання лацкану.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1,49</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1,2</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27</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Обшити кути лацкана.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Висікти кути обшивання лацкана.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Вивернути кути лацкана на лице.</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Обшити зрізи борту жакета.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11</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уніфіковану строчку по лінії борту.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1,39</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1,2</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eastAsia="ru-RU"/>
              </w:rPr>
              <w:t>Juki DLN-415</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місце розташування входу в  кишеню на поличках.</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підзор з верхньою мішковиною та клапаном до полички.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 DLD-5403N-7-WB/AK-85/PF-7/EC10B-N</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37</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обтачку з нижньою мішковиною до полички.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 DLD-5403N-7-WB/AK-85/PF-7/EC10B-N</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Розрізати вхід в кишеню.</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12</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Виправити обтачку нижньою з мішковиною та підзор з верхньою мішковиною та клапаном на виворіт.</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1,27</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1,12</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Зробити закріпки в кутах кишені.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Обшити мішковину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43</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Намітити низ жакету на поличках.</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13</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рельєфні шви на спинці.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1,3</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1,17</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50</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Зшити середній шов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низ жакету на спинці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42</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14</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54</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ліктьові шви жакету.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1,24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1,07</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низ рукава.</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58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передні шви рукавів.</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15</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кути коміру.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1,03</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0,92</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61</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Обшити нижній комір верхнім.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62</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Висікти кути та виправити комір на лице</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63</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Проложити уніфіковану строчку по шву обшивання нижнього коміру.</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22</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16</w:t>
            </w: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нагрудні виточки на поличках підкладки.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1,36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1,17</w:t>
            </w: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66</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плечові виточки на спинці.</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68</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складку по середній лінії спинки.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18</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69</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бокові шви.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70</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плечові шви.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26</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73</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передні зрізи рукавів, залишаючи в одному з рукавів пропуск строчки 15-20 см.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24</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75</w:t>
            </w:r>
          </w:p>
        </w:tc>
        <w:tc>
          <w:tcPr>
            <w:tcW w:w="24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Вшити рукава в пройми підкладки.</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rPr>
          <w:trHeight w:val="151"/>
        </w:trPr>
        <w:tc>
          <w:tcPr>
            <w:tcW w:w="9530" w:type="dxa"/>
            <w:gridSpan w:val="10"/>
            <w:shd w:val="clear" w:color="auto" w:fill="FFFFFF" w:themeFill="background1"/>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3. Монтаж</w:t>
            </w:r>
          </w:p>
        </w:tc>
      </w:tr>
      <w:tr w:rsidR="00487BD7" w:rsidRPr="00487BD7" w:rsidTr="00487BD7">
        <w:trPr>
          <w:trHeight w:val="70"/>
        </w:trPr>
        <w:tc>
          <w:tcPr>
            <w:tcW w:w="774"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17</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78</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бокові шви поличок зі спинками.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0,99</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80</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плечові зрізи жакету.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83</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Вшити нижній комір в горловину жакета.</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84</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Розсікти шов вшивання нижнього коміра в горловину жакета.</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18</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86</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Зшити кути верхнього коміру з підбортами.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1,46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1,16</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88</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Закріпити плечові зрізи підбортів з плечовими швами жакету.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89</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Вшити рукава в пройми жакету.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19</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91</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верхній комір з горловиною підкладки.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1,39</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1,16</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92</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Закріпити верхній комір з нижнім.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93</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підкладку до жакету по зрізам бортів.</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94</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підкладку по лінії низу рукавів.</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rPr>
          <w:trHeight w:val="895"/>
        </w:trPr>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20</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95</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Закріпити шви пришивання підкладки з жакетом по лінії низу рукавів.</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1,4</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1,2</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96</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Закріпити верхню та нижню точки окатів рукавів підкладки з жакетом.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97</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підкладку по низу жакета.</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bl>
    <w:p w:rsidR="00D63DE3" w:rsidRDefault="00D63DE3">
      <w:r>
        <w:br w:type="page"/>
      </w:r>
    </w:p>
    <w:p w:rsidR="00D63DE3" w:rsidRPr="00D63DE3" w:rsidRDefault="00D63DE3" w:rsidP="00D63DE3">
      <w:pPr>
        <w:jc w:val="right"/>
        <w:rPr>
          <w:rFonts w:ascii="Times New Roman" w:hAnsi="Times New Roman"/>
          <w:sz w:val="28"/>
          <w:szCs w:val="28"/>
        </w:rPr>
      </w:pPr>
      <w:r w:rsidRPr="00D63DE3">
        <w:rPr>
          <w:rFonts w:ascii="Times New Roman" w:hAnsi="Times New Roman"/>
          <w:sz w:val="28"/>
          <w:szCs w:val="28"/>
        </w:rPr>
        <w:lastRenderedPageBreak/>
        <w:t>Продовження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21</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98</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Закріпити шви пришивання підкладки по низу жакета.</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1,11</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0,95</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99</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Вивернути жакет через пропуск в рукаві.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rPr>
          <w:trHeight w:val="167"/>
        </w:trPr>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100</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Зшити пропуск в рукаві.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Dürkopp 867 classic</w:t>
            </w:r>
          </w:p>
        </w:tc>
      </w:tr>
      <w:tr w:rsidR="00487BD7" w:rsidRPr="00487BD7" w:rsidTr="00487BD7">
        <w:trPr>
          <w:trHeight w:val="70"/>
        </w:trPr>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lang w:val="ru-RU"/>
              </w:rPr>
            </w:pPr>
            <w:r w:rsidRPr="00487BD7">
              <w:rPr>
                <w:rFonts w:ascii="Times New Roman" w:eastAsia="Times New Roman" w:hAnsi="Times New Roman"/>
                <w:sz w:val="24"/>
                <w:szCs w:val="24"/>
                <w:lang w:val="ru-RU"/>
              </w:rPr>
              <w:t>22</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79</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бокові шви.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60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1,49</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1,14</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Handfinisher VEIT 2157</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81</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плечові шви жакету.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85</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шов вшивання нижнього коміру.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p w:rsidR="00487BD7" w:rsidRPr="00487BD7" w:rsidRDefault="00487BD7" w:rsidP="00487BD7">
            <w:pPr>
              <w:widowControl w:val="0"/>
              <w:spacing w:line="240" w:lineRule="auto"/>
              <w:jc w:val="both"/>
              <w:rPr>
                <w:rFonts w:ascii="Times New Roman" w:eastAsia="Times New Roman" w:hAnsi="Times New Roman"/>
                <w:sz w:val="24"/>
                <w:szCs w:val="24"/>
              </w:rPr>
            </w:pPr>
          </w:p>
        </w:tc>
      </w:tr>
      <w:tr w:rsidR="00487BD7" w:rsidRPr="00487BD7" w:rsidTr="00487BD7">
        <w:trPr>
          <w:trHeight w:val="817"/>
        </w:trPr>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87</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Розпрасувати шов зшивання коміру з підбортами.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32</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Veit HD2002</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90</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Припрасувати окати рукавів.</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Handfinisher</w:t>
            </w:r>
          </w:p>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 xml:space="preserve">VEIT 2157, </w:t>
            </w:r>
          </w:p>
        </w:tc>
      </w:tr>
      <w:tr w:rsidR="00487BD7" w:rsidRPr="00487BD7" w:rsidTr="00487BD7">
        <w:tc>
          <w:tcPr>
            <w:tcW w:w="9530" w:type="dxa"/>
            <w:gridSpan w:val="10"/>
            <w:shd w:val="clear" w:color="auto" w:fill="FFFFFF" w:themeFill="background1"/>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ru-RU"/>
              </w:rPr>
              <w:t xml:space="preserve">4. </w:t>
            </w:r>
            <w:r w:rsidRPr="00487BD7">
              <w:rPr>
                <w:rFonts w:ascii="Times New Roman" w:eastAsia="Times New Roman" w:hAnsi="Times New Roman"/>
                <w:sz w:val="24"/>
                <w:szCs w:val="24"/>
              </w:rPr>
              <w:t>Кінцева Обробка</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23</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101</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місце розташування петлі на борті.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1,44</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1,7</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102</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місце розташування внутрішньої петлі.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103</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Обметати петлю на борті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С</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 MEB-3200SS</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104</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Обметати внутрішню петлю.</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С</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 LBH-780</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105</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Обрізати кінці ниток на петлях</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22</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w:t>
            </w:r>
          </w:p>
        </w:tc>
      </w:tr>
    </w:tbl>
    <w:p w:rsidR="00D63DE3" w:rsidRDefault="00D63DE3">
      <w:r>
        <w:br w:type="page"/>
      </w:r>
    </w:p>
    <w:p w:rsidR="00D63DE3" w:rsidRPr="00D63DE3" w:rsidRDefault="00D63DE3" w:rsidP="00D63DE3">
      <w:pPr>
        <w:jc w:val="right"/>
        <w:rPr>
          <w:rFonts w:ascii="Times New Roman" w:hAnsi="Times New Roman"/>
          <w:sz w:val="28"/>
          <w:szCs w:val="28"/>
        </w:rPr>
      </w:pPr>
      <w:r>
        <w:rPr>
          <w:rFonts w:ascii="Times New Roman" w:hAnsi="Times New Roman"/>
          <w:sz w:val="28"/>
          <w:szCs w:val="28"/>
        </w:rPr>
        <w:lastRenderedPageBreak/>
        <w:t>Закінчен</w:t>
      </w:r>
      <w:r w:rsidRPr="00D63DE3">
        <w:rPr>
          <w:rFonts w:ascii="Times New Roman" w:hAnsi="Times New Roman"/>
          <w:sz w:val="28"/>
          <w:szCs w:val="28"/>
        </w:rPr>
        <w:t>ня таблиці 2.20</w:t>
      </w:r>
    </w:p>
    <w:tbl>
      <w:tblPr>
        <w:tblpPr w:leftFromText="180" w:rightFromText="180" w:vertAnchor="text" w:tblpX="149"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76"/>
        <w:gridCol w:w="2406"/>
        <w:gridCol w:w="498"/>
        <w:gridCol w:w="498"/>
        <w:gridCol w:w="709"/>
        <w:gridCol w:w="756"/>
        <w:gridCol w:w="756"/>
        <w:gridCol w:w="606"/>
        <w:gridCol w:w="1951"/>
      </w:tblGrid>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106</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Намітити місце розташування ґудзика на борті.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107</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Намітити місце розташування внутрішнього ґудзика.</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Крейда, лекало</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108</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Пришити ґудзик на борті.</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С</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15</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 xml:space="preserve"> </w:t>
            </w:r>
            <w:r w:rsidRPr="00487BD7">
              <w:rPr>
                <w:rFonts w:ascii="Times New Roman" w:eastAsia="Times New Roman" w:hAnsi="Times New Roman"/>
                <w:sz w:val="24"/>
                <w:szCs w:val="24"/>
              </w:rPr>
              <w:t>MB-1800B</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109</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Пришити внутрішній ґудзик</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С</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15</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lang w:val="en-US"/>
              </w:rPr>
              <w:t>JUKI</w:t>
            </w:r>
            <w:r w:rsidRPr="00487BD7">
              <w:rPr>
                <w:rFonts w:ascii="Times New Roman" w:eastAsia="Times New Roman" w:hAnsi="Times New Roman"/>
                <w:sz w:val="24"/>
                <w:szCs w:val="24"/>
              </w:rPr>
              <w:t xml:space="preserve"> </w:t>
            </w:r>
            <w:r w:rsidRPr="00487BD7">
              <w:rPr>
                <w:rFonts w:ascii="Times New Roman" w:eastAsia="Times New Roman" w:hAnsi="Times New Roman"/>
                <w:sz w:val="24"/>
                <w:szCs w:val="24"/>
                <w:lang w:val="ru-RU"/>
              </w:rPr>
              <w:t xml:space="preserve"> </w:t>
            </w:r>
            <w:r w:rsidRPr="00487BD7">
              <w:rPr>
                <w:rFonts w:ascii="Times New Roman" w:eastAsia="Times New Roman" w:hAnsi="Times New Roman"/>
                <w:sz w:val="24"/>
                <w:szCs w:val="24"/>
              </w:rPr>
              <w:t>MB-1800B</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110</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Обрізати кінці ниток</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20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24</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111</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Видалити нитки, що залишилися.</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70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1,19</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1,02</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Ножиці, ручна робота</w:t>
            </w:r>
          </w:p>
        </w:tc>
      </w:tr>
      <w:tr w:rsidR="00487BD7" w:rsidRPr="00487BD7" w:rsidTr="00487BD7">
        <w:trPr>
          <w:trHeight w:val="390"/>
        </w:trPr>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112</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Почистити виріб хімічним складом.</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80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V1, FRANKOSOL, FERROL</w:t>
            </w:r>
          </w:p>
        </w:tc>
      </w:tr>
      <w:tr w:rsidR="00487BD7" w:rsidRPr="00487BD7" w:rsidTr="00487BD7">
        <w:tc>
          <w:tcPr>
            <w:tcW w:w="774"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25</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113</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ВТО готового виробу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у</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135</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1,19</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0,92</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Праска Handfinisher</w:t>
            </w:r>
          </w:p>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VEIT 2157</w:t>
            </w:r>
          </w:p>
        </w:tc>
      </w:tr>
      <w:tr w:rsidR="00487BD7" w:rsidRPr="00487BD7" w:rsidTr="00487BD7">
        <w:tc>
          <w:tcPr>
            <w:tcW w:w="9530" w:type="dxa"/>
            <w:gridSpan w:val="10"/>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5. Упаковка</w:t>
            </w:r>
          </w:p>
        </w:tc>
      </w:tr>
      <w:tr w:rsidR="00487BD7" w:rsidRPr="00487BD7" w:rsidTr="00487BD7">
        <w:tc>
          <w:tcPr>
            <w:tcW w:w="774" w:type="dxa"/>
            <w:vMerge w:val="restart"/>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26</w:t>
            </w: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114</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Вложити запасний відрізок тканини в поліетиленовий пакет.</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1,15</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0,99</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1</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rPr>
          <w:trHeight w:val="1133"/>
        </w:trPr>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115</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Повісити товарний ярлик на поліетиленовий пакет с запасним відрізком тканини</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35</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116</w:t>
            </w:r>
          </w:p>
        </w:tc>
        <w:tc>
          <w:tcPr>
            <w:tcW w:w="2406" w:type="dxa"/>
            <w:shd w:val="clear" w:color="auto" w:fill="auto"/>
          </w:tcPr>
          <w:p w:rsidR="00487BD7" w:rsidRPr="00487BD7" w:rsidRDefault="00487BD7" w:rsidP="00487BD7">
            <w:pPr>
              <w:spacing w:after="0"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Скомплектувати жакет.</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rPr>
          <w:trHeight w:val="224"/>
        </w:trPr>
        <w:tc>
          <w:tcPr>
            <w:tcW w:w="774" w:type="dxa"/>
            <w:vMerge/>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57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lang w:val="ru-RU"/>
              </w:rPr>
            </w:pPr>
            <w:r w:rsidRPr="00487BD7">
              <w:rPr>
                <w:rFonts w:ascii="Times New Roman" w:eastAsia="Times New Roman" w:hAnsi="Times New Roman"/>
                <w:color w:val="000000"/>
                <w:sz w:val="24"/>
                <w:szCs w:val="24"/>
                <w:lang w:val="ru-RU"/>
              </w:rPr>
              <w:t>117</w:t>
            </w:r>
          </w:p>
        </w:tc>
        <w:tc>
          <w:tcPr>
            <w:tcW w:w="24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sz w:val="24"/>
                <w:szCs w:val="24"/>
              </w:rPr>
              <w:t>Здати жакет на склад готової продукції.</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Р</w:t>
            </w:r>
          </w:p>
        </w:tc>
        <w:tc>
          <w:tcPr>
            <w:tcW w:w="498"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40</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Ручна робота</w:t>
            </w:r>
          </w:p>
        </w:tc>
      </w:tr>
      <w:tr w:rsidR="00487BD7" w:rsidRPr="00487BD7" w:rsidTr="00487BD7">
        <w:trPr>
          <w:trHeight w:val="70"/>
        </w:trPr>
        <w:tc>
          <w:tcPr>
            <w:tcW w:w="4752" w:type="dxa"/>
            <w:gridSpan w:val="5"/>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ВСЬОГО:</w:t>
            </w:r>
          </w:p>
        </w:tc>
        <w:tc>
          <w:tcPr>
            <w:tcW w:w="709"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4043</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color w:val="000000"/>
                <w:sz w:val="24"/>
                <w:szCs w:val="24"/>
              </w:rPr>
            </w:pPr>
            <w:r w:rsidRPr="00487BD7">
              <w:rPr>
                <w:rFonts w:ascii="Times New Roman" w:eastAsia="Times New Roman" w:hAnsi="Times New Roman"/>
                <w:color w:val="000000"/>
                <w:sz w:val="24"/>
                <w:szCs w:val="24"/>
              </w:rPr>
              <w:t>32,16</w:t>
            </w:r>
          </w:p>
        </w:tc>
        <w:tc>
          <w:tcPr>
            <w:tcW w:w="75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26,13</w:t>
            </w:r>
          </w:p>
        </w:tc>
        <w:tc>
          <w:tcPr>
            <w:tcW w:w="606"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r w:rsidRPr="00487BD7">
              <w:rPr>
                <w:rFonts w:ascii="Times New Roman" w:eastAsia="Times New Roman" w:hAnsi="Times New Roman"/>
                <w:sz w:val="24"/>
                <w:szCs w:val="24"/>
              </w:rPr>
              <w:t>26</w:t>
            </w:r>
          </w:p>
        </w:tc>
        <w:tc>
          <w:tcPr>
            <w:tcW w:w="1951" w:type="dxa"/>
            <w:shd w:val="clear" w:color="auto" w:fill="auto"/>
            <w:vAlign w:val="center"/>
          </w:tcPr>
          <w:p w:rsidR="00487BD7" w:rsidRPr="00487BD7" w:rsidRDefault="00487BD7" w:rsidP="00487BD7">
            <w:pPr>
              <w:widowControl w:val="0"/>
              <w:spacing w:line="240" w:lineRule="auto"/>
              <w:jc w:val="both"/>
              <w:rPr>
                <w:rFonts w:ascii="Times New Roman" w:eastAsia="Times New Roman" w:hAnsi="Times New Roman"/>
                <w:sz w:val="24"/>
                <w:szCs w:val="24"/>
              </w:rPr>
            </w:pPr>
          </w:p>
        </w:tc>
      </w:tr>
    </w:tbl>
    <w:p w:rsidR="00487BD7" w:rsidRPr="00487BD7" w:rsidRDefault="00487BD7" w:rsidP="00487BD7">
      <w:pPr>
        <w:rPr>
          <w:rFonts w:ascii="Times New Roman" w:hAnsi="Times New Roman"/>
          <w:b/>
          <w:sz w:val="24"/>
          <w:szCs w:val="24"/>
          <w:lang w:eastAsia="ru-RU"/>
        </w:rPr>
      </w:pPr>
    </w:p>
    <w:p w:rsidR="00E2247E" w:rsidRPr="00E2247E" w:rsidRDefault="00E2247E" w:rsidP="00115967">
      <w:pPr>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Вид роботи визначається спеціальністю, має умовне позначення: </w:t>
      </w:r>
    </w:p>
    <w:p w:rsidR="00E2247E" w:rsidRPr="00E2247E" w:rsidRDefault="00E2247E" w:rsidP="00115967">
      <w:pPr>
        <w:spacing w:after="0" w:line="360" w:lineRule="auto"/>
        <w:ind w:firstLine="709"/>
        <w:jc w:val="both"/>
        <w:rPr>
          <w:rFonts w:ascii="Times New Roman" w:hAnsi="Times New Roman"/>
          <w:sz w:val="28"/>
          <w:szCs w:val="28"/>
        </w:rPr>
      </w:pPr>
      <w:r w:rsidRPr="00E2247E">
        <w:rPr>
          <w:rFonts w:ascii="Times New Roman" w:hAnsi="Times New Roman"/>
          <w:sz w:val="28"/>
          <w:szCs w:val="28"/>
        </w:rPr>
        <w:t>Р – ручна; М –  машина; C –</w:t>
      </w:r>
      <w:r w:rsidR="00115967">
        <w:rPr>
          <w:rFonts w:ascii="Times New Roman" w:hAnsi="Times New Roman"/>
          <w:sz w:val="28"/>
          <w:szCs w:val="28"/>
        </w:rPr>
        <w:t xml:space="preserve">  спецмашина; У –  прасування.</w:t>
      </w:r>
      <w:r w:rsidRPr="00E2247E">
        <w:rPr>
          <w:rFonts w:ascii="Times New Roman" w:hAnsi="Times New Roman"/>
          <w:sz w:val="28"/>
          <w:szCs w:val="28"/>
        </w:rPr>
        <w:t xml:space="preserve">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Розряд роботи встановлюється згідно тарифно-кваліфікаційному </w:t>
      </w:r>
      <w:r w:rsidRPr="00E2247E">
        <w:rPr>
          <w:rFonts w:ascii="Times New Roman" w:hAnsi="Times New Roman"/>
          <w:sz w:val="28"/>
          <w:szCs w:val="28"/>
        </w:rPr>
        <w:lastRenderedPageBreak/>
        <w:t xml:space="preserve">довіднику і відповідає розряду роботи в технологічній послідовності по неподільних операціях.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Норма часу на виконання операції складається із суми часу на виконання технологічно неподільних операцій.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Розцінка по організаційній операції визначається множенням секундної тарифної ставки на норму часу виконання операції. Якщо в організаційну операцію входять неподільні операції різних розрядів, розцінку варто розраховувати по </w:t>
      </w:r>
      <w:r w:rsidR="00115967">
        <w:rPr>
          <w:rFonts w:ascii="Times New Roman" w:hAnsi="Times New Roman"/>
          <w:sz w:val="28"/>
          <w:szCs w:val="28"/>
        </w:rPr>
        <w:t>кожному розряду з точністю до 0,</w:t>
      </w:r>
      <w:r w:rsidRPr="00E2247E">
        <w:rPr>
          <w:rFonts w:ascii="Times New Roman" w:hAnsi="Times New Roman"/>
          <w:sz w:val="28"/>
          <w:szCs w:val="28"/>
        </w:rPr>
        <w:t xml:space="preserve">001. Розцінка по організаційних операціях у цьому випадку визначається сумарно.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Норма виробітку в зміну визначається розподілом неподільних операцій за часом та продовженням робочої зміни. Розрахункова кількість робітників розраховується по кожній організаційній операції шляхом розподілу часу виконання організаційної операції на такт потоку з точністю до 0,01.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Фактична кількість робітників установлюється по розрахунку, застосовуючи правила округлення для кожної організаційної операції. </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sz w:val="28"/>
          <w:szCs w:val="28"/>
        </w:rPr>
        <w:t xml:space="preserve">Устаткування, інструменти і пристосування відповідно до технологічної послідовністю по неподільних операціях. </w:t>
      </w:r>
    </w:p>
    <w:p w:rsidR="00E2247E" w:rsidRPr="00E2247E" w:rsidRDefault="00E2247E" w:rsidP="00115967">
      <w:pPr>
        <w:widowControl w:val="0"/>
        <w:spacing w:after="0" w:line="360" w:lineRule="auto"/>
        <w:ind w:firstLine="709"/>
        <w:jc w:val="both"/>
        <w:rPr>
          <w:rFonts w:ascii="Times New Roman" w:hAnsi="Times New Roman"/>
          <w:b/>
          <w:sz w:val="28"/>
          <w:szCs w:val="28"/>
        </w:rPr>
      </w:pPr>
      <w:r w:rsidRPr="00E2247E">
        <w:rPr>
          <w:rFonts w:ascii="Times New Roman" w:hAnsi="Times New Roman"/>
          <w:b/>
          <w:sz w:val="28"/>
          <w:szCs w:val="28"/>
        </w:rPr>
        <w:t>Розрахунок секундної тарифної ставки</w:t>
      </w:r>
    </w:p>
    <w:p w:rsidR="00E2247E" w:rsidRPr="00E2247E" w:rsidRDefault="00E2247E" w:rsidP="00115967">
      <w:pPr>
        <w:widowControl w:val="0"/>
        <w:spacing w:after="0" w:line="360" w:lineRule="auto"/>
        <w:ind w:firstLine="709"/>
        <w:jc w:val="both"/>
        <w:rPr>
          <w:rFonts w:ascii="Times New Roman" w:hAnsi="Times New Roman"/>
          <w:sz w:val="28"/>
          <w:szCs w:val="28"/>
        </w:rPr>
      </w:pPr>
      <w:r w:rsidRPr="00E2247E">
        <w:rPr>
          <w:rFonts w:ascii="Times New Roman" w:hAnsi="Times New Roman"/>
          <w:color w:val="000000"/>
          <w:sz w:val="28"/>
          <w:szCs w:val="28"/>
          <w:shd w:val="clear" w:color="auto" w:fill="FFFFFF"/>
        </w:rPr>
        <w:t xml:space="preserve">Тарифна система передбачає встановлення заробітної плати працівників різних категорій залежно від складності виконуваної роботи, умов праці, інтенсивності </w:t>
      </w:r>
      <w:r w:rsidRPr="00E2247E">
        <w:rPr>
          <w:rFonts w:ascii="Times New Roman" w:hAnsi="Times New Roman"/>
          <w:color w:val="000000"/>
          <w:spacing w:val="-4"/>
          <w:sz w:val="28"/>
          <w:szCs w:val="28"/>
          <w:shd w:val="clear" w:color="auto" w:fill="FFFFFF"/>
        </w:rPr>
        <w:t>праці, характеру праці і т. д.</w:t>
      </w:r>
      <w:r w:rsidRPr="00E2247E">
        <w:rPr>
          <w:rFonts w:ascii="Times New Roman" w:hAnsi="Times New Roman"/>
          <w:color w:val="000000"/>
          <w:spacing w:val="-4"/>
          <w:sz w:val="28"/>
          <w:szCs w:val="28"/>
        </w:rPr>
        <w:t xml:space="preserve"> </w:t>
      </w:r>
      <w:r w:rsidRPr="00E2247E">
        <w:rPr>
          <w:rFonts w:ascii="Times New Roman" w:hAnsi="Times New Roman"/>
          <w:color w:val="000000"/>
          <w:spacing w:val="-4"/>
          <w:sz w:val="28"/>
          <w:szCs w:val="28"/>
          <w:shd w:val="clear" w:color="auto" w:fill="FFFFFF"/>
        </w:rPr>
        <w:t>Заробітна плата встановлюється в цілому роботодавцем за розрядами або категоріями працівників, все це фіксується в тарифній сітці (табл. 3.10.).</w:t>
      </w:r>
      <w:r w:rsidRPr="00E2247E">
        <w:rPr>
          <w:rFonts w:ascii="Times New Roman" w:hAnsi="Times New Roman"/>
          <w:sz w:val="28"/>
          <w:szCs w:val="28"/>
        </w:rPr>
        <w:t xml:space="preserve"> </w:t>
      </w:r>
    </w:p>
    <w:p w:rsidR="00E2247E" w:rsidRPr="00E2247E" w:rsidRDefault="00E2247E" w:rsidP="00115967">
      <w:pPr>
        <w:widowControl w:val="0"/>
        <w:spacing w:after="0" w:line="360" w:lineRule="auto"/>
        <w:ind w:firstLine="709"/>
        <w:jc w:val="right"/>
        <w:rPr>
          <w:rFonts w:ascii="Times New Roman" w:hAnsi="Times New Roman"/>
          <w:color w:val="000000"/>
          <w:sz w:val="28"/>
          <w:szCs w:val="28"/>
          <w:shd w:val="clear" w:color="auto" w:fill="FFFFFF"/>
        </w:rPr>
      </w:pPr>
      <w:r w:rsidRPr="00E2247E">
        <w:rPr>
          <w:rFonts w:ascii="Times New Roman" w:hAnsi="Times New Roman"/>
          <w:color w:val="000000"/>
          <w:sz w:val="28"/>
          <w:szCs w:val="28"/>
          <w:shd w:val="clear" w:color="auto" w:fill="FFFFFF"/>
        </w:rPr>
        <w:t>Таблиця 3.10</w:t>
      </w:r>
    </w:p>
    <w:p w:rsidR="00E2247E" w:rsidRPr="00E2247E" w:rsidRDefault="00E2247E" w:rsidP="00115967">
      <w:pPr>
        <w:widowControl w:val="0"/>
        <w:spacing w:after="0" w:line="360" w:lineRule="auto"/>
        <w:ind w:firstLine="709"/>
        <w:jc w:val="both"/>
        <w:rPr>
          <w:rFonts w:ascii="Times New Roman" w:hAnsi="Times New Roman"/>
          <w:color w:val="000000"/>
          <w:sz w:val="28"/>
          <w:szCs w:val="28"/>
          <w:shd w:val="clear" w:color="auto" w:fill="FFFFFF"/>
        </w:rPr>
      </w:pPr>
      <w:r w:rsidRPr="00E2247E">
        <w:rPr>
          <w:rFonts w:ascii="Times New Roman" w:hAnsi="Times New Roman"/>
          <w:color w:val="000000"/>
          <w:sz w:val="28"/>
          <w:szCs w:val="28"/>
          <w:shd w:val="clear" w:color="auto" w:fill="FFFFFF"/>
        </w:rPr>
        <w:t>Тарифна сітка</w:t>
      </w:r>
    </w:p>
    <w:tbl>
      <w:tblPr>
        <w:tblStyle w:val="91"/>
        <w:tblW w:w="0" w:type="auto"/>
        <w:jc w:val="center"/>
        <w:tblLook w:val="04A0" w:firstRow="1" w:lastRow="0" w:firstColumn="1" w:lastColumn="0" w:noHBand="0" w:noVBand="1"/>
      </w:tblPr>
      <w:tblGrid>
        <w:gridCol w:w="3400"/>
        <w:gridCol w:w="1212"/>
        <w:gridCol w:w="1243"/>
        <w:gridCol w:w="1243"/>
        <w:gridCol w:w="1243"/>
        <w:gridCol w:w="1287"/>
      </w:tblGrid>
      <w:tr w:rsidR="00E2247E" w:rsidRPr="00E2247E" w:rsidTr="0056091D">
        <w:trPr>
          <w:jc w:val="center"/>
        </w:trPr>
        <w:tc>
          <w:tcPr>
            <w:tcW w:w="3887"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Тарифні розряди</w:t>
            </w:r>
          </w:p>
        </w:tc>
        <w:tc>
          <w:tcPr>
            <w:tcW w:w="1275"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2</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3</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4</w:t>
            </w:r>
          </w:p>
        </w:tc>
        <w:tc>
          <w:tcPr>
            <w:tcW w:w="1332"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5</w:t>
            </w:r>
          </w:p>
        </w:tc>
      </w:tr>
      <w:tr w:rsidR="00E2247E" w:rsidRPr="00E2247E" w:rsidTr="0056091D">
        <w:trPr>
          <w:jc w:val="center"/>
        </w:trPr>
        <w:tc>
          <w:tcPr>
            <w:tcW w:w="3887"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Тарифні коефіцієнти</w:t>
            </w:r>
          </w:p>
        </w:tc>
        <w:tc>
          <w:tcPr>
            <w:tcW w:w="1275"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1,0</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1,1</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1,22</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1,36</w:t>
            </w:r>
          </w:p>
        </w:tc>
        <w:tc>
          <w:tcPr>
            <w:tcW w:w="1332"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1,56</w:t>
            </w:r>
          </w:p>
        </w:tc>
      </w:tr>
      <w:tr w:rsidR="00E2247E" w:rsidRPr="00E2247E" w:rsidTr="0056091D">
        <w:trPr>
          <w:jc w:val="center"/>
        </w:trPr>
        <w:tc>
          <w:tcPr>
            <w:tcW w:w="3887"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Секундна тарифна ставка</w:t>
            </w:r>
          </w:p>
        </w:tc>
        <w:tc>
          <w:tcPr>
            <w:tcW w:w="1275"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0,0065</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0,00715</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0,00793</w:t>
            </w:r>
          </w:p>
        </w:tc>
        <w:tc>
          <w:tcPr>
            <w:tcW w:w="1276"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0,00884</w:t>
            </w:r>
          </w:p>
        </w:tc>
        <w:tc>
          <w:tcPr>
            <w:tcW w:w="1332" w:type="dxa"/>
            <w:vAlign w:val="center"/>
          </w:tcPr>
          <w:p w:rsidR="00E2247E" w:rsidRPr="00E2247E" w:rsidRDefault="00E2247E" w:rsidP="00115967">
            <w:pPr>
              <w:widowControl w:val="0"/>
              <w:spacing w:after="0" w:line="360" w:lineRule="auto"/>
              <w:jc w:val="both"/>
              <w:rPr>
                <w:rFonts w:ascii="Times New Roman" w:eastAsia="Times New Roman" w:hAnsi="Times New Roman"/>
                <w:sz w:val="28"/>
                <w:szCs w:val="28"/>
              </w:rPr>
            </w:pPr>
            <w:r w:rsidRPr="00E2247E">
              <w:rPr>
                <w:rFonts w:ascii="Times New Roman" w:eastAsia="Times New Roman" w:hAnsi="Times New Roman"/>
                <w:sz w:val="28"/>
                <w:szCs w:val="28"/>
              </w:rPr>
              <w:t>0,01014</w:t>
            </w:r>
          </w:p>
        </w:tc>
      </w:tr>
    </w:tbl>
    <w:p w:rsidR="00E2247E" w:rsidRPr="00E2247E" w:rsidRDefault="00E2247E" w:rsidP="00115967">
      <w:pPr>
        <w:widowControl w:val="0"/>
        <w:spacing w:after="0" w:line="360" w:lineRule="auto"/>
        <w:ind w:firstLine="709"/>
        <w:jc w:val="both"/>
        <w:rPr>
          <w:rFonts w:ascii="Times New Roman" w:hAnsi="Times New Roman"/>
          <w:color w:val="000000"/>
          <w:sz w:val="28"/>
          <w:szCs w:val="28"/>
          <w:shd w:val="clear" w:color="auto" w:fill="FFFFFF"/>
        </w:rPr>
      </w:pPr>
    </w:p>
    <w:p w:rsidR="00E2247E" w:rsidRPr="00E2247E" w:rsidRDefault="00E2247E" w:rsidP="00115967">
      <w:pPr>
        <w:widowControl w:val="0"/>
        <w:spacing w:after="0" w:line="360" w:lineRule="auto"/>
        <w:ind w:firstLine="709"/>
        <w:jc w:val="both"/>
        <w:rPr>
          <w:rFonts w:ascii="Times New Roman" w:hAnsi="Times New Roman"/>
          <w:color w:val="000000"/>
          <w:sz w:val="28"/>
          <w:szCs w:val="28"/>
          <w:shd w:val="clear" w:color="auto" w:fill="FFFFFF"/>
        </w:rPr>
      </w:pPr>
      <w:r w:rsidRPr="00E2247E">
        <w:rPr>
          <w:rFonts w:ascii="Times New Roman" w:hAnsi="Times New Roman"/>
          <w:color w:val="000000"/>
          <w:sz w:val="28"/>
          <w:szCs w:val="28"/>
          <w:shd w:val="clear" w:color="auto" w:fill="FFFFFF"/>
        </w:rPr>
        <w:t xml:space="preserve">При цьому встановлюється сума місячної заробітної плати робітника 1-го </w:t>
      </w:r>
      <w:r w:rsidRPr="00E2247E">
        <w:rPr>
          <w:rFonts w:ascii="Times New Roman" w:hAnsi="Times New Roman"/>
          <w:color w:val="000000"/>
          <w:sz w:val="28"/>
          <w:szCs w:val="28"/>
          <w:shd w:val="clear" w:color="auto" w:fill="FFFFFF"/>
        </w:rPr>
        <w:lastRenderedPageBreak/>
        <w:t>розряду (не нижче розміру мінімальної заробітної плати) та відповідно йде розрахунок для робітників з більш високими розрядами. Згідно п. 5 ст. 38 Бюджетного кодексу України розмір мінімальної заробітної плати з 01.01.2018 становить 3723 грн/місяць. При 5-денному робочому графіку – 23,27 грн/год., при 8-годинній робочій зміні – 0,0065 грн/секунду.</w:t>
      </w:r>
    </w:p>
    <w:p w:rsidR="00115967" w:rsidRDefault="00115967" w:rsidP="00772319">
      <w:pPr>
        <w:spacing w:after="0" w:line="360" w:lineRule="auto"/>
        <w:ind w:firstLine="709"/>
        <w:rPr>
          <w:rFonts w:ascii="Times New Roman" w:hAnsi="Times New Roman"/>
          <w:b/>
          <w:sz w:val="28"/>
          <w:szCs w:val="28"/>
        </w:rPr>
      </w:pPr>
      <w:r>
        <w:rPr>
          <w:rFonts w:ascii="Times New Roman" w:hAnsi="Times New Roman"/>
          <w:b/>
          <w:sz w:val="28"/>
          <w:szCs w:val="28"/>
        </w:rPr>
        <w:br w:type="page"/>
      </w:r>
    </w:p>
    <w:p w:rsidR="00115967" w:rsidRPr="00115967" w:rsidRDefault="00115967" w:rsidP="00115967">
      <w:pPr>
        <w:spacing w:after="0" w:line="360" w:lineRule="auto"/>
        <w:ind w:firstLine="709"/>
        <w:jc w:val="center"/>
        <w:rPr>
          <w:rFonts w:ascii="Times New Roman" w:hAnsi="Times New Roman"/>
          <w:b/>
          <w:sz w:val="28"/>
          <w:szCs w:val="28"/>
        </w:rPr>
      </w:pPr>
      <w:r w:rsidRPr="00115967">
        <w:rPr>
          <w:rFonts w:ascii="Times New Roman" w:hAnsi="Times New Roman"/>
          <w:b/>
          <w:sz w:val="28"/>
          <w:szCs w:val="28"/>
        </w:rPr>
        <w:lastRenderedPageBreak/>
        <w:t>РОЗДІЛ 3. ВИБІР ТЕХНОЛОГІЧНОГО ПОТОКУ</w:t>
      </w:r>
    </w:p>
    <w:p w:rsidR="00115967" w:rsidRPr="00115967" w:rsidRDefault="00115967" w:rsidP="00115967">
      <w:pPr>
        <w:spacing w:after="0" w:line="360" w:lineRule="auto"/>
        <w:ind w:firstLine="709"/>
        <w:jc w:val="center"/>
        <w:rPr>
          <w:rFonts w:ascii="Times New Roman" w:hAnsi="Times New Roman"/>
          <w:b/>
          <w:sz w:val="28"/>
          <w:szCs w:val="28"/>
        </w:rPr>
      </w:pPr>
    </w:p>
    <w:p w:rsidR="00FF77FF" w:rsidRDefault="00115967" w:rsidP="00FF77FF">
      <w:pPr>
        <w:spacing w:after="0" w:line="360" w:lineRule="auto"/>
        <w:ind w:firstLine="709"/>
        <w:jc w:val="center"/>
        <w:rPr>
          <w:rFonts w:ascii="Times New Roman" w:hAnsi="Times New Roman"/>
          <w:b/>
          <w:sz w:val="28"/>
          <w:szCs w:val="28"/>
        </w:rPr>
      </w:pPr>
      <w:r w:rsidRPr="00115967">
        <w:rPr>
          <w:rFonts w:ascii="Times New Roman" w:hAnsi="Times New Roman"/>
          <w:b/>
          <w:sz w:val="28"/>
          <w:szCs w:val="28"/>
        </w:rPr>
        <w:t>3.1. Загальні принципи організації потоку</w:t>
      </w:r>
    </w:p>
    <w:p w:rsidR="00FF77FF" w:rsidRDefault="00FF77FF" w:rsidP="00FF77FF">
      <w:pPr>
        <w:spacing w:after="0" w:line="360" w:lineRule="auto"/>
        <w:ind w:firstLine="709"/>
        <w:jc w:val="center"/>
        <w:rPr>
          <w:rFonts w:ascii="Times New Roman" w:hAnsi="Times New Roman"/>
          <w:sz w:val="28"/>
          <w:szCs w:val="28"/>
        </w:rPr>
      </w:pPr>
    </w:p>
    <w:p w:rsidR="00115967" w:rsidRPr="00115967" w:rsidRDefault="00115967" w:rsidP="00041F51">
      <w:pPr>
        <w:spacing w:after="0" w:line="360" w:lineRule="auto"/>
        <w:ind w:firstLine="709"/>
        <w:jc w:val="both"/>
        <w:rPr>
          <w:rFonts w:ascii="Times New Roman" w:hAnsi="Times New Roman"/>
          <w:sz w:val="28"/>
          <w:szCs w:val="28"/>
        </w:rPr>
      </w:pPr>
      <w:r w:rsidRPr="00115967">
        <w:rPr>
          <w:rFonts w:ascii="Times New Roman" w:hAnsi="Times New Roman"/>
          <w:sz w:val="28"/>
          <w:szCs w:val="28"/>
        </w:rPr>
        <w:t>Вирішальне значення для збільшення випуску, розширення асортименту і поліпшення якості одягу має застосування прогресивних форм організації праці і виробництва, передової техніки і технології.</w:t>
      </w:r>
    </w:p>
    <w:p w:rsidR="00115967" w:rsidRDefault="00115967" w:rsidP="00041F51">
      <w:pPr>
        <w:spacing w:after="0" w:line="360" w:lineRule="auto"/>
        <w:ind w:firstLine="709"/>
        <w:jc w:val="both"/>
        <w:rPr>
          <w:rFonts w:ascii="Times New Roman" w:hAnsi="Times New Roman"/>
          <w:b/>
          <w:sz w:val="28"/>
          <w:szCs w:val="28"/>
        </w:rPr>
      </w:pPr>
      <w:r w:rsidRPr="00115967">
        <w:rPr>
          <w:rFonts w:ascii="Times New Roman" w:hAnsi="Times New Roman"/>
          <w:sz w:val="28"/>
          <w:szCs w:val="28"/>
        </w:rPr>
        <w:t>У швейній промисловості застосовується найбільш досконалий метод організації масового виробництва - потоковий. Сутність потокового виробництва полягає у виготовленні одного виробу групою виконавців, що послідовно і ритмічно виконують різні операції одного технологічного процесу</w:t>
      </w:r>
      <w:r w:rsidR="00041F51">
        <w:rPr>
          <w:rFonts w:ascii="Times New Roman" w:hAnsi="Times New Roman"/>
          <w:sz w:val="28"/>
          <w:szCs w:val="28"/>
        </w:rPr>
        <w:t>.</w:t>
      </w:r>
    </w:p>
    <w:p w:rsidR="00041F51" w:rsidRDefault="00041F51" w:rsidP="00115967">
      <w:pPr>
        <w:spacing w:after="0" w:line="360" w:lineRule="auto"/>
        <w:ind w:firstLine="709"/>
        <w:jc w:val="center"/>
        <w:rPr>
          <w:rFonts w:ascii="Times New Roman" w:hAnsi="Times New Roman"/>
          <w:b/>
          <w:sz w:val="28"/>
          <w:szCs w:val="28"/>
        </w:rPr>
      </w:pPr>
    </w:p>
    <w:p w:rsidR="00FF77FF" w:rsidRDefault="00041F51" w:rsidP="00FF77FF">
      <w:pPr>
        <w:spacing w:after="0" w:line="360" w:lineRule="auto"/>
        <w:ind w:firstLine="709"/>
        <w:jc w:val="center"/>
        <w:rPr>
          <w:rFonts w:ascii="Times New Roman" w:hAnsi="Times New Roman"/>
          <w:b/>
          <w:sz w:val="28"/>
          <w:szCs w:val="28"/>
        </w:rPr>
      </w:pPr>
      <w:r w:rsidRPr="00041F51">
        <w:rPr>
          <w:rFonts w:ascii="Times New Roman" w:hAnsi="Times New Roman"/>
          <w:b/>
          <w:sz w:val="28"/>
          <w:szCs w:val="28"/>
        </w:rPr>
        <w:t>3.2. Класифікація потоків</w:t>
      </w:r>
    </w:p>
    <w:p w:rsidR="00FF77FF" w:rsidRDefault="00FF77FF" w:rsidP="00FF77FF">
      <w:pPr>
        <w:spacing w:after="0" w:line="360" w:lineRule="auto"/>
        <w:ind w:firstLine="709"/>
        <w:jc w:val="center"/>
        <w:rPr>
          <w:rFonts w:ascii="Times New Roman" w:hAnsi="Times New Roman"/>
          <w:sz w:val="28"/>
          <w:szCs w:val="28"/>
        </w:rPr>
      </w:pP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Потоки швейного виробництва поділяються на конвеєрні, неконвеєрні, агрегатно-групові та потоки малих серій.</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Конвеєрні потоки характеризуються тим, що вироби в процесі обробки пересуваються від одного робочого місця до іншого механічними транспортерами з регламентованим ритмом, тактом.</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Неконвеєрні і агрегатно-групові потоки відрізняються від конвеєрних тим, що вироби в процесі обробки пересуваються від одного робочого місця до іншого вручну або механічно за вільним ритмом.</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В потоках малих серій вироби передаються механічними транспортерами.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Технологічні потоки можуть бути різної потужності (випуск виробів в зміну) і різних типів. По потужності потоки в промисловості поділяють на три групи: малої, середньої та великої потужності.</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xml:space="preserve">Потоки малої потужності характеризуються більшим за часом тактом потоку. У цьому випадку незадовільно використовуються спеціальні машини, пристосування і преси, порушуються правила комплектування операцій, робочі </w:t>
      </w:r>
      <w:r w:rsidRPr="00041F51">
        <w:rPr>
          <w:rFonts w:ascii="Times New Roman" w:hAnsi="Times New Roman"/>
          <w:sz w:val="28"/>
          <w:szCs w:val="28"/>
        </w:rPr>
        <w:lastRenderedPageBreak/>
        <w:t>місця перевантажені великою кількістю операцій, отже, знижується продуктивність праці.</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Потоки середньої потужності забезпечують більш високу продуктивність праці, краще використання спеціальних машин, нової технології, засобів малої механізації та синхронізацію організаційних операцій по часу.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Потоки можуть бути знімними та незнімними.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У знімних потоках робочі кожної зміни по закінченні робочого дня знімають предмети праці, що надійшли до них, і укладають в місця їх зберігання. Обробку цих виробів вони продовжують на наступний день.</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У незнімних потоках робочі кожної наступної зміни продовжують роботу над незакінченими виробами робочих попередньої зміни.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Знімні потоки порівняно з незнімними мають такі суттєві недоліки: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збільшується незавершене виробництво і час виробничого циклу приблизно в два рази;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втрачається робочий час на збирання і розбирання виробів;</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погіршуються зовнішній вигляд та санітарний стан цеху;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порушуються вимоги протипожежної безпеки;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погіршується якість виробів, якщо знята продукція зберігається на стілажах і т. д.</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Виходячи з цього, слід рекомендувати для масового виробництва незнімні потоки. Застосування знімних потоків допустимо лише при неможливості іншим шляхом розширити асортимент виробів, а також в інших окремих випадках, але тільки при належному зберіганні напівфабрикатів.</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В залежності від кількості фасонів або видів виробів, що одночасно виготовляються у технологічних потоках, їх підрозділяють на наступні види: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однофасонні, вузькоспеціалізовані потоки, в яких виготовляються вироби одного виду або фасону;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багатофасонні потоки, в яких одночасно виготовляються вироби одного виду, але різних фасонів;</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lastRenderedPageBreak/>
        <w:t>- секційні однофасонні або багатофасонні потоки, в яких одночасно можуть виготовлятися до 10 моделей і більше;</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секційні багатоасортиментні потоки, в яких одночасно виготовляються вироби різних видів: пальто демісезонне і зимове, костюми для дорослих і дітей тощо;</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потоки малих серій (ПМС) з одночасним виготовленням декількох моделей.</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Найбільш прогресивною формою організації масового швейного виробництва є секційний багатофасонний потік, в якому процес розчленовується на окремі технологічні стадії: заготівля, збирання, обробка.</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Багатофасонні потоки застосовуються при виготовленні всіх видів виробів і є більш складними в порівнянні з однофасонними як щодо освоєння робітниками операцій, так і щодо забезпечення безперебійної ритмічної роботи всього потоку.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Якщо зміна моделей або видів виробів проводиться не частіше, ніж через 3 - 4 міс., слід застосовувати однофасонні потоки. Однофасонні потоки середньої потужності застосовуються для виготовлення відомчого обмундирування, білизни, спецодягу.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Секційні багатоасортиментні потоки середньої потужності застосовуються для виготовлення жіночих пальт, костюмів і для одночасного виготовлення чоловічих та жіночих костюмів, а такі ж потоки, але великої потужності - для виготовлення всіх видів верхнього одягу, чоловічого одягу, при побудові процесів за окремими видами виробів (процес виготовлення жіночих пальто, чоловічих пальто, чоловічих та жіночих костюмів, чоловічих верхніх сорочок).</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Для виробів (наприклад, жіноче легке плаття), що вимагають великої різноманітності і частої зміни моделей, рекомендується застосовувати потоки малих серій (ПМС) і агрегатно-групові потоки.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 xml:space="preserve">Кожна швейна фабрика має затверджене виробниче завдання: виробничу програму, графік виготовлення моделей і проектовані витрати часу на обробку </w:t>
      </w:r>
      <w:r w:rsidRPr="00041F51">
        <w:rPr>
          <w:rFonts w:ascii="Times New Roman" w:hAnsi="Times New Roman"/>
          <w:sz w:val="28"/>
          <w:szCs w:val="28"/>
        </w:rPr>
        <w:lastRenderedPageBreak/>
        <w:t>виробу. На підставі цього завдання розраховують технологічні потоки виготовлення виробу.</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Моделі рекомендується підбирати за принципом виготовлення в одному потоці моделей однієї конструктивної основи, що характеризується формою крою рукавів.</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Методи обробки виробів вибирають на підставі вивчення особливості їх конструкції з технічним описом та зразками моделей з урахуванням рекомендацій. При виборі методів обробки розглядають головним чином деталі і вузли виробу (борти, комір, рукава, методи з'єднання з виробом рукавів, прокладки, підкладки та ін), які можна обробляти різними способами. Деякі деталі і вузли виробів можна обробляти, як відомо, машинним і ручним способами. Ручні способи обробки допускаються при відсутності на фабриці відповідних спеціальних машин.</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При проектуванні нових цехів слід впроваджувати в потоки нове обладнання з метою максимальної механізації потоків: машини, спецмашини, преси, апарати.</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При реконструкції і перебудові діючих потоків необхідно при виборі методів обробки враховувати те обладнання, яке застосовувалося в потоці до перебудови, і додатково вводити нове обладнання для заміни застарілих, малопродуктивних машин.</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Методи обробки необхідно також вибирати з урахуванням властивостей матеріалів, з яких виготовляються вироби (щільність, вміст хімічного волокна, товщина, розтягнення, усадка, міцність фарбування і т. д.). На підставі цих властивостей встановлюються технологічні режими обробки (температура нагрівальних приладів, ступінь зволоження, частота рядки тощо).</w:t>
      </w:r>
    </w:p>
    <w:p w:rsidR="00041F51" w:rsidRPr="00041F51" w:rsidRDefault="00041F51" w:rsidP="00041F51">
      <w:pPr>
        <w:spacing w:after="0" w:line="360" w:lineRule="auto"/>
        <w:ind w:firstLine="709"/>
        <w:jc w:val="both"/>
        <w:rPr>
          <w:rFonts w:ascii="Times New Roman" w:hAnsi="Times New Roman"/>
          <w:sz w:val="28"/>
          <w:szCs w:val="28"/>
        </w:rPr>
      </w:pPr>
      <w:r w:rsidRPr="00041F51">
        <w:rPr>
          <w:rFonts w:ascii="Times New Roman" w:hAnsi="Times New Roman"/>
          <w:sz w:val="28"/>
          <w:szCs w:val="28"/>
        </w:rPr>
        <w:t>Методи обробки повинні бути перевірені в експериментальному цеху фабрики і забезпечувати високу якість одягу і білизни при найменших трудових витратах з урахуванням передового досвіду підприємств. На підставі обраних методів обробки виробу складають технологічну послідовність.</w:t>
      </w:r>
    </w:p>
    <w:p w:rsidR="00115967" w:rsidRDefault="00115967" w:rsidP="00115967">
      <w:pPr>
        <w:spacing w:after="0" w:line="360" w:lineRule="auto"/>
        <w:ind w:firstLine="709"/>
        <w:jc w:val="center"/>
        <w:rPr>
          <w:rFonts w:ascii="Times New Roman" w:hAnsi="Times New Roman"/>
          <w:b/>
          <w:sz w:val="28"/>
          <w:szCs w:val="28"/>
        </w:rPr>
      </w:pPr>
    </w:p>
    <w:p w:rsidR="00041F51" w:rsidRDefault="00041F51" w:rsidP="00FF77FF">
      <w:pPr>
        <w:spacing w:after="0" w:line="360" w:lineRule="auto"/>
        <w:jc w:val="center"/>
        <w:rPr>
          <w:rFonts w:ascii="Times New Roman" w:hAnsi="Times New Roman"/>
          <w:b/>
          <w:sz w:val="28"/>
          <w:szCs w:val="28"/>
        </w:rPr>
      </w:pPr>
      <w:r w:rsidRPr="00041F51">
        <w:rPr>
          <w:rFonts w:ascii="Times New Roman" w:hAnsi="Times New Roman"/>
          <w:b/>
          <w:sz w:val="28"/>
          <w:szCs w:val="28"/>
        </w:rPr>
        <w:lastRenderedPageBreak/>
        <w:t>3. Попередній розрахунок потоку</w:t>
      </w:r>
    </w:p>
    <w:p w:rsidR="00041F51" w:rsidRPr="00041F51" w:rsidRDefault="00041F51" w:rsidP="00041F51">
      <w:pPr>
        <w:spacing w:after="0" w:line="360" w:lineRule="auto"/>
        <w:ind w:firstLine="709"/>
        <w:jc w:val="center"/>
        <w:rPr>
          <w:rFonts w:ascii="Times New Roman" w:hAnsi="Times New Roman"/>
          <w:b/>
          <w:sz w:val="28"/>
          <w:szCs w:val="28"/>
        </w:rPr>
      </w:pPr>
    </w:p>
    <w:p w:rsidR="00041F51" w:rsidRPr="00041F51" w:rsidRDefault="00041F51" w:rsidP="00041F51">
      <w:pPr>
        <w:pStyle w:val="af1"/>
        <w:widowControl w:val="0"/>
        <w:shd w:val="clear" w:color="auto" w:fill="FFFFFF"/>
        <w:spacing w:before="0" w:after="0" w:line="360" w:lineRule="auto"/>
        <w:ind w:firstLine="709"/>
        <w:jc w:val="both"/>
        <w:textAlignment w:val="baseline"/>
        <w:rPr>
          <w:rFonts w:ascii="Times New Roman" w:hAnsi="Times New Roman"/>
          <w:color w:val="000000"/>
          <w:sz w:val="28"/>
          <w:szCs w:val="28"/>
        </w:rPr>
      </w:pPr>
      <w:r w:rsidRPr="00041F51">
        <w:rPr>
          <w:rFonts w:ascii="Times New Roman" w:hAnsi="Times New Roman"/>
          <w:b/>
          <w:sz w:val="28"/>
          <w:szCs w:val="28"/>
        </w:rPr>
        <w:t>3.3.1 Вибір типу потоку. Розрахунок параметрів потоку</w:t>
      </w:r>
      <w:r>
        <w:rPr>
          <w:rFonts w:ascii="Times New Roman" w:hAnsi="Times New Roman"/>
          <w:b/>
          <w:sz w:val="28"/>
          <w:szCs w:val="28"/>
        </w:rPr>
        <w:t xml:space="preserve">. </w:t>
      </w:r>
      <w:r w:rsidRPr="00041F51">
        <w:rPr>
          <w:rFonts w:ascii="Times New Roman" w:hAnsi="Times New Roman"/>
          <w:color w:val="000000"/>
          <w:sz w:val="28"/>
          <w:szCs w:val="28"/>
        </w:rPr>
        <w:t>Для виготовлення жіночого жакету був обраний агрегатно-груповий поток. Пересування напівфабрикатів здійснюється пачками з допомогою пересувних транспортних безприводних засобів, тобто візків - кронштейнів. Зведена характеристика обраної організаційної форми п</w:t>
      </w:r>
      <w:r>
        <w:rPr>
          <w:rFonts w:ascii="Times New Roman" w:hAnsi="Times New Roman"/>
          <w:color w:val="000000"/>
          <w:sz w:val="28"/>
          <w:szCs w:val="28"/>
        </w:rPr>
        <w:t>отоку представлена в таблиці 3.21</w:t>
      </w:r>
      <w:r w:rsidRPr="00041F51">
        <w:rPr>
          <w:rFonts w:ascii="Times New Roman" w:hAnsi="Times New Roman"/>
          <w:color w:val="000000"/>
          <w:sz w:val="28"/>
          <w:szCs w:val="28"/>
        </w:rPr>
        <w:t>.</w:t>
      </w:r>
    </w:p>
    <w:p w:rsidR="00041F51" w:rsidRPr="00041F51" w:rsidRDefault="009A37DE" w:rsidP="00041F51">
      <w:pPr>
        <w:widowControl w:val="0"/>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Агрегатно-груповий поті</w:t>
      </w:r>
      <w:r w:rsidR="00041F51" w:rsidRPr="00041F51">
        <w:rPr>
          <w:rFonts w:ascii="Times New Roman" w:hAnsi="Times New Roman"/>
          <w:color w:val="000000"/>
          <w:sz w:val="28"/>
          <w:szCs w:val="28"/>
        </w:rPr>
        <w:t>к – одна з прогресивних форм організації виробництва. Він заснований на вузькій спеціалізації робочих місць, пачковій системі запуску моделей і максимальному використанню високопродуктивного устаткування. Максимальна спеціалізація робочих місць забезпечується великою потужністю потоку і розчленовуванням його на групи, спеціалізовані на обробці одного якого-небудь вузла або одній якій-небудь деталі. Такі групи можуть бути відособлені за площею. Комплекс робочих місць кожної групи утворює само</w:t>
      </w:r>
      <w:r>
        <w:rPr>
          <w:rFonts w:ascii="Times New Roman" w:hAnsi="Times New Roman"/>
          <w:color w:val="000000"/>
          <w:sz w:val="28"/>
          <w:szCs w:val="28"/>
        </w:rPr>
        <w:t>стійний агрегат, тому такий поті</w:t>
      </w:r>
      <w:r w:rsidR="00041F51" w:rsidRPr="00041F51">
        <w:rPr>
          <w:rFonts w:ascii="Times New Roman" w:hAnsi="Times New Roman"/>
          <w:color w:val="000000"/>
          <w:sz w:val="28"/>
          <w:szCs w:val="28"/>
        </w:rPr>
        <w:t>к і називається агрегатно-груповими.</w:t>
      </w:r>
    </w:p>
    <w:p w:rsidR="00041F51" w:rsidRPr="00041F51" w:rsidRDefault="00041F51" w:rsidP="00041F51">
      <w:pPr>
        <w:widowControl w:val="0"/>
        <w:shd w:val="clear" w:color="auto" w:fill="FFFFFF"/>
        <w:spacing w:after="0" w:line="360" w:lineRule="auto"/>
        <w:jc w:val="right"/>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3.21</w:t>
      </w:r>
      <w:r w:rsidRPr="00041F51">
        <w:rPr>
          <w:rFonts w:ascii="Times New Roman" w:eastAsia="Times New Roman" w:hAnsi="Times New Roman"/>
          <w:sz w:val="28"/>
          <w:szCs w:val="28"/>
          <w:lang w:eastAsia="ru-RU"/>
        </w:rPr>
        <w:t xml:space="preserve">. </w:t>
      </w:r>
    </w:p>
    <w:p w:rsidR="00041F51" w:rsidRPr="00041F51" w:rsidRDefault="00041F51" w:rsidP="00041F51">
      <w:pPr>
        <w:widowControl w:val="0"/>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041F51">
        <w:rPr>
          <w:rFonts w:ascii="Times New Roman" w:eastAsia="Times New Roman" w:hAnsi="Times New Roman"/>
          <w:color w:val="000000"/>
          <w:sz w:val="28"/>
          <w:szCs w:val="28"/>
          <w:lang w:eastAsia="ru-RU"/>
        </w:rPr>
        <w:t>Характеристика основного потоку по виготовленню виробу</w:t>
      </w:r>
    </w:p>
    <w:tbl>
      <w:tblPr>
        <w:tblStyle w:val="100"/>
        <w:tblW w:w="0" w:type="auto"/>
        <w:tblLook w:val="04A0" w:firstRow="1" w:lastRow="0" w:firstColumn="1" w:lastColumn="0" w:noHBand="0" w:noVBand="1"/>
      </w:tblPr>
      <w:tblGrid>
        <w:gridCol w:w="511"/>
        <w:gridCol w:w="4020"/>
        <w:gridCol w:w="1701"/>
        <w:gridCol w:w="1418"/>
        <w:gridCol w:w="1956"/>
      </w:tblGrid>
      <w:tr w:rsidR="00041F51" w:rsidRPr="00041F51" w:rsidTr="00041F51">
        <w:trPr>
          <w:trHeight w:val="171"/>
        </w:trPr>
        <w:tc>
          <w:tcPr>
            <w:tcW w:w="511" w:type="dxa"/>
            <w:vMerge w:val="restart"/>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w:t>
            </w:r>
          </w:p>
        </w:tc>
        <w:tc>
          <w:tcPr>
            <w:tcW w:w="4020" w:type="dxa"/>
            <w:vMerge w:val="restart"/>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Ознака класифікації потоку</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Обрана характеристика потоку по секціях</w:t>
            </w:r>
          </w:p>
        </w:tc>
      </w:tr>
      <w:tr w:rsidR="00041F51" w:rsidRPr="00041F51" w:rsidTr="00041F51">
        <w:trPr>
          <w:trHeight w:val="276"/>
        </w:trPr>
        <w:tc>
          <w:tcPr>
            <w:tcW w:w="511" w:type="dxa"/>
            <w:vMerge/>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p>
        </w:tc>
        <w:tc>
          <w:tcPr>
            <w:tcW w:w="4020" w:type="dxa"/>
            <w:vMerge/>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p>
        </w:tc>
        <w:tc>
          <w:tcPr>
            <w:tcW w:w="170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Заготівля</w:t>
            </w:r>
          </w:p>
        </w:tc>
        <w:tc>
          <w:tcPr>
            <w:tcW w:w="1418"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Монтаж</w:t>
            </w:r>
          </w:p>
        </w:tc>
        <w:tc>
          <w:tcPr>
            <w:tcW w:w="1956"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Кінцева обробка</w:t>
            </w:r>
          </w:p>
        </w:tc>
      </w:tr>
      <w:tr w:rsidR="00041F51" w:rsidRPr="00041F51" w:rsidTr="00041F51">
        <w:trPr>
          <w:trHeight w:val="142"/>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1</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Вид виробу</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Жакет жіночий</w:t>
            </w:r>
          </w:p>
        </w:tc>
      </w:tr>
      <w:tr w:rsidR="00041F51" w:rsidRPr="00041F51" w:rsidTr="00041F51">
        <w:trPr>
          <w:trHeight w:val="145"/>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2</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По потужності, од/зміну</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shd w:val="clear" w:color="auto" w:fill="FFFFFF"/>
              </w:rPr>
              <w:t>Мала (171)</w:t>
            </w:r>
          </w:p>
        </w:tc>
      </w:tr>
      <w:tr w:rsidR="00041F51" w:rsidRPr="00041F51" w:rsidTr="00041F51">
        <w:trPr>
          <w:trHeight w:val="301"/>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3</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формою організації виробництва</w:t>
            </w:r>
          </w:p>
        </w:tc>
        <w:tc>
          <w:tcPr>
            <w:tcW w:w="170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АГП</w:t>
            </w:r>
          </w:p>
        </w:tc>
        <w:tc>
          <w:tcPr>
            <w:tcW w:w="1418"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АГП</w:t>
            </w:r>
          </w:p>
        </w:tc>
        <w:tc>
          <w:tcPr>
            <w:tcW w:w="1956"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АГП</w:t>
            </w:r>
          </w:p>
        </w:tc>
      </w:tr>
      <w:tr w:rsidR="00041F51" w:rsidRPr="00041F51" w:rsidTr="00041F51">
        <w:trPr>
          <w:trHeight w:val="253"/>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4</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характером руху предметів праці</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shd w:val="clear" w:color="auto" w:fill="FFFFFF"/>
              </w:rPr>
              <w:t>Паралельний</w:t>
            </w:r>
          </w:p>
        </w:tc>
      </w:tr>
      <w:tr w:rsidR="00041F51" w:rsidRPr="00041F51" w:rsidTr="00041F51">
        <w:trPr>
          <w:trHeight w:val="244"/>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5</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способом живлення основними матеріалами</w:t>
            </w:r>
          </w:p>
        </w:tc>
        <w:tc>
          <w:tcPr>
            <w:tcW w:w="170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Пачковий</w:t>
            </w:r>
          </w:p>
        </w:tc>
        <w:tc>
          <w:tcPr>
            <w:tcW w:w="1418"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w:t>
            </w:r>
          </w:p>
        </w:tc>
        <w:tc>
          <w:tcPr>
            <w:tcW w:w="1956"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Пачковий</w:t>
            </w:r>
          </w:p>
        </w:tc>
      </w:tr>
      <w:tr w:rsidR="00041F51" w:rsidRPr="00041F51" w:rsidTr="0056091D">
        <w:trPr>
          <w:trHeight w:val="433"/>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6</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способом запуску моделей у потік</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Послідовний</w:t>
            </w:r>
          </w:p>
        </w:tc>
      </w:tr>
      <w:tr w:rsidR="00041F51" w:rsidRPr="00041F51" w:rsidTr="00041F51">
        <w:trPr>
          <w:trHeight w:val="118"/>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7</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shd w:val="clear" w:color="auto" w:fill="FFFFFF"/>
              </w:rPr>
              <w:t>По стабільності асортименту</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shd w:val="clear" w:color="auto" w:fill="FFFFFF"/>
              </w:rPr>
              <w:t>Спеціалізований</w:t>
            </w:r>
          </w:p>
        </w:tc>
      </w:tr>
      <w:tr w:rsidR="00041F51" w:rsidRPr="00041F51" w:rsidTr="00041F51">
        <w:trPr>
          <w:trHeight w:val="249"/>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8</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кількістю моделей</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Одне модельний</w:t>
            </w:r>
          </w:p>
        </w:tc>
      </w:tr>
      <w:tr w:rsidR="00041F51" w:rsidRPr="00041F51" w:rsidTr="00041F51">
        <w:trPr>
          <w:trHeight w:val="537"/>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9</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По механізації транспортних засобів</w:t>
            </w:r>
          </w:p>
        </w:tc>
        <w:tc>
          <w:tcPr>
            <w:tcW w:w="5075" w:type="dxa"/>
            <w:gridSpan w:val="3"/>
            <w:vAlign w:val="center"/>
          </w:tcPr>
          <w:p w:rsidR="00041F51" w:rsidRPr="00041F51" w:rsidRDefault="00041F51" w:rsidP="00041F51">
            <w:pPr>
              <w:widowControl w:val="0"/>
              <w:spacing w:before="150" w:after="15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 безпровідними транспортними пристроями; З ручною передачею</w:t>
            </w:r>
          </w:p>
        </w:tc>
      </w:tr>
      <w:tr w:rsidR="00041F51" w:rsidRPr="00041F51" w:rsidTr="0056091D">
        <w:trPr>
          <w:trHeight w:val="503"/>
        </w:trPr>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10</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наступністю змін</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Незнімні</w:t>
            </w:r>
          </w:p>
        </w:tc>
      </w:tr>
      <w:tr w:rsidR="00041F51" w:rsidRPr="00041F51" w:rsidTr="0056091D">
        <w:tc>
          <w:tcPr>
            <w:tcW w:w="511" w:type="dxa"/>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11</w:t>
            </w:r>
          </w:p>
        </w:tc>
        <w:tc>
          <w:tcPr>
            <w:tcW w:w="4020" w:type="dxa"/>
            <w:vAlign w:val="center"/>
          </w:tcPr>
          <w:p w:rsidR="00041F51" w:rsidRPr="00041F51" w:rsidRDefault="00041F51" w:rsidP="00041F51">
            <w:pPr>
              <w:widowControl w:val="0"/>
              <w:spacing w:after="0" w:line="240" w:lineRule="auto"/>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rPr>
              <w:t>За розташуванням робочих місць</w:t>
            </w:r>
          </w:p>
        </w:tc>
        <w:tc>
          <w:tcPr>
            <w:tcW w:w="5075" w:type="dxa"/>
            <w:gridSpan w:val="3"/>
            <w:vAlign w:val="center"/>
          </w:tcPr>
          <w:p w:rsidR="00041F51" w:rsidRPr="00041F51" w:rsidRDefault="00041F51" w:rsidP="00041F51">
            <w:pPr>
              <w:widowControl w:val="0"/>
              <w:spacing w:after="0" w:line="240" w:lineRule="auto"/>
              <w:jc w:val="center"/>
              <w:textAlignment w:val="baseline"/>
              <w:rPr>
                <w:rFonts w:ascii="Times New Roman" w:eastAsia="Times New Roman" w:hAnsi="Times New Roman"/>
                <w:color w:val="000000"/>
                <w:sz w:val="24"/>
                <w:szCs w:val="24"/>
              </w:rPr>
            </w:pPr>
            <w:r w:rsidRPr="00041F51">
              <w:rPr>
                <w:rFonts w:ascii="Times New Roman" w:eastAsia="Times New Roman" w:hAnsi="Times New Roman"/>
                <w:color w:val="000000"/>
                <w:sz w:val="24"/>
                <w:szCs w:val="24"/>
                <w:shd w:val="clear" w:color="auto" w:fill="FFFFFF"/>
              </w:rPr>
              <w:t>Групи формують за видом обробки деталей або по спільності використання обладнання</w:t>
            </w:r>
          </w:p>
        </w:tc>
      </w:tr>
    </w:tbl>
    <w:p w:rsidR="00041F51" w:rsidRPr="00041F51" w:rsidRDefault="00041F51" w:rsidP="00041F5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41F51">
        <w:rPr>
          <w:rFonts w:ascii="Times New Roman" w:hAnsi="Times New Roman"/>
          <w:b/>
          <w:sz w:val="28"/>
          <w:szCs w:val="28"/>
        </w:rPr>
        <w:lastRenderedPageBreak/>
        <w:t>3.3.2 Узгодження операцій потоку</w:t>
      </w:r>
      <w:r>
        <w:rPr>
          <w:rFonts w:ascii="Times New Roman" w:hAnsi="Times New Roman"/>
          <w:b/>
          <w:sz w:val="28"/>
          <w:szCs w:val="28"/>
        </w:rPr>
        <w:t xml:space="preserve">. </w:t>
      </w:r>
      <w:r w:rsidRPr="00041F51">
        <w:rPr>
          <w:rFonts w:ascii="Times New Roman" w:eastAsia="Times New Roman" w:hAnsi="Times New Roman"/>
          <w:sz w:val="28"/>
          <w:szCs w:val="28"/>
          <w:lang w:eastAsia="ru-RU"/>
        </w:rPr>
        <w:t>Умови узгодження часу операцій з тактом потоку змінюється відповідно до типу потоку. Коли потік секційний, умови узгодження розраховуються для кожної секції потоку.</w:t>
      </w:r>
    </w:p>
    <w:p w:rsidR="00041F51" w:rsidRPr="00041F51" w:rsidRDefault="00041F51" w:rsidP="00041F5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41F51">
        <w:rPr>
          <w:rFonts w:ascii="Georgia" w:eastAsia="Times New Roman" w:hAnsi="Georgia"/>
          <w:color w:val="000000"/>
          <w:sz w:val="27"/>
          <w:szCs w:val="27"/>
          <w:lang w:eastAsia="ru-RU"/>
        </w:rPr>
        <w:t>Умови узгодження часу операцій з тактом потоку змінюються відповідно з обраним типом потоку.</w:t>
      </w:r>
    </w:p>
    <w:p w:rsidR="00041F51" w:rsidRPr="00041F51" w:rsidRDefault="00041F51" w:rsidP="00041F51">
      <w:pPr>
        <w:shd w:val="clear" w:color="auto" w:fill="FFFFFF"/>
        <w:spacing w:after="0" w:line="360" w:lineRule="auto"/>
        <w:ind w:firstLine="709"/>
        <w:rPr>
          <w:rFonts w:ascii="Times New Roman" w:eastAsia="Times New Roman" w:hAnsi="Times New Roman"/>
          <w:color w:val="000000"/>
          <w:sz w:val="28"/>
          <w:szCs w:val="28"/>
          <w:lang w:eastAsia="ru-RU"/>
        </w:rPr>
      </w:pPr>
      <w:r w:rsidRPr="00041F51">
        <w:rPr>
          <w:rFonts w:ascii="Times New Roman" w:eastAsia="Times New Roman" w:hAnsi="Times New Roman"/>
          <w:color w:val="000000"/>
          <w:sz w:val="28"/>
          <w:szCs w:val="28"/>
          <w:lang w:val="en-US" w:eastAsia="ru-RU"/>
        </w:rPr>
        <w:t>Tp</w:t>
      </w:r>
      <w:r w:rsidRPr="00041F51">
        <w:rPr>
          <w:rFonts w:ascii="Times New Roman" w:eastAsia="Times New Roman" w:hAnsi="Times New Roman"/>
          <w:color w:val="000000"/>
          <w:sz w:val="28"/>
          <w:szCs w:val="28"/>
          <w:lang w:eastAsia="ru-RU"/>
        </w:rPr>
        <w:t>= (0,9-1,2)*</w:t>
      </w:r>
      <w:r w:rsidRPr="00041F51">
        <w:rPr>
          <w:rFonts w:ascii="Times New Roman" w:eastAsia="Times New Roman" w:hAnsi="Times New Roman"/>
          <w:color w:val="000000"/>
          <w:sz w:val="28"/>
          <w:szCs w:val="28"/>
          <w:lang w:val="en-US" w:eastAsia="ru-RU"/>
        </w:rPr>
        <w:t>k</w:t>
      </w:r>
      <w:r w:rsidRPr="00041F51">
        <w:rPr>
          <w:rFonts w:ascii="Times New Roman" w:eastAsia="Times New Roman" w:hAnsi="Times New Roman"/>
          <w:color w:val="000000"/>
          <w:sz w:val="28"/>
          <w:szCs w:val="28"/>
          <w:lang w:eastAsia="ru-RU"/>
        </w:rPr>
        <w:t xml:space="preserve"> (2)</w:t>
      </w:r>
    </w:p>
    <w:p w:rsidR="00041F51" w:rsidRPr="00041F51" w:rsidRDefault="00041F51" w:rsidP="00041F51">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041F51">
        <w:rPr>
          <w:rFonts w:ascii="Times New Roman" w:eastAsia="Times New Roman" w:hAnsi="Times New Roman"/>
          <w:color w:val="000000"/>
          <w:sz w:val="28"/>
          <w:szCs w:val="28"/>
          <w:lang w:eastAsia="ru-RU"/>
        </w:rPr>
        <w:t>0,9-1,2 – коефіцієнт узгодження АГП потоків з вільним ритмом;</w:t>
      </w:r>
    </w:p>
    <w:p w:rsidR="00041F51" w:rsidRPr="00041F51" w:rsidRDefault="00041F51" w:rsidP="00041F51">
      <w:pPr>
        <w:shd w:val="clear" w:color="auto" w:fill="FFFFFF"/>
        <w:spacing w:after="0" w:line="360" w:lineRule="auto"/>
        <w:ind w:firstLine="709"/>
        <w:jc w:val="both"/>
        <w:rPr>
          <w:rFonts w:ascii="Times New Roman" w:eastAsia="Times New Roman" w:hAnsi="Times New Roman"/>
          <w:color w:val="000000"/>
          <w:sz w:val="28"/>
          <w:szCs w:val="28"/>
          <w:lang w:val="ru-RU" w:eastAsia="ru-RU"/>
        </w:rPr>
      </w:pPr>
      <w:r w:rsidRPr="00041F51">
        <w:rPr>
          <w:rFonts w:ascii="Times New Roman" w:eastAsia="Times New Roman" w:hAnsi="Times New Roman"/>
          <w:color w:val="000000"/>
          <w:sz w:val="28"/>
          <w:szCs w:val="28"/>
          <w:lang w:val="en-US" w:eastAsia="ru-RU"/>
        </w:rPr>
        <w:t>k</w:t>
      </w:r>
      <w:r w:rsidRPr="00041F51">
        <w:rPr>
          <w:rFonts w:ascii="Times New Roman" w:eastAsia="Times New Roman" w:hAnsi="Times New Roman"/>
          <w:color w:val="000000"/>
          <w:sz w:val="28"/>
          <w:szCs w:val="28"/>
          <w:lang w:eastAsia="ru-RU"/>
        </w:rPr>
        <w:t xml:space="preserve"> – кількість робітників на операцію.</w:t>
      </w:r>
    </w:p>
    <w:p w:rsidR="00041F51" w:rsidRPr="00041F51" w:rsidRDefault="00041F51" w:rsidP="00041F51">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041F51">
        <w:rPr>
          <w:rFonts w:ascii="Times New Roman" w:eastAsia="Times New Roman" w:hAnsi="Times New Roman"/>
          <w:color w:val="000000"/>
          <w:sz w:val="28"/>
          <w:szCs w:val="28"/>
          <w:lang w:eastAsia="ru-RU"/>
        </w:rPr>
        <w:t>Дані розрахунку умов узгодження операцій для різної чисельності робітників занести у таблицю.</w:t>
      </w:r>
    </w:p>
    <w:p w:rsidR="00041F51" w:rsidRPr="00041F51" w:rsidRDefault="00041F51" w:rsidP="00041F51">
      <w:pPr>
        <w:shd w:val="clear" w:color="auto" w:fill="FFFFFF"/>
        <w:spacing w:after="0" w:line="360" w:lineRule="auto"/>
        <w:ind w:firstLine="709"/>
        <w:jc w:val="right"/>
        <w:rPr>
          <w:rFonts w:ascii="Times New Roman" w:eastAsia="Times New Roman" w:hAnsi="Times New Roman"/>
          <w:color w:val="000000"/>
          <w:sz w:val="28"/>
          <w:szCs w:val="28"/>
          <w:lang w:eastAsia="ru-RU"/>
        </w:rPr>
      </w:pPr>
      <w:r w:rsidRPr="00041F51">
        <w:rPr>
          <w:rFonts w:ascii="Times New Roman" w:eastAsia="Times New Roman" w:hAnsi="Times New Roman"/>
          <w:color w:val="000000"/>
          <w:sz w:val="28"/>
          <w:szCs w:val="28"/>
          <w:lang w:eastAsia="ru-RU"/>
        </w:rPr>
        <w:t>Таблиця 3.2</w:t>
      </w:r>
      <w:r>
        <w:rPr>
          <w:rFonts w:ascii="Times New Roman" w:eastAsia="Times New Roman" w:hAnsi="Times New Roman"/>
          <w:color w:val="000000"/>
          <w:sz w:val="28"/>
          <w:szCs w:val="28"/>
          <w:lang w:eastAsia="ru-RU"/>
        </w:rPr>
        <w:t>2</w:t>
      </w:r>
    </w:p>
    <w:p w:rsidR="00041F51" w:rsidRPr="00041F51" w:rsidRDefault="00041F51" w:rsidP="00041F51">
      <w:pPr>
        <w:shd w:val="clear" w:color="auto" w:fill="FFFFFF"/>
        <w:spacing w:after="0" w:line="360" w:lineRule="auto"/>
        <w:ind w:firstLine="709"/>
        <w:jc w:val="center"/>
        <w:rPr>
          <w:rFonts w:ascii="Times New Roman" w:eastAsia="Times New Roman" w:hAnsi="Times New Roman"/>
          <w:color w:val="000000"/>
          <w:sz w:val="28"/>
          <w:szCs w:val="28"/>
          <w:lang w:val="ru-RU" w:eastAsia="ru-RU"/>
        </w:rPr>
      </w:pPr>
      <w:r w:rsidRPr="00041F51">
        <w:rPr>
          <w:rFonts w:ascii="Times New Roman" w:eastAsia="Times New Roman" w:hAnsi="Times New Roman"/>
          <w:color w:val="000000"/>
          <w:sz w:val="28"/>
          <w:szCs w:val="28"/>
          <w:lang w:eastAsia="ru-RU"/>
        </w:rPr>
        <w:t>Умови узгодження часу операцій потоку</w:t>
      </w:r>
    </w:p>
    <w:tbl>
      <w:tblPr>
        <w:tblW w:w="9345" w:type="dxa"/>
        <w:tblCellSpacing w:w="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firstRow="1" w:lastRow="0" w:firstColumn="1" w:lastColumn="0" w:noHBand="0" w:noVBand="1"/>
      </w:tblPr>
      <w:tblGrid>
        <w:gridCol w:w="2267"/>
        <w:gridCol w:w="3148"/>
        <w:gridCol w:w="3930"/>
      </w:tblGrid>
      <w:tr w:rsidR="00041F51" w:rsidRPr="00041F51" w:rsidTr="0056091D">
        <w:trPr>
          <w:trHeight w:val="30"/>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Чисельність робітників</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Величина мінімального часу організаційної операції, с</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Величина максимального часу організаційної операції, с</w:t>
            </w:r>
          </w:p>
        </w:tc>
      </w:tr>
      <w:tr w:rsidR="00041F51" w:rsidRPr="00041F51" w:rsidTr="0056091D">
        <w:trPr>
          <w:trHeight w:val="90"/>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1</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t=0,9*147*1=132,2</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t=1,2*147*1=176,4</w:t>
            </w:r>
          </w:p>
        </w:tc>
      </w:tr>
      <w:tr w:rsidR="00041F51" w:rsidRPr="00041F51" w:rsidTr="0056091D">
        <w:trPr>
          <w:trHeight w:val="90"/>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2</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t=0,9*147*2=</w:t>
            </w:r>
            <w:r>
              <w:rPr>
                <w:rFonts w:ascii="Times New Roman" w:eastAsia="Times New Roman" w:hAnsi="Times New Roman"/>
                <w:sz w:val="24"/>
                <w:szCs w:val="24"/>
                <w:lang w:eastAsia="ru-RU"/>
              </w:rPr>
              <w:t>264,6</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t=1,2*147*2=</w:t>
            </w:r>
            <w:r>
              <w:rPr>
                <w:rFonts w:ascii="Times New Roman" w:eastAsia="Times New Roman" w:hAnsi="Times New Roman"/>
                <w:sz w:val="24"/>
                <w:szCs w:val="24"/>
                <w:lang w:eastAsia="ru-RU"/>
              </w:rPr>
              <w:t>352,8</w:t>
            </w:r>
          </w:p>
        </w:tc>
      </w:tr>
      <w:tr w:rsidR="00041F51" w:rsidRPr="00041F51" w:rsidTr="0056091D">
        <w:trPr>
          <w:trHeight w:val="90"/>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3</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t=0,9*147*3=</w:t>
            </w:r>
            <w:r>
              <w:rPr>
                <w:rFonts w:ascii="Times New Roman" w:eastAsia="Times New Roman" w:hAnsi="Times New Roman"/>
                <w:sz w:val="24"/>
                <w:szCs w:val="24"/>
                <w:lang w:eastAsia="ru-RU"/>
              </w:rPr>
              <w:t>396,9</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t=1,2*147*3=</w:t>
            </w:r>
            <w:r>
              <w:rPr>
                <w:rFonts w:ascii="Times New Roman" w:eastAsia="Times New Roman" w:hAnsi="Times New Roman"/>
                <w:sz w:val="24"/>
                <w:szCs w:val="24"/>
                <w:lang w:eastAsia="ru-RU"/>
              </w:rPr>
              <w:t>529,2</w:t>
            </w:r>
          </w:p>
        </w:tc>
      </w:tr>
      <w:tr w:rsidR="00041F51" w:rsidRPr="00041F51" w:rsidTr="0056091D">
        <w:trPr>
          <w:trHeight w:val="90"/>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4</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t=0,9*147*4=</w:t>
            </w:r>
            <w:r>
              <w:rPr>
                <w:rFonts w:ascii="Times New Roman" w:eastAsia="Times New Roman" w:hAnsi="Times New Roman"/>
                <w:sz w:val="24"/>
                <w:szCs w:val="24"/>
                <w:lang w:eastAsia="ru-RU"/>
              </w:rPr>
              <w:t>529,2</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t=1,2*147*4=</w:t>
            </w:r>
            <w:r>
              <w:rPr>
                <w:rFonts w:ascii="Times New Roman" w:eastAsia="Times New Roman" w:hAnsi="Times New Roman"/>
                <w:sz w:val="24"/>
                <w:szCs w:val="24"/>
                <w:lang w:eastAsia="ru-RU"/>
              </w:rPr>
              <w:t>705,6</w:t>
            </w:r>
          </w:p>
        </w:tc>
      </w:tr>
      <w:tr w:rsidR="00041F51" w:rsidRPr="00041F51" w:rsidTr="0056091D">
        <w:trPr>
          <w:trHeight w:val="75"/>
          <w:tblCellSpacing w:w="0" w:type="dxa"/>
        </w:trPr>
        <w:tc>
          <w:tcPr>
            <w:tcW w:w="208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5</w:t>
            </w:r>
          </w:p>
        </w:tc>
        <w:tc>
          <w:tcPr>
            <w:tcW w:w="289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t=0,9*147*5=</w:t>
            </w:r>
            <w:r>
              <w:rPr>
                <w:rFonts w:ascii="Times New Roman" w:eastAsia="Times New Roman" w:hAnsi="Times New Roman"/>
                <w:sz w:val="24"/>
                <w:szCs w:val="24"/>
                <w:lang w:eastAsia="ru-RU"/>
              </w:rPr>
              <w:t>661,5</w:t>
            </w:r>
          </w:p>
        </w:tc>
        <w:tc>
          <w:tcPr>
            <w:tcW w:w="3615" w:type="dxa"/>
            <w:tcBorders>
              <w:top w:val="outset" w:sz="6" w:space="0" w:color="000000"/>
              <w:left w:val="outset" w:sz="6" w:space="0" w:color="000000"/>
              <w:bottom w:val="outset" w:sz="6" w:space="0" w:color="000000"/>
              <w:right w:val="outset" w:sz="6" w:space="0" w:color="000000"/>
            </w:tcBorders>
            <w:vAlign w:val="center"/>
            <w:hideMark/>
          </w:tcPr>
          <w:p w:rsidR="00041F51" w:rsidRPr="00041F51" w:rsidRDefault="00041F51" w:rsidP="00041F51">
            <w:pPr>
              <w:spacing w:after="0" w:line="240" w:lineRule="auto"/>
              <w:jc w:val="center"/>
              <w:rPr>
                <w:rFonts w:ascii="Times New Roman" w:eastAsia="Times New Roman" w:hAnsi="Times New Roman"/>
                <w:sz w:val="24"/>
                <w:szCs w:val="24"/>
                <w:lang w:eastAsia="ru-RU"/>
              </w:rPr>
            </w:pPr>
            <w:r w:rsidRPr="00041F51">
              <w:rPr>
                <w:rFonts w:ascii="Times New Roman" w:eastAsia="Times New Roman" w:hAnsi="Times New Roman"/>
                <w:sz w:val="24"/>
                <w:szCs w:val="24"/>
                <w:lang w:eastAsia="ru-RU"/>
              </w:rPr>
              <w:t>t=1,2*147*5=</w:t>
            </w:r>
            <w:r>
              <w:rPr>
                <w:rFonts w:ascii="Times New Roman" w:eastAsia="Times New Roman" w:hAnsi="Times New Roman"/>
                <w:sz w:val="24"/>
                <w:szCs w:val="24"/>
                <w:lang w:eastAsia="ru-RU"/>
              </w:rPr>
              <w:t>882</w:t>
            </w:r>
          </w:p>
        </w:tc>
      </w:tr>
    </w:tbl>
    <w:p w:rsidR="00041F51" w:rsidRDefault="00041F51" w:rsidP="00041F51">
      <w:pPr>
        <w:spacing w:after="0" w:line="360" w:lineRule="auto"/>
        <w:ind w:firstLine="709"/>
        <w:rPr>
          <w:rFonts w:ascii="Times New Roman" w:hAnsi="Times New Roman"/>
          <w:b/>
          <w:sz w:val="28"/>
          <w:szCs w:val="28"/>
        </w:rPr>
      </w:pPr>
      <w:r>
        <w:rPr>
          <w:rFonts w:ascii="Times New Roman" w:hAnsi="Times New Roman"/>
          <w:b/>
          <w:sz w:val="28"/>
          <w:szCs w:val="28"/>
        </w:rPr>
        <w:br w:type="page"/>
      </w:r>
    </w:p>
    <w:p w:rsidR="00041F51" w:rsidRPr="00041F51" w:rsidRDefault="00041F51" w:rsidP="00041F51">
      <w:pPr>
        <w:spacing w:after="0" w:line="360" w:lineRule="auto"/>
        <w:ind w:firstLine="709"/>
        <w:jc w:val="center"/>
        <w:rPr>
          <w:rFonts w:ascii="Times New Roman" w:hAnsi="Times New Roman"/>
          <w:b/>
          <w:sz w:val="28"/>
          <w:szCs w:val="28"/>
        </w:rPr>
      </w:pPr>
      <w:r w:rsidRPr="00041F51">
        <w:rPr>
          <w:rFonts w:ascii="Times New Roman" w:hAnsi="Times New Roman"/>
          <w:b/>
          <w:sz w:val="28"/>
          <w:szCs w:val="28"/>
        </w:rPr>
        <w:lastRenderedPageBreak/>
        <w:t>РОЗДІЛ 4. ПРОЕКТУВАННЯ ТА АНАЛІЗ ПОТОКУ ДЛЯ ВИГОТОВЛЕННЯ ЖІНОЧОГО ЖАКЕТУ</w:t>
      </w:r>
    </w:p>
    <w:p w:rsidR="00041F51" w:rsidRPr="00041F51" w:rsidRDefault="00041F51" w:rsidP="00041F51">
      <w:pPr>
        <w:spacing w:after="0" w:line="360" w:lineRule="auto"/>
        <w:ind w:firstLine="709"/>
        <w:jc w:val="center"/>
        <w:rPr>
          <w:rFonts w:ascii="Times New Roman" w:hAnsi="Times New Roman"/>
          <w:b/>
          <w:sz w:val="28"/>
          <w:szCs w:val="28"/>
        </w:rPr>
      </w:pPr>
    </w:p>
    <w:p w:rsidR="00041F51" w:rsidRDefault="00041F51" w:rsidP="00041F51">
      <w:pPr>
        <w:spacing w:after="0" w:line="360" w:lineRule="auto"/>
        <w:ind w:firstLine="709"/>
        <w:jc w:val="center"/>
        <w:rPr>
          <w:rFonts w:ascii="Times New Roman" w:hAnsi="Times New Roman"/>
          <w:b/>
          <w:sz w:val="28"/>
          <w:szCs w:val="28"/>
        </w:rPr>
      </w:pPr>
      <w:r w:rsidRPr="00041F51">
        <w:rPr>
          <w:rFonts w:ascii="Times New Roman" w:hAnsi="Times New Roman"/>
          <w:b/>
          <w:sz w:val="28"/>
          <w:szCs w:val="28"/>
        </w:rPr>
        <w:t>4.1. Технологічна схема основного потоку</w:t>
      </w:r>
    </w:p>
    <w:p w:rsidR="00041F51" w:rsidRPr="00041F51" w:rsidRDefault="00041F51" w:rsidP="00041F51">
      <w:pPr>
        <w:spacing w:after="0" w:line="360" w:lineRule="auto"/>
        <w:ind w:firstLine="709"/>
        <w:jc w:val="center"/>
        <w:rPr>
          <w:rFonts w:ascii="Times New Roman" w:hAnsi="Times New Roman"/>
          <w:b/>
          <w:sz w:val="28"/>
          <w:szCs w:val="28"/>
        </w:rPr>
      </w:pPr>
    </w:p>
    <w:p w:rsidR="00B31712" w:rsidRPr="00B31712" w:rsidRDefault="00041F51"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041F51">
        <w:rPr>
          <w:rFonts w:ascii="Times New Roman" w:hAnsi="Times New Roman"/>
          <w:b/>
          <w:sz w:val="28"/>
          <w:szCs w:val="28"/>
        </w:rPr>
        <w:t>4.1.1. Призначення схеми</w:t>
      </w:r>
      <w:r>
        <w:rPr>
          <w:rFonts w:ascii="Times New Roman" w:hAnsi="Times New Roman"/>
          <w:b/>
          <w:sz w:val="28"/>
          <w:szCs w:val="28"/>
        </w:rPr>
        <w:t>.</w:t>
      </w:r>
      <w:r w:rsidR="00B31712">
        <w:rPr>
          <w:rFonts w:ascii="Times New Roman" w:hAnsi="Times New Roman"/>
          <w:b/>
          <w:sz w:val="28"/>
          <w:szCs w:val="28"/>
        </w:rPr>
        <w:t xml:space="preserve"> </w:t>
      </w:r>
      <w:r w:rsidR="00B31712" w:rsidRPr="00B31712">
        <w:rPr>
          <w:rFonts w:ascii="Times New Roman" w:eastAsia="Times New Roman" w:hAnsi="Times New Roman"/>
          <w:color w:val="000000"/>
          <w:sz w:val="28"/>
          <w:szCs w:val="28"/>
          <w:lang w:eastAsia="ru-RU"/>
        </w:rPr>
        <w:t>Тип потоку, його структура, вид і спосіб запуску виробів та деталей у потік, транспортувальні засоби можуть бути визначені технічним завданням або обиратися, аналізуючи вихідні дані та параметри розрахунку, враховуючи досягнення науки та техніки, використовуючи передовий досвід роботи підприємства швейної галузі.</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Необхідно обгрунтувати потік, який проектується з позиції:</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потужності (малої, середньої, великої, раціональної, оптимальної);</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структури (секційний, несекційний);</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кількості секцій та розміщення їх на плані цеху, рух вантажопотоку)</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рівня спеціалізації (одномодельний, багатомодельний);</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ритму роботи (вільний, регламентований, комбінований);</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способу передачі напівфабрикату та використання транспортуючих засобів (конвеєр, автоматичне адресування,безпривідні засоби);</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вид руху напівфабрикату (паралельний, послідовний);</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види запуску деталей у потік ( поштучний, пачковий, централізований, децентралізований);</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наступності змін (змінні, незмінні);</w:t>
      </w:r>
    </w:p>
    <w:p w:rsidR="00B31712" w:rsidRPr="00B31712" w:rsidRDefault="00B31712" w:rsidP="00B31712">
      <w:pPr>
        <w:numPr>
          <w:ilvl w:val="0"/>
          <w:numId w:val="37"/>
        </w:numPr>
        <w:shd w:val="clear" w:color="auto" w:fill="FFFFFF"/>
        <w:spacing w:after="0" w:line="360" w:lineRule="auto"/>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форми організації потоку (агрегатний, конвеєрний, агрегагно-груповий );</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При виборі типу потоку слід надавати перевагу високопродуктивним секційним потоком з високою мобільністю.</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До організаційної форми потоку з вільним ритмом можна віднести агрегатно- групові потоки (АГП). АГП відрізняються від секційних конвеєрних потоків системою розташування робочий місць, способами передачі напівфабрикатів між окремими групами робочих і організацією роботи.</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lastRenderedPageBreak/>
        <w:t>Характерною рисою АГП є секційне розміщення робочих місць. Робочі місця розташовуються у вигляді невеликих груп різним розміщенням робочих столів відносно один одного. Різноманітне розташування робочих місць використовується для зменшення шляху напівфабрикату і для збільшення рухливості потоку при переході з одного циклу моделей на другий.</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Агрегатно- груповий потік складається з трьох секцій- заготовчої, монтажної і оздоблюючої. В кожній секції робочі місця розташовані групами в відповідності з ходом технологічного процесу виготовлення деталі або вузла. В середині групи передача виробів виконується пачками.</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Запуск крою пачками дозволяє виконувати операції для всієї пачки деталей безпереривно (ланцюгом), що за допомогою скорочення триивалості допоміжних прийомів підвищує продуктивність праці.</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Особливістю агрегатно- групових потоків є попереднє комплектування операцій не за тактом, а за принципом їх технологічної однорідності і спеціалізації робочих на виготовлення окремих деталей. При такому принципі комплектування операцій в результаті наступного розрахунку вже по такту групи робочих місць будуть мати одного, двох, трьох і більше виконавців.</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Число груп робочих місць залежить в основному від потужності потоку і числа деталей у виробі.</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В АГП відсутній організований ритм роботи. Кожен виконавець виконує доручену йому операцію темпі, відповідному його індивідуальним здібностям, а обробка деталей пачками дає можливість кожному робочому працювати спокійно, в той же час не затримуючи наступну операцію при недостатній продуктивності праці попереднього працівника.</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В АГП найбільше поширення отримав послідовний запуск виробів.</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t>Просування предметів праці за ходом технологічного процесу не завжди буває можливим із-за комплектування організаційних операцій по вузлам, дотримання вимог по вузлової спеціалізації робітників, виконання операцій на одному і тому ж обладнання, технологічної послідовності обробки, відповідність норм часу на операцію такту потоку.</w:t>
      </w:r>
    </w:p>
    <w:p w:rsidR="00B31712" w:rsidRPr="00B31712" w:rsidRDefault="00B31712" w:rsidP="00B31712">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B31712">
        <w:rPr>
          <w:rFonts w:ascii="Times New Roman" w:eastAsia="Times New Roman" w:hAnsi="Times New Roman"/>
          <w:color w:val="000000"/>
          <w:sz w:val="28"/>
          <w:szCs w:val="28"/>
          <w:lang w:eastAsia="ru-RU"/>
        </w:rPr>
        <w:lastRenderedPageBreak/>
        <w:t>Використання таких потоків забезпечує глибоку спеціалізацію робітників, економію часу на перемішуючих прийомах.</w:t>
      </w:r>
    </w:p>
    <w:p w:rsidR="00041F51" w:rsidRDefault="00041F51" w:rsidP="00041F51">
      <w:pPr>
        <w:spacing w:after="0" w:line="360" w:lineRule="auto"/>
        <w:ind w:firstLine="709"/>
        <w:jc w:val="center"/>
        <w:rPr>
          <w:rFonts w:ascii="Times New Roman" w:hAnsi="Times New Roman"/>
          <w:b/>
          <w:sz w:val="28"/>
          <w:szCs w:val="28"/>
        </w:rPr>
      </w:pPr>
    </w:p>
    <w:p w:rsidR="00B31712" w:rsidRPr="00B31712" w:rsidRDefault="00B31712" w:rsidP="00B31712">
      <w:pPr>
        <w:spacing w:after="0" w:line="360" w:lineRule="auto"/>
        <w:ind w:firstLine="283"/>
        <w:jc w:val="both"/>
        <w:rPr>
          <w:rFonts w:ascii="Times New Roman" w:hAnsi="Times New Roman"/>
          <w:sz w:val="28"/>
          <w:szCs w:val="28"/>
        </w:rPr>
      </w:pPr>
      <w:r w:rsidRPr="00B31712">
        <w:rPr>
          <w:rFonts w:ascii="Times New Roman" w:hAnsi="Times New Roman"/>
          <w:b/>
          <w:sz w:val="28"/>
          <w:szCs w:val="28"/>
        </w:rPr>
        <w:t>4.1.2. Порядок розрахунку</w:t>
      </w:r>
      <w:r>
        <w:rPr>
          <w:rFonts w:ascii="Times New Roman" w:hAnsi="Times New Roman"/>
          <w:b/>
          <w:sz w:val="28"/>
          <w:szCs w:val="28"/>
        </w:rPr>
        <w:t xml:space="preserve">. </w:t>
      </w:r>
      <w:r w:rsidRPr="00B31712">
        <w:rPr>
          <w:rFonts w:ascii="Times New Roman" w:hAnsi="Times New Roman"/>
          <w:sz w:val="28"/>
          <w:szCs w:val="28"/>
        </w:rPr>
        <w:t>Виходячи з даних попереднього розрахунку потоку і згідно з вибраним типом потоку, визначають умови узгодження часу операцій потоку за тактом.</w:t>
      </w:r>
    </w:p>
    <w:p w:rsidR="00B31712" w:rsidRPr="00B31712" w:rsidRDefault="00B31712" w:rsidP="00B31712">
      <w:pPr>
        <w:spacing w:after="0" w:line="360" w:lineRule="auto"/>
        <w:ind w:firstLine="283"/>
        <w:jc w:val="both"/>
        <w:rPr>
          <w:rFonts w:ascii="Times New Roman" w:hAnsi="Times New Roman"/>
          <w:sz w:val="28"/>
          <w:szCs w:val="28"/>
          <w:lang w:val="ru-RU"/>
        </w:rPr>
      </w:pPr>
      <w:r w:rsidRPr="00B31712">
        <w:rPr>
          <w:rFonts w:ascii="Times New Roman" w:hAnsi="Times New Roman"/>
          <w:sz w:val="28"/>
          <w:szCs w:val="28"/>
        </w:rPr>
        <w:tab/>
        <w:t xml:space="preserve">Для одномодельних та багатомодельних потоків з послідовним запуском умови узгодження  </w:t>
      </w:r>
      <w:r w:rsidRPr="00B31712">
        <w:rPr>
          <w:rFonts w:ascii="Times New Roman" w:hAnsi="Times New Roman"/>
          <w:sz w:val="28"/>
          <w:szCs w:val="28"/>
          <w:lang w:val="en-US"/>
        </w:rPr>
        <w:t>τ</w:t>
      </w:r>
      <w:r w:rsidRPr="00B31712">
        <w:rPr>
          <w:rFonts w:ascii="Times New Roman" w:hAnsi="Times New Roman"/>
          <w:sz w:val="28"/>
          <w:szCs w:val="28"/>
        </w:rPr>
        <w:t>р</w:t>
      </w:r>
      <w:r w:rsidRPr="00B31712">
        <w:rPr>
          <w:rFonts w:ascii="Times New Roman" w:hAnsi="Times New Roman"/>
          <w:b/>
          <w:i/>
          <w:sz w:val="28"/>
          <w:szCs w:val="28"/>
        </w:rPr>
        <w:t xml:space="preserve">, </w:t>
      </w:r>
      <w:r w:rsidRPr="00B31712">
        <w:rPr>
          <w:rFonts w:ascii="Times New Roman" w:hAnsi="Times New Roman"/>
          <w:sz w:val="28"/>
          <w:szCs w:val="28"/>
        </w:rPr>
        <w:t xml:space="preserve">с, розраховується за формулою </w:t>
      </w:r>
    </w:p>
    <w:p w:rsidR="00B31712" w:rsidRPr="00B31712" w:rsidRDefault="00B31712" w:rsidP="00B31712">
      <w:pPr>
        <w:spacing w:after="0" w:line="360" w:lineRule="auto"/>
        <w:ind w:firstLine="283"/>
        <w:jc w:val="both"/>
        <w:rPr>
          <w:rFonts w:ascii="Times New Roman" w:hAnsi="Times New Roman"/>
          <w:b/>
          <w:i/>
          <w:sz w:val="28"/>
          <w:szCs w:val="28"/>
        </w:rPr>
      </w:pPr>
      <w:r w:rsidRPr="00B31712">
        <w:rPr>
          <w:rFonts w:ascii="Times New Roman" w:hAnsi="Times New Roman"/>
          <w:sz w:val="28"/>
          <w:szCs w:val="28"/>
          <w:lang w:val="en-US"/>
        </w:rPr>
        <w:t>τ</w:t>
      </w:r>
      <w:r w:rsidRPr="00B31712">
        <w:rPr>
          <w:rFonts w:ascii="Times New Roman" w:hAnsi="Times New Roman"/>
          <w:sz w:val="28"/>
          <w:szCs w:val="28"/>
        </w:rPr>
        <w:t xml:space="preserve">р = τ </w:t>
      </w:r>
      <w:r w:rsidR="00C76309">
        <w:rPr>
          <w:rFonts w:ascii="Times New Roman" w:hAnsi="Times New Roman"/>
          <w:position w:val="-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v:imagedata r:id="rId70" o:title=""/>
          </v:shape>
        </w:pict>
      </w:r>
      <w:r w:rsidRPr="00B31712">
        <w:rPr>
          <w:rFonts w:ascii="Times New Roman" w:hAnsi="Times New Roman"/>
          <w:sz w:val="28"/>
          <w:szCs w:val="28"/>
        </w:rPr>
        <w:t xml:space="preserve"> (0,9 – 1,2) </w:t>
      </w:r>
      <w:r w:rsidR="00C76309">
        <w:rPr>
          <w:rFonts w:ascii="Times New Roman" w:hAnsi="Times New Roman"/>
          <w:position w:val="-4"/>
          <w:sz w:val="28"/>
          <w:szCs w:val="28"/>
        </w:rPr>
        <w:pict>
          <v:shape id="_x0000_i1026" type="#_x0000_t75" style="width:12pt;height:12pt">
            <v:imagedata r:id="rId71" o:title=""/>
          </v:shape>
        </w:pict>
      </w:r>
      <w:r w:rsidRPr="00B31712">
        <w:rPr>
          <w:rFonts w:ascii="Times New Roman" w:hAnsi="Times New Roman"/>
          <w:sz w:val="28"/>
          <w:szCs w:val="28"/>
        </w:rPr>
        <w:t xml:space="preserve"> </w:t>
      </w:r>
      <w:r w:rsidRPr="00B31712">
        <w:rPr>
          <w:rFonts w:ascii="Times New Roman" w:hAnsi="Times New Roman"/>
          <w:sz w:val="28"/>
          <w:szCs w:val="28"/>
          <w:lang w:val="en-US"/>
        </w:rPr>
        <w:t>k</w:t>
      </w:r>
      <w:r w:rsidRPr="00B31712">
        <w:rPr>
          <w:rFonts w:ascii="Times New Roman" w:hAnsi="Times New Roman"/>
          <w:sz w:val="28"/>
          <w:szCs w:val="28"/>
        </w:rPr>
        <w:t>,</w:t>
      </w:r>
      <w:r w:rsidRPr="00B31712">
        <w:rPr>
          <w:rFonts w:ascii="Times New Roman" w:hAnsi="Times New Roman"/>
          <w:sz w:val="28"/>
          <w:szCs w:val="28"/>
        </w:rPr>
        <w:tab/>
        <w:t xml:space="preserve">(для потоків з вільним ритмом), </w:t>
      </w:r>
    </w:p>
    <w:p w:rsidR="00B31712" w:rsidRPr="00B31712" w:rsidRDefault="00B31712" w:rsidP="00B31712">
      <w:pPr>
        <w:spacing w:after="0" w:line="360" w:lineRule="auto"/>
        <w:ind w:firstLine="283"/>
        <w:jc w:val="both"/>
        <w:rPr>
          <w:rFonts w:ascii="Times New Roman" w:hAnsi="Times New Roman"/>
          <w:sz w:val="28"/>
          <w:szCs w:val="28"/>
        </w:rPr>
      </w:pPr>
      <w:r w:rsidRPr="00B31712">
        <w:rPr>
          <w:rFonts w:ascii="Times New Roman" w:hAnsi="Times New Roman"/>
          <w:sz w:val="28"/>
          <w:szCs w:val="28"/>
        </w:rPr>
        <w:t xml:space="preserve">де, </w:t>
      </w:r>
      <w:r w:rsidRPr="00B31712">
        <w:rPr>
          <w:rFonts w:ascii="Times New Roman" w:hAnsi="Times New Roman"/>
          <w:b/>
          <w:i/>
          <w:sz w:val="28"/>
          <w:szCs w:val="28"/>
        </w:rPr>
        <w:tab/>
      </w:r>
      <w:r w:rsidRPr="00B31712">
        <w:rPr>
          <w:rFonts w:ascii="Times New Roman" w:hAnsi="Times New Roman"/>
          <w:sz w:val="28"/>
          <w:szCs w:val="28"/>
        </w:rPr>
        <w:t>τ – такт технологічного потоку, с;</w:t>
      </w:r>
    </w:p>
    <w:p w:rsidR="00B31712" w:rsidRPr="00B31712" w:rsidRDefault="00B31712" w:rsidP="00B31712">
      <w:pPr>
        <w:spacing w:after="0" w:line="360" w:lineRule="auto"/>
        <w:ind w:firstLine="283"/>
        <w:jc w:val="both"/>
        <w:rPr>
          <w:rFonts w:ascii="Times New Roman" w:hAnsi="Times New Roman"/>
          <w:sz w:val="28"/>
          <w:szCs w:val="28"/>
          <w:lang w:val="ru-RU"/>
        </w:rPr>
      </w:pPr>
      <w:r w:rsidRPr="00B31712">
        <w:rPr>
          <w:rFonts w:ascii="Times New Roman" w:hAnsi="Times New Roman"/>
          <w:sz w:val="28"/>
          <w:szCs w:val="28"/>
          <w:lang w:val="en-US"/>
        </w:rPr>
        <w:t>k</w:t>
      </w:r>
      <w:r w:rsidRPr="00B31712">
        <w:rPr>
          <w:rFonts w:ascii="Times New Roman" w:hAnsi="Times New Roman"/>
          <w:sz w:val="28"/>
          <w:szCs w:val="28"/>
        </w:rPr>
        <w:t xml:space="preserve"> – кількість робочих на операції (чол.).</w:t>
      </w:r>
    </w:p>
    <w:p w:rsidR="00B31712" w:rsidRPr="00B31712" w:rsidRDefault="00B31712" w:rsidP="00B31712">
      <w:pPr>
        <w:spacing w:after="0" w:line="360" w:lineRule="auto"/>
        <w:ind w:firstLine="426"/>
        <w:jc w:val="both"/>
        <w:rPr>
          <w:rFonts w:ascii="Times New Roman" w:hAnsi="Times New Roman"/>
          <w:sz w:val="28"/>
          <w:szCs w:val="28"/>
          <w:lang w:eastAsia="uk-UA"/>
        </w:rPr>
      </w:pPr>
      <w:r w:rsidRPr="00B31712">
        <w:rPr>
          <w:rFonts w:ascii="Times New Roman" w:hAnsi="Times New Roman"/>
          <w:sz w:val="28"/>
          <w:szCs w:val="28"/>
          <w:lang w:eastAsia="uk-UA"/>
        </w:rPr>
        <w:t xml:space="preserve">При комплектуванні операцій крім умов узгодження часу виконання організаційних операцій повинні бути дотримані такі основні виробничі вимоги. </w:t>
      </w:r>
      <w:r w:rsidRPr="00B31712">
        <w:rPr>
          <w:rFonts w:ascii="Times New Roman" w:hAnsi="Times New Roman"/>
          <w:sz w:val="28"/>
          <w:szCs w:val="28"/>
          <w:lang w:eastAsia="uk-UA"/>
        </w:rPr>
        <w:br/>
        <w:t xml:space="preserve">1. Збереження послідовності організаційних операцій відповідно до послідовності обробки виробу. У окремих потоках може бути допущена в одній організаційної операції обробка декількох різних деталей, що не порушує  загальної послідовності обробки, проте викликає повернення руху деталей. </w:t>
      </w:r>
    </w:p>
    <w:p w:rsidR="00B31712" w:rsidRPr="00B31712" w:rsidRDefault="00B31712" w:rsidP="00B31712">
      <w:pPr>
        <w:spacing w:after="0" w:line="360" w:lineRule="auto"/>
        <w:ind w:firstLine="426"/>
        <w:jc w:val="both"/>
        <w:rPr>
          <w:rFonts w:ascii="Times New Roman" w:hAnsi="Times New Roman"/>
          <w:sz w:val="28"/>
          <w:szCs w:val="28"/>
          <w:lang w:eastAsia="uk-UA"/>
        </w:rPr>
      </w:pPr>
      <w:r w:rsidRPr="00B31712">
        <w:rPr>
          <w:rFonts w:ascii="Times New Roman" w:hAnsi="Times New Roman"/>
          <w:sz w:val="28"/>
          <w:szCs w:val="28"/>
          <w:lang w:eastAsia="uk-UA"/>
        </w:rPr>
        <w:t xml:space="preserve">2. Об'єднання неподільних операцій, подібних за видом виконуваних робіт і типом обладнання. При цьому не можна об'єднувати в одну організаційну операцію неподільні операції, що виконуються на швейних машинах різних класів або на швейній машині і пресі або прасувальних столі. </w:t>
      </w:r>
    </w:p>
    <w:p w:rsidR="00B31712" w:rsidRPr="00B31712" w:rsidRDefault="00B31712" w:rsidP="00B31712">
      <w:pPr>
        <w:spacing w:after="0" w:line="360" w:lineRule="auto"/>
        <w:ind w:firstLine="426"/>
        <w:jc w:val="both"/>
        <w:rPr>
          <w:rFonts w:ascii="Times New Roman" w:hAnsi="Times New Roman"/>
          <w:sz w:val="28"/>
          <w:szCs w:val="28"/>
          <w:lang w:val="ru-RU" w:eastAsia="uk-UA"/>
        </w:rPr>
      </w:pPr>
      <w:r w:rsidRPr="00B31712">
        <w:rPr>
          <w:rFonts w:ascii="Times New Roman" w:hAnsi="Times New Roman"/>
          <w:sz w:val="28"/>
          <w:szCs w:val="28"/>
          <w:lang w:eastAsia="uk-UA"/>
        </w:rPr>
        <w:t>3. Об'єднання неподільних операцій з однаковими або суміжними розрядами.</w:t>
      </w:r>
    </w:p>
    <w:p w:rsidR="00041F51" w:rsidRPr="00B31712" w:rsidRDefault="00041F51" w:rsidP="00041F51">
      <w:pPr>
        <w:spacing w:after="0" w:line="360" w:lineRule="auto"/>
        <w:ind w:firstLine="709"/>
        <w:jc w:val="center"/>
        <w:rPr>
          <w:rFonts w:ascii="Times New Roman" w:hAnsi="Times New Roman"/>
          <w:b/>
          <w:sz w:val="28"/>
          <w:szCs w:val="28"/>
          <w:lang w:val="ru-RU"/>
        </w:rPr>
      </w:pPr>
    </w:p>
    <w:p w:rsidR="00F97A56" w:rsidRPr="004308CA" w:rsidRDefault="00B31712" w:rsidP="00F97A56">
      <w:pPr>
        <w:widowControl w:val="0"/>
        <w:spacing w:line="360" w:lineRule="auto"/>
        <w:ind w:firstLine="709"/>
        <w:jc w:val="both"/>
        <w:rPr>
          <w:rFonts w:ascii="Times New Roman" w:hAnsi="Times New Roman"/>
          <w:spacing w:val="-2"/>
          <w:sz w:val="28"/>
          <w:szCs w:val="28"/>
        </w:rPr>
      </w:pPr>
      <w:r>
        <w:rPr>
          <w:rFonts w:ascii="Times New Roman" w:hAnsi="Times New Roman"/>
          <w:b/>
          <w:sz w:val="28"/>
          <w:szCs w:val="28"/>
        </w:rPr>
        <w:t>4</w:t>
      </w:r>
      <w:r w:rsidRPr="00B31712">
        <w:rPr>
          <w:rFonts w:ascii="Times New Roman" w:hAnsi="Times New Roman"/>
          <w:b/>
          <w:sz w:val="28"/>
          <w:szCs w:val="28"/>
        </w:rPr>
        <w:t>.2. Г</w:t>
      </w:r>
      <w:r>
        <w:rPr>
          <w:rFonts w:ascii="Times New Roman" w:hAnsi="Times New Roman"/>
          <w:b/>
          <w:sz w:val="28"/>
          <w:szCs w:val="28"/>
        </w:rPr>
        <w:t>рафічний а</w:t>
      </w:r>
      <w:r w:rsidRPr="00B31712">
        <w:rPr>
          <w:rFonts w:ascii="Times New Roman" w:hAnsi="Times New Roman"/>
          <w:b/>
          <w:sz w:val="28"/>
          <w:szCs w:val="28"/>
        </w:rPr>
        <w:t>наліз технологічної схеми потоку</w:t>
      </w:r>
      <w:r>
        <w:rPr>
          <w:rFonts w:ascii="Times New Roman" w:hAnsi="Times New Roman"/>
          <w:b/>
          <w:sz w:val="28"/>
          <w:szCs w:val="28"/>
        </w:rPr>
        <w:t>.</w:t>
      </w:r>
      <w:r w:rsidRPr="00B31712">
        <w:rPr>
          <w:rFonts w:ascii="Times New Roman" w:hAnsi="Times New Roman"/>
          <w:sz w:val="28"/>
          <w:szCs w:val="28"/>
        </w:rPr>
        <w:t xml:space="preserve"> </w:t>
      </w:r>
      <w:r w:rsidR="00F97A56" w:rsidRPr="004308CA">
        <w:rPr>
          <w:rFonts w:ascii="Times New Roman" w:hAnsi="Times New Roman"/>
          <w:spacing w:val="-2"/>
          <w:sz w:val="28"/>
          <w:szCs w:val="28"/>
        </w:rPr>
        <w:t>Для визначення ступеня завантаженості потоку, тобто відповідності витрат часу на організаційні операції такту потоку розраховують коефіцієнт їх узгодження.</w:t>
      </w:r>
    </w:p>
    <w:p w:rsidR="00F97A56" w:rsidRPr="00DF331C" w:rsidRDefault="00F97A56" w:rsidP="00F97A56">
      <w:pPr>
        <w:pStyle w:val="af1"/>
        <w:widowControl w:val="0"/>
        <w:shd w:val="clear" w:color="auto" w:fill="FFFFFF"/>
        <w:spacing w:before="0" w:after="0" w:line="360" w:lineRule="auto"/>
        <w:ind w:firstLine="709"/>
        <w:jc w:val="both"/>
        <w:textAlignment w:val="baseline"/>
        <w:rPr>
          <w:rFonts w:ascii="Times New Roman" w:hAnsi="Times New Roman"/>
          <w:color w:val="000000" w:themeColor="text1"/>
          <w:sz w:val="28"/>
          <w:szCs w:val="28"/>
          <w:shd w:val="clear" w:color="auto" w:fill="FFFFFF"/>
          <w:lang w:val="uk-UA"/>
        </w:rPr>
      </w:pPr>
      <w:r w:rsidRPr="00DF331C">
        <w:rPr>
          <w:rFonts w:ascii="Times New Roman" w:hAnsi="Times New Roman"/>
          <w:color w:val="000000" w:themeColor="text1"/>
          <w:sz w:val="28"/>
          <w:szCs w:val="28"/>
          <w:shd w:val="clear" w:color="auto" w:fill="FFFFFF"/>
          <w:lang w:val="uk-UA"/>
        </w:rPr>
        <w:t>Розрахунок такту потоку полягає у визначенні такту, випуску виробів за зміну, кількості робітників у потоці, а також розрахунок умов погодження.</w:t>
      </w:r>
    </w:p>
    <w:p w:rsidR="00F97A56" w:rsidRPr="00DF331C" w:rsidRDefault="00F97A56" w:rsidP="00F97A56">
      <w:pPr>
        <w:pStyle w:val="af1"/>
        <w:widowControl w:val="0"/>
        <w:shd w:val="clear" w:color="auto" w:fill="FFFFFF"/>
        <w:spacing w:before="0" w:after="0" w:line="360" w:lineRule="auto"/>
        <w:ind w:firstLine="709"/>
        <w:jc w:val="both"/>
        <w:textAlignment w:val="baseline"/>
        <w:rPr>
          <w:rStyle w:val="apple-converted-space"/>
          <w:rFonts w:ascii="Times New Roman" w:hAnsi="Times New Roman"/>
          <w:color w:val="000000" w:themeColor="text1"/>
          <w:sz w:val="28"/>
          <w:szCs w:val="28"/>
          <w:lang w:val="uk-UA"/>
        </w:rPr>
      </w:pPr>
      <w:r w:rsidRPr="00DF331C">
        <w:rPr>
          <w:rFonts w:ascii="Times New Roman" w:hAnsi="Times New Roman"/>
          <w:color w:val="000000" w:themeColor="text1"/>
          <w:sz w:val="28"/>
          <w:szCs w:val="28"/>
          <w:shd w:val="clear" w:color="auto" w:fill="FFFFFF"/>
          <w:lang w:val="uk-UA"/>
        </w:rPr>
        <w:t>Такт потоку розраховується за формулою</w:t>
      </w:r>
      <w:r w:rsidRPr="00DF331C">
        <w:rPr>
          <w:rStyle w:val="apple-converted-space"/>
          <w:rFonts w:ascii="Times New Roman" w:hAnsi="Times New Roman"/>
          <w:color w:val="000000" w:themeColor="text1"/>
          <w:sz w:val="28"/>
          <w:szCs w:val="28"/>
          <w:lang w:val="uk-UA"/>
        </w:rPr>
        <w:t>:</w:t>
      </w:r>
    </w:p>
    <w:p w:rsidR="00F97A56" w:rsidRPr="00DF331C" w:rsidRDefault="00F97A56" w:rsidP="00F97A56">
      <w:pPr>
        <w:pStyle w:val="af1"/>
        <w:widowControl w:val="0"/>
        <w:shd w:val="clear" w:color="auto" w:fill="FFFFFF"/>
        <w:spacing w:before="0" w:after="0" w:line="360" w:lineRule="auto"/>
        <w:jc w:val="both"/>
        <w:textAlignment w:val="baseline"/>
        <w:rPr>
          <w:rFonts w:ascii="Times New Roman" w:hAnsi="Times New Roman"/>
          <w:color w:val="000000" w:themeColor="text1"/>
          <w:sz w:val="28"/>
          <w:szCs w:val="28"/>
          <w:lang w:val="uk-UA"/>
        </w:rPr>
      </w:pPr>
      <m:oMathPara>
        <m:oMath>
          <m:r>
            <w:rPr>
              <w:rFonts w:ascii="Cambria Math" w:hAnsi="Cambria Math"/>
              <w:color w:val="000000" w:themeColor="text1"/>
              <w:sz w:val="28"/>
              <w:szCs w:val="28"/>
              <w:lang w:val="uk-UA"/>
            </w:rPr>
            <w:lastRenderedPageBreak/>
            <m:t>τ=</m:t>
          </m:r>
          <m:f>
            <m:fPr>
              <m:ctrlPr>
                <w:rPr>
                  <w:rFonts w:ascii="Cambria Math" w:hAnsi="Cambria Math"/>
                  <w:i/>
                  <w:color w:val="000000" w:themeColor="text1"/>
                  <w:sz w:val="28"/>
                  <w:szCs w:val="28"/>
                  <w:lang w:val="uk-UA"/>
                </w:rPr>
              </m:ctrlPr>
            </m:fPr>
            <m:num>
              <m:sSub>
                <m:sSubPr>
                  <m:ctrlPr>
                    <w:rPr>
                      <w:rFonts w:ascii="Cambria Math" w:hAnsi="Cambria Math"/>
                      <w:i/>
                      <w:color w:val="000000" w:themeColor="text1"/>
                      <w:sz w:val="28"/>
                      <w:szCs w:val="28"/>
                      <w:lang w:val="uk-UA"/>
                    </w:rPr>
                  </m:ctrlPr>
                </m:sSubPr>
                <m:e>
                  <m:r>
                    <w:rPr>
                      <w:rFonts w:ascii="Cambria Math" w:hAnsi="Cambria Math"/>
                      <w:color w:val="000000" w:themeColor="text1"/>
                      <w:sz w:val="28"/>
                      <w:szCs w:val="28"/>
                      <w:lang w:val="uk-UA"/>
                    </w:rPr>
                    <m:t>Т</m:t>
                  </m:r>
                </m:e>
                <m:sub>
                  <m:r>
                    <w:rPr>
                      <w:rFonts w:ascii="Cambria Math" w:hAnsi="Cambria Math"/>
                      <w:color w:val="000000" w:themeColor="text1"/>
                      <w:sz w:val="28"/>
                      <w:szCs w:val="28"/>
                      <w:lang w:val="uk-UA"/>
                    </w:rPr>
                    <m:t>см</m:t>
                  </m:r>
                </m:sub>
              </m:sSub>
            </m:num>
            <m:den>
              <m:r>
                <w:rPr>
                  <w:rFonts w:ascii="Cambria Math" w:hAnsi="Cambria Math"/>
                  <w:color w:val="000000" w:themeColor="text1"/>
                  <w:sz w:val="28"/>
                  <w:szCs w:val="28"/>
                  <w:lang w:val="uk-UA"/>
                </w:rPr>
                <m:t>М</m:t>
              </m:r>
            </m:den>
          </m:f>
          <m:r>
            <w:rPr>
              <w:rFonts w:ascii="Cambria Math" w:hAnsi="Cambria Math"/>
              <w:color w:val="000000" w:themeColor="text1"/>
              <w:sz w:val="28"/>
              <w:szCs w:val="28"/>
              <w:lang w:val="uk-UA"/>
            </w:rPr>
            <m:t>=</m:t>
          </m:r>
          <m:f>
            <m:fPr>
              <m:ctrlPr>
                <w:rPr>
                  <w:rFonts w:ascii="Cambria Math" w:hAnsi="Cambria Math"/>
                  <w:i/>
                  <w:color w:val="000000" w:themeColor="text1"/>
                  <w:sz w:val="28"/>
                  <w:szCs w:val="28"/>
                  <w:lang w:val="uk-UA"/>
                </w:rPr>
              </m:ctrlPr>
            </m:fPr>
            <m:num>
              <m:r>
                <w:rPr>
                  <w:rFonts w:ascii="Cambria Math" w:hAnsi="Cambria Math"/>
                  <w:color w:val="000000" w:themeColor="text1"/>
                  <w:sz w:val="28"/>
                  <w:szCs w:val="28"/>
                  <w:lang w:val="uk-UA"/>
                </w:rPr>
                <m:t>25200</m:t>
              </m:r>
            </m:num>
            <m:den>
              <m:r>
                <w:rPr>
                  <w:rFonts w:ascii="Cambria Math" w:hAnsi="Cambria Math"/>
                  <w:color w:val="000000" w:themeColor="text1"/>
                  <w:sz w:val="28"/>
                  <w:szCs w:val="28"/>
                  <w:lang w:val="uk-UA"/>
                </w:rPr>
                <m:t>171</m:t>
              </m:r>
            </m:den>
          </m:f>
          <m:r>
            <w:rPr>
              <w:rFonts w:ascii="Cambria Math" w:hAnsi="Cambria Math"/>
              <w:color w:val="000000" w:themeColor="text1"/>
              <w:sz w:val="28"/>
              <w:szCs w:val="28"/>
              <w:lang w:val="uk-UA"/>
            </w:rPr>
            <m:t>=147 с</m:t>
          </m:r>
        </m:oMath>
      </m:oMathPara>
    </w:p>
    <w:p w:rsidR="00F97A56" w:rsidRPr="00DF331C" w:rsidRDefault="00F97A56" w:rsidP="00F97A56">
      <w:pPr>
        <w:pStyle w:val="af1"/>
        <w:widowControl w:val="0"/>
        <w:shd w:val="clear" w:color="auto" w:fill="FFFFFF"/>
        <w:spacing w:before="0" w:after="0" w:line="360" w:lineRule="auto"/>
        <w:ind w:firstLine="709"/>
        <w:jc w:val="both"/>
        <w:textAlignment w:val="baseline"/>
        <w:rPr>
          <w:rStyle w:val="apple-converted-space"/>
          <w:rFonts w:ascii="Times New Roman" w:hAnsi="Times New Roman"/>
          <w:color w:val="000000" w:themeColor="text1"/>
          <w:spacing w:val="-8"/>
          <w:sz w:val="28"/>
          <w:szCs w:val="28"/>
          <w:lang w:val="uk-UA"/>
        </w:rPr>
      </w:pPr>
      <w:r w:rsidRPr="00DF331C">
        <w:rPr>
          <w:rFonts w:ascii="Times New Roman" w:hAnsi="Times New Roman"/>
          <w:color w:val="000000" w:themeColor="text1"/>
          <w:spacing w:val="-8"/>
          <w:sz w:val="28"/>
          <w:szCs w:val="28"/>
          <w:lang w:val="uk-UA"/>
        </w:rPr>
        <w:t>де Т</w:t>
      </w:r>
      <w:r w:rsidRPr="00DF331C">
        <w:rPr>
          <w:rFonts w:ascii="Times New Roman" w:hAnsi="Times New Roman"/>
          <w:color w:val="000000" w:themeColor="text1"/>
          <w:spacing w:val="-8"/>
          <w:sz w:val="28"/>
          <w:szCs w:val="28"/>
          <w:vertAlign w:val="subscript"/>
          <w:lang w:val="uk-UA"/>
        </w:rPr>
        <w:t>см</w:t>
      </w:r>
      <w:r w:rsidRPr="00DF331C">
        <w:rPr>
          <w:rFonts w:ascii="Times New Roman" w:hAnsi="Times New Roman"/>
          <w:color w:val="000000" w:themeColor="text1"/>
          <w:spacing w:val="-8"/>
          <w:sz w:val="28"/>
          <w:szCs w:val="28"/>
          <w:lang w:val="uk-UA"/>
        </w:rPr>
        <w:t xml:space="preserve"> – </w:t>
      </w:r>
      <w:r w:rsidRPr="00DF331C">
        <w:rPr>
          <w:rStyle w:val="apple-converted-space"/>
          <w:rFonts w:ascii="Times New Roman" w:hAnsi="Times New Roman"/>
          <w:color w:val="000000" w:themeColor="text1"/>
          <w:spacing w:val="-8"/>
          <w:sz w:val="28"/>
          <w:szCs w:val="28"/>
          <w:lang w:val="uk-UA"/>
        </w:rPr>
        <w:t>тривалості робочої зміни (при 8 годинній робочій зміні з обідньою перервою (1 год.) = 25200 с);</w:t>
      </w:r>
    </w:p>
    <w:p w:rsidR="00F97A56" w:rsidRPr="00DF331C" w:rsidRDefault="00F97A56" w:rsidP="00F97A56">
      <w:pPr>
        <w:pStyle w:val="af1"/>
        <w:widowControl w:val="0"/>
        <w:shd w:val="clear" w:color="auto" w:fill="FFFFFF"/>
        <w:spacing w:before="0" w:after="0" w:line="360" w:lineRule="auto"/>
        <w:ind w:firstLine="709"/>
        <w:jc w:val="both"/>
        <w:textAlignment w:val="baseline"/>
        <w:rPr>
          <w:rStyle w:val="apple-converted-space"/>
          <w:rFonts w:ascii="Times New Roman" w:hAnsi="Times New Roman"/>
          <w:color w:val="000000" w:themeColor="text1"/>
          <w:sz w:val="28"/>
          <w:szCs w:val="28"/>
          <w:lang w:val="uk-UA"/>
        </w:rPr>
      </w:pPr>
      <w:r w:rsidRPr="00DF331C">
        <w:rPr>
          <w:rStyle w:val="apple-converted-space"/>
          <w:rFonts w:ascii="Times New Roman" w:hAnsi="Times New Roman"/>
          <w:color w:val="000000" w:themeColor="text1"/>
          <w:sz w:val="28"/>
          <w:szCs w:val="28"/>
          <w:lang w:val="uk-UA"/>
        </w:rPr>
        <w:t>М - кількість виробів, що</w:t>
      </w:r>
      <w:r w:rsidR="00336B36">
        <w:rPr>
          <w:rStyle w:val="apple-converted-space"/>
          <w:rFonts w:ascii="Times New Roman" w:hAnsi="Times New Roman"/>
          <w:color w:val="000000" w:themeColor="text1"/>
          <w:sz w:val="28"/>
          <w:szCs w:val="28"/>
          <w:lang w:val="uk-UA"/>
        </w:rPr>
        <w:t xml:space="preserve"> випускаються за одну зміну (171</w:t>
      </w:r>
      <w:r w:rsidRPr="00DF331C">
        <w:rPr>
          <w:rStyle w:val="apple-converted-space"/>
          <w:rFonts w:ascii="Times New Roman" w:hAnsi="Times New Roman"/>
          <w:color w:val="000000" w:themeColor="text1"/>
          <w:sz w:val="28"/>
          <w:szCs w:val="28"/>
          <w:lang w:val="uk-UA"/>
        </w:rPr>
        <w:t xml:space="preserve"> од.)</w:t>
      </w:r>
    </w:p>
    <w:p w:rsidR="00F97A56" w:rsidRDefault="00F97A56" w:rsidP="00F97A56">
      <w:pPr>
        <w:pStyle w:val="af1"/>
        <w:widowControl w:val="0"/>
        <w:shd w:val="clear" w:color="auto" w:fill="FFFFFF"/>
        <w:spacing w:before="0" w:after="0" w:line="360" w:lineRule="auto"/>
        <w:ind w:firstLine="709"/>
        <w:jc w:val="both"/>
        <w:textAlignment w:val="baseline"/>
        <w:rPr>
          <w:rFonts w:ascii="Times New Roman" w:hAnsi="Times New Roman"/>
          <w:color w:val="000000" w:themeColor="text1"/>
          <w:sz w:val="28"/>
          <w:szCs w:val="28"/>
          <w:lang w:val="uk-UA"/>
        </w:rPr>
      </w:pPr>
    </w:p>
    <w:p w:rsidR="00F97A56" w:rsidRPr="00DF331C" w:rsidRDefault="00F97A56" w:rsidP="00F97A56">
      <w:pPr>
        <w:pStyle w:val="af1"/>
        <w:widowControl w:val="0"/>
        <w:shd w:val="clear" w:color="auto" w:fill="FFFFFF"/>
        <w:spacing w:before="0" w:after="0" w:line="360" w:lineRule="auto"/>
        <w:ind w:firstLine="709"/>
        <w:jc w:val="both"/>
        <w:textAlignment w:val="baseline"/>
        <w:rPr>
          <w:rFonts w:ascii="Times New Roman" w:hAnsi="Times New Roman"/>
          <w:color w:val="000000" w:themeColor="text1"/>
          <w:sz w:val="28"/>
          <w:szCs w:val="28"/>
          <w:lang w:val="uk-UA"/>
        </w:rPr>
      </w:pPr>
      <w:r w:rsidRPr="00DF331C">
        <w:rPr>
          <w:rFonts w:ascii="Times New Roman" w:hAnsi="Times New Roman"/>
          <w:color w:val="000000" w:themeColor="text1"/>
          <w:sz w:val="28"/>
          <w:szCs w:val="28"/>
          <w:lang w:val="uk-UA"/>
        </w:rPr>
        <w:t>Кількість робітників у потоці розраховується за формулою:</w:t>
      </w:r>
    </w:p>
    <w:p w:rsidR="00F97A56" w:rsidRPr="00DF331C" w:rsidRDefault="00F97A56" w:rsidP="00F97A56">
      <w:pPr>
        <w:pStyle w:val="af1"/>
        <w:widowControl w:val="0"/>
        <w:shd w:val="clear" w:color="auto" w:fill="FFFFFF"/>
        <w:spacing w:before="0" w:after="0" w:line="360" w:lineRule="auto"/>
        <w:jc w:val="both"/>
        <w:textAlignment w:val="baseline"/>
        <w:rPr>
          <w:rFonts w:ascii="Times New Roman" w:hAnsi="Times New Roman"/>
          <w:color w:val="000000" w:themeColor="text1"/>
          <w:sz w:val="28"/>
          <w:szCs w:val="28"/>
          <w:lang w:val="uk-UA"/>
        </w:rPr>
      </w:pPr>
      <m:oMathPara>
        <m:oMath>
          <m:r>
            <w:rPr>
              <w:rFonts w:ascii="Cambria Math" w:hAnsi="Cambria Math"/>
              <w:color w:val="000000" w:themeColor="text1"/>
              <w:sz w:val="28"/>
              <w:szCs w:val="28"/>
              <w:lang w:val="uk-UA"/>
            </w:rPr>
            <m:t>К=</m:t>
          </m:r>
          <m:f>
            <m:fPr>
              <m:ctrlPr>
                <w:rPr>
                  <w:rFonts w:ascii="Cambria Math" w:hAnsi="Cambria Math"/>
                  <w:i/>
                  <w:color w:val="000000" w:themeColor="text1"/>
                  <w:sz w:val="28"/>
                  <w:szCs w:val="28"/>
                  <w:lang w:val="uk-UA"/>
                </w:rPr>
              </m:ctrlPr>
            </m:fPr>
            <m:num>
              <m:sSub>
                <m:sSubPr>
                  <m:ctrlPr>
                    <w:rPr>
                      <w:rFonts w:ascii="Cambria Math" w:hAnsi="Cambria Math"/>
                      <w:i/>
                      <w:color w:val="000000" w:themeColor="text1"/>
                      <w:sz w:val="28"/>
                      <w:szCs w:val="28"/>
                      <w:lang w:val="uk-UA"/>
                    </w:rPr>
                  </m:ctrlPr>
                </m:sSubPr>
                <m:e>
                  <m:r>
                    <w:rPr>
                      <w:rFonts w:ascii="Cambria Math" w:hAnsi="Cambria Math"/>
                      <w:color w:val="000000" w:themeColor="text1"/>
                      <w:sz w:val="28"/>
                      <w:szCs w:val="28"/>
                      <w:lang w:val="uk-UA"/>
                    </w:rPr>
                    <m:t>Т</m:t>
                  </m:r>
                </m:e>
                <m:sub>
                  <m:r>
                    <w:rPr>
                      <w:rFonts w:ascii="Cambria Math" w:hAnsi="Cambria Math"/>
                      <w:color w:val="000000" w:themeColor="text1"/>
                      <w:sz w:val="28"/>
                      <w:szCs w:val="28"/>
                      <w:lang w:val="uk-UA"/>
                    </w:rPr>
                    <m:t>изд.пр</m:t>
                  </m:r>
                </m:sub>
              </m:sSub>
            </m:num>
            <m:den>
              <m:r>
                <w:rPr>
                  <w:rFonts w:ascii="Cambria Math" w:hAnsi="Cambria Math"/>
                  <w:color w:val="000000" w:themeColor="text1"/>
                  <w:sz w:val="28"/>
                  <w:szCs w:val="28"/>
                  <w:lang w:val="uk-UA"/>
                </w:rPr>
                <m:t>τ</m:t>
              </m:r>
            </m:den>
          </m:f>
          <m:r>
            <w:rPr>
              <w:rFonts w:ascii="Cambria Math" w:hAnsi="Cambria Math"/>
              <w:color w:val="000000" w:themeColor="text1"/>
              <w:sz w:val="28"/>
              <w:szCs w:val="28"/>
              <w:lang w:val="uk-UA"/>
            </w:rPr>
            <m:t>=</m:t>
          </m:r>
          <m:f>
            <m:fPr>
              <m:ctrlPr>
                <w:rPr>
                  <w:rFonts w:ascii="Cambria Math" w:hAnsi="Cambria Math"/>
                  <w:i/>
                  <w:color w:val="000000" w:themeColor="text1"/>
                  <w:sz w:val="28"/>
                  <w:szCs w:val="28"/>
                  <w:lang w:val="uk-UA"/>
                </w:rPr>
              </m:ctrlPr>
            </m:fPr>
            <m:num>
              <m:r>
                <w:rPr>
                  <w:rFonts w:ascii="Cambria Math" w:hAnsi="Cambria Math"/>
                  <w:color w:val="000000" w:themeColor="text1"/>
                  <w:sz w:val="28"/>
                  <w:szCs w:val="28"/>
                  <w:lang w:val="uk-UA"/>
                </w:rPr>
                <m:t>4043</m:t>
              </m:r>
            </m:num>
            <m:den>
              <m:r>
                <w:rPr>
                  <w:rFonts w:ascii="Cambria Math" w:hAnsi="Cambria Math"/>
                  <w:color w:val="000000" w:themeColor="text1"/>
                  <w:sz w:val="28"/>
                  <w:szCs w:val="28"/>
                  <w:lang w:val="uk-UA"/>
                </w:rPr>
                <m:t>147</m:t>
              </m:r>
            </m:den>
          </m:f>
          <m:r>
            <w:rPr>
              <w:rFonts w:ascii="Cambria Math" w:hAnsi="Cambria Math"/>
              <w:color w:val="000000" w:themeColor="text1"/>
              <w:sz w:val="28"/>
              <w:szCs w:val="28"/>
              <w:lang w:val="uk-UA"/>
            </w:rPr>
            <m:t>≈26 чол.</m:t>
          </m:r>
        </m:oMath>
      </m:oMathPara>
    </w:p>
    <w:p w:rsidR="00F97A56" w:rsidRPr="00DF331C" w:rsidRDefault="00F97A56" w:rsidP="00F97A56">
      <w:pPr>
        <w:pStyle w:val="af1"/>
        <w:widowControl w:val="0"/>
        <w:shd w:val="clear" w:color="auto" w:fill="FFFFFF"/>
        <w:spacing w:before="0" w:after="0" w:line="360" w:lineRule="auto"/>
        <w:ind w:firstLine="709"/>
        <w:jc w:val="both"/>
        <w:textAlignment w:val="baseline"/>
        <w:rPr>
          <w:rFonts w:ascii="Times New Roman" w:hAnsi="Times New Roman"/>
          <w:color w:val="000000" w:themeColor="text1"/>
          <w:spacing w:val="-18"/>
          <w:sz w:val="28"/>
          <w:szCs w:val="28"/>
          <w:lang w:val="uk-UA"/>
        </w:rPr>
      </w:pPr>
      <w:r w:rsidRPr="00DF331C">
        <w:rPr>
          <w:rFonts w:ascii="Times New Roman" w:hAnsi="Times New Roman"/>
          <w:color w:val="000000" w:themeColor="text1"/>
          <w:sz w:val="28"/>
          <w:szCs w:val="28"/>
          <w:lang w:val="uk-UA"/>
        </w:rPr>
        <w:t>де Т</w:t>
      </w:r>
      <w:r w:rsidRPr="00DF331C">
        <w:rPr>
          <w:rFonts w:ascii="Times New Roman" w:hAnsi="Times New Roman"/>
          <w:color w:val="000000" w:themeColor="text1"/>
          <w:sz w:val="28"/>
          <w:szCs w:val="28"/>
          <w:vertAlign w:val="subscript"/>
          <w:lang w:val="uk-UA"/>
        </w:rPr>
        <w:t>изд.пр.</w:t>
      </w:r>
      <w:r w:rsidRPr="00DF331C">
        <w:rPr>
          <w:rFonts w:ascii="Times New Roman" w:hAnsi="Times New Roman"/>
          <w:color w:val="000000" w:themeColor="text1"/>
          <w:sz w:val="28"/>
          <w:szCs w:val="28"/>
          <w:lang w:val="uk-UA"/>
        </w:rPr>
        <w:t xml:space="preserve"> – трудомісткі</w:t>
      </w:r>
      <w:r w:rsidR="00336B36">
        <w:rPr>
          <w:rFonts w:ascii="Times New Roman" w:hAnsi="Times New Roman"/>
          <w:color w:val="000000" w:themeColor="text1"/>
          <w:sz w:val="28"/>
          <w:szCs w:val="28"/>
          <w:lang w:val="uk-UA"/>
        </w:rPr>
        <w:t>сть виготовленого виробу, 4043</w:t>
      </w:r>
      <w:r w:rsidRPr="00DF331C">
        <w:rPr>
          <w:rFonts w:ascii="Times New Roman" w:hAnsi="Times New Roman"/>
          <w:color w:val="000000" w:themeColor="text1"/>
          <w:sz w:val="28"/>
          <w:szCs w:val="28"/>
          <w:lang w:val="uk-UA"/>
        </w:rPr>
        <w:t>с</w:t>
      </w:r>
      <w:r w:rsidRPr="00DF331C">
        <w:rPr>
          <w:rFonts w:ascii="Times New Roman" w:hAnsi="Times New Roman"/>
          <w:color w:val="000000" w:themeColor="text1"/>
          <w:spacing w:val="-18"/>
          <w:sz w:val="28"/>
          <w:szCs w:val="28"/>
          <w:lang w:val="uk-UA"/>
        </w:rPr>
        <w:t xml:space="preserve"> ;</w:t>
      </w:r>
    </w:p>
    <w:p w:rsidR="00F97A56" w:rsidRPr="00DF331C" w:rsidRDefault="00F97A56" w:rsidP="00F97A56">
      <w:pPr>
        <w:pStyle w:val="af1"/>
        <w:widowControl w:val="0"/>
        <w:shd w:val="clear" w:color="auto" w:fill="FFFFFF"/>
        <w:spacing w:before="0" w:after="0" w:line="360" w:lineRule="auto"/>
        <w:ind w:firstLine="709"/>
        <w:jc w:val="both"/>
        <w:textAlignment w:val="baseline"/>
        <w:rPr>
          <w:rFonts w:ascii="Times New Roman" w:hAnsi="Times New Roman"/>
          <w:color w:val="000000" w:themeColor="text1"/>
          <w:sz w:val="28"/>
          <w:szCs w:val="28"/>
          <w:lang w:val="uk-UA"/>
        </w:rPr>
      </w:pPr>
      <m:oMath>
        <m:r>
          <w:rPr>
            <w:rFonts w:ascii="Cambria Math" w:hAnsi="Cambria Math"/>
            <w:color w:val="000000" w:themeColor="text1"/>
            <w:sz w:val="28"/>
            <w:szCs w:val="28"/>
            <w:lang w:val="uk-UA"/>
          </w:rPr>
          <m:t>τ</m:t>
        </m:r>
      </m:oMath>
      <w:r w:rsidR="00336B36">
        <w:rPr>
          <w:rFonts w:ascii="Times New Roman" w:hAnsi="Times New Roman"/>
          <w:color w:val="000000" w:themeColor="text1"/>
          <w:sz w:val="28"/>
          <w:szCs w:val="28"/>
          <w:lang w:val="uk-UA"/>
        </w:rPr>
        <w:t xml:space="preserve"> – такт потоку, 147</w:t>
      </w:r>
      <w:r w:rsidRPr="00DF331C">
        <w:rPr>
          <w:rFonts w:ascii="Times New Roman" w:hAnsi="Times New Roman"/>
          <w:color w:val="000000" w:themeColor="text1"/>
          <w:sz w:val="28"/>
          <w:szCs w:val="28"/>
          <w:lang w:val="uk-UA"/>
        </w:rPr>
        <w:t xml:space="preserve"> с.</w:t>
      </w:r>
    </w:p>
    <w:p w:rsidR="00F97A56" w:rsidRPr="00DF331C" w:rsidRDefault="00F97A56" w:rsidP="00F97A56">
      <w:pPr>
        <w:widowControl w:val="0"/>
        <w:spacing w:line="360" w:lineRule="auto"/>
        <w:ind w:firstLine="709"/>
        <w:jc w:val="both"/>
        <w:textAlignment w:val="baseline"/>
        <w:rPr>
          <w:rFonts w:ascii="Times New Roman" w:hAnsi="Times New Roman"/>
          <w:color w:val="000000" w:themeColor="text1"/>
          <w:sz w:val="28"/>
          <w:szCs w:val="28"/>
          <w:bdr w:val="none" w:sz="0" w:space="0" w:color="auto" w:frame="1"/>
        </w:rPr>
      </w:pPr>
      <w:r w:rsidRPr="00DF331C">
        <w:rPr>
          <w:rFonts w:ascii="Times New Roman" w:hAnsi="Times New Roman"/>
          <w:color w:val="000000" w:themeColor="text1"/>
          <w:sz w:val="28"/>
          <w:szCs w:val="28"/>
          <w:bdr w:val="none" w:sz="0" w:space="0" w:color="auto" w:frame="1"/>
        </w:rPr>
        <w:t>Основна умова узгодження: сумарний час організаційної операції повинен дорівнювати або бути кратним такту потоку, або перебувати в межах допустимих відхилень від такту.</w:t>
      </w:r>
    </w:p>
    <w:p w:rsidR="00F97A56" w:rsidRPr="00DF331C" w:rsidRDefault="00F97A56" w:rsidP="00F97A56">
      <w:pPr>
        <w:widowControl w:val="0"/>
        <w:spacing w:line="360" w:lineRule="auto"/>
        <w:ind w:firstLine="709"/>
        <w:jc w:val="both"/>
        <w:textAlignment w:val="baseline"/>
        <w:rPr>
          <w:rFonts w:ascii="Times New Roman" w:hAnsi="Times New Roman"/>
          <w:color w:val="000000" w:themeColor="text1"/>
          <w:sz w:val="28"/>
          <w:szCs w:val="28"/>
          <w:bdr w:val="none" w:sz="0" w:space="0" w:color="auto" w:frame="1"/>
        </w:rPr>
      </w:pPr>
      <w:r w:rsidRPr="00DF331C">
        <w:rPr>
          <w:rFonts w:ascii="Times New Roman" w:hAnsi="Times New Roman"/>
          <w:color w:val="000000" w:themeColor="text1"/>
          <w:sz w:val="28"/>
          <w:szCs w:val="28"/>
          <w:bdr w:val="none" w:sz="0" w:space="0" w:color="auto" w:frame="1"/>
        </w:rPr>
        <w:t>Для комплектування організаційних операцій розраховується основна умова узгодження. Знаходимо коефіцієнт узгодження</w:t>
      </w:r>
      <w:r w:rsidRPr="00DF331C">
        <w:rPr>
          <w:rFonts w:ascii="Times New Roman" w:hAnsi="Times New Roman"/>
          <w:color w:val="000000" w:themeColor="text1"/>
          <w:sz w:val="28"/>
          <w:szCs w:val="28"/>
          <w:shd w:val="clear" w:color="auto" w:fill="FFFFFF"/>
        </w:rPr>
        <w:t>:</w:t>
      </w:r>
    </w:p>
    <w:p w:rsidR="00F97A56" w:rsidRPr="00DF331C" w:rsidRDefault="00C76309" w:rsidP="00F97A56">
      <w:pPr>
        <w:widowControl w:val="0"/>
        <w:spacing w:line="480" w:lineRule="auto"/>
        <w:jc w:val="both"/>
        <w:textAlignment w:val="baseline"/>
        <w:rPr>
          <w:rFonts w:ascii="Times New Roman" w:hAnsi="Times New Roman"/>
          <w:color w:val="000000" w:themeColor="text1"/>
          <w:sz w:val="28"/>
          <w:szCs w:val="28"/>
          <w:shd w:val="clear" w:color="auto" w:fill="FFFFFF"/>
        </w:rPr>
      </w:pPr>
      <m:oMathPara>
        <m:oMath>
          <m:sSub>
            <m:sSubPr>
              <m:ctrlPr>
                <w:rPr>
                  <w:rFonts w:ascii="Cambria Math" w:hAnsi="Cambria Math"/>
                  <w:i/>
                  <w:color w:val="000000" w:themeColor="text1"/>
                  <w:sz w:val="28"/>
                  <w:szCs w:val="28"/>
                  <w:shd w:val="clear" w:color="auto" w:fill="FFFFFF"/>
                </w:rPr>
              </m:ctrlPr>
            </m:sSubPr>
            <m:e>
              <m:r>
                <w:rPr>
                  <w:rFonts w:ascii="Cambria Math" w:hAnsi="Cambria Math"/>
                  <w:color w:val="000000" w:themeColor="text1"/>
                  <w:sz w:val="28"/>
                  <w:szCs w:val="28"/>
                  <w:shd w:val="clear" w:color="auto" w:fill="FFFFFF"/>
                </w:rPr>
                <m:t>К</m:t>
              </m:r>
            </m:e>
            <m:sub>
              <m:r>
                <w:rPr>
                  <w:rFonts w:ascii="Cambria Math" w:hAnsi="Cambria Math"/>
                  <w:color w:val="000000" w:themeColor="text1"/>
                  <w:sz w:val="28"/>
                  <w:szCs w:val="28"/>
                  <w:shd w:val="clear" w:color="auto" w:fill="FFFFFF"/>
                </w:rPr>
                <m:t>С</m:t>
              </m:r>
            </m:sub>
          </m:sSub>
          <m:r>
            <w:rPr>
              <w:rFonts w:ascii="Cambria Math" w:hAnsi="Cambria Math"/>
              <w:color w:val="000000" w:themeColor="text1"/>
              <w:sz w:val="28"/>
              <w:szCs w:val="28"/>
              <w:shd w:val="clear" w:color="auto" w:fill="FFFFFF"/>
            </w:rPr>
            <m:t>=</m:t>
          </m:r>
          <m:f>
            <m:fPr>
              <m:ctrlPr>
                <w:rPr>
                  <w:rFonts w:ascii="Cambria Math" w:hAnsi="Cambria Math"/>
                  <w:i/>
                  <w:color w:val="000000" w:themeColor="text1"/>
                  <w:sz w:val="28"/>
                  <w:szCs w:val="28"/>
                  <w:shd w:val="clear" w:color="auto" w:fill="FFFFFF"/>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изд.пр</m:t>
                  </m:r>
                </m:sub>
              </m:sSub>
            </m:num>
            <m:den>
              <m:sSub>
                <m:sSubPr>
                  <m:ctrlPr>
                    <w:rPr>
                      <w:rFonts w:ascii="Cambria Math" w:hAnsi="Cambria Math"/>
                      <w:i/>
                      <w:color w:val="000000" w:themeColor="text1"/>
                      <w:sz w:val="28"/>
                      <w:szCs w:val="28"/>
                      <w:shd w:val="clear" w:color="auto" w:fill="FFFFFF"/>
                    </w:rPr>
                  </m:ctrlPr>
                </m:sSubPr>
                <m:e>
                  <m:r>
                    <w:rPr>
                      <w:rFonts w:ascii="Cambria Math" w:hAnsi="Cambria Math"/>
                      <w:color w:val="000000" w:themeColor="text1"/>
                      <w:sz w:val="28"/>
                      <w:szCs w:val="28"/>
                      <w:shd w:val="clear" w:color="auto" w:fill="FFFFFF"/>
                    </w:rPr>
                    <m:t>N</m:t>
                  </m:r>
                </m:e>
                <m:sub>
                  <m:r>
                    <w:rPr>
                      <w:rFonts w:ascii="Cambria Math" w:hAnsi="Cambria Math"/>
                      <w:color w:val="000000" w:themeColor="text1"/>
                      <w:sz w:val="28"/>
                      <w:szCs w:val="28"/>
                      <w:shd w:val="clear" w:color="auto" w:fill="FFFFFF"/>
                    </w:rPr>
                    <m:t>фт</m:t>
                  </m:r>
                </m:sub>
              </m:sSub>
            </m:den>
          </m:f>
          <m:r>
            <w:rPr>
              <w:rFonts w:ascii="Cambria Math" w:hAnsi="Cambria Math"/>
              <w:color w:val="000000" w:themeColor="text1"/>
              <w:sz w:val="28"/>
              <w:szCs w:val="28"/>
              <w:shd w:val="clear" w:color="auto" w:fill="FFFFFF"/>
            </w:rPr>
            <m:t>=1</m:t>
          </m:r>
        </m:oMath>
      </m:oMathPara>
    </w:p>
    <w:p w:rsidR="00F97A56" w:rsidRPr="00DF331C" w:rsidRDefault="00C76309" w:rsidP="00F97A56">
      <w:pPr>
        <w:widowControl w:val="0"/>
        <w:spacing w:line="480" w:lineRule="auto"/>
        <w:jc w:val="both"/>
        <w:textAlignment w:val="baseline"/>
        <w:rPr>
          <w:rFonts w:ascii="Times New Roman" w:hAnsi="Times New Roman"/>
          <w:color w:val="000000" w:themeColor="text1"/>
          <w:sz w:val="28"/>
          <w:szCs w:val="28"/>
          <w:shd w:val="clear" w:color="auto" w:fill="FFFFFF"/>
        </w:rPr>
      </w:pPr>
      <m:oMathPara>
        <m:oMath>
          <m:sSub>
            <m:sSubPr>
              <m:ctrlPr>
                <w:rPr>
                  <w:rFonts w:ascii="Cambria Math" w:hAnsi="Cambria Math"/>
                  <w:i/>
                  <w:color w:val="000000" w:themeColor="text1"/>
                  <w:sz w:val="28"/>
                  <w:szCs w:val="28"/>
                  <w:shd w:val="clear" w:color="auto" w:fill="FFFFFF"/>
                </w:rPr>
              </m:ctrlPr>
            </m:sSubPr>
            <m:e>
              <m:r>
                <w:rPr>
                  <w:rFonts w:ascii="Cambria Math" w:hAnsi="Cambria Math"/>
                  <w:color w:val="000000" w:themeColor="text1"/>
                  <w:sz w:val="28"/>
                  <w:szCs w:val="28"/>
                  <w:shd w:val="clear" w:color="auto" w:fill="FFFFFF"/>
                </w:rPr>
                <m:t>К</m:t>
              </m:r>
            </m:e>
            <m:sub>
              <m:r>
                <w:rPr>
                  <w:rFonts w:ascii="Cambria Math" w:hAnsi="Cambria Math"/>
                  <w:color w:val="000000" w:themeColor="text1"/>
                  <w:sz w:val="28"/>
                  <w:szCs w:val="28"/>
                  <w:shd w:val="clear" w:color="auto" w:fill="FFFFFF"/>
                </w:rPr>
                <m:t>С</m:t>
              </m:r>
            </m:sub>
          </m:sSub>
          <m:r>
            <w:rPr>
              <w:rFonts w:ascii="Cambria Math" w:hAnsi="Cambria Math"/>
              <w:color w:val="000000" w:themeColor="text1"/>
              <w:sz w:val="28"/>
              <w:szCs w:val="28"/>
              <w:shd w:val="clear" w:color="auto" w:fill="FFFFFF"/>
            </w:rPr>
            <m:t>=</m:t>
          </m:r>
          <m:f>
            <m:fPr>
              <m:ctrlPr>
                <w:rPr>
                  <w:rFonts w:ascii="Cambria Math" w:hAnsi="Cambria Math"/>
                  <w:i/>
                  <w:color w:val="000000" w:themeColor="text1"/>
                  <w:sz w:val="28"/>
                  <w:szCs w:val="28"/>
                  <w:shd w:val="clear" w:color="auto" w:fill="FFFFFF"/>
                </w:rPr>
              </m:ctrlPr>
            </m:fPr>
            <m:num>
              <m:r>
                <w:rPr>
                  <w:rFonts w:ascii="Cambria Math" w:hAnsi="Cambria Math"/>
                  <w:color w:val="000000" w:themeColor="text1"/>
                  <w:sz w:val="28"/>
                  <w:szCs w:val="28"/>
                  <w:shd w:val="clear" w:color="auto" w:fill="FFFFFF"/>
                </w:rPr>
                <m:t>4043</m:t>
              </m:r>
            </m:num>
            <m:den>
              <m:d>
                <m:dPr>
                  <m:ctrlPr>
                    <w:rPr>
                      <w:rFonts w:ascii="Cambria Math" w:hAnsi="Cambria Math"/>
                      <w:i/>
                      <w:color w:val="000000" w:themeColor="text1"/>
                      <w:sz w:val="28"/>
                      <w:szCs w:val="28"/>
                      <w:shd w:val="clear" w:color="auto" w:fill="FFFFFF"/>
                    </w:rPr>
                  </m:ctrlPr>
                </m:dPr>
                <m:e>
                  <m:r>
                    <w:rPr>
                      <w:rFonts w:ascii="Cambria Math" w:hAnsi="Cambria Math"/>
                      <w:color w:val="000000" w:themeColor="text1"/>
                      <w:sz w:val="28"/>
                      <w:szCs w:val="28"/>
                      <w:shd w:val="clear" w:color="auto" w:fill="FFFFFF"/>
                    </w:rPr>
                    <m:t>147*26</m:t>
                  </m:r>
                </m:e>
              </m:d>
            </m:den>
          </m:f>
          <m:r>
            <w:rPr>
              <w:rFonts w:ascii="Cambria Math" w:hAnsi="Cambria Math"/>
              <w:color w:val="000000" w:themeColor="text1"/>
              <w:sz w:val="28"/>
              <w:szCs w:val="28"/>
              <w:shd w:val="clear" w:color="auto" w:fill="FFFFFF"/>
            </w:rPr>
            <m:t xml:space="preserve"> ≈1</m:t>
          </m:r>
        </m:oMath>
      </m:oMathPara>
    </w:p>
    <w:p w:rsidR="00F97A56" w:rsidRPr="00DF331C" w:rsidRDefault="00F97A56" w:rsidP="00F97A56">
      <w:pPr>
        <w:widowControl w:val="0"/>
        <w:spacing w:line="360" w:lineRule="auto"/>
        <w:ind w:firstLine="709"/>
        <w:jc w:val="both"/>
        <w:textAlignment w:val="baseline"/>
        <w:rPr>
          <w:rFonts w:ascii="Times New Roman" w:hAnsi="Times New Roman"/>
          <w:color w:val="000000" w:themeColor="text1"/>
          <w:sz w:val="28"/>
          <w:szCs w:val="28"/>
        </w:rPr>
      </w:pPr>
      <w:r w:rsidRPr="00DF331C">
        <w:rPr>
          <w:rFonts w:ascii="Times New Roman" w:hAnsi="Times New Roman"/>
          <w:color w:val="000000" w:themeColor="text1"/>
          <w:sz w:val="28"/>
          <w:szCs w:val="28"/>
          <w:shd w:val="clear" w:color="auto" w:fill="FFFFFF"/>
        </w:rPr>
        <w:t xml:space="preserve">де </w:t>
      </w:r>
      <w:r w:rsidRPr="00DF331C">
        <w:rPr>
          <w:rFonts w:ascii="Times New Roman" w:hAnsi="Times New Roman"/>
          <w:color w:val="000000" w:themeColor="text1"/>
          <w:sz w:val="28"/>
          <w:szCs w:val="28"/>
        </w:rPr>
        <w:t>Т</w:t>
      </w:r>
      <w:r w:rsidRPr="00DF331C">
        <w:rPr>
          <w:rFonts w:ascii="Times New Roman" w:hAnsi="Times New Roman"/>
          <w:color w:val="000000" w:themeColor="text1"/>
          <w:sz w:val="28"/>
          <w:szCs w:val="28"/>
          <w:vertAlign w:val="subscript"/>
        </w:rPr>
        <w:t>изд.пр.</w:t>
      </w:r>
      <w:r w:rsidRPr="00DF331C">
        <w:rPr>
          <w:rFonts w:ascii="Times New Roman" w:hAnsi="Times New Roman"/>
          <w:color w:val="000000" w:themeColor="text1"/>
          <w:sz w:val="28"/>
          <w:szCs w:val="28"/>
        </w:rPr>
        <w:t xml:space="preserve"> – трудоміст</w:t>
      </w:r>
      <w:r w:rsidR="00336B36">
        <w:rPr>
          <w:rFonts w:ascii="Times New Roman" w:hAnsi="Times New Roman"/>
          <w:color w:val="000000" w:themeColor="text1"/>
          <w:sz w:val="28"/>
          <w:szCs w:val="28"/>
        </w:rPr>
        <w:t>кість виготовленого виробу, 4043</w:t>
      </w:r>
      <w:r w:rsidRPr="00DF331C">
        <w:rPr>
          <w:rFonts w:ascii="Times New Roman" w:hAnsi="Times New Roman"/>
          <w:color w:val="000000" w:themeColor="text1"/>
          <w:sz w:val="28"/>
          <w:szCs w:val="28"/>
        </w:rPr>
        <w:t xml:space="preserve"> с ;</w:t>
      </w:r>
    </w:p>
    <w:p w:rsidR="00F97A56" w:rsidRPr="00DF331C" w:rsidRDefault="00C76309" w:rsidP="00F97A56">
      <w:pPr>
        <w:widowControl w:val="0"/>
        <w:spacing w:line="360" w:lineRule="auto"/>
        <w:ind w:firstLine="709"/>
        <w:jc w:val="both"/>
        <w:textAlignment w:val="baseline"/>
        <w:rPr>
          <w:rFonts w:ascii="Times New Roman" w:hAnsi="Times New Roman"/>
          <w:color w:val="000000" w:themeColor="text1"/>
          <w:sz w:val="28"/>
          <w:szCs w:val="28"/>
        </w:rPr>
      </w:pPr>
      <m:oMath>
        <m:sSub>
          <m:sSubPr>
            <m:ctrlPr>
              <w:rPr>
                <w:rFonts w:ascii="Cambria Math" w:hAnsi="Cambria Math"/>
                <w:i/>
                <w:color w:val="000000" w:themeColor="text1"/>
                <w:sz w:val="28"/>
                <w:szCs w:val="28"/>
                <w:shd w:val="clear" w:color="auto" w:fill="FFFFFF"/>
              </w:rPr>
            </m:ctrlPr>
          </m:sSubPr>
          <m:e>
            <m:r>
              <w:rPr>
                <w:rFonts w:ascii="Cambria Math" w:hAnsi="Cambria Math"/>
                <w:color w:val="000000" w:themeColor="text1"/>
                <w:sz w:val="28"/>
                <w:szCs w:val="28"/>
                <w:shd w:val="clear" w:color="auto" w:fill="FFFFFF"/>
              </w:rPr>
              <m:t>N</m:t>
            </m:r>
          </m:e>
          <m:sub>
            <m:r>
              <w:rPr>
                <w:rFonts w:ascii="Cambria Math" w:hAnsi="Cambria Math"/>
                <w:color w:val="000000" w:themeColor="text1"/>
                <w:sz w:val="28"/>
                <w:szCs w:val="28"/>
                <w:shd w:val="clear" w:color="auto" w:fill="FFFFFF"/>
              </w:rPr>
              <m:t>фт</m:t>
            </m:r>
          </m:sub>
        </m:sSub>
      </m:oMath>
      <w:r w:rsidR="00F97A56" w:rsidRPr="00DF331C">
        <w:rPr>
          <w:rFonts w:ascii="Times New Roman" w:hAnsi="Times New Roman"/>
          <w:color w:val="000000" w:themeColor="text1"/>
          <w:sz w:val="28"/>
          <w:szCs w:val="28"/>
          <w:shd w:val="clear" w:color="auto" w:fill="FFFFFF"/>
        </w:rPr>
        <w:t xml:space="preserve"> – фактична трудомісткість,  с.</w:t>
      </w:r>
    </w:p>
    <w:p w:rsidR="00F97A56" w:rsidRPr="00DF331C" w:rsidRDefault="00F97A56" w:rsidP="00F97A56">
      <w:pPr>
        <w:widowControl w:val="0"/>
        <w:spacing w:line="360" w:lineRule="auto"/>
        <w:ind w:firstLine="709"/>
        <w:jc w:val="both"/>
        <w:textAlignment w:val="baseline"/>
        <w:rPr>
          <w:rFonts w:ascii="Times New Roman" w:hAnsi="Times New Roman"/>
          <w:color w:val="000000" w:themeColor="text1"/>
          <w:sz w:val="28"/>
          <w:szCs w:val="28"/>
          <w:shd w:val="clear" w:color="auto" w:fill="FFFFFF"/>
        </w:rPr>
      </w:pPr>
      <w:r w:rsidRPr="00DF331C">
        <w:rPr>
          <w:rFonts w:ascii="Times New Roman" w:hAnsi="Times New Roman"/>
          <w:color w:val="000000" w:themeColor="text1"/>
          <w:sz w:val="28"/>
          <w:szCs w:val="28"/>
          <w:shd w:val="clear" w:color="auto" w:fill="FFFFFF"/>
        </w:rPr>
        <w:t> Коефіцієнт узгодження повинен дорівнювати одиниці, отже, розрахунок вірний. Далі необхідно перевірити, чи задовольняє кожна організаційна операція умові комплектування (з допустимими відхиленнями -5 +10% від основного такту), для цього складають графік синхронізації схеми розподілу праці (рис. 3.9.). Для агрегатно-групових потоків і потоків малих серій на окремих операціях дозвол</w:t>
      </w:r>
      <w:r>
        <w:rPr>
          <w:rFonts w:ascii="Times New Roman" w:hAnsi="Times New Roman"/>
          <w:color w:val="000000" w:themeColor="text1"/>
          <w:sz w:val="28"/>
          <w:szCs w:val="28"/>
          <w:shd w:val="clear" w:color="auto" w:fill="FFFFFF"/>
        </w:rPr>
        <w:t xml:space="preserve">яється перебільшення такту на 10 - </w:t>
      </w:r>
      <w:r w:rsidRPr="00DF331C">
        <w:rPr>
          <w:rFonts w:ascii="Times New Roman" w:hAnsi="Times New Roman"/>
          <w:color w:val="000000" w:themeColor="text1"/>
          <w:sz w:val="28"/>
          <w:szCs w:val="28"/>
          <w:shd w:val="clear" w:color="auto" w:fill="FFFFFF"/>
        </w:rPr>
        <w:t xml:space="preserve">20%.  Якщо відхилення виходять </w:t>
      </w:r>
      <w:r w:rsidRPr="00DF331C">
        <w:rPr>
          <w:rFonts w:ascii="Times New Roman" w:hAnsi="Times New Roman"/>
          <w:color w:val="000000" w:themeColor="text1"/>
          <w:sz w:val="28"/>
          <w:szCs w:val="28"/>
          <w:shd w:val="clear" w:color="auto" w:fill="FFFFFF"/>
        </w:rPr>
        <w:lastRenderedPageBreak/>
        <w:t>більше допустимих, окремі операції переглядають і перекомплектовують.</w:t>
      </w:r>
    </w:p>
    <w:p w:rsidR="00F97A56" w:rsidRPr="00DF331C" w:rsidRDefault="00F97A56" w:rsidP="00F97A56">
      <w:pPr>
        <w:widowControl w:val="0"/>
        <w:spacing w:line="480" w:lineRule="auto"/>
        <w:ind w:firstLine="709"/>
        <w:jc w:val="both"/>
        <w:textAlignment w:val="baseline"/>
        <w:rPr>
          <w:rFonts w:ascii="Times New Roman" w:hAnsi="Times New Roman"/>
          <w:color w:val="000000" w:themeColor="text1"/>
          <w:sz w:val="28"/>
          <w:szCs w:val="28"/>
          <w:shd w:val="clear" w:color="auto" w:fill="FFFFFF"/>
        </w:rPr>
      </w:pPr>
      <m:oMathPara>
        <m:oMath>
          <m:r>
            <w:rPr>
              <w:rFonts w:ascii="Cambria Math" w:hAnsi="Cambria Math"/>
              <w:color w:val="000000" w:themeColor="text1"/>
              <w:sz w:val="28"/>
              <w:szCs w:val="28"/>
            </w:rPr>
            <m:t>τ-10%                                                                          τ+20%</m:t>
          </m:r>
        </m:oMath>
      </m:oMathPara>
    </w:p>
    <w:p w:rsidR="00F97A56" w:rsidRPr="00DF331C" w:rsidRDefault="00336B36" w:rsidP="00F97A56">
      <w:pPr>
        <w:widowControl w:val="0"/>
        <w:spacing w:line="480" w:lineRule="auto"/>
        <w:ind w:firstLine="709"/>
        <w:jc w:val="both"/>
        <w:textAlignment w:val="baseline"/>
        <w:rPr>
          <w:rFonts w:ascii="Times New Roman" w:hAnsi="Times New Roman"/>
          <w:color w:val="000000" w:themeColor="text1"/>
          <w:sz w:val="28"/>
          <w:szCs w:val="28"/>
          <w:shd w:val="clear" w:color="auto" w:fill="FFFFFF"/>
        </w:rPr>
      </w:pPr>
      <m:oMathPara>
        <m:oMath>
          <m:r>
            <w:rPr>
              <w:rFonts w:ascii="Cambria Math" w:hAnsi="Cambria Math"/>
              <w:color w:val="000000" w:themeColor="text1"/>
              <w:sz w:val="28"/>
              <w:szCs w:val="28"/>
              <w:shd w:val="clear" w:color="auto" w:fill="FFFFFF"/>
            </w:rPr>
            <m:t>147-10%=132,3 с                       147+20%=176,4 с</m:t>
          </m:r>
        </m:oMath>
      </m:oMathPara>
    </w:p>
    <w:p w:rsidR="00F97A56" w:rsidRPr="00DF331C" w:rsidRDefault="00F97A56" w:rsidP="00F97A56">
      <w:pPr>
        <w:widowControl w:val="0"/>
        <w:shd w:val="clear" w:color="auto" w:fill="FFFFFF"/>
        <w:spacing w:line="480" w:lineRule="auto"/>
        <w:ind w:firstLine="709"/>
        <w:jc w:val="both"/>
        <w:textAlignment w:val="baseline"/>
        <w:rPr>
          <w:rFonts w:ascii="Times New Roman" w:hAnsi="Times New Roman"/>
          <w:color w:val="000000" w:themeColor="text1"/>
          <w:sz w:val="28"/>
          <w:szCs w:val="28"/>
        </w:rPr>
      </w:pPr>
      <w:r w:rsidRPr="00DF331C">
        <w:rPr>
          <w:rFonts w:ascii="Cambria Math" w:hAnsi="Cambria Math" w:cs="Cambria Math"/>
          <w:color w:val="000000" w:themeColor="text1"/>
          <w:shd w:val="clear" w:color="auto" w:fill="FFFFFF"/>
        </w:rPr>
        <w:t>⇒</w:t>
      </w:r>
      <w:r w:rsidR="00336B36">
        <w:rPr>
          <w:rFonts w:ascii="Times New Roman" w:hAnsi="Times New Roman"/>
          <w:color w:val="000000" w:themeColor="text1"/>
          <w:sz w:val="28"/>
          <w:szCs w:val="28"/>
        </w:rPr>
        <w:t xml:space="preserve"> ОДЗ (132,3; 176,4</w:t>
      </w:r>
      <w:r w:rsidRPr="00DF331C">
        <w:rPr>
          <w:rFonts w:ascii="Times New Roman" w:hAnsi="Times New Roman"/>
          <w:color w:val="000000" w:themeColor="text1"/>
          <w:sz w:val="28"/>
          <w:szCs w:val="28"/>
        </w:rPr>
        <w:t>)</w:t>
      </w:r>
    </w:p>
    <w:p w:rsidR="00F97A56" w:rsidRPr="00336B36" w:rsidRDefault="00336B36" w:rsidP="00F97A56">
      <w:pPr>
        <w:widowControl w:val="0"/>
        <w:spacing w:line="360" w:lineRule="auto"/>
        <w:ind w:hanging="284"/>
        <w:jc w:val="center"/>
        <w:rPr>
          <w:rFonts w:ascii="Times New Roman" w:hAnsi="Times New Roman"/>
          <w:color w:val="000000"/>
          <w:sz w:val="28"/>
          <w:szCs w:val="28"/>
          <w:shd w:val="clear" w:color="auto" w:fill="FFFFFF"/>
        </w:rPr>
      </w:pPr>
      <w:r>
        <w:rPr>
          <w:rFonts w:ascii="Times New Roman" w:hAnsi="Times New Roman"/>
          <w:noProof/>
          <w:color w:val="000000"/>
          <w:sz w:val="28"/>
          <w:szCs w:val="28"/>
          <w:shd w:val="clear" w:color="auto" w:fill="FFFFFF"/>
          <w:lang w:val="ru-RU" w:eastAsia="ru-RU"/>
        </w:rPr>
        <w:drawing>
          <wp:inline distT="0" distB="0" distL="0" distR="0">
            <wp:extent cx="6115050" cy="1809750"/>
            <wp:effectExtent l="0" t="0" r="0" b="0"/>
            <wp:docPr id="106" name="Рисунок 106"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5050" cy="1809750"/>
                    </a:xfrm>
                    <a:prstGeom prst="rect">
                      <a:avLst/>
                    </a:prstGeom>
                    <a:noFill/>
                    <a:ln>
                      <a:noFill/>
                    </a:ln>
                  </pic:spPr>
                </pic:pic>
              </a:graphicData>
            </a:graphic>
          </wp:inline>
        </w:drawing>
      </w:r>
    </w:p>
    <w:p w:rsidR="00F97A56" w:rsidRPr="00DF331C" w:rsidRDefault="00336B36" w:rsidP="00F97A56">
      <w:pPr>
        <w:widowControl w:val="0"/>
        <w:spacing w:line="360" w:lineRule="auto"/>
        <w:ind w:firstLine="709"/>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Рис. 4.1</w:t>
      </w:r>
      <w:r w:rsidR="00F97A56" w:rsidRPr="00DF331C">
        <w:rPr>
          <w:rFonts w:ascii="Times New Roman" w:hAnsi="Times New Roman"/>
          <w:color w:val="000000"/>
          <w:sz w:val="28"/>
          <w:szCs w:val="28"/>
          <w:shd w:val="clear" w:color="auto" w:fill="FFFFFF"/>
        </w:rPr>
        <w:t>. Графік синхронізації схеми розподілу праці</w:t>
      </w:r>
    </w:p>
    <w:p w:rsidR="00F97A56" w:rsidRPr="00DF331C" w:rsidRDefault="00F97A56" w:rsidP="00F97A56">
      <w:pPr>
        <w:widowControl w:val="0"/>
        <w:spacing w:line="360" w:lineRule="auto"/>
        <w:ind w:firstLine="709"/>
        <w:jc w:val="both"/>
        <w:rPr>
          <w:rFonts w:ascii="Times New Roman" w:hAnsi="Times New Roman"/>
          <w:spacing w:val="-4"/>
          <w:sz w:val="28"/>
          <w:szCs w:val="28"/>
        </w:rPr>
      </w:pPr>
    </w:p>
    <w:p w:rsidR="00F97A56" w:rsidRPr="00DF331C" w:rsidRDefault="00F97A56" w:rsidP="003C40B6">
      <w:pPr>
        <w:widowControl w:val="0"/>
        <w:spacing w:after="0" w:line="360" w:lineRule="auto"/>
        <w:ind w:firstLine="709"/>
        <w:jc w:val="both"/>
        <w:rPr>
          <w:rFonts w:ascii="Times New Roman" w:hAnsi="Times New Roman"/>
          <w:color w:val="000000" w:themeColor="text1"/>
          <w:spacing w:val="-4"/>
          <w:sz w:val="28"/>
          <w:szCs w:val="28"/>
          <w:shd w:val="clear" w:color="auto" w:fill="FFFFFF"/>
        </w:rPr>
      </w:pPr>
      <w:r w:rsidRPr="00DF331C">
        <w:rPr>
          <w:rFonts w:ascii="Times New Roman" w:hAnsi="Times New Roman"/>
          <w:spacing w:val="-4"/>
          <w:sz w:val="28"/>
          <w:szCs w:val="28"/>
        </w:rPr>
        <w:t xml:space="preserve">Судячи з графіку можна сказати, що поток </w:t>
      </w:r>
      <w:r w:rsidRPr="00DF331C">
        <w:rPr>
          <w:rFonts w:ascii="Times New Roman" w:hAnsi="Times New Roman"/>
          <w:color w:val="000000" w:themeColor="text1"/>
          <w:spacing w:val="-4"/>
          <w:sz w:val="28"/>
          <w:szCs w:val="28"/>
          <w:shd w:val="clear" w:color="auto" w:fill="FFFFFF"/>
        </w:rPr>
        <w:t>є узгодженим, так як час, відведений на кожну з організаційних операцій, не перевищуються допустимі  відхилення. Таким чином, коефіцієнт узгодження і графік узгодження часу операцій відображають правильність комплектування операцій.</w:t>
      </w:r>
    </w:p>
    <w:p w:rsidR="00F97A56" w:rsidRPr="00DF331C" w:rsidRDefault="00F97A56" w:rsidP="003C40B6">
      <w:pPr>
        <w:widowControl w:val="0"/>
        <w:spacing w:after="0" w:line="360" w:lineRule="auto"/>
        <w:ind w:firstLine="709"/>
        <w:jc w:val="both"/>
        <w:rPr>
          <w:rFonts w:ascii="Times New Roman" w:hAnsi="Times New Roman"/>
          <w:color w:val="000000"/>
          <w:sz w:val="28"/>
          <w:szCs w:val="28"/>
          <w:shd w:val="clear" w:color="auto" w:fill="FFFFFF"/>
        </w:rPr>
      </w:pPr>
      <w:r w:rsidRPr="00DF331C">
        <w:rPr>
          <w:rFonts w:ascii="Times New Roman" w:hAnsi="Times New Roman"/>
          <w:color w:val="000000"/>
          <w:sz w:val="28"/>
          <w:szCs w:val="28"/>
          <w:shd w:val="clear" w:color="auto" w:fill="FFFFFF"/>
        </w:rPr>
        <w:t xml:space="preserve">Для більш детального аналізу потоку складють діаграму синхронізації схеми розподілу праці (рис. 3.10.), </w:t>
      </w:r>
      <w:r w:rsidRPr="00DF331C">
        <w:rPr>
          <w:rFonts w:ascii="Times New Roman" w:hAnsi="Times New Roman"/>
          <w:color w:val="000000" w:themeColor="text1"/>
          <w:sz w:val="28"/>
          <w:szCs w:val="28"/>
        </w:rPr>
        <w:t>крім завантаженості організаційних операцій, вона дозволяє просліджувати й аналізувати структуру організаційних операцій по спеціальностях і в цілому картину рівня механізації потоку.</w:t>
      </w:r>
      <w:r w:rsidRPr="00DF331C">
        <w:rPr>
          <w:rFonts w:ascii="Times New Roman" w:hAnsi="Times New Roman"/>
          <w:color w:val="000000"/>
          <w:sz w:val="28"/>
          <w:szCs w:val="28"/>
          <w:shd w:val="clear" w:color="auto" w:fill="FFFFFF"/>
        </w:rPr>
        <w:t xml:space="preserve"> </w:t>
      </w:r>
    </w:p>
    <w:p w:rsidR="003C40B6" w:rsidRDefault="00336B36" w:rsidP="00DF7EFD">
      <w:pPr>
        <w:widowControl w:val="0"/>
        <w:spacing w:line="360" w:lineRule="auto"/>
        <w:ind w:hanging="426"/>
        <w:jc w:val="center"/>
        <w:rPr>
          <w:rFonts w:ascii="Times New Roman" w:hAnsi="Times New Roman"/>
          <w:color w:val="000000"/>
          <w:sz w:val="28"/>
          <w:szCs w:val="28"/>
          <w:shd w:val="clear" w:color="auto" w:fill="FFFFFF"/>
        </w:rPr>
      </w:pPr>
      <w:r>
        <w:rPr>
          <w:rFonts w:ascii="Times New Roman" w:hAnsi="Times New Roman"/>
          <w:noProof/>
          <w:color w:val="000000"/>
          <w:sz w:val="28"/>
          <w:szCs w:val="28"/>
          <w:shd w:val="clear" w:color="auto" w:fill="FFFFFF"/>
          <w:lang w:val="ru-RU" w:eastAsia="ru-RU"/>
        </w:rPr>
        <w:lastRenderedPageBreak/>
        <w:drawing>
          <wp:inline distT="0" distB="0" distL="0" distR="0">
            <wp:extent cx="6162675" cy="2247900"/>
            <wp:effectExtent l="0" t="0" r="9525" b="0"/>
            <wp:docPr id="108" name="Рисунок 108" descr="C:\Users\User\Desktop\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65.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62675" cy="2247900"/>
                    </a:xfrm>
                    <a:prstGeom prst="rect">
                      <a:avLst/>
                    </a:prstGeom>
                    <a:noFill/>
                    <a:ln>
                      <a:noFill/>
                    </a:ln>
                  </pic:spPr>
                </pic:pic>
              </a:graphicData>
            </a:graphic>
          </wp:inline>
        </w:drawing>
      </w:r>
    </w:p>
    <w:p w:rsidR="003C40B6" w:rsidRPr="003C40B6" w:rsidRDefault="00DF7EFD" w:rsidP="003C40B6">
      <w:pPr>
        <w:widowControl w:val="0"/>
        <w:spacing w:line="360" w:lineRule="auto"/>
        <w:ind w:firstLine="709"/>
        <w:jc w:val="center"/>
        <w:rPr>
          <w:rFonts w:ascii="Times New Roman" w:hAnsi="Times New Roman"/>
          <w:sz w:val="28"/>
          <w:szCs w:val="28"/>
        </w:rPr>
      </w:pPr>
      <w:r>
        <w:rPr>
          <w:rFonts w:ascii="Times New Roman" w:hAnsi="Times New Roman"/>
          <w:color w:val="000000"/>
          <w:sz w:val="28"/>
          <w:szCs w:val="28"/>
          <w:shd w:val="clear" w:color="auto" w:fill="FFFFFF"/>
        </w:rPr>
        <w:t>Рис. 4</w:t>
      </w:r>
      <w:r w:rsidRPr="00633862">
        <w:rPr>
          <w:rFonts w:ascii="Times New Roman" w:hAnsi="Times New Roman"/>
          <w:color w:val="000000"/>
          <w:sz w:val="28"/>
          <w:szCs w:val="28"/>
          <w:shd w:val="clear" w:color="auto" w:fill="FFFFFF"/>
        </w:rPr>
        <w:t>.2</w:t>
      </w:r>
      <w:r w:rsidR="00F97A56" w:rsidRPr="00DF331C">
        <w:rPr>
          <w:rFonts w:ascii="Times New Roman" w:hAnsi="Times New Roman"/>
          <w:color w:val="000000"/>
          <w:sz w:val="28"/>
          <w:szCs w:val="28"/>
          <w:shd w:val="clear" w:color="auto" w:fill="FFFFFF"/>
        </w:rPr>
        <w:t xml:space="preserve">. </w:t>
      </w:r>
      <w:r w:rsidR="00F97A56" w:rsidRPr="00DF331C">
        <w:rPr>
          <w:rFonts w:ascii="Times New Roman" w:hAnsi="Times New Roman"/>
          <w:sz w:val="28"/>
          <w:szCs w:val="28"/>
        </w:rPr>
        <w:t>Діаграма синхронізації схеми розподілу праці</w:t>
      </w:r>
    </w:p>
    <w:p w:rsidR="00F97A56" w:rsidRPr="00DF331C" w:rsidRDefault="00F97A56" w:rsidP="00F97A56">
      <w:pPr>
        <w:widowControl w:val="0"/>
        <w:spacing w:line="360" w:lineRule="auto"/>
        <w:ind w:firstLine="709"/>
        <w:jc w:val="both"/>
        <w:rPr>
          <w:rFonts w:ascii="Times New Roman" w:hAnsi="Times New Roman"/>
          <w:color w:val="000000" w:themeColor="text1"/>
          <w:sz w:val="28"/>
          <w:szCs w:val="28"/>
        </w:rPr>
      </w:pPr>
      <w:r w:rsidRPr="00DF331C">
        <w:rPr>
          <w:rFonts w:ascii="Times New Roman" w:hAnsi="Times New Roman"/>
          <w:color w:val="000000" w:themeColor="text1"/>
          <w:sz w:val="28"/>
          <w:szCs w:val="28"/>
        </w:rPr>
        <w:t>За даними діаграмами можна наочно розглянути кожну з організаційних операц</w:t>
      </w:r>
      <w:r w:rsidR="00DF7EFD">
        <w:rPr>
          <w:rFonts w:ascii="Times New Roman" w:hAnsi="Times New Roman"/>
          <w:color w:val="000000" w:themeColor="text1"/>
          <w:sz w:val="28"/>
          <w:szCs w:val="28"/>
        </w:rPr>
        <w:t>ій, та зробити висновок, що поті</w:t>
      </w:r>
      <w:r w:rsidRPr="00DF331C">
        <w:rPr>
          <w:rFonts w:ascii="Times New Roman" w:hAnsi="Times New Roman"/>
          <w:color w:val="000000" w:themeColor="text1"/>
          <w:sz w:val="28"/>
          <w:szCs w:val="28"/>
        </w:rPr>
        <w:t>к дуже механізований. Великий відсоток робітників виконує операції однієї спеціалізації. Та тільки деякі  поєднують машинну роботу з ручною, тому що це більш доцільно.</w:t>
      </w:r>
    </w:p>
    <w:p w:rsidR="00F97A56" w:rsidRDefault="00F97A56" w:rsidP="00F97A56">
      <w:pPr>
        <w:spacing w:after="0" w:line="360" w:lineRule="auto"/>
        <w:ind w:firstLine="709"/>
        <w:jc w:val="both"/>
        <w:rPr>
          <w:rFonts w:ascii="Times New Roman" w:hAnsi="Times New Roman"/>
          <w:b/>
          <w:sz w:val="28"/>
          <w:szCs w:val="28"/>
        </w:rPr>
      </w:pPr>
    </w:p>
    <w:p w:rsidR="00FF77FF" w:rsidRDefault="004D7A04" w:rsidP="003C40B6">
      <w:pPr>
        <w:spacing w:after="0" w:line="360" w:lineRule="auto"/>
        <w:ind w:firstLine="709"/>
        <w:jc w:val="center"/>
        <w:rPr>
          <w:rFonts w:ascii="Times New Roman" w:hAnsi="Times New Roman"/>
          <w:b/>
          <w:sz w:val="28"/>
          <w:szCs w:val="28"/>
        </w:rPr>
      </w:pPr>
      <w:r w:rsidRPr="004D7A04">
        <w:rPr>
          <w:rFonts w:ascii="Times New Roman" w:hAnsi="Times New Roman"/>
          <w:b/>
          <w:sz w:val="28"/>
          <w:szCs w:val="28"/>
        </w:rPr>
        <w:t>4.3. Розрахунок техніко-економічних показників проектованого потоку</w:t>
      </w:r>
    </w:p>
    <w:p w:rsidR="004D7A04" w:rsidRPr="004D7A04" w:rsidRDefault="004D7A04" w:rsidP="004D7A04">
      <w:pPr>
        <w:pStyle w:val="af1"/>
        <w:widowControl w:val="0"/>
        <w:shd w:val="clear" w:color="auto" w:fill="FFFFFF"/>
        <w:spacing w:before="0" w:after="0" w:line="360" w:lineRule="auto"/>
        <w:ind w:firstLine="709"/>
        <w:jc w:val="both"/>
        <w:textAlignment w:val="baseline"/>
        <w:rPr>
          <w:rFonts w:ascii="Times New Roman" w:hAnsi="Times New Roman"/>
          <w:color w:val="000000"/>
          <w:sz w:val="28"/>
          <w:szCs w:val="28"/>
        </w:rPr>
      </w:pPr>
      <w:r w:rsidRPr="004D7A04">
        <w:rPr>
          <w:rFonts w:ascii="Times New Roman" w:hAnsi="Times New Roman"/>
          <w:color w:val="000000"/>
          <w:sz w:val="28"/>
          <w:szCs w:val="28"/>
        </w:rPr>
        <w:t>Розрахунок включає:</w:t>
      </w:r>
    </w:p>
    <w:p w:rsidR="004D7A04" w:rsidRPr="004D7A04" w:rsidRDefault="004D7A04" w:rsidP="004D7A04">
      <w:pPr>
        <w:widowControl w:val="0"/>
        <w:numPr>
          <w:ilvl w:val="0"/>
          <w:numId w:val="44"/>
        </w:numPr>
        <w:shd w:val="clear" w:color="auto" w:fill="FFFFFF"/>
        <w:spacing w:after="0"/>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визначення кількості робітників у потоці;</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визначення числа одиниць обладнання;</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визначення числа робочих місць потоку;</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 xml:space="preserve">розрахунок витрати часу на виготовлення виробу; </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 xml:space="preserve">розрахунок вартості обробки; </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 xml:space="preserve">розрахунок продуктивності праці; </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 xml:space="preserve">визначення середнього розряд; </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 xml:space="preserve">визначення середнього тарифного коефіцієнту; </w:t>
      </w:r>
    </w:p>
    <w:p w:rsidR="004D7A04" w:rsidRPr="004D7A04" w:rsidRDefault="004D7A04" w:rsidP="004D7A04">
      <w:pPr>
        <w:widowControl w:val="0"/>
        <w:numPr>
          <w:ilvl w:val="0"/>
          <w:numId w:val="44"/>
        </w:numPr>
        <w:shd w:val="clear" w:color="auto" w:fill="FFFFFF"/>
        <w:spacing w:before="100" w:beforeAutospacing="1" w:after="100" w:afterAutospacing="1"/>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визначення коефіцієнту використання обладнання потоку;</w:t>
      </w:r>
    </w:p>
    <w:p w:rsidR="004D7A04" w:rsidRDefault="004D7A04" w:rsidP="004D7A04">
      <w:pPr>
        <w:widowControl w:val="0"/>
        <w:numPr>
          <w:ilvl w:val="0"/>
          <w:numId w:val="44"/>
        </w:numPr>
        <w:shd w:val="clear" w:color="auto" w:fill="FFFFFF"/>
        <w:spacing w:after="0"/>
        <w:jc w:val="both"/>
        <w:textAlignment w:val="baseline"/>
        <w:rPr>
          <w:rFonts w:ascii="Times New Roman" w:eastAsia="Times New Roman" w:hAnsi="Times New Roman"/>
          <w:color w:val="000000"/>
          <w:sz w:val="28"/>
          <w:szCs w:val="28"/>
          <w:lang w:eastAsia="ru-RU"/>
        </w:rPr>
      </w:pPr>
      <w:r w:rsidRPr="004D7A04">
        <w:rPr>
          <w:rFonts w:ascii="Times New Roman" w:eastAsia="Times New Roman" w:hAnsi="Times New Roman"/>
          <w:color w:val="000000"/>
          <w:sz w:val="28"/>
          <w:szCs w:val="28"/>
          <w:lang w:eastAsia="ru-RU"/>
        </w:rPr>
        <w:t>розрахунок коефіцієнту механізації.</w:t>
      </w:r>
    </w:p>
    <w:p w:rsidR="003C40B6" w:rsidRDefault="003C40B6" w:rsidP="003C40B6">
      <w:pPr>
        <w:widowControl w:val="0"/>
        <w:shd w:val="clear" w:color="auto" w:fill="FFFFFF"/>
        <w:spacing w:after="0"/>
        <w:jc w:val="both"/>
        <w:textAlignment w:val="baseline"/>
        <w:rPr>
          <w:rFonts w:ascii="Times New Roman" w:eastAsia="Times New Roman" w:hAnsi="Times New Roman"/>
          <w:color w:val="000000"/>
          <w:sz w:val="28"/>
          <w:szCs w:val="28"/>
          <w:lang w:eastAsia="ru-RU"/>
        </w:rPr>
      </w:pPr>
    </w:p>
    <w:p w:rsidR="0047716B" w:rsidRDefault="0047716B" w:rsidP="003C40B6">
      <w:pPr>
        <w:widowControl w:val="0"/>
        <w:shd w:val="clear" w:color="auto" w:fill="FFFFFF"/>
        <w:spacing w:after="0"/>
        <w:jc w:val="both"/>
        <w:textAlignment w:val="baseline"/>
        <w:rPr>
          <w:rFonts w:ascii="Times New Roman" w:eastAsia="Times New Roman" w:hAnsi="Times New Roman"/>
          <w:color w:val="000000"/>
          <w:sz w:val="28"/>
          <w:szCs w:val="28"/>
          <w:lang w:eastAsia="ru-RU"/>
        </w:rPr>
      </w:pPr>
    </w:p>
    <w:p w:rsidR="0047716B" w:rsidRDefault="0047716B" w:rsidP="003C40B6">
      <w:pPr>
        <w:widowControl w:val="0"/>
        <w:shd w:val="clear" w:color="auto" w:fill="FFFFFF"/>
        <w:spacing w:after="0"/>
        <w:jc w:val="both"/>
        <w:textAlignment w:val="baseline"/>
        <w:rPr>
          <w:rFonts w:ascii="Times New Roman" w:eastAsia="Times New Roman" w:hAnsi="Times New Roman"/>
          <w:color w:val="000000"/>
          <w:sz w:val="28"/>
          <w:szCs w:val="28"/>
          <w:lang w:eastAsia="ru-RU"/>
        </w:rPr>
      </w:pPr>
    </w:p>
    <w:p w:rsidR="00DF7EFD" w:rsidRDefault="00DF7EFD" w:rsidP="003C40B6">
      <w:pPr>
        <w:widowControl w:val="0"/>
        <w:shd w:val="clear" w:color="auto" w:fill="FFFFFF"/>
        <w:spacing w:after="0"/>
        <w:jc w:val="both"/>
        <w:textAlignment w:val="baseline"/>
        <w:rPr>
          <w:rFonts w:ascii="Times New Roman" w:eastAsia="Times New Roman" w:hAnsi="Times New Roman"/>
          <w:color w:val="000000"/>
          <w:sz w:val="28"/>
          <w:szCs w:val="28"/>
          <w:lang w:eastAsia="ru-RU"/>
        </w:rPr>
      </w:pPr>
    </w:p>
    <w:p w:rsidR="00DF7EFD" w:rsidRPr="004D7A04" w:rsidRDefault="00DF7EFD" w:rsidP="003C40B6">
      <w:pPr>
        <w:widowControl w:val="0"/>
        <w:shd w:val="clear" w:color="auto" w:fill="FFFFFF"/>
        <w:spacing w:after="0"/>
        <w:jc w:val="both"/>
        <w:textAlignment w:val="baseline"/>
        <w:rPr>
          <w:rFonts w:ascii="Times New Roman" w:eastAsia="Times New Roman" w:hAnsi="Times New Roman"/>
          <w:color w:val="000000"/>
          <w:sz w:val="28"/>
          <w:szCs w:val="28"/>
          <w:lang w:eastAsia="ru-RU"/>
        </w:rPr>
      </w:pPr>
    </w:p>
    <w:p w:rsidR="004D7A04" w:rsidRPr="004D7A04" w:rsidRDefault="004D7A04" w:rsidP="00725662">
      <w:pPr>
        <w:widowControl w:val="0"/>
        <w:spacing w:after="0" w:line="360" w:lineRule="auto"/>
        <w:jc w:val="right"/>
        <w:textAlignment w:val="baseline"/>
        <w:rPr>
          <w:rFonts w:ascii="Times New Roman" w:hAnsi="Times New Roman"/>
          <w:sz w:val="28"/>
        </w:rPr>
      </w:pPr>
      <w:r w:rsidRPr="004D7A04">
        <w:rPr>
          <w:rFonts w:ascii="Times New Roman" w:hAnsi="Times New Roman"/>
          <w:sz w:val="28"/>
        </w:rPr>
        <w:lastRenderedPageBreak/>
        <w:t>Т</w:t>
      </w:r>
      <w:r w:rsidR="0056091D" w:rsidRPr="0056091D">
        <w:rPr>
          <w:rFonts w:ascii="Times New Roman" w:hAnsi="Times New Roman"/>
          <w:sz w:val="28"/>
        </w:rPr>
        <w:t>аблиця 4.1</w:t>
      </w:r>
      <w:r w:rsidRPr="004D7A04">
        <w:rPr>
          <w:rFonts w:ascii="Times New Roman" w:hAnsi="Times New Roman"/>
          <w:sz w:val="28"/>
        </w:rPr>
        <w:t>.</w:t>
      </w:r>
    </w:p>
    <w:tbl>
      <w:tblPr>
        <w:tblStyle w:val="154"/>
        <w:tblpPr w:leftFromText="180" w:rightFromText="180" w:vertAnchor="text" w:horzAnchor="margin" w:tblpXSpec="center" w:tblpY="521"/>
        <w:tblW w:w="9610" w:type="dxa"/>
        <w:tblLayout w:type="fixed"/>
        <w:tblLook w:val="04A0" w:firstRow="1" w:lastRow="0" w:firstColumn="1" w:lastColumn="0" w:noHBand="0" w:noVBand="1"/>
      </w:tblPr>
      <w:tblGrid>
        <w:gridCol w:w="773"/>
        <w:gridCol w:w="782"/>
        <w:gridCol w:w="708"/>
        <w:gridCol w:w="567"/>
        <w:gridCol w:w="709"/>
        <w:gridCol w:w="709"/>
        <w:gridCol w:w="1701"/>
        <w:gridCol w:w="1276"/>
        <w:gridCol w:w="1280"/>
        <w:gridCol w:w="1105"/>
      </w:tblGrid>
      <w:tr w:rsidR="004D7A04" w:rsidRPr="004D7A04" w:rsidTr="00FF77FF">
        <w:trPr>
          <w:trHeight w:val="129"/>
        </w:trPr>
        <w:tc>
          <w:tcPr>
            <w:tcW w:w="773" w:type="dxa"/>
            <w:vMerge w:val="restart"/>
            <w:textDirection w:val="btLr"/>
            <w:vAlign w:val="center"/>
          </w:tcPr>
          <w:p w:rsidR="004D7A04" w:rsidRPr="004D7A04" w:rsidRDefault="004D7A04" w:rsidP="00725662">
            <w:pPr>
              <w:widowControl w:val="0"/>
              <w:spacing w:after="0" w:line="360" w:lineRule="auto"/>
              <w:ind w:left="113" w:right="113"/>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Розряд</w:t>
            </w:r>
          </w:p>
        </w:tc>
        <w:tc>
          <w:tcPr>
            <w:tcW w:w="3475" w:type="dxa"/>
            <w:gridSpan w:val="5"/>
            <w:vAlign w:val="center"/>
          </w:tcPr>
          <w:p w:rsidR="004D7A04" w:rsidRPr="004D7A04" w:rsidRDefault="004D7A04" w:rsidP="00725662">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4D7A04">
              <w:rPr>
                <w:rFonts w:ascii="Times New Roman" w:eastAsia="Times New Roman" w:hAnsi="Times New Roman"/>
                <w:color w:val="000000"/>
                <w:sz w:val="24"/>
                <w:szCs w:val="24"/>
              </w:rPr>
              <w:t>Чисельність робочих місць за спеціальностями</w:t>
            </w:r>
          </w:p>
        </w:tc>
        <w:tc>
          <w:tcPr>
            <w:tcW w:w="1701" w:type="dxa"/>
            <w:vMerge w:val="restart"/>
            <w:textDirection w:val="btLr"/>
            <w:vAlign w:val="center"/>
          </w:tcPr>
          <w:p w:rsidR="004D7A04" w:rsidRPr="004D7A04" w:rsidRDefault="004D7A04" w:rsidP="00725662">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4D7A04">
              <w:rPr>
                <w:rFonts w:ascii="Times New Roman" w:eastAsia="Times New Roman" w:hAnsi="Times New Roman"/>
                <w:color w:val="000000"/>
                <w:sz w:val="24"/>
                <w:szCs w:val="24"/>
              </w:rPr>
              <w:t>Всього робітників ΣNр</w:t>
            </w:r>
          </w:p>
        </w:tc>
        <w:tc>
          <w:tcPr>
            <w:tcW w:w="1276" w:type="dxa"/>
            <w:vMerge w:val="restart"/>
            <w:textDirection w:val="btLr"/>
            <w:vAlign w:val="center"/>
          </w:tcPr>
          <w:p w:rsidR="004D7A04" w:rsidRPr="004D7A04" w:rsidRDefault="004D7A04" w:rsidP="00725662">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4D7A04">
              <w:rPr>
                <w:rFonts w:ascii="Times New Roman" w:eastAsia="Times New Roman" w:hAnsi="Times New Roman"/>
                <w:color w:val="000000"/>
                <w:sz w:val="24"/>
                <w:szCs w:val="24"/>
              </w:rPr>
              <w:t>Сума розрядів</w:t>
            </w:r>
          </w:p>
          <w:p w:rsidR="004D7A04" w:rsidRPr="004D7A04" w:rsidRDefault="004D7A04" w:rsidP="00725662">
            <w:pPr>
              <w:widowControl w:val="0"/>
              <w:spacing w:after="0" w:line="240" w:lineRule="auto"/>
              <w:ind w:left="113" w:right="113"/>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rPr>
              <w:t>Σр</w:t>
            </w:r>
          </w:p>
        </w:tc>
        <w:tc>
          <w:tcPr>
            <w:tcW w:w="1280" w:type="dxa"/>
            <w:vMerge w:val="restart"/>
            <w:textDirection w:val="btLr"/>
            <w:vAlign w:val="center"/>
          </w:tcPr>
          <w:p w:rsidR="004D7A04" w:rsidRPr="004D7A04" w:rsidRDefault="004D7A04" w:rsidP="00725662">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4D7A04">
              <w:rPr>
                <w:rFonts w:ascii="Times New Roman" w:eastAsia="Times New Roman" w:hAnsi="Times New Roman"/>
                <w:color w:val="000000"/>
                <w:sz w:val="24"/>
                <w:szCs w:val="24"/>
              </w:rPr>
              <w:t>Тарифний коефіцієнт</w:t>
            </w:r>
          </w:p>
        </w:tc>
        <w:tc>
          <w:tcPr>
            <w:tcW w:w="1105" w:type="dxa"/>
            <w:vMerge w:val="restart"/>
            <w:textDirection w:val="btLr"/>
            <w:vAlign w:val="center"/>
          </w:tcPr>
          <w:p w:rsidR="004D7A04" w:rsidRPr="004D7A04" w:rsidRDefault="004D7A04" w:rsidP="00725662">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4D7A04">
              <w:rPr>
                <w:rFonts w:ascii="Times New Roman" w:eastAsia="Times New Roman" w:hAnsi="Times New Roman"/>
                <w:color w:val="000000"/>
                <w:sz w:val="24"/>
                <w:szCs w:val="24"/>
              </w:rPr>
              <w:t>Сума тарифних коефіцієнтів</w:t>
            </w:r>
          </w:p>
        </w:tc>
      </w:tr>
      <w:tr w:rsidR="004D7A04" w:rsidRPr="004D7A04" w:rsidTr="00FF77FF">
        <w:trPr>
          <w:trHeight w:val="70"/>
        </w:trPr>
        <w:tc>
          <w:tcPr>
            <w:tcW w:w="773" w:type="dxa"/>
            <w:vMerge/>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М</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Р</w:t>
            </w:r>
          </w:p>
        </w:tc>
        <w:tc>
          <w:tcPr>
            <w:tcW w:w="56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П</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У</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С</w:t>
            </w:r>
          </w:p>
        </w:tc>
        <w:tc>
          <w:tcPr>
            <w:tcW w:w="1701"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c>
          <w:tcPr>
            <w:tcW w:w="1276"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c>
          <w:tcPr>
            <w:tcW w:w="1280"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c>
          <w:tcPr>
            <w:tcW w:w="1105"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r>
      <w:tr w:rsidR="004D7A04" w:rsidRPr="004D7A04" w:rsidTr="00FF77FF">
        <w:trPr>
          <w:trHeight w:val="203"/>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56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701"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27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280"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105"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r>
      <w:tr w:rsidR="004D7A04" w:rsidRPr="004D7A04" w:rsidTr="00FF77FF">
        <w:trPr>
          <w:trHeight w:val="151"/>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0,24</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2,27</w:t>
            </w:r>
          </w:p>
        </w:tc>
        <w:tc>
          <w:tcPr>
            <w:tcW w:w="56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701"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2,51</w:t>
            </w:r>
          </w:p>
        </w:tc>
        <w:tc>
          <w:tcPr>
            <w:tcW w:w="127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5,02</w:t>
            </w:r>
          </w:p>
        </w:tc>
        <w:tc>
          <w:tcPr>
            <w:tcW w:w="1280"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1,1</w:t>
            </w:r>
          </w:p>
        </w:tc>
        <w:tc>
          <w:tcPr>
            <w:tcW w:w="1105"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2,76</w:t>
            </w:r>
          </w:p>
        </w:tc>
      </w:tr>
      <w:tr w:rsidR="004D7A04" w:rsidRPr="004D7A04" w:rsidTr="00FF77FF">
        <w:trPr>
          <w:trHeight w:val="214"/>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3</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11,16</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3,91</w:t>
            </w:r>
          </w:p>
        </w:tc>
        <w:tc>
          <w:tcPr>
            <w:tcW w:w="56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6,01</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0,48</w:t>
            </w:r>
          </w:p>
        </w:tc>
        <w:tc>
          <w:tcPr>
            <w:tcW w:w="1701"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21,56</w:t>
            </w:r>
          </w:p>
        </w:tc>
        <w:tc>
          <w:tcPr>
            <w:tcW w:w="127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64,68</w:t>
            </w:r>
          </w:p>
        </w:tc>
        <w:tc>
          <w:tcPr>
            <w:tcW w:w="1280"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1,22</w:t>
            </w:r>
          </w:p>
        </w:tc>
        <w:tc>
          <w:tcPr>
            <w:tcW w:w="1105"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26,3</w:t>
            </w:r>
          </w:p>
        </w:tc>
      </w:tr>
      <w:tr w:rsidR="004D7A04" w:rsidRPr="004D7A04" w:rsidTr="00FF77FF">
        <w:trPr>
          <w:trHeight w:val="133"/>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4</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56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2,06</w:t>
            </w:r>
          </w:p>
        </w:tc>
        <w:tc>
          <w:tcPr>
            <w:tcW w:w="709"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701"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2,06</w:t>
            </w:r>
          </w:p>
        </w:tc>
        <w:tc>
          <w:tcPr>
            <w:tcW w:w="127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8,24</w:t>
            </w:r>
          </w:p>
        </w:tc>
        <w:tc>
          <w:tcPr>
            <w:tcW w:w="1280"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1,36</w:t>
            </w:r>
          </w:p>
        </w:tc>
        <w:tc>
          <w:tcPr>
            <w:tcW w:w="1105"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2,8</w:t>
            </w:r>
          </w:p>
        </w:tc>
      </w:tr>
      <w:tr w:rsidR="004D7A04" w:rsidRPr="004D7A04" w:rsidTr="00FF77FF">
        <w:trPr>
          <w:trHeight w:val="210"/>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5</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567"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701"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276"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280"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1,56</w:t>
            </w:r>
          </w:p>
        </w:tc>
        <w:tc>
          <w:tcPr>
            <w:tcW w:w="1105"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r>
      <w:tr w:rsidR="004D7A04" w:rsidRPr="004D7A04" w:rsidTr="00FF77FF">
        <w:trPr>
          <w:trHeight w:val="70"/>
        </w:trPr>
        <w:tc>
          <w:tcPr>
            <w:tcW w:w="773"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Разом</w:t>
            </w:r>
          </w:p>
        </w:tc>
        <w:tc>
          <w:tcPr>
            <w:tcW w:w="782"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11,4</w:t>
            </w:r>
          </w:p>
        </w:tc>
        <w:tc>
          <w:tcPr>
            <w:tcW w:w="708"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6,18</w:t>
            </w:r>
          </w:p>
        </w:tc>
        <w:tc>
          <w:tcPr>
            <w:tcW w:w="567"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709"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8,07</w:t>
            </w:r>
          </w:p>
        </w:tc>
        <w:tc>
          <w:tcPr>
            <w:tcW w:w="709"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0,48</w:t>
            </w:r>
          </w:p>
        </w:tc>
        <w:tc>
          <w:tcPr>
            <w:tcW w:w="1701"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26,13</w:t>
            </w:r>
          </w:p>
        </w:tc>
        <w:tc>
          <w:tcPr>
            <w:tcW w:w="1276"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77,94</w:t>
            </w:r>
          </w:p>
        </w:tc>
        <w:tc>
          <w:tcPr>
            <w:tcW w:w="1280" w:type="dxa"/>
            <w:vAlign w:val="center"/>
          </w:tcPr>
          <w:p w:rsidR="004D7A04" w:rsidRPr="004D7A04" w:rsidRDefault="004D7A04" w:rsidP="00725662">
            <w:pPr>
              <w:widowControl w:val="0"/>
              <w:spacing w:after="0" w:line="36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105" w:type="dxa"/>
            <w:vAlign w:val="center"/>
          </w:tcPr>
          <w:p w:rsidR="004D7A04" w:rsidRPr="004D7A04" w:rsidRDefault="004D7A04" w:rsidP="00725662">
            <w:pPr>
              <w:widowControl w:val="0"/>
              <w:spacing w:after="0" w:line="360" w:lineRule="auto"/>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31,86</w:t>
            </w:r>
          </w:p>
        </w:tc>
      </w:tr>
    </w:tbl>
    <w:p w:rsidR="0056091D" w:rsidRPr="00725662" w:rsidRDefault="004D7A04" w:rsidP="00725662">
      <w:pPr>
        <w:widowControl w:val="0"/>
        <w:spacing w:after="0" w:line="360" w:lineRule="auto"/>
        <w:jc w:val="center"/>
        <w:textAlignment w:val="baseline"/>
        <w:rPr>
          <w:rFonts w:ascii="Times New Roman" w:hAnsi="Times New Roman"/>
          <w:color w:val="000000"/>
          <w:sz w:val="28"/>
        </w:rPr>
      </w:pPr>
      <w:r w:rsidRPr="004D7A04">
        <w:rPr>
          <w:rFonts w:ascii="Times New Roman" w:hAnsi="Times New Roman"/>
          <w:color w:val="000000"/>
          <w:sz w:val="28"/>
        </w:rPr>
        <w:t>Ч</w:t>
      </w:r>
      <w:r w:rsidR="00725662">
        <w:rPr>
          <w:rFonts w:ascii="Times New Roman" w:hAnsi="Times New Roman"/>
          <w:color w:val="000000"/>
          <w:sz w:val="28"/>
        </w:rPr>
        <w:t>исло основних робітників потоку</w:t>
      </w:r>
    </w:p>
    <w:p w:rsidR="004D7A04" w:rsidRPr="004D7A04" w:rsidRDefault="004D7A04" w:rsidP="00725662">
      <w:pPr>
        <w:widowControl w:val="0"/>
        <w:spacing w:after="0" w:line="360" w:lineRule="auto"/>
        <w:jc w:val="right"/>
        <w:textAlignment w:val="baseline"/>
        <w:rPr>
          <w:rFonts w:ascii="Times New Roman" w:hAnsi="Times New Roman"/>
          <w:color w:val="000000"/>
          <w:sz w:val="28"/>
          <w:szCs w:val="28"/>
          <w:shd w:val="clear" w:color="auto" w:fill="FFFFFF"/>
        </w:rPr>
      </w:pPr>
      <w:r w:rsidRPr="004D7A04">
        <w:rPr>
          <w:rFonts w:ascii="Times New Roman" w:hAnsi="Times New Roman"/>
          <w:color w:val="000000"/>
          <w:sz w:val="28"/>
          <w:szCs w:val="28"/>
          <w:shd w:val="clear" w:color="auto" w:fill="FFFFFF"/>
        </w:rPr>
        <w:t xml:space="preserve">Таблиця </w:t>
      </w:r>
      <w:r w:rsidR="0056091D" w:rsidRPr="0056091D">
        <w:rPr>
          <w:rFonts w:ascii="Times New Roman" w:hAnsi="Times New Roman"/>
          <w:color w:val="000000"/>
          <w:sz w:val="28"/>
          <w:szCs w:val="28"/>
          <w:shd w:val="clear" w:color="auto" w:fill="FFFFFF"/>
        </w:rPr>
        <w:t>4.2</w:t>
      </w:r>
    </w:p>
    <w:p w:rsidR="004D7A04" w:rsidRPr="004D7A04" w:rsidRDefault="004D7A04" w:rsidP="00725662">
      <w:pPr>
        <w:widowControl w:val="0"/>
        <w:spacing w:after="0" w:line="360" w:lineRule="auto"/>
        <w:jc w:val="center"/>
        <w:textAlignment w:val="baseline"/>
        <w:rPr>
          <w:rFonts w:ascii="Times New Roman" w:hAnsi="Times New Roman"/>
          <w:color w:val="000000"/>
          <w:sz w:val="28"/>
          <w:szCs w:val="28"/>
          <w:shd w:val="clear" w:color="auto" w:fill="FFFFFF"/>
        </w:rPr>
      </w:pPr>
      <w:r w:rsidRPr="004D7A04">
        <w:rPr>
          <w:rFonts w:ascii="Times New Roman" w:hAnsi="Times New Roman"/>
          <w:color w:val="000000"/>
          <w:sz w:val="28"/>
          <w:szCs w:val="28"/>
          <w:shd w:val="clear" w:color="auto" w:fill="FFFFFF"/>
        </w:rPr>
        <w:t>Звіт обладнання</w:t>
      </w:r>
    </w:p>
    <w:tbl>
      <w:tblPr>
        <w:tblStyle w:val="154"/>
        <w:tblW w:w="0" w:type="auto"/>
        <w:tblLayout w:type="fixed"/>
        <w:tblLook w:val="04A0" w:firstRow="1" w:lastRow="0" w:firstColumn="1" w:lastColumn="0" w:noHBand="0" w:noVBand="1"/>
      </w:tblPr>
      <w:tblGrid>
        <w:gridCol w:w="5401"/>
        <w:gridCol w:w="2124"/>
        <w:gridCol w:w="1086"/>
        <w:gridCol w:w="1017"/>
      </w:tblGrid>
      <w:tr w:rsidR="004D7A04" w:rsidRPr="004D7A04" w:rsidTr="00725662">
        <w:trPr>
          <w:trHeight w:val="161"/>
        </w:trPr>
        <w:tc>
          <w:tcPr>
            <w:tcW w:w="5401" w:type="dxa"/>
            <w:vMerge w:val="restart"/>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Клас, тип, марка</w:t>
            </w:r>
          </w:p>
        </w:tc>
        <w:tc>
          <w:tcPr>
            <w:tcW w:w="3210" w:type="dxa"/>
            <w:gridSpan w:val="2"/>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Кількість</w:t>
            </w:r>
          </w:p>
        </w:tc>
        <w:tc>
          <w:tcPr>
            <w:tcW w:w="1017" w:type="dxa"/>
            <w:vMerge w:val="restart"/>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Всього</w:t>
            </w:r>
          </w:p>
        </w:tc>
      </w:tr>
      <w:tr w:rsidR="004D7A04" w:rsidRPr="004D7A04" w:rsidTr="00725662">
        <w:trPr>
          <w:trHeight w:val="70"/>
        </w:trPr>
        <w:tc>
          <w:tcPr>
            <w:tcW w:w="5401"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Основні</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Резервні</w:t>
            </w:r>
          </w:p>
        </w:tc>
        <w:tc>
          <w:tcPr>
            <w:tcW w:w="1017" w:type="dxa"/>
            <w:vMerge/>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p>
        </w:tc>
      </w:tr>
      <w:tr w:rsidR="004D7A04" w:rsidRPr="004D7A04" w:rsidTr="00725662">
        <w:trPr>
          <w:trHeight w:val="250"/>
        </w:trPr>
        <w:tc>
          <w:tcPr>
            <w:tcW w:w="9628" w:type="dxa"/>
            <w:gridSpan w:val="4"/>
            <w:vAlign w:val="center"/>
          </w:tcPr>
          <w:p w:rsidR="004D7A04" w:rsidRPr="004D7A04" w:rsidRDefault="0056091D" w:rsidP="00725662">
            <w:pPr>
              <w:widowControl w:val="0"/>
              <w:spacing w:after="0" w:line="240" w:lineRule="auto"/>
              <w:jc w:val="center"/>
              <w:textAlignment w:val="baseline"/>
              <w:rPr>
                <w:rFonts w:ascii="Times New Roman" w:eastAsia="Times New Roman" w:hAnsi="Times New Roman"/>
                <w:color w:val="000000"/>
                <w:shd w:val="clear" w:color="auto" w:fill="FFFFFF"/>
              </w:rPr>
            </w:pPr>
            <w:r>
              <w:rPr>
                <w:rFonts w:ascii="Times New Roman" w:eastAsia="Times New Roman" w:hAnsi="Times New Roman"/>
                <w:color w:val="000000"/>
                <w:shd w:val="clear" w:color="auto" w:fill="FFFFFF"/>
              </w:rPr>
              <w:t>Ш</w:t>
            </w:r>
            <w:r w:rsidR="004D7A04" w:rsidRPr="004D7A04">
              <w:rPr>
                <w:rFonts w:ascii="Times New Roman" w:eastAsia="Times New Roman" w:hAnsi="Times New Roman"/>
                <w:color w:val="000000"/>
                <w:shd w:val="clear" w:color="auto" w:fill="FFFFFF"/>
              </w:rPr>
              <w:t>вейні машини</w:t>
            </w:r>
          </w:p>
        </w:tc>
      </w:tr>
      <w:tr w:rsidR="004D7A04" w:rsidRPr="004D7A04" w:rsidTr="00725662">
        <w:trPr>
          <w:trHeight w:val="92"/>
        </w:trPr>
        <w:tc>
          <w:tcPr>
            <w:tcW w:w="5401" w:type="dxa"/>
            <w:vAlign w:val="center"/>
          </w:tcPr>
          <w:p w:rsidR="004D7A04" w:rsidRPr="004D7A04" w:rsidRDefault="004D7A04" w:rsidP="00725662">
            <w:pPr>
              <w:widowControl w:val="0"/>
              <w:spacing w:after="0" w:line="240" w:lineRule="auto"/>
              <w:textAlignment w:val="baseline"/>
              <w:rPr>
                <w:rFonts w:ascii="Times New Roman" w:eastAsia="Times New Roman" w:hAnsi="Times New Roman"/>
                <w:color w:val="000000"/>
              </w:rPr>
            </w:pPr>
            <w:r w:rsidRPr="004D7A04">
              <w:rPr>
                <w:rFonts w:ascii="Times New Roman" w:eastAsia="Times New Roman" w:hAnsi="Times New Roman"/>
                <w:sz w:val="24"/>
                <w:szCs w:val="24"/>
              </w:rPr>
              <w:t>Dürkopp 867 classic</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15</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17</w:t>
            </w:r>
          </w:p>
        </w:tc>
      </w:tr>
      <w:tr w:rsidR="004D7A04" w:rsidRPr="004D7A04" w:rsidTr="00725662">
        <w:trPr>
          <w:trHeight w:val="84"/>
        </w:trPr>
        <w:tc>
          <w:tcPr>
            <w:tcW w:w="5401" w:type="dxa"/>
            <w:vAlign w:val="center"/>
          </w:tcPr>
          <w:p w:rsidR="004D7A04" w:rsidRPr="004D7A04" w:rsidRDefault="004D7A04" w:rsidP="00725662">
            <w:pPr>
              <w:widowControl w:val="0"/>
              <w:spacing w:after="0" w:line="240" w:lineRule="auto"/>
              <w:textAlignment w:val="baseline"/>
              <w:rPr>
                <w:rFonts w:ascii="Times New Roman" w:eastAsia="Times New Roman" w:hAnsi="Times New Roman"/>
                <w:sz w:val="24"/>
                <w:szCs w:val="24"/>
              </w:rPr>
            </w:pPr>
            <w:r w:rsidRPr="004D7A04">
              <w:rPr>
                <w:rFonts w:ascii="Times New Roman" w:eastAsia="Times New Roman" w:hAnsi="Times New Roman"/>
                <w:sz w:val="24"/>
                <w:szCs w:val="24"/>
                <w:lang w:val="en-US"/>
              </w:rPr>
              <w:t>Juki DLN-415</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3</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3</w:t>
            </w:r>
          </w:p>
        </w:tc>
      </w:tr>
      <w:tr w:rsidR="004D7A04" w:rsidRPr="004D7A04" w:rsidTr="0056091D">
        <w:tc>
          <w:tcPr>
            <w:tcW w:w="9628" w:type="dxa"/>
            <w:gridSpan w:val="4"/>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Спецмашини</w:t>
            </w:r>
          </w:p>
        </w:tc>
      </w:tr>
      <w:tr w:rsidR="004D7A04" w:rsidRPr="004D7A04" w:rsidTr="00725662">
        <w:trPr>
          <w:trHeight w:val="165"/>
        </w:trPr>
        <w:tc>
          <w:tcPr>
            <w:tcW w:w="5401" w:type="dxa"/>
            <w:vAlign w:val="center"/>
          </w:tcPr>
          <w:p w:rsidR="004D7A04" w:rsidRPr="004D7A04" w:rsidRDefault="004D7A04" w:rsidP="00725662">
            <w:pPr>
              <w:widowControl w:val="0"/>
              <w:spacing w:after="0" w:line="240" w:lineRule="auto"/>
              <w:textAlignment w:val="baseline"/>
              <w:rPr>
                <w:rFonts w:ascii="Times New Roman" w:eastAsia="Times New Roman" w:hAnsi="Times New Roman"/>
                <w:color w:val="000000"/>
              </w:rPr>
            </w:pPr>
            <w:r w:rsidRPr="004D7A04">
              <w:rPr>
                <w:rFonts w:ascii="Times New Roman" w:eastAsia="Times New Roman" w:hAnsi="Times New Roman"/>
                <w:sz w:val="24"/>
                <w:szCs w:val="24"/>
                <w:lang w:val="en-US"/>
              </w:rPr>
              <w:t>JUKI MEB-3200SS</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r>
      <w:tr w:rsidR="004D7A04" w:rsidRPr="004D7A04" w:rsidTr="0056091D">
        <w:tc>
          <w:tcPr>
            <w:tcW w:w="5401" w:type="dxa"/>
            <w:vAlign w:val="center"/>
          </w:tcPr>
          <w:p w:rsidR="004D7A04" w:rsidRPr="004D7A04" w:rsidRDefault="004D7A04" w:rsidP="00725662">
            <w:pPr>
              <w:widowControl w:val="0"/>
              <w:spacing w:after="0" w:line="240" w:lineRule="auto"/>
              <w:textAlignment w:val="baseline"/>
              <w:rPr>
                <w:rFonts w:ascii="Times New Roman" w:eastAsia="Times New Roman" w:hAnsi="Times New Roman"/>
                <w:color w:val="000000"/>
              </w:rPr>
            </w:pPr>
            <w:r w:rsidRPr="004D7A04">
              <w:rPr>
                <w:rFonts w:ascii="Times New Roman" w:eastAsia="Times New Roman" w:hAnsi="Times New Roman"/>
                <w:sz w:val="24"/>
                <w:szCs w:val="24"/>
                <w:lang w:val="en-US"/>
              </w:rPr>
              <w:t>JUKI LBH-780</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r>
      <w:tr w:rsidR="004D7A04" w:rsidRPr="004D7A04" w:rsidTr="0056091D">
        <w:tc>
          <w:tcPr>
            <w:tcW w:w="9628" w:type="dxa"/>
            <w:gridSpan w:val="4"/>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ВТО</w:t>
            </w:r>
          </w:p>
        </w:tc>
      </w:tr>
      <w:tr w:rsidR="004D7A04" w:rsidRPr="004D7A04" w:rsidTr="0056091D">
        <w:tc>
          <w:tcPr>
            <w:tcW w:w="5401" w:type="dxa"/>
            <w:vAlign w:val="center"/>
          </w:tcPr>
          <w:p w:rsidR="004D7A04" w:rsidRPr="004D7A04" w:rsidRDefault="004D7A04" w:rsidP="00725662">
            <w:pPr>
              <w:widowControl w:val="0"/>
              <w:shd w:val="clear" w:color="auto" w:fill="FFFFFF"/>
              <w:spacing w:after="0" w:line="240" w:lineRule="auto"/>
              <w:ind w:right="60"/>
              <w:rPr>
                <w:rFonts w:ascii="Times New Roman" w:eastAsia="Times New Roman" w:hAnsi="Times New Roman"/>
                <w:color w:val="000000"/>
                <w:shd w:val="clear" w:color="auto" w:fill="FFFFFF"/>
              </w:rPr>
            </w:pPr>
            <w:r w:rsidRPr="004D7A04">
              <w:rPr>
                <w:rFonts w:ascii="Times New Roman" w:eastAsia="Times New Roman" w:hAnsi="Times New Roman"/>
                <w:sz w:val="24"/>
                <w:szCs w:val="24"/>
              </w:rPr>
              <w:t>Праска Veit HD2002,тефлонова підошва, запобіжна підошва, прасувальна підошва VEIT Varioset CR3</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6</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1</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7</w:t>
            </w:r>
          </w:p>
        </w:tc>
      </w:tr>
      <w:tr w:rsidR="004D7A04" w:rsidRPr="004D7A04" w:rsidTr="0056091D">
        <w:tc>
          <w:tcPr>
            <w:tcW w:w="5401" w:type="dxa"/>
            <w:vAlign w:val="center"/>
          </w:tcPr>
          <w:p w:rsidR="004D7A04" w:rsidRPr="00FF77FF" w:rsidRDefault="004D7A04" w:rsidP="00FF77FF">
            <w:pPr>
              <w:spacing w:after="0" w:line="240" w:lineRule="auto"/>
              <w:jc w:val="both"/>
              <w:rPr>
                <w:rFonts w:ascii="Times New Roman" w:eastAsia="Times New Roman" w:hAnsi="Times New Roman"/>
                <w:sz w:val="24"/>
                <w:szCs w:val="24"/>
              </w:rPr>
            </w:pPr>
            <w:r w:rsidRPr="004D7A04">
              <w:rPr>
                <w:rFonts w:ascii="Times New Roman" w:eastAsia="Times New Roman" w:hAnsi="Times New Roman"/>
                <w:sz w:val="24"/>
                <w:szCs w:val="24"/>
              </w:rPr>
              <w:t>Праска Handfinisher</w:t>
            </w:r>
            <w:r w:rsidR="00FF77FF">
              <w:rPr>
                <w:rFonts w:ascii="Times New Roman" w:eastAsia="Times New Roman" w:hAnsi="Times New Roman"/>
                <w:sz w:val="24"/>
                <w:szCs w:val="24"/>
              </w:rPr>
              <w:t xml:space="preserve"> </w:t>
            </w:r>
            <w:r w:rsidRPr="004D7A04">
              <w:rPr>
                <w:rFonts w:ascii="Times New Roman" w:eastAsia="Times New Roman" w:hAnsi="Times New Roman"/>
                <w:sz w:val="24"/>
                <w:szCs w:val="24"/>
              </w:rPr>
              <w:t xml:space="preserve">VEIT 2157, жорстка жітка, прасувальний стіл </w:t>
            </w:r>
            <w:r w:rsidRPr="004D7A04">
              <w:rPr>
                <w:rFonts w:ascii="Times New Roman" w:eastAsia="Times New Roman" w:hAnsi="Times New Roman"/>
                <w:sz w:val="24"/>
                <w:szCs w:val="24"/>
                <w:lang w:val="ru-RU"/>
              </w:rPr>
              <w:t>VEIT</w:t>
            </w:r>
            <w:r w:rsidRPr="004D7A04">
              <w:rPr>
                <w:rFonts w:ascii="Times New Roman" w:eastAsia="Times New Roman" w:hAnsi="Times New Roman"/>
                <w:sz w:val="24"/>
                <w:szCs w:val="24"/>
              </w:rPr>
              <w:t xml:space="preserve"> </w:t>
            </w:r>
            <w:r w:rsidRPr="004D7A04">
              <w:rPr>
                <w:rFonts w:ascii="Times New Roman" w:eastAsia="Times New Roman" w:hAnsi="Times New Roman"/>
                <w:sz w:val="24"/>
                <w:szCs w:val="24"/>
                <w:lang w:val="ru-RU"/>
              </w:rPr>
              <w:t>Varioset</w:t>
            </w:r>
            <w:r w:rsidRPr="004D7A04">
              <w:rPr>
                <w:rFonts w:ascii="Times New Roman" w:eastAsia="Times New Roman" w:hAnsi="Times New Roman"/>
                <w:sz w:val="24"/>
                <w:szCs w:val="24"/>
              </w:rPr>
              <w:t xml:space="preserve"> </w:t>
            </w:r>
            <w:r w:rsidRPr="004D7A04">
              <w:rPr>
                <w:rFonts w:ascii="Times New Roman" w:eastAsia="Times New Roman" w:hAnsi="Times New Roman"/>
                <w:sz w:val="24"/>
                <w:szCs w:val="24"/>
                <w:lang w:val="ru-RU"/>
              </w:rPr>
              <w:t>CR</w:t>
            </w:r>
            <w:r w:rsidRPr="004D7A04">
              <w:rPr>
                <w:rFonts w:ascii="Times New Roman" w:eastAsia="Times New Roman" w:hAnsi="Times New Roman"/>
                <w:sz w:val="24"/>
                <w:szCs w:val="24"/>
              </w:rPr>
              <w:t>2</w:t>
            </w:r>
          </w:p>
        </w:tc>
        <w:tc>
          <w:tcPr>
            <w:tcW w:w="2124"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c>
          <w:tcPr>
            <w:tcW w:w="1086"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w:t>
            </w:r>
          </w:p>
        </w:tc>
        <w:tc>
          <w:tcPr>
            <w:tcW w:w="1017" w:type="dxa"/>
            <w:vAlign w:val="center"/>
          </w:tcPr>
          <w:p w:rsidR="004D7A04" w:rsidRPr="004D7A04" w:rsidRDefault="004D7A04" w:rsidP="00725662">
            <w:pPr>
              <w:widowControl w:val="0"/>
              <w:spacing w:after="0" w:line="240" w:lineRule="auto"/>
              <w:jc w:val="center"/>
              <w:textAlignment w:val="baseline"/>
              <w:rPr>
                <w:rFonts w:ascii="Times New Roman" w:eastAsia="Times New Roman" w:hAnsi="Times New Roman"/>
                <w:color w:val="000000"/>
                <w:shd w:val="clear" w:color="auto" w:fill="FFFFFF"/>
              </w:rPr>
            </w:pPr>
            <w:r w:rsidRPr="004D7A04">
              <w:rPr>
                <w:rFonts w:ascii="Times New Roman" w:eastAsia="Times New Roman" w:hAnsi="Times New Roman"/>
                <w:color w:val="000000"/>
                <w:shd w:val="clear" w:color="auto" w:fill="FFFFFF"/>
              </w:rPr>
              <w:t>2</w:t>
            </w:r>
          </w:p>
        </w:tc>
      </w:tr>
    </w:tbl>
    <w:p w:rsidR="004D7A04" w:rsidRPr="00725662" w:rsidRDefault="00725662" w:rsidP="00725662">
      <w:pPr>
        <w:widowControl w:val="0"/>
        <w:spacing w:line="360" w:lineRule="auto"/>
        <w:jc w:val="right"/>
        <w:textAlignment w:val="baseline"/>
        <w:rPr>
          <w:rFonts w:ascii="Times New Roman" w:hAnsi="Times New Roman"/>
          <w:color w:val="000000"/>
          <w:sz w:val="28"/>
          <w:szCs w:val="28"/>
          <w:shd w:val="clear" w:color="auto" w:fill="FFFFFF"/>
        </w:rPr>
      </w:pPr>
      <w:r w:rsidRPr="00725662">
        <w:rPr>
          <w:rFonts w:ascii="Times New Roman" w:hAnsi="Times New Roman"/>
          <w:color w:val="000000"/>
          <w:sz w:val="28"/>
          <w:szCs w:val="28"/>
          <w:shd w:val="clear" w:color="auto" w:fill="FFFFFF"/>
        </w:rPr>
        <w:t>Таблиця 4.3</w:t>
      </w:r>
      <w:r w:rsidR="004D7A04" w:rsidRPr="00725662">
        <w:rPr>
          <w:rFonts w:ascii="Times New Roman" w:hAnsi="Times New Roman"/>
          <w:color w:val="000000"/>
          <w:sz w:val="28"/>
          <w:szCs w:val="28"/>
          <w:shd w:val="clear" w:color="auto" w:fill="FFFFFF"/>
        </w:rPr>
        <w:t>.</w:t>
      </w:r>
    </w:p>
    <w:p w:rsidR="004D7A04" w:rsidRPr="004D7A04" w:rsidRDefault="004D7A04" w:rsidP="004D7A04">
      <w:pPr>
        <w:widowControl w:val="0"/>
        <w:spacing w:line="360" w:lineRule="auto"/>
        <w:jc w:val="center"/>
        <w:textAlignment w:val="baseline"/>
        <w:rPr>
          <w:rFonts w:ascii="Times New Roman" w:hAnsi="Times New Roman"/>
          <w:color w:val="000000"/>
          <w:sz w:val="28"/>
          <w:szCs w:val="28"/>
          <w:shd w:val="clear" w:color="auto" w:fill="FFFFFF"/>
        </w:rPr>
      </w:pPr>
      <w:r w:rsidRPr="004D7A04">
        <w:rPr>
          <w:rFonts w:ascii="Times New Roman" w:hAnsi="Times New Roman"/>
          <w:color w:val="000000"/>
          <w:sz w:val="28"/>
          <w:szCs w:val="28"/>
          <w:shd w:val="clear" w:color="auto" w:fill="FFFFFF"/>
        </w:rPr>
        <w:t>Техніко-економічні показники потоку</w:t>
      </w:r>
    </w:p>
    <w:tbl>
      <w:tblPr>
        <w:tblStyle w:val="154"/>
        <w:tblW w:w="8817" w:type="dxa"/>
        <w:tblInd w:w="108" w:type="dxa"/>
        <w:tblLook w:val="04A0" w:firstRow="1" w:lastRow="0" w:firstColumn="1" w:lastColumn="0" w:noHBand="0" w:noVBand="1"/>
      </w:tblPr>
      <w:tblGrid>
        <w:gridCol w:w="1852"/>
        <w:gridCol w:w="658"/>
        <w:gridCol w:w="651"/>
        <w:gridCol w:w="4166"/>
        <w:gridCol w:w="1490"/>
      </w:tblGrid>
      <w:tr w:rsidR="004D7A04" w:rsidRPr="004D7A04" w:rsidTr="00283BC8">
        <w:trPr>
          <w:trHeight w:val="352"/>
        </w:trPr>
        <w:tc>
          <w:tcPr>
            <w:tcW w:w="1852" w:type="dxa"/>
            <w:vMerge w:val="restart"/>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Техніко-економічні показники</w:t>
            </w:r>
          </w:p>
        </w:tc>
        <w:tc>
          <w:tcPr>
            <w:tcW w:w="658" w:type="dxa"/>
            <w:vMerge w:val="restart"/>
            <w:textDirection w:val="btLr"/>
            <w:vAlign w:val="center"/>
          </w:tcPr>
          <w:p w:rsidR="004D7A04" w:rsidRPr="00725662" w:rsidRDefault="004D7A04" w:rsidP="00D43DE9">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Символ</w:t>
            </w:r>
          </w:p>
        </w:tc>
        <w:tc>
          <w:tcPr>
            <w:tcW w:w="651" w:type="dxa"/>
            <w:vMerge w:val="restart"/>
            <w:textDirection w:val="btLr"/>
            <w:vAlign w:val="center"/>
          </w:tcPr>
          <w:p w:rsidR="004D7A04" w:rsidRPr="00725662" w:rsidRDefault="004D7A04" w:rsidP="00D43DE9">
            <w:pPr>
              <w:widowControl w:val="0"/>
              <w:autoSpaceDE w:val="0"/>
              <w:autoSpaceDN w:val="0"/>
              <w:adjustRightInd w:val="0"/>
              <w:spacing w:after="0" w:line="240" w:lineRule="auto"/>
              <w:ind w:left="113" w:right="113"/>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Одиниця виміру</w:t>
            </w:r>
          </w:p>
        </w:tc>
        <w:tc>
          <w:tcPr>
            <w:tcW w:w="4166" w:type="dxa"/>
            <w:vMerge w:val="restart"/>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Формула розрахунку</w:t>
            </w:r>
          </w:p>
        </w:tc>
        <w:tc>
          <w:tcPr>
            <w:tcW w:w="1490"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Значення величини потоку</w:t>
            </w:r>
          </w:p>
        </w:tc>
      </w:tr>
      <w:tr w:rsidR="004D7A04" w:rsidRPr="004D7A04" w:rsidTr="00283BC8">
        <w:trPr>
          <w:trHeight w:val="351"/>
        </w:trPr>
        <w:tc>
          <w:tcPr>
            <w:tcW w:w="1852" w:type="dxa"/>
            <w:vMerge/>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p>
        </w:tc>
        <w:tc>
          <w:tcPr>
            <w:tcW w:w="658" w:type="dxa"/>
            <w:vMerge/>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p>
        </w:tc>
        <w:tc>
          <w:tcPr>
            <w:tcW w:w="651" w:type="dxa"/>
            <w:vMerge/>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p>
        </w:tc>
        <w:tc>
          <w:tcPr>
            <w:tcW w:w="4166" w:type="dxa"/>
            <w:vMerge/>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p>
        </w:tc>
        <w:tc>
          <w:tcPr>
            <w:tcW w:w="1490"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Жіночий жакет</w:t>
            </w:r>
          </w:p>
        </w:tc>
      </w:tr>
      <w:tr w:rsidR="004D7A04" w:rsidRPr="004D7A04" w:rsidTr="00283BC8">
        <w:trPr>
          <w:trHeight w:val="2052"/>
        </w:trPr>
        <w:tc>
          <w:tcPr>
            <w:tcW w:w="1852"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Витрати часу на всі технологічні неподільні операції</w:t>
            </w:r>
          </w:p>
        </w:tc>
        <w:tc>
          <w:tcPr>
            <w:tcW w:w="658"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Т</w:t>
            </w:r>
          </w:p>
        </w:tc>
        <w:tc>
          <w:tcPr>
            <w:tcW w:w="651"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С</w:t>
            </w:r>
          </w:p>
        </w:tc>
        <w:tc>
          <w:tcPr>
            <w:tcW w:w="4166"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m:oMathPara>
              <m:oMath>
                <m:r>
                  <w:rPr>
                    <w:rFonts w:ascii="Cambria Math" w:hAnsi="Cambria Math"/>
                    <w:color w:val="000000"/>
                    <w:sz w:val="24"/>
                    <w:szCs w:val="24"/>
                    <w:shd w:val="clear" w:color="auto" w:fill="FFFFFF"/>
                  </w:rPr>
                  <m:t>Т=</m:t>
                </m:r>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t</m:t>
                    </m:r>
                  </m:e>
                </m:nary>
              </m:oMath>
            </m:oMathPara>
          </w:p>
          <w:p w:rsidR="004D7A04" w:rsidRPr="00725662" w:rsidRDefault="00C76309" w:rsidP="00D43DE9">
            <w:pPr>
              <w:widowControl w:val="0"/>
              <w:spacing w:line="240" w:lineRule="auto"/>
              <w:textAlignment w:val="baseline"/>
              <w:rPr>
                <w:rFonts w:ascii="Times New Roman" w:eastAsia="Times New Roman" w:hAnsi="Times New Roman"/>
                <w:color w:val="000000"/>
                <w:sz w:val="24"/>
                <w:szCs w:val="24"/>
                <w:shd w:val="clear" w:color="auto" w:fill="FFFFFF"/>
              </w:rPr>
            </w:pPr>
            <m:oMath>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t</m:t>
                  </m:r>
                </m:e>
              </m:nary>
            </m:oMath>
            <w:r w:rsidR="004D7A04" w:rsidRPr="00725662">
              <w:rPr>
                <w:rFonts w:ascii="Times New Roman" w:eastAsia="Times New Roman" w:hAnsi="Times New Roman"/>
                <w:color w:val="000000"/>
                <w:sz w:val="24"/>
                <w:szCs w:val="24"/>
                <w:shd w:val="clear" w:color="auto" w:fill="FFFFFF"/>
              </w:rPr>
              <w:t xml:space="preserve"> - сума витрат часу на виконання всіх технологічно неподільних операцій (= 4043 с)</w:t>
            </w:r>
          </w:p>
        </w:tc>
        <w:tc>
          <w:tcPr>
            <w:tcW w:w="1490" w:type="dxa"/>
            <w:tcBorders>
              <w:right w:val="single" w:sz="4" w:space="0" w:color="auto"/>
            </w:tcBorders>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4043</w:t>
            </w:r>
          </w:p>
        </w:tc>
      </w:tr>
      <w:tr w:rsidR="004D7A04" w:rsidRPr="004D7A04" w:rsidTr="00283BC8">
        <w:trPr>
          <w:trHeight w:val="2394"/>
        </w:trPr>
        <w:tc>
          <w:tcPr>
            <w:tcW w:w="1852"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lastRenderedPageBreak/>
              <w:t>Вартість обробки одного виробу</w:t>
            </w:r>
          </w:p>
        </w:tc>
        <w:tc>
          <w:tcPr>
            <w:tcW w:w="658"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С</w:t>
            </w:r>
            <w:r w:rsidRPr="00725662">
              <w:rPr>
                <w:rFonts w:ascii="Times New Roman" w:eastAsia="Times New Roman" w:hAnsi="Times New Roman"/>
                <w:color w:val="000000"/>
                <w:sz w:val="24"/>
                <w:szCs w:val="24"/>
                <w:shd w:val="clear" w:color="auto" w:fill="FFFFFF"/>
                <w:vertAlign w:val="subscript"/>
              </w:rPr>
              <w:t>обр.</w:t>
            </w:r>
          </w:p>
        </w:tc>
        <w:tc>
          <w:tcPr>
            <w:tcW w:w="651"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Грн</w:t>
            </w:r>
          </w:p>
        </w:tc>
        <w:tc>
          <w:tcPr>
            <w:tcW w:w="4166"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С</w:t>
            </w:r>
            <w:r w:rsidRPr="00725662">
              <w:rPr>
                <w:rFonts w:ascii="Times New Roman" w:eastAsia="Times New Roman" w:hAnsi="Times New Roman"/>
                <w:color w:val="000000"/>
                <w:sz w:val="24"/>
                <w:szCs w:val="24"/>
                <w:shd w:val="clear" w:color="auto" w:fill="FFFFFF"/>
                <w:vertAlign w:val="subscript"/>
              </w:rPr>
              <w:t>обр.</w:t>
            </w:r>
            <w:r w:rsidRPr="00725662">
              <w:rPr>
                <w:rFonts w:ascii="Times New Roman" w:eastAsia="Times New Roman" w:hAnsi="Times New Roman"/>
                <w:position w:val="-11"/>
                <w:sz w:val="24"/>
                <w:szCs w:val="24"/>
              </w:rPr>
              <w:t xml:space="preserve"> </w:t>
            </w:r>
            <m:oMath>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k</m:t>
                  </m:r>
                </m:e>
              </m:nary>
            </m:oMath>
            <w:r w:rsidRPr="00725662">
              <w:rPr>
                <w:rFonts w:ascii="Times New Roman" w:eastAsia="Times New Roman" w:hAnsi="Times New Roman"/>
                <w:position w:val="-11"/>
                <w:sz w:val="24"/>
                <w:szCs w:val="24"/>
              </w:rPr>
              <w:t>/М= (163,8*31,86)/171=</w:t>
            </w:r>
          </w:p>
          <w:p w:rsidR="004D7A04" w:rsidRPr="00725662" w:rsidRDefault="004D7A04" w:rsidP="00D43DE9">
            <w:pPr>
              <w:widowControl w:val="0"/>
              <w:spacing w:line="240" w:lineRule="auto"/>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T</w:t>
            </w:r>
            <w:r w:rsidRPr="00725662">
              <w:rPr>
                <w:rFonts w:ascii="Times New Roman" w:eastAsia="Times New Roman" w:hAnsi="Times New Roman"/>
                <w:color w:val="000000"/>
                <w:sz w:val="24"/>
                <w:szCs w:val="24"/>
                <w:shd w:val="clear" w:color="auto" w:fill="FFFFFF"/>
                <w:vertAlign w:val="subscript"/>
              </w:rPr>
              <w:t xml:space="preserve">1 </w:t>
            </w:r>
            <w:r w:rsidRPr="00725662">
              <w:rPr>
                <w:rFonts w:ascii="Times New Roman" w:eastAsia="Times New Roman" w:hAnsi="Times New Roman"/>
                <w:color w:val="000000"/>
                <w:sz w:val="24"/>
                <w:szCs w:val="24"/>
                <w:shd w:val="clear" w:color="auto" w:fill="FFFFFF"/>
              </w:rPr>
              <w:t>– денна ставка робочого першого розряду (=163,8 грн)</w:t>
            </w:r>
          </w:p>
          <w:p w:rsidR="004D7A04" w:rsidRPr="00725662" w:rsidRDefault="004D7A04" w:rsidP="00D43DE9">
            <w:pPr>
              <w:widowControl w:val="0"/>
              <w:spacing w:line="240" w:lineRule="auto"/>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themeColor="text1"/>
                <w:sz w:val="24"/>
                <w:szCs w:val="24"/>
                <w:shd w:val="clear" w:color="auto" w:fill="FFFFFF"/>
              </w:rPr>
              <w:fldChar w:fldCharType="begin"/>
            </w:r>
            <w:r w:rsidRPr="00725662">
              <w:rPr>
                <w:rFonts w:ascii="Times New Roman" w:eastAsia="Times New Roman" w:hAnsi="Times New Roman"/>
                <w:color w:val="000000" w:themeColor="text1"/>
                <w:sz w:val="24"/>
                <w:szCs w:val="24"/>
                <w:shd w:val="clear" w:color="auto" w:fill="FFFFFF"/>
              </w:rPr>
              <w:instrText xml:space="preserve"> QUOTE </w:instrText>
            </w:r>
            <m:oMath>
              <m:nary>
                <m:naryPr>
                  <m:chr m:val="∑"/>
                  <m:limLoc m:val="undOvr"/>
                  <m:ctrlPr>
                    <w:rPr>
                      <w:rFonts w:ascii="Cambria Math" w:hAnsi="Cambria Math"/>
                      <w:i/>
                      <w:color w:val="000000"/>
                      <w:sz w:val="24"/>
                      <w:szCs w:val="24"/>
                      <w:shd w:val="clear" w:color="auto" w:fill="FFFFFF"/>
                    </w:rPr>
                  </m:ctrlPr>
                </m:naryPr>
                <m:sub>
                  <m:r>
                    <m:rPr>
                      <m:sty m:val="p"/>
                    </m:rPr>
                    <w:rPr>
                      <w:rFonts w:ascii="Cambria Math" w:hAnsi="Cambria Math"/>
                      <w:color w:val="000000"/>
                      <w:sz w:val="24"/>
                      <w:szCs w:val="24"/>
                      <w:shd w:val="clear" w:color="auto" w:fill="FFFFFF"/>
                    </w:rPr>
                    <m:t>i</m:t>
                  </m:r>
                </m:sub>
                <m:sup>
                  <m:r>
                    <m:rPr>
                      <m:sty m:val="p"/>
                    </m:rPr>
                    <w:rPr>
                      <w:rFonts w:ascii="Cambria Math" w:hAnsi="Cambria Math"/>
                      <w:color w:val="000000"/>
                      <w:sz w:val="24"/>
                      <w:szCs w:val="24"/>
                      <w:shd w:val="clear" w:color="auto" w:fill="FFFFFF"/>
                    </w:rPr>
                    <m:t>n</m:t>
                  </m:r>
                </m:sup>
                <m:e>
                  <m:r>
                    <m:rPr>
                      <m:sty m:val="p"/>
                    </m:rPr>
                    <w:rPr>
                      <w:rFonts w:ascii="Cambria Math" w:hAnsi="Cambria Math"/>
                      <w:color w:val="000000"/>
                      <w:sz w:val="24"/>
                      <w:szCs w:val="24"/>
                      <w:shd w:val="clear" w:color="auto" w:fill="FFFFFF"/>
                    </w:rPr>
                    <m:t>k</m:t>
                  </m:r>
                </m:e>
              </m:nary>
            </m:oMath>
            <w:r w:rsidRPr="00725662">
              <w:rPr>
                <w:rFonts w:ascii="Times New Roman" w:eastAsia="Times New Roman" w:hAnsi="Times New Roman"/>
                <w:color w:val="000000" w:themeColor="text1"/>
                <w:sz w:val="24"/>
                <w:szCs w:val="24"/>
                <w:shd w:val="clear" w:color="auto" w:fill="FFFFFF"/>
              </w:rPr>
              <w:instrText xml:space="preserve"> </w:instrText>
            </w:r>
            <w:r w:rsidRPr="00725662">
              <w:rPr>
                <w:rFonts w:ascii="Times New Roman" w:eastAsia="Times New Roman" w:hAnsi="Times New Roman"/>
                <w:color w:val="000000" w:themeColor="text1"/>
                <w:sz w:val="24"/>
                <w:szCs w:val="24"/>
                <w:shd w:val="clear" w:color="auto" w:fill="FFFFFF"/>
              </w:rPr>
              <w:fldChar w:fldCharType="end"/>
            </w:r>
            <w:r w:rsidRPr="00725662">
              <w:rPr>
                <w:rFonts w:ascii="Times New Roman" w:eastAsia="Times New Roman" w:hAnsi="Times New Roman"/>
                <w:color w:val="000000"/>
                <w:sz w:val="24"/>
                <w:szCs w:val="24"/>
                <w:shd w:val="clear" w:color="auto" w:fill="FFFFFF"/>
              </w:rPr>
              <w:t xml:space="preserve"> </w:t>
            </w:r>
            <m:oMath>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k</m:t>
                  </m:r>
                </m:e>
              </m:nary>
            </m:oMath>
            <w:r w:rsidRPr="00725662">
              <w:rPr>
                <w:rFonts w:ascii="Times New Roman" w:eastAsia="Times New Roman" w:hAnsi="Times New Roman"/>
                <w:color w:val="000000"/>
                <w:sz w:val="24"/>
                <w:szCs w:val="24"/>
                <w:shd w:val="clear" w:color="auto" w:fill="FFFFFF"/>
              </w:rPr>
              <w:t>– сума тарифних коефіцієнтів (= 31,86)</w:t>
            </w:r>
          </w:p>
          <w:p w:rsidR="004D7A04" w:rsidRPr="00725662" w:rsidRDefault="004D7A04" w:rsidP="00D43DE9">
            <w:pPr>
              <w:widowControl w:val="0"/>
              <w:spacing w:line="240" w:lineRule="auto"/>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М – кількість випуску виробів у зміну (= 168 шт)</w:t>
            </w:r>
          </w:p>
        </w:tc>
        <w:tc>
          <w:tcPr>
            <w:tcW w:w="1490" w:type="dxa"/>
            <w:tcBorders>
              <w:right w:val="single" w:sz="4" w:space="0" w:color="auto"/>
            </w:tcBorders>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32,16</w:t>
            </w:r>
          </w:p>
        </w:tc>
      </w:tr>
      <w:tr w:rsidR="004D7A04" w:rsidRPr="004D7A04" w:rsidTr="00283BC8">
        <w:trPr>
          <w:trHeight w:val="1678"/>
        </w:trPr>
        <w:tc>
          <w:tcPr>
            <w:tcW w:w="1852"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Продуктивність праці</w:t>
            </w:r>
          </w:p>
        </w:tc>
        <w:tc>
          <w:tcPr>
            <w:tcW w:w="658"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П</w:t>
            </w:r>
            <w:r w:rsidRPr="00725662">
              <w:rPr>
                <w:rFonts w:ascii="Times New Roman" w:eastAsia="Times New Roman" w:hAnsi="Times New Roman"/>
                <w:color w:val="000000"/>
                <w:sz w:val="24"/>
                <w:szCs w:val="24"/>
                <w:shd w:val="clear" w:color="auto" w:fill="FFFFFF"/>
                <w:vertAlign w:val="subscript"/>
              </w:rPr>
              <w:t>τ</w:t>
            </w:r>
          </w:p>
        </w:tc>
        <w:tc>
          <w:tcPr>
            <w:tcW w:w="651"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w:t>
            </w:r>
          </w:p>
        </w:tc>
        <w:tc>
          <w:tcPr>
            <w:tcW w:w="4166" w:type="dxa"/>
            <w:vAlign w:val="center"/>
          </w:tcPr>
          <w:p w:rsidR="004D7A04" w:rsidRPr="00725662" w:rsidRDefault="00C76309"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П</m:t>
                    </m:r>
                  </m:e>
                  <m:sub>
                    <m:r>
                      <w:rPr>
                        <w:rFonts w:ascii="Cambria Math" w:hAnsi="Cambria Math"/>
                        <w:color w:val="000000"/>
                        <w:sz w:val="24"/>
                        <w:szCs w:val="24"/>
                        <w:shd w:val="clear" w:color="auto" w:fill="FFFFFF"/>
                      </w:rPr>
                      <m:t>τ</m:t>
                    </m:r>
                  </m:sub>
                </m:sSub>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М</m:t>
                    </m:r>
                  </m:num>
                  <m:den>
                    <m:r>
                      <w:rPr>
                        <w:rFonts w:ascii="Cambria Math" w:hAnsi="Cambria Math"/>
                        <w:color w:val="000000"/>
                        <w:sz w:val="24"/>
                        <w:szCs w:val="24"/>
                        <w:shd w:val="clear" w:color="auto" w:fill="FFFFFF"/>
                      </w:rPr>
                      <m:t>N</m:t>
                    </m:r>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171</m:t>
                    </m:r>
                  </m:num>
                  <m:den>
                    <m:r>
                      <w:rPr>
                        <w:rFonts w:ascii="Cambria Math" w:hAnsi="Cambria Math"/>
                        <w:color w:val="000000"/>
                        <w:sz w:val="24"/>
                        <w:szCs w:val="24"/>
                        <w:shd w:val="clear" w:color="auto" w:fill="FFFFFF"/>
                      </w:rPr>
                      <m:t>26</m:t>
                    </m:r>
                  </m:den>
                </m:f>
              </m:oMath>
            </m:oMathPara>
          </w:p>
          <w:p w:rsidR="004D7A04" w:rsidRPr="00725662" w:rsidRDefault="004D7A04" w:rsidP="00D43DE9">
            <w:pPr>
              <w:widowControl w:val="0"/>
              <w:spacing w:line="240" w:lineRule="auto"/>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М – кількість випуску виробів у зміну (= 171 шт.)</w:t>
            </w:r>
          </w:p>
          <w:p w:rsidR="004D7A04" w:rsidRPr="00725662" w:rsidRDefault="004D7A04" w:rsidP="00D43DE9">
            <w:pPr>
              <w:widowControl w:val="0"/>
              <w:spacing w:line="240" w:lineRule="auto"/>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N – кількість працівників ( = 26 чол.)</w:t>
            </w:r>
          </w:p>
        </w:tc>
        <w:tc>
          <w:tcPr>
            <w:tcW w:w="1490" w:type="dxa"/>
            <w:tcBorders>
              <w:right w:val="single" w:sz="4" w:space="0" w:color="auto"/>
            </w:tcBorders>
            <w:shd w:val="clear" w:color="auto" w:fill="FFFFFF"/>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6,57</w:t>
            </w:r>
          </w:p>
        </w:tc>
      </w:tr>
      <w:tr w:rsidR="004D7A04" w:rsidRPr="004D7A04" w:rsidTr="00283BC8">
        <w:trPr>
          <w:trHeight w:val="1699"/>
        </w:trPr>
        <w:tc>
          <w:tcPr>
            <w:tcW w:w="1852"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Середній розряд</w:t>
            </w:r>
          </w:p>
        </w:tc>
        <w:tc>
          <w:tcPr>
            <w:tcW w:w="658"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S</w:t>
            </w:r>
            <w:r w:rsidRPr="00725662">
              <w:rPr>
                <w:rFonts w:ascii="Times New Roman" w:eastAsia="Times New Roman" w:hAnsi="Times New Roman"/>
                <w:color w:val="000000"/>
                <w:sz w:val="24"/>
                <w:szCs w:val="24"/>
                <w:shd w:val="clear" w:color="auto" w:fill="FFFFFF"/>
                <w:vertAlign w:val="subscript"/>
              </w:rPr>
              <w:t>ср</w:t>
            </w:r>
          </w:p>
        </w:tc>
        <w:tc>
          <w:tcPr>
            <w:tcW w:w="651"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w:t>
            </w:r>
          </w:p>
        </w:tc>
        <w:tc>
          <w:tcPr>
            <w:tcW w:w="4166" w:type="dxa"/>
            <w:vAlign w:val="center"/>
          </w:tcPr>
          <w:p w:rsidR="004D7A04" w:rsidRPr="00725662" w:rsidRDefault="00C76309"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S</m:t>
                    </m:r>
                  </m:e>
                  <m:sub>
                    <m:r>
                      <w:rPr>
                        <w:rFonts w:ascii="Cambria Math" w:hAnsi="Cambria Math"/>
                        <w:color w:val="000000"/>
                        <w:sz w:val="24"/>
                        <w:szCs w:val="24"/>
                        <w:shd w:val="clear" w:color="auto" w:fill="FFFFFF"/>
                      </w:rPr>
                      <m:t>ср</m:t>
                    </m:r>
                  </m:sub>
                </m:sSub>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nary>
                      <m:naryPr>
                        <m:chr m:val="∑"/>
                        <m:limLoc m:val="undOvr"/>
                        <m:subHide m:val="1"/>
                        <m:supHide m:val="1"/>
                        <m:ctrlPr>
                          <w:rPr>
                            <w:rFonts w:ascii="Cambria Math" w:hAnsi="Cambria Math"/>
                            <w:i/>
                            <w:color w:val="000000"/>
                            <w:sz w:val="24"/>
                            <w:szCs w:val="24"/>
                            <w:shd w:val="clear" w:color="auto" w:fill="FFFFFF"/>
                          </w:rPr>
                        </m:ctrlPr>
                      </m:naryPr>
                      <m:sub/>
                      <m:sup/>
                      <m:e>
                        <m:r>
                          <w:rPr>
                            <w:rFonts w:ascii="Cambria Math" w:hAnsi="Cambria Math"/>
                            <w:color w:val="000000"/>
                            <w:sz w:val="24"/>
                            <w:szCs w:val="24"/>
                            <w:shd w:val="clear" w:color="auto" w:fill="FFFFFF"/>
                          </w:rPr>
                          <m:t>p</m:t>
                        </m:r>
                      </m:e>
                    </m:nary>
                  </m:num>
                  <m:den>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N</m:t>
                        </m:r>
                      </m:e>
                      <m:sub>
                        <m:r>
                          <w:rPr>
                            <w:rFonts w:ascii="Cambria Math" w:hAnsi="Cambria Math"/>
                            <w:color w:val="000000"/>
                            <w:sz w:val="24"/>
                            <w:szCs w:val="24"/>
                            <w:shd w:val="clear" w:color="auto" w:fill="FFFFFF"/>
                          </w:rPr>
                          <m:t>розрах.</m:t>
                        </m:r>
                      </m:sub>
                    </m:sSub>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77,94</m:t>
                    </m:r>
                  </m:num>
                  <m:den>
                    <m:r>
                      <w:rPr>
                        <w:rFonts w:ascii="Cambria Math" w:hAnsi="Cambria Math"/>
                        <w:color w:val="000000"/>
                        <w:sz w:val="24"/>
                        <w:szCs w:val="24"/>
                        <w:shd w:val="clear" w:color="auto" w:fill="FFFFFF"/>
                      </w:rPr>
                      <m:t>26,13</m:t>
                    </m:r>
                  </m:den>
                </m:f>
              </m:oMath>
            </m:oMathPara>
          </w:p>
          <w:p w:rsidR="004D7A04" w:rsidRPr="00725662" w:rsidRDefault="00C76309" w:rsidP="00D43DE9">
            <w:pPr>
              <w:widowControl w:val="0"/>
              <w:spacing w:line="240" w:lineRule="auto"/>
              <w:textAlignment w:val="baseline"/>
              <w:rPr>
                <w:rFonts w:ascii="Times New Roman" w:eastAsia="Times New Roman" w:hAnsi="Times New Roman"/>
                <w:color w:val="000000"/>
                <w:sz w:val="24"/>
                <w:szCs w:val="24"/>
                <w:shd w:val="clear" w:color="auto" w:fill="FFFFFF"/>
              </w:rPr>
            </w:pPr>
            <m:oMath>
              <m:nary>
                <m:naryPr>
                  <m:chr m:val="∑"/>
                  <m:limLoc m:val="undOvr"/>
                  <m:subHide m:val="1"/>
                  <m:supHide m:val="1"/>
                  <m:ctrlPr>
                    <w:rPr>
                      <w:rFonts w:ascii="Cambria Math" w:hAnsi="Cambria Math"/>
                      <w:i/>
                      <w:color w:val="000000"/>
                      <w:sz w:val="24"/>
                      <w:szCs w:val="24"/>
                      <w:shd w:val="clear" w:color="auto" w:fill="FFFFFF"/>
                    </w:rPr>
                  </m:ctrlPr>
                </m:naryPr>
                <m:sub/>
                <m:sup/>
                <m:e>
                  <m:r>
                    <w:rPr>
                      <w:rFonts w:ascii="Cambria Math" w:hAnsi="Cambria Math"/>
                      <w:color w:val="000000"/>
                      <w:sz w:val="24"/>
                      <w:szCs w:val="24"/>
                      <w:shd w:val="clear" w:color="auto" w:fill="FFFFFF"/>
                    </w:rPr>
                    <m:t>p</m:t>
                  </m:r>
                </m:e>
              </m:nary>
            </m:oMath>
            <w:r w:rsidR="004D7A04" w:rsidRPr="00725662">
              <w:rPr>
                <w:rFonts w:ascii="Times New Roman" w:eastAsia="Times New Roman" w:hAnsi="Times New Roman"/>
                <w:color w:val="000000"/>
                <w:sz w:val="24"/>
                <w:szCs w:val="24"/>
                <w:shd w:val="clear" w:color="auto" w:fill="FFFFFF"/>
              </w:rPr>
              <w:t xml:space="preserve"> – сума розрядів (= 77,94)</w:t>
            </w:r>
          </w:p>
          <w:p w:rsidR="004D7A04" w:rsidRPr="00725662" w:rsidRDefault="004D7A04" w:rsidP="00D43DE9">
            <w:pPr>
              <w:widowControl w:val="0"/>
              <w:spacing w:line="240" w:lineRule="auto"/>
              <w:jc w:val="both"/>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N</w:t>
            </w:r>
            <w:r w:rsidRPr="00725662">
              <w:rPr>
                <w:rFonts w:ascii="Times New Roman" w:eastAsia="Times New Roman" w:hAnsi="Times New Roman"/>
                <w:color w:val="000000"/>
                <w:sz w:val="24"/>
                <w:szCs w:val="24"/>
                <w:shd w:val="clear" w:color="auto" w:fill="FFFFFF"/>
                <w:vertAlign w:val="subscript"/>
              </w:rPr>
              <w:t xml:space="preserve">розрах. </w:t>
            </w:r>
            <w:r w:rsidRPr="00725662">
              <w:rPr>
                <w:rFonts w:ascii="Times New Roman" w:eastAsia="Times New Roman" w:hAnsi="Times New Roman"/>
                <w:color w:val="000000"/>
                <w:sz w:val="24"/>
                <w:szCs w:val="24"/>
                <w:shd w:val="clear" w:color="auto" w:fill="FFFFFF"/>
              </w:rPr>
              <w:t xml:space="preserve">– розрахункова кількість працівників (= 26,13 чол.) </w:t>
            </w:r>
          </w:p>
        </w:tc>
        <w:tc>
          <w:tcPr>
            <w:tcW w:w="1490" w:type="dxa"/>
            <w:tcBorders>
              <w:right w:val="single" w:sz="4" w:space="0" w:color="auto"/>
            </w:tcBorders>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2,98</w:t>
            </w:r>
          </w:p>
        </w:tc>
      </w:tr>
      <w:tr w:rsidR="004D7A04" w:rsidRPr="004D7A04" w:rsidTr="00283BC8">
        <w:trPr>
          <w:trHeight w:val="974"/>
        </w:trPr>
        <w:tc>
          <w:tcPr>
            <w:tcW w:w="1852" w:type="dxa"/>
            <w:vAlign w:val="center"/>
          </w:tcPr>
          <w:p w:rsidR="004D7A04" w:rsidRPr="00725662" w:rsidRDefault="004D7A04" w:rsidP="00D43DE9">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725662">
              <w:rPr>
                <w:rFonts w:ascii="Times New Roman" w:eastAsia="Times New Roman" w:hAnsi="Times New Roman"/>
                <w:color w:val="000000"/>
                <w:sz w:val="24"/>
                <w:szCs w:val="24"/>
              </w:rPr>
              <w:t>Середній тарифний коефіцієнт</w:t>
            </w:r>
          </w:p>
        </w:tc>
        <w:tc>
          <w:tcPr>
            <w:tcW w:w="658"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К</w:t>
            </w:r>
            <w:r w:rsidRPr="00725662">
              <w:rPr>
                <w:rFonts w:ascii="Times New Roman" w:eastAsia="Times New Roman" w:hAnsi="Times New Roman"/>
                <w:color w:val="000000"/>
                <w:sz w:val="24"/>
                <w:szCs w:val="24"/>
                <w:shd w:val="clear" w:color="auto" w:fill="FFFFFF"/>
                <w:vertAlign w:val="subscript"/>
              </w:rPr>
              <w:t>ср</w:t>
            </w:r>
          </w:p>
        </w:tc>
        <w:tc>
          <w:tcPr>
            <w:tcW w:w="651" w:type="dxa"/>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w:t>
            </w:r>
          </w:p>
        </w:tc>
        <w:tc>
          <w:tcPr>
            <w:tcW w:w="4166" w:type="dxa"/>
            <w:vAlign w:val="center"/>
          </w:tcPr>
          <w:p w:rsidR="004D7A04" w:rsidRPr="00D43DE9" w:rsidRDefault="00C76309" w:rsidP="00D43DE9">
            <w:pPr>
              <w:widowControl w:val="0"/>
              <w:spacing w:line="240" w:lineRule="auto"/>
              <w:jc w:val="center"/>
              <w:textAlignment w:val="baseline"/>
              <w:rPr>
                <w:rFonts w:ascii="Times New Roman" w:eastAsia="Times New Roman" w:hAnsi="Times New Roman"/>
                <w:sz w:val="24"/>
                <w:szCs w:val="24"/>
              </w:rPr>
            </w:pPr>
            <m:oMathPara>
              <m:oMath>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К</m:t>
                    </m:r>
                  </m:e>
                  <m:sub>
                    <m:r>
                      <w:rPr>
                        <w:rFonts w:ascii="Cambria Math" w:hAnsi="Cambria Math"/>
                        <w:color w:val="000000"/>
                        <w:sz w:val="24"/>
                        <w:szCs w:val="24"/>
                        <w:shd w:val="clear" w:color="auto" w:fill="FFFFFF"/>
                      </w:rPr>
                      <m:t>ср</m:t>
                    </m:r>
                  </m:sub>
                </m:sSub>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nary>
                      <m:naryPr>
                        <m:chr m:val="∑"/>
                        <m:limLoc m:val="undOvr"/>
                        <m:ctrlPr>
                          <w:rPr>
                            <w:rFonts w:ascii="Cambria Math" w:hAnsi="Cambria Math"/>
                            <w:i/>
                            <w:color w:val="000000"/>
                            <w:sz w:val="24"/>
                            <w:szCs w:val="24"/>
                            <w:shd w:val="clear" w:color="auto" w:fill="FFFFFF"/>
                          </w:rPr>
                        </m:ctrlPr>
                      </m:naryPr>
                      <m:sub>
                        <m:r>
                          <w:rPr>
                            <w:rFonts w:ascii="Cambria Math" w:hAnsi="Cambria Math"/>
                            <w:color w:val="000000"/>
                            <w:sz w:val="24"/>
                            <w:szCs w:val="24"/>
                            <w:shd w:val="clear" w:color="auto" w:fill="FFFFFF"/>
                          </w:rPr>
                          <m:t>i</m:t>
                        </m:r>
                      </m:sub>
                      <m:sup>
                        <m:r>
                          <w:rPr>
                            <w:rFonts w:ascii="Cambria Math" w:hAnsi="Cambria Math"/>
                            <w:color w:val="000000"/>
                            <w:sz w:val="24"/>
                            <w:szCs w:val="24"/>
                            <w:shd w:val="clear" w:color="auto" w:fill="FFFFFF"/>
                          </w:rPr>
                          <m:t>n</m:t>
                        </m:r>
                      </m:sup>
                      <m:e>
                        <m:r>
                          <w:rPr>
                            <w:rFonts w:ascii="Cambria Math" w:hAnsi="Cambria Math"/>
                            <w:color w:val="000000"/>
                            <w:sz w:val="24"/>
                            <w:szCs w:val="24"/>
                            <w:shd w:val="clear" w:color="auto" w:fill="FFFFFF"/>
                          </w:rPr>
                          <m:t>k</m:t>
                        </m:r>
                      </m:e>
                    </m:nary>
                  </m:num>
                  <m:den>
                    <m:sSub>
                      <m:sSubPr>
                        <m:ctrlPr>
                          <w:rPr>
                            <w:rFonts w:ascii="Cambria Math" w:hAnsi="Cambria Math"/>
                            <w:i/>
                            <w:color w:val="000000"/>
                            <w:sz w:val="24"/>
                            <w:szCs w:val="24"/>
                            <w:shd w:val="clear" w:color="auto" w:fill="FFFFFF"/>
                          </w:rPr>
                        </m:ctrlPr>
                      </m:sSubPr>
                      <m:e>
                        <m:r>
                          <w:rPr>
                            <w:rFonts w:ascii="Cambria Math" w:hAnsi="Cambria Math"/>
                            <w:color w:val="000000"/>
                            <w:sz w:val="24"/>
                            <w:szCs w:val="24"/>
                            <w:shd w:val="clear" w:color="auto" w:fill="FFFFFF"/>
                          </w:rPr>
                          <m:t>N</m:t>
                        </m:r>
                      </m:e>
                      <m:sub>
                        <m:r>
                          <w:rPr>
                            <w:rFonts w:ascii="Cambria Math" w:hAnsi="Cambria Math"/>
                            <w:color w:val="000000"/>
                            <w:sz w:val="24"/>
                            <w:szCs w:val="24"/>
                            <w:shd w:val="clear" w:color="auto" w:fill="FFFFFF"/>
                          </w:rPr>
                          <m:t>розрах.</m:t>
                        </m:r>
                      </m:sub>
                    </m:sSub>
                  </m:den>
                </m:f>
                <m:r>
                  <w:rPr>
                    <w:rFonts w:ascii="Cambria Math" w:hAnsi="Cambria Math"/>
                    <w:color w:val="000000"/>
                    <w:sz w:val="24"/>
                    <w:szCs w:val="24"/>
                    <w:shd w:val="clear" w:color="auto" w:fill="FFFFFF"/>
                  </w:rPr>
                  <m:t>=</m:t>
                </m:r>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32,16</m:t>
                    </m:r>
                  </m:num>
                  <m:den>
                    <m:r>
                      <w:rPr>
                        <w:rFonts w:ascii="Cambria Math" w:hAnsi="Cambria Math"/>
                        <w:color w:val="000000"/>
                        <w:sz w:val="24"/>
                        <w:szCs w:val="24"/>
                        <w:shd w:val="clear" w:color="auto" w:fill="FFFFFF"/>
                      </w:rPr>
                      <m:t>26,16</m:t>
                    </m:r>
                  </m:den>
                </m:f>
              </m:oMath>
            </m:oMathPara>
          </w:p>
        </w:tc>
        <w:tc>
          <w:tcPr>
            <w:tcW w:w="1490" w:type="dxa"/>
            <w:tcBorders>
              <w:right w:val="single" w:sz="4" w:space="0" w:color="auto"/>
            </w:tcBorders>
            <w:vAlign w:val="center"/>
          </w:tcPr>
          <w:p w:rsidR="004D7A04" w:rsidRPr="00725662" w:rsidRDefault="004D7A04" w:rsidP="00D43DE9">
            <w:pPr>
              <w:widowControl w:val="0"/>
              <w:spacing w:line="240" w:lineRule="auto"/>
              <w:jc w:val="center"/>
              <w:textAlignment w:val="baseline"/>
              <w:rPr>
                <w:rFonts w:ascii="Times New Roman" w:eastAsia="Times New Roman" w:hAnsi="Times New Roman"/>
                <w:color w:val="000000"/>
                <w:sz w:val="24"/>
                <w:szCs w:val="24"/>
                <w:shd w:val="clear" w:color="auto" w:fill="FFFFFF"/>
              </w:rPr>
            </w:pPr>
            <w:r w:rsidRPr="00725662">
              <w:rPr>
                <w:rFonts w:ascii="Times New Roman" w:eastAsia="Times New Roman" w:hAnsi="Times New Roman"/>
                <w:color w:val="000000"/>
                <w:sz w:val="24"/>
                <w:szCs w:val="24"/>
                <w:shd w:val="clear" w:color="auto" w:fill="FFFFFF"/>
              </w:rPr>
              <w:t>1,23</w:t>
            </w:r>
          </w:p>
        </w:tc>
      </w:tr>
    </w:tbl>
    <w:p w:rsidR="004D7A04" w:rsidRPr="004D7A04" w:rsidRDefault="004D7A04" w:rsidP="004D7A04">
      <w:pPr>
        <w:jc w:val="both"/>
      </w:pPr>
    </w:p>
    <w:p w:rsidR="00B80D30" w:rsidRDefault="00B80D30" w:rsidP="0047716B">
      <w:pPr>
        <w:spacing w:after="0" w:line="360" w:lineRule="auto"/>
        <w:rPr>
          <w:rFonts w:ascii="Times New Roman" w:hAnsi="Times New Roman"/>
          <w:b/>
          <w:sz w:val="28"/>
          <w:szCs w:val="28"/>
        </w:rPr>
      </w:pPr>
    </w:p>
    <w:p w:rsidR="00487BD7" w:rsidRDefault="00B80D30" w:rsidP="00B80D30">
      <w:pPr>
        <w:spacing w:after="0" w:line="360" w:lineRule="auto"/>
        <w:ind w:firstLine="709"/>
        <w:jc w:val="center"/>
        <w:rPr>
          <w:rFonts w:ascii="Times New Roman" w:hAnsi="Times New Roman"/>
          <w:b/>
          <w:sz w:val="28"/>
          <w:szCs w:val="28"/>
        </w:rPr>
      </w:pPr>
      <w:r w:rsidRPr="00B80D30">
        <w:rPr>
          <w:rFonts w:ascii="Times New Roman" w:hAnsi="Times New Roman"/>
          <w:b/>
          <w:sz w:val="28"/>
          <w:szCs w:val="28"/>
        </w:rPr>
        <w:t>4.4. Автоматизація проектування потоку</w:t>
      </w:r>
    </w:p>
    <w:p w:rsidR="00B80D30" w:rsidRDefault="00B80D30" w:rsidP="00B80D30">
      <w:pPr>
        <w:spacing w:after="0" w:line="360" w:lineRule="auto"/>
        <w:ind w:firstLine="709"/>
        <w:jc w:val="center"/>
        <w:rPr>
          <w:rFonts w:ascii="Times New Roman" w:hAnsi="Times New Roman"/>
          <w:b/>
          <w:sz w:val="28"/>
          <w:szCs w:val="28"/>
        </w:rPr>
      </w:pP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xml:space="preserve">Тип і конструкція автоматизованого приводу швейних машин визначається технологічними вимогами та принципом автоматичної зупинки пониженою (повзучого) частотою обертання головного валу для збереження потрібною частоти. Час зупинки складається з часу гальмування від робочої частоти обертання до повзучої частоти обертання валу до заданого положення часу доводки головного валу до заданого положення та автоматичної зупинки. Необхідність доводки потребує введення до електроприводу спеціальних пристроїв, що забезпечують малу частоту обертання доводки. За звичай кутова частота обертання доводки головного валу не перевищує 100-120 об./хв. при </w:t>
      </w:r>
      <w:r w:rsidRPr="00B80D30">
        <w:rPr>
          <w:rFonts w:ascii="Times New Roman" w:hAnsi="Times New Roman"/>
          <w:sz w:val="28"/>
          <w:szCs w:val="28"/>
        </w:rPr>
        <w:lastRenderedPageBreak/>
        <w:t>максимальній частоті обертання головного валу швейної машини 5000 об./хв. тобто забезпечує діапазон регулювання 50:1.</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У існуючих конструкціях автоматизованих фрикційних електроприводах швейних машин потрібна частота обертання досягнута введенням в привід керованого редуктора та застосування регульованих електроприводів постійного та змінного струму. Найбільш розповсюдженим є привід Квик-стоп фірми "Беккер" (ФРН). Який складається з однофазного електродвигуна на валу якого насаджено маховик з канавкою під круглий ремінь, фрикційного диску, черв'ячного колеса з черв'яком, електромагнітної муфти обертання та електромагнітної муфти гальмування з загальним рухомим якорем, педалі управління приводом та синхронізатора, що є датчиком положення голки. При натисканні педалі фрикційний диск притягається до маховика, обертання від електродвигуна, який запускається магнітним пускачем KM, передається безпосередньо до керованої частини приводу та через клиноремінну передачу на головний вал швейного агрегату. Швейний агрегат працює на повну швидкість. В цей час якір притягнутий до муфти обертання і черв'як з'єднаний з якорем дістає обертання через просторову ремінну передачу. Черв'ячне колесо насаджене на вал контрпривода на підшипниках і вільно обертається. Якщо педаль відпустити то диск пружиною притиснеться до черв'ячного колеса і двигун буде обертати машину з пониженою частотою через просторову передачу електромагнітну муфту доводки, якір, черв'як, черв'ячне колесо, фрикційний диск, контрприводу клиноремінну передачу. Для зупинки агрегату з голкою в заданому положенні, реле KL муфтами доводки та гальмування включається через відповідне поле синхронізатора (ТкВ, ТкН) і при перериванні контакту між полем і щітками синхронізатора реле KL відпаде і перемкне живлення з котушки YA1 електромагнітної муфти доводки на котушку YA2 електро-магнітної муфти гальмування. Якір притягнеться до жорстко закріпленої муфти гальмування, черв'як загальмується і агрегат зупиниться з голкою в заданому положенні.</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xml:space="preserve">Вмикання котушки YA2 гальмівної муфти відбувається тільки після досягнення головним валом частоти обертання доводки і зняття ним </w:t>
      </w:r>
      <w:r w:rsidRPr="00B80D30">
        <w:rPr>
          <w:rFonts w:ascii="Times New Roman" w:hAnsi="Times New Roman"/>
          <w:sz w:val="28"/>
          <w:szCs w:val="28"/>
        </w:rPr>
        <w:lastRenderedPageBreak/>
        <w:t>відповідного положення "голка зверху" або "голка внизу". Для цього в кожному контактному полі синхронізатора ТкВ або ТкН є струмонепровідні сектори, що відповідає за положення "голка зверху" або "голка внизу". Частота обертання доводки змінюється з часом розриву контактного поля ТкВ або ТкН і якщо цей час більше часу розрядки конденсатора С до напруги відпускання реле KL, то це відповідає частоті обертання доводки і реле відпаде перемкнувши напругу з котушки YA1 на котушку YA2. Від шини 2 отримують живлення кнопочна, заклепочна і розпошивочна машини трифазного змінного струму також захищені запобіжниками та автоматичними вимикачами, які працюють по наступному принципу:</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Кнопочна, заклепочна - машини трифазного змінного струму з нереверсивними виконанням. Струм з трьох фаз через запобіжники F подається на автомат SF з якого на силові контакти магнітного пускача KM та одну фазу на закритий контакт кнопки стоп SBT і на відкритий контакт кнопки пуск SBC, що блокується відкритим контактам магнітного пускача KM та на ввід котушки магнітного пускача KM вихід якої з'єднуємо з нулем.</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xml:space="preserve">Запуск проводиться натисканням кнопки пуск SBC, струм через кнопку стоп SBT проходить на кнопку пуск з якої на котушку магнітного пускача, котушка притягує якір на якому силові та блокуючі контакти в результаті чого вони замикаються. Блокуючий контакт блокує кнопку пуск та замикає контакт в колі сигналізації в результаті загорається сигнальна лампочка, що сигналізує про роботу двигуна. Розпошивальна - машина трифазного змінного струму з реверсивним виконанням. Струм з трьох фаз через запобіжники F подається на автомат SF з якого одночасно на силові контакти першого магнітного пускача з якого міняючи фази А і С місцями на силові контакти другого магнітного пускача, та одну фазу на кнопку стоп SBT, яка для обох пускачів одна з неї на відкритий контакт кнопки пуск SBC для першого магнітного пускача та одночасно на закритий контакт цієї кнопки пуск та одночасно на відкритий контакт першого магнітного пускача. З кнопки пуск SBC першого магнітного пускача на закритий контакт кнопки пуск SBC другого магнітного пускача </w:t>
      </w:r>
      <w:r w:rsidRPr="00B80D30">
        <w:rPr>
          <w:rFonts w:ascii="Times New Roman" w:hAnsi="Times New Roman"/>
          <w:sz w:val="28"/>
          <w:szCs w:val="28"/>
        </w:rPr>
        <w:lastRenderedPageBreak/>
        <w:t>(закриті контакти служать для блокіровки кнопок, щоб неможна було запустити одночасно обидва магнітні пускачі) та на закритий контакт другого магнітного пускача (закриті контакти служать для блокіровки котушок, щоб неможна було запустити одночасно обидва магнітні пускачі) і на ввід котушки першого магнітного пускача,</w:t>
      </w:r>
      <w:r w:rsidRPr="00B80D30">
        <w:rPr>
          <w:rFonts w:ascii="Times New Roman" w:hAnsi="Times New Roman"/>
          <w:sz w:val="28"/>
          <w:szCs w:val="28"/>
          <w:lang w:val="ru-RU"/>
        </w:rPr>
        <w:t xml:space="preserve"> </w:t>
      </w:r>
      <w:r w:rsidRPr="00B80D30">
        <w:rPr>
          <w:rFonts w:ascii="Times New Roman" w:hAnsi="Times New Roman"/>
          <w:sz w:val="28"/>
          <w:szCs w:val="28"/>
        </w:rPr>
        <w:t>вихід якої з'єднуємо з нулем. З закритого контакту першої кнопки пуск SBC на відкритий контакт другої кнопки пуск SBC та одночасно на відкритий контакт другого магнітного пускача, та на закритий контакт першого магнітного пускача з якого від котушки другого магнітного пускача, вивід якої також з'єднуємо з нулем.</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В залежності від того в яку сторону нам треба шити запуск проводиться натисканням кнопки пуск першого або другого магнітного пускача струм проходить на котушку першого магнітного пускача і вона притягує якір з силовими та блокіровочними контактами замикається відкритий блокувальний контакт кнопки пуск і розмикається закритий контакт в колі керування другим магнітними пускачем та одночасно замикається відкритий контакт в колі сигналізації загорається сигнальна лампочка HLR, щo сигналізує про роботу двигуна, двигун починає набирати швидкість. Двигун зупиняється натисканням кнопки стоп. Запуск в другу сторону аналогічний.</w:t>
      </w:r>
    </w:p>
    <w:p w:rsidR="00B80D30" w:rsidRDefault="00B80D30" w:rsidP="00B80D30">
      <w:pPr>
        <w:spacing w:after="0" w:line="360" w:lineRule="auto"/>
        <w:ind w:firstLine="709"/>
        <w:jc w:val="center"/>
        <w:rPr>
          <w:rFonts w:ascii="Times New Roman" w:hAnsi="Times New Roman"/>
          <w:sz w:val="28"/>
          <w:szCs w:val="28"/>
        </w:rPr>
      </w:pPr>
    </w:p>
    <w:p w:rsidR="00B80D30" w:rsidRPr="00B80D30" w:rsidRDefault="00B80D30" w:rsidP="00B80D30">
      <w:pPr>
        <w:spacing w:after="0" w:line="360" w:lineRule="auto"/>
        <w:ind w:firstLine="709"/>
        <w:jc w:val="center"/>
        <w:rPr>
          <w:rFonts w:ascii="Times New Roman" w:hAnsi="Times New Roman"/>
          <w:b/>
          <w:sz w:val="28"/>
          <w:szCs w:val="28"/>
        </w:rPr>
      </w:pPr>
      <w:r w:rsidRPr="00B80D30">
        <w:rPr>
          <w:rFonts w:ascii="Times New Roman" w:hAnsi="Times New Roman"/>
          <w:b/>
          <w:sz w:val="28"/>
          <w:szCs w:val="28"/>
        </w:rPr>
        <w:t>4.5. Проектування планування потоку в цеху</w:t>
      </w:r>
    </w:p>
    <w:p w:rsidR="00B80D30" w:rsidRDefault="00B80D30" w:rsidP="00B80D30">
      <w:pPr>
        <w:spacing w:after="0" w:line="360" w:lineRule="auto"/>
        <w:ind w:firstLine="709"/>
        <w:jc w:val="center"/>
        <w:rPr>
          <w:rFonts w:ascii="Times New Roman" w:hAnsi="Times New Roman"/>
          <w:sz w:val="28"/>
          <w:szCs w:val="28"/>
        </w:rPr>
      </w:pP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Спочатку на плані цеху виконують розташування поточних ліній, груп. Розміщення виконується у відповідності з їх довжиною та прийнятою схемою вантажопотоку в цеху, тобто намічають ділянки підготовки, видачі деталей крою до запуску, заготовчу, монтажну, оздоблювальну секції, ділянку контролю та комплектування готових виробів.</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Розташування поточних ліній на плані цеху проводиться таким чином, щоб забезпечити зручність та найбільш короткий шлях переміщення деталей крою, напівфабрикатів в потоці між робочими місцями. При цьому дотримуються  </w:t>
      </w:r>
      <w:r w:rsidRPr="00B80D30">
        <w:rPr>
          <w:rFonts w:ascii="Times New Roman" w:hAnsi="Times New Roman"/>
          <w:sz w:val="28"/>
          <w:szCs w:val="28"/>
        </w:rPr>
        <w:lastRenderedPageBreak/>
        <w:t>встановлені норми  проходів для робочих та проїзду транспортних засобів, які обслуговують потік.</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Напрямок руху напівфабрикатів, готових виробів в потоках  забезпечує їх переміщення від подачі крою до здачі готової продукції. </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Планування виконується в масштабі 1:100. по довжині цеху відстань від торцевих стін до потоку в залежності від асортименту складає 3,0 – </w:t>
      </w:r>
      <w:smartTag w:uri="urn:schemas-microsoft-com:office:smarttags" w:element="metricconverter">
        <w:smartTagPr>
          <w:attr w:name="ProductID" w:val="4,5 м"/>
        </w:smartTagPr>
        <w:r w:rsidRPr="00B80D30">
          <w:rPr>
            <w:rFonts w:ascii="Times New Roman" w:hAnsi="Times New Roman"/>
            <w:sz w:val="28"/>
            <w:szCs w:val="28"/>
          </w:rPr>
          <w:t>4,5 м</w:t>
        </w:r>
      </w:smartTag>
      <w:r w:rsidRPr="00B80D30">
        <w:rPr>
          <w:rFonts w:ascii="Times New Roman" w:hAnsi="Times New Roman"/>
          <w:sz w:val="28"/>
          <w:szCs w:val="28"/>
        </w:rPr>
        <w:t xml:space="preserve">, по ширині цеху від стін до потоку – 1,1 – </w:t>
      </w:r>
      <w:smartTag w:uri="urn:schemas-microsoft-com:office:smarttags" w:element="metricconverter">
        <w:smartTagPr>
          <w:attr w:name="ProductID" w:val="1,2 м"/>
        </w:smartTagPr>
        <w:r w:rsidRPr="00B80D30">
          <w:rPr>
            <w:rFonts w:ascii="Times New Roman" w:hAnsi="Times New Roman"/>
            <w:sz w:val="28"/>
            <w:szCs w:val="28"/>
          </w:rPr>
          <w:t>1,2 м</w:t>
        </w:r>
      </w:smartTag>
      <w:r w:rsidRPr="00B80D30">
        <w:rPr>
          <w:rFonts w:ascii="Times New Roman" w:hAnsi="Times New Roman"/>
          <w:sz w:val="28"/>
          <w:szCs w:val="28"/>
        </w:rPr>
        <w:t xml:space="preserve">, відстань між агрегатами по довжині цеху – </w:t>
      </w:r>
      <w:smartTag w:uri="urn:schemas-microsoft-com:office:smarttags" w:element="metricconverter">
        <w:smartTagPr>
          <w:attr w:name="ProductID" w:val="1,5 м"/>
        </w:smartTagPr>
        <w:r w:rsidRPr="00B80D30">
          <w:rPr>
            <w:rFonts w:ascii="Times New Roman" w:hAnsi="Times New Roman"/>
            <w:sz w:val="28"/>
            <w:szCs w:val="28"/>
          </w:rPr>
          <w:t>1,5 м</w:t>
        </w:r>
      </w:smartTag>
      <w:r w:rsidRPr="00B80D30">
        <w:rPr>
          <w:rFonts w:ascii="Times New Roman" w:hAnsi="Times New Roman"/>
          <w:sz w:val="28"/>
          <w:szCs w:val="28"/>
        </w:rPr>
        <w:t xml:space="preserve"> . відстань між агрегатами по ширині цеху – 2,0 – </w:t>
      </w:r>
      <w:smartTag w:uri="urn:schemas-microsoft-com:office:smarttags" w:element="metricconverter">
        <w:smartTagPr>
          <w:attr w:name="ProductID" w:val="2,5 м"/>
        </w:smartTagPr>
        <w:r w:rsidRPr="00B80D30">
          <w:rPr>
            <w:rFonts w:ascii="Times New Roman" w:hAnsi="Times New Roman"/>
            <w:sz w:val="28"/>
            <w:szCs w:val="28"/>
          </w:rPr>
          <w:t>2,5 м</w:t>
        </w:r>
      </w:smartTag>
      <w:r w:rsidRPr="00B80D30">
        <w:rPr>
          <w:rFonts w:ascii="Times New Roman" w:hAnsi="Times New Roman"/>
          <w:sz w:val="28"/>
          <w:szCs w:val="28"/>
        </w:rPr>
        <w:t xml:space="preserve">, ширина головного проходу – 3,0 – </w:t>
      </w:r>
      <w:smartTag w:uri="urn:schemas-microsoft-com:office:smarttags" w:element="metricconverter">
        <w:smartTagPr>
          <w:attr w:name="ProductID" w:val="3,5 м"/>
        </w:smartTagPr>
        <w:r w:rsidRPr="00B80D30">
          <w:rPr>
            <w:rFonts w:ascii="Times New Roman" w:hAnsi="Times New Roman"/>
            <w:sz w:val="28"/>
            <w:szCs w:val="28"/>
          </w:rPr>
          <w:t>3,5 м</w:t>
        </w:r>
      </w:smartTag>
      <w:r w:rsidRPr="00B80D30">
        <w:rPr>
          <w:rFonts w:ascii="Times New Roman" w:hAnsi="Times New Roman"/>
          <w:sz w:val="28"/>
          <w:szCs w:val="28"/>
        </w:rPr>
        <w:t>, відстань між групами – 0,8 – 1,2. головний прохід прямий і направлений до головного виходу.</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На плані цеху вказані всі необхідні розміри: довжина, ширина цеху, розміри, крок колон, довжина та ширина агрегату, ширина поздовжніх, поперечних проходів, проїздів.</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 На плані поверху наносяться надписи усіх виробничих ділянок, додаткових приміщень.</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Розташування робочих місць в потоці проводиться після уточнення засобів транспортування, розміщення потоків на плані цеху, вибору типу потоку та розміру робочих місць, способу їх розміщення. Планування робочих місць проводиться згідно схеми поділу праці, монтажному графіку, дотримуючись правил санітарії, техніки безпеки. </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Робоче місце організоване таким чином, що забезпечує максимум комфорту та безпечність роботи робочого. Раціональна організація робочих місць – основний фактор, який визначає високі техніко-економічні показники роботи потоку, культуру виробництва.</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Робочі місця розташовані таким чином, щоб робочий брав і повертав напівфабрикат лівою рукою.</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 xml:space="preserve">Відстань між колоною та робочим місцем 50 – </w:t>
      </w:r>
      <w:smartTag w:uri="urn:schemas-microsoft-com:office:smarttags" w:element="metricconverter">
        <w:smartTagPr>
          <w:attr w:name="ProductID" w:val="100 мм"/>
        </w:smartTagPr>
        <w:r w:rsidRPr="00B80D30">
          <w:rPr>
            <w:rFonts w:ascii="Times New Roman" w:hAnsi="Times New Roman"/>
            <w:sz w:val="28"/>
            <w:szCs w:val="28"/>
          </w:rPr>
          <w:t>100 мм</w:t>
        </w:r>
      </w:smartTag>
      <w:r w:rsidRPr="00B80D30">
        <w:rPr>
          <w:rFonts w:ascii="Times New Roman" w:hAnsi="Times New Roman"/>
          <w:sz w:val="28"/>
          <w:szCs w:val="28"/>
        </w:rPr>
        <w:t>.</w:t>
      </w:r>
    </w:p>
    <w:p w:rsidR="00B80D30" w:rsidRPr="00B80D30" w:rsidRDefault="00B80D30" w:rsidP="00B80D30">
      <w:pPr>
        <w:spacing w:after="0" w:line="360" w:lineRule="auto"/>
        <w:jc w:val="both"/>
        <w:rPr>
          <w:rFonts w:ascii="Times New Roman" w:hAnsi="Times New Roman"/>
          <w:sz w:val="28"/>
          <w:szCs w:val="28"/>
        </w:rPr>
      </w:pPr>
      <w:r w:rsidRPr="00B80D30">
        <w:rPr>
          <w:rFonts w:ascii="Times New Roman" w:hAnsi="Times New Roman"/>
          <w:sz w:val="28"/>
          <w:szCs w:val="28"/>
        </w:rPr>
        <w:tab/>
        <w:t>Запасне устатку</w:t>
      </w:r>
      <w:r>
        <w:rPr>
          <w:rFonts w:ascii="Times New Roman" w:hAnsi="Times New Roman"/>
          <w:sz w:val="28"/>
          <w:szCs w:val="28"/>
        </w:rPr>
        <w:t xml:space="preserve">вання розташовується по всьому </w:t>
      </w:r>
      <w:r w:rsidRPr="00B80D30">
        <w:rPr>
          <w:rFonts w:ascii="Times New Roman" w:hAnsi="Times New Roman"/>
          <w:sz w:val="28"/>
          <w:szCs w:val="28"/>
        </w:rPr>
        <w:t>потоку з наближенням його до основного, що розташоване в потоці і найбільш завантажене.</w:t>
      </w:r>
    </w:p>
    <w:p w:rsidR="00B80D30" w:rsidRDefault="00B80D30" w:rsidP="00B80D30">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B80D30" w:rsidRPr="00B80D30" w:rsidRDefault="00B80D30" w:rsidP="00B80D30">
      <w:pPr>
        <w:widowControl w:val="0"/>
        <w:spacing w:after="0" w:line="360" w:lineRule="auto"/>
        <w:jc w:val="center"/>
        <w:outlineLvl w:val="0"/>
        <w:rPr>
          <w:rFonts w:ascii="Times New Roman" w:eastAsia="Times New Roman" w:hAnsi="Times New Roman"/>
          <w:b/>
          <w:bCs/>
          <w:sz w:val="28"/>
          <w:szCs w:val="28"/>
        </w:rPr>
      </w:pPr>
      <w:r w:rsidRPr="00B80D30">
        <w:rPr>
          <w:rFonts w:ascii="Times New Roman" w:eastAsia="Times New Roman" w:hAnsi="Times New Roman"/>
          <w:b/>
          <w:bCs/>
          <w:sz w:val="28"/>
          <w:szCs w:val="28"/>
        </w:rPr>
        <w:lastRenderedPageBreak/>
        <w:t>ВИСНОВКИ</w:t>
      </w:r>
    </w:p>
    <w:p w:rsidR="00B80D30" w:rsidRPr="00B80D30" w:rsidRDefault="00B80D30" w:rsidP="00B80D30"/>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Результатом даного дипломного проекту стало розв’язання конкретних завдань з розробки раціональної технології виготовлення жакету жіночого та підготовці нової моделі до запуску у виробництво. В ході виконання проекту було:</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проаналізовано асортимент та напрямок моди жакетів жіночих, запропоновано 3 моделі жакетів, та обрано один, що відповідає напрямку моди та вимогам споживачів;</w:t>
      </w:r>
    </w:p>
    <w:p w:rsidR="00B80D30" w:rsidRPr="00B80D30" w:rsidRDefault="00B80D30" w:rsidP="00B80D30">
      <w:pPr>
        <w:numPr>
          <w:ilvl w:val="0"/>
          <w:numId w:val="40"/>
        </w:numPr>
        <w:spacing w:after="0" w:line="360" w:lineRule="auto"/>
        <w:ind w:left="0" w:firstLine="567"/>
        <w:jc w:val="both"/>
        <w:rPr>
          <w:rFonts w:ascii="Times New Roman" w:hAnsi="Times New Roman"/>
          <w:color w:val="000000"/>
          <w:sz w:val="28"/>
          <w:szCs w:val="28"/>
        </w:rPr>
      </w:pPr>
      <w:r w:rsidRPr="00B80D30">
        <w:rPr>
          <w:rFonts w:ascii="Times New Roman" w:hAnsi="Times New Roman"/>
          <w:color w:val="000000"/>
          <w:sz w:val="28"/>
          <w:szCs w:val="28"/>
        </w:rPr>
        <w:t xml:space="preserve"> для конструювання даного виробу була обрана і обгрунтована оптимальна методика</w:t>
      </w:r>
      <w:r w:rsidR="00633862">
        <w:rPr>
          <w:rFonts w:ascii="Times New Roman" w:hAnsi="Times New Roman"/>
          <w:color w:val="000000"/>
          <w:sz w:val="28"/>
          <w:szCs w:val="28"/>
        </w:rPr>
        <w:t xml:space="preserve"> конструювання</w:t>
      </w:r>
      <w:r w:rsidRPr="00B80D30">
        <w:rPr>
          <w:rFonts w:ascii="Times New Roman" w:hAnsi="Times New Roman"/>
          <w:color w:val="000000"/>
          <w:sz w:val="28"/>
          <w:szCs w:val="28"/>
        </w:rPr>
        <w:t>, що дозволяє в повному обсязі реалізувати конструкторсь</w:t>
      </w:r>
      <w:r w:rsidR="00633862">
        <w:rPr>
          <w:rFonts w:ascii="Times New Roman" w:hAnsi="Times New Roman"/>
          <w:color w:val="000000"/>
          <w:sz w:val="28"/>
          <w:szCs w:val="28"/>
        </w:rPr>
        <w:t>кі рішення, передбачені моделлю.</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було проаналізовано пакет матеріалів (матеріалів верху, підкладки та докладу), нитки та фурнітуру та на основі проаналізованого асортименту вибрано найбільш підходящі. Відповідно до обраних матеріалів було обрано режими виконання ниткових, клейових з’єднань та ВТО;</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було проаналізовано методи обробки 3 вузлів жакету жіночого. На кожен з вузлів було обрано і проаналізовано декілька варіантів обробки, після чого було обрано найкращий, найтехнологічніший варіант;</w:t>
      </w:r>
    </w:p>
    <w:p w:rsidR="00B80D30" w:rsidRPr="00B80D30" w:rsidRDefault="00B80D30" w:rsidP="00B80D30">
      <w:pPr>
        <w:spacing w:after="0" w:line="360" w:lineRule="auto"/>
        <w:ind w:firstLine="709"/>
        <w:jc w:val="both"/>
        <w:rPr>
          <w:rFonts w:ascii="Times New Roman" w:hAnsi="Times New Roman"/>
          <w:sz w:val="28"/>
          <w:szCs w:val="28"/>
        </w:rPr>
      </w:pPr>
      <w:r w:rsidRPr="00B80D30">
        <w:rPr>
          <w:rFonts w:ascii="Times New Roman" w:hAnsi="Times New Roman"/>
          <w:sz w:val="28"/>
          <w:szCs w:val="28"/>
        </w:rPr>
        <w:t xml:space="preserve">– </w:t>
      </w:r>
      <w:r w:rsidR="00341A82">
        <w:rPr>
          <w:rFonts w:ascii="Times New Roman" w:hAnsi="Times New Roman"/>
          <w:sz w:val="28"/>
          <w:szCs w:val="28"/>
        </w:rPr>
        <w:t xml:space="preserve">розроблений </w:t>
      </w:r>
      <w:r w:rsidRPr="00B80D30">
        <w:rPr>
          <w:rFonts w:ascii="Times New Roman" w:hAnsi="Times New Roman"/>
          <w:sz w:val="28"/>
          <w:szCs w:val="28"/>
        </w:rPr>
        <w:t>аналіз методів обробки вузлів, розробка загальної схеми виготовлення виробу, аналіз обладнання та особливостей виготовлення моделі допомогли скласти раціональну технологічну послідовність обробки виробу;</w:t>
      </w:r>
    </w:p>
    <w:p w:rsidR="005C1899" w:rsidRDefault="00341A82" w:rsidP="00B80D30">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B80D30" w:rsidRPr="00B80D30">
        <w:rPr>
          <w:rFonts w:ascii="Times New Roman" w:hAnsi="Times New Roman"/>
          <w:sz w:val="28"/>
          <w:szCs w:val="28"/>
        </w:rPr>
        <w:t xml:space="preserve"> виконано також карту інженерного забезпечення, задля визначення умов виконання операцій, та кресленика загального виду виробу, що містить інформацію про склад, внутрішній устрій, методи з’єднання всіх деталей і вузлів виробу.</w:t>
      </w:r>
      <w:r w:rsidR="005C1899">
        <w:rPr>
          <w:rFonts w:ascii="Times New Roman" w:hAnsi="Times New Roman"/>
          <w:sz w:val="28"/>
          <w:szCs w:val="28"/>
        </w:rPr>
        <w:br w:type="page"/>
      </w:r>
    </w:p>
    <w:p w:rsidR="00B80D30" w:rsidRPr="00B80D30" w:rsidRDefault="00B80D30" w:rsidP="00B80D30">
      <w:pPr>
        <w:spacing w:after="0" w:line="360" w:lineRule="auto"/>
        <w:ind w:firstLine="709"/>
        <w:jc w:val="both"/>
        <w:rPr>
          <w:rFonts w:ascii="Times New Roman" w:hAnsi="Times New Roman"/>
          <w:sz w:val="28"/>
          <w:szCs w:val="28"/>
        </w:rPr>
      </w:pPr>
    </w:p>
    <w:p w:rsidR="00F97A56" w:rsidRDefault="00B80D30" w:rsidP="00FF2402">
      <w:pPr>
        <w:spacing w:after="0" w:line="360" w:lineRule="auto"/>
        <w:ind w:left="-142" w:firstLine="709"/>
        <w:jc w:val="both"/>
        <w:rPr>
          <w:rFonts w:ascii="Times New Roman" w:hAnsi="Times New Roman"/>
          <w:sz w:val="28"/>
          <w:szCs w:val="28"/>
        </w:rPr>
      </w:pPr>
      <w:r w:rsidRPr="00B80D30">
        <w:rPr>
          <w:rFonts w:ascii="Times New Roman" w:hAnsi="Times New Roman"/>
          <w:sz w:val="28"/>
          <w:szCs w:val="28"/>
        </w:rPr>
        <w:t>Розглянуто загальні принципи організації потоків їх класифікації, на основі цього в</w:t>
      </w:r>
      <w:r w:rsidR="00FF2402">
        <w:rPr>
          <w:rFonts w:ascii="Times New Roman" w:hAnsi="Times New Roman"/>
          <w:sz w:val="28"/>
          <w:szCs w:val="28"/>
        </w:rPr>
        <w:t xml:space="preserve"> підібрано більш раціональни</w:t>
      </w:r>
      <w:r w:rsidR="00341A82">
        <w:rPr>
          <w:rFonts w:ascii="Times New Roman" w:hAnsi="Times New Roman"/>
          <w:sz w:val="28"/>
          <w:szCs w:val="28"/>
        </w:rPr>
        <w:t>й - агрегатно-груповий</w:t>
      </w:r>
      <w:r w:rsidR="00FF2402">
        <w:rPr>
          <w:rFonts w:ascii="Times New Roman" w:hAnsi="Times New Roman"/>
          <w:sz w:val="28"/>
          <w:szCs w:val="28"/>
        </w:rPr>
        <w:t xml:space="preserve"> потік</w:t>
      </w:r>
      <w:r w:rsidR="00341A82">
        <w:rPr>
          <w:rFonts w:ascii="Times New Roman" w:hAnsi="Times New Roman"/>
          <w:sz w:val="28"/>
          <w:szCs w:val="28"/>
        </w:rPr>
        <w:t xml:space="preserve">. </w:t>
      </w:r>
      <w:r w:rsidR="00FF2402">
        <w:rPr>
          <w:rFonts w:ascii="Times New Roman" w:hAnsi="Times New Roman"/>
          <w:sz w:val="28"/>
          <w:szCs w:val="28"/>
        </w:rPr>
        <w:t>Розроблено графік та діаграму синхронізаці</w:t>
      </w:r>
      <w:r w:rsidR="00633862">
        <w:rPr>
          <w:rFonts w:ascii="Times New Roman" w:hAnsi="Times New Roman"/>
          <w:sz w:val="28"/>
          <w:szCs w:val="28"/>
        </w:rPr>
        <w:t>ї</w:t>
      </w:r>
      <w:r w:rsidR="00FF2402">
        <w:rPr>
          <w:rFonts w:ascii="Times New Roman" w:hAnsi="Times New Roman"/>
          <w:sz w:val="28"/>
          <w:szCs w:val="28"/>
        </w:rPr>
        <w:t xml:space="preserve"> схеми розподілу праці для виг</w:t>
      </w:r>
      <w:r w:rsidR="00633862">
        <w:rPr>
          <w:rFonts w:ascii="Times New Roman" w:hAnsi="Times New Roman"/>
          <w:sz w:val="28"/>
          <w:szCs w:val="28"/>
        </w:rPr>
        <w:t>о</w:t>
      </w:r>
      <w:r w:rsidR="00FF2402">
        <w:rPr>
          <w:rFonts w:ascii="Times New Roman" w:hAnsi="Times New Roman"/>
          <w:sz w:val="28"/>
          <w:szCs w:val="28"/>
        </w:rPr>
        <w:t xml:space="preserve">товлення </w:t>
      </w:r>
      <w:r w:rsidR="00633862">
        <w:rPr>
          <w:rFonts w:ascii="Times New Roman" w:hAnsi="Times New Roman"/>
          <w:sz w:val="28"/>
          <w:szCs w:val="28"/>
        </w:rPr>
        <w:t>жіночого жакету</w:t>
      </w:r>
      <w:r w:rsidR="00FF2402">
        <w:rPr>
          <w:rFonts w:ascii="Times New Roman" w:hAnsi="Times New Roman"/>
          <w:sz w:val="28"/>
          <w:szCs w:val="28"/>
        </w:rPr>
        <w:t>, розраховано</w:t>
      </w:r>
      <w:r w:rsidR="00FF2402" w:rsidRPr="00FF2402">
        <w:rPr>
          <w:rFonts w:ascii="Times New Roman" w:hAnsi="Times New Roman"/>
          <w:sz w:val="28"/>
          <w:szCs w:val="28"/>
        </w:rPr>
        <w:t xml:space="preserve"> техніко-економічних показників проектованого потоку</w:t>
      </w:r>
      <w:r w:rsidR="00FF2402">
        <w:rPr>
          <w:rFonts w:ascii="Times New Roman" w:hAnsi="Times New Roman"/>
          <w:sz w:val="28"/>
          <w:szCs w:val="28"/>
        </w:rPr>
        <w:t>.</w:t>
      </w:r>
    </w:p>
    <w:p w:rsidR="00B80D30" w:rsidRDefault="00B80D30" w:rsidP="00FF2402">
      <w:pPr>
        <w:spacing w:after="0" w:line="360" w:lineRule="auto"/>
        <w:jc w:val="both"/>
        <w:rPr>
          <w:rFonts w:ascii="Times New Roman" w:hAnsi="Times New Roman"/>
          <w:sz w:val="28"/>
          <w:szCs w:val="28"/>
        </w:rPr>
      </w:pPr>
    </w:p>
    <w:p w:rsidR="00C01B10" w:rsidRDefault="00C01B10" w:rsidP="00B80D30">
      <w:pPr>
        <w:spacing w:after="0" w:line="360" w:lineRule="auto"/>
        <w:ind w:firstLine="709"/>
        <w:rPr>
          <w:rFonts w:ascii="Times New Roman" w:hAnsi="Times New Roman"/>
          <w:b/>
          <w:sz w:val="28"/>
          <w:szCs w:val="28"/>
        </w:rPr>
      </w:pPr>
      <w:r>
        <w:rPr>
          <w:rFonts w:ascii="Times New Roman" w:hAnsi="Times New Roman"/>
          <w:b/>
          <w:sz w:val="28"/>
          <w:szCs w:val="28"/>
        </w:rPr>
        <w:br w:type="page"/>
      </w:r>
    </w:p>
    <w:p w:rsidR="00B80D30" w:rsidRPr="00B80D30" w:rsidRDefault="00B80D30" w:rsidP="00B80D30">
      <w:pPr>
        <w:spacing w:after="0" w:line="360" w:lineRule="auto"/>
        <w:ind w:firstLine="709"/>
        <w:rPr>
          <w:rFonts w:ascii="Times New Roman" w:hAnsi="Times New Roman"/>
          <w:sz w:val="28"/>
          <w:szCs w:val="28"/>
        </w:rPr>
      </w:pPr>
      <w:r w:rsidRPr="00B80D30">
        <w:rPr>
          <w:rFonts w:ascii="Times New Roman" w:hAnsi="Times New Roman"/>
          <w:b/>
          <w:sz w:val="28"/>
          <w:szCs w:val="28"/>
        </w:rPr>
        <w:lastRenderedPageBreak/>
        <w:t>СПИСОК ВИКОРИСТАНИХ ДЖЕРЕЛ</w:t>
      </w:r>
    </w:p>
    <w:p w:rsidR="00B80D30" w:rsidRPr="00B80D30" w:rsidRDefault="00B80D30" w:rsidP="00B80D30">
      <w:pPr>
        <w:jc w:val="both"/>
      </w:pP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Бланк А. Ф., Фомина З. М. Моделирование и конструирование женской одежды. – М.: Легпромиздат, 1993. – 253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Конструирование одежды с элементами САПР: Учеб.для вузов/ Е.Б. Коблякова, Г.С. Ивлева, В.Е. Романов и др. – 4-е изд., перераб. и доп.; Под ред. Е.Б.  Кобляковой. – М.: Легпромиздат, 1988. – 464с.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Материаловедение в производстве изделий легкой промышленности (швейное производство): учебник для студентов высших учебных заведений/ Б.А.Бузов, Н.Д. Алыменкова; под ред. Б.АК Бузов. – 4-е изд., испр. – М.: Издательский центр «Академия», 2010. – 448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ГОСТ 2.118-73 ЕСКД. Техническое предложение. – Введ. 01.01.74. – М.: изд-во стандартов, 1978. – 6с.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Швейные нитки. Смирнова Н.А..: Учеб.пособие – Кострома, КТИ, 1994. – 80с.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Прейскурант № 032</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ГОСТ 2.119-73 ЕСКД. Эскизный проект. – Введ. С 01.01.74. – М.: Изд-во стандартов. – 8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Изучение и анализ модели: методические указания к выполнению лабораторной работы/ .О.В. Иванова, Е.А. Мальцева. – Кострома: КГТУ, 2005. – 16с.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Единая методика конструирования одежды стран – членов СЭВ. Теоретические основы. – Т.1. – М.:ЦБНТИ, 1988.</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Оценка качества конструкций плечевой и поясной одежды: методические указания к лабораторной работе/О.В.Иванова, И.Б.Пугачева, Л.Л.Чагина. – Кострома: Изд-во КГТУ,2007. – 24с.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Единая методика конструирования одежды стран – членов СЭВ. Базовые конструкции женской одежды. – Т2. – М.:ЦБНТИ, 1988.</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eastAsia="Times New Roman" w:hAnsi="Times New Roman"/>
          <w:spacing w:val="-1"/>
          <w:sz w:val="28"/>
          <w:szCs w:val="28"/>
          <w:lang w:val="ru-RU" w:eastAsia="ru-RU"/>
        </w:rPr>
        <w:t xml:space="preserve">Разработка конструкций женской поясной одежды по методике ЕМКО СЭВ: методические указания к выполнению лабораторных работ </w:t>
      </w:r>
      <w:r w:rsidRPr="00B80D30">
        <w:rPr>
          <w:rFonts w:ascii="Times New Roman" w:eastAsia="Times New Roman" w:hAnsi="Times New Roman"/>
          <w:spacing w:val="-1"/>
          <w:sz w:val="28"/>
          <w:szCs w:val="28"/>
          <w:lang w:val="ru-RU" w:eastAsia="ru-RU"/>
        </w:rPr>
        <w:lastRenderedPageBreak/>
        <w:t>/Л.Л.Чагина, И.Б.Пугачева. – Кострома: Изд-во КГТУ, 2006. 34с.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lang w:val="ru-RU"/>
        </w:rPr>
        <w:t>ГОСТ 2.303–68. ЕСКД. Линии. — Гр. Т52 — Введ. 01.07.89. — М.: ЦНИИТЭИлегпром, 2000. — 7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Борецька Є. Я., Борецький М. М., Пухальська А. П. Моделі одягу: Навч. посібник. – Львів: Світ, 2000. – 344 с. + 16 вкл.: іл.</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Борецька Є. Я. Легкий жіночий і дитячий одяг; навч. Посібник/ Є. Я. Борецька, І. І. Пацюрковська; Б. Б Троць:- Вища шк., 1995 – 384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Бузов Б. А и др. Материаловедение швейного производства / Б. А. Бузов –М: Легкая индустрия, 2001.</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 xml:space="preserve"> Козлова Т. В., Ритвинская Л. В., Тимашева З. Н. Моделирование и художественное оформление женской и детской одежды. – М.: Легпромиздат, 1990. – 320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 xml:space="preserve"> Константинов С. М., Литвиненко Г. Е. Основы проектирования швейних предприятий: Учебник. – К.: Вища шк., 1992. – 375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Лазур К. Р. Швейне матеріалознавство: Підручник. – Львів: Світ, 2003. – 240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Левшин Л. А. Логика производственного процесса. – М.: Знание, 1980. – 214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Марущак О. В. Інтегративні аспекти матеріалознавства в професійно-технічних навчальних закладах швейного профілю: Методичні рекомендації. – Вінниця, 2004. – 47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Коблякова Е. Б. Конструирование одежды с элементами САПР: учеб. для вузов / [Е. Б. Коблякова, Г. С. Ивлева, В. Е. Романов и др]; под ред. Е. Б. Кобляковой. – [ 4-е изд., перераб. и доп]. - М.: Легпромбытиздат, 1988. - 464 с.: ил.</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 xml:space="preserve"> Конструирование и моделирование одежды: Учеб. пособие для вузов / А. И. Мартынова, Е. Г. Андреева. – М,: МГАЛП, 1999. – 216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Курбатов Е. В. Организационная структура САПР швейных изделий / Курбатов Е. В // Швейная промышленность. – 2004. - № 4. – С. 33-34.</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 xml:space="preserve">Савостицкий А. В., Меликов Е. Х. Технология швейних изделий – М: </w:t>
      </w:r>
      <w:r w:rsidRPr="00B80D30">
        <w:rPr>
          <w:rFonts w:ascii="Times New Roman" w:hAnsi="Times New Roman"/>
          <w:sz w:val="28"/>
          <w:szCs w:val="28"/>
        </w:rPr>
        <w:lastRenderedPageBreak/>
        <w:t>Легкая индустрия, 1982.</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Славінська А. Л. Методи типового проектування одягу: навчальний посібник / Славінська А. Л. – Хмельницький: ХНУ, 2008. – 159 с.</w:t>
      </w:r>
    </w:p>
    <w:p w:rsidR="00B80D30" w:rsidRPr="00B80D30" w:rsidRDefault="00B80D30" w:rsidP="00B80D30">
      <w:pPr>
        <w:widowControl w:val="0"/>
        <w:numPr>
          <w:ilvl w:val="0"/>
          <w:numId w:val="41"/>
        </w:numPr>
        <w:spacing w:after="0" w:line="360" w:lineRule="auto"/>
        <w:ind w:left="0" w:firstLine="709"/>
        <w:jc w:val="both"/>
        <w:rPr>
          <w:rFonts w:ascii="Times New Roman" w:hAnsi="Times New Roman"/>
          <w:sz w:val="28"/>
          <w:szCs w:val="28"/>
        </w:rPr>
      </w:pPr>
      <w:r w:rsidRPr="00B80D30">
        <w:rPr>
          <w:rFonts w:ascii="Times New Roman" w:hAnsi="Times New Roman"/>
          <w:sz w:val="28"/>
          <w:szCs w:val="28"/>
        </w:rPr>
        <w:t>Толіна А. А. Потоки швейного производства – М: Легкая индустрия, 2010.</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24. Туранська В. Д., Комарова Л. М. Моделювання фасонів жіночого легкого одягу. – К.: Техніка, 1995. – 160 с.</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25. Черемных А. И. Основы художественного конструирования женской одежды. – М.: Лѐгкая индустрия, 1977. – 144 с.</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26. Янчевская Е. А., Тимашева З. Н. Конструирование и особенности изготовления легкой одежды сложных форм. – М.: Лѐгкая и пищевая индустрия, 1981.</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27. Зак И.С., Горохов И.К., Воронин Е.И. Справочник по швейному оборудованию [Текст] / И.С. Зак, И.К Горохов, Е.И. Воронин.- М.:Легпробытиздат.- 1981.- 166 с. 3</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28. Першина Л.Ф., Петрова С.В. Технология швейного производства: Учеб.пособие для сред.проф.учеб.заведений[Текст] / Л.Ф Першина, С.В Петрова.- М: Высшая школа,- 1991.- 365 с.</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29. Кокеткин П.П. Одежда: технология-техника, процессы - качество: Справочник [Текст]/ П.П. Кокеткин.- М.: МГУДТ.- 2001.- 560с.</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30. Основы функционирования технологических процессов швейного производств: Учебное пособие для ВУЗов и ССУЗов[Текст]/ В.Е. Мурыгин, Е.А Чаленко..- М.: Спутник +,-2001.- 299с.</w:t>
      </w:r>
    </w:p>
    <w:p w:rsidR="00B80D30" w:rsidRPr="00B80D30" w:rsidRDefault="00B80D30" w:rsidP="00B80D30">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31. Современные формы и методы проектирования швейного производства[Текст]/ Т.М.Серова, А.И. Афанасьева, Т.И. Илларионова, Р.А Делль. - М.: МГУДТ, 2004.- 340с.</w:t>
      </w:r>
    </w:p>
    <w:p w:rsidR="00B80D30" w:rsidRPr="00B80D30" w:rsidRDefault="00B80D30" w:rsidP="00DF7EFD">
      <w:pPr>
        <w:widowControl w:val="0"/>
        <w:spacing w:after="0" w:line="360" w:lineRule="auto"/>
        <w:ind w:firstLine="709"/>
        <w:jc w:val="both"/>
        <w:rPr>
          <w:rFonts w:ascii="Times New Roman" w:hAnsi="Times New Roman"/>
          <w:sz w:val="28"/>
          <w:szCs w:val="28"/>
        </w:rPr>
      </w:pPr>
      <w:r w:rsidRPr="00B80D30">
        <w:rPr>
          <w:rFonts w:ascii="Times New Roman" w:hAnsi="Times New Roman"/>
          <w:sz w:val="28"/>
          <w:szCs w:val="28"/>
        </w:rPr>
        <w:t>32. Технология швейного производства: Учеб.пособие для сред.проф.учеб.заведений[Текст] / Э.К. Амирова, А.Т. Труханова, О.В. Саккулина, Б.С. Саккулин.- М: Академия,-2004.-480 с.</w:t>
      </w:r>
    </w:p>
    <w:sectPr w:rsidR="00B80D30" w:rsidRPr="00B80D30" w:rsidSect="00F70464">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9D5" w:rsidRDefault="00C219D5" w:rsidP="006D18D4">
      <w:pPr>
        <w:spacing w:after="0" w:line="240" w:lineRule="auto"/>
      </w:pPr>
      <w:r>
        <w:separator/>
      </w:r>
    </w:p>
  </w:endnote>
  <w:endnote w:type="continuationSeparator" w:id="0">
    <w:p w:rsidR="00C219D5" w:rsidRDefault="00C219D5" w:rsidP="006D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ISOCPEUR">
    <w:altName w:val="Arial"/>
    <w:charset w:val="CC"/>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9D5" w:rsidRDefault="00C219D5" w:rsidP="006D18D4">
      <w:pPr>
        <w:spacing w:after="0" w:line="240" w:lineRule="auto"/>
      </w:pPr>
      <w:r>
        <w:separator/>
      </w:r>
    </w:p>
  </w:footnote>
  <w:footnote w:type="continuationSeparator" w:id="0">
    <w:p w:rsidR="00C219D5" w:rsidRDefault="00C219D5" w:rsidP="006D1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502" w:rsidRDefault="000A0502">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D5" w:rsidRDefault="00C219D5">
    <w:pPr>
      <w:pStyle w:val="a8"/>
      <w:jc w:val="right"/>
    </w:pPr>
  </w:p>
  <w:p w:rsidR="00C219D5" w:rsidRDefault="00C219D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D85"/>
    <w:multiLevelType w:val="multilevel"/>
    <w:tmpl w:val="9230E146"/>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1BC4285"/>
    <w:multiLevelType w:val="hybridMultilevel"/>
    <w:tmpl w:val="7FA44164"/>
    <w:lvl w:ilvl="0" w:tplc="0832E87C">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40B569A"/>
    <w:multiLevelType w:val="hybridMultilevel"/>
    <w:tmpl w:val="E06E5AAE"/>
    <w:lvl w:ilvl="0" w:tplc="FFFFFFFF">
      <w:start w:val="1"/>
      <w:numFmt w:val="decimal"/>
      <w:lvlText w:val="%1."/>
      <w:lvlJc w:val="left"/>
      <w:pPr>
        <w:tabs>
          <w:tab w:val="num" w:pos="1014"/>
        </w:tabs>
        <w:ind w:left="1014" w:hanging="360"/>
      </w:pPr>
      <w:rPr>
        <w:rFonts w:cs="Times New Roman" w:hint="default"/>
      </w:rPr>
    </w:lvl>
    <w:lvl w:ilvl="1" w:tplc="FFFFFFFF" w:tentative="1">
      <w:start w:val="1"/>
      <w:numFmt w:val="lowerLetter"/>
      <w:lvlText w:val="%2."/>
      <w:lvlJc w:val="left"/>
      <w:pPr>
        <w:tabs>
          <w:tab w:val="num" w:pos="1734"/>
        </w:tabs>
        <w:ind w:left="1734" w:hanging="360"/>
      </w:pPr>
      <w:rPr>
        <w:rFonts w:cs="Times New Roman"/>
      </w:rPr>
    </w:lvl>
    <w:lvl w:ilvl="2" w:tplc="FFFFFFFF" w:tentative="1">
      <w:start w:val="1"/>
      <w:numFmt w:val="lowerRoman"/>
      <w:lvlText w:val="%3."/>
      <w:lvlJc w:val="right"/>
      <w:pPr>
        <w:tabs>
          <w:tab w:val="num" w:pos="2454"/>
        </w:tabs>
        <w:ind w:left="2454" w:hanging="180"/>
      </w:pPr>
      <w:rPr>
        <w:rFonts w:cs="Times New Roman"/>
      </w:rPr>
    </w:lvl>
    <w:lvl w:ilvl="3" w:tplc="FFFFFFFF" w:tentative="1">
      <w:start w:val="1"/>
      <w:numFmt w:val="decimal"/>
      <w:lvlText w:val="%4."/>
      <w:lvlJc w:val="left"/>
      <w:pPr>
        <w:tabs>
          <w:tab w:val="num" w:pos="3174"/>
        </w:tabs>
        <w:ind w:left="3174" w:hanging="360"/>
      </w:pPr>
      <w:rPr>
        <w:rFonts w:cs="Times New Roman"/>
      </w:rPr>
    </w:lvl>
    <w:lvl w:ilvl="4" w:tplc="FFFFFFFF" w:tentative="1">
      <w:start w:val="1"/>
      <w:numFmt w:val="lowerLetter"/>
      <w:lvlText w:val="%5."/>
      <w:lvlJc w:val="left"/>
      <w:pPr>
        <w:tabs>
          <w:tab w:val="num" w:pos="3894"/>
        </w:tabs>
        <w:ind w:left="3894" w:hanging="360"/>
      </w:pPr>
      <w:rPr>
        <w:rFonts w:cs="Times New Roman"/>
      </w:rPr>
    </w:lvl>
    <w:lvl w:ilvl="5" w:tplc="FFFFFFFF" w:tentative="1">
      <w:start w:val="1"/>
      <w:numFmt w:val="lowerRoman"/>
      <w:lvlText w:val="%6."/>
      <w:lvlJc w:val="right"/>
      <w:pPr>
        <w:tabs>
          <w:tab w:val="num" w:pos="4614"/>
        </w:tabs>
        <w:ind w:left="4614" w:hanging="180"/>
      </w:pPr>
      <w:rPr>
        <w:rFonts w:cs="Times New Roman"/>
      </w:rPr>
    </w:lvl>
    <w:lvl w:ilvl="6" w:tplc="FFFFFFFF" w:tentative="1">
      <w:start w:val="1"/>
      <w:numFmt w:val="decimal"/>
      <w:lvlText w:val="%7."/>
      <w:lvlJc w:val="left"/>
      <w:pPr>
        <w:tabs>
          <w:tab w:val="num" w:pos="5334"/>
        </w:tabs>
        <w:ind w:left="5334" w:hanging="360"/>
      </w:pPr>
      <w:rPr>
        <w:rFonts w:cs="Times New Roman"/>
      </w:rPr>
    </w:lvl>
    <w:lvl w:ilvl="7" w:tplc="FFFFFFFF" w:tentative="1">
      <w:start w:val="1"/>
      <w:numFmt w:val="lowerLetter"/>
      <w:lvlText w:val="%8."/>
      <w:lvlJc w:val="left"/>
      <w:pPr>
        <w:tabs>
          <w:tab w:val="num" w:pos="6054"/>
        </w:tabs>
        <w:ind w:left="6054" w:hanging="360"/>
      </w:pPr>
      <w:rPr>
        <w:rFonts w:cs="Times New Roman"/>
      </w:rPr>
    </w:lvl>
    <w:lvl w:ilvl="8" w:tplc="FFFFFFFF" w:tentative="1">
      <w:start w:val="1"/>
      <w:numFmt w:val="lowerRoman"/>
      <w:lvlText w:val="%9."/>
      <w:lvlJc w:val="right"/>
      <w:pPr>
        <w:tabs>
          <w:tab w:val="num" w:pos="6774"/>
        </w:tabs>
        <w:ind w:left="6774" w:hanging="180"/>
      </w:pPr>
      <w:rPr>
        <w:rFonts w:cs="Times New Roman"/>
      </w:rPr>
    </w:lvl>
  </w:abstractNum>
  <w:abstractNum w:abstractNumId="3" w15:restartNumberingAfterBreak="0">
    <w:nsid w:val="05D27A31"/>
    <w:multiLevelType w:val="hybridMultilevel"/>
    <w:tmpl w:val="067AD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244AD7"/>
    <w:multiLevelType w:val="multilevel"/>
    <w:tmpl w:val="88B4CB9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FE69C8"/>
    <w:multiLevelType w:val="hybridMultilevel"/>
    <w:tmpl w:val="03120964"/>
    <w:lvl w:ilvl="0" w:tplc="A95CC534">
      <w:start w:val="22"/>
      <w:numFmt w:val="decimal"/>
      <w:lvlText w:val="%1."/>
      <w:lvlJc w:val="left"/>
      <w:pPr>
        <w:ind w:left="555" w:hanging="375"/>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6" w15:restartNumberingAfterBreak="0">
    <w:nsid w:val="0F35122F"/>
    <w:multiLevelType w:val="hybridMultilevel"/>
    <w:tmpl w:val="38903890"/>
    <w:lvl w:ilvl="0" w:tplc="FFFFFFFF">
      <w:start w:val="3"/>
      <w:numFmt w:val="bullet"/>
      <w:lvlText w:val="-"/>
      <w:lvlJc w:val="left"/>
      <w:pPr>
        <w:tabs>
          <w:tab w:val="num" w:pos="1359"/>
        </w:tabs>
        <w:ind w:left="1359" w:hanging="705"/>
      </w:pPr>
      <w:rPr>
        <w:rFonts w:ascii="Times New Roman" w:eastAsia="Times New Roman" w:hAnsi="Times New Roman" w:hint="default"/>
      </w:rPr>
    </w:lvl>
    <w:lvl w:ilvl="1" w:tplc="FFFFFFFF">
      <w:start w:val="1"/>
      <w:numFmt w:val="bullet"/>
      <w:lvlText w:val="o"/>
      <w:lvlJc w:val="left"/>
      <w:pPr>
        <w:tabs>
          <w:tab w:val="num" w:pos="1734"/>
        </w:tabs>
        <w:ind w:left="1734" w:hanging="360"/>
      </w:pPr>
      <w:rPr>
        <w:rFonts w:ascii="Courier New" w:hAnsi="Courier New" w:hint="default"/>
      </w:rPr>
    </w:lvl>
    <w:lvl w:ilvl="2" w:tplc="FFFFFFFF">
      <w:start w:val="1"/>
      <w:numFmt w:val="bullet"/>
      <w:lvlText w:val=""/>
      <w:lvlJc w:val="left"/>
      <w:pPr>
        <w:tabs>
          <w:tab w:val="num" w:pos="2454"/>
        </w:tabs>
        <w:ind w:left="2454" w:hanging="360"/>
      </w:pPr>
      <w:rPr>
        <w:rFonts w:ascii="Wingdings" w:hAnsi="Wingdings" w:hint="default"/>
      </w:rPr>
    </w:lvl>
    <w:lvl w:ilvl="3" w:tplc="FFFFFFFF">
      <w:start w:val="1"/>
      <w:numFmt w:val="bullet"/>
      <w:lvlText w:val=""/>
      <w:lvlJc w:val="left"/>
      <w:pPr>
        <w:tabs>
          <w:tab w:val="num" w:pos="3174"/>
        </w:tabs>
        <w:ind w:left="3174" w:hanging="360"/>
      </w:pPr>
      <w:rPr>
        <w:rFonts w:ascii="Symbol" w:hAnsi="Symbol" w:hint="default"/>
      </w:rPr>
    </w:lvl>
    <w:lvl w:ilvl="4" w:tplc="FFFFFFFF">
      <w:start w:val="1"/>
      <w:numFmt w:val="bullet"/>
      <w:lvlText w:val="o"/>
      <w:lvlJc w:val="left"/>
      <w:pPr>
        <w:tabs>
          <w:tab w:val="num" w:pos="3894"/>
        </w:tabs>
        <w:ind w:left="3894" w:hanging="360"/>
      </w:pPr>
      <w:rPr>
        <w:rFonts w:ascii="Courier New" w:hAnsi="Courier New" w:hint="default"/>
      </w:rPr>
    </w:lvl>
    <w:lvl w:ilvl="5" w:tplc="FFFFFFFF">
      <w:start w:val="1"/>
      <w:numFmt w:val="bullet"/>
      <w:lvlText w:val=""/>
      <w:lvlJc w:val="left"/>
      <w:pPr>
        <w:tabs>
          <w:tab w:val="num" w:pos="4614"/>
        </w:tabs>
        <w:ind w:left="4614" w:hanging="360"/>
      </w:pPr>
      <w:rPr>
        <w:rFonts w:ascii="Wingdings" w:hAnsi="Wingdings" w:hint="default"/>
      </w:rPr>
    </w:lvl>
    <w:lvl w:ilvl="6" w:tplc="FFFFFFFF">
      <w:start w:val="1"/>
      <w:numFmt w:val="bullet"/>
      <w:lvlText w:val=""/>
      <w:lvlJc w:val="left"/>
      <w:pPr>
        <w:tabs>
          <w:tab w:val="num" w:pos="5334"/>
        </w:tabs>
        <w:ind w:left="5334" w:hanging="360"/>
      </w:pPr>
      <w:rPr>
        <w:rFonts w:ascii="Symbol" w:hAnsi="Symbol" w:hint="default"/>
      </w:rPr>
    </w:lvl>
    <w:lvl w:ilvl="7" w:tplc="FFFFFFFF">
      <w:start w:val="1"/>
      <w:numFmt w:val="bullet"/>
      <w:lvlText w:val="o"/>
      <w:lvlJc w:val="left"/>
      <w:pPr>
        <w:tabs>
          <w:tab w:val="num" w:pos="6054"/>
        </w:tabs>
        <w:ind w:left="6054" w:hanging="360"/>
      </w:pPr>
      <w:rPr>
        <w:rFonts w:ascii="Courier New" w:hAnsi="Courier New" w:hint="default"/>
      </w:rPr>
    </w:lvl>
    <w:lvl w:ilvl="8" w:tplc="FFFFFFFF">
      <w:start w:val="1"/>
      <w:numFmt w:val="bullet"/>
      <w:lvlText w:val=""/>
      <w:lvlJc w:val="left"/>
      <w:pPr>
        <w:tabs>
          <w:tab w:val="num" w:pos="6774"/>
        </w:tabs>
        <w:ind w:left="6774" w:hanging="360"/>
      </w:pPr>
      <w:rPr>
        <w:rFonts w:ascii="Wingdings" w:hAnsi="Wingdings" w:hint="default"/>
      </w:rPr>
    </w:lvl>
  </w:abstractNum>
  <w:abstractNum w:abstractNumId="7" w15:restartNumberingAfterBreak="0">
    <w:nsid w:val="13D200E8"/>
    <w:multiLevelType w:val="multilevel"/>
    <w:tmpl w:val="0060CA44"/>
    <w:lvl w:ilvl="0">
      <w:start w:val="2"/>
      <w:numFmt w:val="decimal"/>
      <w:lvlText w:val="%1"/>
      <w:lvlJc w:val="left"/>
      <w:pPr>
        <w:ind w:left="375" w:hanging="375"/>
      </w:pPr>
      <w:rPr>
        <w:rFonts w:cs="Times New Roman" w:hint="default"/>
        <w:b w:val="0"/>
      </w:rPr>
    </w:lvl>
    <w:lvl w:ilvl="1">
      <w:start w:val="2"/>
      <w:numFmt w:val="decimal"/>
      <w:lvlText w:val="%1.%2"/>
      <w:lvlJc w:val="left"/>
      <w:pPr>
        <w:ind w:left="942" w:hanging="375"/>
      </w:pPr>
      <w:rPr>
        <w:rFonts w:cs="Times New Roman" w:hint="default"/>
        <w:b/>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8" w15:restartNumberingAfterBreak="0">
    <w:nsid w:val="152319A4"/>
    <w:multiLevelType w:val="hybridMultilevel"/>
    <w:tmpl w:val="F52C1E1A"/>
    <w:lvl w:ilvl="0" w:tplc="FFFFFFFF">
      <w:start w:val="4"/>
      <w:numFmt w:val="decimal"/>
      <w:lvlText w:val="%1."/>
      <w:lvlJc w:val="left"/>
      <w:pPr>
        <w:tabs>
          <w:tab w:val="num" w:pos="1014"/>
        </w:tabs>
        <w:ind w:left="1014" w:hanging="360"/>
      </w:pPr>
      <w:rPr>
        <w:rFonts w:cs="Times New Roman" w:hint="default"/>
      </w:rPr>
    </w:lvl>
    <w:lvl w:ilvl="1" w:tplc="FFFFFFFF" w:tentative="1">
      <w:start w:val="1"/>
      <w:numFmt w:val="lowerLetter"/>
      <w:lvlText w:val="%2."/>
      <w:lvlJc w:val="left"/>
      <w:pPr>
        <w:tabs>
          <w:tab w:val="num" w:pos="1734"/>
        </w:tabs>
        <w:ind w:left="1734" w:hanging="360"/>
      </w:pPr>
      <w:rPr>
        <w:rFonts w:cs="Times New Roman"/>
      </w:rPr>
    </w:lvl>
    <w:lvl w:ilvl="2" w:tplc="FFFFFFFF" w:tentative="1">
      <w:start w:val="1"/>
      <w:numFmt w:val="lowerRoman"/>
      <w:lvlText w:val="%3."/>
      <w:lvlJc w:val="right"/>
      <w:pPr>
        <w:tabs>
          <w:tab w:val="num" w:pos="2454"/>
        </w:tabs>
        <w:ind w:left="2454" w:hanging="180"/>
      </w:pPr>
      <w:rPr>
        <w:rFonts w:cs="Times New Roman"/>
      </w:rPr>
    </w:lvl>
    <w:lvl w:ilvl="3" w:tplc="FFFFFFFF" w:tentative="1">
      <w:start w:val="1"/>
      <w:numFmt w:val="decimal"/>
      <w:lvlText w:val="%4."/>
      <w:lvlJc w:val="left"/>
      <w:pPr>
        <w:tabs>
          <w:tab w:val="num" w:pos="3174"/>
        </w:tabs>
        <w:ind w:left="3174" w:hanging="360"/>
      </w:pPr>
      <w:rPr>
        <w:rFonts w:cs="Times New Roman"/>
      </w:rPr>
    </w:lvl>
    <w:lvl w:ilvl="4" w:tplc="FFFFFFFF" w:tentative="1">
      <w:start w:val="1"/>
      <w:numFmt w:val="lowerLetter"/>
      <w:lvlText w:val="%5."/>
      <w:lvlJc w:val="left"/>
      <w:pPr>
        <w:tabs>
          <w:tab w:val="num" w:pos="3894"/>
        </w:tabs>
        <w:ind w:left="3894" w:hanging="360"/>
      </w:pPr>
      <w:rPr>
        <w:rFonts w:cs="Times New Roman"/>
      </w:rPr>
    </w:lvl>
    <w:lvl w:ilvl="5" w:tplc="FFFFFFFF" w:tentative="1">
      <w:start w:val="1"/>
      <w:numFmt w:val="lowerRoman"/>
      <w:lvlText w:val="%6."/>
      <w:lvlJc w:val="right"/>
      <w:pPr>
        <w:tabs>
          <w:tab w:val="num" w:pos="4614"/>
        </w:tabs>
        <w:ind w:left="4614" w:hanging="180"/>
      </w:pPr>
      <w:rPr>
        <w:rFonts w:cs="Times New Roman"/>
      </w:rPr>
    </w:lvl>
    <w:lvl w:ilvl="6" w:tplc="FFFFFFFF" w:tentative="1">
      <w:start w:val="1"/>
      <w:numFmt w:val="decimal"/>
      <w:lvlText w:val="%7."/>
      <w:lvlJc w:val="left"/>
      <w:pPr>
        <w:tabs>
          <w:tab w:val="num" w:pos="5334"/>
        </w:tabs>
        <w:ind w:left="5334" w:hanging="360"/>
      </w:pPr>
      <w:rPr>
        <w:rFonts w:cs="Times New Roman"/>
      </w:rPr>
    </w:lvl>
    <w:lvl w:ilvl="7" w:tplc="FFFFFFFF" w:tentative="1">
      <w:start w:val="1"/>
      <w:numFmt w:val="lowerLetter"/>
      <w:lvlText w:val="%8."/>
      <w:lvlJc w:val="left"/>
      <w:pPr>
        <w:tabs>
          <w:tab w:val="num" w:pos="6054"/>
        </w:tabs>
        <w:ind w:left="6054" w:hanging="360"/>
      </w:pPr>
      <w:rPr>
        <w:rFonts w:cs="Times New Roman"/>
      </w:rPr>
    </w:lvl>
    <w:lvl w:ilvl="8" w:tplc="FFFFFFFF" w:tentative="1">
      <w:start w:val="1"/>
      <w:numFmt w:val="lowerRoman"/>
      <w:lvlText w:val="%9."/>
      <w:lvlJc w:val="right"/>
      <w:pPr>
        <w:tabs>
          <w:tab w:val="num" w:pos="6774"/>
        </w:tabs>
        <w:ind w:left="6774" w:hanging="180"/>
      </w:pPr>
      <w:rPr>
        <w:rFonts w:cs="Times New Roman"/>
      </w:rPr>
    </w:lvl>
  </w:abstractNum>
  <w:abstractNum w:abstractNumId="9" w15:restartNumberingAfterBreak="0">
    <w:nsid w:val="157E4321"/>
    <w:multiLevelType w:val="hybridMultilevel"/>
    <w:tmpl w:val="7FF8B0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C1508B6"/>
    <w:multiLevelType w:val="multilevel"/>
    <w:tmpl w:val="B0088EE4"/>
    <w:lvl w:ilvl="0">
      <w:start w:val="2"/>
      <w:numFmt w:val="decimal"/>
      <w:lvlText w:val="%1."/>
      <w:lvlJc w:val="left"/>
      <w:pPr>
        <w:ind w:left="450" w:hanging="450"/>
      </w:pPr>
      <w:rPr>
        <w:rFonts w:hint="default"/>
      </w:rPr>
    </w:lvl>
    <w:lvl w:ilvl="1">
      <w:start w:val="3"/>
      <w:numFmt w:val="decimal"/>
      <w:lvlText w:val="%1.%2."/>
      <w:lvlJc w:val="left"/>
      <w:pPr>
        <w:ind w:left="3294" w:hanging="72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7244" w:hanging="180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11" w15:restartNumberingAfterBreak="0">
    <w:nsid w:val="235705AA"/>
    <w:multiLevelType w:val="hybridMultilevel"/>
    <w:tmpl w:val="6EC633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E40A8"/>
    <w:multiLevelType w:val="multilevel"/>
    <w:tmpl w:val="3CD29184"/>
    <w:lvl w:ilvl="0">
      <w:start w:val="2"/>
      <w:numFmt w:val="decimal"/>
      <w:lvlText w:val="%1"/>
      <w:lvlJc w:val="left"/>
      <w:pPr>
        <w:ind w:left="375" w:hanging="375"/>
      </w:pPr>
      <w:rPr>
        <w:rFonts w:cs="Times New Roman" w:hint="default"/>
        <w:b w:val="0"/>
      </w:rPr>
    </w:lvl>
    <w:lvl w:ilvl="1">
      <w:start w:val="2"/>
      <w:numFmt w:val="decimal"/>
      <w:lvlText w:val="%1.%2"/>
      <w:lvlJc w:val="left"/>
      <w:pPr>
        <w:ind w:left="375" w:hanging="37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13" w15:restartNumberingAfterBreak="0">
    <w:nsid w:val="26EE4237"/>
    <w:multiLevelType w:val="multilevel"/>
    <w:tmpl w:val="2E583506"/>
    <w:lvl w:ilvl="0">
      <w:start w:val="1"/>
      <w:numFmt w:val="upperRoman"/>
      <w:lvlText w:val="%1."/>
      <w:lvlJc w:val="left"/>
      <w:pPr>
        <w:ind w:left="1004" w:hanging="720"/>
      </w:pPr>
      <w:rPr>
        <w:rFonts w:cs="Times New Roman" w:hint="default"/>
      </w:rPr>
    </w:lvl>
    <w:lvl w:ilvl="1">
      <w:start w:val="2"/>
      <w:numFmt w:val="decimal"/>
      <w:isLgl/>
      <w:lvlText w:val="%1.%2."/>
      <w:lvlJc w:val="left"/>
      <w:pPr>
        <w:ind w:left="1004" w:hanging="7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2084" w:hanging="180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14" w15:restartNumberingAfterBreak="0">
    <w:nsid w:val="306C52AC"/>
    <w:multiLevelType w:val="hybridMultilevel"/>
    <w:tmpl w:val="BF6E6C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533969"/>
    <w:multiLevelType w:val="hybridMultilevel"/>
    <w:tmpl w:val="50924E6C"/>
    <w:lvl w:ilvl="0" w:tplc="3A728628">
      <w:start w:val="2"/>
      <w:numFmt w:val="bullet"/>
      <w:lvlText w:val="-"/>
      <w:lvlJc w:val="left"/>
      <w:pPr>
        <w:ind w:left="1797" w:hanging="360"/>
      </w:pPr>
      <w:rPr>
        <w:rFonts w:ascii="Times New Roman" w:eastAsia="Times New Roman" w:hAnsi="Times New Roman" w:hint="default"/>
      </w:rPr>
    </w:lvl>
    <w:lvl w:ilvl="1" w:tplc="04220003" w:tentative="1">
      <w:start w:val="1"/>
      <w:numFmt w:val="bullet"/>
      <w:lvlText w:val="o"/>
      <w:lvlJc w:val="left"/>
      <w:pPr>
        <w:ind w:left="2517" w:hanging="360"/>
      </w:pPr>
      <w:rPr>
        <w:rFonts w:ascii="Courier New" w:hAnsi="Courier New" w:hint="default"/>
      </w:rPr>
    </w:lvl>
    <w:lvl w:ilvl="2" w:tplc="04220005" w:tentative="1">
      <w:start w:val="1"/>
      <w:numFmt w:val="bullet"/>
      <w:lvlText w:val=""/>
      <w:lvlJc w:val="left"/>
      <w:pPr>
        <w:ind w:left="3237" w:hanging="360"/>
      </w:pPr>
      <w:rPr>
        <w:rFonts w:ascii="Wingdings" w:hAnsi="Wingdings" w:hint="default"/>
      </w:rPr>
    </w:lvl>
    <w:lvl w:ilvl="3" w:tplc="04220001" w:tentative="1">
      <w:start w:val="1"/>
      <w:numFmt w:val="bullet"/>
      <w:lvlText w:val=""/>
      <w:lvlJc w:val="left"/>
      <w:pPr>
        <w:ind w:left="3957" w:hanging="360"/>
      </w:pPr>
      <w:rPr>
        <w:rFonts w:ascii="Symbol" w:hAnsi="Symbol" w:hint="default"/>
      </w:rPr>
    </w:lvl>
    <w:lvl w:ilvl="4" w:tplc="04220003" w:tentative="1">
      <w:start w:val="1"/>
      <w:numFmt w:val="bullet"/>
      <w:lvlText w:val="o"/>
      <w:lvlJc w:val="left"/>
      <w:pPr>
        <w:ind w:left="4677" w:hanging="360"/>
      </w:pPr>
      <w:rPr>
        <w:rFonts w:ascii="Courier New" w:hAnsi="Courier New" w:hint="default"/>
      </w:rPr>
    </w:lvl>
    <w:lvl w:ilvl="5" w:tplc="04220005" w:tentative="1">
      <w:start w:val="1"/>
      <w:numFmt w:val="bullet"/>
      <w:lvlText w:val=""/>
      <w:lvlJc w:val="left"/>
      <w:pPr>
        <w:ind w:left="5397" w:hanging="360"/>
      </w:pPr>
      <w:rPr>
        <w:rFonts w:ascii="Wingdings" w:hAnsi="Wingdings" w:hint="default"/>
      </w:rPr>
    </w:lvl>
    <w:lvl w:ilvl="6" w:tplc="04220001" w:tentative="1">
      <w:start w:val="1"/>
      <w:numFmt w:val="bullet"/>
      <w:lvlText w:val=""/>
      <w:lvlJc w:val="left"/>
      <w:pPr>
        <w:ind w:left="6117" w:hanging="360"/>
      </w:pPr>
      <w:rPr>
        <w:rFonts w:ascii="Symbol" w:hAnsi="Symbol" w:hint="default"/>
      </w:rPr>
    </w:lvl>
    <w:lvl w:ilvl="7" w:tplc="04220003" w:tentative="1">
      <w:start w:val="1"/>
      <w:numFmt w:val="bullet"/>
      <w:lvlText w:val="o"/>
      <w:lvlJc w:val="left"/>
      <w:pPr>
        <w:ind w:left="6837" w:hanging="360"/>
      </w:pPr>
      <w:rPr>
        <w:rFonts w:ascii="Courier New" w:hAnsi="Courier New" w:hint="default"/>
      </w:rPr>
    </w:lvl>
    <w:lvl w:ilvl="8" w:tplc="04220005" w:tentative="1">
      <w:start w:val="1"/>
      <w:numFmt w:val="bullet"/>
      <w:lvlText w:val=""/>
      <w:lvlJc w:val="left"/>
      <w:pPr>
        <w:ind w:left="7557" w:hanging="360"/>
      </w:pPr>
      <w:rPr>
        <w:rFonts w:ascii="Wingdings" w:hAnsi="Wingdings" w:hint="default"/>
      </w:rPr>
    </w:lvl>
  </w:abstractNum>
  <w:abstractNum w:abstractNumId="16" w15:restartNumberingAfterBreak="0">
    <w:nsid w:val="339C2153"/>
    <w:multiLevelType w:val="multilevel"/>
    <w:tmpl w:val="6524999C"/>
    <w:lvl w:ilvl="0">
      <w:start w:val="2"/>
      <w:numFmt w:val="decimal"/>
      <w:lvlText w:val="%1."/>
      <w:lvlJc w:val="left"/>
      <w:pPr>
        <w:ind w:left="675" w:hanging="675"/>
      </w:pPr>
      <w:rPr>
        <w:rFonts w:hint="default"/>
      </w:rPr>
    </w:lvl>
    <w:lvl w:ilvl="1">
      <w:start w:val="2"/>
      <w:numFmt w:val="decimal"/>
      <w:lvlText w:val="%1.%2."/>
      <w:lvlJc w:val="left"/>
      <w:pPr>
        <w:ind w:left="1287" w:hanging="72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4E456B8"/>
    <w:multiLevelType w:val="hybridMultilevel"/>
    <w:tmpl w:val="92B24428"/>
    <w:lvl w:ilvl="0" w:tplc="43F20166">
      <w:numFmt w:val="bullet"/>
      <w:lvlText w:val="–"/>
      <w:lvlJc w:val="left"/>
      <w:pPr>
        <w:tabs>
          <w:tab w:val="num" w:pos="870"/>
        </w:tabs>
        <w:ind w:left="870" w:hanging="87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F12662"/>
    <w:multiLevelType w:val="multilevel"/>
    <w:tmpl w:val="799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B5AF4"/>
    <w:multiLevelType w:val="multilevel"/>
    <w:tmpl w:val="24229F26"/>
    <w:lvl w:ilvl="0">
      <w:start w:val="2"/>
      <w:numFmt w:val="decimal"/>
      <w:lvlText w:val="%1."/>
      <w:lvlJc w:val="left"/>
      <w:pPr>
        <w:ind w:left="675" w:hanging="67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A337DF0"/>
    <w:multiLevelType w:val="hybridMultilevel"/>
    <w:tmpl w:val="F0FA69EC"/>
    <w:lvl w:ilvl="0" w:tplc="039A9E72">
      <w:start w:val="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3C135637"/>
    <w:multiLevelType w:val="hybridMultilevel"/>
    <w:tmpl w:val="98DEF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470DAF"/>
    <w:multiLevelType w:val="hybridMultilevel"/>
    <w:tmpl w:val="781A06EC"/>
    <w:lvl w:ilvl="0" w:tplc="23F493E0">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0663C8D"/>
    <w:multiLevelType w:val="multilevel"/>
    <w:tmpl w:val="42809EB0"/>
    <w:lvl w:ilvl="0">
      <w:start w:val="4"/>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4" w15:restartNumberingAfterBreak="0">
    <w:nsid w:val="40EC538F"/>
    <w:multiLevelType w:val="hybridMultilevel"/>
    <w:tmpl w:val="BEF08068"/>
    <w:lvl w:ilvl="0" w:tplc="A59605EA">
      <w:start w:val="130"/>
      <w:numFmt w:val="bullet"/>
      <w:lvlText w:val="-"/>
      <w:lvlJc w:val="left"/>
      <w:pPr>
        <w:ind w:left="436" w:hanging="360"/>
      </w:pPr>
      <w:rPr>
        <w:rFonts w:ascii="Times New Roman" w:eastAsia="Times New Roman" w:hAnsi="Times New Roman"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 w15:restartNumberingAfterBreak="0">
    <w:nsid w:val="47A430FB"/>
    <w:multiLevelType w:val="multilevel"/>
    <w:tmpl w:val="EBD6095E"/>
    <w:lvl w:ilvl="0">
      <w:start w:val="1"/>
      <w:numFmt w:val="upperRoman"/>
      <w:lvlText w:val="%1."/>
      <w:lvlJc w:val="left"/>
      <w:pPr>
        <w:ind w:left="1080" w:hanging="72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26" w15:restartNumberingAfterBreak="0">
    <w:nsid w:val="48CA254B"/>
    <w:multiLevelType w:val="hybridMultilevel"/>
    <w:tmpl w:val="347CFF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7" w15:restartNumberingAfterBreak="0">
    <w:nsid w:val="48E957E4"/>
    <w:multiLevelType w:val="hybridMultilevel"/>
    <w:tmpl w:val="1194BD0A"/>
    <w:lvl w:ilvl="0" w:tplc="7BDE77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48F76C97"/>
    <w:multiLevelType w:val="hybridMultilevel"/>
    <w:tmpl w:val="77100C8C"/>
    <w:lvl w:ilvl="0" w:tplc="A11081AE">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C0F305F"/>
    <w:multiLevelType w:val="hybridMultilevel"/>
    <w:tmpl w:val="F5EE7596"/>
    <w:lvl w:ilvl="0" w:tplc="25300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C05388"/>
    <w:multiLevelType w:val="hybridMultilevel"/>
    <w:tmpl w:val="8AB24E0A"/>
    <w:lvl w:ilvl="0" w:tplc="A59605EA">
      <w:start w:val="130"/>
      <w:numFmt w:val="bullet"/>
      <w:lvlText w:val="-"/>
      <w:lvlJc w:val="left"/>
      <w:pPr>
        <w:ind w:left="436" w:hanging="360"/>
      </w:pPr>
      <w:rPr>
        <w:rFonts w:ascii="Times New Roman" w:eastAsia="Times New Roman" w:hAnsi="Times New Roman"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523C7E1D"/>
    <w:multiLevelType w:val="hybridMultilevel"/>
    <w:tmpl w:val="ABEC0A38"/>
    <w:lvl w:ilvl="0" w:tplc="6332E388">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32" w15:restartNumberingAfterBreak="0">
    <w:nsid w:val="57051D75"/>
    <w:multiLevelType w:val="hybridMultilevel"/>
    <w:tmpl w:val="BF18ADA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57A75A77"/>
    <w:multiLevelType w:val="hybridMultilevel"/>
    <w:tmpl w:val="3224DB5C"/>
    <w:lvl w:ilvl="0" w:tplc="DF3A74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9BC4E24"/>
    <w:multiLevelType w:val="hybridMultilevel"/>
    <w:tmpl w:val="65A87DE4"/>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2022239"/>
    <w:multiLevelType w:val="multilevel"/>
    <w:tmpl w:val="3B4C2778"/>
    <w:lvl w:ilvl="0">
      <w:start w:val="2"/>
      <w:numFmt w:val="decimal"/>
      <w:lvlText w:val="%1."/>
      <w:lvlJc w:val="left"/>
      <w:pPr>
        <w:ind w:left="675" w:hanging="675"/>
      </w:pPr>
      <w:rPr>
        <w:rFonts w:hint="default"/>
      </w:rPr>
    </w:lvl>
    <w:lvl w:ilvl="1">
      <w:start w:val="3"/>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6" w15:restartNumberingAfterBreak="0">
    <w:nsid w:val="62A46984"/>
    <w:multiLevelType w:val="multilevel"/>
    <w:tmpl w:val="3BFA306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7" w15:restartNumberingAfterBreak="0">
    <w:nsid w:val="661D37B5"/>
    <w:multiLevelType w:val="multilevel"/>
    <w:tmpl w:val="BD68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F1B0A"/>
    <w:multiLevelType w:val="hybridMultilevel"/>
    <w:tmpl w:val="05EC9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431E2B"/>
    <w:multiLevelType w:val="hybridMultilevel"/>
    <w:tmpl w:val="0A385882"/>
    <w:lvl w:ilvl="0" w:tplc="51B4C5F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DDC5A7D"/>
    <w:multiLevelType w:val="multilevel"/>
    <w:tmpl w:val="9752B1E4"/>
    <w:lvl w:ilvl="0">
      <w:start w:val="4"/>
      <w:numFmt w:val="decimal"/>
      <w:lvlText w:val="%1."/>
      <w:lvlJc w:val="left"/>
      <w:pPr>
        <w:ind w:left="810" w:hanging="360"/>
      </w:pPr>
      <w:rPr>
        <w:rFonts w:hint="default"/>
      </w:rPr>
    </w:lvl>
    <w:lvl w:ilvl="1">
      <w:start w:val="3"/>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41" w15:restartNumberingAfterBreak="0">
    <w:nsid w:val="6F4753C2"/>
    <w:multiLevelType w:val="multilevel"/>
    <w:tmpl w:val="EE44453A"/>
    <w:lvl w:ilvl="0">
      <w:start w:val="2"/>
      <w:numFmt w:val="decimal"/>
      <w:lvlText w:val="%1."/>
      <w:lvlJc w:val="left"/>
      <w:pPr>
        <w:ind w:left="675" w:hanging="675"/>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76200BFB"/>
    <w:multiLevelType w:val="hybridMultilevel"/>
    <w:tmpl w:val="A998E0DC"/>
    <w:lvl w:ilvl="0" w:tplc="19FAE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4"/>
  </w:num>
  <w:num w:numId="3">
    <w:abstractNumId w:val="30"/>
  </w:num>
  <w:num w:numId="4">
    <w:abstractNumId w:val="27"/>
  </w:num>
  <w:num w:numId="5">
    <w:abstractNumId w:val="32"/>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3"/>
  </w:num>
  <w:num w:numId="10">
    <w:abstractNumId w:val="21"/>
  </w:num>
  <w:num w:numId="11">
    <w:abstractNumId w:val="25"/>
  </w:num>
  <w:num w:numId="12">
    <w:abstractNumId w:val="13"/>
  </w:num>
  <w:num w:numId="13">
    <w:abstractNumId w:val="12"/>
  </w:num>
  <w:num w:numId="14">
    <w:abstractNumId w:val="7"/>
  </w:num>
  <w:num w:numId="15">
    <w:abstractNumId w:val="0"/>
  </w:num>
  <w:num w:numId="16">
    <w:abstractNumId w:val="16"/>
  </w:num>
  <w:num w:numId="17">
    <w:abstractNumId w:val="6"/>
  </w:num>
  <w:num w:numId="18">
    <w:abstractNumId w:val="2"/>
  </w:num>
  <w:num w:numId="19">
    <w:abstractNumId w:val="8"/>
  </w:num>
  <w:num w:numId="20">
    <w:abstractNumId w:val="15"/>
  </w:num>
  <w:num w:numId="21">
    <w:abstractNumId w:val="33"/>
  </w:num>
  <w:num w:numId="22">
    <w:abstractNumId w:val="22"/>
  </w:num>
  <w:num w:numId="23">
    <w:abstractNumId w:val="11"/>
  </w:num>
  <w:num w:numId="24">
    <w:abstractNumId w:val="9"/>
  </w:num>
  <w:num w:numId="25">
    <w:abstractNumId w:val="19"/>
  </w:num>
  <w:num w:numId="26">
    <w:abstractNumId w:val="26"/>
  </w:num>
  <w:num w:numId="27">
    <w:abstractNumId w:val="5"/>
  </w:num>
  <w:num w:numId="28">
    <w:abstractNumId w:val="20"/>
  </w:num>
  <w:num w:numId="29">
    <w:abstractNumId w:val="41"/>
  </w:num>
  <w:num w:numId="30">
    <w:abstractNumId w:val="36"/>
  </w:num>
  <w:num w:numId="31">
    <w:abstractNumId w:val="35"/>
  </w:num>
  <w:num w:numId="32">
    <w:abstractNumId w:val="10"/>
  </w:num>
  <w:num w:numId="33">
    <w:abstractNumId w:val="39"/>
  </w:num>
  <w:num w:numId="34">
    <w:abstractNumId w:val="40"/>
  </w:num>
  <w:num w:numId="35">
    <w:abstractNumId w:val="31"/>
  </w:num>
  <w:num w:numId="36">
    <w:abstractNumId w:val="23"/>
  </w:num>
  <w:num w:numId="37">
    <w:abstractNumId w:val="37"/>
  </w:num>
  <w:num w:numId="38">
    <w:abstractNumId w:val="18"/>
  </w:num>
  <w:num w:numId="39">
    <w:abstractNumId w:val="4"/>
  </w:num>
  <w:num w:numId="40">
    <w:abstractNumId w:val="28"/>
  </w:num>
  <w:num w:numId="41">
    <w:abstractNumId w:val="42"/>
  </w:num>
  <w:num w:numId="42">
    <w:abstractNumId w:val="1"/>
  </w:num>
  <w:num w:numId="43">
    <w:abstractNumId w:val="34"/>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99"/>
    <w:rsid w:val="000065DC"/>
    <w:rsid w:val="00041F51"/>
    <w:rsid w:val="000426BF"/>
    <w:rsid w:val="000A0502"/>
    <w:rsid w:val="00115967"/>
    <w:rsid w:val="0015730D"/>
    <w:rsid w:val="001664BC"/>
    <w:rsid w:val="001C692E"/>
    <w:rsid w:val="00277EA7"/>
    <w:rsid w:val="00283BC8"/>
    <w:rsid w:val="00305253"/>
    <w:rsid w:val="00307CB2"/>
    <w:rsid w:val="00336B36"/>
    <w:rsid w:val="00341A82"/>
    <w:rsid w:val="00391186"/>
    <w:rsid w:val="003C40B6"/>
    <w:rsid w:val="0047716B"/>
    <w:rsid w:val="00487BD7"/>
    <w:rsid w:val="004A3529"/>
    <w:rsid w:val="004D7A04"/>
    <w:rsid w:val="004E7B79"/>
    <w:rsid w:val="004E7C5C"/>
    <w:rsid w:val="005536A0"/>
    <w:rsid w:val="0056091D"/>
    <w:rsid w:val="00565321"/>
    <w:rsid w:val="005C1899"/>
    <w:rsid w:val="005D0323"/>
    <w:rsid w:val="00633862"/>
    <w:rsid w:val="006D18D4"/>
    <w:rsid w:val="007165FF"/>
    <w:rsid w:val="00725662"/>
    <w:rsid w:val="00772319"/>
    <w:rsid w:val="00792FA3"/>
    <w:rsid w:val="007A4469"/>
    <w:rsid w:val="0089193F"/>
    <w:rsid w:val="009A37DE"/>
    <w:rsid w:val="00A828AB"/>
    <w:rsid w:val="00B031C4"/>
    <w:rsid w:val="00B14899"/>
    <w:rsid w:val="00B31712"/>
    <w:rsid w:val="00B55AC2"/>
    <w:rsid w:val="00B80D30"/>
    <w:rsid w:val="00B86E78"/>
    <w:rsid w:val="00C01B10"/>
    <w:rsid w:val="00C219D5"/>
    <w:rsid w:val="00C76309"/>
    <w:rsid w:val="00CC76BD"/>
    <w:rsid w:val="00CD3BEF"/>
    <w:rsid w:val="00CE1A86"/>
    <w:rsid w:val="00D43DE9"/>
    <w:rsid w:val="00D63DE3"/>
    <w:rsid w:val="00DF7EFD"/>
    <w:rsid w:val="00E0471E"/>
    <w:rsid w:val="00E126B4"/>
    <w:rsid w:val="00E2247E"/>
    <w:rsid w:val="00E55BF8"/>
    <w:rsid w:val="00F3205B"/>
    <w:rsid w:val="00F47042"/>
    <w:rsid w:val="00F70464"/>
    <w:rsid w:val="00F97A56"/>
    <w:rsid w:val="00FF2402"/>
    <w:rsid w:val="00FF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4:docId w14:val="4470E993"/>
  <w15:chartTrackingRefBased/>
  <w15:docId w15:val="{4DF877AD-DC3B-4F1C-9B00-44CEAA8F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92E"/>
    <w:pPr>
      <w:spacing w:after="200" w:line="276" w:lineRule="auto"/>
    </w:pPr>
    <w:rPr>
      <w:rFonts w:ascii="Calibri" w:eastAsia="Calibri" w:hAnsi="Calibri" w:cs="Times New Roman"/>
      <w:lang w:val="uk-UA"/>
    </w:rPr>
  </w:style>
  <w:style w:type="paragraph" w:styleId="1">
    <w:name w:val="heading 1"/>
    <w:basedOn w:val="a"/>
    <w:next w:val="a"/>
    <w:link w:val="10"/>
    <w:uiPriority w:val="99"/>
    <w:qFormat/>
    <w:rsid w:val="00F704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nhideWhenUsed/>
    <w:qFormat/>
    <w:rsid w:val="004E7B79"/>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paragraph" w:styleId="3">
    <w:name w:val="heading 3"/>
    <w:basedOn w:val="a"/>
    <w:link w:val="30"/>
    <w:unhideWhenUsed/>
    <w:qFormat/>
    <w:rsid w:val="004E7B79"/>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4">
    <w:name w:val="heading 4"/>
    <w:basedOn w:val="a"/>
    <w:next w:val="a"/>
    <w:link w:val="40"/>
    <w:uiPriority w:val="9"/>
    <w:unhideWhenUsed/>
    <w:qFormat/>
    <w:rsid w:val="004E7B7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4E7B79"/>
    <w:pPr>
      <w:keepNext/>
      <w:keepLines/>
      <w:spacing w:before="200" w:after="0"/>
      <w:outlineLvl w:val="4"/>
    </w:pPr>
    <w:rPr>
      <w:rFonts w:ascii="Cambria" w:eastAsia="Times New Roman" w:hAnsi="Cambria"/>
      <w:color w:val="243F60"/>
      <w:lang w:eastAsia="uk-UA"/>
    </w:rPr>
  </w:style>
  <w:style w:type="paragraph" w:styleId="6">
    <w:name w:val="heading 6"/>
    <w:basedOn w:val="a"/>
    <w:link w:val="60"/>
    <w:uiPriority w:val="9"/>
    <w:semiHidden/>
    <w:unhideWhenUsed/>
    <w:qFormat/>
    <w:rsid w:val="004E7B79"/>
    <w:pPr>
      <w:spacing w:before="100" w:beforeAutospacing="1" w:after="100" w:afterAutospacing="1" w:line="240" w:lineRule="auto"/>
      <w:outlineLvl w:val="5"/>
    </w:pPr>
    <w:rPr>
      <w:rFonts w:ascii="Times New Roman" w:eastAsia="Times New Roman" w:hAnsi="Times New Roman"/>
      <w:b/>
      <w:bCs/>
      <w:sz w:val="15"/>
      <w:szCs w:val="15"/>
      <w:lang w:val="ru-RU" w:eastAsia="ru-RU"/>
    </w:rPr>
  </w:style>
  <w:style w:type="paragraph" w:styleId="9">
    <w:name w:val="heading 9"/>
    <w:basedOn w:val="a"/>
    <w:next w:val="a"/>
    <w:link w:val="90"/>
    <w:uiPriority w:val="9"/>
    <w:semiHidden/>
    <w:unhideWhenUsed/>
    <w:qFormat/>
    <w:rsid w:val="004E7B79"/>
    <w:pPr>
      <w:widowControl w:val="0"/>
      <w:autoSpaceDE w:val="0"/>
      <w:autoSpaceDN w:val="0"/>
      <w:adjustRightInd w:val="0"/>
      <w:spacing w:before="240" w:after="60" w:line="240" w:lineRule="auto"/>
      <w:outlineLvl w:val="8"/>
    </w:pPr>
    <w:rPr>
      <w:rFonts w:ascii="Cambria" w:eastAsia="Times New Roman" w:hAnsi="Cambr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0464"/>
    <w:rPr>
      <w:rFonts w:asciiTheme="majorHAnsi" w:eastAsiaTheme="majorEastAsia" w:hAnsiTheme="majorHAnsi" w:cstheme="majorBidi"/>
      <w:color w:val="2E74B5" w:themeColor="accent1" w:themeShade="BF"/>
      <w:sz w:val="32"/>
      <w:szCs w:val="32"/>
      <w:lang w:val="uk-UA"/>
    </w:rPr>
  </w:style>
  <w:style w:type="paragraph" w:styleId="a3">
    <w:name w:val="TOC Heading"/>
    <w:basedOn w:val="1"/>
    <w:next w:val="a"/>
    <w:uiPriority w:val="39"/>
    <w:unhideWhenUsed/>
    <w:qFormat/>
    <w:rsid w:val="00F70464"/>
    <w:pPr>
      <w:spacing w:before="480"/>
      <w:outlineLvl w:val="9"/>
    </w:pPr>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
    <w:rsid w:val="004E7B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7B7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E7B79"/>
    <w:rPr>
      <w:rFonts w:ascii="Cambria" w:eastAsia="Times New Roman" w:hAnsi="Cambria" w:cs="Times New Roman"/>
      <w:b/>
      <w:bCs/>
      <w:i/>
      <w:iCs/>
      <w:color w:val="4F81BD"/>
      <w:lang w:val="uk-UA"/>
    </w:rPr>
  </w:style>
  <w:style w:type="character" w:customStyle="1" w:styleId="50">
    <w:name w:val="Заголовок 5 Знак"/>
    <w:basedOn w:val="a0"/>
    <w:link w:val="5"/>
    <w:uiPriority w:val="9"/>
    <w:semiHidden/>
    <w:rsid w:val="004E7B79"/>
    <w:rPr>
      <w:rFonts w:ascii="Cambria" w:eastAsia="Times New Roman" w:hAnsi="Cambria" w:cs="Times New Roman"/>
      <w:color w:val="243F60"/>
      <w:lang w:val="uk-UA" w:eastAsia="uk-UA"/>
    </w:rPr>
  </w:style>
  <w:style w:type="character" w:customStyle="1" w:styleId="60">
    <w:name w:val="Заголовок 6 Знак"/>
    <w:basedOn w:val="a0"/>
    <w:link w:val="6"/>
    <w:uiPriority w:val="9"/>
    <w:semiHidden/>
    <w:rsid w:val="004E7B79"/>
    <w:rPr>
      <w:rFonts w:ascii="Times New Roman" w:eastAsia="Times New Roman" w:hAnsi="Times New Roman" w:cs="Times New Roman"/>
      <w:b/>
      <w:bCs/>
      <w:sz w:val="15"/>
      <w:szCs w:val="15"/>
      <w:lang w:eastAsia="ru-RU"/>
    </w:rPr>
  </w:style>
  <w:style w:type="character" w:customStyle="1" w:styleId="90">
    <w:name w:val="Заголовок 9 Знак"/>
    <w:basedOn w:val="a0"/>
    <w:link w:val="9"/>
    <w:uiPriority w:val="9"/>
    <w:semiHidden/>
    <w:rsid w:val="004E7B79"/>
    <w:rPr>
      <w:rFonts w:ascii="Cambria" w:eastAsia="Times New Roman" w:hAnsi="Cambria" w:cs="Times New Roman"/>
      <w:lang w:val="uk-UA" w:eastAsia="uk-UA"/>
    </w:rPr>
  </w:style>
  <w:style w:type="numbering" w:customStyle="1" w:styleId="11">
    <w:name w:val="Нет списка1"/>
    <w:next w:val="a2"/>
    <w:uiPriority w:val="99"/>
    <w:semiHidden/>
    <w:unhideWhenUsed/>
    <w:rsid w:val="004E7B79"/>
  </w:style>
  <w:style w:type="paragraph" w:styleId="a4">
    <w:name w:val="No Spacing"/>
    <w:link w:val="a5"/>
    <w:qFormat/>
    <w:rsid w:val="004E7B79"/>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4E7B79"/>
    <w:rPr>
      <w:rFonts w:ascii="Calibri" w:eastAsia="Times New Roman" w:hAnsi="Calibri" w:cs="Times New Roman"/>
    </w:rPr>
  </w:style>
  <w:style w:type="paragraph" w:styleId="a6">
    <w:name w:val="Balloon Text"/>
    <w:basedOn w:val="a"/>
    <w:link w:val="a7"/>
    <w:uiPriority w:val="99"/>
    <w:unhideWhenUsed/>
    <w:rsid w:val="004E7B79"/>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4E7B79"/>
    <w:rPr>
      <w:rFonts w:ascii="Tahoma" w:eastAsia="Calibri" w:hAnsi="Tahoma" w:cs="Tahoma"/>
      <w:sz w:val="16"/>
      <w:szCs w:val="16"/>
      <w:lang w:val="uk-UA"/>
    </w:rPr>
  </w:style>
  <w:style w:type="paragraph" w:styleId="a8">
    <w:name w:val="header"/>
    <w:basedOn w:val="a"/>
    <w:link w:val="a9"/>
    <w:uiPriority w:val="99"/>
    <w:unhideWhenUsed/>
    <w:rsid w:val="004E7B7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4E7B79"/>
    <w:rPr>
      <w:rFonts w:ascii="Calibri" w:eastAsia="Calibri" w:hAnsi="Calibri" w:cs="Times New Roman"/>
      <w:lang w:val="uk-UA"/>
    </w:rPr>
  </w:style>
  <w:style w:type="paragraph" w:styleId="aa">
    <w:name w:val="footer"/>
    <w:basedOn w:val="a"/>
    <w:link w:val="ab"/>
    <w:unhideWhenUsed/>
    <w:rsid w:val="004E7B79"/>
    <w:pPr>
      <w:tabs>
        <w:tab w:val="center" w:pos="4819"/>
        <w:tab w:val="right" w:pos="9639"/>
      </w:tabs>
      <w:spacing w:after="0" w:line="240" w:lineRule="auto"/>
    </w:pPr>
  </w:style>
  <w:style w:type="character" w:customStyle="1" w:styleId="ab">
    <w:name w:val="Нижний колонтитул Знак"/>
    <w:basedOn w:val="a0"/>
    <w:link w:val="aa"/>
    <w:uiPriority w:val="99"/>
    <w:rsid w:val="004E7B79"/>
    <w:rPr>
      <w:rFonts w:ascii="Calibri" w:eastAsia="Calibri" w:hAnsi="Calibri" w:cs="Times New Roman"/>
      <w:lang w:val="uk-UA"/>
    </w:rPr>
  </w:style>
  <w:style w:type="paragraph" w:styleId="12">
    <w:name w:val="toc 1"/>
    <w:basedOn w:val="a"/>
    <w:next w:val="a"/>
    <w:autoRedefine/>
    <w:unhideWhenUsed/>
    <w:rsid w:val="004E7B79"/>
    <w:pPr>
      <w:spacing w:after="100"/>
    </w:pPr>
  </w:style>
  <w:style w:type="character" w:styleId="ac">
    <w:name w:val="Hyperlink"/>
    <w:uiPriority w:val="99"/>
    <w:unhideWhenUsed/>
    <w:rsid w:val="004E7B79"/>
    <w:rPr>
      <w:color w:val="0000FF"/>
      <w:u w:val="single"/>
    </w:rPr>
  </w:style>
  <w:style w:type="table" w:styleId="ad">
    <w:name w:val="Table Grid"/>
    <w:basedOn w:val="a1"/>
    <w:rsid w:val="004E7B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E7B79"/>
  </w:style>
  <w:style w:type="paragraph" w:styleId="ae">
    <w:name w:val="List Paragraph"/>
    <w:basedOn w:val="a"/>
    <w:uiPriority w:val="34"/>
    <w:qFormat/>
    <w:rsid w:val="004E7B79"/>
    <w:pPr>
      <w:spacing w:after="0" w:line="240" w:lineRule="auto"/>
      <w:ind w:left="720"/>
      <w:contextualSpacing/>
    </w:pPr>
    <w:rPr>
      <w:rFonts w:ascii="Times New Roman" w:eastAsia="Times New Roman" w:hAnsi="Times New Roman"/>
      <w:sz w:val="24"/>
      <w:szCs w:val="24"/>
      <w:lang w:val="ru-RU" w:eastAsia="ru-RU"/>
    </w:rPr>
  </w:style>
  <w:style w:type="paragraph" w:styleId="af">
    <w:name w:val="Plain Text"/>
    <w:basedOn w:val="a"/>
    <w:link w:val="af0"/>
    <w:uiPriority w:val="99"/>
    <w:unhideWhenUsed/>
    <w:rsid w:val="004E7B79"/>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uiPriority w:val="99"/>
    <w:rsid w:val="004E7B79"/>
    <w:rPr>
      <w:rFonts w:ascii="Courier New" w:eastAsia="Times New Roman" w:hAnsi="Courier New" w:cs="Courier New"/>
      <w:sz w:val="20"/>
      <w:szCs w:val="20"/>
      <w:lang w:val="uk-UA" w:eastAsia="ru-RU"/>
    </w:rPr>
  </w:style>
  <w:style w:type="paragraph" w:styleId="af1">
    <w:name w:val="Normal (Web)"/>
    <w:basedOn w:val="a"/>
    <w:uiPriority w:val="99"/>
    <w:unhideWhenUsed/>
    <w:rsid w:val="004E7B79"/>
    <w:pPr>
      <w:spacing w:before="150" w:after="150" w:line="240" w:lineRule="auto"/>
    </w:pPr>
    <w:rPr>
      <w:rFonts w:ascii="Verdana" w:eastAsia="Times New Roman" w:hAnsi="Verdana"/>
      <w:sz w:val="24"/>
      <w:szCs w:val="24"/>
      <w:lang w:val="ru-RU" w:eastAsia="ru-RU"/>
    </w:rPr>
  </w:style>
  <w:style w:type="numbering" w:customStyle="1" w:styleId="111">
    <w:name w:val="Нет списка111"/>
    <w:next w:val="a2"/>
    <w:uiPriority w:val="99"/>
    <w:semiHidden/>
    <w:unhideWhenUsed/>
    <w:rsid w:val="004E7B79"/>
  </w:style>
  <w:style w:type="character" w:styleId="af2">
    <w:name w:val="FollowedHyperlink"/>
    <w:uiPriority w:val="99"/>
    <w:semiHidden/>
    <w:unhideWhenUsed/>
    <w:rsid w:val="004E7B79"/>
    <w:rPr>
      <w:color w:val="800080"/>
      <w:u w:val="single"/>
    </w:rPr>
  </w:style>
  <w:style w:type="paragraph" w:styleId="21">
    <w:name w:val="Body Text 2"/>
    <w:basedOn w:val="a"/>
    <w:link w:val="22"/>
    <w:uiPriority w:val="99"/>
    <w:unhideWhenUsed/>
    <w:rsid w:val="004E7B79"/>
    <w:pPr>
      <w:spacing w:after="120" w:line="480" w:lineRule="auto"/>
    </w:pPr>
    <w:rPr>
      <w:rFonts w:ascii="Times New Roman" w:eastAsia="Times New Roman" w:hAnsi="Times New Roman"/>
      <w:sz w:val="24"/>
      <w:szCs w:val="24"/>
      <w:lang w:val="ru-RU" w:eastAsia="ru-RU"/>
    </w:rPr>
  </w:style>
  <w:style w:type="character" w:customStyle="1" w:styleId="22">
    <w:name w:val="Основной текст 2 Знак"/>
    <w:basedOn w:val="a0"/>
    <w:link w:val="21"/>
    <w:uiPriority w:val="99"/>
    <w:rsid w:val="004E7B79"/>
    <w:rPr>
      <w:rFonts w:ascii="Times New Roman" w:eastAsia="Times New Roman" w:hAnsi="Times New Roman" w:cs="Times New Roman"/>
      <w:sz w:val="24"/>
      <w:szCs w:val="24"/>
      <w:lang w:eastAsia="ru-RU"/>
    </w:rPr>
  </w:style>
  <w:style w:type="paragraph" w:customStyle="1" w:styleId="13">
    <w:name w:val="Абзац списка1"/>
    <w:basedOn w:val="a"/>
    <w:rsid w:val="004E7B79"/>
    <w:pPr>
      <w:spacing w:after="0" w:line="240" w:lineRule="auto"/>
      <w:ind w:left="720"/>
      <w:contextualSpacing/>
    </w:pPr>
    <w:rPr>
      <w:rFonts w:ascii="Times New Roman" w:hAnsi="Times New Roman"/>
      <w:sz w:val="24"/>
      <w:szCs w:val="24"/>
      <w:lang w:val="ru-RU" w:eastAsia="ru-RU"/>
    </w:rPr>
  </w:style>
  <w:style w:type="paragraph" w:styleId="z-">
    <w:name w:val="HTML Top of Form"/>
    <w:basedOn w:val="a"/>
    <w:next w:val="a"/>
    <w:link w:val="z-0"/>
    <w:hidden/>
    <w:semiHidden/>
    <w:unhideWhenUsed/>
    <w:rsid w:val="004E7B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semiHidden/>
    <w:rsid w:val="004E7B79"/>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4E7B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semiHidden/>
    <w:rsid w:val="004E7B79"/>
    <w:rPr>
      <w:rFonts w:ascii="Arial" w:eastAsia="Times New Roman" w:hAnsi="Arial" w:cs="Arial"/>
      <w:vanish/>
      <w:sz w:val="16"/>
      <w:szCs w:val="16"/>
      <w:lang w:eastAsia="ru-RU"/>
    </w:rPr>
  </w:style>
  <w:style w:type="character" w:styleId="af3">
    <w:name w:val="Strong"/>
    <w:uiPriority w:val="22"/>
    <w:qFormat/>
    <w:rsid w:val="004E7B79"/>
    <w:rPr>
      <w:b/>
      <w:bCs/>
    </w:rPr>
  </w:style>
  <w:style w:type="paragraph" w:customStyle="1" w:styleId="af4">
    <w:name w:val="Чертежный"/>
    <w:rsid w:val="004E7B79"/>
    <w:pPr>
      <w:spacing w:after="0" w:line="240" w:lineRule="auto"/>
      <w:jc w:val="both"/>
    </w:pPr>
    <w:rPr>
      <w:rFonts w:ascii="ISOCPEUR" w:eastAsia="Times New Roman" w:hAnsi="ISOCPEUR" w:cs="Times New Roman"/>
      <w:i/>
      <w:sz w:val="28"/>
      <w:szCs w:val="20"/>
      <w:lang w:val="uk-UA" w:eastAsia="ru-RU"/>
    </w:rPr>
  </w:style>
  <w:style w:type="paragraph" w:styleId="31">
    <w:name w:val="Body Text Indent 3"/>
    <w:basedOn w:val="a"/>
    <w:link w:val="32"/>
    <w:uiPriority w:val="99"/>
    <w:rsid w:val="004E7B79"/>
    <w:pPr>
      <w:spacing w:after="120" w:line="240" w:lineRule="auto"/>
      <w:ind w:left="283"/>
    </w:pPr>
    <w:rPr>
      <w:rFonts w:ascii="Times New Roman" w:hAnsi="Times New Roman"/>
      <w:sz w:val="16"/>
      <w:szCs w:val="16"/>
      <w:lang w:val="ru-RU" w:eastAsia="ru-RU"/>
    </w:rPr>
  </w:style>
  <w:style w:type="character" w:customStyle="1" w:styleId="32">
    <w:name w:val="Основной текст с отступом 3 Знак"/>
    <w:basedOn w:val="a0"/>
    <w:link w:val="31"/>
    <w:uiPriority w:val="99"/>
    <w:rsid w:val="004E7B79"/>
    <w:rPr>
      <w:rFonts w:ascii="Times New Roman" w:eastAsia="Calibri" w:hAnsi="Times New Roman" w:cs="Times New Roman"/>
      <w:sz w:val="16"/>
      <w:szCs w:val="16"/>
      <w:lang w:eastAsia="ru-RU"/>
    </w:rPr>
  </w:style>
  <w:style w:type="character" w:styleId="af5">
    <w:name w:val="Placeholder Text"/>
    <w:uiPriority w:val="99"/>
    <w:semiHidden/>
    <w:rsid w:val="004E7B79"/>
    <w:rPr>
      <w:color w:val="808080"/>
    </w:rPr>
  </w:style>
  <w:style w:type="numbering" w:customStyle="1" w:styleId="23">
    <w:name w:val="Нет списка2"/>
    <w:next w:val="a2"/>
    <w:uiPriority w:val="99"/>
    <w:semiHidden/>
    <w:unhideWhenUsed/>
    <w:rsid w:val="004E7B79"/>
  </w:style>
  <w:style w:type="table" w:customStyle="1" w:styleId="14">
    <w:name w:val="Сетка таблицы1"/>
    <w:basedOn w:val="a1"/>
    <w:next w:val="ad"/>
    <w:uiPriority w:val="59"/>
    <w:rsid w:val="004E7B79"/>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 12"/>
    <w:basedOn w:val="a1"/>
    <w:next w:val="15"/>
    <w:uiPriority w:val="99"/>
    <w:rsid w:val="004E7B79"/>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15">
    <w:name w:val="Table Grid 1"/>
    <w:basedOn w:val="a1"/>
    <w:uiPriority w:val="99"/>
    <w:unhideWhenUsed/>
    <w:rsid w:val="004E7B79"/>
    <w:pPr>
      <w:spacing w:after="0" w:line="240" w:lineRule="auto"/>
    </w:pPr>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
    <w:name w:val="Сетка таблицы 11"/>
    <w:basedOn w:val="a1"/>
    <w:next w:val="15"/>
    <w:uiPriority w:val="99"/>
    <w:rsid w:val="004E7B7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24">
    <w:name w:val="Сетка таблицы2"/>
    <w:basedOn w:val="a1"/>
    <w:next w:val="ad"/>
    <w:uiPriority w:val="59"/>
    <w:rsid w:val="004E7B79"/>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rsid w:val="004E7B79"/>
    <w:rPr>
      <w:rFonts w:cs="Times New Roman"/>
    </w:rPr>
  </w:style>
  <w:style w:type="paragraph" w:styleId="af7">
    <w:name w:val="Body Text"/>
    <w:basedOn w:val="a"/>
    <w:link w:val="af8"/>
    <w:rsid w:val="004E7B79"/>
    <w:pPr>
      <w:spacing w:after="0" w:line="240" w:lineRule="auto"/>
      <w:jc w:val="both"/>
    </w:pPr>
    <w:rPr>
      <w:rFonts w:ascii="Times New Roman" w:eastAsia="Times New Roman" w:hAnsi="Times New Roman"/>
      <w:sz w:val="28"/>
      <w:szCs w:val="20"/>
      <w:lang w:val="ru-RU" w:eastAsia="ru-RU"/>
    </w:rPr>
  </w:style>
  <w:style w:type="character" w:customStyle="1" w:styleId="af8">
    <w:name w:val="Основной текст Знак"/>
    <w:basedOn w:val="a0"/>
    <w:link w:val="af7"/>
    <w:rsid w:val="004E7B79"/>
    <w:rPr>
      <w:rFonts w:ascii="Times New Roman" w:eastAsia="Times New Roman" w:hAnsi="Times New Roman" w:cs="Times New Roman"/>
      <w:sz w:val="28"/>
      <w:szCs w:val="20"/>
      <w:lang w:eastAsia="ru-RU"/>
    </w:rPr>
  </w:style>
  <w:style w:type="paragraph" w:styleId="af9">
    <w:name w:val="Body Text Indent"/>
    <w:basedOn w:val="a"/>
    <w:link w:val="afa"/>
    <w:uiPriority w:val="99"/>
    <w:rsid w:val="004E7B79"/>
    <w:pPr>
      <w:spacing w:after="0" w:line="240" w:lineRule="auto"/>
      <w:ind w:firstLine="567"/>
      <w:jc w:val="both"/>
    </w:pPr>
    <w:rPr>
      <w:rFonts w:ascii="Times New Roman" w:eastAsia="Times New Roman" w:hAnsi="Times New Roman"/>
      <w:sz w:val="20"/>
      <w:szCs w:val="20"/>
      <w:lang w:val="ru-RU" w:eastAsia="ru-RU"/>
    </w:rPr>
  </w:style>
  <w:style w:type="character" w:customStyle="1" w:styleId="afa">
    <w:name w:val="Основной текст с отступом Знак"/>
    <w:basedOn w:val="a0"/>
    <w:link w:val="af9"/>
    <w:uiPriority w:val="99"/>
    <w:rsid w:val="004E7B79"/>
    <w:rPr>
      <w:rFonts w:ascii="Times New Roman" w:eastAsia="Times New Roman" w:hAnsi="Times New Roman" w:cs="Times New Roman"/>
      <w:sz w:val="20"/>
      <w:szCs w:val="20"/>
      <w:lang w:eastAsia="ru-RU"/>
    </w:rPr>
  </w:style>
  <w:style w:type="paragraph" w:styleId="25">
    <w:name w:val="Body Text Indent 2"/>
    <w:basedOn w:val="a"/>
    <w:link w:val="26"/>
    <w:uiPriority w:val="99"/>
    <w:rsid w:val="004E7B79"/>
    <w:pPr>
      <w:spacing w:after="0" w:line="240" w:lineRule="auto"/>
      <w:ind w:firstLine="567"/>
    </w:pPr>
    <w:rPr>
      <w:rFonts w:ascii="Times New Roman" w:eastAsia="Times New Roman" w:hAnsi="Times New Roman"/>
      <w:sz w:val="28"/>
      <w:szCs w:val="20"/>
      <w:lang w:val="ru-RU" w:eastAsia="ru-RU"/>
    </w:rPr>
  </w:style>
  <w:style w:type="character" w:customStyle="1" w:styleId="26">
    <w:name w:val="Основной текст с отступом 2 Знак"/>
    <w:basedOn w:val="a0"/>
    <w:link w:val="25"/>
    <w:uiPriority w:val="99"/>
    <w:rsid w:val="004E7B79"/>
    <w:rPr>
      <w:rFonts w:ascii="Times New Roman" w:eastAsia="Times New Roman" w:hAnsi="Times New Roman" w:cs="Times New Roman"/>
      <w:sz w:val="28"/>
      <w:szCs w:val="20"/>
      <w:lang w:eastAsia="ru-RU"/>
    </w:rPr>
  </w:style>
  <w:style w:type="paragraph" w:styleId="33">
    <w:name w:val="Body Text 3"/>
    <w:basedOn w:val="a"/>
    <w:link w:val="34"/>
    <w:uiPriority w:val="99"/>
    <w:rsid w:val="004E7B79"/>
    <w:pPr>
      <w:spacing w:after="0" w:line="240" w:lineRule="auto"/>
      <w:jc w:val="center"/>
    </w:pPr>
    <w:rPr>
      <w:rFonts w:ascii="Times New Roman" w:eastAsia="Times New Roman" w:hAnsi="Times New Roman"/>
      <w:sz w:val="28"/>
      <w:szCs w:val="20"/>
      <w:lang w:val="ru-RU" w:eastAsia="ru-RU"/>
    </w:rPr>
  </w:style>
  <w:style w:type="character" w:customStyle="1" w:styleId="34">
    <w:name w:val="Основной текст 3 Знак"/>
    <w:basedOn w:val="a0"/>
    <w:link w:val="33"/>
    <w:uiPriority w:val="99"/>
    <w:rsid w:val="004E7B79"/>
    <w:rPr>
      <w:rFonts w:ascii="Times New Roman" w:eastAsia="Times New Roman" w:hAnsi="Times New Roman" w:cs="Times New Roman"/>
      <w:sz w:val="28"/>
      <w:szCs w:val="20"/>
      <w:lang w:eastAsia="ru-RU"/>
    </w:rPr>
  </w:style>
  <w:style w:type="character" w:customStyle="1" w:styleId="apple-style-span">
    <w:name w:val="apple-style-span"/>
    <w:rsid w:val="004E7B79"/>
    <w:rPr>
      <w:rFonts w:cs="Times New Roman"/>
    </w:rPr>
  </w:style>
  <w:style w:type="character" w:customStyle="1" w:styleId="apple-converted-space">
    <w:name w:val="apple-converted-space"/>
    <w:rsid w:val="004E7B79"/>
    <w:rPr>
      <w:rFonts w:cs="Times New Roman"/>
    </w:rPr>
  </w:style>
  <w:style w:type="paragraph" w:customStyle="1" w:styleId="Style21">
    <w:name w:val="Style21"/>
    <w:basedOn w:val="a"/>
    <w:uiPriority w:val="99"/>
    <w:rsid w:val="004E7B79"/>
    <w:pPr>
      <w:widowControl w:val="0"/>
      <w:autoSpaceDE w:val="0"/>
      <w:autoSpaceDN w:val="0"/>
      <w:adjustRightInd w:val="0"/>
      <w:spacing w:after="0" w:line="475" w:lineRule="exact"/>
      <w:ind w:firstLine="403"/>
      <w:jc w:val="both"/>
    </w:pPr>
    <w:rPr>
      <w:rFonts w:ascii="Times New Roman" w:eastAsia="Times New Roman" w:hAnsi="Times New Roman"/>
      <w:sz w:val="24"/>
      <w:szCs w:val="24"/>
      <w:lang w:val="ru-RU" w:eastAsia="ru-RU"/>
    </w:rPr>
  </w:style>
  <w:style w:type="character" w:customStyle="1" w:styleId="FontStyle152">
    <w:name w:val="Font Style152"/>
    <w:uiPriority w:val="99"/>
    <w:rsid w:val="004E7B79"/>
    <w:rPr>
      <w:rFonts w:ascii="Times New Roman" w:hAnsi="Times New Roman" w:cs="Times New Roman"/>
      <w:sz w:val="26"/>
      <w:szCs w:val="26"/>
    </w:rPr>
  </w:style>
  <w:style w:type="paragraph" w:customStyle="1" w:styleId="Style38">
    <w:name w:val="Style38"/>
    <w:basedOn w:val="a"/>
    <w:uiPriority w:val="99"/>
    <w:rsid w:val="004E7B79"/>
    <w:pPr>
      <w:widowControl w:val="0"/>
      <w:autoSpaceDE w:val="0"/>
      <w:autoSpaceDN w:val="0"/>
      <w:adjustRightInd w:val="0"/>
      <w:spacing w:after="0" w:line="483" w:lineRule="exact"/>
      <w:ind w:firstLine="917"/>
      <w:jc w:val="both"/>
    </w:pPr>
    <w:rPr>
      <w:rFonts w:ascii="Times New Roman" w:eastAsia="Times New Roman" w:hAnsi="Times New Roman"/>
      <w:sz w:val="24"/>
      <w:szCs w:val="24"/>
      <w:lang w:val="ru-RU" w:eastAsia="ru-RU"/>
    </w:rPr>
  </w:style>
  <w:style w:type="table" w:customStyle="1" w:styleId="130">
    <w:name w:val="Сетка таблицы 13"/>
    <w:basedOn w:val="a1"/>
    <w:next w:val="15"/>
    <w:uiPriority w:val="99"/>
    <w:rsid w:val="004E7B79"/>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35">
    <w:name w:val="toc 3"/>
    <w:basedOn w:val="a"/>
    <w:next w:val="a"/>
    <w:autoRedefine/>
    <w:unhideWhenUsed/>
    <w:rsid w:val="004E7B79"/>
    <w:pPr>
      <w:spacing w:after="100"/>
      <w:ind w:left="440"/>
    </w:pPr>
  </w:style>
  <w:style w:type="numbering" w:customStyle="1" w:styleId="36">
    <w:name w:val="Нет списка3"/>
    <w:next w:val="a2"/>
    <w:uiPriority w:val="99"/>
    <w:semiHidden/>
    <w:unhideWhenUsed/>
    <w:rsid w:val="004E7B79"/>
  </w:style>
  <w:style w:type="table" w:customStyle="1" w:styleId="37">
    <w:name w:val="Сетка таблицы3"/>
    <w:basedOn w:val="a1"/>
    <w:next w:val="ad"/>
    <w:uiPriority w:val="59"/>
    <w:rsid w:val="004E7B79"/>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 14"/>
    <w:basedOn w:val="a1"/>
    <w:next w:val="15"/>
    <w:uiPriority w:val="99"/>
    <w:rsid w:val="004E7B7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1110">
    <w:name w:val="Сетка таблицы 111"/>
    <w:basedOn w:val="a1"/>
    <w:next w:val="15"/>
    <w:uiPriority w:val="99"/>
    <w:rsid w:val="004E7B79"/>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21">
    <w:name w:val="Нет списка12"/>
    <w:next w:val="a2"/>
    <w:uiPriority w:val="99"/>
    <w:semiHidden/>
    <w:unhideWhenUsed/>
    <w:rsid w:val="004E7B79"/>
  </w:style>
  <w:style w:type="table" w:customStyle="1" w:styleId="113">
    <w:name w:val="Сетка таблицы11"/>
    <w:basedOn w:val="a1"/>
    <w:next w:val="ad"/>
    <w:uiPriority w:val="59"/>
    <w:rsid w:val="004E7B7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1"/>
    <w:next w:val="15"/>
    <w:uiPriority w:val="99"/>
    <w:rsid w:val="004E7B7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b">
    <w:name w:val="Block Text"/>
    <w:basedOn w:val="a"/>
    <w:uiPriority w:val="99"/>
    <w:rsid w:val="004E7B79"/>
    <w:pPr>
      <w:widowControl w:val="0"/>
      <w:shd w:val="clear" w:color="auto" w:fill="FFFFFF"/>
      <w:autoSpaceDE w:val="0"/>
      <w:autoSpaceDN w:val="0"/>
      <w:adjustRightInd w:val="0"/>
      <w:spacing w:after="0" w:line="240" w:lineRule="auto"/>
      <w:ind w:left="113" w:right="113"/>
      <w:jc w:val="center"/>
    </w:pPr>
    <w:rPr>
      <w:rFonts w:ascii="Times New Roman" w:eastAsia="Times New Roman" w:hAnsi="Times New Roman"/>
      <w:sz w:val="28"/>
      <w:szCs w:val="28"/>
      <w:lang w:eastAsia="ru-RU"/>
    </w:rPr>
  </w:style>
  <w:style w:type="paragraph" w:styleId="afc">
    <w:name w:val="caption"/>
    <w:basedOn w:val="a"/>
    <w:next w:val="a"/>
    <w:qFormat/>
    <w:rsid w:val="004E7B79"/>
    <w:pPr>
      <w:suppressAutoHyphens/>
      <w:spacing w:line="336" w:lineRule="auto"/>
      <w:jc w:val="center"/>
    </w:pPr>
    <w:rPr>
      <w:rFonts w:ascii="Times New Roman" w:eastAsia="Times New Roman" w:hAnsi="Times New Roman"/>
      <w:lang w:eastAsia="uk-UA"/>
    </w:rPr>
  </w:style>
  <w:style w:type="paragraph" w:styleId="27">
    <w:name w:val="toc 2"/>
    <w:basedOn w:val="a"/>
    <w:next w:val="a"/>
    <w:autoRedefine/>
    <w:rsid w:val="004E7B79"/>
    <w:pPr>
      <w:tabs>
        <w:tab w:val="right" w:leader="dot" w:pos="9355"/>
      </w:tabs>
      <w:spacing w:line="336" w:lineRule="auto"/>
      <w:ind w:left="284" w:right="851"/>
    </w:pPr>
    <w:rPr>
      <w:rFonts w:eastAsia="Times New Roman"/>
      <w:lang w:eastAsia="uk-UA"/>
    </w:rPr>
  </w:style>
  <w:style w:type="paragraph" w:styleId="41">
    <w:name w:val="toc 4"/>
    <w:basedOn w:val="a"/>
    <w:next w:val="a"/>
    <w:autoRedefine/>
    <w:semiHidden/>
    <w:rsid w:val="004E7B79"/>
    <w:pPr>
      <w:tabs>
        <w:tab w:val="right" w:leader="dot" w:pos="9356"/>
      </w:tabs>
      <w:spacing w:line="336" w:lineRule="auto"/>
      <w:ind w:left="284" w:right="851"/>
    </w:pPr>
    <w:rPr>
      <w:rFonts w:eastAsia="Times New Roman"/>
      <w:lang w:eastAsia="uk-UA"/>
    </w:rPr>
  </w:style>
  <w:style w:type="paragraph" w:customStyle="1" w:styleId="afd">
    <w:name w:val="Переменные"/>
    <w:basedOn w:val="af7"/>
    <w:rsid w:val="004E7B79"/>
    <w:pPr>
      <w:tabs>
        <w:tab w:val="left" w:pos="482"/>
      </w:tabs>
      <w:spacing w:after="200" w:line="336" w:lineRule="auto"/>
      <w:ind w:left="482" w:hanging="482"/>
      <w:jc w:val="left"/>
    </w:pPr>
    <w:rPr>
      <w:rFonts w:ascii="Calibri" w:hAnsi="Calibri"/>
      <w:sz w:val="22"/>
      <w:szCs w:val="22"/>
      <w:lang w:val="uk-UA" w:eastAsia="uk-UA"/>
    </w:rPr>
  </w:style>
  <w:style w:type="paragraph" w:styleId="afe">
    <w:name w:val="Document Map"/>
    <w:basedOn w:val="a"/>
    <w:link w:val="aff"/>
    <w:semiHidden/>
    <w:rsid w:val="004E7B79"/>
    <w:pPr>
      <w:shd w:val="clear" w:color="auto" w:fill="000080"/>
    </w:pPr>
    <w:rPr>
      <w:rFonts w:eastAsia="Times New Roman"/>
      <w:sz w:val="24"/>
      <w:lang w:eastAsia="uk-UA"/>
    </w:rPr>
  </w:style>
  <w:style w:type="character" w:customStyle="1" w:styleId="aff">
    <w:name w:val="Схема документа Знак"/>
    <w:basedOn w:val="a0"/>
    <w:link w:val="afe"/>
    <w:semiHidden/>
    <w:rsid w:val="004E7B79"/>
    <w:rPr>
      <w:rFonts w:ascii="Calibri" w:eastAsia="Times New Roman" w:hAnsi="Calibri" w:cs="Times New Roman"/>
      <w:sz w:val="24"/>
      <w:shd w:val="clear" w:color="auto" w:fill="000080"/>
      <w:lang w:val="uk-UA" w:eastAsia="uk-UA"/>
    </w:rPr>
  </w:style>
  <w:style w:type="paragraph" w:customStyle="1" w:styleId="aff0">
    <w:name w:val="Формула"/>
    <w:basedOn w:val="af7"/>
    <w:rsid w:val="004E7B79"/>
    <w:pPr>
      <w:tabs>
        <w:tab w:val="center" w:pos="4536"/>
        <w:tab w:val="right" w:pos="9356"/>
      </w:tabs>
      <w:spacing w:after="200" w:line="336" w:lineRule="auto"/>
      <w:jc w:val="left"/>
    </w:pPr>
    <w:rPr>
      <w:rFonts w:ascii="Calibri" w:hAnsi="Calibri"/>
      <w:sz w:val="22"/>
      <w:szCs w:val="22"/>
      <w:lang w:val="uk-UA" w:eastAsia="uk-UA"/>
    </w:rPr>
  </w:style>
  <w:style w:type="paragraph" w:customStyle="1" w:styleId="aff1">
    <w:name w:val="Листинг программы"/>
    <w:rsid w:val="004E7B79"/>
    <w:pPr>
      <w:suppressAutoHyphens/>
      <w:spacing w:after="0" w:line="240" w:lineRule="auto"/>
    </w:pPr>
    <w:rPr>
      <w:rFonts w:ascii="Times New Roman" w:eastAsia="Times New Roman" w:hAnsi="Times New Roman" w:cs="Times New Roman"/>
      <w:noProof/>
      <w:sz w:val="20"/>
      <w:szCs w:val="20"/>
      <w:lang w:val="uk-UA" w:eastAsia="uk-UA"/>
    </w:rPr>
  </w:style>
  <w:style w:type="paragraph" w:styleId="aff2">
    <w:name w:val="annotation text"/>
    <w:basedOn w:val="a"/>
    <w:link w:val="aff3"/>
    <w:semiHidden/>
    <w:rsid w:val="004E7B79"/>
    <w:rPr>
      <w:rFonts w:ascii="Journal" w:eastAsia="Times New Roman" w:hAnsi="Journal"/>
      <w:sz w:val="24"/>
      <w:lang w:eastAsia="uk-UA"/>
    </w:rPr>
  </w:style>
  <w:style w:type="character" w:customStyle="1" w:styleId="aff3">
    <w:name w:val="Текст примечания Знак"/>
    <w:basedOn w:val="a0"/>
    <w:link w:val="aff2"/>
    <w:semiHidden/>
    <w:rsid w:val="004E7B79"/>
    <w:rPr>
      <w:rFonts w:ascii="Journal" w:eastAsia="Times New Roman" w:hAnsi="Journal" w:cs="Times New Roman"/>
      <w:sz w:val="24"/>
      <w:lang w:val="uk-UA" w:eastAsia="uk-UA"/>
    </w:rPr>
  </w:style>
  <w:style w:type="paragraph" w:styleId="aff4">
    <w:name w:val="Title"/>
    <w:basedOn w:val="a"/>
    <w:link w:val="aff5"/>
    <w:uiPriority w:val="10"/>
    <w:qFormat/>
    <w:rsid w:val="004E7B79"/>
    <w:pPr>
      <w:spacing w:after="0" w:line="240" w:lineRule="auto"/>
      <w:jc w:val="center"/>
    </w:pPr>
    <w:rPr>
      <w:rFonts w:ascii="Times New Roman" w:eastAsia="Times New Roman" w:hAnsi="Times New Roman"/>
      <w:b/>
      <w:bCs/>
      <w:noProof/>
      <w:sz w:val="28"/>
      <w:szCs w:val="24"/>
      <w:u w:val="single"/>
      <w:lang w:eastAsia="ru-RU"/>
    </w:rPr>
  </w:style>
  <w:style w:type="character" w:customStyle="1" w:styleId="aff5">
    <w:name w:val="Заголовок Знак"/>
    <w:basedOn w:val="a0"/>
    <w:link w:val="aff4"/>
    <w:uiPriority w:val="10"/>
    <w:rsid w:val="004E7B79"/>
    <w:rPr>
      <w:rFonts w:ascii="Times New Roman" w:eastAsia="Times New Roman" w:hAnsi="Times New Roman" w:cs="Times New Roman"/>
      <w:b/>
      <w:bCs/>
      <w:noProof/>
      <w:sz w:val="28"/>
      <w:szCs w:val="24"/>
      <w:u w:val="single"/>
      <w:lang w:val="uk-UA" w:eastAsia="ru-RU"/>
    </w:rPr>
  </w:style>
  <w:style w:type="paragraph" w:customStyle="1" w:styleId="FR1">
    <w:name w:val="FR1"/>
    <w:rsid w:val="004E7B79"/>
    <w:pPr>
      <w:widowControl w:val="0"/>
      <w:spacing w:after="0" w:line="240" w:lineRule="auto"/>
      <w:ind w:left="1760"/>
    </w:pPr>
    <w:rPr>
      <w:rFonts w:ascii="Times New Roman" w:eastAsia="Times New Roman" w:hAnsi="Times New Roman" w:cs="Times New Roman"/>
      <w:b/>
      <w:snapToGrid w:val="0"/>
      <w:sz w:val="44"/>
      <w:szCs w:val="20"/>
      <w:lang w:eastAsia="ru-RU"/>
    </w:rPr>
  </w:style>
  <w:style w:type="numbering" w:customStyle="1" w:styleId="42">
    <w:name w:val="Нет списка4"/>
    <w:next w:val="a2"/>
    <w:uiPriority w:val="99"/>
    <w:semiHidden/>
    <w:unhideWhenUsed/>
    <w:rsid w:val="004E7B79"/>
  </w:style>
  <w:style w:type="table" w:customStyle="1" w:styleId="43">
    <w:name w:val="Сетка таблицы4"/>
    <w:basedOn w:val="a1"/>
    <w:next w:val="ad"/>
    <w:uiPriority w:val="59"/>
    <w:rsid w:val="004E7B7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4E7B79"/>
  </w:style>
  <w:style w:type="table" w:customStyle="1" w:styleId="52">
    <w:name w:val="Сетка таблицы5"/>
    <w:basedOn w:val="a1"/>
    <w:next w:val="ad"/>
    <w:uiPriority w:val="59"/>
    <w:rsid w:val="004E7B7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line number"/>
    <w:basedOn w:val="a0"/>
    <w:uiPriority w:val="99"/>
    <w:semiHidden/>
    <w:unhideWhenUsed/>
    <w:rsid w:val="004E7B79"/>
  </w:style>
  <w:style w:type="paragraph" w:customStyle="1" w:styleId="Default">
    <w:name w:val="Default"/>
    <w:rsid w:val="004E7B7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numbering" w:customStyle="1" w:styleId="61">
    <w:name w:val="Нет списка6"/>
    <w:next w:val="a2"/>
    <w:uiPriority w:val="99"/>
    <w:semiHidden/>
    <w:unhideWhenUsed/>
    <w:rsid w:val="004E7C5C"/>
  </w:style>
  <w:style w:type="table" w:customStyle="1" w:styleId="62">
    <w:name w:val="Сетка таблицы6"/>
    <w:basedOn w:val="a1"/>
    <w:next w:val="ad"/>
    <w:rsid w:val="004E7C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4E7C5C"/>
  </w:style>
  <w:style w:type="numbering" w:customStyle="1" w:styleId="1120">
    <w:name w:val="Нет списка112"/>
    <w:next w:val="a2"/>
    <w:uiPriority w:val="99"/>
    <w:semiHidden/>
    <w:unhideWhenUsed/>
    <w:rsid w:val="004E7C5C"/>
  </w:style>
  <w:style w:type="numbering" w:customStyle="1" w:styleId="210">
    <w:name w:val="Нет списка21"/>
    <w:next w:val="a2"/>
    <w:uiPriority w:val="99"/>
    <w:semiHidden/>
    <w:unhideWhenUsed/>
    <w:rsid w:val="004E7C5C"/>
  </w:style>
  <w:style w:type="table" w:customStyle="1" w:styleId="122">
    <w:name w:val="Сетка таблицы12"/>
    <w:basedOn w:val="a1"/>
    <w:next w:val="ad"/>
    <w:uiPriority w:val="59"/>
    <w:rsid w:val="004E7C5C"/>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 121"/>
    <w:basedOn w:val="a1"/>
    <w:next w:val="15"/>
    <w:uiPriority w:val="99"/>
    <w:rsid w:val="004E7C5C"/>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
    <w:name w:val="Сетка таблицы 16"/>
    <w:basedOn w:val="a1"/>
    <w:next w:val="15"/>
    <w:uiPriority w:val="99"/>
    <w:unhideWhenUsed/>
    <w:rsid w:val="004E7C5C"/>
    <w:pPr>
      <w:spacing w:after="0" w:line="240" w:lineRule="auto"/>
    </w:pPr>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
    <w:name w:val="Сетка таблицы 112"/>
    <w:basedOn w:val="a1"/>
    <w:next w:val="15"/>
    <w:uiPriority w:val="99"/>
    <w:rsid w:val="004E7C5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211">
    <w:name w:val="Сетка таблицы21"/>
    <w:basedOn w:val="a1"/>
    <w:next w:val="ad"/>
    <w:uiPriority w:val="59"/>
    <w:rsid w:val="004E7C5C"/>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 131"/>
    <w:basedOn w:val="a1"/>
    <w:next w:val="15"/>
    <w:uiPriority w:val="99"/>
    <w:rsid w:val="004E7C5C"/>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310">
    <w:name w:val="Нет списка31"/>
    <w:next w:val="a2"/>
    <w:uiPriority w:val="99"/>
    <w:semiHidden/>
    <w:unhideWhenUsed/>
    <w:rsid w:val="004E7C5C"/>
  </w:style>
  <w:style w:type="table" w:customStyle="1" w:styleId="311">
    <w:name w:val="Сетка таблицы31"/>
    <w:basedOn w:val="a1"/>
    <w:next w:val="ad"/>
    <w:uiPriority w:val="59"/>
    <w:rsid w:val="004E7C5C"/>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 141"/>
    <w:basedOn w:val="a1"/>
    <w:next w:val="15"/>
    <w:uiPriority w:val="99"/>
    <w:rsid w:val="004E7C5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1111">
    <w:name w:val="Сетка таблицы 1111"/>
    <w:basedOn w:val="a1"/>
    <w:next w:val="15"/>
    <w:uiPriority w:val="99"/>
    <w:rsid w:val="004E7C5C"/>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211">
    <w:name w:val="Нет списка121"/>
    <w:next w:val="a2"/>
    <w:uiPriority w:val="99"/>
    <w:semiHidden/>
    <w:unhideWhenUsed/>
    <w:rsid w:val="004E7C5C"/>
  </w:style>
  <w:style w:type="table" w:customStyle="1" w:styleId="1112">
    <w:name w:val="Сетка таблицы111"/>
    <w:basedOn w:val="a1"/>
    <w:next w:val="ad"/>
    <w:uiPriority w:val="59"/>
    <w:rsid w:val="004E7C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 151"/>
    <w:basedOn w:val="a1"/>
    <w:next w:val="15"/>
    <w:uiPriority w:val="99"/>
    <w:rsid w:val="004E7C5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numbering" w:customStyle="1" w:styleId="410">
    <w:name w:val="Нет списка41"/>
    <w:next w:val="a2"/>
    <w:uiPriority w:val="99"/>
    <w:semiHidden/>
    <w:unhideWhenUsed/>
    <w:rsid w:val="004E7C5C"/>
  </w:style>
  <w:style w:type="table" w:customStyle="1" w:styleId="411">
    <w:name w:val="Сетка таблицы41"/>
    <w:basedOn w:val="a1"/>
    <w:next w:val="ad"/>
    <w:uiPriority w:val="59"/>
    <w:rsid w:val="004E7C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4E7C5C"/>
  </w:style>
  <w:style w:type="table" w:customStyle="1" w:styleId="511">
    <w:name w:val="Сетка таблицы51"/>
    <w:basedOn w:val="a1"/>
    <w:next w:val="ad"/>
    <w:uiPriority w:val="59"/>
    <w:rsid w:val="004E7C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CD3BEF"/>
  </w:style>
  <w:style w:type="table" w:customStyle="1" w:styleId="70">
    <w:name w:val="Сетка таблицы7"/>
    <w:basedOn w:val="a1"/>
    <w:next w:val="ad"/>
    <w:rsid w:val="00CD3B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uiPriority w:val="99"/>
    <w:semiHidden/>
    <w:unhideWhenUsed/>
    <w:rsid w:val="00CD3BEF"/>
  </w:style>
  <w:style w:type="numbering" w:customStyle="1" w:styleId="1130">
    <w:name w:val="Нет списка113"/>
    <w:next w:val="a2"/>
    <w:uiPriority w:val="99"/>
    <w:semiHidden/>
    <w:unhideWhenUsed/>
    <w:rsid w:val="00CD3BEF"/>
  </w:style>
  <w:style w:type="numbering" w:customStyle="1" w:styleId="220">
    <w:name w:val="Нет списка22"/>
    <w:next w:val="a2"/>
    <w:uiPriority w:val="99"/>
    <w:semiHidden/>
    <w:unhideWhenUsed/>
    <w:rsid w:val="00CD3BEF"/>
  </w:style>
  <w:style w:type="table" w:customStyle="1" w:styleId="132">
    <w:name w:val="Сетка таблицы13"/>
    <w:basedOn w:val="a1"/>
    <w:next w:val="ad"/>
    <w:uiPriority w:val="59"/>
    <w:rsid w:val="00CD3BEF"/>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 122"/>
    <w:basedOn w:val="a1"/>
    <w:next w:val="15"/>
    <w:uiPriority w:val="99"/>
    <w:rsid w:val="00CD3BEF"/>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7">
    <w:name w:val="Сетка таблицы 17"/>
    <w:basedOn w:val="a1"/>
    <w:next w:val="15"/>
    <w:uiPriority w:val="99"/>
    <w:unhideWhenUsed/>
    <w:rsid w:val="00CD3BEF"/>
    <w:pPr>
      <w:spacing w:after="0" w:line="240" w:lineRule="auto"/>
    </w:pPr>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1">
    <w:name w:val="Сетка таблицы 113"/>
    <w:basedOn w:val="a1"/>
    <w:next w:val="15"/>
    <w:uiPriority w:val="99"/>
    <w:rsid w:val="00CD3BE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221">
    <w:name w:val="Сетка таблицы22"/>
    <w:basedOn w:val="a1"/>
    <w:next w:val="ad"/>
    <w:uiPriority w:val="59"/>
    <w:rsid w:val="00CD3BEF"/>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 132"/>
    <w:basedOn w:val="a1"/>
    <w:next w:val="15"/>
    <w:uiPriority w:val="99"/>
    <w:rsid w:val="00CD3BEF"/>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320">
    <w:name w:val="Нет списка32"/>
    <w:next w:val="a2"/>
    <w:uiPriority w:val="99"/>
    <w:semiHidden/>
    <w:unhideWhenUsed/>
    <w:rsid w:val="00CD3BEF"/>
  </w:style>
  <w:style w:type="table" w:customStyle="1" w:styleId="321">
    <w:name w:val="Сетка таблицы32"/>
    <w:basedOn w:val="a1"/>
    <w:next w:val="ad"/>
    <w:uiPriority w:val="59"/>
    <w:rsid w:val="00CD3BEF"/>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 142"/>
    <w:basedOn w:val="a1"/>
    <w:next w:val="15"/>
    <w:uiPriority w:val="99"/>
    <w:rsid w:val="00CD3BE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11120">
    <w:name w:val="Сетка таблицы 1112"/>
    <w:basedOn w:val="a1"/>
    <w:next w:val="15"/>
    <w:uiPriority w:val="99"/>
    <w:rsid w:val="00CD3BEF"/>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221">
    <w:name w:val="Нет списка122"/>
    <w:next w:val="a2"/>
    <w:uiPriority w:val="99"/>
    <w:semiHidden/>
    <w:unhideWhenUsed/>
    <w:rsid w:val="00CD3BEF"/>
  </w:style>
  <w:style w:type="table" w:customStyle="1" w:styleId="1122">
    <w:name w:val="Сетка таблицы112"/>
    <w:basedOn w:val="a1"/>
    <w:next w:val="ad"/>
    <w:uiPriority w:val="59"/>
    <w:rsid w:val="00CD3B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2"/>
    <w:basedOn w:val="a1"/>
    <w:next w:val="15"/>
    <w:uiPriority w:val="99"/>
    <w:rsid w:val="00CD3BE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numbering" w:customStyle="1" w:styleId="420">
    <w:name w:val="Нет списка42"/>
    <w:next w:val="a2"/>
    <w:uiPriority w:val="99"/>
    <w:semiHidden/>
    <w:unhideWhenUsed/>
    <w:rsid w:val="00CD3BEF"/>
  </w:style>
  <w:style w:type="table" w:customStyle="1" w:styleId="421">
    <w:name w:val="Сетка таблицы42"/>
    <w:basedOn w:val="a1"/>
    <w:next w:val="ad"/>
    <w:uiPriority w:val="59"/>
    <w:rsid w:val="00CD3B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CD3BEF"/>
  </w:style>
  <w:style w:type="table" w:customStyle="1" w:styleId="521">
    <w:name w:val="Сетка таблицы52"/>
    <w:basedOn w:val="a1"/>
    <w:next w:val="ad"/>
    <w:uiPriority w:val="59"/>
    <w:rsid w:val="00CD3B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487BD7"/>
  </w:style>
  <w:style w:type="table" w:customStyle="1" w:styleId="80">
    <w:name w:val="Сетка таблицы8"/>
    <w:basedOn w:val="a1"/>
    <w:next w:val="ad"/>
    <w:rsid w:val="00487B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487BD7"/>
  </w:style>
  <w:style w:type="numbering" w:customStyle="1" w:styleId="114">
    <w:name w:val="Нет списка114"/>
    <w:next w:val="a2"/>
    <w:uiPriority w:val="99"/>
    <w:semiHidden/>
    <w:unhideWhenUsed/>
    <w:rsid w:val="00487BD7"/>
  </w:style>
  <w:style w:type="numbering" w:customStyle="1" w:styleId="230">
    <w:name w:val="Нет списка23"/>
    <w:next w:val="a2"/>
    <w:uiPriority w:val="99"/>
    <w:semiHidden/>
    <w:unhideWhenUsed/>
    <w:rsid w:val="00487BD7"/>
  </w:style>
  <w:style w:type="table" w:customStyle="1" w:styleId="143">
    <w:name w:val="Сетка таблицы14"/>
    <w:basedOn w:val="a1"/>
    <w:next w:val="ad"/>
    <w:uiPriority w:val="59"/>
    <w:rsid w:val="00487BD7"/>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123"/>
    <w:basedOn w:val="a1"/>
    <w:next w:val="15"/>
    <w:uiPriority w:val="99"/>
    <w:rsid w:val="00487BD7"/>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
    <w:name w:val="Сетка таблицы 18"/>
    <w:basedOn w:val="a1"/>
    <w:next w:val="15"/>
    <w:uiPriority w:val="99"/>
    <w:unhideWhenUsed/>
    <w:rsid w:val="00487BD7"/>
    <w:pPr>
      <w:spacing w:after="0" w:line="240" w:lineRule="auto"/>
    </w:pPr>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0">
    <w:name w:val="Сетка таблицы 114"/>
    <w:basedOn w:val="a1"/>
    <w:next w:val="15"/>
    <w:uiPriority w:val="99"/>
    <w:rsid w:val="00487BD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231">
    <w:name w:val="Сетка таблицы23"/>
    <w:basedOn w:val="a1"/>
    <w:next w:val="ad"/>
    <w:uiPriority w:val="59"/>
    <w:rsid w:val="00487BD7"/>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 133"/>
    <w:basedOn w:val="a1"/>
    <w:next w:val="15"/>
    <w:uiPriority w:val="99"/>
    <w:rsid w:val="00487BD7"/>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330">
    <w:name w:val="Нет списка33"/>
    <w:next w:val="a2"/>
    <w:uiPriority w:val="99"/>
    <w:semiHidden/>
    <w:unhideWhenUsed/>
    <w:rsid w:val="00487BD7"/>
  </w:style>
  <w:style w:type="table" w:customStyle="1" w:styleId="331">
    <w:name w:val="Сетка таблицы33"/>
    <w:basedOn w:val="a1"/>
    <w:next w:val="ad"/>
    <w:uiPriority w:val="59"/>
    <w:rsid w:val="00487BD7"/>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 143"/>
    <w:basedOn w:val="a1"/>
    <w:next w:val="15"/>
    <w:uiPriority w:val="99"/>
    <w:rsid w:val="00487BD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customStyle="1" w:styleId="1113">
    <w:name w:val="Сетка таблицы 1113"/>
    <w:basedOn w:val="a1"/>
    <w:next w:val="15"/>
    <w:uiPriority w:val="99"/>
    <w:rsid w:val="00487BD7"/>
    <w:pPr>
      <w:spacing w:after="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230">
    <w:name w:val="Нет списка123"/>
    <w:next w:val="a2"/>
    <w:uiPriority w:val="99"/>
    <w:semiHidden/>
    <w:unhideWhenUsed/>
    <w:rsid w:val="00487BD7"/>
  </w:style>
  <w:style w:type="table" w:customStyle="1" w:styleId="1132">
    <w:name w:val="Сетка таблицы113"/>
    <w:basedOn w:val="a1"/>
    <w:next w:val="ad"/>
    <w:uiPriority w:val="59"/>
    <w:rsid w:val="00487B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 153"/>
    <w:basedOn w:val="a1"/>
    <w:next w:val="15"/>
    <w:uiPriority w:val="99"/>
    <w:rsid w:val="00487BD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numbering" w:customStyle="1" w:styleId="430">
    <w:name w:val="Нет списка43"/>
    <w:next w:val="a2"/>
    <w:uiPriority w:val="99"/>
    <w:semiHidden/>
    <w:unhideWhenUsed/>
    <w:rsid w:val="00487BD7"/>
  </w:style>
  <w:style w:type="table" w:customStyle="1" w:styleId="431">
    <w:name w:val="Сетка таблицы43"/>
    <w:basedOn w:val="a1"/>
    <w:next w:val="ad"/>
    <w:uiPriority w:val="59"/>
    <w:rsid w:val="00487BD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487BD7"/>
  </w:style>
  <w:style w:type="table" w:customStyle="1" w:styleId="530">
    <w:name w:val="Сетка таблицы53"/>
    <w:basedOn w:val="a1"/>
    <w:next w:val="ad"/>
    <w:uiPriority w:val="59"/>
    <w:rsid w:val="00487BD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d"/>
    <w:rsid w:val="00E224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rsid w:val="00041F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1"/>
    <w:next w:val="ad"/>
    <w:rsid w:val="004D7A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header" Target="header2.xml"/><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emf"/><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emf"/><Relationship Id="rId7" Type="http://schemas.openxmlformats.org/officeDocument/2006/relationships/hyperlink" Target="http://www.gq.ru/style/podium/all/designer/16921_giorgio_armani/season/16519_osen_zima_2013_2014/" TargetMode="External"/><Relationship Id="rId71" Type="http://schemas.openxmlformats.org/officeDocument/2006/relationships/image" Target="media/image61.w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emf"/><Relationship Id="rId11" Type="http://schemas.openxmlformats.org/officeDocument/2006/relationships/image" Target="media/image3.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image" Target="media/image43.png"/><Relationship Id="rId58" Type="http://schemas.openxmlformats.org/officeDocument/2006/relationships/image" Target="media/image48.emf"/><Relationship Id="rId66" Type="http://schemas.openxmlformats.org/officeDocument/2006/relationships/image" Target="media/image56.pn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emf"/><Relationship Id="rId8" Type="http://schemas.openxmlformats.org/officeDocument/2006/relationships/hyperlink" Target="http://www.gq.ru/style/podium/all/designer/16834_versace/season/16519_osen_zima_2013_2014/" TargetMode="External"/><Relationship Id="rId51" Type="http://schemas.openxmlformats.org/officeDocument/2006/relationships/image" Target="media/image41.pn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emf"/><Relationship Id="rId20" Type="http://schemas.openxmlformats.org/officeDocument/2006/relationships/header" Target="header1.xm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w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98</Pages>
  <Words>19440</Words>
  <Characters>110808</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cp:revision>
  <dcterms:created xsi:type="dcterms:W3CDTF">2018-06-19T21:46:00Z</dcterms:created>
  <dcterms:modified xsi:type="dcterms:W3CDTF">2018-06-20T05:28:00Z</dcterms:modified>
</cp:coreProperties>
</file>