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EEE" w:rsidRPr="00E225F6" w:rsidRDefault="007A16B9" w:rsidP="00462EEE">
      <w:pPr>
        <w:spacing w:after="120" w:line="360" w:lineRule="auto"/>
        <w:ind w:left="720"/>
        <w:jc w:val="center"/>
        <w:rPr>
          <w:rFonts w:ascii="Times New Roman" w:hAnsi="Times New Roman"/>
          <w:b/>
          <w:sz w:val="28"/>
          <w:szCs w:val="28"/>
          <w:lang w:val="uk-UA"/>
        </w:rPr>
      </w:pPr>
      <w:r w:rsidRPr="00E225F6">
        <w:rPr>
          <w:rFonts w:ascii="Times New Roman" w:hAnsi="Times New Roman"/>
          <w:b/>
          <w:sz w:val="28"/>
          <w:szCs w:val="28"/>
          <w:lang w:val="uk-UA"/>
        </w:rPr>
        <w:t>Р</w:t>
      </w:r>
      <w:r w:rsidR="00462EEE" w:rsidRPr="00E225F6">
        <w:rPr>
          <w:rFonts w:ascii="Times New Roman" w:hAnsi="Times New Roman"/>
          <w:b/>
          <w:sz w:val="28"/>
          <w:szCs w:val="28"/>
          <w:lang w:val="uk-UA"/>
        </w:rPr>
        <w:t>еферат</w:t>
      </w:r>
    </w:p>
    <w:p w:rsidR="00462EEE" w:rsidRPr="00E225F6" w:rsidRDefault="00462EEE" w:rsidP="00462EEE">
      <w:pPr>
        <w:spacing w:after="0" w:line="240" w:lineRule="auto"/>
        <w:ind w:firstLine="708"/>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Магістерська дисертація містить:</w:t>
      </w:r>
    </w:p>
    <w:p w:rsidR="00462EEE" w:rsidRPr="00E225F6" w:rsidRDefault="00615ACD" w:rsidP="000E0CEF">
      <w:pPr>
        <w:spacing w:after="0" w:line="24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72 сторінок, 13 малюнків, 12</w:t>
      </w:r>
      <w:r w:rsidR="000E0CEF" w:rsidRPr="00E225F6">
        <w:rPr>
          <w:rFonts w:ascii="Times New Roman" w:eastAsia="Times New Roman" w:hAnsi="Times New Roman"/>
          <w:sz w:val="28"/>
          <w:szCs w:val="28"/>
          <w:lang w:val="uk-UA" w:eastAsia="ru-RU"/>
        </w:rPr>
        <w:t xml:space="preserve"> джерел</w:t>
      </w:r>
    </w:p>
    <w:p w:rsidR="00462EEE" w:rsidRPr="00E225F6" w:rsidRDefault="00462EEE" w:rsidP="008C7E64">
      <w:pPr>
        <w:spacing w:after="0" w:line="240" w:lineRule="auto"/>
        <w:ind w:firstLine="708"/>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Ключові слова: нелінійна оптика, рівняння Максвелла, сферична хвиля, когерентність, дифракція, монохроматичн</w:t>
      </w:r>
      <w:r w:rsidR="005676FE">
        <w:rPr>
          <w:rFonts w:ascii="Times New Roman" w:eastAsia="Times New Roman" w:hAnsi="Times New Roman"/>
          <w:sz w:val="28"/>
          <w:szCs w:val="28"/>
          <w:lang w:val="uk-UA" w:eastAsia="ru-RU"/>
        </w:rPr>
        <w:t>ість</w:t>
      </w:r>
      <w:r w:rsidRPr="00E225F6">
        <w:rPr>
          <w:rFonts w:ascii="Times New Roman" w:eastAsia="Times New Roman" w:hAnsi="Times New Roman"/>
          <w:sz w:val="28"/>
          <w:szCs w:val="28"/>
          <w:lang w:val="uk-UA" w:eastAsia="ru-RU"/>
        </w:rPr>
        <w:t xml:space="preserve"> випромінювання, лазер, фаза, хвилевід, квазіоптичного рівняння, </w:t>
      </w:r>
      <w:r w:rsidR="000F1A04">
        <w:rPr>
          <w:rFonts w:ascii="Times New Roman" w:eastAsia="Times New Roman" w:hAnsi="Times New Roman"/>
          <w:sz w:val="28"/>
          <w:szCs w:val="28"/>
          <w:lang w:val="uk-UA" w:eastAsia="ru-RU"/>
        </w:rPr>
        <w:t>самофокусування</w:t>
      </w:r>
      <w:r w:rsidRPr="00E225F6">
        <w:rPr>
          <w:rFonts w:ascii="Times New Roman" w:eastAsia="Times New Roman" w:hAnsi="Times New Roman"/>
          <w:sz w:val="28"/>
          <w:szCs w:val="28"/>
          <w:lang w:val="uk-UA" w:eastAsia="ru-RU"/>
        </w:rPr>
        <w:t xml:space="preserve"> випромінювання.</w:t>
      </w:r>
    </w:p>
    <w:p w:rsidR="005C3040" w:rsidRDefault="008C7E64" w:rsidP="005C3040">
      <w:pPr>
        <w:spacing w:after="0" w:line="240" w:lineRule="auto"/>
        <w:ind w:firstLine="708"/>
        <w:jc w:val="both"/>
        <w:rPr>
          <w:rFonts w:ascii="Times New Roman" w:eastAsia="Times New Roman" w:hAnsi="Times New Roman"/>
          <w:sz w:val="28"/>
          <w:szCs w:val="28"/>
          <w:lang w:val="uk-UA" w:eastAsia="ru-RU"/>
        </w:rPr>
      </w:pPr>
      <w:r w:rsidRPr="008C7E64">
        <w:rPr>
          <w:rFonts w:ascii="Times New Roman" w:eastAsia="Times New Roman" w:hAnsi="Times New Roman"/>
          <w:sz w:val="28"/>
          <w:szCs w:val="28"/>
          <w:lang w:val="uk-UA" w:eastAsia="ru-RU"/>
        </w:rPr>
        <w:t>В роботі розглянуті нелінійні ефекти при поширенні хвиль в диспергуючих середовищах, механізми оптичної нелінійності, електромагнітні процеси в нелінійному середовищі. Методом обчислювального експерименту досліджено явище самофокусіровкі світла, пов'язане зі зміною показника заломлення середовища під дією потужної світлової хвилі. Обчислювальний експеримент був виконаний на основі чисельного розв'язку нелінійного рівняння Шредінгера в радіально-симетричному випадку.</w:t>
      </w:r>
    </w:p>
    <w:p w:rsidR="00462EEE" w:rsidRPr="005C3040" w:rsidRDefault="00462EEE" w:rsidP="005C3040">
      <w:pPr>
        <w:spacing w:after="0" w:line="240" w:lineRule="auto"/>
        <w:ind w:firstLine="708"/>
        <w:jc w:val="center"/>
        <w:rPr>
          <w:rFonts w:ascii="Times New Roman" w:eastAsia="Times New Roman" w:hAnsi="Times New Roman"/>
          <w:b/>
          <w:sz w:val="28"/>
          <w:szCs w:val="28"/>
          <w:lang w:val="uk-UA" w:eastAsia="ru-RU"/>
        </w:rPr>
      </w:pPr>
      <w:r w:rsidRPr="005C3040">
        <w:rPr>
          <w:rFonts w:ascii="Times New Roman" w:eastAsia="Times New Roman" w:hAnsi="Times New Roman"/>
          <w:b/>
          <w:sz w:val="28"/>
          <w:szCs w:val="28"/>
          <w:lang w:val="uk-UA" w:eastAsia="ru-RU"/>
        </w:rPr>
        <w:t>Abstract</w:t>
      </w:r>
    </w:p>
    <w:p w:rsidR="00462EEE" w:rsidRPr="00E225F6" w:rsidRDefault="00462EEE" w:rsidP="00462EEE">
      <w:pPr>
        <w:spacing w:after="0" w:line="240" w:lineRule="auto"/>
        <w:ind w:firstLine="708"/>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The Master's thesis co</w:t>
      </w:r>
      <w:r w:rsidR="00615ACD">
        <w:rPr>
          <w:rFonts w:ascii="Times New Roman" w:eastAsia="Times New Roman" w:hAnsi="Times New Roman"/>
          <w:sz w:val="28"/>
          <w:szCs w:val="28"/>
          <w:lang w:val="uk-UA" w:eastAsia="ru-RU"/>
        </w:rPr>
        <w:t>ntains: 72 pages, 13 figures, 12</w:t>
      </w:r>
      <w:r w:rsidRPr="00E225F6">
        <w:rPr>
          <w:rFonts w:ascii="Times New Roman" w:eastAsia="Times New Roman" w:hAnsi="Times New Roman"/>
          <w:sz w:val="28"/>
          <w:szCs w:val="28"/>
          <w:lang w:val="uk-UA" w:eastAsia="ru-RU"/>
        </w:rPr>
        <w:t xml:space="preserve"> sources. </w:t>
      </w:r>
    </w:p>
    <w:p w:rsidR="004B2426" w:rsidRPr="00E225F6" w:rsidRDefault="00462EEE" w:rsidP="004B2426">
      <w:pPr>
        <w:spacing w:after="0" w:line="24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Keywords: nonlinear optics, Maxwell's equations, spherical wave, coherence, diffraction, monochromatic radiation, laser, phase, waveguide, quasi-optical equation, self-focusing of radiation.</w:t>
      </w:r>
    </w:p>
    <w:p w:rsidR="00462EEE" w:rsidRPr="00E225F6" w:rsidRDefault="000E0CEF" w:rsidP="008C7E64">
      <w:pPr>
        <w:spacing w:after="0" w:line="240" w:lineRule="auto"/>
        <w:ind w:firstLine="708"/>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The paper deals with nonlinear effects in the propagation of waves in dispersing media, the mechanisms of optical nonlinearity, electromagnetic processes in a nonlinear medium. The phenomenon of self-focusing of light associated with the change of the refractive index of the medium under the action of a powerful light wave is investigated by the method of a computational experiment. The computational experiment was performed on the basis of the numerical solution of the nonlinear schrödinger equation in the radially symmetric case.</w:t>
      </w:r>
    </w:p>
    <w:p w:rsidR="004B2426" w:rsidRDefault="004B2426" w:rsidP="004B2426">
      <w:pPr>
        <w:spacing w:after="0" w:line="240" w:lineRule="auto"/>
        <w:jc w:val="both"/>
        <w:rPr>
          <w:rFonts w:ascii="Times New Roman" w:eastAsia="Times New Roman" w:hAnsi="Times New Roman"/>
          <w:sz w:val="28"/>
          <w:szCs w:val="28"/>
          <w:lang w:val="uk-UA" w:eastAsia="ru-RU"/>
        </w:rPr>
      </w:pPr>
    </w:p>
    <w:p w:rsidR="008C7E64" w:rsidRPr="005C3040" w:rsidRDefault="008C7E64" w:rsidP="008C7E64">
      <w:pPr>
        <w:spacing w:after="0" w:line="240" w:lineRule="auto"/>
        <w:jc w:val="center"/>
        <w:rPr>
          <w:rFonts w:ascii="Times New Roman" w:eastAsia="Times New Roman" w:hAnsi="Times New Roman"/>
          <w:b/>
          <w:sz w:val="28"/>
          <w:szCs w:val="28"/>
          <w:lang w:val="uk-UA" w:eastAsia="ru-RU"/>
        </w:rPr>
      </w:pPr>
      <w:r w:rsidRPr="005C3040">
        <w:rPr>
          <w:rFonts w:ascii="Times New Roman" w:eastAsia="Times New Roman" w:hAnsi="Times New Roman"/>
          <w:b/>
          <w:sz w:val="28"/>
          <w:szCs w:val="28"/>
          <w:lang w:val="uk-UA" w:eastAsia="ru-RU"/>
        </w:rPr>
        <w:t>Реферат</w:t>
      </w:r>
    </w:p>
    <w:p w:rsidR="008C7E64" w:rsidRPr="00C70A19" w:rsidRDefault="008C7E64" w:rsidP="008C7E64">
      <w:pPr>
        <w:spacing w:after="0" w:line="240" w:lineRule="auto"/>
        <w:ind w:firstLine="708"/>
        <w:jc w:val="both"/>
        <w:rPr>
          <w:rFonts w:ascii="Times New Roman" w:eastAsia="Times New Roman" w:hAnsi="Times New Roman"/>
          <w:sz w:val="28"/>
          <w:szCs w:val="20"/>
          <w:lang w:val="uk-UA" w:eastAsia="ru-RU"/>
        </w:rPr>
      </w:pPr>
      <w:r w:rsidRPr="00C70A19">
        <w:rPr>
          <w:rFonts w:ascii="Times New Roman" w:eastAsia="Times New Roman" w:hAnsi="Times New Roman"/>
          <w:sz w:val="28"/>
          <w:szCs w:val="20"/>
          <w:lang w:eastAsia="ru-RU"/>
        </w:rPr>
        <w:t>Магистерская диссертация содержит:</w:t>
      </w:r>
      <w:r w:rsidRPr="00C70A19">
        <w:rPr>
          <w:rFonts w:ascii="Times New Roman" w:eastAsia="Times New Roman" w:hAnsi="Times New Roman"/>
          <w:sz w:val="28"/>
          <w:szCs w:val="20"/>
          <w:lang w:val="uk-UA" w:eastAsia="ru-RU"/>
        </w:rPr>
        <w:t xml:space="preserve"> </w:t>
      </w:r>
    </w:p>
    <w:p w:rsidR="008C7E64" w:rsidRPr="00C70A19" w:rsidRDefault="008C7E64" w:rsidP="008C7E64">
      <w:pPr>
        <w:spacing w:after="0" w:line="240" w:lineRule="auto"/>
        <w:ind w:firstLine="708"/>
        <w:jc w:val="both"/>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72</w:t>
      </w:r>
      <w:r w:rsidRPr="00C70A19">
        <w:rPr>
          <w:rFonts w:ascii="Times New Roman" w:eastAsia="Times New Roman" w:hAnsi="Times New Roman"/>
          <w:sz w:val="28"/>
          <w:szCs w:val="20"/>
          <w:lang w:val="uk-UA" w:eastAsia="ru-RU"/>
        </w:rPr>
        <w:t xml:space="preserve"> страниц, 1</w:t>
      </w:r>
      <w:r>
        <w:rPr>
          <w:rFonts w:ascii="Times New Roman" w:eastAsia="Times New Roman" w:hAnsi="Times New Roman"/>
          <w:sz w:val="28"/>
          <w:szCs w:val="20"/>
          <w:lang w:val="uk-UA" w:eastAsia="ru-RU"/>
        </w:rPr>
        <w:t>3</w:t>
      </w:r>
      <w:r w:rsidRPr="00C70A19">
        <w:rPr>
          <w:rFonts w:ascii="Times New Roman" w:eastAsia="Times New Roman" w:hAnsi="Times New Roman"/>
          <w:sz w:val="28"/>
          <w:szCs w:val="20"/>
          <w:lang w:val="uk-UA" w:eastAsia="ru-RU"/>
        </w:rPr>
        <w:t xml:space="preserve"> рисунков, </w:t>
      </w:r>
      <w:r w:rsidR="00615ACD">
        <w:rPr>
          <w:rFonts w:ascii="Times New Roman" w:eastAsia="Times New Roman" w:hAnsi="Times New Roman"/>
          <w:sz w:val="28"/>
          <w:szCs w:val="20"/>
          <w:lang w:val="en-US" w:eastAsia="ru-RU"/>
        </w:rPr>
        <w:t>1</w:t>
      </w:r>
      <w:r w:rsidR="00615ACD">
        <w:rPr>
          <w:rFonts w:ascii="Times New Roman" w:eastAsia="Times New Roman" w:hAnsi="Times New Roman"/>
          <w:sz w:val="28"/>
          <w:szCs w:val="20"/>
          <w:lang w:val="uk-UA" w:eastAsia="ru-RU"/>
        </w:rPr>
        <w:t>2</w:t>
      </w:r>
      <w:r w:rsidRPr="00C70A19">
        <w:rPr>
          <w:rFonts w:ascii="Times New Roman" w:eastAsia="Times New Roman" w:hAnsi="Times New Roman"/>
          <w:sz w:val="28"/>
          <w:szCs w:val="20"/>
          <w:lang w:val="uk-UA" w:eastAsia="ru-RU"/>
        </w:rPr>
        <w:t xml:space="preserve"> </w:t>
      </w:r>
      <w:r w:rsidRPr="00C70A19">
        <w:rPr>
          <w:rFonts w:ascii="Times New Roman" w:eastAsia="Times New Roman" w:hAnsi="Times New Roman"/>
          <w:sz w:val="28"/>
          <w:szCs w:val="20"/>
          <w:lang w:eastAsia="ru-RU"/>
        </w:rPr>
        <w:t>источников</w:t>
      </w:r>
    </w:p>
    <w:p w:rsidR="008C7E64" w:rsidRPr="00C70A19" w:rsidRDefault="008C7E64" w:rsidP="008C7E64">
      <w:pPr>
        <w:spacing w:after="0" w:line="240" w:lineRule="auto"/>
        <w:ind w:firstLine="708"/>
        <w:jc w:val="both"/>
        <w:rPr>
          <w:rFonts w:ascii="Times New Roman" w:eastAsia="Times New Roman" w:hAnsi="Times New Roman"/>
          <w:sz w:val="28"/>
          <w:szCs w:val="20"/>
          <w:lang w:eastAsia="ru-RU"/>
        </w:rPr>
      </w:pPr>
      <w:r w:rsidRPr="00C70A19">
        <w:rPr>
          <w:rFonts w:ascii="Times New Roman" w:eastAsia="Times New Roman" w:hAnsi="Times New Roman"/>
          <w:sz w:val="28"/>
          <w:szCs w:val="20"/>
          <w:lang w:eastAsia="ru-RU"/>
        </w:rPr>
        <w:t xml:space="preserve">Ключевые слова: </w:t>
      </w:r>
      <w:r>
        <w:rPr>
          <w:rFonts w:ascii="Times New Roman" w:eastAsia="Times New Roman" w:hAnsi="Times New Roman"/>
          <w:sz w:val="28"/>
          <w:szCs w:val="20"/>
          <w:lang w:eastAsia="ru-RU"/>
        </w:rPr>
        <w:t>нелинейная оптика</w:t>
      </w:r>
      <w:r w:rsidRPr="00C70A19">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уравнения Максвелла</w:t>
      </w:r>
      <w:r w:rsidRPr="00C70A19">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сферическая волна</w:t>
      </w:r>
      <w:r w:rsidRPr="00C70A19">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когерентность</w:t>
      </w:r>
      <w:r w:rsidRPr="00C70A19">
        <w:rPr>
          <w:rFonts w:ascii="Times New Roman" w:eastAsia="Times New Roman" w:hAnsi="Times New Roman"/>
          <w:sz w:val="28"/>
          <w:szCs w:val="20"/>
          <w:lang w:eastAsia="ru-RU"/>
        </w:rPr>
        <w:t>,</w:t>
      </w:r>
      <w:r>
        <w:rPr>
          <w:rFonts w:ascii="Times New Roman" w:eastAsia="Times New Roman" w:hAnsi="Times New Roman"/>
          <w:sz w:val="28"/>
          <w:szCs w:val="20"/>
          <w:lang w:eastAsia="ru-RU"/>
        </w:rPr>
        <w:t xml:space="preserve"> дифракция,</w:t>
      </w:r>
      <w:r w:rsidRPr="00C70A19">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монохроматичное излучение, лазер</w:t>
      </w:r>
      <w:r w:rsidRPr="00C70A19">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фаза</w:t>
      </w:r>
      <w:r w:rsidRPr="00C70A19">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волновод, квазиоптическое уравнение, самофокусировка излучения</w:t>
      </w:r>
      <w:r w:rsidRPr="00C70A19">
        <w:rPr>
          <w:rFonts w:ascii="Times New Roman" w:eastAsia="Times New Roman" w:hAnsi="Times New Roman"/>
          <w:sz w:val="28"/>
          <w:szCs w:val="20"/>
          <w:lang w:eastAsia="ru-RU"/>
        </w:rPr>
        <w:t>.</w:t>
      </w:r>
    </w:p>
    <w:p w:rsidR="008C7E64" w:rsidRPr="00C70A19" w:rsidRDefault="008C7E64" w:rsidP="008C7E64">
      <w:pPr>
        <w:spacing w:after="0" w:line="240" w:lineRule="auto"/>
        <w:ind w:firstLine="708"/>
        <w:jc w:val="both"/>
        <w:rPr>
          <w:rFonts w:ascii="Times New Roman" w:eastAsia="Times New Roman" w:hAnsi="Times New Roman"/>
          <w:sz w:val="28"/>
          <w:szCs w:val="20"/>
          <w:lang w:eastAsia="ru-RU"/>
        </w:rPr>
      </w:pPr>
    </w:p>
    <w:p w:rsidR="005F57E1" w:rsidRPr="008C7E64" w:rsidRDefault="008C7E64" w:rsidP="008C7E64">
      <w:pPr>
        <w:spacing w:after="0" w:line="240" w:lineRule="auto"/>
        <w:ind w:firstLine="709"/>
        <w:jc w:val="both"/>
        <w:rPr>
          <w:rFonts w:ascii="Times New Roman" w:eastAsia="Times New Roman" w:hAnsi="Times New Roman"/>
          <w:sz w:val="28"/>
          <w:szCs w:val="28"/>
          <w:lang w:val="uk-UA" w:eastAsia="ru-RU"/>
        </w:rPr>
      </w:pPr>
      <w:r w:rsidRPr="0047053C">
        <w:rPr>
          <w:rFonts w:ascii="Times New Roman" w:eastAsia="Times New Roman" w:hAnsi="Times New Roman"/>
          <w:sz w:val="28"/>
          <w:szCs w:val="28"/>
          <w:lang w:eastAsia="ru-RU"/>
        </w:rPr>
        <w:t xml:space="preserve">В работе </w:t>
      </w:r>
      <w:r w:rsidRPr="0047053C">
        <w:rPr>
          <w:rFonts w:ascii="Times New Roman" w:hAnsi="Times New Roman"/>
          <w:sz w:val="28"/>
          <w:szCs w:val="28"/>
        </w:rPr>
        <w:t>р</w:t>
      </w:r>
      <w:r>
        <w:rPr>
          <w:rFonts w:ascii="Times New Roman" w:hAnsi="Times New Roman"/>
          <w:sz w:val="28"/>
          <w:szCs w:val="28"/>
        </w:rPr>
        <w:t>ассмотрены</w:t>
      </w:r>
      <w:r w:rsidRPr="0047053C">
        <w:rPr>
          <w:rFonts w:ascii="Times New Roman" w:hAnsi="Times New Roman"/>
          <w:sz w:val="28"/>
          <w:szCs w:val="28"/>
        </w:rPr>
        <w:t xml:space="preserve"> нелинейные эффекты при распространении волн в диспергирующих средах, м</w:t>
      </w:r>
      <w:r w:rsidRPr="0047053C">
        <w:rPr>
          <w:rFonts w:ascii="Times New Roman" w:eastAsia="Times New Roman" w:hAnsi="Times New Roman"/>
          <w:sz w:val="28"/>
          <w:szCs w:val="28"/>
          <w:lang w:eastAsia="ru-RU"/>
        </w:rPr>
        <w:t xml:space="preserve">еханизмы оптической нелинейности, </w:t>
      </w:r>
      <w:r w:rsidRPr="0047053C">
        <w:rPr>
          <w:rFonts w:ascii="Times New Roman" w:hAnsi="Times New Roman"/>
          <w:sz w:val="28"/>
          <w:szCs w:val="28"/>
        </w:rPr>
        <w:t>э</w:t>
      </w:r>
      <w:r w:rsidRPr="0047053C">
        <w:rPr>
          <w:rFonts w:ascii="Times New Roman" w:eastAsia="Times New Roman" w:hAnsi="Times New Roman"/>
          <w:sz w:val="28"/>
          <w:szCs w:val="28"/>
          <w:lang w:eastAsia="ru-RU"/>
        </w:rPr>
        <w:t>лектромагнитные процессы в нелинейной среде</w:t>
      </w:r>
      <w:r>
        <w:rPr>
          <w:rFonts w:ascii="Times New Roman" w:eastAsia="Times New Roman" w:hAnsi="Times New Roman"/>
          <w:sz w:val="28"/>
          <w:szCs w:val="28"/>
          <w:lang w:eastAsia="ru-RU"/>
        </w:rPr>
        <w:t>. М</w:t>
      </w:r>
      <w:r w:rsidRPr="00EF2554">
        <w:rPr>
          <w:rFonts w:ascii="Times New Roman" w:eastAsia="Times New Roman" w:hAnsi="Times New Roman"/>
          <w:sz w:val="28"/>
          <w:szCs w:val="28"/>
          <w:lang w:eastAsia="ru-RU"/>
        </w:rPr>
        <w:t>етодом вычислительного эксперимента исследовано явление самофокусировки света, связанное с изменением показателя преломления среды под действием мощной световой волны. Вычислительный эксперимент был выполнен на основе численного решения нелинейного уравнения Шредингера в радиально-симметричном случае.</w:t>
      </w:r>
    </w:p>
    <w:p w:rsidR="00F80036" w:rsidRPr="00E225F6" w:rsidRDefault="00C82BE2" w:rsidP="00C82BE2">
      <w:pPr>
        <w:spacing w:after="0"/>
        <w:jc w:val="center"/>
        <w:rPr>
          <w:rFonts w:ascii="Times New Roman" w:hAnsi="Times New Roman"/>
          <w:b/>
          <w:sz w:val="28"/>
          <w:szCs w:val="28"/>
          <w:lang w:val="uk-UA"/>
        </w:rPr>
      </w:pPr>
      <w:r w:rsidRPr="00E225F6">
        <w:rPr>
          <w:rFonts w:ascii="Times New Roman" w:hAnsi="Times New Roman"/>
          <w:b/>
          <w:sz w:val="28"/>
          <w:szCs w:val="28"/>
          <w:lang w:val="uk-UA"/>
        </w:rPr>
        <w:lastRenderedPageBreak/>
        <w:t>ЗМІСТ</w:t>
      </w:r>
    </w:p>
    <w:p w:rsidR="00E4246A" w:rsidRPr="00E225F6" w:rsidRDefault="00E4246A" w:rsidP="00C82BE2">
      <w:pPr>
        <w:spacing w:after="0"/>
        <w:jc w:val="center"/>
        <w:rPr>
          <w:rFonts w:ascii="Times New Roman" w:hAnsi="Times New Roman"/>
          <w:b/>
          <w:sz w:val="28"/>
          <w:szCs w:val="28"/>
          <w:lang w:val="uk-UA"/>
        </w:rPr>
      </w:pPr>
    </w:p>
    <w:p w:rsidR="00C82BE2" w:rsidRPr="00E225F6" w:rsidRDefault="00C82BE2" w:rsidP="000D752A">
      <w:pPr>
        <w:spacing w:after="0"/>
        <w:rPr>
          <w:rFonts w:ascii="Times New Roman" w:hAnsi="Times New Roman"/>
          <w:b/>
          <w:sz w:val="28"/>
          <w:szCs w:val="28"/>
          <w:lang w:val="uk-UA"/>
        </w:rPr>
      </w:pPr>
    </w:p>
    <w:p w:rsidR="00615ACD" w:rsidRPr="00615ACD" w:rsidRDefault="00F80036">
      <w:pPr>
        <w:pStyle w:val="11"/>
        <w:tabs>
          <w:tab w:val="right" w:leader="dot" w:pos="9345"/>
        </w:tabs>
        <w:rPr>
          <w:rFonts w:ascii="Times New Roman" w:eastAsiaTheme="minorEastAsia" w:hAnsi="Times New Roman"/>
          <w:noProof/>
          <w:sz w:val="28"/>
          <w:szCs w:val="28"/>
          <w:lang w:eastAsia="ru-RU"/>
        </w:rPr>
      </w:pPr>
      <w:r w:rsidRPr="00615ACD">
        <w:rPr>
          <w:rFonts w:ascii="Times New Roman" w:hAnsi="Times New Roman"/>
          <w:sz w:val="28"/>
          <w:szCs w:val="28"/>
          <w:lang w:val="uk-UA"/>
        </w:rPr>
        <w:fldChar w:fldCharType="begin"/>
      </w:r>
      <w:r w:rsidRPr="00615ACD">
        <w:rPr>
          <w:rFonts w:ascii="Times New Roman" w:hAnsi="Times New Roman"/>
          <w:sz w:val="28"/>
          <w:szCs w:val="28"/>
          <w:lang w:val="uk-UA"/>
        </w:rPr>
        <w:instrText xml:space="preserve"> TOC \o "1-3" \h \z \u </w:instrText>
      </w:r>
      <w:r w:rsidRPr="00615ACD">
        <w:rPr>
          <w:rFonts w:ascii="Times New Roman" w:hAnsi="Times New Roman"/>
          <w:sz w:val="28"/>
          <w:szCs w:val="28"/>
          <w:lang w:val="uk-UA"/>
        </w:rPr>
        <w:fldChar w:fldCharType="separate"/>
      </w:r>
      <w:hyperlink w:anchor="_Toc516807360" w:history="1">
        <w:r w:rsidR="00615ACD" w:rsidRPr="00615ACD">
          <w:rPr>
            <w:rStyle w:val="a4"/>
            <w:rFonts w:ascii="Times New Roman" w:hAnsi="Times New Roman"/>
            <w:noProof/>
            <w:sz w:val="28"/>
            <w:szCs w:val="28"/>
            <w:lang w:val="uk-UA"/>
          </w:rPr>
          <w:t>ВСТУП.</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_Toc516807360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6</w:t>
        </w:r>
        <w:r w:rsidR="00615ACD" w:rsidRPr="00615ACD">
          <w:rPr>
            <w:rFonts w:ascii="Times New Roman" w:hAnsi="Times New Roman"/>
            <w:noProof/>
            <w:webHidden/>
            <w:sz w:val="28"/>
            <w:szCs w:val="28"/>
          </w:rPr>
          <w:fldChar w:fldCharType="end"/>
        </w:r>
      </w:hyperlink>
    </w:p>
    <w:p w:rsidR="00615ACD" w:rsidRPr="00615ACD" w:rsidRDefault="005676FE">
      <w:pPr>
        <w:pStyle w:val="11"/>
        <w:tabs>
          <w:tab w:val="right" w:leader="dot" w:pos="9345"/>
        </w:tabs>
        <w:rPr>
          <w:rFonts w:ascii="Times New Roman" w:eastAsiaTheme="minorEastAsia" w:hAnsi="Times New Roman"/>
          <w:noProof/>
          <w:sz w:val="28"/>
          <w:szCs w:val="28"/>
          <w:lang w:eastAsia="ru-RU"/>
        </w:rPr>
      </w:pPr>
      <w:hyperlink w:anchor="_Toc516807361" w:history="1">
        <w:r w:rsidR="00615ACD" w:rsidRPr="00615ACD">
          <w:rPr>
            <w:rStyle w:val="a4"/>
            <w:rFonts w:ascii="Times New Roman" w:hAnsi="Times New Roman"/>
            <w:noProof/>
            <w:sz w:val="28"/>
            <w:szCs w:val="28"/>
            <w:lang w:val="uk-UA"/>
          </w:rPr>
          <w:t>Розділ 1.НЕЛІНІЙНА ПОЛЯРИЗАЦІЯ.</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_Toc516807361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8</w:t>
        </w:r>
        <w:r w:rsidR="00615ACD" w:rsidRPr="00615ACD">
          <w:rPr>
            <w:rFonts w:ascii="Times New Roman" w:hAnsi="Times New Roman"/>
            <w:noProof/>
            <w:webHidden/>
            <w:sz w:val="28"/>
            <w:szCs w:val="28"/>
          </w:rPr>
          <w:fldChar w:fldCharType="end"/>
        </w:r>
      </w:hyperlink>
    </w:p>
    <w:p w:rsidR="00615ACD" w:rsidRPr="00615ACD" w:rsidRDefault="005676FE">
      <w:pPr>
        <w:pStyle w:val="21"/>
        <w:tabs>
          <w:tab w:val="right" w:leader="dot" w:pos="9345"/>
        </w:tabs>
        <w:rPr>
          <w:rFonts w:ascii="Times New Roman" w:eastAsiaTheme="minorEastAsia" w:hAnsi="Times New Roman"/>
          <w:noProof/>
          <w:sz w:val="28"/>
          <w:szCs w:val="28"/>
        </w:rPr>
      </w:pPr>
      <w:hyperlink w:anchor="_Toc516807362" w:history="1">
        <w:r w:rsidR="00615ACD" w:rsidRPr="00615ACD">
          <w:rPr>
            <w:rStyle w:val="a4"/>
            <w:rFonts w:ascii="Times New Roman" w:hAnsi="Times New Roman"/>
            <w:noProof/>
            <w:sz w:val="28"/>
            <w:szCs w:val="28"/>
            <w:lang w:val="uk-UA"/>
          </w:rPr>
          <w:t>1.1. Нелінійні ефекти при поширенні хвиль в диспергуючих середовищах.</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_Toc516807362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8</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63" w:history="1">
        <w:r w:rsidR="00615ACD" w:rsidRPr="00615ACD">
          <w:rPr>
            <w:rStyle w:val="a4"/>
            <w:rFonts w:ascii="Times New Roman" w:hAnsi="Times New Roman"/>
            <w:noProof/>
            <w:sz w:val="28"/>
            <w:szCs w:val="28"/>
            <w:lang w:val="uk-UA"/>
          </w:rPr>
          <w:t>1.1.1.Предмет нелінійної оптики.</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_Toc516807363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8</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64" w:history="1">
        <w:r w:rsidR="00615ACD" w:rsidRPr="00615ACD">
          <w:rPr>
            <w:rStyle w:val="a4"/>
            <w:rFonts w:ascii="Times New Roman" w:hAnsi="Times New Roman"/>
            <w:noProof/>
            <w:sz w:val="28"/>
            <w:szCs w:val="28"/>
            <w:lang w:val="uk-UA"/>
          </w:rPr>
          <w:t>1.1.2.Классіфікація нелінійно-оптичних ефектів.</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_Toc516807364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11</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65" w:history="1">
        <w:r w:rsidR="00615ACD" w:rsidRPr="00615ACD">
          <w:rPr>
            <w:rStyle w:val="a4"/>
            <w:rFonts w:ascii="Times New Roman" w:hAnsi="Times New Roman"/>
            <w:noProof/>
            <w:sz w:val="28"/>
            <w:szCs w:val="28"/>
            <w:lang w:val="uk-UA"/>
          </w:rPr>
          <w:t>1.1.3.Нелінійна поляризація.</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_Toc516807365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14</w:t>
        </w:r>
        <w:r w:rsidR="00615ACD" w:rsidRPr="00615ACD">
          <w:rPr>
            <w:rFonts w:ascii="Times New Roman" w:hAnsi="Times New Roman"/>
            <w:noProof/>
            <w:webHidden/>
            <w:sz w:val="28"/>
            <w:szCs w:val="28"/>
          </w:rPr>
          <w:fldChar w:fldCharType="end"/>
        </w:r>
      </w:hyperlink>
    </w:p>
    <w:p w:rsidR="00615ACD" w:rsidRPr="00615ACD" w:rsidRDefault="005676FE">
      <w:pPr>
        <w:pStyle w:val="21"/>
        <w:tabs>
          <w:tab w:val="right" w:leader="dot" w:pos="9345"/>
        </w:tabs>
        <w:rPr>
          <w:rFonts w:ascii="Times New Roman" w:eastAsiaTheme="minorEastAsia" w:hAnsi="Times New Roman"/>
          <w:noProof/>
          <w:sz w:val="28"/>
          <w:szCs w:val="28"/>
        </w:rPr>
      </w:pPr>
      <w:hyperlink w:anchor="_Toc516807366" w:history="1">
        <w:r w:rsidR="00615ACD" w:rsidRPr="00615ACD">
          <w:rPr>
            <w:rStyle w:val="a4"/>
            <w:rFonts w:ascii="Times New Roman" w:hAnsi="Times New Roman"/>
            <w:noProof/>
            <w:sz w:val="28"/>
            <w:szCs w:val="28"/>
            <w:lang w:val="uk-UA"/>
          </w:rPr>
          <w:t>1.2. Механізми оптичної нелінійності.</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_Toc516807366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19</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67" w:history="1">
        <w:r w:rsidR="00615ACD" w:rsidRPr="00615ACD">
          <w:rPr>
            <w:rStyle w:val="a4"/>
            <w:rFonts w:ascii="Times New Roman" w:hAnsi="Times New Roman"/>
            <w:noProof/>
            <w:sz w:val="28"/>
            <w:szCs w:val="28"/>
            <w:lang w:val="uk-UA"/>
          </w:rPr>
          <w:t>1.2.1. Експеримент Франкена. Фізичні причини нелінійності.</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_Toc516807367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19</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68" w:history="1">
        <w:r w:rsidR="00615ACD" w:rsidRPr="00615ACD">
          <w:rPr>
            <w:rStyle w:val="a4"/>
            <w:rFonts w:ascii="Times New Roman" w:hAnsi="Times New Roman"/>
            <w:noProof/>
            <w:sz w:val="28"/>
            <w:szCs w:val="28"/>
            <w:lang w:val="uk-UA"/>
          </w:rPr>
          <w:t>1.2.2.Теплова нелінійність.</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_Toc516807368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21</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69" w:history="1">
        <w:r w:rsidR="00615ACD" w:rsidRPr="00615ACD">
          <w:rPr>
            <w:rStyle w:val="a4"/>
            <w:rFonts w:ascii="Times New Roman" w:hAnsi="Times New Roman"/>
            <w:noProof/>
            <w:sz w:val="28"/>
            <w:szCs w:val="28"/>
            <w:lang w:val="uk-UA"/>
          </w:rPr>
          <w:t>1.2.3. Ефекти електрострикції.</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_Toc516807369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22</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70" w:history="1">
        <w:r w:rsidR="00615ACD" w:rsidRPr="00615ACD">
          <w:rPr>
            <w:rStyle w:val="a4"/>
            <w:rFonts w:ascii="Times New Roman" w:hAnsi="Times New Roman"/>
            <w:noProof/>
            <w:sz w:val="28"/>
            <w:szCs w:val="28"/>
            <w:lang w:val="uk-UA"/>
          </w:rPr>
          <w:t>1.2.4. Орієнтаційна, керр</w:t>
        </w:r>
        <w:r>
          <w:rPr>
            <w:rStyle w:val="a4"/>
            <w:rFonts w:ascii="Times New Roman" w:hAnsi="Times New Roman"/>
            <w:noProof/>
            <w:sz w:val="28"/>
            <w:szCs w:val="28"/>
            <w:lang w:val="uk-UA"/>
          </w:rPr>
          <w:t>і</w:t>
        </w:r>
        <w:r w:rsidR="00615ACD" w:rsidRPr="00615ACD">
          <w:rPr>
            <w:rStyle w:val="a4"/>
            <w:rFonts w:ascii="Times New Roman" w:hAnsi="Times New Roman"/>
            <w:noProof/>
            <w:sz w:val="28"/>
            <w:szCs w:val="28"/>
            <w:lang w:val="uk-UA"/>
          </w:rPr>
          <w:t>вська нелінійність.</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_Toc516807370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23</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71" w:history="1">
        <w:r w:rsidR="00615ACD" w:rsidRPr="00615ACD">
          <w:rPr>
            <w:rStyle w:val="a4"/>
            <w:rFonts w:ascii="Times New Roman" w:hAnsi="Times New Roman"/>
            <w:noProof/>
            <w:sz w:val="28"/>
            <w:szCs w:val="28"/>
            <w:lang w:val="uk-UA"/>
          </w:rPr>
          <w:t>1.2.5.Електронна нелінійність.</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_Toc516807371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24</w:t>
        </w:r>
        <w:r w:rsidR="00615ACD" w:rsidRPr="00615ACD">
          <w:rPr>
            <w:rFonts w:ascii="Times New Roman" w:hAnsi="Times New Roman"/>
            <w:noProof/>
            <w:webHidden/>
            <w:sz w:val="28"/>
            <w:szCs w:val="28"/>
          </w:rPr>
          <w:fldChar w:fldCharType="end"/>
        </w:r>
      </w:hyperlink>
    </w:p>
    <w:p w:rsidR="00615ACD" w:rsidRPr="00615ACD" w:rsidRDefault="005676FE">
      <w:pPr>
        <w:pStyle w:val="21"/>
        <w:tabs>
          <w:tab w:val="right" w:leader="dot" w:pos="9345"/>
        </w:tabs>
        <w:rPr>
          <w:rFonts w:ascii="Times New Roman" w:eastAsiaTheme="minorEastAsia" w:hAnsi="Times New Roman"/>
          <w:noProof/>
          <w:sz w:val="28"/>
          <w:szCs w:val="28"/>
        </w:rPr>
      </w:pPr>
      <w:hyperlink w:anchor="_Toc516807372" w:history="1">
        <w:r w:rsidR="00615ACD" w:rsidRPr="00615ACD">
          <w:rPr>
            <w:rStyle w:val="a4"/>
            <w:rFonts w:ascii="Times New Roman" w:hAnsi="Times New Roman"/>
            <w:noProof/>
            <w:sz w:val="28"/>
            <w:szCs w:val="28"/>
            <w:lang w:val="uk-UA"/>
          </w:rPr>
          <w:t>1.3. Електромагнітні процеси в нелінійному середовищі.</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_Toc516807372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27</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73" w:history="1">
        <w:r w:rsidR="00615ACD" w:rsidRPr="00615ACD">
          <w:rPr>
            <w:rStyle w:val="a4"/>
            <w:rFonts w:ascii="Times New Roman" w:hAnsi="Times New Roman"/>
            <w:noProof/>
            <w:sz w:val="28"/>
            <w:szCs w:val="28"/>
            <w:lang w:val="uk-UA"/>
          </w:rPr>
          <w:t>1.3.1. Рівняння Максвелла. Хвильове рівняння.</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_Toc516807373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27</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74" w:history="1">
        <w:r w:rsidR="00615ACD" w:rsidRPr="00615ACD">
          <w:rPr>
            <w:rStyle w:val="a4"/>
            <w:rFonts w:ascii="Times New Roman" w:hAnsi="Times New Roman"/>
            <w:noProof/>
            <w:sz w:val="28"/>
            <w:szCs w:val="28"/>
            <w:lang w:val="uk-UA"/>
          </w:rPr>
          <w:t>1.3.2. Поляризація діелектриків в постійному електричному полі у випадку дипольного газу.</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_Toc516807374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32</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75" w:history="1">
        <w:r w:rsidR="00615ACD" w:rsidRPr="00615ACD">
          <w:rPr>
            <w:rStyle w:val="a4"/>
            <w:rFonts w:ascii="Times New Roman" w:hAnsi="Times New Roman"/>
            <w:noProof/>
            <w:sz w:val="28"/>
            <w:szCs w:val="28"/>
            <w:lang w:val="uk-UA"/>
          </w:rPr>
          <w:t>1.3.3. Поляризація діелектриків в постійному електричному полі у випадкуразі газу, атоми якого не володіють дипольним моментом.</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_Toc516807375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34</w:t>
        </w:r>
        <w:r w:rsidR="00615ACD" w:rsidRPr="00615ACD">
          <w:rPr>
            <w:rFonts w:ascii="Times New Roman" w:hAnsi="Times New Roman"/>
            <w:noProof/>
            <w:webHidden/>
            <w:sz w:val="28"/>
            <w:szCs w:val="28"/>
          </w:rPr>
          <w:fldChar w:fldCharType="end"/>
        </w:r>
      </w:hyperlink>
    </w:p>
    <w:p w:rsidR="00615ACD" w:rsidRPr="00615ACD" w:rsidRDefault="005676FE">
      <w:pPr>
        <w:pStyle w:val="21"/>
        <w:tabs>
          <w:tab w:val="right" w:leader="dot" w:pos="9345"/>
        </w:tabs>
        <w:rPr>
          <w:rFonts w:ascii="Times New Roman" w:eastAsiaTheme="minorEastAsia" w:hAnsi="Times New Roman"/>
          <w:noProof/>
          <w:sz w:val="28"/>
          <w:szCs w:val="28"/>
        </w:rPr>
      </w:pPr>
      <w:hyperlink w:anchor="_Toc516807376" w:history="1">
        <w:r w:rsidR="00615ACD" w:rsidRPr="00615ACD">
          <w:rPr>
            <w:rStyle w:val="a4"/>
            <w:rFonts w:ascii="Times New Roman" w:hAnsi="Times New Roman"/>
            <w:noProof/>
            <w:sz w:val="28"/>
            <w:szCs w:val="28"/>
            <w:lang w:val="uk-UA"/>
          </w:rPr>
          <w:t>1.4. Система пов'язаних хвильових рівнянь в нелінійному середовищі.</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_Toc516807376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39</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77" w:history="1">
        <w:r w:rsidR="00615ACD" w:rsidRPr="00615ACD">
          <w:rPr>
            <w:rStyle w:val="a4"/>
            <w:rFonts w:ascii="Times New Roman" w:hAnsi="Times New Roman"/>
            <w:noProof/>
            <w:sz w:val="28"/>
            <w:szCs w:val="28"/>
            <w:lang w:val="uk-UA"/>
          </w:rPr>
          <w:t>1.4.1. Рівняння Максвелла.</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_Toc516807377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39</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78" w:history="1">
        <w:r w:rsidR="00615ACD" w:rsidRPr="00615ACD">
          <w:rPr>
            <w:rStyle w:val="a4"/>
            <w:rFonts w:ascii="Times New Roman" w:hAnsi="Times New Roman"/>
            <w:noProof/>
            <w:sz w:val="28"/>
            <w:szCs w:val="28"/>
            <w:lang w:val="uk-UA"/>
          </w:rPr>
          <w:t>1.4.2. Рівняння електромагнітних хвиль в нелінійному середовищі.</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_Toc516807378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40</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79" w:history="1">
        <w:r w:rsidR="00615ACD" w:rsidRPr="00615ACD">
          <w:rPr>
            <w:rStyle w:val="a4"/>
            <w:rFonts w:ascii="Times New Roman" w:hAnsi="Times New Roman"/>
            <w:noProof/>
            <w:sz w:val="28"/>
            <w:szCs w:val="28"/>
            <w:lang w:val="uk-UA"/>
          </w:rPr>
          <w:t>1.4.3. Укорочені рівняння для амплітуд пов'язаних хвиль в ізотропному нелінійному середовищі.</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_Toc516807379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42</w:t>
        </w:r>
        <w:r w:rsidR="00615ACD" w:rsidRPr="00615ACD">
          <w:rPr>
            <w:rFonts w:ascii="Times New Roman" w:hAnsi="Times New Roman"/>
            <w:noProof/>
            <w:webHidden/>
            <w:sz w:val="28"/>
            <w:szCs w:val="28"/>
          </w:rPr>
          <w:fldChar w:fldCharType="end"/>
        </w:r>
      </w:hyperlink>
    </w:p>
    <w:p w:rsidR="00615ACD" w:rsidRPr="00615ACD" w:rsidRDefault="005676FE">
      <w:pPr>
        <w:pStyle w:val="11"/>
        <w:tabs>
          <w:tab w:val="right" w:leader="dot" w:pos="9345"/>
        </w:tabs>
        <w:rPr>
          <w:rFonts w:ascii="Times New Roman" w:eastAsiaTheme="minorEastAsia" w:hAnsi="Times New Roman"/>
          <w:noProof/>
          <w:sz w:val="28"/>
          <w:szCs w:val="28"/>
          <w:lang w:eastAsia="ru-RU"/>
        </w:rPr>
      </w:pPr>
      <w:hyperlink w:anchor="_Toc516807380" w:history="1">
        <w:r w:rsidR="00615ACD" w:rsidRPr="00615ACD">
          <w:rPr>
            <w:rStyle w:val="a4"/>
            <w:rFonts w:ascii="Times New Roman" w:hAnsi="Times New Roman"/>
            <w:noProof/>
            <w:sz w:val="28"/>
            <w:szCs w:val="28"/>
            <w:lang w:val="uk-UA" w:eastAsia="ru-RU"/>
          </w:rPr>
          <w:t>Розділ 2. НЕЛІНІЙНІ ОПТИЧНІ ЕФЕКТИ.</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_Toc516807380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44</w:t>
        </w:r>
        <w:r w:rsidR="00615ACD" w:rsidRPr="00615ACD">
          <w:rPr>
            <w:rFonts w:ascii="Times New Roman" w:hAnsi="Times New Roman"/>
            <w:noProof/>
            <w:webHidden/>
            <w:sz w:val="28"/>
            <w:szCs w:val="28"/>
          </w:rPr>
          <w:fldChar w:fldCharType="end"/>
        </w:r>
      </w:hyperlink>
    </w:p>
    <w:p w:rsidR="00615ACD" w:rsidRPr="00615ACD" w:rsidRDefault="005676FE">
      <w:pPr>
        <w:pStyle w:val="21"/>
        <w:tabs>
          <w:tab w:val="right" w:leader="dot" w:pos="9345"/>
        </w:tabs>
        <w:rPr>
          <w:rFonts w:ascii="Times New Roman" w:eastAsiaTheme="minorEastAsia" w:hAnsi="Times New Roman"/>
          <w:noProof/>
          <w:sz w:val="28"/>
          <w:szCs w:val="28"/>
        </w:rPr>
      </w:pPr>
      <w:hyperlink w:anchor="_Toc516807381" w:history="1">
        <w:r w:rsidR="00615ACD" w:rsidRPr="00615ACD">
          <w:rPr>
            <w:rStyle w:val="a4"/>
            <w:rFonts w:ascii="Times New Roman" w:hAnsi="Times New Roman"/>
            <w:noProof/>
            <w:sz w:val="28"/>
            <w:szCs w:val="28"/>
            <w:lang w:val="uk-UA"/>
          </w:rPr>
          <w:t>2.1. Генерація другої гармоніки.</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_Toc516807381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44</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82" w:history="1">
        <w:r w:rsidR="00615ACD" w:rsidRPr="00615ACD">
          <w:rPr>
            <w:rStyle w:val="a4"/>
            <w:rFonts w:ascii="Times New Roman" w:hAnsi="Times New Roman"/>
            <w:iCs/>
            <w:noProof/>
            <w:sz w:val="28"/>
            <w:szCs w:val="28"/>
            <w:lang w:val="uk-UA"/>
          </w:rPr>
          <w:t>2.1.1.Генерація другої гармоніки на основі інтегрального підходу.</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_Toc516807382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44</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83" w:history="1">
        <w:r w:rsidR="00615ACD" w:rsidRPr="00615ACD">
          <w:rPr>
            <w:rStyle w:val="a4"/>
            <w:rFonts w:ascii="Times New Roman" w:hAnsi="Times New Roman"/>
            <w:iCs/>
            <w:noProof/>
            <w:sz w:val="28"/>
            <w:szCs w:val="28"/>
            <w:lang w:val="uk-UA"/>
          </w:rPr>
          <w:t>2.1.2.Довжина когерентності</w:t>
        </w:r>
        <w:r w:rsidR="00615ACD" w:rsidRPr="00615ACD">
          <w:rPr>
            <w:rStyle w:val="a4"/>
            <w:rFonts w:ascii="Times New Roman" w:hAnsi="Times New Roman"/>
            <w:noProof/>
            <w:sz w:val="28"/>
            <w:szCs w:val="28"/>
            <w:lang w:val="uk-UA"/>
          </w:rPr>
          <w:t>.</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_Toc516807383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46</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84" w:history="1">
        <w:r w:rsidR="00615ACD" w:rsidRPr="00615ACD">
          <w:rPr>
            <w:rStyle w:val="a4"/>
            <w:rFonts w:ascii="Times New Roman" w:hAnsi="Times New Roman"/>
            <w:noProof/>
            <w:sz w:val="28"/>
            <w:szCs w:val="28"/>
            <w:lang w:val="uk-UA"/>
          </w:rPr>
          <w:t>2.1.3.Фазовий синхронізм і методи його реалізації.</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_Toc516807384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47</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85" w:history="1">
        <w:r w:rsidR="00615ACD" w:rsidRPr="00615ACD">
          <w:rPr>
            <w:rStyle w:val="a4"/>
            <w:rFonts w:ascii="Times New Roman" w:hAnsi="Times New Roman"/>
            <w:noProof/>
            <w:sz w:val="28"/>
            <w:szCs w:val="28"/>
            <w:lang w:val="uk-UA"/>
          </w:rPr>
          <w:t>2.1.4.Віди фазового синхронізму.</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_Toc516807385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49</w:t>
        </w:r>
        <w:r w:rsidR="00615ACD" w:rsidRPr="00615ACD">
          <w:rPr>
            <w:rFonts w:ascii="Times New Roman" w:hAnsi="Times New Roman"/>
            <w:noProof/>
            <w:webHidden/>
            <w:sz w:val="28"/>
            <w:szCs w:val="28"/>
          </w:rPr>
          <w:fldChar w:fldCharType="end"/>
        </w:r>
      </w:hyperlink>
    </w:p>
    <w:p w:rsidR="00615ACD" w:rsidRPr="00615ACD" w:rsidRDefault="005676FE">
      <w:pPr>
        <w:pStyle w:val="21"/>
        <w:tabs>
          <w:tab w:val="right" w:leader="dot" w:pos="9345"/>
        </w:tabs>
        <w:rPr>
          <w:rFonts w:ascii="Times New Roman" w:eastAsiaTheme="minorEastAsia" w:hAnsi="Times New Roman"/>
          <w:noProof/>
          <w:sz w:val="28"/>
          <w:szCs w:val="28"/>
        </w:rPr>
      </w:pPr>
      <w:hyperlink w:anchor="_Toc516807386" w:history="1">
        <w:r w:rsidR="00615ACD" w:rsidRPr="00615ACD">
          <w:rPr>
            <w:rStyle w:val="a4"/>
            <w:rFonts w:ascii="Times New Roman" w:hAnsi="Times New Roman"/>
            <w:noProof/>
            <w:sz w:val="28"/>
            <w:szCs w:val="28"/>
            <w:lang w:val="uk-UA"/>
          </w:rPr>
          <w:t>2.2. Нелінійний показник заломлення</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_Toc516807386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51</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87" w:history="1">
        <w:r w:rsidR="00615ACD" w:rsidRPr="00615ACD">
          <w:rPr>
            <w:rStyle w:val="a4"/>
            <w:rFonts w:ascii="Times New Roman" w:hAnsi="Times New Roman"/>
            <w:iCs/>
            <w:noProof/>
            <w:sz w:val="28"/>
            <w:szCs w:val="28"/>
            <w:lang w:val="uk-UA"/>
          </w:rPr>
          <w:t>2.2.1. Механізми виникнення нелінійності третього порядку.</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_Toc516807387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51</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88" w:history="1">
        <w:r w:rsidR="00615ACD" w:rsidRPr="00615ACD">
          <w:rPr>
            <w:rStyle w:val="a4"/>
            <w:rFonts w:ascii="Times New Roman" w:hAnsi="Times New Roman"/>
            <w:iCs/>
            <w:noProof/>
            <w:sz w:val="28"/>
            <w:szCs w:val="28"/>
            <w:lang w:val="uk-UA"/>
          </w:rPr>
          <w:t>2.2.2. Теплова нелінійність</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_Toc516807388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54</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89" w:history="1">
        <w:r w:rsidR="00615ACD" w:rsidRPr="00615ACD">
          <w:rPr>
            <w:rStyle w:val="a4"/>
            <w:rFonts w:ascii="Times New Roman" w:hAnsi="Times New Roman"/>
            <w:iCs/>
            <w:noProof/>
            <w:sz w:val="28"/>
            <w:szCs w:val="28"/>
            <w:lang w:val="uk-UA"/>
          </w:rPr>
          <w:t>2.2.3. Великомасштабне самофокусування</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_Toc516807389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55</w:t>
        </w:r>
        <w:r w:rsidR="00615ACD" w:rsidRPr="00615ACD">
          <w:rPr>
            <w:rFonts w:ascii="Times New Roman" w:hAnsi="Times New Roman"/>
            <w:noProof/>
            <w:webHidden/>
            <w:sz w:val="28"/>
            <w:szCs w:val="28"/>
          </w:rPr>
          <w:fldChar w:fldCharType="end"/>
        </w:r>
      </w:hyperlink>
    </w:p>
    <w:p w:rsidR="00615ACD" w:rsidRPr="00615ACD" w:rsidRDefault="005676FE">
      <w:pPr>
        <w:pStyle w:val="11"/>
        <w:tabs>
          <w:tab w:val="right" w:leader="dot" w:pos="9345"/>
        </w:tabs>
        <w:rPr>
          <w:rFonts w:ascii="Times New Roman" w:eastAsiaTheme="minorEastAsia" w:hAnsi="Times New Roman"/>
          <w:noProof/>
          <w:sz w:val="28"/>
          <w:szCs w:val="28"/>
          <w:lang w:eastAsia="ru-RU"/>
        </w:rPr>
      </w:pPr>
      <w:hyperlink w:anchor="_Toc516807390" w:history="1">
        <w:r w:rsidR="00615ACD" w:rsidRPr="00615ACD">
          <w:rPr>
            <w:rStyle w:val="a4"/>
            <w:rFonts w:ascii="Times New Roman" w:hAnsi="Times New Roman"/>
            <w:noProof/>
            <w:sz w:val="28"/>
            <w:szCs w:val="28"/>
            <w:lang w:val="uk-UA" w:eastAsia="ru-RU"/>
          </w:rPr>
          <w:t>Розділ 3.САМОВПЛИВ СВІТЛОВИХ ХВИЛЬ.</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_Toc516807390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59</w:t>
        </w:r>
        <w:r w:rsidR="00615ACD" w:rsidRPr="00615ACD">
          <w:rPr>
            <w:rFonts w:ascii="Times New Roman" w:hAnsi="Times New Roman"/>
            <w:noProof/>
            <w:webHidden/>
            <w:sz w:val="28"/>
            <w:szCs w:val="28"/>
          </w:rPr>
          <w:fldChar w:fldCharType="end"/>
        </w:r>
      </w:hyperlink>
    </w:p>
    <w:p w:rsidR="00615ACD" w:rsidRPr="00615ACD" w:rsidRDefault="005676FE">
      <w:pPr>
        <w:pStyle w:val="21"/>
        <w:tabs>
          <w:tab w:val="right" w:leader="dot" w:pos="9345"/>
        </w:tabs>
        <w:rPr>
          <w:rFonts w:ascii="Times New Roman" w:eastAsiaTheme="minorEastAsia" w:hAnsi="Times New Roman"/>
          <w:noProof/>
          <w:sz w:val="28"/>
          <w:szCs w:val="28"/>
        </w:rPr>
      </w:pPr>
      <w:hyperlink w:anchor="_Toc516807391" w:history="1">
        <w:r w:rsidR="00615ACD" w:rsidRPr="00615ACD">
          <w:rPr>
            <w:rStyle w:val="a4"/>
            <w:rFonts w:ascii="Times New Roman" w:hAnsi="Times New Roman"/>
            <w:noProof/>
            <w:sz w:val="28"/>
            <w:szCs w:val="28"/>
            <w:lang w:val="uk-UA"/>
          </w:rPr>
          <w:t>3.1.Самофокусування випромінювання в нелінійному середовищі.</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_Toc516807391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59</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92" w:history="1">
        <w:r w:rsidR="00615ACD" w:rsidRPr="00615ACD">
          <w:rPr>
            <w:rStyle w:val="a4"/>
            <w:rFonts w:ascii="Times New Roman" w:hAnsi="Times New Roman"/>
            <w:noProof/>
            <w:sz w:val="28"/>
            <w:szCs w:val="28"/>
            <w:lang w:val="uk-UA"/>
          </w:rPr>
          <w:t>3.1.1. Нелінійне квазіоптичне рівняння.</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_Toc516807392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59</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93" w:history="1">
        <w:r w:rsidR="00615ACD" w:rsidRPr="00615ACD">
          <w:rPr>
            <w:rStyle w:val="a4"/>
            <w:rFonts w:ascii="Times New Roman" w:hAnsi="Times New Roman"/>
            <w:noProof/>
            <w:sz w:val="28"/>
            <w:szCs w:val="28"/>
            <w:lang w:val="uk-UA"/>
          </w:rPr>
          <w:t>3.1.2.Ейкональне наближення для квазіоптичного рівняння.</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_Toc516807393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60</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94" w:history="1">
        <w:r w:rsidR="00615ACD" w:rsidRPr="00615ACD">
          <w:rPr>
            <w:rStyle w:val="a4"/>
            <w:rFonts w:ascii="Times New Roman" w:hAnsi="Times New Roman"/>
            <w:noProof/>
            <w:sz w:val="28"/>
            <w:szCs w:val="28"/>
            <w:lang w:val="uk-UA"/>
          </w:rPr>
          <w:t>3.1.3.Самофокусування параболічних пучків.</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_Toc516807394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61</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95" w:history="1">
        <w:r w:rsidR="00615ACD" w:rsidRPr="00615ACD">
          <w:rPr>
            <w:rStyle w:val="a4"/>
            <w:rFonts w:ascii="Times New Roman" w:hAnsi="Times New Roman"/>
            <w:noProof/>
            <w:sz w:val="28"/>
            <w:szCs w:val="28"/>
            <w:lang w:val="uk-UA"/>
          </w:rPr>
          <w:t>3.1.4. Вплив дифракції на самофокусування випромінювання.</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_Toc516807395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64</w:t>
        </w:r>
        <w:r w:rsidR="00615ACD" w:rsidRPr="00615ACD">
          <w:rPr>
            <w:rFonts w:ascii="Times New Roman" w:hAnsi="Times New Roman"/>
            <w:noProof/>
            <w:webHidden/>
            <w:sz w:val="28"/>
            <w:szCs w:val="28"/>
          </w:rPr>
          <w:fldChar w:fldCharType="end"/>
        </w:r>
      </w:hyperlink>
    </w:p>
    <w:p w:rsidR="00615ACD" w:rsidRPr="00615ACD" w:rsidRDefault="005676FE">
      <w:pPr>
        <w:pStyle w:val="21"/>
        <w:tabs>
          <w:tab w:val="left" w:pos="880"/>
          <w:tab w:val="right" w:leader="dot" w:pos="9345"/>
        </w:tabs>
        <w:rPr>
          <w:rFonts w:ascii="Times New Roman" w:eastAsiaTheme="minorEastAsia" w:hAnsi="Times New Roman"/>
          <w:noProof/>
          <w:sz w:val="28"/>
          <w:szCs w:val="28"/>
        </w:rPr>
      </w:pPr>
      <w:hyperlink w:anchor="_Toc516807396" w:history="1">
        <w:r w:rsidR="00615ACD" w:rsidRPr="00615ACD">
          <w:rPr>
            <w:rStyle w:val="a4"/>
            <w:rFonts w:ascii="Times New Roman" w:eastAsia="Cyr" w:hAnsi="Times New Roman"/>
            <w:noProof/>
            <w:sz w:val="28"/>
            <w:szCs w:val="28"/>
            <w:lang w:val="uk-UA" w:eastAsia="ar-SA"/>
          </w:rPr>
          <w:t>3.2.</w:t>
        </w:r>
        <w:r w:rsidR="00615ACD" w:rsidRPr="00615ACD">
          <w:rPr>
            <w:rFonts w:ascii="Times New Roman" w:eastAsiaTheme="minorEastAsia" w:hAnsi="Times New Roman"/>
            <w:noProof/>
            <w:sz w:val="28"/>
            <w:szCs w:val="28"/>
          </w:rPr>
          <w:tab/>
        </w:r>
        <w:r w:rsidR="00615ACD" w:rsidRPr="00615ACD">
          <w:rPr>
            <w:rStyle w:val="a4"/>
            <w:rFonts w:ascii="Times New Roman" w:eastAsia="Cyr" w:hAnsi="Times New Roman"/>
            <w:noProof/>
            <w:sz w:val="28"/>
            <w:szCs w:val="28"/>
            <w:lang w:val="uk-UA" w:eastAsia="ar-SA"/>
          </w:rPr>
          <w:t>Чисельне моделювання ефекту савмовпливу пучка лазера</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_Toc516807396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65</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97" w:history="1">
        <w:r w:rsidR="00615ACD" w:rsidRPr="00615ACD">
          <w:rPr>
            <w:rStyle w:val="a4"/>
            <w:rFonts w:ascii="Times New Roman" w:hAnsi="Times New Roman"/>
            <w:noProof/>
            <w:sz w:val="28"/>
            <w:szCs w:val="28"/>
            <w:lang w:val="uk-UA" w:eastAsia="ar-SA"/>
          </w:rPr>
          <w:t>3.2.1 Чисельне рішення нелінійного рівняння Шредінгера в радіально-симетричному випадку.</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_Toc516807397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65</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98" w:history="1">
        <w:r w:rsidR="00615ACD" w:rsidRPr="00615ACD">
          <w:rPr>
            <w:rStyle w:val="a4"/>
            <w:rFonts w:ascii="Times New Roman" w:hAnsi="Times New Roman"/>
            <w:noProof/>
            <w:sz w:val="28"/>
            <w:szCs w:val="28"/>
            <w:lang w:val="uk-UA" w:eastAsia="ar-SA"/>
          </w:rPr>
          <w:t>3.2.2. Самофокусування пучка</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_Toc516807398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67</w:t>
        </w:r>
        <w:r w:rsidR="00615ACD" w:rsidRPr="00615ACD">
          <w:rPr>
            <w:rFonts w:ascii="Times New Roman" w:hAnsi="Times New Roman"/>
            <w:noProof/>
            <w:webHidden/>
            <w:sz w:val="28"/>
            <w:szCs w:val="28"/>
          </w:rPr>
          <w:fldChar w:fldCharType="end"/>
        </w:r>
      </w:hyperlink>
    </w:p>
    <w:p w:rsidR="00615ACD" w:rsidRPr="00615ACD" w:rsidRDefault="005676FE">
      <w:pPr>
        <w:pStyle w:val="31"/>
        <w:tabs>
          <w:tab w:val="right" w:leader="dot" w:pos="9345"/>
        </w:tabs>
        <w:rPr>
          <w:rFonts w:ascii="Times New Roman" w:eastAsiaTheme="minorEastAsia" w:hAnsi="Times New Roman"/>
          <w:noProof/>
          <w:sz w:val="28"/>
          <w:szCs w:val="28"/>
        </w:rPr>
      </w:pPr>
      <w:hyperlink w:anchor="_Toc516807399" w:history="1">
        <w:r w:rsidR="00615ACD" w:rsidRPr="00615ACD">
          <w:rPr>
            <w:rStyle w:val="a4"/>
            <w:rFonts w:ascii="Times New Roman" w:hAnsi="Times New Roman"/>
            <w:noProof/>
            <w:sz w:val="28"/>
            <w:szCs w:val="28"/>
            <w:lang w:val="uk-UA" w:eastAsia="ar-SA"/>
          </w:rPr>
          <w:t>3.2.3. Самодефокусування пучка</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_Toc516807399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69</w:t>
        </w:r>
        <w:r w:rsidR="00615ACD" w:rsidRPr="00615ACD">
          <w:rPr>
            <w:rFonts w:ascii="Times New Roman" w:hAnsi="Times New Roman"/>
            <w:noProof/>
            <w:webHidden/>
            <w:sz w:val="28"/>
            <w:szCs w:val="28"/>
          </w:rPr>
          <w:fldChar w:fldCharType="end"/>
        </w:r>
      </w:hyperlink>
    </w:p>
    <w:p w:rsidR="00615ACD" w:rsidRPr="00615ACD" w:rsidRDefault="005676FE">
      <w:pPr>
        <w:pStyle w:val="11"/>
        <w:tabs>
          <w:tab w:val="right" w:leader="dot" w:pos="9345"/>
        </w:tabs>
        <w:rPr>
          <w:rFonts w:ascii="Times New Roman" w:eastAsiaTheme="minorEastAsia" w:hAnsi="Times New Roman"/>
          <w:noProof/>
          <w:sz w:val="28"/>
          <w:szCs w:val="28"/>
          <w:lang w:eastAsia="ru-RU"/>
        </w:rPr>
      </w:pPr>
      <w:hyperlink w:anchor="_Toc516807400" w:history="1">
        <w:r w:rsidR="00615ACD" w:rsidRPr="00615ACD">
          <w:rPr>
            <w:rStyle w:val="a4"/>
            <w:rFonts w:ascii="Times New Roman" w:hAnsi="Times New Roman"/>
            <w:noProof/>
            <w:sz w:val="28"/>
            <w:szCs w:val="28"/>
            <w:lang w:val="uk-UA" w:eastAsia="ar-SA"/>
          </w:rPr>
          <w:t>ВИСНОВКИ</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_Toc516807400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71</w:t>
        </w:r>
        <w:r w:rsidR="00615ACD" w:rsidRPr="00615ACD">
          <w:rPr>
            <w:rFonts w:ascii="Times New Roman" w:hAnsi="Times New Roman"/>
            <w:noProof/>
            <w:webHidden/>
            <w:sz w:val="28"/>
            <w:szCs w:val="28"/>
          </w:rPr>
          <w:fldChar w:fldCharType="end"/>
        </w:r>
      </w:hyperlink>
    </w:p>
    <w:p w:rsidR="00615ACD" w:rsidRPr="00615ACD" w:rsidRDefault="005676FE">
      <w:pPr>
        <w:pStyle w:val="11"/>
        <w:tabs>
          <w:tab w:val="right" w:leader="dot" w:pos="9345"/>
        </w:tabs>
        <w:rPr>
          <w:rFonts w:ascii="Times New Roman" w:eastAsiaTheme="minorEastAsia" w:hAnsi="Times New Roman"/>
          <w:noProof/>
          <w:sz w:val="28"/>
          <w:szCs w:val="28"/>
          <w:lang w:eastAsia="ru-RU"/>
        </w:rPr>
      </w:pPr>
      <w:hyperlink w:anchor="_Toc516807401" w:history="1">
        <w:r w:rsidR="00615ACD" w:rsidRPr="00615ACD">
          <w:rPr>
            <w:rStyle w:val="a4"/>
            <w:rFonts w:ascii="Times New Roman" w:hAnsi="Times New Roman"/>
            <w:noProof/>
            <w:sz w:val="28"/>
            <w:szCs w:val="28"/>
            <w:lang w:val="uk-UA"/>
          </w:rPr>
          <w:t>Список використаної літератури</w:t>
        </w:r>
        <w:r w:rsidR="00615ACD" w:rsidRPr="00615ACD">
          <w:rPr>
            <w:rFonts w:ascii="Times New Roman" w:hAnsi="Times New Roman"/>
            <w:noProof/>
            <w:webHidden/>
            <w:sz w:val="28"/>
            <w:szCs w:val="28"/>
          </w:rPr>
          <w:tab/>
        </w:r>
        <w:r w:rsidR="00615ACD" w:rsidRPr="00615ACD">
          <w:rPr>
            <w:rFonts w:ascii="Times New Roman" w:hAnsi="Times New Roman"/>
            <w:noProof/>
            <w:webHidden/>
            <w:sz w:val="28"/>
            <w:szCs w:val="28"/>
          </w:rPr>
          <w:fldChar w:fldCharType="begin"/>
        </w:r>
        <w:r w:rsidR="00615ACD" w:rsidRPr="00615ACD">
          <w:rPr>
            <w:rFonts w:ascii="Times New Roman" w:hAnsi="Times New Roman"/>
            <w:noProof/>
            <w:webHidden/>
            <w:sz w:val="28"/>
            <w:szCs w:val="28"/>
          </w:rPr>
          <w:instrText xml:space="preserve"> PAGEREF _Toc516807401 \h </w:instrText>
        </w:r>
        <w:r w:rsidR="00615ACD" w:rsidRPr="00615ACD">
          <w:rPr>
            <w:rFonts w:ascii="Times New Roman" w:hAnsi="Times New Roman"/>
            <w:noProof/>
            <w:webHidden/>
            <w:sz w:val="28"/>
            <w:szCs w:val="28"/>
          </w:rPr>
        </w:r>
        <w:r w:rsidR="00615ACD" w:rsidRPr="00615ACD">
          <w:rPr>
            <w:rFonts w:ascii="Times New Roman" w:hAnsi="Times New Roman"/>
            <w:noProof/>
            <w:webHidden/>
            <w:sz w:val="28"/>
            <w:szCs w:val="28"/>
          </w:rPr>
          <w:fldChar w:fldCharType="separate"/>
        </w:r>
        <w:r w:rsidR="00F41CB0">
          <w:rPr>
            <w:rFonts w:ascii="Times New Roman" w:hAnsi="Times New Roman"/>
            <w:noProof/>
            <w:webHidden/>
            <w:sz w:val="28"/>
            <w:szCs w:val="28"/>
          </w:rPr>
          <w:t>72</w:t>
        </w:r>
        <w:r w:rsidR="00615ACD" w:rsidRPr="00615ACD">
          <w:rPr>
            <w:rFonts w:ascii="Times New Roman" w:hAnsi="Times New Roman"/>
            <w:noProof/>
            <w:webHidden/>
            <w:sz w:val="28"/>
            <w:szCs w:val="28"/>
          </w:rPr>
          <w:fldChar w:fldCharType="end"/>
        </w:r>
      </w:hyperlink>
    </w:p>
    <w:p w:rsidR="00F80036" w:rsidRPr="00615ACD" w:rsidRDefault="00F80036">
      <w:pPr>
        <w:rPr>
          <w:rFonts w:ascii="Times New Roman" w:hAnsi="Times New Roman"/>
          <w:sz w:val="28"/>
          <w:szCs w:val="28"/>
          <w:lang w:val="uk-UA"/>
        </w:rPr>
      </w:pPr>
      <w:r w:rsidRPr="00615ACD">
        <w:rPr>
          <w:rFonts w:ascii="Times New Roman" w:hAnsi="Times New Roman"/>
          <w:b/>
          <w:bCs/>
          <w:sz w:val="28"/>
          <w:szCs w:val="28"/>
          <w:lang w:val="uk-UA"/>
        </w:rPr>
        <w:fldChar w:fldCharType="end"/>
      </w:r>
    </w:p>
    <w:p w:rsidR="00F80036" w:rsidRPr="00E225F6" w:rsidRDefault="00F80036" w:rsidP="00F80036">
      <w:pPr>
        <w:rPr>
          <w:rFonts w:ascii="Times New Roman" w:hAnsi="Times New Roman"/>
          <w:sz w:val="28"/>
          <w:szCs w:val="28"/>
          <w:lang w:val="uk-UA" w:eastAsia="ru-RU"/>
        </w:rPr>
      </w:pPr>
    </w:p>
    <w:p w:rsidR="00F80036" w:rsidRPr="00E225F6" w:rsidRDefault="00F80036" w:rsidP="000D752A">
      <w:pPr>
        <w:spacing w:after="0"/>
        <w:rPr>
          <w:rFonts w:ascii="Times New Roman" w:hAnsi="Times New Roman"/>
          <w:b/>
          <w:sz w:val="28"/>
          <w:szCs w:val="28"/>
          <w:lang w:val="uk-UA"/>
        </w:rPr>
      </w:pPr>
    </w:p>
    <w:p w:rsidR="000D752A" w:rsidRPr="00E225F6" w:rsidRDefault="00F80036" w:rsidP="006B5B7D">
      <w:pPr>
        <w:pStyle w:val="1"/>
        <w:spacing w:line="360" w:lineRule="auto"/>
        <w:jc w:val="center"/>
        <w:rPr>
          <w:rFonts w:ascii="Times New Roman" w:hAnsi="Times New Roman"/>
          <w:b w:val="0"/>
          <w:sz w:val="28"/>
          <w:szCs w:val="28"/>
          <w:lang w:val="uk-UA"/>
        </w:rPr>
      </w:pPr>
      <w:r w:rsidRPr="00E225F6">
        <w:rPr>
          <w:rFonts w:ascii="Times New Roman" w:hAnsi="Times New Roman"/>
          <w:b w:val="0"/>
          <w:sz w:val="28"/>
          <w:szCs w:val="28"/>
          <w:lang w:val="uk-UA"/>
        </w:rPr>
        <w:br w:type="page"/>
      </w:r>
      <w:bookmarkStart w:id="0" w:name="_Toc516807360"/>
      <w:r w:rsidR="000D752A" w:rsidRPr="00E225F6">
        <w:rPr>
          <w:rFonts w:ascii="Times New Roman" w:hAnsi="Times New Roman"/>
          <w:b w:val="0"/>
          <w:sz w:val="28"/>
          <w:szCs w:val="28"/>
          <w:lang w:val="uk-UA"/>
        </w:rPr>
        <w:lastRenderedPageBreak/>
        <w:t>ВСТУП.</w:t>
      </w:r>
      <w:bookmarkEnd w:id="0"/>
    </w:p>
    <w:p w:rsidR="006B5B7D" w:rsidRPr="00E225F6" w:rsidRDefault="006B5B7D" w:rsidP="006B5B7D">
      <w:pPr>
        <w:spacing w:after="0" w:line="360" w:lineRule="auto"/>
        <w:ind w:firstLine="567"/>
        <w:jc w:val="both"/>
        <w:rPr>
          <w:rFonts w:ascii="Times New Roman" w:hAnsi="Times New Roman"/>
          <w:sz w:val="28"/>
          <w:szCs w:val="28"/>
          <w:lang w:val="uk-UA"/>
        </w:rPr>
      </w:pPr>
      <w:r w:rsidRPr="00E225F6">
        <w:rPr>
          <w:rFonts w:ascii="Times New Roman" w:eastAsia="Times New Roman" w:hAnsi="Times New Roman"/>
          <w:b/>
          <w:i/>
          <w:sz w:val="28"/>
          <w:szCs w:val="28"/>
          <w:lang w:val="uk-UA" w:eastAsia="ru-RU"/>
        </w:rPr>
        <w:t>Актуальність теми.</w:t>
      </w:r>
      <w:r w:rsidRPr="00E225F6">
        <w:rPr>
          <w:rFonts w:ascii="Times New Roman" w:eastAsia="Times New Roman" w:hAnsi="Times New Roman"/>
          <w:b/>
          <w:sz w:val="28"/>
          <w:szCs w:val="28"/>
          <w:lang w:val="uk-UA" w:eastAsia="ru-RU"/>
        </w:rPr>
        <w:t xml:space="preserve"> </w:t>
      </w:r>
      <w:r w:rsidRPr="00E225F6">
        <w:rPr>
          <w:rStyle w:val="fontstyle01"/>
          <w:rFonts w:ascii="Times New Roman" w:hAnsi="Times New Roman"/>
          <w:lang w:val="uk-UA"/>
        </w:rPr>
        <w:t>Одним з яскравих прикладів нелінійних некогерентних ефектів є самофокус</w:t>
      </w:r>
      <w:r w:rsidR="00E225F6">
        <w:rPr>
          <w:rStyle w:val="fontstyle01"/>
          <w:rFonts w:ascii="Times New Roman" w:hAnsi="Times New Roman"/>
          <w:lang w:val="uk-UA"/>
        </w:rPr>
        <w:t>ування</w:t>
      </w:r>
      <w:r w:rsidRPr="00E225F6">
        <w:rPr>
          <w:rStyle w:val="fontstyle01"/>
          <w:rFonts w:ascii="Times New Roman" w:hAnsi="Times New Roman"/>
          <w:lang w:val="uk-UA"/>
        </w:rPr>
        <w:t xml:space="preserve"> світла.</w:t>
      </w:r>
      <w:r w:rsidR="00E225F6">
        <w:rPr>
          <w:rStyle w:val="fontstyle01"/>
          <w:rFonts w:ascii="Times New Roman" w:hAnsi="Times New Roman"/>
          <w:lang w:val="uk-UA"/>
        </w:rPr>
        <w:t xml:space="preserve"> Ефект полягає в тому, що в полі</w:t>
      </w:r>
      <w:r w:rsidRPr="00E225F6">
        <w:rPr>
          <w:rStyle w:val="fontstyle01"/>
          <w:rFonts w:ascii="Times New Roman" w:hAnsi="Times New Roman"/>
          <w:lang w:val="uk-UA"/>
        </w:rPr>
        <w:t xml:space="preserve"> </w:t>
      </w:r>
      <w:r w:rsidR="00E225F6">
        <w:rPr>
          <w:rStyle w:val="fontstyle01"/>
          <w:rFonts w:ascii="Times New Roman" w:hAnsi="Times New Roman"/>
          <w:lang w:val="uk-UA"/>
        </w:rPr>
        <w:t>потужного лазерного пучка середа набуває фокусуючі</w:t>
      </w:r>
      <w:r w:rsidRPr="00E225F6">
        <w:rPr>
          <w:rStyle w:val="fontstyle01"/>
          <w:rFonts w:ascii="Times New Roman" w:hAnsi="Times New Roman"/>
          <w:lang w:val="uk-UA"/>
        </w:rPr>
        <w:t xml:space="preserve"> (лінзові) властивості. В результаті світловий пучок «</w:t>
      </w:r>
      <w:r w:rsidR="00A80BF7">
        <w:rPr>
          <w:rStyle w:val="fontstyle01"/>
          <w:rFonts w:ascii="Times New Roman" w:hAnsi="Times New Roman"/>
          <w:lang w:val="uk-UA"/>
        </w:rPr>
        <w:t>с</w:t>
      </w:r>
      <w:r w:rsidRPr="00E225F6">
        <w:rPr>
          <w:rStyle w:val="fontstyle01"/>
          <w:rFonts w:ascii="Times New Roman" w:hAnsi="Times New Roman"/>
          <w:lang w:val="uk-UA"/>
        </w:rPr>
        <w:t>хлоп</w:t>
      </w:r>
      <w:r w:rsidR="00E225F6">
        <w:rPr>
          <w:rStyle w:val="fontstyle01"/>
          <w:rFonts w:ascii="Times New Roman" w:hAnsi="Times New Roman"/>
          <w:lang w:val="uk-UA"/>
        </w:rPr>
        <w:t>у</w:t>
      </w:r>
      <w:r w:rsidRPr="00E225F6">
        <w:rPr>
          <w:rStyle w:val="fontstyle01"/>
          <w:rFonts w:ascii="Times New Roman" w:hAnsi="Times New Roman"/>
          <w:lang w:val="uk-UA"/>
        </w:rPr>
        <w:t>ет</w:t>
      </w:r>
      <w:r w:rsidR="00E225F6">
        <w:rPr>
          <w:rStyle w:val="fontstyle01"/>
          <w:rFonts w:ascii="Times New Roman" w:hAnsi="Times New Roman"/>
          <w:lang w:val="uk-UA"/>
        </w:rPr>
        <w:t>ь</w:t>
      </w:r>
      <w:r w:rsidRPr="00E225F6">
        <w:rPr>
          <w:rStyle w:val="fontstyle01"/>
          <w:rFonts w:ascii="Times New Roman" w:hAnsi="Times New Roman"/>
          <w:lang w:val="uk-UA"/>
        </w:rPr>
        <w:t>ся</w:t>
      </w:r>
      <w:r w:rsidR="00A80BF7">
        <w:rPr>
          <w:rStyle w:val="fontstyle01"/>
          <w:rFonts w:ascii="Times New Roman" w:hAnsi="Times New Roman"/>
          <w:lang w:val="uk-UA"/>
        </w:rPr>
        <w:t>», перетворюючись в тонку</w:t>
      </w:r>
      <w:r w:rsidRPr="00E225F6">
        <w:rPr>
          <w:rStyle w:val="fontstyle01"/>
          <w:rFonts w:ascii="Times New Roman" w:hAnsi="Times New Roman"/>
          <w:lang w:val="uk-UA"/>
        </w:rPr>
        <w:t xml:space="preserve"> нитка</w:t>
      </w:r>
      <w:r w:rsidR="00A80BF7">
        <w:rPr>
          <w:rStyle w:val="fontstyle01"/>
          <w:rFonts w:ascii="Times New Roman" w:hAnsi="Times New Roman"/>
          <w:lang w:val="uk-UA"/>
        </w:rPr>
        <w:t>, що світиться</w:t>
      </w:r>
      <w:r w:rsidRPr="00E225F6">
        <w:rPr>
          <w:rStyle w:val="fontstyle01"/>
          <w:rFonts w:ascii="Times New Roman" w:hAnsi="Times New Roman"/>
          <w:lang w:val="uk-UA"/>
        </w:rPr>
        <w:t xml:space="preserve">, або розпадається на кілька таких ниток. Механізм </w:t>
      </w:r>
      <w:r w:rsidR="000F1A04">
        <w:rPr>
          <w:rStyle w:val="fontstyle01"/>
          <w:rFonts w:ascii="Times New Roman" w:hAnsi="Times New Roman"/>
          <w:lang w:val="uk-UA"/>
        </w:rPr>
        <w:t>самофокусування</w:t>
      </w:r>
      <w:r w:rsidRPr="00E225F6">
        <w:rPr>
          <w:rStyle w:val="fontstyle01"/>
          <w:rFonts w:ascii="Times New Roman" w:hAnsi="Times New Roman"/>
          <w:lang w:val="uk-UA"/>
        </w:rPr>
        <w:t xml:space="preserve"> пов'язаний зі зміною показника заломлення середовища під дією потужної світловий хвилі. </w:t>
      </w:r>
      <w:r w:rsidR="00E225F6" w:rsidRPr="00E225F6">
        <w:rPr>
          <w:rStyle w:val="fontstyle01"/>
          <w:rFonts w:ascii="Times New Roman" w:hAnsi="Times New Roman"/>
          <w:lang w:val="uk-UA"/>
        </w:rPr>
        <w:t>П</w:t>
      </w:r>
      <w:r w:rsidR="00E225F6" w:rsidRPr="00E225F6">
        <w:rPr>
          <w:rFonts w:ascii="Times New Roman" w:hAnsi="Times New Roman"/>
          <w:sz w:val="28"/>
          <w:szCs w:val="28"/>
          <w:lang w:val="uk-UA"/>
        </w:rPr>
        <w:t>овед</w:t>
      </w:r>
      <w:r w:rsidR="00E225F6">
        <w:rPr>
          <w:rFonts w:ascii="Times New Roman" w:hAnsi="Times New Roman"/>
          <w:sz w:val="28"/>
          <w:szCs w:val="28"/>
          <w:lang w:val="uk-UA"/>
        </w:rPr>
        <w:t>інка</w:t>
      </w:r>
      <w:r w:rsidR="00A80BF7">
        <w:rPr>
          <w:rFonts w:ascii="Times New Roman" w:hAnsi="Times New Roman"/>
          <w:sz w:val="28"/>
          <w:szCs w:val="28"/>
          <w:lang w:val="uk-UA"/>
        </w:rPr>
        <w:t xml:space="preserve"> пучка в нелінійному</w:t>
      </w:r>
      <w:r w:rsidRPr="00E225F6">
        <w:rPr>
          <w:rFonts w:ascii="Times New Roman" w:hAnsi="Times New Roman"/>
          <w:sz w:val="28"/>
          <w:szCs w:val="28"/>
          <w:lang w:val="uk-UA"/>
        </w:rPr>
        <w:t xml:space="preserve"> середовищі визначається не інтенсивністю, а потужністю: якщо потужність менше критичної, то дифракція сильніше </w:t>
      </w:r>
      <w:r w:rsidR="00E225F6" w:rsidRPr="00E225F6">
        <w:rPr>
          <w:rFonts w:ascii="Times New Roman" w:hAnsi="Times New Roman"/>
          <w:sz w:val="28"/>
          <w:szCs w:val="28"/>
          <w:lang w:val="uk-UA"/>
        </w:rPr>
        <w:t>самофоку</w:t>
      </w:r>
      <w:r w:rsidR="00E225F6">
        <w:rPr>
          <w:rFonts w:ascii="Times New Roman" w:hAnsi="Times New Roman"/>
          <w:sz w:val="28"/>
          <w:szCs w:val="28"/>
          <w:lang w:val="uk-UA"/>
        </w:rPr>
        <w:t>сування</w:t>
      </w:r>
      <w:r w:rsidRPr="00E225F6">
        <w:rPr>
          <w:rFonts w:ascii="Times New Roman" w:hAnsi="Times New Roman"/>
          <w:sz w:val="28"/>
          <w:szCs w:val="28"/>
          <w:lang w:val="uk-UA"/>
        </w:rPr>
        <w:t>, і пучок розходиться. Навпаки, якщо</w:t>
      </w:r>
      <w:r w:rsidRPr="00E225F6">
        <w:rPr>
          <w:rFonts w:ascii="Times New Roman" w:hAnsi="Times New Roman"/>
          <w:position w:val="-14"/>
          <w:sz w:val="28"/>
          <w:szCs w:val="28"/>
          <w:lang w:val="uk-UA"/>
        </w:rPr>
        <w:object w:dxaOrig="7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19.25pt" o:ole="">
            <v:imagedata r:id="rId9" o:title=""/>
          </v:shape>
          <o:OLEObject Type="Embed" ProgID="Equation.DSMT4" ShapeID="_x0000_i1025" DrawAspect="Content" ObjectID="_1590797281" r:id="rId10"/>
        </w:object>
      </w:r>
      <w:r w:rsidRPr="00E225F6">
        <w:rPr>
          <w:rFonts w:ascii="Times New Roman" w:hAnsi="Times New Roman"/>
          <w:sz w:val="28"/>
          <w:szCs w:val="28"/>
          <w:lang w:val="uk-UA"/>
        </w:rPr>
        <w:t>, То пучок лавиноподібно «</w:t>
      </w:r>
      <w:r w:rsidR="00E225F6" w:rsidRPr="00E225F6">
        <w:rPr>
          <w:rFonts w:ascii="Times New Roman" w:hAnsi="Times New Roman"/>
          <w:sz w:val="28"/>
          <w:szCs w:val="28"/>
          <w:lang w:val="uk-UA"/>
        </w:rPr>
        <w:t>схлоп</w:t>
      </w:r>
      <w:r w:rsidR="00E225F6">
        <w:rPr>
          <w:rFonts w:ascii="Times New Roman" w:hAnsi="Times New Roman"/>
          <w:sz w:val="28"/>
          <w:szCs w:val="28"/>
          <w:lang w:val="uk-UA"/>
        </w:rPr>
        <w:t>ується</w:t>
      </w:r>
      <w:r w:rsidRPr="00E225F6">
        <w:rPr>
          <w:rFonts w:ascii="Times New Roman" w:hAnsi="Times New Roman"/>
          <w:sz w:val="28"/>
          <w:szCs w:val="28"/>
          <w:lang w:val="uk-UA"/>
        </w:rPr>
        <w:t>» до осі, поки інтенсивність в його центрі не перевищить поріг руйнування оптичного середовища або поріг вимушеного розсіювання. Якщо ж потужніс</w:t>
      </w:r>
      <w:r w:rsidR="00D3620E">
        <w:rPr>
          <w:rFonts w:ascii="Times New Roman" w:hAnsi="Times New Roman"/>
          <w:sz w:val="28"/>
          <w:szCs w:val="28"/>
          <w:lang w:val="uk-UA"/>
        </w:rPr>
        <w:t>ть дорівнює критичній</w:t>
      </w:r>
      <w:r w:rsidRPr="00E225F6">
        <w:rPr>
          <w:rFonts w:ascii="Times New Roman" w:hAnsi="Times New Roman"/>
          <w:sz w:val="28"/>
          <w:szCs w:val="28"/>
          <w:lang w:val="uk-UA"/>
        </w:rPr>
        <w:t>, то діаметр пучка залишається незмінним - відбувається самоканалізація випромінювання.</w:t>
      </w:r>
    </w:p>
    <w:p w:rsidR="006B5B7D" w:rsidRPr="00E225F6" w:rsidRDefault="00D3620E" w:rsidP="006B5B7D">
      <w:pPr>
        <w:spacing w:after="0" w:line="360" w:lineRule="auto"/>
        <w:ind w:firstLine="567"/>
        <w:jc w:val="both"/>
        <w:rPr>
          <w:rStyle w:val="fontstyle01"/>
          <w:rFonts w:ascii="Times New Roman" w:hAnsi="Times New Roman"/>
          <w:color w:val="auto"/>
          <w:lang w:val="uk-UA"/>
        </w:rPr>
      </w:pPr>
      <w:r>
        <w:rPr>
          <w:rFonts w:ascii="Times New Roman" w:hAnsi="Times New Roman"/>
          <w:color w:val="000000"/>
          <w:sz w:val="28"/>
          <w:szCs w:val="28"/>
          <w:lang w:val="uk-UA"/>
        </w:rPr>
        <w:t>Зовнішнє</w:t>
      </w:r>
      <w:r w:rsidR="006B5B7D" w:rsidRPr="00E225F6">
        <w:rPr>
          <w:rFonts w:ascii="Times New Roman" w:hAnsi="Times New Roman"/>
          <w:color w:val="000000"/>
          <w:sz w:val="28"/>
          <w:szCs w:val="28"/>
          <w:lang w:val="uk-UA"/>
        </w:rPr>
        <w:t xml:space="preserve"> </w:t>
      </w:r>
      <w:r w:rsidR="00E225F6" w:rsidRPr="00E225F6">
        <w:rPr>
          <w:rFonts w:ascii="Times New Roman" w:hAnsi="Times New Roman"/>
          <w:color w:val="000000"/>
          <w:sz w:val="28"/>
          <w:szCs w:val="28"/>
          <w:lang w:val="uk-UA"/>
        </w:rPr>
        <w:t>самофокус</w:t>
      </w:r>
      <w:r w:rsidR="00E225F6">
        <w:rPr>
          <w:rFonts w:ascii="Times New Roman" w:hAnsi="Times New Roman"/>
          <w:color w:val="000000"/>
          <w:sz w:val="28"/>
          <w:szCs w:val="28"/>
          <w:lang w:val="uk-UA"/>
        </w:rPr>
        <w:t>ування</w:t>
      </w:r>
      <w:r w:rsidR="006B5B7D" w:rsidRPr="00E225F6">
        <w:rPr>
          <w:rFonts w:ascii="Times New Roman" w:hAnsi="Times New Roman"/>
          <w:color w:val="000000"/>
          <w:sz w:val="28"/>
          <w:szCs w:val="28"/>
          <w:lang w:val="uk-UA"/>
        </w:rPr>
        <w:t xml:space="preserve"> часто використовується для пасивної синхронізації мод лазерів з ультракороткою тривалістю імпульсу. Ще одне застосування нелінійної рефракції - оптичне обмеження потужності лазерного випромінювання для захисту будь-якого чутливого елемента (наприклад, фотодетектора) від перевищення максимально допустимої потужності падаючого на нього випромінювання).</w:t>
      </w:r>
    </w:p>
    <w:p w:rsidR="007C729F" w:rsidRPr="00E225F6" w:rsidRDefault="006B5B7D" w:rsidP="006B5B7D">
      <w:pPr>
        <w:widowControl w:val="0"/>
        <w:spacing w:after="0" w:line="360" w:lineRule="auto"/>
        <w:ind w:firstLine="709"/>
        <w:jc w:val="both"/>
        <w:rPr>
          <w:rFonts w:ascii="Times New Roman" w:hAnsi="Times New Roman"/>
          <w:sz w:val="28"/>
          <w:szCs w:val="28"/>
          <w:lang w:val="uk-UA"/>
        </w:rPr>
      </w:pPr>
      <w:r w:rsidRPr="00E225F6">
        <w:rPr>
          <w:rFonts w:ascii="Times New Roman" w:eastAsia="Times New Roman" w:hAnsi="Times New Roman"/>
          <w:b/>
          <w:snapToGrid w:val="0"/>
          <w:sz w:val="28"/>
          <w:szCs w:val="28"/>
          <w:lang w:val="uk-UA" w:eastAsia="ru-RU"/>
        </w:rPr>
        <w:t>Мета роботи</w:t>
      </w:r>
      <w:r w:rsidRPr="00E225F6">
        <w:rPr>
          <w:rFonts w:ascii="Times New Roman" w:eastAsia="Times New Roman" w:hAnsi="Times New Roman"/>
          <w:snapToGrid w:val="0"/>
          <w:sz w:val="28"/>
          <w:szCs w:val="28"/>
          <w:lang w:val="uk-UA" w:eastAsia="ru-RU"/>
        </w:rPr>
        <w:t xml:space="preserve"> полягає в </w:t>
      </w:r>
      <w:r w:rsidR="007C729F" w:rsidRPr="00E225F6">
        <w:rPr>
          <w:rFonts w:ascii="Times New Roman" w:hAnsi="Times New Roman"/>
          <w:sz w:val="28"/>
          <w:szCs w:val="28"/>
          <w:lang w:val="uk-UA"/>
        </w:rPr>
        <w:t xml:space="preserve">чисельному моделюванні </w:t>
      </w:r>
      <w:r w:rsidR="00E225F6">
        <w:rPr>
          <w:rFonts w:ascii="Times New Roman" w:hAnsi="Times New Roman"/>
          <w:sz w:val="28"/>
          <w:szCs w:val="28"/>
          <w:lang w:val="uk-UA"/>
        </w:rPr>
        <w:t>самовплив</w:t>
      </w:r>
      <w:r w:rsidR="00D3620E">
        <w:rPr>
          <w:rFonts w:ascii="Times New Roman" w:hAnsi="Times New Roman"/>
          <w:sz w:val="28"/>
          <w:szCs w:val="28"/>
          <w:lang w:val="uk-UA"/>
        </w:rPr>
        <w:t>у</w:t>
      </w:r>
      <w:r w:rsidR="007C729F" w:rsidRPr="00E225F6">
        <w:rPr>
          <w:rFonts w:ascii="Times New Roman" w:hAnsi="Times New Roman"/>
          <w:sz w:val="28"/>
          <w:szCs w:val="28"/>
          <w:lang w:val="uk-UA"/>
        </w:rPr>
        <w:t xml:space="preserve"> лазерного пучка на прикладі чисельного рішення нелінійного рівняння Шредінгера в радіально-симетричному випадку.</w:t>
      </w:r>
    </w:p>
    <w:p w:rsidR="006B5B7D" w:rsidRPr="00E225F6" w:rsidRDefault="006B5B7D" w:rsidP="006B5B7D">
      <w:pPr>
        <w:widowControl w:val="0"/>
        <w:spacing w:after="0" w:line="360" w:lineRule="auto"/>
        <w:ind w:firstLine="709"/>
        <w:jc w:val="both"/>
        <w:rPr>
          <w:rFonts w:ascii="Times New Roman" w:eastAsia="Times New Roman" w:hAnsi="Times New Roman"/>
          <w:snapToGrid w:val="0"/>
          <w:sz w:val="28"/>
          <w:szCs w:val="28"/>
          <w:lang w:val="uk-UA" w:eastAsia="ru-RU"/>
        </w:rPr>
      </w:pPr>
      <w:r w:rsidRPr="00E225F6">
        <w:rPr>
          <w:rFonts w:ascii="Times New Roman" w:eastAsia="Times New Roman" w:hAnsi="Times New Roman"/>
          <w:b/>
          <w:snapToGrid w:val="0"/>
          <w:sz w:val="28"/>
          <w:szCs w:val="28"/>
          <w:lang w:val="uk-UA" w:eastAsia="ru-RU"/>
        </w:rPr>
        <w:t>Завдання дослідження</w:t>
      </w:r>
      <w:r w:rsidRPr="00E225F6">
        <w:rPr>
          <w:rFonts w:ascii="Times New Roman" w:eastAsia="Times New Roman" w:hAnsi="Times New Roman"/>
          <w:snapToGrid w:val="0"/>
          <w:sz w:val="28"/>
          <w:szCs w:val="28"/>
          <w:lang w:val="uk-UA" w:eastAsia="ru-RU"/>
        </w:rPr>
        <w:t>. Для досягнення поставленої мети необхідно було виконати такі завдання:</w:t>
      </w:r>
    </w:p>
    <w:p w:rsidR="006B5B7D" w:rsidRPr="00E225F6" w:rsidRDefault="000F1A04" w:rsidP="006B5B7D">
      <w:pPr>
        <w:spacing w:after="0" w:line="360" w:lineRule="auto"/>
        <w:ind w:firstLine="708"/>
        <w:jc w:val="both"/>
        <w:rPr>
          <w:rFonts w:ascii="Times New Roman" w:hAnsi="Times New Roman"/>
          <w:sz w:val="28"/>
          <w:szCs w:val="28"/>
          <w:lang w:val="uk-UA"/>
        </w:rPr>
      </w:pPr>
      <w:r w:rsidRPr="00E225F6">
        <w:rPr>
          <w:rFonts w:ascii="Times New Roman" w:hAnsi="Times New Roman"/>
          <w:sz w:val="28"/>
          <w:szCs w:val="28"/>
          <w:lang w:val="uk-UA"/>
        </w:rPr>
        <w:t>-</w:t>
      </w:r>
      <w:r>
        <w:rPr>
          <w:rFonts w:ascii="Times New Roman" w:hAnsi="Times New Roman"/>
          <w:sz w:val="28"/>
          <w:szCs w:val="28"/>
          <w:lang w:val="uk-UA"/>
        </w:rPr>
        <w:t xml:space="preserve"> </w:t>
      </w:r>
      <w:r w:rsidRPr="00E225F6">
        <w:rPr>
          <w:rFonts w:ascii="Times New Roman" w:hAnsi="Times New Roman"/>
          <w:sz w:val="28"/>
          <w:szCs w:val="28"/>
          <w:lang w:val="uk-UA"/>
        </w:rPr>
        <w:t>Розглянути</w:t>
      </w:r>
      <w:r w:rsidR="0028306E" w:rsidRPr="00E225F6">
        <w:rPr>
          <w:rFonts w:ascii="Times New Roman" w:hAnsi="Times New Roman"/>
          <w:sz w:val="28"/>
          <w:szCs w:val="28"/>
          <w:lang w:val="uk-UA"/>
        </w:rPr>
        <w:t xml:space="preserve"> явище нелінійної поляризації, механізми оптичної нелінійності, елек</w:t>
      </w:r>
      <w:r w:rsidR="00D3620E">
        <w:rPr>
          <w:rFonts w:ascii="Times New Roman" w:hAnsi="Times New Roman"/>
          <w:sz w:val="28"/>
          <w:szCs w:val="28"/>
          <w:lang w:val="uk-UA"/>
        </w:rPr>
        <w:t>тромагнітні процеси в нелінійнму</w:t>
      </w:r>
      <w:r w:rsidR="0028306E" w:rsidRPr="00E225F6">
        <w:rPr>
          <w:rFonts w:ascii="Times New Roman" w:hAnsi="Times New Roman"/>
          <w:sz w:val="28"/>
          <w:szCs w:val="28"/>
          <w:lang w:val="uk-UA"/>
        </w:rPr>
        <w:t xml:space="preserve"> середовищі, питання поляризації діелектрика;</w:t>
      </w:r>
    </w:p>
    <w:p w:rsidR="007C729F" w:rsidRPr="00E225F6" w:rsidRDefault="006B5B7D" w:rsidP="007C729F">
      <w:pPr>
        <w:spacing w:line="276" w:lineRule="auto"/>
        <w:ind w:firstLine="709"/>
        <w:jc w:val="both"/>
        <w:rPr>
          <w:rFonts w:ascii="Times New Roman" w:eastAsia="Times New Roman" w:hAnsi="Times New Roman"/>
          <w:sz w:val="28"/>
          <w:szCs w:val="28"/>
          <w:lang w:val="uk-UA" w:eastAsia="ru-RU"/>
        </w:rPr>
      </w:pPr>
      <w:r w:rsidRPr="00E225F6">
        <w:rPr>
          <w:rFonts w:ascii="Times New Roman" w:hAnsi="Times New Roman"/>
          <w:sz w:val="28"/>
          <w:szCs w:val="28"/>
          <w:lang w:val="uk-UA"/>
        </w:rPr>
        <w:lastRenderedPageBreak/>
        <w:t xml:space="preserve">- Розглянути </w:t>
      </w:r>
      <w:r w:rsidR="007C729F" w:rsidRPr="00E225F6">
        <w:rPr>
          <w:rFonts w:ascii="Times New Roman" w:eastAsia="Times New Roman" w:hAnsi="Times New Roman"/>
          <w:sz w:val="28"/>
          <w:szCs w:val="28"/>
          <w:lang w:val="uk-UA" w:eastAsia="ru-RU"/>
        </w:rPr>
        <w:t>нелінійні оптичні ефекти, пов'язані з нелінійністю другого порядку;</w:t>
      </w:r>
    </w:p>
    <w:p w:rsidR="006B5B7D" w:rsidRPr="00E225F6" w:rsidRDefault="007C729F" w:rsidP="006B5B7D">
      <w:pPr>
        <w:spacing w:after="0" w:line="360" w:lineRule="auto"/>
        <w:ind w:firstLine="708"/>
        <w:jc w:val="both"/>
        <w:rPr>
          <w:rFonts w:ascii="Times New Roman" w:hAnsi="Times New Roman"/>
          <w:sz w:val="28"/>
          <w:szCs w:val="28"/>
          <w:lang w:val="uk-UA"/>
        </w:rPr>
      </w:pPr>
      <w:r w:rsidRPr="00E225F6">
        <w:rPr>
          <w:rFonts w:ascii="Times New Roman" w:hAnsi="Times New Roman"/>
          <w:sz w:val="28"/>
          <w:szCs w:val="28"/>
          <w:lang w:val="uk-UA"/>
        </w:rPr>
        <w:t>- Розглянути механізми нелінійності третього порядку і ефекти, пов'язані з цією нелінійністю;</w:t>
      </w:r>
    </w:p>
    <w:p w:rsidR="006B5B7D" w:rsidRPr="00E225F6" w:rsidRDefault="00E225F6" w:rsidP="006B5B7D">
      <w:pPr>
        <w:spacing w:after="0" w:line="360" w:lineRule="auto"/>
        <w:ind w:firstLine="708"/>
        <w:jc w:val="both"/>
        <w:rPr>
          <w:rFonts w:ascii="Times New Roman" w:hAnsi="Times New Roman"/>
          <w:sz w:val="28"/>
          <w:szCs w:val="28"/>
          <w:lang w:val="uk-UA"/>
        </w:rPr>
      </w:pPr>
      <w:r w:rsidRPr="00E225F6">
        <w:rPr>
          <w:rFonts w:ascii="Times New Roman" w:hAnsi="Times New Roman"/>
          <w:sz w:val="28"/>
          <w:szCs w:val="28"/>
          <w:lang w:val="uk-UA"/>
        </w:rPr>
        <w:t>- Розглянути самофокування</w:t>
      </w:r>
      <w:r w:rsidR="006B5B7D" w:rsidRPr="00E225F6">
        <w:rPr>
          <w:rFonts w:ascii="Times New Roman" w:hAnsi="Times New Roman"/>
          <w:sz w:val="28"/>
          <w:szCs w:val="28"/>
          <w:lang w:val="uk-UA"/>
        </w:rPr>
        <w:t xml:space="preserve"> випромінювання в нелінійн</w:t>
      </w:r>
      <w:r w:rsidRPr="00E225F6">
        <w:rPr>
          <w:rFonts w:ascii="Times New Roman" w:hAnsi="Times New Roman"/>
          <w:sz w:val="28"/>
          <w:szCs w:val="28"/>
          <w:lang w:val="uk-UA"/>
        </w:rPr>
        <w:t>му</w:t>
      </w:r>
      <w:r w:rsidR="006B5B7D" w:rsidRPr="00E225F6">
        <w:rPr>
          <w:rFonts w:ascii="Times New Roman" w:hAnsi="Times New Roman"/>
          <w:sz w:val="28"/>
          <w:szCs w:val="28"/>
          <w:lang w:val="uk-UA"/>
        </w:rPr>
        <w:t xml:space="preserve"> середовищі на прикладі параболічних пучків;</w:t>
      </w:r>
    </w:p>
    <w:p w:rsidR="006B5B7D" w:rsidRPr="00E225F6" w:rsidRDefault="006B5B7D" w:rsidP="006B5B7D">
      <w:pPr>
        <w:spacing w:after="0" w:line="360" w:lineRule="auto"/>
        <w:ind w:firstLine="708"/>
        <w:jc w:val="both"/>
        <w:rPr>
          <w:rFonts w:ascii="Times New Roman" w:hAnsi="Times New Roman"/>
          <w:sz w:val="28"/>
          <w:szCs w:val="28"/>
          <w:lang w:val="uk-UA"/>
        </w:rPr>
      </w:pPr>
      <w:r w:rsidRPr="00E225F6">
        <w:rPr>
          <w:rFonts w:ascii="Times New Roman" w:hAnsi="Times New Roman"/>
          <w:sz w:val="28"/>
          <w:szCs w:val="28"/>
          <w:lang w:val="uk-UA"/>
        </w:rPr>
        <w:t xml:space="preserve">- Розглянути вплив дифракції на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 xml:space="preserve"> випромінювання.</w:t>
      </w:r>
    </w:p>
    <w:p w:rsidR="006B5B7D" w:rsidRPr="00E225F6" w:rsidRDefault="006B5B7D" w:rsidP="006B5B7D">
      <w:pPr>
        <w:spacing w:after="0" w:line="360" w:lineRule="auto"/>
        <w:ind w:firstLine="708"/>
        <w:jc w:val="both"/>
        <w:rPr>
          <w:rFonts w:ascii="Times New Roman" w:hAnsi="Times New Roman"/>
          <w:sz w:val="28"/>
          <w:szCs w:val="28"/>
          <w:lang w:val="uk-UA"/>
        </w:rPr>
      </w:pPr>
      <w:r w:rsidRPr="00E225F6">
        <w:rPr>
          <w:rFonts w:ascii="Times New Roman" w:hAnsi="Times New Roman"/>
          <w:sz w:val="28"/>
          <w:szCs w:val="28"/>
          <w:lang w:val="uk-UA"/>
        </w:rPr>
        <w:t xml:space="preserve">- Провести моделювання </w:t>
      </w:r>
      <w:r w:rsidR="000F1A04">
        <w:rPr>
          <w:rFonts w:ascii="Times New Roman" w:hAnsi="Times New Roman"/>
          <w:sz w:val="28"/>
          <w:szCs w:val="28"/>
          <w:lang w:val="uk-UA"/>
        </w:rPr>
        <w:t>самовпливу</w:t>
      </w:r>
      <w:r w:rsidRPr="00E225F6">
        <w:rPr>
          <w:rFonts w:ascii="Times New Roman" w:hAnsi="Times New Roman"/>
          <w:sz w:val="28"/>
          <w:szCs w:val="28"/>
          <w:lang w:val="uk-UA"/>
        </w:rPr>
        <w:t xml:space="preserve"> лазерного пучка із застосуванням чисельного рішення нелінійного рівняння Шредінгера в радіально-симетричному випадку.</w:t>
      </w:r>
    </w:p>
    <w:p w:rsidR="006B5B7D" w:rsidRPr="00E225F6" w:rsidRDefault="00F41CB0" w:rsidP="001C5B3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w:t>
      </w:r>
      <w:r w:rsidR="006B5B7D" w:rsidRPr="00E225F6">
        <w:rPr>
          <w:rFonts w:ascii="Times New Roman" w:hAnsi="Times New Roman"/>
          <w:sz w:val="28"/>
          <w:szCs w:val="28"/>
          <w:lang w:val="uk-UA"/>
        </w:rPr>
        <w:t xml:space="preserve">Проаналізувати результати чисельного моделювання </w:t>
      </w:r>
      <w:r w:rsidR="000F1A04">
        <w:rPr>
          <w:rFonts w:ascii="Times New Roman" w:hAnsi="Times New Roman"/>
          <w:sz w:val="28"/>
          <w:szCs w:val="28"/>
          <w:lang w:val="uk-UA"/>
        </w:rPr>
        <w:t>самофокусування</w:t>
      </w:r>
      <w:r w:rsidR="006B5B7D" w:rsidRPr="00E225F6">
        <w:rPr>
          <w:rFonts w:ascii="Times New Roman" w:hAnsi="Times New Roman"/>
          <w:sz w:val="28"/>
          <w:szCs w:val="28"/>
          <w:lang w:val="uk-UA"/>
        </w:rPr>
        <w:t xml:space="preserve"> і </w:t>
      </w:r>
      <w:r w:rsidR="000F1A04">
        <w:rPr>
          <w:rFonts w:ascii="Times New Roman" w:hAnsi="Times New Roman"/>
          <w:sz w:val="28"/>
          <w:szCs w:val="28"/>
          <w:lang w:val="uk-UA"/>
        </w:rPr>
        <w:t xml:space="preserve">самодефокусування </w:t>
      </w:r>
      <w:r w:rsidR="000F1A04" w:rsidRPr="00E225F6">
        <w:rPr>
          <w:rFonts w:ascii="Times New Roman" w:hAnsi="Times New Roman"/>
          <w:sz w:val="28"/>
          <w:szCs w:val="28"/>
          <w:lang w:val="uk-UA"/>
        </w:rPr>
        <w:t>пучка</w:t>
      </w:r>
      <w:r w:rsidR="006B5B7D" w:rsidRPr="00E225F6">
        <w:rPr>
          <w:rFonts w:ascii="Times New Roman" w:hAnsi="Times New Roman"/>
          <w:sz w:val="28"/>
          <w:szCs w:val="28"/>
          <w:lang w:val="uk-UA"/>
        </w:rPr>
        <w:t>.</w:t>
      </w:r>
    </w:p>
    <w:p w:rsidR="006B5B7D" w:rsidRPr="00E225F6" w:rsidRDefault="006B5B7D" w:rsidP="006B5B7D">
      <w:pPr>
        <w:spacing w:after="0" w:line="360" w:lineRule="auto"/>
        <w:ind w:firstLine="708"/>
        <w:rPr>
          <w:rFonts w:ascii="Times New Roman" w:eastAsia="Times New Roman" w:hAnsi="Times New Roman"/>
          <w:sz w:val="28"/>
          <w:szCs w:val="28"/>
          <w:lang w:val="uk-UA" w:eastAsia="ru-RU"/>
        </w:rPr>
      </w:pPr>
      <w:r w:rsidRPr="00E225F6">
        <w:rPr>
          <w:rFonts w:ascii="Times New Roman" w:eastAsia="Times New Roman" w:hAnsi="Times New Roman"/>
          <w:b/>
          <w:sz w:val="28"/>
          <w:szCs w:val="28"/>
          <w:lang w:val="uk-UA" w:eastAsia="ru-RU"/>
        </w:rPr>
        <w:t>Об'єкт дослідження</w:t>
      </w:r>
      <w:r w:rsidRPr="00E225F6">
        <w:rPr>
          <w:rFonts w:ascii="Times New Roman" w:eastAsia="Times New Roman" w:hAnsi="Times New Roman"/>
          <w:sz w:val="28"/>
          <w:szCs w:val="28"/>
          <w:lang w:val="uk-UA" w:eastAsia="ru-RU"/>
        </w:rPr>
        <w:t xml:space="preserve"> - самовплив лазерного випромінювання.</w:t>
      </w:r>
    </w:p>
    <w:p w:rsidR="006B5B7D" w:rsidRPr="00E225F6" w:rsidRDefault="006B5B7D"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b/>
          <w:sz w:val="28"/>
          <w:szCs w:val="28"/>
          <w:lang w:val="uk-UA" w:eastAsia="ru-RU"/>
        </w:rPr>
        <w:t>Предмет дослідження</w:t>
      </w:r>
      <w:r w:rsidRPr="00E225F6">
        <w:rPr>
          <w:rFonts w:ascii="Times New Roman" w:eastAsia="Times New Roman" w:hAnsi="Times New Roman"/>
          <w:sz w:val="28"/>
          <w:szCs w:val="28"/>
          <w:lang w:val="uk-UA" w:eastAsia="ru-RU"/>
        </w:rPr>
        <w:t xml:space="preserve"> - </w:t>
      </w:r>
      <w:r w:rsidRPr="00E225F6">
        <w:rPr>
          <w:rFonts w:ascii="Times New Roman" w:hAnsi="Times New Roman"/>
          <w:sz w:val="28"/>
          <w:szCs w:val="28"/>
          <w:lang w:val="uk-UA"/>
        </w:rPr>
        <w:t xml:space="preserve">Чисельне моделювання </w:t>
      </w:r>
      <w:r w:rsidR="000F1A04">
        <w:rPr>
          <w:rFonts w:ascii="Times New Roman" w:hAnsi="Times New Roman"/>
          <w:sz w:val="28"/>
          <w:szCs w:val="28"/>
          <w:lang w:val="uk-UA"/>
        </w:rPr>
        <w:t>самовпливу</w:t>
      </w:r>
      <w:r w:rsidRPr="00E225F6">
        <w:rPr>
          <w:rFonts w:ascii="Times New Roman" w:hAnsi="Times New Roman"/>
          <w:sz w:val="28"/>
          <w:szCs w:val="28"/>
          <w:lang w:val="uk-UA"/>
        </w:rPr>
        <w:t xml:space="preserve"> лазерного пучка.</w:t>
      </w:r>
    </w:p>
    <w:p w:rsidR="006B5B7D" w:rsidRPr="00E225F6" w:rsidRDefault="006B5B7D"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b/>
          <w:sz w:val="28"/>
          <w:szCs w:val="28"/>
          <w:lang w:val="uk-UA" w:eastAsia="ru-RU"/>
        </w:rPr>
        <w:t>Методи дослідження.</w:t>
      </w:r>
      <w:r w:rsidRPr="00E225F6">
        <w:rPr>
          <w:rFonts w:ascii="Times New Roman" w:eastAsia="Times New Roman" w:hAnsi="Times New Roman"/>
          <w:sz w:val="28"/>
          <w:szCs w:val="28"/>
          <w:lang w:val="uk-UA" w:eastAsia="ru-RU"/>
        </w:rPr>
        <w:t xml:space="preserve"> Для вирішення поставлених завдань і отримання основних результатів використовувалися методи чисельного розрахунку за допомогою систем комп'ютерної математики.</w:t>
      </w:r>
    </w:p>
    <w:p w:rsidR="006B5B7D" w:rsidRPr="00E225F6" w:rsidRDefault="006B5B7D"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b/>
          <w:sz w:val="28"/>
          <w:szCs w:val="28"/>
          <w:lang w:val="uk-UA" w:eastAsia="ru-RU"/>
        </w:rPr>
        <w:t xml:space="preserve">Новизна отриманих результатів </w:t>
      </w:r>
      <w:r w:rsidRPr="00E225F6">
        <w:rPr>
          <w:rFonts w:ascii="Times New Roman" w:eastAsia="Times New Roman" w:hAnsi="Times New Roman"/>
          <w:sz w:val="28"/>
          <w:szCs w:val="28"/>
          <w:lang w:val="uk-UA" w:eastAsia="ru-RU"/>
        </w:rPr>
        <w:t xml:space="preserve">полягає в розробці методики розрахунку </w:t>
      </w:r>
      <w:r w:rsidR="000F1A04">
        <w:rPr>
          <w:rFonts w:ascii="Times New Roman" w:eastAsia="Times New Roman" w:hAnsi="Times New Roman"/>
          <w:sz w:val="28"/>
          <w:szCs w:val="28"/>
          <w:lang w:val="uk-UA" w:eastAsia="ru-RU"/>
        </w:rPr>
        <w:t>самофокусування</w:t>
      </w:r>
      <w:r w:rsidRPr="00E225F6">
        <w:rPr>
          <w:rFonts w:ascii="Times New Roman" w:eastAsia="Times New Roman" w:hAnsi="Times New Roman"/>
          <w:sz w:val="28"/>
          <w:szCs w:val="28"/>
          <w:lang w:val="uk-UA" w:eastAsia="ru-RU"/>
        </w:rPr>
        <w:t xml:space="preserve"> (і </w:t>
      </w:r>
      <w:r w:rsidR="000F1A04" w:rsidRPr="00E225F6">
        <w:rPr>
          <w:rFonts w:ascii="Times New Roman" w:eastAsia="Times New Roman" w:hAnsi="Times New Roman"/>
          <w:sz w:val="28"/>
          <w:szCs w:val="28"/>
          <w:lang w:val="uk-UA" w:eastAsia="ru-RU"/>
        </w:rPr>
        <w:t>самодефокус</w:t>
      </w:r>
      <w:r w:rsidR="000F1A04">
        <w:rPr>
          <w:rFonts w:ascii="Times New Roman" w:eastAsia="Times New Roman" w:hAnsi="Times New Roman"/>
          <w:sz w:val="28"/>
          <w:szCs w:val="28"/>
          <w:lang w:val="uk-UA" w:eastAsia="ru-RU"/>
        </w:rPr>
        <w:t>ування</w:t>
      </w:r>
      <w:r w:rsidRPr="00E225F6">
        <w:rPr>
          <w:rFonts w:ascii="Times New Roman" w:eastAsia="Times New Roman" w:hAnsi="Times New Roman"/>
          <w:sz w:val="28"/>
          <w:szCs w:val="28"/>
          <w:lang w:val="uk-UA" w:eastAsia="ru-RU"/>
        </w:rPr>
        <w:t>) лазерного випромінювання.</w:t>
      </w:r>
    </w:p>
    <w:p w:rsidR="006B5B7D" w:rsidRPr="00E225F6" w:rsidRDefault="001C5B39" w:rsidP="006B5B7D">
      <w:pPr>
        <w:spacing w:after="0" w:line="360" w:lineRule="auto"/>
        <w:ind w:firstLine="720"/>
        <w:jc w:val="both"/>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П</w:t>
      </w:r>
      <w:r w:rsidR="006B5B7D" w:rsidRPr="00E225F6">
        <w:rPr>
          <w:rFonts w:ascii="Times New Roman" w:eastAsia="Times New Roman" w:hAnsi="Times New Roman"/>
          <w:b/>
          <w:sz w:val="28"/>
          <w:szCs w:val="28"/>
          <w:lang w:val="uk-UA" w:eastAsia="ru-RU"/>
        </w:rPr>
        <w:t>рактична цінність</w:t>
      </w:r>
      <w:r w:rsidR="006B5B7D" w:rsidRPr="00E225F6">
        <w:rPr>
          <w:rFonts w:ascii="Times New Roman" w:eastAsia="Times New Roman" w:hAnsi="Times New Roman"/>
          <w:sz w:val="28"/>
          <w:szCs w:val="28"/>
          <w:lang w:val="uk-UA" w:eastAsia="ru-RU"/>
        </w:rPr>
        <w:t xml:space="preserve"> отриманих результатів полягає в тому, що результати роботи можуть бути використані для аналізу і розрахунку параметрів </w:t>
      </w:r>
      <w:r w:rsidR="000F1A04">
        <w:rPr>
          <w:rFonts w:ascii="Times New Roman" w:eastAsia="Times New Roman" w:hAnsi="Times New Roman"/>
          <w:sz w:val="28"/>
          <w:szCs w:val="28"/>
          <w:lang w:val="uk-UA" w:eastAsia="ru-RU"/>
        </w:rPr>
        <w:t>самофокусування</w:t>
      </w:r>
      <w:r w:rsidR="006B5B7D" w:rsidRPr="00E225F6">
        <w:rPr>
          <w:rFonts w:ascii="Times New Roman" w:eastAsia="Times New Roman" w:hAnsi="Times New Roman"/>
          <w:sz w:val="28"/>
          <w:szCs w:val="28"/>
          <w:lang w:val="uk-UA" w:eastAsia="ru-RU"/>
        </w:rPr>
        <w:t xml:space="preserve"> лазерного випромінювання.</w:t>
      </w:r>
    </w:p>
    <w:p w:rsidR="000D752A" w:rsidRPr="00E225F6" w:rsidRDefault="006B5B7D" w:rsidP="001C5B39">
      <w:pPr>
        <w:spacing w:line="360" w:lineRule="auto"/>
        <w:ind w:firstLine="708"/>
        <w:jc w:val="both"/>
        <w:rPr>
          <w:rFonts w:ascii="Times New Roman" w:hAnsi="Times New Roman"/>
          <w:sz w:val="28"/>
          <w:szCs w:val="28"/>
          <w:lang w:val="uk-UA"/>
        </w:rPr>
      </w:pPr>
      <w:r w:rsidRPr="00E225F6">
        <w:rPr>
          <w:rFonts w:ascii="Times New Roman" w:eastAsia="Times New Roman" w:hAnsi="Times New Roman"/>
          <w:b/>
          <w:sz w:val="28"/>
          <w:szCs w:val="28"/>
          <w:lang w:val="uk-UA" w:eastAsia="ru-RU"/>
        </w:rPr>
        <w:t>Структура і обсяг роботи</w:t>
      </w:r>
      <w:r w:rsidRPr="00E225F6">
        <w:rPr>
          <w:rFonts w:ascii="Times New Roman" w:eastAsia="Times New Roman" w:hAnsi="Times New Roman"/>
          <w:sz w:val="28"/>
          <w:szCs w:val="28"/>
          <w:lang w:val="uk-UA" w:eastAsia="ru-RU"/>
        </w:rPr>
        <w:t xml:space="preserve">. Магістерська дисертація складається з вступу, трьох розділів, висновків, списку використаних джерел та додатків. Загальний обсяг роботи </w:t>
      </w:r>
      <w:r w:rsidR="00F41CB0">
        <w:rPr>
          <w:rFonts w:ascii="Times New Roman" w:eastAsia="Times New Roman" w:hAnsi="Times New Roman"/>
          <w:sz w:val="28"/>
          <w:szCs w:val="28"/>
          <w:lang w:val="uk-UA" w:eastAsia="ru-RU"/>
        </w:rPr>
        <w:t>72 сторін</w:t>
      </w:r>
      <w:r w:rsidRPr="00E225F6">
        <w:rPr>
          <w:rFonts w:ascii="Times New Roman" w:eastAsia="Times New Roman" w:hAnsi="Times New Roman"/>
          <w:sz w:val="28"/>
          <w:szCs w:val="28"/>
          <w:lang w:val="uk-UA" w:eastAsia="ru-RU"/>
        </w:rPr>
        <w:t>к</w:t>
      </w:r>
      <w:r w:rsidR="00F41CB0">
        <w:rPr>
          <w:rFonts w:ascii="Times New Roman" w:eastAsia="Times New Roman" w:hAnsi="Times New Roman"/>
          <w:sz w:val="28"/>
          <w:szCs w:val="28"/>
          <w:lang w:val="uk-UA" w:eastAsia="ru-RU"/>
        </w:rPr>
        <w:t>и</w:t>
      </w:r>
      <w:r w:rsidRPr="00E225F6">
        <w:rPr>
          <w:rFonts w:ascii="Times New Roman" w:eastAsia="Times New Roman" w:hAnsi="Times New Roman"/>
          <w:sz w:val="28"/>
          <w:szCs w:val="28"/>
          <w:lang w:val="uk-UA" w:eastAsia="ru-RU"/>
        </w:rPr>
        <w:t>. Робота містить 12 малюнків, список використаних джерел з 1</w:t>
      </w:r>
      <w:r w:rsidR="001C5B39">
        <w:rPr>
          <w:rFonts w:ascii="Times New Roman" w:eastAsia="Times New Roman" w:hAnsi="Times New Roman"/>
          <w:sz w:val="28"/>
          <w:szCs w:val="28"/>
          <w:lang w:val="uk-UA" w:eastAsia="ru-RU"/>
        </w:rPr>
        <w:t>2</w:t>
      </w:r>
      <w:r w:rsidRPr="00E225F6">
        <w:rPr>
          <w:rFonts w:ascii="Times New Roman" w:eastAsia="Times New Roman" w:hAnsi="Times New Roman"/>
          <w:sz w:val="28"/>
          <w:szCs w:val="28"/>
          <w:lang w:val="uk-UA" w:eastAsia="ru-RU"/>
        </w:rPr>
        <w:t xml:space="preserve"> найменувань на </w:t>
      </w:r>
      <w:r w:rsidR="001C5B39">
        <w:rPr>
          <w:rFonts w:ascii="Times New Roman" w:eastAsia="Times New Roman" w:hAnsi="Times New Roman"/>
          <w:sz w:val="28"/>
          <w:szCs w:val="28"/>
          <w:lang w:val="uk-UA" w:eastAsia="ru-RU"/>
        </w:rPr>
        <w:t>1</w:t>
      </w:r>
      <w:r w:rsidRPr="00E225F6">
        <w:rPr>
          <w:rFonts w:ascii="Times New Roman" w:eastAsia="Times New Roman" w:hAnsi="Times New Roman"/>
          <w:sz w:val="28"/>
          <w:szCs w:val="28"/>
          <w:lang w:val="uk-UA" w:eastAsia="ru-RU"/>
        </w:rPr>
        <w:t xml:space="preserve"> сторін</w:t>
      </w:r>
      <w:r w:rsidR="001C5B39">
        <w:rPr>
          <w:rFonts w:ascii="Times New Roman" w:eastAsia="Times New Roman" w:hAnsi="Times New Roman"/>
          <w:sz w:val="28"/>
          <w:szCs w:val="28"/>
          <w:lang w:val="uk-UA" w:eastAsia="ru-RU"/>
        </w:rPr>
        <w:t>ці</w:t>
      </w:r>
      <w:r w:rsidRPr="00E225F6">
        <w:rPr>
          <w:rFonts w:ascii="Times New Roman" w:eastAsia="Times New Roman" w:hAnsi="Times New Roman"/>
          <w:sz w:val="28"/>
          <w:szCs w:val="28"/>
          <w:lang w:val="uk-UA" w:eastAsia="ru-RU"/>
        </w:rPr>
        <w:t>.</w:t>
      </w:r>
    </w:p>
    <w:p w:rsidR="00F80036" w:rsidRPr="00E225F6" w:rsidRDefault="00154F16" w:rsidP="006B5B7D">
      <w:pPr>
        <w:pStyle w:val="1"/>
        <w:spacing w:line="360" w:lineRule="auto"/>
        <w:ind w:firstLine="708"/>
        <w:rPr>
          <w:rFonts w:ascii="Times New Roman" w:hAnsi="Times New Roman"/>
          <w:sz w:val="28"/>
          <w:szCs w:val="28"/>
          <w:lang w:val="uk-UA"/>
        </w:rPr>
      </w:pPr>
      <w:r w:rsidRPr="00E225F6">
        <w:rPr>
          <w:rFonts w:ascii="Times New Roman" w:eastAsia="Calibri" w:hAnsi="Times New Roman"/>
          <w:b w:val="0"/>
          <w:bCs w:val="0"/>
          <w:kern w:val="0"/>
          <w:sz w:val="28"/>
          <w:szCs w:val="28"/>
          <w:lang w:val="uk-UA"/>
        </w:rPr>
        <w:br w:type="page"/>
      </w:r>
      <w:bookmarkStart w:id="1" w:name="_Toc516807361"/>
      <w:r w:rsidR="00F80036" w:rsidRPr="00E225F6">
        <w:rPr>
          <w:rFonts w:ascii="Times New Roman" w:hAnsi="Times New Roman"/>
          <w:sz w:val="28"/>
          <w:szCs w:val="28"/>
          <w:lang w:val="uk-UA"/>
        </w:rPr>
        <w:lastRenderedPageBreak/>
        <w:t>Розділ 1.НЕЛІН</w:t>
      </w:r>
      <w:r w:rsidR="00615ACD">
        <w:rPr>
          <w:rFonts w:ascii="Times New Roman" w:hAnsi="Times New Roman"/>
          <w:sz w:val="28"/>
          <w:szCs w:val="28"/>
          <w:lang w:val="uk-UA"/>
        </w:rPr>
        <w:t>ІЙ</w:t>
      </w:r>
      <w:r w:rsidR="005F57E1">
        <w:rPr>
          <w:rFonts w:ascii="Times New Roman" w:hAnsi="Times New Roman"/>
          <w:sz w:val="28"/>
          <w:szCs w:val="28"/>
          <w:lang w:val="uk-UA"/>
        </w:rPr>
        <w:t>НА</w:t>
      </w:r>
      <w:r w:rsidR="00F80036" w:rsidRPr="00E225F6">
        <w:rPr>
          <w:rFonts w:ascii="Times New Roman" w:hAnsi="Times New Roman"/>
          <w:sz w:val="28"/>
          <w:szCs w:val="28"/>
          <w:lang w:val="uk-UA"/>
        </w:rPr>
        <w:t xml:space="preserve"> ПОЛЯРИЗАЦІЯ.</w:t>
      </w:r>
      <w:bookmarkEnd w:id="1"/>
    </w:p>
    <w:p w:rsidR="000D752A" w:rsidRPr="00E225F6" w:rsidRDefault="00F80036" w:rsidP="006B5B7D">
      <w:pPr>
        <w:pStyle w:val="2"/>
        <w:spacing w:line="360" w:lineRule="auto"/>
        <w:ind w:left="708"/>
        <w:rPr>
          <w:rFonts w:ascii="Times New Roman" w:hAnsi="Times New Roman"/>
          <w:i w:val="0"/>
          <w:lang w:val="uk-UA"/>
        </w:rPr>
      </w:pPr>
      <w:bookmarkStart w:id="2" w:name="_Toc516807362"/>
      <w:r w:rsidRPr="00E225F6">
        <w:rPr>
          <w:rFonts w:ascii="Times New Roman" w:hAnsi="Times New Roman"/>
          <w:i w:val="0"/>
          <w:lang w:val="uk-UA"/>
        </w:rPr>
        <w:t xml:space="preserve">1.1. Нелінійні ефекти при поширенні хвиль в </w:t>
      </w:r>
      <w:r w:rsidR="000F1A04" w:rsidRPr="00E225F6">
        <w:rPr>
          <w:rFonts w:ascii="Times New Roman" w:hAnsi="Times New Roman"/>
          <w:i w:val="0"/>
          <w:lang w:val="uk-UA"/>
        </w:rPr>
        <w:t>дисперг</w:t>
      </w:r>
      <w:r w:rsidR="000F1A04">
        <w:rPr>
          <w:rFonts w:ascii="Times New Roman" w:hAnsi="Times New Roman"/>
          <w:i w:val="0"/>
          <w:lang w:val="uk-UA"/>
        </w:rPr>
        <w:t>уючих</w:t>
      </w:r>
      <w:r w:rsidRPr="00E225F6">
        <w:rPr>
          <w:rFonts w:ascii="Times New Roman" w:hAnsi="Times New Roman"/>
          <w:i w:val="0"/>
          <w:lang w:val="uk-UA"/>
        </w:rPr>
        <w:t xml:space="preserve"> середовищах.</w:t>
      </w:r>
      <w:bookmarkEnd w:id="2"/>
    </w:p>
    <w:p w:rsidR="00120855" w:rsidRPr="00E225F6" w:rsidRDefault="00F80036" w:rsidP="006B5B7D">
      <w:pPr>
        <w:pStyle w:val="3"/>
        <w:spacing w:line="360" w:lineRule="auto"/>
        <w:ind w:firstLine="567"/>
        <w:rPr>
          <w:rFonts w:ascii="Times New Roman" w:hAnsi="Times New Roman"/>
          <w:sz w:val="28"/>
          <w:szCs w:val="28"/>
          <w:lang w:val="uk-UA"/>
        </w:rPr>
      </w:pPr>
      <w:bookmarkStart w:id="3" w:name="_Toc516807363"/>
      <w:r w:rsidRPr="00E225F6">
        <w:rPr>
          <w:rFonts w:ascii="Times New Roman" w:hAnsi="Times New Roman"/>
          <w:sz w:val="28"/>
          <w:szCs w:val="28"/>
          <w:lang w:val="uk-UA"/>
        </w:rPr>
        <w:t>1.1.1.Предмет нелінійної оптики.</w:t>
      </w:r>
      <w:bookmarkEnd w:id="3"/>
    </w:p>
    <w:p w:rsidR="00120855" w:rsidRPr="00E225F6" w:rsidRDefault="00120855" w:rsidP="006B5B7D">
      <w:pPr>
        <w:spacing w:after="0" w:line="360" w:lineRule="auto"/>
        <w:ind w:firstLine="567"/>
        <w:jc w:val="both"/>
        <w:rPr>
          <w:rStyle w:val="fontstyle01"/>
          <w:rFonts w:ascii="Times New Roman" w:hAnsi="Times New Roman"/>
          <w:color w:val="auto"/>
          <w:lang w:val="uk-UA"/>
        </w:rPr>
      </w:pPr>
      <w:r w:rsidRPr="00E225F6">
        <w:rPr>
          <w:rFonts w:ascii="Times New Roman" w:hAnsi="Times New Roman"/>
          <w:sz w:val="28"/>
          <w:szCs w:val="28"/>
          <w:lang w:val="uk-UA"/>
        </w:rPr>
        <w:t>Коли говорять про поширення світла в речовині, передбачається, що характеристики середовища не змінюються під його впливом. З цього випливає, зокрема, принцип суперпозиції, що дозволяє розглядати будь-</w:t>
      </w:r>
      <w:r w:rsidR="005C0D44">
        <w:rPr>
          <w:rFonts w:ascii="Times New Roman" w:hAnsi="Times New Roman"/>
          <w:sz w:val="28"/>
          <w:szCs w:val="28"/>
          <w:lang w:val="uk-UA"/>
        </w:rPr>
        <w:t xml:space="preserve">яке </w:t>
      </w:r>
      <w:r w:rsidRPr="00E225F6">
        <w:rPr>
          <w:rFonts w:ascii="Times New Roman" w:hAnsi="Times New Roman"/>
          <w:sz w:val="28"/>
          <w:szCs w:val="28"/>
          <w:lang w:val="uk-UA"/>
        </w:rPr>
        <w:t>хвильове поле як суму полів (компонент) більш прост</w:t>
      </w:r>
      <w:r w:rsidR="005C0D44">
        <w:rPr>
          <w:rFonts w:ascii="Times New Roman" w:hAnsi="Times New Roman"/>
          <w:sz w:val="28"/>
          <w:szCs w:val="28"/>
          <w:lang w:val="uk-UA"/>
        </w:rPr>
        <w:t>ої</w:t>
      </w:r>
      <w:r w:rsidRPr="00E225F6">
        <w:rPr>
          <w:rFonts w:ascii="Times New Roman" w:hAnsi="Times New Roman"/>
          <w:sz w:val="28"/>
          <w:szCs w:val="28"/>
          <w:lang w:val="uk-UA"/>
        </w:rPr>
        <w:t xml:space="preserve"> просторової конфігураці</w:t>
      </w:r>
      <w:r w:rsidR="005C0D44">
        <w:rPr>
          <w:rFonts w:ascii="Times New Roman" w:hAnsi="Times New Roman"/>
          <w:sz w:val="28"/>
          <w:szCs w:val="28"/>
          <w:lang w:val="uk-UA"/>
        </w:rPr>
        <w:t>ї</w:t>
      </w:r>
      <w:r w:rsidRPr="00E225F6">
        <w:rPr>
          <w:rFonts w:ascii="Times New Roman" w:hAnsi="Times New Roman"/>
          <w:sz w:val="28"/>
          <w:szCs w:val="28"/>
          <w:lang w:val="uk-UA"/>
        </w:rPr>
        <w:t xml:space="preserve"> (наприклад, у вигляді плоских монохроматичних хвиль). При цьому кожна з компонент може розглядатися незалежно від інших. Фізичною причиною, що обґрунтовує принцип суперпозиції, є наступне. Електричні поля в атомах і молекулах, які є о</w:t>
      </w:r>
      <w:r w:rsidR="00D7649E">
        <w:rPr>
          <w:rFonts w:ascii="Times New Roman" w:hAnsi="Times New Roman"/>
          <w:sz w:val="28"/>
          <w:szCs w:val="28"/>
          <w:lang w:val="uk-UA"/>
        </w:rPr>
        <w:t>сновними визнач</w:t>
      </w:r>
      <w:r w:rsidR="000D639D">
        <w:rPr>
          <w:rFonts w:ascii="Times New Roman" w:hAnsi="Times New Roman"/>
          <w:sz w:val="28"/>
          <w:szCs w:val="28"/>
          <w:lang w:val="uk-UA"/>
        </w:rPr>
        <w:t>никами</w:t>
      </w:r>
      <w:r w:rsidR="00D7649E">
        <w:rPr>
          <w:rFonts w:ascii="Times New Roman" w:hAnsi="Times New Roman"/>
          <w:sz w:val="28"/>
          <w:szCs w:val="28"/>
          <w:lang w:val="uk-UA"/>
        </w:rPr>
        <w:t xml:space="preserve"> структури і оптичних</w:t>
      </w:r>
      <w:r w:rsidRPr="00E225F6">
        <w:rPr>
          <w:rFonts w:ascii="Times New Roman" w:hAnsi="Times New Roman"/>
          <w:sz w:val="28"/>
          <w:szCs w:val="28"/>
          <w:lang w:val="uk-UA"/>
        </w:rPr>
        <w:t xml:space="preserve"> власт</w:t>
      </w:r>
      <w:r w:rsidR="00D7649E">
        <w:rPr>
          <w:rFonts w:ascii="Times New Roman" w:hAnsi="Times New Roman"/>
          <w:sz w:val="28"/>
          <w:szCs w:val="28"/>
          <w:lang w:val="uk-UA"/>
        </w:rPr>
        <w:t>ивостей</w:t>
      </w:r>
      <w:r w:rsidRPr="00E225F6">
        <w:rPr>
          <w:rFonts w:ascii="Times New Roman" w:hAnsi="Times New Roman"/>
          <w:sz w:val="28"/>
          <w:szCs w:val="28"/>
          <w:lang w:val="uk-UA"/>
        </w:rPr>
        <w:t xml:space="preserve"> елементами їх конструкції, великі. </w:t>
      </w:r>
      <w:r w:rsidR="000D639D">
        <w:rPr>
          <w:rFonts w:ascii="Times New Roman" w:hAnsi="Times New Roman"/>
          <w:sz w:val="28"/>
          <w:szCs w:val="28"/>
          <w:lang w:val="uk-UA"/>
        </w:rPr>
        <w:t>Існуючі</w:t>
      </w:r>
      <w:r w:rsidRPr="00E225F6">
        <w:rPr>
          <w:rFonts w:ascii="Times New Roman" w:hAnsi="Times New Roman"/>
          <w:sz w:val="28"/>
          <w:szCs w:val="28"/>
          <w:lang w:val="uk-UA"/>
        </w:rPr>
        <w:t xml:space="preserve"> в </w:t>
      </w:r>
      <w:r w:rsidR="000F1A04">
        <w:rPr>
          <w:rFonts w:ascii="Times New Roman" w:hAnsi="Times New Roman"/>
          <w:sz w:val="28"/>
          <w:szCs w:val="28"/>
          <w:lang w:val="uk-UA"/>
        </w:rPr>
        <w:t>долазерну</w:t>
      </w:r>
      <w:r w:rsidRPr="00E225F6">
        <w:rPr>
          <w:rFonts w:ascii="Times New Roman" w:hAnsi="Times New Roman"/>
          <w:sz w:val="28"/>
          <w:szCs w:val="28"/>
          <w:lang w:val="uk-UA"/>
        </w:rPr>
        <w:t xml:space="preserve"> епоху джерела світла навіть з використанням всіх мислимих оптичних систем могли забезпечити електричні п</w:t>
      </w:r>
      <w:r w:rsidR="000D639D">
        <w:rPr>
          <w:rFonts w:ascii="Times New Roman" w:hAnsi="Times New Roman"/>
          <w:sz w:val="28"/>
          <w:szCs w:val="28"/>
          <w:lang w:val="uk-UA"/>
        </w:rPr>
        <w:t>оля в світловий електромагнітній</w:t>
      </w:r>
      <w:r w:rsidRPr="00E225F6">
        <w:rPr>
          <w:rFonts w:ascii="Times New Roman" w:hAnsi="Times New Roman"/>
          <w:sz w:val="28"/>
          <w:szCs w:val="28"/>
          <w:lang w:val="uk-UA"/>
        </w:rPr>
        <w:t xml:space="preserve"> хвилі на багато порядків менше, ніж внутріатомні. Це означає, що вплив електромагнітного поля хвилі на властивості сер</w:t>
      </w:r>
      <w:r w:rsidR="000D639D">
        <w:rPr>
          <w:rFonts w:ascii="Times New Roman" w:hAnsi="Times New Roman"/>
          <w:sz w:val="28"/>
          <w:szCs w:val="28"/>
          <w:lang w:val="uk-UA"/>
        </w:rPr>
        <w:t>едовища дуже малий і не виявляв</w:t>
      </w:r>
      <w:r w:rsidRPr="00E225F6">
        <w:rPr>
          <w:rFonts w:ascii="Times New Roman" w:hAnsi="Times New Roman"/>
          <w:sz w:val="28"/>
          <w:szCs w:val="28"/>
          <w:lang w:val="uk-UA"/>
        </w:rPr>
        <w:t>ся в реальних умовах. Відгук середовища на зовнішнє оптичне вплив</w:t>
      </w:r>
      <w:r w:rsidR="000D639D">
        <w:rPr>
          <w:rFonts w:ascii="Times New Roman" w:hAnsi="Times New Roman"/>
          <w:sz w:val="28"/>
          <w:szCs w:val="28"/>
          <w:lang w:val="uk-UA"/>
        </w:rPr>
        <w:t>ання</w:t>
      </w:r>
      <w:r w:rsidRPr="00E225F6">
        <w:rPr>
          <w:rFonts w:ascii="Times New Roman" w:hAnsi="Times New Roman"/>
          <w:sz w:val="28"/>
          <w:szCs w:val="28"/>
          <w:lang w:val="uk-UA"/>
        </w:rPr>
        <w:t xml:space="preserve"> в цьому випадку пропорційний (лин</w:t>
      </w:r>
      <w:r w:rsidR="000D639D">
        <w:rPr>
          <w:rFonts w:ascii="Times New Roman" w:hAnsi="Times New Roman"/>
          <w:sz w:val="28"/>
          <w:szCs w:val="28"/>
          <w:lang w:val="uk-UA"/>
        </w:rPr>
        <w:t>ійний</w:t>
      </w:r>
      <w:r w:rsidRPr="00E225F6">
        <w:rPr>
          <w:rFonts w:ascii="Times New Roman" w:hAnsi="Times New Roman"/>
          <w:sz w:val="28"/>
          <w:szCs w:val="28"/>
          <w:lang w:val="uk-UA"/>
        </w:rPr>
        <w:t>) величин</w:t>
      </w:r>
      <w:r w:rsidR="000D639D">
        <w:rPr>
          <w:rFonts w:ascii="Times New Roman" w:hAnsi="Times New Roman"/>
          <w:sz w:val="28"/>
          <w:szCs w:val="28"/>
          <w:lang w:val="uk-UA"/>
        </w:rPr>
        <w:t>і</w:t>
      </w:r>
      <w:r w:rsidRPr="00E225F6">
        <w:rPr>
          <w:rFonts w:ascii="Times New Roman" w:hAnsi="Times New Roman"/>
          <w:sz w:val="28"/>
          <w:szCs w:val="28"/>
          <w:lang w:val="uk-UA"/>
        </w:rPr>
        <w:t xml:space="preserve"> електричного поля в хвилі і принцип лінійної суперпозиції виконується. Тому систему теоретичного опису таких явищ, що виникають при взаємодії світла з речовиною, називають лінійної оптикою. Відкриття принципу квантового посилення і створення на цій базі оптичних квантових генераторів (лазерів) дозволило генерувати оптичні поля з напруженістю, порівнянної з напруженістю внутріатомної поля. Вплив такого оптичного випромінювання на середу призводить до зміни її оптичних властивостей. Це означає, що хвиля в середовищі відчуває як самовплив, так і може впливати на процеси поширення в середовищі інших хвиль (і не тільки електромагнітних). Природно, в цьому випадку принцип суперпозиції вже не </w:t>
      </w:r>
      <w:r w:rsidRPr="00E225F6">
        <w:rPr>
          <w:rFonts w:ascii="Times New Roman" w:hAnsi="Times New Roman"/>
          <w:sz w:val="28"/>
          <w:szCs w:val="28"/>
          <w:lang w:val="uk-UA"/>
        </w:rPr>
        <w:lastRenderedPageBreak/>
        <w:t xml:space="preserve">працює, що веде до виникнення нових, що не спостерігалися раніше явищ і вимагає розвитку нових теоретичних підходів. Це область вже нової науки, званої нелінійної оптикою. Термін «нелінійна оптика» вперше був введений російським вченим С. І. Вавілов в 1925 р, якому вдалося спостерігати зменшення поглинання </w:t>
      </w:r>
      <w:r w:rsidR="000F1A04" w:rsidRPr="00E225F6">
        <w:rPr>
          <w:rFonts w:ascii="Times New Roman" w:hAnsi="Times New Roman"/>
          <w:sz w:val="28"/>
          <w:szCs w:val="28"/>
          <w:lang w:val="uk-UA"/>
        </w:rPr>
        <w:t>світл</w:t>
      </w:r>
      <w:r w:rsidR="000F1A04">
        <w:rPr>
          <w:rFonts w:ascii="Times New Roman" w:hAnsi="Times New Roman"/>
          <w:sz w:val="28"/>
          <w:szCs w:val="28"/>
          <w:lang w:val="uk-UA"/>
        </w:rPr>
        <w:t>о</w:t>
      </w:r>
      <w:r w:rsidR="000F1A04" w:rsidRPr="00E225F6">
        <w:rPr>
          <w:rStyle w:val="fontstyle01"/>
          <w:rFonts w:ascii="Times New Roman" w:hAnsi="Times New Roman"/>
          <w:color w:val="auto"/>
          <w:lang w:val="uk-UA"/>
        </w:rPr>
        <w:t>урановими</w:t>
      </w:r>
      <w:r w:rsidRPr="00E225F6">
        <w:rPr>
          <w:rStyle w:val="fontstyle01"/>
          <w:rFonts w:ascii="Times New Roman" w:hAnsi="Times New Roman"/>
          <w:color w:val="auto"/>
          <w:lang w:val="uk-UA"/>
        </w:rPr>
        <w:t xml:space="preserve"> стеклами при проходженні через них оптичного випромінювання з високою інтенсивністю. З початку 60-х років цього ж століття, після створення лазерів, нелінійно-оптичні явища стали доступні не тільки спостереження, а й перетворилися в серйозний інструмент вивчення речовини, стали основою для створення абсолютно нових пристроїв лазерної техніки.</w:t>
      </w:r>
    </w:p>
    <w:p w:rsidR="00120855" w:rsidRPr="00810D72" w:rsidRDefault="00120855" w:rsidP="006B5B7D">
      <w:pPr>
        <w:spacing w:after="0" w:line="360" w:lineRule="auto"/>
        <w:ind w:firstLine="567"/>
        <w:jc w:val="both"/>
        <w:rPr>
          <w:rStyle w:val="fontstyle01"/>
          <w:rFonts w:ascii="Times New Roman" w:hAnsi="Times New Roman"/>
          <w:b/>
          <w:color w:val="auto"/>
          <w:lang w:val="uk-UA"/>
        </w:rPr>
      </w:pPr>
      <w:r w:rsidRPr="00E225F6">
        <w:rPr>
          <w:rStyle w:val="fontstyle21"/>
          <w:rFonts w:ascii="Times New Roman" w:hAnsi="Times New Roman"/>
          <w:color w:val="auto"/>
          <w:lang w:val="uk-UA"/>
        </w:rPr>
        <w:t xml:space="preserve">Таким чином, предметом нелінійної оптики є процеси взаємодії світла і речовини, характер протікання яких залежить від його інтенсивності. </w:t>
      </w:r>
      <w:r w:rsidRPr="00810D72">
        <w:rPr>
          <w:rStyle w:val="fontstyle21"/>
          <w:rFonts w:ascii="Times New Roman" w:hAnsi="Times New Roman"/>
          <w:b w:val="0"/>
          <w:color w:val="auto"/>
          <w:lang w:val="uk-UA"/>
        </w:rPr>
        <w:t xml:space="preserve">До таких процесів відносяться явища резонансного просвітління середовища, двухфотонного або багатофотонного поглинання світла, оптичний пробій середовища генерація оптичних гармонік, «випрямлення» світла, вимушене розсіювання світла, </w:t>
      </w:r>
      <w:r w:rsidR="000F1A04" w:rsidRPr="00810D72">
        <w:rPr>
          <w:rStyle w:val="fontstyle21"/>
          <w:rFonts w:ascii="Times New Roman" w:hAnsi="Times New Roman"/>
          <w:b w:val="0"/>
          <w:color w:val="auto"/>
          <w:lang w:val="uk-UA"/>
        </w:rPr>
        <w:t>самофокусування</w:t>
      </w:r>
      <w:r w:rsidRPr="00810D72">
        <w:rPr>
          <w:rStyle w:val="fontstyle21"/>
          <w:rFonts w:ascii="Times New Roman" w:hAnsi="Times New Roman"/>
          <w:b w:val="0"/>
          <w:color w:val="auto"/>
          <w:lang w:val="uk-UA"/>
        </w:rPr>
        <w:t xml:space="preserve"> світлових пучків, самомодуляція імпульсів і ряд інших ефектів, що проявляються в полях лазерного випромінювання.</w:t>
      </w:r>
    </w:p>
    <w:p w:rsidR="00120855" w:rsidRPr="00E225F6" w:rsidRDefault="00120855" w:rsidP="006B5B7D">
      <w:pPr>
        <w:spacing w:after="0" w:line="360" w:lineRule="auto"/>
        <w:ind w:firstLine="567"/>
        <w:jc w:val="both"/>
        <w:rPr>
          <w:rFonts w:ascii="Times New Roman" w:hAnsi="Times New Roman"/>
          <w:sz w:val="28"/>
          <w:szCs w:val="28"/>
          <w:lang w:val="uk-UA"/>
        </w:rPr>
      </w:pPr>
      <w:r w:rsidRPr="00E225F6">
        <w:rPr>
          <w:rFonts w:ascii="Times New Roman" w:hAnsi="Times New Roman"/>
          <w:b/>
          <w:i/>
          <w:sz w:val="28"/>
          <w:szCs w:val="28"/>
          <w:lang w:val="uk-UA"/>
        </w:rPr>
        <w:t>Історія розвитку</w:t>
      </w:r>
      <w:r w:rsidRPr="00E225F6">
        <w:rPr>
          <w:rFonts w:ascii="Times New Roman" w:hAnsi="Times New Roman"/>
          <w:i/>
          <w:sz w:val="28"/>
          <w:szCs w:val="28"/>
          <w:lang w:val="uk-UA"/>
        </w:rPr>
        <w:t xml:space="preserve"> нелінійної оптики</w:t>
      </w:r>
      <w:r w:rsidRPr="00E225F6">
        <w:rPr>
          <w:rFonts w:ascii="Times New Roman" w:hAnsi="Times New Roman"/>
          <w:sz w:val="28"/>
          <w:szCs w:val="28"/>
          <w:lang w:val="uk-UA"/>
        </w:rPr>
        <w:t>. Типові ефекти нелінійної оптики, тобто такі, в яких беруть участь лише поля з оптичними частотами, були відкриті тільки після створення лазерів.</w:t>
      </w:r>
    </w:p>
    <w:p w:rsidR="00120855" w:rsidRPr="00E225F6" w:rsidRDefault="00120855" w:rsidP="006B5B7D">
      <w:pPr>
        <w:spacing w:after="0" w:line="360" w:lineRule="auto"/>
        <w:ind w:firstLine="567"/>
        <w:jc w:val="both"/>
        <w:rPr>
          <w:rFonts w:ascii="Times New Roman" w:hAnsi="Times New Roman"/>
          <w:sz w:val="28"/>
          <w:szCs w:val="28"/>
          <w:lang w:val="uk-UA"/>
        </w:rPr>
      </w:pPr>
      <w:r w:rsidRPr="00E225F6">
        <w:rPr>
          <w:rFonts w:ascii="Times New Roman" w:hAnsi="Times New Roman"/>
          <w:sz w:val="28"/>
          <w:szCs w:val="28"/>
          <w:lang w:val="uk-UA"/>
        </w:rPr>
        <w:t>Необхідно відзначити, однак, що і до створення квантових генераторів світла спостерігалися окремі нелінійні ефекти в оптиці. До їх числа належить, наприклад, комбінаційне розсіювання, яке спостерігалося Ч. Раманом.і К. Кріснаном в рідинах і Л. І. Мандельштамом і Г. С. Ландсбергом в твердих тілах.</w:t>
      </w:r>
    </w:p>
    <w:p w:rsidR="00120855" w:rsidRPr="00E225F6" w:rsidRDefault="00120855" w:rsidP="006B5B7D">
      <w:pPr>
        <w:spacing w:after="0" w:line="360" w:lineRule="auto"/>
        <w:ind w:firstLine="567"/>
        <w:jc w:val="both"/>
        <w:rPr>
          <w:rFonts w:ascii="Times New Roman" w:hAnsi="Times New Roman"/>
          <w:sz w:val="28"/>
          <w:szCs w:val="28"/>
          <w:lang w:val="uk-UA"/>
        </w:rPr>
      </w:pPr>
      <w:r w:rsidRPr="00E225F6">
        <w:rPr>
          <w:rFonts w:ascii="Times New Roman" w:hAnsi="Times New Roman"/>
          <w:sz w:val="28"/>
          <w:szCs w:val="28"/>
          <w:lang w:val="uk-UA"/>
        </w:rPr>
        <w:t xml:space="preserve">С. І. Вавилов протягом ряду років здійснював пошуки нових нелінійних оптичних явищ. Він писав у книзі «Мікроструктура світла»: нелінійність в поглинає середовищі пов'язана з дисперсією, тому швидкість поширення світла в середовищі, взагалі кажучи, також повинна залежати від світлової </w:t>
      </w:r>
      <w:r w:rsidRPr="00E225F6">
        <w:rPr>
          <w:rFonts w:ascii="Times New Roman" w:hAnsi="Times New Roman"/>
          <w:sz w:val="28"/>
          <w:szCs w:val="28"/>
          <w:lang w:val="uk-UA"/>
        </w:rPr>
        <w:lastRenderedPageBreak/>
        <w:t xml:space="preserve">потужності. З цієї ж причини в загальному випадку повинна спостерігатися залежність від світлової потужності, тобто порушення принципу суперпозиції, і в інших оптичних властивостях середовища - в подвійному променезаломлення, </w:t>
      </w:r>
      <w:r w:rsidR="000F1A04" w:rsidRPr="00E225F6">
        <w:rPr>
          <w:rFonts w:ascii="Times New Roman" w:hAnsi="Times New Roman"/>
          <w:sz w:val="28"/>
          <w:szCs w:val="28"/>
          <w:lang w:val="uk-UA"/>
        </w:rPr>
        <w:t>дихро</w:t>
      </w:r>
      <w:r w:rsidR="000F1A04">
        <w:rPr>
          <w:rFonts w:ascii="Times New Roman" w:hAnsi="Times New Roman"/>
          <w:sz w:val="28"/>
          <w:szCs w:val="28"/>
          <w:lang w:val="uk-UA"/>
        </w:rPr>
        <w:t>і</w:t>
      </w:r>
      <w:r w:rsidR="000F1A04" w:rsidRPr="00E225F6">
        <w:rPr>
          <w:rFonts w:ascii="Times New Roman" w:hAnsi="Times New Roman"/>
          <w:sz w:val="28"/>
          <w:szCs w:val="28"/>
          <w:lang w:val="uk-UA"/>
        </w:rPr>
        <w:t>зм</w:t>
      </w:r>
      <w:r w:rsidR="000F1A04">
        <w:rPr>
          <w:rFonts w:ascii="Times New Roman" w:hAnsi="Times New Roman"/>
          <w:sz w:val="28"/>
          <w:szCs w:val="28"/>
          <w:lang w:val="uk-UA"/>
        </w:rPr>
        <w:t>і</w:t>
      </w:r>
      <w:r w:rsidR="000F1A04" w:rsidRPr="00E225F6">
        <w:rPr>
          <w:rFonts w:ascii="Times New Roman" w:hAnsi="Times New Roman"/>
          <w:sz w:val="28"/>
          <w:szCs w:val="28"/>
          <w:lang w:val="uk-UA"/>
        </w:rPr>
        <w:t>м</w:t>
      </w:r>
      <w:r w:rsidRPr="00E225F6">
        <w:rPr>
          <w:rFonts w:ascii="Times New Roman" w:hAnsi="Times New Roman"/>
          <w:sz w:val="28"/>
          <w:szCs w:val="28"/>
          <w:lang w:val="uk-UA"/>
        </w:rPr>
        <w:t xml:space="preserve"> обертальної здатності і т.д.</w:t>
      </w:r>
    </w:p>
    <w:p w:rsidR="00120855" w:rsidRPr="00E225F6" w:rsidRDefault="00120855" w:rsidP="006B5B7D">
      <w:pPr>
        <w:spacing w:after="0" w:line="360" w:lineRule="auto"/>
        <w:ind w:firstLine="567"/>
        <w:jc w:val="both"/>
        <w:rPr>
          <w:rFonts w:ascii="Times New Roman" w:hAnsi="Times New Roman"/>
          <w:sz w:val="28"/>
          <w:szCs w:val="28"/>
          <w:lang w:val="uk-UA"/>
        </w:rPr>
      </w:pPr>
      <w:r w:rsidRPr="00E225F6">
        <w:rPr>
          <w:rFonts w:ascii="Times New Roman" w:hAnsi="Times New Roman"/>
          <w:sz w:val="28"/>
          <w:szCs w:val="28"/>
          <w:lang w:val="uk-UA"/>
        </w:rPr>
        <w:t>Після основоположних робіт Г. Г. Басова, А. М. Прохорова і Ц. Таунса були створені твердотільні лазери і газові (Не-Ne), які потім постійно вдосконалювалися і доповнювалися лазерами різних типів. Завдяки цим роботам у даний час існують інтенсивні когерентні джерела, частоти яких охоплюють широкий діапазон від УФ до далекої ІЧ області. Досягаються при цьому потужності від 10-1 до 103 Вт. Значно вищі потужності досягаються в імпульсному режимі, особливо при модуляції добротності. Рубіновий або неодимовий лазер з перемикається добротністю (λ ~ 0,65 і 1,06 мкм) може, наприклад, випромінювати імпульси тривалістю 10-9 з потужністю, що досягає 108 Вт.</w:t>
      </w:r>
    </w:p>
    <w:p w:rsidR="00120855" w:rsidRPr="00E225F6" w:rsidRDefault="00120855" w:rsidP="006B5B7D">
      <w:pPr>
        <w:spacing w:after="0" w:line="360" w:lineRule="auto"/>
        <w:ind w:firstLine="567"/>
        <w:jc w:val="both"/>
        <w:rPr>
          <w:rFonts w:ascii="Times New Roman" w:hAnsi="Times New Roman"/>
          <w:sz w:val="28"/>
          <w:szCs w:val="28"/>
          <w:lang w:val="uk-UA"/>
        </w:rPr>
      </w:pPr>
      <w:r w:rsidRPr="00E225F6">
        <w:rPr>
          <w:rFonts w:ascii="Times New Roman" w:hAnsi="Times New Roman"/>
          <w:sz w:val="28"/>
          <w:szCs w:val="28"/>
          <w:lang w:val="uk-UA"/>
        </w:rPr>
        <w:t>Для нелінійних ефектів важливі не самі потужності, а потужності на одиницю площі, тобто інтенсивності, оскільки вони саме визначають напруженість поля. Тому важливу роль відіграє таку властивість лазерного випромінювання, як мала розбіжність світлового пучка. Воно дозволяє сконцентрувати випромінювання на дуже малій поверхні і тим самим створити дуже високі напруженості поля.</w:t>
      </w:r>
    </w:p>
    <w:p w:rsidR="00120855" w:rsidRPr="00E225F6" w:rsidRDefault="00120855" w:rsidP="006B5B7D">
      <w:pPr>
        <w:spacing w:after="0" w:line="360" w:lineRule="auto"/>
        <w:ind w:firstLine="567"/>
        <w:jc w:val="both"/>
        <w:rPr>
          <w:rFonts w:ascii="Times New Roman" w:hAnsi="Times New Roman"/>
          <w:sz w:val="28"/>
          <w:szCs w:val="28"/>
          <w:lang w:val="uk-UA"/>
        </w:rPr>
      </w:pPr>
      <w:r w:rsidRPr="00E225F6">
        <w:rPr>
          <w:rFonts w:ascii="Times New Roman" w:hAnsi="Times New Roman"/>
          <w:sz w:val="28"/>
          <w:szCs w:val="28"/>
          <w:lang w:val="uk-UA"/>
        </w:rPr>
        <w:t>У 1961 р Франкен із співробітниками відкрили ефект, в якому брали участь тільки хвилі оптичних частот. В цьому експерименті світло від рубінового лазера (довжина хвилі 0,694 мкм) падав на кристал кварцу, а позаду кристала спостерігався світло подвоєною частоти, вимірювання з відповідними комбінаціями фільтрів дозволили довести, що цей світ дійсно виникав в кристалі. Тобто була отримана друга гармоніка.</w:t>
      </w:r>
    </w:p>
    <w:p w:rsidR="00120855" w:rsidRPr="00E225F6" w:rsidRDefault="00120855"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Потім були відкриті інші цікаві явища:</w:t>
      </w:r>
    </w:p>
    <w:p w:rsidR="00120855" w:rsidRPr="00E225F6" w:rsidRDefault="00810D72" w:rsidP="006B5B7D">
      <w:pPr>
        <w:numPr>
          <w:ilvl w:val="0"/>
          <w:numId w:val="2"/>
        </w:numPr>
        <w:tabs>
          <w:tab w:val="clear" w:pos="1637"/>
          <w:tab w:val="num" w:pos="709"/>
        </w:tabs>
        <w:spacing w:after="0" w:line="360" w:lineRule="auto"/>
        <w:ind w:hanging="1211"/>
        <w:jc w:val="both"/>
        <w:rPr>
          <w:rFonts w:ascii="Times New Roman" w:hAnsi="Times New Roman"/>
          <w:sz w:val="28"/>
          <w:szCs w:val="28"/>
          <w:lang w:val="uk-UA"/>
        </w:rPr>
      </w:pPr>
      <w:r>
        <w:rPr>
          <w:rFonts w:ascii="Times New Roman" w:hAnsi="Times New Roman"/>
          <w:sz w:val="28"/>
          <w:szCs w:val="28"/>
          <w:lang w:val="uk-UA"/>
        </w:rPr>
        <w:t>Двухфотонне</w:t>
      </w:r>
      <w:r w:rsidR="00120855" w:rsidRPr="00E225F6">
        <w:rPr>
          <w:rFonts w:ascii="Times New Roman" w:hAnsi="Times New Roman"/>
          <w:sz w:val="28"/>
          <w:szCs w:val="28"/>
          <w:lang w:val="uk-UA"/>
        </w:rPr>
        <w:t xml:space="preserve"> поглинання (1961 г.)</w:t>
      </w:r>
    </w:p>
    <w:p w:rsidR="00120855" w:rsidRPr="00E225F6" w:rsidRDefault="00120855" w:rsidP="006B5B7D">
      <w:pPr>
        <w:numPr>
          <w:ilvl w:val="0"/>
          <w:numId w:val="2"/>
        </w:numPr>
        <w:tabs>
          <w:tab w:val="num" w:pos="709"/>
        </w:tabs>
        <w:spacing w:after="0" w:line="360" w:lineRule="auto"/>
        <w:ind w:left="567" w:hanging="141"/>
        <w:jc w:val="both"/>
        <w:rPr>
          <w:rFonts w:ascii="Times New Roman" w:hAnsi="Times New Roman"/>
          <w:sz w:val="28"/>
          <w:szCs w:val="28"/>
          <w:lang w:val="uk-UA"/>
        </w:rPr>
      </w:pPr>
      <w:r w:rsidRPr="00E225F6">
        <w:rPr>
          <w:rFonts w:ascii="Times New Roman" w:hAnsi="Times New Roman"/>
          <w:sz w:val="28"/>
          <w:szCs w:val="28"/>
          <w:lang w:val="uk-UA"/>
        </w:rPr>
        <w:t xml:space="preserve">Фотонне відлуння і </w:t>
      </w:r>
      <w:r w:rsidR="000F1A04" w:rsidRPr="00E225F6">
        <w:rPr>
          <w:rFonts w:ascii="Times New Roman" w:hAnsi="Times New Roman"/>
          <w:sz w:val="28"/>
          <w:szCs w:val="28"/>
          <w:lang w:val="uk-UA"/>
        </w:rPr>
        <w:t>самоіндуц</w:t>
      </w:r>
      <w:r w:rsidR="00810D72">
        <w:rPr>
          <w:rFonts w:ascii="Times New Roman" w:hAnsi="Times New Roman"/>
          <w:sz w:val="28"/>
          <w:szCs w:val="28"/>
          <w:lang w:val="uk-UA"/>
        </w:rPr>
        <w:t>ирована</w:t>
      </w:r>
      <w:r w:rsidRPr="00E225F6">
        <w:rPr>
          <w:rFonts w:ascii="Times New Roman" w:hAnsi="Times New Roman"/>
          <w:sz w:val="28"/>
          <w:szCs w:val="28"/>
          <w:lang w:val="uk-UA"/>
        </w:rPr>
        <w:t xml:space="preserve"> прозорість (1964 г.)</w:t>
      </w:r>
    </w:p>
    <w:p w:rsidR="00120855" w:rsidRPr="00E225F6" w:rsidRDefault="00120855" w:rsidP="006B5B7D">
      <w:pPr>
        <w:numPr>
          <w:ilvl w:val="0"/>
          <w:numId w:val="2"/>
        </w:numPr>
        <w:tabs>
          <w:tab w:val="num" w:pos="709"/>
        </w:tabs>
        <w:spacing w:after="0" w:line="360" w:lineRule="auto"/>
        <w:ind w:left="567" w:hanging="141"/>
        <w:jc w:val="both"/>
        <w:rPr>
          <w:rFonts w:ascii="Times New Roman" w:hAnsi="Times New Roman"/>
          <w:sz w:val="28"/>
          <w:szCs w:val="28"/>
          <w:lang w:val="uk-UA"/>
        </w:rPr>
      </w:pPr>
      <w:r w:rsidRPr="00E225F6">
        <w:rPr>
          <w:rFonts w:ascii="Times New Roman" w:hAnsi="Times New Roman"/>
          <w:sz w:val="28"/>
          <w:szCs w:val="28"/>
          <w:lang w:val="uk-UA"/>
        </w:rPr>
        <w:t>Здобуття треть</w:t>
      </w:r>
      <w:r w:rsidR="00810D72">
        <w:rPr>
          <w:rFonts w:ascii="Times New Roman" w:hAnsi="Times New Roman"/>
          <w:sz w:val="28"/>
          <w:szCs w:val="28"/>
          <w:lang w:val="uk-UA"/>
        </w:rPr>
        <w:t>ї</w:t>
      </w:r>
      <w:r w:rsidRPr="00E225F6">
        <w:rPr>
          <w:rFonts w:ascii="Times New Roman" w:hAnsi="Times New Roman"/>
          <w:sz w:val="28"/>
          <w:szCs w:val="28"/>
          <w:lang w:val="uk-UA"/>
        </w:rPr>
        <w:t xml:space="preserve"> гармонії (1963 г.) </w:t>
      </w:r>
    </w:p>
    <w:p w:rsidR="00120855" w:rsidRPr="00E225F6" w:rsidRDefault="00120855" w:rsidP="006B5B7D">
      <w:pPr>
        <w:numPr>
          <w:ilvl w:val="0"/>
          <w:numId w:val="2"/>
        </w:numPr>
        <w:tabs>
          <w:tab w:val="num" w:pos="709"/>
        </w:tabs>
        <w:spacing w:after="0" w:line="360" w:lineRule="auto"/>
        <w:ind w:left="567" w:hanging="141"/>
        <w:jc w:val="both"/>
        <w:rPr>
          <w:rFonts w:ascii="Times New Roman" w:hAnsi="Times New Roman"/>
          <w:sz w:val="28"/>
          <w:szCs w:val="28"/>
          <w:lang w:val="uk-UA"/>
        </w:rPr>
      </w:pPr>
      <w:r w:rsidRPr="00E225F6">
        <w:rPr>
          <w:rFonts w:ascii="Times New Roman" w:hAnsi="Times New Roman"/>
          <w:sz w:val="28"/>
          <w:szCs w:val="28"/>
          <w:lang w:val="uk-UA"/>
        </w:rPr>
        <w:lastRenderedPageBreak/>
        <w:t>Отримання випромінювання на сумарних і різницевих частотах (1962 р)</w:t>
      </w:r>
    </w:p>
    <w:p w:rsidR="00120855" w:rsidRPr="00E225F6" w:rsidRDefault="00120855" w:rsidP="006B5B7D">
      <w:pPr>
        <w:numPr>
          <w:ilvl w:val="0"/>
          <w:numId w:val="2"/>
        </w:numPr>
        <w:tabs>
          <w:tab w:val="num" w:pos="709"/>
        </w:tabs>
        <w:spacing w:after="0" w:line="360" w:lineRule="auto"/>
        <w:ind w:left="567" w:hanging="141"/>
        <w:jc w:val="both"/>
        <w:rPr>
          <w:rFonts w:ascii="Times New Roman" w:hAnsi="Times New Roman"/>
          <w:sz w:val="28"/>
          <w:szCs w:val="28"/>
          <w:lang w:val="uk-UA"/>
        </w:rPr>
      </w:pPr>
      <w:r w:rsidRPr="00E225F6">
        <w:rPr>
          <w:rFonts w:ascii="Times New Roman" w:hAnsi="Times New Roman"/>
          <w:sz w:val="28"/>
          <w:szCs w:val="28"/>
          <w:lang w:val="uk-UA"/>
        </w:rPr>
        <w:t>Оптичне випрямлення (1962 р)</w:t>
      </w:r>
    </w:p>
    <w:p w:rsidR="00120855" w:rsidRPr="00E225F6" w:rsidRDefault="00120855" w:rsidP="006B5B7D">
      <w:pPr>
        <w:numPr>
          <w:ilvl w:val="0"/>
          <w:numId w:val="2"/>
        </w:numPr>
        <w:tabs>
          <w:tab w:val="num" w:pos="709"/>
        </w:tabs>
        <w:spacing w:after="0" w:line="360" w:lineRule="auto"/>
        <w:ind w:left="567" w:hanging="141"/>
        <w:jc w:val="both"/>
        <w:rPr>
          <w:rFonts w:ascii="Times New Roman" w:hAnsi="Times New Roman"/>
          <w:sz w:val="28"/>
          <w:szCs w:val="28"/>
          <w:lang w:val="uk-UA"/>
        </w:rPr>
      </w:pPr>
      <w:r w:rsidRPr="00E225F6">
        <w:rPr>
          <w:rFonts w:ascii="Times New Roman" w:hAnsi="Times New Roman"/>
          <w:sz w:val="28"/>
          <w:szCs w:val="28"/>
          <w:lang w:val="uk-UA"/>
        </w:rPr>
        <w:t>Параметричні коливання і посилення (1963 г.)</w:t>
      </w:r>
    </w:p>
    <w:p w:rsidR="00120855" w:rsidRPr="00E225F6" w:rsidRDefault="00120855" w:rsidP="006B5B7D">
      <w:pPr>
        <w:numPr>
          <w:ilvl w:val="0"/>
          <w:numId w:val="2"/>
        </w:numPr>
        <w:tabs>
          <w:tab w:val="num" w:pos="709"/>
        </w:tabs>
        <w:spacing w:after="0" w:line="360" w:lineRule="auto"/>
        <w:ind w:left="567" w:hanging="141"/>
        <w:jc w:val="both"/>
        <w:rPr>
          <w:rFonts w:ascii="Times New Roman" w:hAnsi="Times New Roman"/>
          <w:sz w:val="28"/>
          <w:szCs w:val="28"/>
          <w:lang w:val="uk-UA"/>
        </w:rPr>
      </w:pPr>
      <w:r w:rsidRPr="00E225F6">
        <w:rPr>
          <w:rFonts w:ascii="Times New Roman" w:hAnsi="Times New Roman"/>
          <w:sz w:val="28"/>
          <w:szCs w:val="28"/>
          <w:lang w:val="uk-UA"/>
        </w:rPr>
        <w:t>Вимушене комбінаційне розсіяння (1962 р)</w:t>
      </w:r>
    </w:p>
    <w:p w:rsidR="00120855" w:rsidRPr="00E225F6" w:rsidRDefault="00120855" w:rsidP="006B5B7D">
      <w:pPr>
        <w:numPr>
          <w:ilvl w:val="0"/>
          <w:numId w:val="2"/>
        </w:numPr>
        <w:tabs>
          <w:tab w:val="num" w:pos="709"/>
        </w:tabs>
        <w:spacing w:after="0" w:line="360" w:lineRule="auto"/>
        <w:ind w:left="567" w:hanging="141"/>
        <w:jc w:val="both"/>
        <w:rPr>
          <w:rFonts w:ascii="Times New Roman" w:hAnsi="Times New Roman"/>
          <w:sz w:val="28"/>
          <w:szCs w:val="28"/>
          <w:lang w:val="uk-UA"/>
        </w:rPr>
      </w:pPr>
      <w:r w:rsidRPr="00E225F6">
        <w:rPr>
          <w:rFonts w:ascii="Times New Roman" w:hAnsi="Times New Roman"/>
          <w:sz w:val="28"/>
          <w:szCs w:val="28"/>
          <w:lang w:val="uk-UA"/>
        </w:rPr>
        <w:t xml:space="preserve">Вимушене </w:t>
      </w:r>
      <w:r w:rsidR="002A1566" w:rsidRPr="00E225F6">
        <w:rPr>
          <w:rFonts w:ascii="Times New Roman" w:hAnsi="Times New Roman"/>
          <w:sz w:val="28"/>
          <w:szCs w:val="28"/>
          <w:lang w:val="uk-UA"/>
        </w:rPr>
        <w:t>бріллюен</w:t>
      </w:r>
      <w:r w:rsidR="002A1566">
        <w:rPr>
          <w:rFonts w:ascii="Times New Roman" w:hAnsi="Times New Roman"/>
          <w:sz w:val="28"/>
          <w:szCs w:val="28"/>
          <w:lang w:val="uk-UA"/>
        </w:rPr>
        <w:t>і</w:t>
      </w:r>
      <w:r w:rsidR="002A1566" w:rsidRPr="00E225F6">
        <w:rPr>
          <w:rFonts w:ascii="Times New Roman" w:hAnsi="Times New Roman"/>
          <w:sz w:val="28"/>
          <w:szCs w:val="28"/>
          <w:lang w:val="uk-UA"/>
        </w:rPr>
        <w:t>вске</w:t>
      </w:r>
      <w:r w:rsidRPr="00E225F6">
        <w:rPr>
          <w:rFonts w:ascii="Times New Roman" w:hAnsi="Times New Roman"/>
          <w:sz w:val="28"/>
          <w:szCs w:val="28"/>
          <w:lang w:val="uk-UA"/>
        </w:rPr>
        <w:t xml:space="preserve"> розсіювання (1963 г.)</w:t>
      </w:r>
    </w:p>
    <w:p w:rsidR="00120855" w:rsidRPr="00E225F6" w:rsidRDefault="00120855" w:rsidP="006B5B7D">
      <w:pPr>
        <w:numPr>
          <w:ilvl w:val="0"/>
          <w:numId w:val="2"/>
        </w:numPr>
        <w:tabs>
          <w:tab w:val="num" w:pos="709"/>
        </w:tabs>
        <w:spacing w:after="0" w:line="360" w:lineRule="auto"/>
        <w:ind w:left="567" w:hanging="141"/>
        <w:jc w:val="both"/>
        <w:rPr>
          <w:rFonts w:ascii="Times New Roman" w:hAnsi="Times New Roman"/>
          <w:sz w:val="28"/>
          <w:szCs w:val="28"/>
          <w:lang w:val="uk-UA"/>
        </w:rPr>
      </w:pPr>
      <w:r w:rsidRPr="00E225F6">
        <w:rPr>
          <w:rFonts w:ascii="Times New Roman" w:hAnsi="Times New Roman"/>
          <w:sz w:val="28"/>
          <w:szCs w:val="28"/>
          <w:lang w:val="uk-UA"/>
        </w:rPr>
        <w:t xml:space="preserve">Вимушене </w:t>
      </w:r>
      <w:r w:rsidR="002A1566" w:rsidRPr="00E225F6">
        <w:rPr>
          <w:rFonts w:ascii="Times New Roman" w:hAnsi="Times New Roman"/>
          <w:sz w:val="28"/>
          <w:szCs w:val="28"/>
          <w:lang w:val="uk-UA"/>
        </w:rPr>
        <w:t>ремевске</w:t>
      </w:r>
      <w:r w:rsidRPr="00E225F6">
        <w:rPr>
          <w:rFonts w:ascii="Times New Roman" w:hAnsi="Times New Roman"/>
          <w:sz w:val="28"/>
          <w:szCs w:val="28"/>
          <w:lang w:val="uk-UA"/>
        </w:rPr>
        <w:t xml:space="preserve"> розсіювання (1963 г.)</w:t>
      </w:r>
    </w:p>
    <w:p w:rsidR="00120855" w:rsidRPr="00E225F6" w:rsidRDefault="002A1566" w:rsidP="006B5B7D">
      <w:pPr>
        <w:numPr>
          <w:ilvl w:val="0"/>
          <w:numId w:val="2"/>
        </w:numPr>
        <w:tabs>
          <w:tab w:val="num" w:pos="709"/>
        </w:tabs>
        <w:spacing w:after="0" w:line="360" w:lineRule="auto"/>
        <w:ind w:left="567" w:hanging="141"/>
        <w:jc w:val="both"/>
        <w:rPr>
          <w:rFonts w:ascii="Times New Roman" w:hAnsi="Times New Roman"/>
          <w:sz w:val="28"/>
          <w:szCs w:val="28"/>
          <w:lang w:val="uk-UA"/>
        </w:rPr>
      </w:pPr>
      <w:r>
        <w:rPr>
          <w:rFonts w:ascii="Times New Roman" w:hAnsi="Times New Roman"/>
          <w:sz w:val="28"/>
          <w:szCs w:val="28"/>
          <w:lang w:val="uk-UA"/>
        </w:rPr>
        <w:t>Самофокусування</w:t>
      </w:r>
      <w:r w:rsidR="00120855" w:rsidRPr="00E225F6">
        <w:rPr>
          <w:rFonts w:ascii="Times New Roman" w:hAnsi="Times New Roman"/>
          <w:sz w:val="28"/>
          <w:szCs w:val="28"/>
          <w:lang w:val="uk-UA"/>
        </w:rPr>
        <w:t xml:space="preserve"> (1964 г.)</w:t>
      </w:r>
    </w:p>
    <w:p w:rsidR="00120855" w:rsidRPr="00E225F6" w:rsidRDefault="00120855" w:rsidP="006B5B7D">
      <w:pPr>
        <w:numPr>
          <w:ilvl w:val="0"/>
          <w:numId w:val="2"/>
        </w:numPr>
        <w:tabs>
          <w:tab w:val="num" w:pos="709"/>
        </w:tabs>
        <w:spacing w:after="0" w:line="360" w:lineRule="auto"/>
        <w:ind w:left="567" w:hanging="141"/>
        <w:jc w:val="both"/>
        <w:rPr>
          <w:rFonts w:ascii="Times New Roman" w:hAnsi="Times New Roman"/>
          <w:sz w:val="28"/>
          <w:szCs w:val="28"/>
          <w:lang w:val="uk-UA"/>
        </w:rPr>
      </w:pPr>
      <w:r w:rsidRPr="00E225F6">
        <w:rPr>
          <w:rFonts w:ascii="Times New Roman" w:hAnsi="Times New Roman"/>
          <w:sz w:val="28"/>
          <w:szCs w:val="28"/>
          <w:lang w:val="uk-UA"/>
        </w:rPr>
        <w:t>Оптичний ефект Керра (1964 г.)</w:t>
      </w:r>
    </w:p>
    <w:p w:rsidR="00120855" w:rsidRPr="00E225F6" w:rsidRDefault="00120855" w:rsidP="006B5B7D">
      <w:pPr>
        <w:spacing w:after="0" w:line="360" w:lineRule="auto"/>
        <w:ind w:firstLine="567"/>
        <w:jc w:val="both"/>
        <w:rPr>
          <w:rFonts w:ascii="Times New Roman" w:hAnsi="Times New Roman"/>
          <w:sz w:val="28"/>
          <w:szCs w:val="28"/>
          <w:lang w:val="uk-UA"/>
        </w:rPr>
      </w:pPr>
      <w:r w:rsidRPr="00E225F6">
        <w:rPr>
          <w:rFonts w:ascii="Times New Roman" w:hAnsi="Times New Roman"/>
          <w:sz w:val="28"/>
          <w:szCs w:val="28"/>
          <w:lang w:val="uk-UA"/>
        </w:rPr>
        <w:t>В даний час можна вказати принаймні чотири великих напрямки нелінійної оптики, в яких отримані важливі фундаментальні та прикладні результати, де і до цього дня зберігається високий тонус досліджень і розробок.</w:t>
      </w:r>
    </w:p>
    <w:p w:rsidR="00120855" w:rsidRPr="00E225F6" w:rsidRDefault="00120855" w:rsidP="006B5B7D">
      <w:pPr>
        <w:numPr>
          <w:ilvl w:val="0"/>
          <w:numId w:val="3"/>
        </w:numPr>
        <w:tabs>
          <w:tab w:val="num" w:pos="710"/>
        </w:tabs>
        <w:spacing w:after="0" w:line="360" w:lineRule="auto"/>
        <w:ind w:left="709" w:hanging="283"/>
        <w:jc w:val="both"/>
        <w:rPr>
          <w:rFonts w:ascii="Times New Roman" w:hAnsi="Times New Roman"/>
          <w:sz w:val="28"/>
          <w:szCs w:val="28"/>
          <w:lang w:val="uk-UA"/>
        </w:rPr>
      </w:pPr>
      <w:r w:rsidRPr="00E225F6">
        <w:rPr>
          <w:rFonts w:ascii="Times New Roman" w:hAnsi="Times New Roman"/>
          <w:sz w:val="28"/>
          <w:szCs w:val="28"/>
          <w:lang w:val="uk-UA"/>
        </w:rPr>
        <w:t>Фізика оптичної нелінійності і нелінійна спектроскопія.</w:t>
      </w:r>
    </w:p>
    <w:p w:rsidR="00120855" w:rsidRPr="00E225F6" w:rsidRDefault="00120855" w:rsidP="006B5B7D">
      <w:pPr>
        <w:numPr>
          <w:ilvl w:val="0"/>
          <w:numId w:val="3"/>
        </w:numPr>
        <w:tabs>
          <w:tab w:val="num" w:pos="710"/>
        </w:tabs>
        <w:spacing w:after="0" w:line="360" w:lineRule="auto"/>
        <w:ind w:left="709" w:hanging="283"/>
        <w:jc w:val="both"/>
        <w:rPr>
          <w:rFonts w:ascii="Times New Roman" w:hAnsi="Times New Roman"/>
          <w:sz w:val="28"/>
          <w:szCs w:val="28"/>
          <w:lang w:val="uk-UA"/>
        </w:rPr>
      </w:pPr>
      <w:r w:rsidRPr="00E225F6">
        <w:rPr>
          <w:rFonts w:ascii="Times New Roman" w:hAnsi="Times New Roman"/>
          <w:sz w:val="28"/>
          <w:szCs w:val="28"/>
          <w:lang w:val="uk-UA"/>
        </w:rPr>
        <w:t>Хвильова нелінійна оптика.</w:t>
      </w:r>
    </w:p>
    <w:p w:rsidR="00120855" w:rsidRPr="00E225F6" w:rsidRDefault="00120855" w:rsidP="006B5B7D">
      <w:pPr>
        <w:numPr>
          <w:ilvl w:val="0"/>
          <w:numId w:val="3"/>
        </w:numPr>
        <w:tabs>
          <w:tab w:val="num" w:pos="710"/>
        </w:tabs>
        <w:spacing w:after="0" w:line="360" w:lineRule="auto"/>
        <w:ind w:left="709" w:hanging="283"/>
        <w:jc w:val="both"/>
        <w:rPr>
          <w:rFonts w:ascii="Times New Roman" w:hAnsi="Times New Roman"/>
          <w:sz w:val="28"/>
          <w:szCs w:val="28"/>
          <w:lang w:val="uk-UA"/>
        </w:rPr>
      </w:pPr>
      <w:r w:rsidRPr="00E225F6">
        <w:rPr>
          <w:rFonts w:ascii="Times New Roman" w:hAnsi="Times New Roman"/>
          <w:sz w:val="28"/>
          <w:szCs w:val="28"/>
          <w:lang w:val="uk-UA"/>
        </w:rPr>
        <w:t>Фізика впливу сильного світлового поля на речовину.</w:t>
      </w:r>
    </w:p>
    <w:p w:rsidR="00120855" w:rsidRDefault="00120855" w:rsidP="006B5B7D">
      <w:pPr>
        <w:numPr>
          <w:ilvl w:val="0"/>
          <w:numId w:val="3"/>
        </w:numPr>
        <w:tabs>
          <w:tab w:val="num" w:pos="710"/>
        </w:tabs>
        <w:spacing w:after="0" w:line="360" w:lineRule="auto"/>
        <w:ind w:left="709" w:hanging="283"/>
        <w:jc w:val="both"/>
        <w:rPr>
          <w:rFonts w:ascii="Times New Roman" w:hAnsi="Times New Roman"/>
          <w:sz w:val="28"/>
          <w:szCs w:val="28"/>
          <w:lang w:val="uk-UA"/>
        </w:rPr>
      </w:pPr>
      <w:r w:rsidRPr="00E225F6">
        <w:rPr>
          <w:rFonts w:ascii="Times New Roman" w:hAnsi="Times New Roman"/>
          <w:sz w:val="28"/>
          <w:szCs w:val="28"/>
          <w:lang w:val="uk-UA"/>
        </w:rPr>
        <w:t>Прикладна нелінійна оптика.</w:t>
      </w:r>
    </w:p>
    <w:p w:rsidR="004D0021" w:rsidRPr="00E225F6" w:rsidRDefault="004D0021" w:rsidP="004D0021">
      <w:pPr>
        <w:spacing w:after="0" w:line="360" w:lineRule="auto"/>
        <w:jc w:val="both"/>
        <w:rPr>
          <w:rFonts w:ascii="Times New Roman" w:hAnsi="Times New Roman"/>
          <w:sz w:val="28"/>
          <w:szCs w:val="28"/>
          <w:lang w:val="uk-UA"/>
        </w:rPr>
      </w:pPr>
    </w:p>
    <w:p w:rsidR="00120855" w:rsidRPr="00E225F6" w:rsidRDefault="00956520" w:rsidP="006B5B7D">
      <w:pPr>
        <w:pStyle w:val="3"/>
        <w:spacing w:line="360" w:lineRule="auto"/>
        <w:ind w:firstLine="426"/>
        <w:rPr>
          <w:rFonts w:ascii="Times New Roman" w:hAnsi="Times New Roman"/>
          <w:i/>
          <w:sz w:val="28"/>
          <w:szCs w:val="28"/>
          <w:lang w:val="uk-UA"/>
        </w:rPr>
      </w:pPr>
      <w:bookmarkStart w:id="4" w:name="_Toc516807364"/>
      <w:r w:rsidRPr="00E225F6">
        <w:rPr>
          <w:rFonts w:ascii="Times New Roman" w:hAnsi="Times New Roman"/>
          <w:sz w:val="28"/>
          <w:szCs w:val="28"/>
          <w:lang w:val="uk-UA"/>
        </w:rPr>
        <w:t>1.1.2.Классіфікація нелінійно-оптичних ефектів.</w:t>
      </w:r>
      <w:bookmarkEnd w:id="4"/>
    </w:p>
    <w:p w:rsidR="00120855" w:rsidRPr="00E225F6" w:rsidRDefault="00120855" w:rsidP="006B5B7D">
      <w:pPr>
        <w:spacing w:after="0" w:line="360" w:lineRule="auto"/>
        <w:ind w:firstLine="567"/>
        <w:jc w:val="both"/>
        <w:rPr>
          <w:rStyle w:val="fontstyle01"/>
          <w:rFonts w:ascii="Times New Roman" w:hAnsi="Times New Roman"/>
          <w:color w:val="auto"/>
          <w:lang w:val="uk-UA"/>
        </w:rPr>
      </w:pPr>
      <w:r w:rsidRPr="00E225F6">
        <w:rPr>
          <w:rStyle w:val="fontstyle01"/>
          <w:rFonts w:ascii="Times New Roman" w:hAnsi="Times New Roman"/>
          <w:color w:val="auto"/>
          <w:lang w:val="uk-UA"/>
        </w:rPr>
        <w:t xml:space="preserve">Такі оптичні характеристики середовища, як показник заломлення і коефіцієнт поглинання, що не залежать від інтенсивності світла, якщо реакція середовища на електричне поле світлової хвилі описується лінійним матеріальним рівнянням </w:t>
      </w:r>
      <w:r w:rsidRPr="00E225F6">
        <w:rPr>
          <w:rStyle w:val="fontstyle01"/>
          <w:rFonts w:ascii="Times New Roman" w:hAnsi="Times New Roman"/>
          <w:color w:val="auto"/>
          <w:position w:val="-10"/>
          <w:lang w:val="uk-UA"/>
        </w:rPr>
        <w:object w:dxaOrig="880" w:dyaOrig="340">
          <v:shape id="_x0000_i1026" type="#_x0000_t75" style="width:44.35pt;height:16.75pt" o:ole="">
            <v:imagedata r:id="rId11" o:title=""/>
          </v:shape>
          <o:OLEObject Type="Embed" ProgID="Equation.3" ShapeID="_x0000_i1026" DrawAspect="Content" ObjectID="_1590797282" r:id="rId12"/>
        </w:object>
      </w:r>
      <w:r w:rsidRPr="00E225F6">
        <w:rPr>
          <w:rStyle w:val="fontstyle01"/>
          <w:rFonts w:ascii="Times New Roman" w:hAnsi="Times New Roman"/>
          <w:color w:val="auto"/>
          <w:lang w:val="uk-UA"/>
        </w:rPr>
        <w:t xml:space="preserve">, Т. Е. </w:t>
      </w:r>
      <w:r w:rsidR="002A1566" w:rsidRPr="00E225F6">
        <w:rPr>
          <w:rStyle w:val="fontstyle01"/>
          <w:rFonts w:ascii="Times New Roman" w:hAnsi="Times New Roman"/>
          <w:color w:val="auto"/>
          <w:lang w:val="uk-UA"/>
        </w:rPr>
        <w:t>Поляризован</w:t>
      </w:r>
      <w:r w:rsidR="002A1566">
        <w:rPr>
          <w:rStyle w:val="fontstyle01"/>
          <w:rFonts w:ascii="Times New Roman" w:hAnsi="Times New Roman"/>
          <w:color w:val="auto"/>
          <w:lang w:val="uk-UA"/>
        </w:rPr>
        <w:t>і</w:t>
      </w:r>
      <w:r w:rsidR="002A1566" w:rsidRPr="00E225F6">
        <w:rPr>
          <w:rStyle w:val="fontstyle01"/>
          <w:rFonts w:ascii="Times New Roman" w:hAnsi="Times New Roman"/>
          <w:color w:val="auto"/>
          <w:lang w:val="uk-UA"/>
        </w:rPr>
        <w:t>сть</w:t>
      </w:r>
      <w:r w:rsidRPr="00E225F6">
        <w:rPr>
          <w:rStyle w:val="fontstyle01"/>
          <w:rFonts w:ascii="Times New Roman" w:hAnsi="Times New Roman"/>
          <w:color w:val="auto"/>
          <w:lang w:val="uk-UA"/>
        </w:rPr>
        <w:t xml:space="preserve"> пропорційна напруженості поля, а коефіцієнт пропорційності - сприйнятливість </w:t>
      </w:r>
      <w:r w:rsidRPr="00E225F6">
        <w:rPr>
          <w:rStyle w:val="fontstyle01"/>
          <w:rFonts w:ascii="Times New Roman" w:hAnsi="Times New Roman"/>
          <w:color w:val="auto"/>
          <w:position w:val="-10"/>
          <w:lang w:val="uk-UA"/>
        </w:rPr>
        <w:object w:dxaOrig="260" w:dyaOrig="279">
          <v:shape id="_x0000_i1027" type="#_x0000_t75" style="width:13.4pt;height:14.25pt" o:ole="">
            <v:imagedata r:id="rId13" o:title=""/>
          </v:shape>
          <o:OLEObject Type="Embed" ProgID="Equation.3" ShapeID="_x0000_i1027" DrawAspect="Content" ObjectID="_1590797283" r:id="rId14"/>
        </w:object>
      </w:r>
      <w:r w:rsidRPr="00E225F6">
        <w:rPr>
          <w:rStyle w:val="fontstyle01"/>
          <w:rFonts w:ascii="Times New Roman" w:hAnsi="Times New Roman"/>
          <w:color w:val="auto"/>
          <w:lang w:val="uk-UA"/>
        </w:rPr>
        <w:t xml:space="preserve">- залежить тільки від властивостей середовища. Але це матеріальне рівняння справедливо лише при </w:t>
      </w:r>
      <w:r w:rsidR="002A1566" w:rsidRPr="00E225F6">
        <w:rPr>
          <w:rStyle w:val="fontstyle01"/>
          <w:rFonts w:ascii="Times New Roman" w:hAnsi="Times New Roman"/>
          <w:color w:val="auto"/>
          <w:lang w:val="uk-UA"/>
        </w:rPr>
        <w:t>напр</w:t>
      </w:r>
      <w:r w:rsidR="002A1566">
        <w:rPr>
          <w:rStyle w:val="fontstyle01"/>
          <w:rFonts w:ascii="Times New Roman" w:hAnsi="Times New Roman"/>
          <w:color w:val="auto"/>
          <w:lang w:val="uk-UA"/>
        </w:rPr>
        <w:t>ужен</w:t>
      </w:r>
      <w:r w:rsidR="00E57E4C">
        <w:rPr>
          <w:rStyle w:val="fontstyle01"/>
          <w:rFonts w:ascii="Times New Roman" w:hAnsi="Times New Roman"/>
          <w:color w:val="auto"/>
          <w:lang w:val="uk-UA"/>
        </w:rPr>
        <w:t>ості</w:t>
      </w:r>
      <w:r w:rsidRPr="00E225F6">
        <w:rPr>
          <w:rStyle w:val="fontstyle01"/>
          <w:rFonts w:ascii="Times New Roman" w:hAnsi="Times New Roman"/>
          <w:color w:val="auto"/>
          <w:lang w:val="uk-UA"/>
        </w:rPr>
        <w:t xml:space="preserve"> Е електричного поля світлової хвилі, малих порівняно з напруженням</w:t>
      </w:r>
      <w:r w:rsidR="00E57E4C">
        <w:rPr>
          <w:rStyle w:val="fontstyle01"/>
          <w:rFonts w:ascii="Times New Roman" w:hAnsi="Times New Roman"/>
          <w:color w:val="auto"/>
          <w:lang w:val="uk-UA"/>
        </w:rPr>
        <w:t>и</w:t>
      </w:r>
      <w:r w:rsidRPr="00E225F6">
        <w:rPr>
          <w:rStyle w:val="fontstyle01"/>
          <w:rFonts w:ascii="Times New Roman" w:hAnsi="Times New Roman"/>
          <w:color w:val="auto"/>
          <w:position w:val="-12"/>
          <w:lang w:val="uk-UA"/>
        </w:rPr>
        <w:object w:dxaOrig="360" w:dyaOrig="380">
          <v:shape id="_x0000_i1028" type="#_x0000_t75" style="width:18.4pt;height:19.25pt" o:ole="">
            <v:imagedata r:id="rId15" o:title=""/>
          </v:shape>
          <o:OLEObject Type="Embed" ProgID="Equation.3" ShapeID="_x0000_i1028" DrawAspect="Content" ObjectID="_1590797284" r:id="rId16"/>
        </w:object>
      </w:r>
      <w:r w:rsidRPr="00E225F6">
        <w:rPr>
          <w:rStyle w:val="fontstyle41"/>
          <w:rFonts w:ascii="Times New Roman" w:hAnsi="Times New Roman"/>
          <w:color w:val="auto"/>
          <w:sz w:val="28"/>
          <w:szCs w:val="28"/>
          <w:lang w:val="uk-UA"/>
        </w:rPr>
        <w:t xml:space="preserve">  внутрішньоатомних електричних полів (</w:t>
      </w:r>
      <w:r w:rsidR="00CA655F" w:rsidRPr="00E225F6">
        <w:rPr>
          <w:rStyle w:val="fontstyle01"/>
          <w:rFonts w:ascii="Times New Roman" w:hAnsi="Times New Roman"/>
          <w:color w:val="auto"/>
          <w:position w:val="-12"/>
          <w:lang w:val="uk-UA"/>
        </w:rPr>
        <w:object w:dxaOrig="1600" w:dyaOrig="420">
          <v:shape id="_x0000_i1029" type="#_x0000_t75" style="width:80.35pt;height:20.95pt" o:ole="">
            <v:imagedata r:id="rId17" o:title=""/>
          </v:shape>
          <o:OLEObject Type="Embed" ProgID="Equation.DSMT4" ShapeID="_x0000_i1029" DrawAspect="Content" ObjectID="_1590797285" r:id="rId18"/>
        </w:object>
      </w:r>
      <w:r w:rsidR="00CA655F" w:rsidRPr="00E225F6">
        <w:rPr>
          <w:rStyle w:val="fontstyle01"/>
          <w:rFonts w:ascii="Times New Roman" w:hAnsi="Times New Roman"/>
          <w:color w:val="auto"/>
          <w:lang w:val="uk-UA"/>
        </w:rPr>
        <w:t xml:space="preserve">) В / см. У пучках світла від </w:t>
      </w:r>
      <w:r w:rsidR="00E57E4C">
        <w:rPr>
          <w:rStyle w:val="fontstyle01"/>
          <w:rFonts w:ascii="Times New Roman" w:hAnsi="Times New Roman"/>
          <w:color w:val="auto"/>
          <w:lang w:val="uk-UA"/>
        </w:rPr>
        <w:t>не</w:t>
      </w:r>
      <w:r w:rsidR="00CA655F" w:rsidRPr="00E225F6">
        <w:rPr>
          <w:rStyle w:val="fontstyle01"/>
          <w:rFonts w:ascii="Times New Roman" w:hAnsi="Times New Roman"/>
          <w:color w:val="auto"/>
          <w:lang w:val="uk-UA"/>
        </w:rPr>
        <w:t xml:space="preserve"> лазерних джерел досяжні значення напруженості поля не перевищують 0,1-10 В / см і лінійне </w:t>
      </w:r>
      <w:r w:rsidR="00CA655F" w:rsidRPr="00E225F6">
        <w:rPr>
          <w:rStyle w:val="fontstyle01"/>
          <w:rFonts w:ascii="Times New Roman" w:hAnsi="Times New Roman"/>
          <w:color w:val="auto"/>
          <w:lang w:val="uk-UA"/>
        </w:rPr>
        <w:lastRenderedPageBreak/>
        <w:t>матеріальне рівняння виконується з великою точністю. Однак в інтенсивних лазерних пучках напруженість Е поля досягає</w:t>
      </w:r>
      <w:r w:rsidRPr="00E225F6">
        <w:rPr>
          <w:rStyle w:val="fontstyle01"/>
          <w:rFonts w:ascii="Times New Roman" w:hAnsi="Times New Roman"/>
          <w:color w:val="auto"/>
          <w:position w:val="-6"/>
          <w:lang w:val="uk-UA"/>
        </w:rPr>
        <w:object w:dxaOrig="1080" w:dyaOrig="380">
          <v:shape id="_x0000_i1030" type="#_x0000_t75" style="width:54.4pt;height:19.25pt" o:ole="">
            <v:imagedata r:id="rId19" o:title=""/>
          </v:shape>
          <o:OLEObject Type="Embed" ProgID="Equation.3" ShapeID="_x0000_i1030" DrawAspect="Content" ObjectID="_1590797286" r:id="rId20"/>
        </w:object>
      </w:r>
      <w:r w:rsidRPr="00E225F6">
        <w:rPr>
          <w:rStyle w:val="fontstyle01"/>
          <w:rFonts w:ascii="Times New Roman" w:hAnsi="Times New Roman"/>
          <w:color w:val="auto"/>
          <w:lang w:val="uk-UA"/>
        </w:rPr>
        <w:t xml:space="preserve">В / см. У таких полях модель гармонічного осцилятора для опису поведінки оптичного електрона атома вже непридатна і зв'язок </w:t>
      </w:r>
      <w:r w:rsidR="002A1566">
        <w:rPr>
          <w:rStyle w:val="fontstyle01"/>
          <w:rFonts w:ascii="Times New Roman" w:hAnsi="Times New Roman"/>
          <w:color w:val="auto"/>
          <w:lang w:val="uk-UA"/>
        </w:rPr>
        <w:t>поляризованості</w:t>
      </w:r>
      <w:r w:rsidRPr="00E225F6">
        <w:rPr>
          <w:rStyle w:val="fontstyle01"/>
          <w:rFonts w:ascii="Times New Roman" w:hAnsi="Times New Roman"/>
          <w:color w:val="auto"/>
          <w:lang w:val="uk-UA"/>
        </w:rPr>
        <w:t xml:space="preserve"> середовища з напруженістю поля світлової хвилі стає нелінійної. В результаті виникає залежність оптичних характеристик середовища від інтенсивності випромінювання, яка призводить не до яких-небудь мали</w:t>
      </w:r>
      <w:r w:rsidR="00E57E4C">
        <w:rPr>
          <w:rStyle w:val="fontstyle01"/>
          <w:rFonts w:ascii="Times New Roman" w:hAnsi="Times New Roman"/>
          <w:color w:val="auto"/>
          <w:lang w:val="uk-UA"/>
        </w:rPr>
        <w:t>х</w:t>
      </w:r>
      <w:r w:rsidRPr="00E225F6">
        <w:rPr>
          <w:rStyle w:val="fontstyle01"/>
          <w:rFonts w:ascii="Times New Roman" w:hAnsi="Times New Roman"/>
          <w:color w:val="auto"/>
          <w:lang w:val="uk-UA"/>
        </w:rPr>
        <w:t xml:space="preserve"> поправ</w:t>
      </w:r>
      <w:r w:rsidR="00E57E4C">
        <w:rPr>
          <w:rStyle w:val="fontstyle01"/>
          <w:rFonts w:ascii="Times New Roman" w:hAnsi="Times New Roman"/>
          <w:color w:val="auto"/>
          <w:lang w:val="uk-UA"/>
        </w:rPr>
        <w:t>о</w:t>
      </w:r>
      <w:r w:rsidRPr="00E225F6">
        <w:rPr>
          <w:rStyle w:val="fontstyle01"/>
          <w:rFonts w:ascii="Times New Roman" w:hAnsi="Times New Roman"/>
          <w:color w:val="auto"/>
          <w:lang w:val="uk-UA"/>
        </w:rPr>
        <w:t>к, а до принципово нових ефектів, яког</w:t>
      </w:r>
      <w:r w:rsidR="00FF126C">
        <w:rPr>
          <w:rStyle w:val="fontstyle01"/>
          <w:rFonts w:ascii="Times New Roman" w:hAnsi="Times New Roman"/>
          <w:color w:val="auto"/>
          <w:lang w:val="uk-UA"/>
        </w:rPr>
        <w:t>ї</w:t>
      </w:r>
      <w:r w:rsidRPr="00E225F6">
        <w:rPr>
          <w:rStyle w:val="fontstyle01"/>
          <w:rFonts w:ascii="Times New Roman" w:hAnsi="Times New Roman"/>
          <w:color w:val="auto"/>
          <w:lang w:val="uk-UA"/>
        </w:rPr>
        <w:t xml:space="preserve"> взагалі немає у лінійної оптики. Перший нелінійний ефект був відкритий С. І. Вавілов</w:t>
      </w:r>
      <w:r w:rsidR="00E57E4C">
        <w:rPr>
          <w:rStyle w:val="fontstyle01"/>
          <w:rFonts w:ascii="Times New Roman" w:hAnsi="Times New Roman"/>
          <w:color w:val="auto"/>
          <w:lang w:val="uk-UA"/>
        </w:rPr>
        <w:t>им</w:t>
      </w:r>
      <w:r w:rsidRPr="00E225F6">
        <w:rPr>
          <w:rStyle w:val="fontstyle01"/>
          <w:rFonts w:ascii="Times New Roman" w:hAnsi="Times New Roman"/>
          <w:color w:val="auto"/>
          <w:lang w:val="uk-UA"/>
        </w:rPr>
        <w:t xml:space="preserve"> і В. Л. Левшин</w:t>
      </w:r>
      <w:r w:rsidR="00E57E4C">
        <w:rPr>
          <w:rStyle w:val="fontstyle01"/>
          <w:rFonts w:ascii="Times New Roman" w:hAnsi="Times New Roman"/>
          <w:color w:val="auto"/>
          <w:lang w:val="uk-UA"/>
        </w:rPr>
        <w:t>им</w:t>
      </w:r>
      <w:r w:rsidRPr="00E225F6">
        <w:rPr>
          <w:rStyle w:val="fontstyle01"/>
          <w:rFonts w:ascii="Times New Roman" w:hAnsi="Times New Roman"/>
          <w:color w:val="auto"/>
          <w:lang w:val="uk-UA"/>
        </w:rPr>
        <w:t xml:space="preserve"> ще в 1925 р Незважаючи на труднощі дослідів з не лазерними джерелами їм вдалося спостерігати невелике зменшення (до 1,5%) коефіцієнта поглинання уранового скла зі збільшенням інтенсивності світла. Виникнення цього нелінійного ефекту насичення обум</w:t>
      </w:r>
      <w:r w:rsidR="00931630">
        <w:rPr>
          <w:rStyle w:val="fontstyle01"/>
          <w:rFonts w:ascii="Times New Roman" w:hAnsi="Times New Roman"/>
          <w:color w:val="auto"/>
          <w:lang w:val="uk-UA"/>
        </w:rPr>
        <w:t>овлено вирівнюванням заселеності</w:t>
      </w:r>
      <w:r w:rsidRPr="00E225F6">
        <w:rPr>
          <w:rStyle w:val="fontstyle01"/>
          <w:rFonts w:ascii="Times New Roman" w:hAnsi="Times New Roman"/>
          <w:color w:val="auto"/>
          <w:lang w:val="uk-UA"/>
        </w:rPr>
        <w:t xml:space="preserve"> двох рівнів енергії, між якими відбуваються квантові переходи з поглинанням і випусканням світл</w:t>
      </w:r>
      <w:r w:rsidR="00931630">
        <w:rPr>
          <w:rStyle w:val="fontstyle01"/>
          <w:rFonts w:ascii="Times New Roman" w:hAnsi="Times New Roman"/>
          <w:color w:val="auto"/>
          <w:lang w:val="uk-UA"/>
        </w:rPr>
        <w:t>а. Зменшення частки поглинання</w:t>
      </w:r>
      <w:r w:rsidRPr="00E225F6">
        <w:rPr>
          <w:rStyle w:val="fontstyle01"/>
          <w:rFonts w:ascii="Times New Roman" w:hAnsi="Times New Roman"/>
          <w:color w:val="auto"/>
          <w:lang w:val="uk-UA"/>
        </w:rPr>
        <w:t xml:space="preserve"> потужності зі збільш</w:t>
      </w:r>
      <w:r w:rsidR="00931630">
        <w:rPr>
          <w:rStyle w:val="fontstyle01"/>
          <w:rFonts w:ascii="Times New Roman" w:hAnsi="Times New Roman"/>
          <w:color w:val="auto"/>
          <w:lang w:val="uk-UA"/>
        </w:rPr>
        <w:t>енням інтенсивності світла, т. е. п</w:t>
      </w:r>
      <w:r w:rsidRPr="00E225F6">
        <w:rPr>
          <w:rStyle w:val="fontstyle01"/>
          <w:rFonts w:ascii="Times New Roman" w:hAnsi="Times New Roman"/>
          <w:color w:val="auto"/>
          <w:lang w:val="uk-UA"/>
        </w:rPr>
        <w:t>росвітлення нелінійно</w:t>
      </w:r>
      <w:r w:rsidR="00931630">
        <w:rPr>
          <w:rStyle w:val="fontstyle01"/>
          <w:rFonts w:ascii="Times New Roman" w:hAnsi="Times New Roman"/>
          <w:color w:val="auto"/>
          <w:lang w:val="uk-UA"/>
        </w:rPr>
        <w:t xml:space="preserve"> поглинаючого</w:t>
      </w:r>
      <w:r w:rsidRPr="00E225F6">
        <w:rPr>
          <w:rStyle w:val="fontstyle01"/>
          <w:rFonts w:ascii="Times New Roman" w:hAnsi="Times New Roman"/>
          <w:color w:val="auto"/>
          <w:lang w:val="uk-UA"/>
        </w:rPr>
        <w:t xml:space="preserve"> середовища при проходженні сильних світлових пучків, знайшло застосування в лазерній техніці, де воно використовується для модуляції добротності оптичних резонаторів з метою генерації надкоротких потужних </w:t>
      </w:r>
      <w:r w:rsidR="00644822">
        <w:rPr>
          <w:rStyle w:val="fontstyle01"/>
          <w:rFonts w:ascii="Times New Roman" w:hAnsi="Times New Roman"/>
          <w:color w:val="auto"/>
          <w:lang w:val="uk-UA"/>
        </w:rPr>
        <w:t>імпульсів. Осередок з нелінійно поглинаючим</w:t>
      </w:r>
      <w:r w:rsidRPr="00E225F6">
        <w:rPr>
          <w:rStyle w:val="fontstyle01"/>
          <w:rFonts w:ascii="Times New Roman" w:hAnsi="Times New Roman"/>
          <w:color w:val="auto"/>
          <w:lang w:val="uk-UA"/>
        </w:rPr>
        <w:t xml:space="preserve"> середовищем являє собою автоматичний затвор, що відкривається під впливом потужного світлового пучка. Такий затвор має малу інерційніст</w:t>
      </w:r>
      <w:r w:rsidR="00E57E4C">
        <w:rPr>
          <w:rStyle w:val="fontstyle01"/>
          <w:rFonts w:ascii="Times New Roman" w:hAnsi="Times New Roman"/>
          <w:color w:val="auto"/>
          <w:lang w:val="uk-UA"/>
        </w:rPr>
        <w:t>ь</w:t>
      </w:r>
      <w:r w:rsidRPr="00E225F6">
        <w:rPr>
          <w:rStyle w:val="fontstyle01"/>
          <w:rFonts w:ascii="Times New Roman" w:hAnsi="Times New Roman"/>
          <w:color w:val="auto"/>
          <w:lang w:val="uk-UA"/>
        </w:rPr>
        <w:t>, так як після проходження потужного світлового імпульсу середов</w:t>
      </w:r>
      <w:r w:rsidR="00644822">
        <w:rPr>
          <w:rStyle w:val="fontstyle01"/>
          <w:rFonts w:ascii="Times New Roman" w:hAnsi="Times New Roman"/>
          <w:color w:val="auto"/>
          <w:lang w:val="uk-UA"/>
        </w:rPr>
        <w:t>ище швидко стає знову непрозороим</w:t>
      </w:r>
      <w:r w:rsidRPr="00E225F6">
        <w:rPr>
          <w:rStyle w:val="fontstyle01"/>
          <w:rFonts w:ascii="Times New Roman" w:hAnsi="Times New Roman"/>
          <w:color w:val="auto"/>
          <w:lang w:val="uk-UA"/>
        </w:rPr>
        <w:t xml:space="preserve"> для слабкого світла. </w:t>
      </w:r>
    </w:p>
    <w:p w:rsidR="00120855" w:rsidRPr="00E225F6" w:rsidRDefault="00120855" w:rsidP="006B5B7D">
      <w:pPr>
        <w:spacing w:after="0" w:line="360" w:lineRule="auto"/>
        <w:ind w:firstLine="567"/>
        <w:jc w:val="both"/>
        <w:rPr>
          <w:rStyle w:val="fontstyle01"/>
          <w:rFonts w:ascii="Times New Roman" w:hAnsi="Times New Roman"/>
          <w:color w:val="auto"/>
          <w:lang w:val="uk-UA"/>
        </w:rPr>
      </w:pPr>
      <w:r w:rsidRPr="00E225F6">
        <w:rPr>
          <w:rStyle w:val="fontstyle01"/>
          <w:rFonts w:ascii="Times New Roman" w:hAnsi="Times New Roman"/>
          <w:color w:val="auto"/>
          <w:lang w:val="uk-UA"/>
        </w:rPr>
        <w:t>В активному середовищі з інверсією заселеність ефект насичення призводить до зменшення коефіцієнта посилення при збільшенні інтенсивності світла і тим самим до встановлення стаціонарного режиму ген</w:t>
      </w:r>
      <w:r w:rsidR="00644822">
        <w:rPr>
          <w:rStyle w:val="fontstyle01"/>
          <w:rFonts w:ascii="Times New Roman" w:hAnsi="Times New Roman"/>
          <w:color w:val="auto"/>
          <w:lang w:val="uk-UA"/>
        </w:rPr>
        <w:t>ерації в лазерах. Якщо непрозоре для слабкого світла середовище</w:t>
      </w:r>
      <w:r w:rsidRPr="00E225F6">
        <w:rPr>
          <w:rStyle w:val="fontstyle01"/>
          <w:rFonts w:ascii="Times New Roman" w:hAnsi="Times New Roman"/>
          <w:color w:val="auto"/>
          <w:lang w:val="uk-UA"/>
        </w:rPr>
        <w:t xml:space="preserve"> за рахунок ефекту насичення стає про</w:t>
      </w:r>
      <w:r w:rsidR="00644822">
        <w:rPr>
          <w:rStyle w:val="fontstyle01"/>
          <w:rFonts w:ascii="Times New Roman" w:hAnsi="Times New Roman"/>
          <w:color w:val="auto"/>
          <w:lang w:val="uk-UA"/>
        </w:rPr>
        <w:t>зорим</w:t>
      </w:r>
      <w:r w:rsidRPr="00E225F6">
        <w:rPr>
          <w:rStyle w:val="fontstyle01"/>
          <w:rFonts w:ascii="Times New Roman" w:hAnsi="Times New Roman"/>
          <w:color w:val="auto"/>
          <w:lang w:val="uk-UA"/>
        </w:rPr>
        <w:t xml:space="preserve"> в сильних світлових пучках, то прямо протилежна ситуація спостерігається в області оптичної прозорості середовища. Тут в результаті багатофотонного поглинання інтенсивне світло </w:t>
      </w:r>
      <w:r w:rsidRPr="00E225F6">
        <w:rPr>
          <w:rStyle w:val="fontstyle01"/>
          <w:rFonts w:ascii="Times New Roman" w:hAnsi="Times New Roman"/>
          <w:color w:val="auto"/>
          <w:lang w:val="uk-UA"/>
        </w:rPr>
        <w:lastRenderedPageBreak/>
        <w:t>може поглинатис</w:t>
      </w:r>
      <w:r w:rsidR="00644822">
        <w:rPr>
          <w:rStyle w:val="fontstyle01"/>
          <w:rFonts w:ascii="Times New Roman" w:hAnsi="Times New Roman"/>
          <w:color w:val="auto"/>
          <w:lang w:val="uk-UA"/>
        </w:rPr>
        <w:t>я набагато сильніше, ніж слабке</w:t>
      </w:r>
      <w:r w:rsidRPr="00E225F6">
        <w:rPr>
          <w:rStyle w:val="fontstyle01"/>
          <w:rFonts w:ascii="Times New Roman" w:hAnsi="Times New Roman"/>
          <w:color w:val="auto"/>
          <w:lang w:val="uk-UA"/>
        </w:rPr>
        <w:t>. При великій щільності випромінювання система з рівнями енергії</w:t>
      </w:r>
      <w:r w:rsidR="00644822">
        <w:rPr>
          <w:rStyle w:val="fontstyle01"/>
          <w:rFonts w:ascii="Times New Roman" w:hAnsi="Times New Roman"/>
          <w:color w:val="auto"/>
          <w:lang w:val="uk-UA"/>
        </w:rPr>
        <w:t xml:space="preserve"> </w:t>
      </w:r>
      <w:r w:rsidRPr="00E225F6">
        <w:rPr>
          <w:rStyle w:val="fontstyle01"/>
          <w:rFonts w:ascii="Times New Roman" w:hAnsi="Times New Roman"/>
          <w:color w:val="auto"/>
          <w:position w:val="-12"/>
          <w:lang w:val="uk-UA"/>
        </w:rPr>
        <w:object w:dxaOrig="639" w:dyaOrig="380">
          <v:shape id="_x0000_i1031" type="#_x0000_t75" style="width:31.8pt;height:19.25pt" o:ole="">
            <v:imagedata r:id="rId21" o:title=""/>
          </v:shape>
          <o:OLEObject Type="Embed" ProgID="Equation.3" ShapeID="_x0000_i1031" DrawAspect="Content" ObjectID="_1590797287" r:id="rId22"/>
        </w:object>
      </w:r>
      <w:r w:rsidRPr="00E225F6">
        <w:rPr>
          <w:rStyle w:val="fontstyle41"/>
          <w:rFonts w:ascii="Times New Roman" w:hAnsi="Times New Roman"/>
          <w:color w:val="auto"/>
          <w:sz w:val="28"/>
          <w:szCs w:val="28"/>
          <w:lang w:val="uk-UA"/>
        </w:rPr>
        <w:t xml:space="preserve"> </w:t>
      </w:r>
      <w:r w:rsidRPr="00644822">
        <w:rPr>
          <w:rStyle w:val="fontstyle41"/>
          <w:rFonts w:ascii="Times New Roman" w:hAnsi="Times New Roman"/>
          <w:i w:val="0"/>
          <w:color w:val="auto"/>
          <w:sz w:val="28"/>
          <w:szCs w:val="28"/>
          <w:lang w:val="uk-UA"/>
        </w:rPr>
        <w:t>може поглинути в елементарному акті два фотона з частотами</w:t>
      </w:r>
      <w:r w:rsidRPr="00E225F6">
        <w:rPr>
          <w:rStyle w:val="fontstyle41"/>
          <w:rFonts w:ascii="Times New Roman" w:hAnsi="Times New Roman"/>
          <w:color w:val="auto"/>
          <w:sz w:val="28"/>
          <w:szCs w:val="28"/>
          <w:lang w:val="uk-UA"/>
        </w:rPr>
        <w:t xml:space="preserve"> </w:t>
      </w:r>
      <w:r w:rsidRPr="00E225F6">
        <w:rPr>
          <w:rStyle w:val="fontstyle01"/>
          <w:rFonts w:ascii="Times New Roman" w:hAnsi="Times New Roman"/>
          <w:color w:val="auto"/>
          <w:position w:val="-12"/>
          <w:lang w:val="uk-UA"/>
        </w:rPr>
        <w:object w:dxaOrig="320" w:dyaOrig="380">
          <v:shape id="_x0000_i1032" type="#_x0000_t75" style="width:15.9pt;height:19.25pt" o:ole="">
            <v:imagedata r:id="rId23" o:title=""/>
          </v:shape>
          <o:OLEObject Type="Embed" ProgID="Equation.3" ShapeID="_x0000_i1032" DrawAspect="Content" ObjectID="_1590797288" r:id="rId24"/>
        </w:object>
      </w:r>
      <w:r w:rsidRPr="00E225F6">
        <w:rPr>
          <w:rStyle w:val="fontstyle01"/>
          <w:rFonts w:ascii="Times New Roman" w:hAnsi="Times New Roman"/>
          <w:color w:val="auto"/>
          <w:lang w:val="uk-UA"/>
        </w:rPr>
        <w:t xml:space="preserve"> і </w:t>
      </w:r>
      <w:r w:rsidRPr="00E225F6">
        <w:rPr>
          <w:rStyle w:val="fontstyle01"/>
          <w:rFonts w:ascii="Times New Roman" w:hAnsi="Times New Roman"/>
          <w:color w:val="auto"/>
          <w:position w:val="-12"/>
          <w:lang w:val="uk-UA"/>
        </w:rPr>
        <w:object w:dxaOrig="340" w:dyaOrig="380">
          <v:shape id="_x0000_i1033" type="#_x0000_t75" style="width:16.75pt;height:19.25pt" o:ole="">
            <v:imagedata r:id="rId25" o:title=""/>
          </v:shape>
          <o:OLEObject Type="Embed" ProgID="Equation.3" ShapeID="_x0000_i1033" DrawAspect="Content" ObjectID="_1590797289" r:id="rId26"/>
        </w:object>
      </w:r>
      <w:r w:rsidRPr="00E225F6">
        <w:rPr>
          <w:rStyle w:val="fontstyle01"/>
          <w:rFonts w:ascii="Times New Roman" w:hAnsi="Times New Roman"/>
          <w:color w:val="auto"/>
          <w:lang w:val="uk-UA"/>
        </w:rPr>
        <w:t xml:space="preserve">, Такими, що  </w:t>
      </w:r>
      <w:r w:rsidRPr="00E225F6">
        <w:rPr>
          <w:rStyle w:val="fontstyle01"/>
          <w:rFonts w:ascii="Times New Roman" w:hAnsi="Times New Roman"/>
          <w:color w:val="auto"/>
          <w:position w:val="-12"/>
          <w:lang w:val="uk-UA"/>
        </w:rPr>
        <w:object w:dxaOrig="2260" w:dyaOrig="380">
          <v:shape id="_x0000_i1034" type="#_x0000_t75" style="width:113pt;height:19.25pt" o:ole="">
            <v:imagedata r:id="rId27" o:title=""/>
          </v:shape>
          <o:OLEObject Type="Embed" ProgID="Equation.3" ShapeID="_x0000_i1034" DrawAspect="Content" ObjectID="_1590797290" r:id="rId28"/>
        </w:object>
      </w:r>
      <w:r w:rsidRPr="00E225F6">
        <w:rPr>
          <w:rStyle w:val="fontstyle01"/>
          <w:rFonts w:ascii="Times New Roman" w:hAnsi="Times New Roman"/>
          <w:color w:val="auto"/>
          <w:lang w:val="uk-UA"/>
        </w:rPr>
        <w:t xml:space="preserve">(В окремому випадку </w:t>
      </w:r>
      <w:r w:rsidRPr="00E225F6">
        <w:rPr>
          <w:rStyle w:val="fontstyle01"/>
          <w:rFonts w:ascii="Times New Roman" w:hAnsi="Times New Roman"/>
          <w:color w:val="auto"/>
          <w:position w:val="-12"/>
          <w:lang w:val="uk-UA"/>
        </w:rPr>
        <w:object w:dxaOrig="2820" w:dyaOrig="380">
          <v:shape id="_x0000_i1035" type="#_x0000_t75" style="width:140.65pt;height:19.25pt" o:ole="">
            <v:imagedata r:id="rId29" o:title=""/>
          </v:shape>
          <o:OLEObject Type="Embed" ProgID="Equation.3" ShapeID="_x0000_i1035" DrawAspect="Content" ObjectID="_1590797291" r:id="rId30"/>
        </w:object>
      </w:r>
      <w:r w:rsidRPr="00E225F6">
        <w:rPr>
          <w:rStyle w:val="fontstyle01"/>
          <w:rFonts w:ascii="Times New Roman" w:hAnsi="Times New Roman"/>
          <w:color w:val="auto"/>
          <w:lang w:val="uk-UA"/>
        </w:rPr>
        <w:t>). Можливо також одночасне поглинання трьох</w:t>
      </w:r>
      <w:r w:rsidR="00644822">
        <w:rPr>
          <w:rStyle w:val="fontstyle01"/>
          <w:rFonts w:ascii="Times New Roman" w:hAnsi="Times New Roman"/>
          <w:color w:val="auto"/>
          <w:lang w:val="uk-UA"/>
        </w:rPr>
        <w:t xml:space="preserve"> фотонів і більше. Многофотонне</w:t>
      </w:r>
      <w:r w:rsidRPr="00E225F6">
        <w:rPr>
          <w:rStyle w:val="fontstyle01"/>
          <w:rFonts w:ascii="Times New Roman" w:hAnsi="Times New Roman"/>
          <w:color w:val="auto"/>
          <w:lang w:val="uk-UA"/>
        </w:rPr>
        <w:t xml:space="preserve"> поглинання знаходить за</w:t>
      </w:r>
      <w:r w:rsidR="00644822">
        <w:rPr>
          <w:rStyle w:val="fontstyle01"/>
          <w:rFonts w:ascii="Times New Roman" w:hAnsi="Times New Roman"/>
          <w:color w:val="auto"/>
          <w:lang w:val="uk-UA"/>
        </w:rPr>
        <w:t>стосування в нелінійній лазерній</w:t>
      </w:r>
      <w:r w:rsidRPr="00E225F6">
        <w:rPr>
          <w:rStyle w:val="fontstyle01"/>
          <w:rFonts w:ascii="Times New Roman" w:hAnsi="Times New Roman"/>
          <w:color w:val="auto"/>
          <w:lang w:val="uk-UA"/>
        </w:rPr>
        <w:t xml:space="preserve"> спектроскопії і дозволяє отримувати і</w:t>
      </w:r>
      <w:r w:rsidR="00E620B9">
        <w:rPr>
          <w:rStyle w:val="fontstyle01"/>
          <w:rFonts w:ascii="Times New Roman" w:hAnsi="Times New Roman"/>
          <w:color w:val="auto"/>
          <w:lang w:val="uk-UA"/>
        </w:rPr>
        <w:t>нформацію про енергетичні рівні</w:t>
      </w:r>
      <w:r w:rsidRPr="00E225F6">
        <w:rPr>
          <w:rStyle w:val="fontstyle01"/>
          <w:rFonts w:ascii="Times New Roman" w:hAnsi="Times New Roman"/>
          <w:color w:val="auto"/>
          <w:lang w:val="uk-UA"/>
        </w:rPr>
        <w:t xml:space="preserve"> квантових систем.</w:t>
      </w:r>
    </w:p>
    <w:p w:rsidR="00120855" w:rsidRPr="00E225F6" w:rsidRDefault="00E532B1" w:rsidP="006B5B7D">
      <w:pPr>
        <w:spacing w:after="0" w:line="360" w:lineRule="auto"/>
        <w:ind w:firstLine="567"/>
        <w:jc w:val="both"/>
        <w:rPr>
          <w:rStyle w:val="fontstyle01"/>
          <w:rFonts w:ascii="Times New Roman" w:hAnsi="Times New Roman"/>
          <w:color w:val="auto"/>
          <w:lang w:val="uk-UA"/>
        </w:rPr>
      </w:pPr>
      <w:r>
        <w:rPr>
          <w:rStyle w:val="fontstyle01"/>
          <w:rFonts w:ascii="Times New Roman" w:hAnsi="Times New Roman"/>
          <w:color w:val="auto"/>
          <w:lang w:val="uk-UA"/>
        </w:rPr>
        <w:t>До нелінійних некогерентних</w:t>
      </w:r>
      <w:r w:rsidR="00120855" w:rsidRPr="00E225F6">
        <w:rPr>
          <w:rStyle w:val="fontstyle01"/>
          <w:rFonts w:ascii="Times New Roman" w:hAnsi="Times New Roman"/>
          <w:color w:val="auto"/>
          <w:lang w:val="uk-UA"/>
        </w:rPr>
        <w:t xml:space="preserve"> ефектів поглинання </w:t>
      </w:r>
      <w:r>
        <w:rPr>
          <w:rStyle w:val="fontstyle01"/>
          <w:rFonts w:ascii="Times New Roman" w:hAnsi="Times New Roman"/>
          <w:color w:val="auto"/>
          <w:lang w:val="uk-UA"/>
        </w:rPr>
        <w:t>примикає і багатофотонний</w:t>
      </w:r>
      <w:r w:rsidR="00120855" w:rsidRPr="00E225F6">
        <w:rPr>
          <w:rStyle w:val="fontstyle01"/>
          <w:rFonts w:ascii="Times New Roman" w:hAnsi="Times New Roman"/>
          <w:color w:val="auto"/>
          <w:lang w:val="uk-UA"/>
        </w:rPr>
        <w:t xml:space="preserve"> фотоефект. В експериментах з </w:t>
      </w:r>
      <w:r w:rsidR="002A1566" w:rsidRPr="00E225F6">
        <w:rPr>
          <w:rStyle w:val="fontstyle01"/>
          <w:rFonts w:ascii="Times New Roman" w:hAnsi="Times New Roman"/>
          <w:color w:val="auto"/>
          <w:lang w:val="uk-UA"/>
        </w:rPr>
        <w:t>фокус</w:t>
      </w:r>
      <w:r w:rsidR="002A1566">
        <w:rPr>
          <w:rStyle w:val="fontstyle01"/>
          <w:rFonts w:ascii="Times New Roman" w:hAnsi="Times New Roman"/>
          <w:color w:val="auto"/>
          <w:lang w:val="uk-UA"/>
        </w:rPr>
        <w:t>у</w:t>
      </w:r>
      <w:r>
        <w:rPr>
          <w:rStyle w:val="fontstyle01"/>
          <w:rFonts w:ascii="Times New Roman" w:hAnsi="Times New Roman"/>
          <w:color w:val="auto"/>
          <w:lang w:val="uk-UA"/>
        </w:rPr>
        <w:t>є</w:t>
      </w:r>
      <w:r w:rsidR="002A1566">
        <w:rPr>
          <w:rStyle w:val="fontstyle01"/>
          <w:rFonts w:ascii="Times New Roman" w:hAnsi="Times New Roman"/>
          <w:color w:val="auto"/>
          <w:lang w:val="uk-UA"/>
        </w:rPr>
        <w:t>мими</w:t>
      </w:r>
      <w:r w:rsidR="00120855" w:rsidRPr="00E225F6">
        <w:rPr>
          <w:rStyle w:val="fontstyle01"/>
          <w:rFonts w:ascii="Times New Roman" w:hAnsi="Times New Roman"/>
          <w:color w:val="auto"/>
          <w:lang w:val="uk-UA"/>
        </w:rPr>
        <w:t xml:space="preserve"> лазерними пучками досягаються такі високі інтенсивності світлового поля, що стають доступними спостереженню процеси, в яких атом поглинає вісім і більше фотонів. В результаті може статися </w:t>
      </w:r>
      <w:r w:rsidR="002A1566" w:rsidRPr="00E225F6">
        <w:rPr>
          <w:rStyle w:val="fontstyle01"/>
          <w:rFonts w:ascii="Times New Roman" w:hAnsi="Times New Roman"/>
          <w:color w:val="auto"/>
          <w:lang w:val="uk-UA"/>
        </w:rPr>
        <w:t>фото</w:t>
      </w:r>
      <w:r w:rsidR="002A1566">
        <w:rPr>
          <w:rStyle w:val="fontstyle01"/>
          <w:rFonts w:ascii="Times New Roman" w:hAnsi="Times New Roman"/>
          <w:color w:val="auto"/>
          <w:lang w:val="uk-UA"/>
        </w:rPr>
        <w:t>і</w:t>
      </w:r>
      <w:r w:rsidR="002A1566" w:rsidRPr="00E225F6">
        <w:rPr>
          <w:rStyle w:val="fontstyle01"/>
          <w:rFonts w:ascii="Times New Roman" w:hAnsi="Times New Roman"/>
          <w:color w:val="auto"/>
          <w:lang w:val="uk-UA"/>
        </w:rPr>
        <w:t>онизац</w:t>
      </w:r>
      <w:r w:rsidR="002A1566">
        <w:rPr>
          <w:rStyle w:val="fontstyle01"/>
          <w:rFonts w:ascii="Times New Roman" w:hAnsi="Times New Roman"/>
          <w:color w:val="auto"/>
          <w:lang w:val="uk-UA"/>
        </w:rPr>
        <w:t>і</w:t>
      </w:r>
      <w:r w:rsidR="002A1566" w:rsidRPr="00E225F6">
        <w:rPr>
          <w:rStyle w:val="fontstyle01"/>
          <w:rFonts w:ascii="Times New Roman" w:hAnsi="Times New Roman"/>
          <w:color w:val="auto"/>
          <w:lang w:val="uk-UA"/>
        </w:rPr>
        <w:t>я</w:t>
      </w:r>
      <w:r w:rsidR="00120855" w:rsidRPr="00E225F6">
        <w:rPr>
          <w:rStyle w:val="fontstyle01"/>
          <w:rFonts w:ascii="Times New Roman" w:hAnsi="Times New Roman"/>
          <w:color w:val="auto"/>
          <w:lang w:val="uk-UA"/>
        </w:rPr>
        <w:t xml:space="preserve"> </w:t>
      </w:r>
      <w:r>
        <w:rPr>
          <w:rStyle w:val="fontstyle01"/>
          <w:rFonts w:ascii="Times New Roman" w:hAnsi="Times New Roman"/>
          <w:color w:val="auto"/>
          <w:lang w:val="uk-UA"/>
        </w:rPr>
        <w:t>атома світлом малої частоти, т.ч</w:t>
      </w:r>
      <w:r w:rsidR="00120855" w:rsidRPr="00E225F6">
        <w:rPr>
          <w:rStyle w:val="fontstyle01"/>
          <w:rFonts w:ascii="Times New Roman" w:hAnsi="Times New Roman"/>
          <w:color w:val="auto"/>
          <w:lang w:val="uk-UA"/>
        </w:rPr>
        <w:t>. В інтенсивних світлових полях зникає червона межа фотоефекту.</w:t>
      </w:r>
    </w:p>
    <w:p w:rsidR="00120855" w:rsidRPr="00E225F6" w:rsidRDefault="00120855" w:rsidP="006B5B7D">
      <w:pPr>
        <w:spacing w:after="0" w:line="360" w:lineRule="auto"/>
        <w:ind w:firstLine="709"/>
        <w:jc w:val="both"/>
        <w:rPr>
          <w:rStyle w:val="fontstyle01"/>
          <w:rFonts w:ascii="Times New Roman" w:hAnsi="Times New Roman"/>
          <w:color w:val="auto"/>
          <w:lang w:val="uk-UA"/>
        </w:rPr>
      </w:pPr>
      <w:r w:rsidRPr="00E225F6">
        <w:rPr>
          <w:rStyle w:val="fontstyle01"/>
          <w:rFonts w:ascii="Times New Roman" w:hAnsi="Times New Roman"/>
          <w:color w:val="auto"/>
          <w:lang w:val="uk-UA"/>
        </w:rPr>
        <w:t xml:space="preserve">Одним з яскравих прикладів нелінійних некогерентних ефектів є </w:t>
      </w:r>
      <w:r w:rsidR="000F1A04" w:rsidRPr="00E532B1">
        <w:rPr>
          <w:rStyle w:val="fontstyle01"/>
          <w:rFonts w:ascii="Times New Roman" w:hAnsi="Times New Roman"/>
          <w:b/>
          <w:color w:val="auto"/>
          <w:lang w:val="uk-UA"/>
        </w:rPr>
        <w:t>самофокусування</w:t>
      </w:r>
      <w:r w:rsidRPr="00E225F6">
        <w:rPr>
          <w:rStyle w:val="fontstyle01"/>
          <w:rFonts w:ascii="Times New Roman" w:hAnsi="Times New Roman"/>
          <w:color w:val="auto"/>
          <w:lang w:val="uk-UA"/>
        </w:rPr>
        <w:t xml:space="preserve"> світла. Ефект полягає в тому, що в пол</w:t>
      </w:r>
      <w:r w:rsidR="00E532B1">
        <w:rPr>
          <w:rStyle w:val="fontstyle01"/>
          <w:rFonts w:ascii="Times New Roman" w:hAnsi="Times New Roman"/>
          <w:color w:val="auto"/>
          <w:lang w:val="uk-UA"/>
        </w:rPr>
        <w:t>і</w:t>
      </w:r>
      <w:r w:rsidRPr="00E225F6">
        <w:rPr>
          <w:rStyle w:val="fontstyle01"/>
          <w:rFonts w:ascii="Times New Roman" w:hAnsi="Times New Roman"/>
          <w:color w:val="auto"/>
          <w:lang w:val="uk-UA"/>
        </w:rPr>
        <w:t xml:space="preserve"> потужного лазерного пучка серед</w:t>
      </w:r>
      <w:r w:rsidR="00E57E4C">
        <w:rPr>
          <w:rStyle w:val="fontstyle01"/>
          <w:rFonts w:ascii="Times New Roman" w:hAnsi="Times New Roman"/>
          <w:color w:val="auto"/>
          <w:lang w:val="uk-UA"/>
        </w:rPr>
        <w:t>а</w:t>
      </w:r>
      <w:r w:rsidRPr="00E225F6">
        <w:rPr>
          <w:rStyle w:val="fontstyle01"/>
          <w:rFonts w:ascii="Times New Roman" w:hAnsi="Times New Roman"/>
          <w:color w:val="auto"/>
          <w:lang w:val="uk-UA"/>
        </w:rPr>
        <w:t xml:space="preserve"> набуває фокус</w:t>
      </w:r>
      <w:r w:rsidR="00E57E4C">
        <w:rPr>
          <w:rStyle w:val="fontstyle01"/>
          <w:rFonts w:ascii="Times New Roman" w:hAnsi="Times New Roman"/>
          <w:color w:val="auto"/>
          <w:lang w:val="uk-UA"/>
        </w:rPr>
        <w:t>ні</w:t>
      </w:r>
      <w:r w:rsidRPr="00E225F6">
        <w:rPr>
          <w:rStyle w:val="fontstyle01"/>
          <w:rFonts w:ascii="Times New Roman" w:hAnsi="Times New Roman"/>
          <w:color w:val="auto"/>
          <w:lang w:val="uk-UA"/>
        </w:rPr>
        <w:t xml:space="preserve"> (лінзові) властивості. В результаті світловий пучок «</w:t>
      </w:r>
      <w:r w:rsidR="00E57E4C">
        <w:rPr>
          <w:rStyle w:val="fontstyle01"/>
          <w:rFonts w:ascii="Times New Roman" w:hAnsi="Times New Roman"/>
          <w:color w:val="auto"/>
          <w:lang w:val="uk-UA"/>
        </w:rPr>
        <w:t>с</w:t>
      </w:r>
      <w:r w:rsidR="002A1566">
        <w:rPr>
          <w:rStyle w:val="fontstyle01"/>
          <w:rFonts w:ascii="Times New Roman" w:hAnsi="Times New Roman"/>
          <w:color w:val="auto"/>
          <w:lang w:val="uk-UA"/>
        </w:rPr>
        <w:t>хлопується</w:t>
      </w:r>
      <w:r w:rsidRPr="00E225F6">
        <w:rPr>
          <w:rStyle w:val="fontstyle01"/>
          <w:rFonts w:ascii="Times New Roman" w:hAnsi="Times New Roman"/>
          <w:color w:val="auto"/>
          <w:lang w:val="uk-UA"/>
        </w:rPr>
        <w:t>», перетворюючись в тонку світит</w:t>
      </w:r>
      <w:r w:rsidR="00E57E4C">
        <w:rPr>
          <w:rStyle w:val="fontstyle01"/>
          <w:rFonts w:ascii="Times New Roman" w:hAnsi="Times New Roman"/>
          <w:color w:val="auto"/>
          <w:lang w:val="uk-UA"/>
        </w:rPr>
        <w:t>ячуся</w:t>
      </w:r>
      <w:r w:rsidRPr="00E225F6">
        <w:rPr>
          <w:rStyle w:val="fontstyle01"/>
          <w:rFonts w:ascii="Times New Roman" w:hAnsi="Times New Roman"/>
          <w:color w:val="auto"/>
          <w:lang w:val="uk-UA"/>
        </w:rPr>
        <w:t xml:space="preserve"> нитк</w:t>
      </w:r>
      <w:r w:rsidR="00E57E4C">
        <w:rPr>
          <w:rStyle w:val="fontstyle01"/>
          <w:rFonts w:ascii="Times New Roman" w:hAnsi="Times New Roman"/>
          <w:color w:val="auto"/>
          <w:lang w:val="uk-UA"/>
        </w:rPr>
        <w:t>у</w:t>
      </w:r>
      <w:r w:rsidRPr="00E225F6">
        <w:rPr>
          <w:rStyle w:val="fontstyle01"/>
          <w:rFonts w:ascii="Times New Roman" w:hAnsi="Times New Roman"/>
          <w:color w:val="auto"/>
          <w:lang w:val="uk-UA"/>
        </w:rPr>
        <w:t xml:space="preserve">, або розпадається на кілька таких ниток. Механізм </w:t>
      </w:r>
      <w:r w:rsidR="000F1A04">
        <w:rPr>
          <w:rStyle w:val="fontstyle01"/>
          <w:rFonts w:ascii="Times New Roman" w:hAnsi="Times New Roman"/>
          <w:color w:val="auto"/>
          <w:lang w:val="uk-UA"/>
        </w:rPr>
        <w:t>самофокусування</w:t>
      </w:r>
      <w:r w:rsidRPr="00E225F6">
        <w:rPr>
          <w:rStyle w:val="fontstyle01"/>
          <w:rFonts w:ascii="Times New Roman" w:hAnsi="Times New Roman"/>
          <w:color w:val="auto"/>
          <w:lang w:val="uk-UA"/>
        </w:rPr>
        <w:t xml:space="preserve"> пов'язаний зі зміною показника заломлення середовища під дією потужної світловий хвилі. Причини цього можуть бути різними. Наприклад, електрострикція в світловому полі призводить до появи тиску, що змінює щільність середовища в області, зайнятої світловим пучком, а, отже, і показник заломлення середовища. </w:t>
      </w:r>
      <w:r w:rsidR="003A5E2C" w:rsidRPr="00E225F6">
        <w:rPr>
          <w:rStyle w:val="fontstyle01"/>
          <w:rFonts w:ascii="Times New Roman" w:hAnsi="Times New Roman"/>
          <w:color w:val="auto"/>
          <w:lang w:val="uk-UA"/>
        </w:rPr>
        <w:t>У рідин</w:t>
      </w:r>
      <w:r w:rsidR="003A5E2C">
        <w:rPr>
          <w:rStyle w:val="fontstyle01"/>
          <w:rFonts w:ascii="Times New Roman" w:hAnsi="Times New Roman"/>
          <w:color w:val="auto"/>
          <w:lang w:val="uk-UA"/>
        </w:rPr>
        <w:t>і</w:t>
      </w:r>
      <w:r w:rsidR="003A5E2C" w:rsidRPr="00E225F6">
        <w:rPr>
          <w:rStyle w:val="fontstyle01"/>
          <w:rFonts w:ascii="Times New Roman" w:hAnsi="Times New Roman"/>
          <w:color w:val="auto"/>
          <w:lang w:val="uk-UA"/>
        </w:rPr>
        <w:t xml:space="preserve"> сильне світлове поле призводить до орієнтації анізотропн</w:t>
      </w:r>
      <w:r w:rsidR="003A5E2C">
        <w:rPr>
          <w:rStyle w:val="fontstyle01"/>
          <w:rFonts w:ascii="Times New Roman" w:hAnsi="Times New Roman"/>
          <w:color w:val="auto"/>
          <w:lang w:val="uk-UA"/>
        </w:rPr>
        <w:t>о</w:t>
      </w:r>
      <w:r w:rsidR="003A5E2C" w:rsidRPr="00E225F6">
        <w:rPr>
          <w:rStyle w:val="fontstyle01"/>
          <w:rFonts w:ascii="Times New Roman" w:hAnsi="Times New Roman"/>
          <w:color w:val="auto"/>
          <w:lang w:val="uk-UA"/>
        </w:rPr>
        <w:t xml:space="preserve"> поляризую</w:t>
      </w:r>
      <w:r w:rsidR="003A5E2C">
        <w:rPr>
          <w:rStyle w:val="fontstyle01"/>
          <w:rFonts w:ascii="Times New Roman" w:hAnsi="Times New Roman"/>
          <w:color w:val="auto"/>
          <w:lang w:val="uk-UA"/>
        </w:rPr>
        <w:t>чихся</w:t>
      </w:r>
      <w:r w:rsidR="003A5E2C" w:rsidRPr="00E225F6">
        <w:rPr>
          <w:rStyle w:val="fontstyle01"/>
          <w:rFonts w:ascii="Times New Roman" w:hAnsi="Times New Roman"/>
          <w:color w:val="auto"/>
          <w:lang w:val="uk-UA"/>
        </w:rPr>
        <w:t xml:space="preserve"> молекул за рахунок взаємодії світла з наведеним дипольним</w:t>
      </w:r>
      <w:r w:rsidR="003A5E2C">
        <w:rPr>
          <w:rStyle w:val="fontstyle01"/>
          <w:rFonts w:ascii="Times New Roman" w:hAnsi="Times New Roman"/>
          <w:color w:val="auto"/>
          <w:lang w:val="uk-UA"/>
        </w:rPr>
        <w:t xml:space="preserve"> </w:t>
      </w:r>
      <w:r w:rsidR="003A5E2C" w:rsidRPr="00E225F6">
        <w:rPr>
          <w:rStyle w:val="fontstyle01"/>
          <w:rFonts w:ascii="Times New Roman" w:hAnsi="Times New Roman"/>
          <w:color w:val="auto"/>
          <w:lang w:val="uk-UA"/>
        </w:rPr>
        <w:t xml:space="preserve">моментом, при цьому середовище стає </w:t>
      </w:r>
      <w:r w:rsidR="003A5E2C">
        <w:rPr>
          <w:rStyle w:val="fontstyle01"/>
          <w:rFonts w:ascii="Times New Roman" w:hAnsi="Times New Roman"/>
          <w:color w:val="auto"/>
          <w:lang w:val="uk-UA"/>
        </w:rPr>
        <w:t>анізотропним</w:t>
      </w:r>
      <w:r w:rsidR="003A5E2C" w:rsidRPr="00E225F6">
        <w:rPr>
          <w:rStyle w:val="fontstyle01"/>
          <w:rFonts w:ascii="Times New Roman" w:hAnsi="Times New Roman"/>
          <w:color w:val="auto"/>
          <w:lang w:val="uk-UA"/>
        </w:rPr>
        <w:t>, а середній показник заломлення для орієнт</w:t>
      </w:r>
      <w:r w:rsidR="00E57E4C">
        <w:rPr>
          <w:rStyle w:val="fontstyle01"/>
          <w:rFonts w:ascii="Times New Roman" w:hAnsi="Times New Roman"/>
          <w:color w:val="auto"/>
          <w:lang w:val="uk-UA"/>
        </w:rPr>
        <w:t>ації</w:t>
      </w:r>
      <w:r w:rsidR="003A5E2C" w:rsidRPr="00E225F6">
        <w:rPr>
          <w:rStyle w:val="fontstyle01"/>
          <w:rFonts w:ascii="Times New Roman" w:hAnsi="Times New Roman"/>
          <w:color w:val="auto"/>
          <w:lang w:val="uk-UA"/>
        </w:rPr>
        <w:t xml:space="preserve"> поля зростає Залежна від інтенсивності світлової хвилі добавка до показника заломлення може бути пов'язана також з нелінійністю електронної поляризації. </w:t>
      </w:r>
      <w:r w:rsidRPr="00E225F6">
        <w:rPr>
          <w:rStyle w:val="fontstyle01"/>
          <w:rFonts w:ascii="Times New Roman" w:hAnsi="Times New Roman"/>
          <w:color w:val="auto"/>
          <w:lang w:val="uk-UA"/>
        </w:rPr>
        <w:t>Нарешті, зміна щільності, а, отже, і показника заломлення може бути пов'язан</w:t>
      </w:r>
      <w:r w:rsidR="00E532B1">
        <w:rPr>
          <w:rStyle w:val="fontstyle01"/>
          <w:rFonts w:ascii="Times New Roman" w:hAnsi="Times New Roman"/>
          <w:color w:val="auto"/>
          <w:lang w:val="uk-UA"/>
        </w:rPr>
        <w:t>а</w:t>
      </w:r>
      <w:r w:rsidRPr="00E225F6">
        <w:rPr>
          <w:rStyle w:val="fontstyle01"/>
          <w:rFonts w:ascii="Times New Roman" w:hAnsi="Times New Roman"/>
          <w:color w:val="auto"/>
          <w:lang w:val="uk-UA"/>
        </w:rPr>
        <w:t xml:space="preserve"> з </w:t>
      </w:r>
      <w:r w:rsidRPr="00E225F6">
        <w:rPr>
          <w:rStyle w:val="fontstyle01"/>
          <w:rFonts w:ascii="Times New Roman" w:hAnsi="Times New Roman"/>
          <w:color w:val="auto"/>
          <w:lang w:val="uk-UA"/>
        </w:rPr>
        <w:lastRenderedPageBreak/>
        <w:t>нагріванням середовища, викликаним диссипац</w:t>
      </w:r>
      <w:r w:rsidR="00E532B1">
        <w:rPr>
          <w:rStyle w:val="fontstyle01"/>
          <w:rFonts w:ascii="Times New Roman" w:hAnsi="Times New Roman"/>
          <w:color w:val="auto"/>
          <w:lang w:val="uk-UA"/>
        </w:rPr>
        <w:t>ією</w:t>
      </w:r>
      <w:r w:rsidRPr="00E225F6">
        <w:rPr>
          <w:rStyle w:val="fontstyle01"/>
          <w:rFonts w:ascii="Times New Roman" w:hAnsi="Times New Roman"/>
          <w:color w:val="auto"/>
          <w:lang w:val="uk-UA"/>
        </w:rPr>
        <w:t xml:space="preserve"> енергії потужної світловий хвилі.</w:t>
      </w:r>
    </w:p>
    <w:p w:rsidR="00120855" w:rsidRPr="00E225F6" w:rsidRDefault="002A1566" w:rsidP="006B5B7D">
      <w:pPr>
        <w:spacing w:after="0" w:line="360" w:lineRule="auto"/>
        <w:ind w:firstLine="567"/>
        <w:jc w:val="both"/>
        <w:rPr>
          <w:rStyle w:val="fontstyle01"/>
          <w:rFonts w:ascii="Times New Roman" w:hAnsi="Times New Roman"/>
          <w:color w:val="auto"/>
          <w:lang w:val="uk-UA"/>
        </w:rPr>
      </w:pPr>
      <w:r>
        <w:rPr>
          <w:rStyle w:val="fontstyle01"/>
          <w:rFonts w:ascii="Times New Roman" w:hAnsi="Times New Roman"/>
          <w:color w:val="auto"/>
          <w:lang w:val="uk-UA"/>
        </w:rPr>
        <w:t>Самофокусування</w:t>
      </w:r>
      <w:r w:rsidR="00120855" w:rsidRPr="00E225F6">
        <w:rPr>
          <w:rStyle w:val="fontstyle01"/>
          <w:rFonts w:ascii="Times New Roman" w:hAnsi="Times New Roman"/>
          <w:color w:val="auto"/>
          <w:lang w:val="uk-UA"/>
        </w:rPr>
        <w:t xml:space="preserve"> світла бул</w:t>
      </w:r>
      <w:r w:rsidR="003A5E2C">
        <w:rPr>
          <w:rStyle w:val="fontstyle01"/>
          <w:rFonts w:ascii="Times New Roman" w:hAnsi="Times New Roman"/>
          <w:color w:val="auto"/>
          <w:lang w:val="uk-UA"/>
        </w:rPr>
        <w:t>о</w:t>
      </w:r>
      <w:r w:rsidR="00120855" w:rsidRPr="00E225F6">
        <w:rPr>
          <w:rStyle w:val="fontstyle01"/>
          <w:rFonts w:ascii="Times New Roman" w:hAnsi="Times New Roman"/>
          <w:color w:val="auto"/>
          <w:lang w:val="uk-UA"/>
        </w:rPr>
        <w:t xml:space="preserve"> теоретично передбачен</w:t>
      </w:r>
      <w:r w:rsidR="003A5E2C">
        <w:rPr>
          <w:rStyle w:val="fontstyle01"/>
          <w:rFonts w:ascii="Times New Roman" w:hAnsi="Times New Roman"/>
          <w:color w:val="auto"/>
          <w:lang w:val="uk-UA"/>
        </w:rPr>
        <w:t>е</w:t>
      </w:r>
      <w:r w:rsidR="00120855" w:rsidRPr="00E225F6">
        <w:rPr>
          <w:rStyle w:val="fontstyle01"/>
          <w:rFonts w:ascii="Times New Roman" w:hAnsi="Times New Roman"/>
          <w:color w:val="auto"/>
          <w:lang w:val="uk-UA"/>
        </w:rPr>
        <w:t xml:space="preserve"> Аскарьяном в 1962 р, а експериментально вперше спостерігал</w:t>
      </w:r>
      <w:r w:rsidR="003A5E2C">
        <w:rPr>
          <w:rStyle w:val="fontstyle01"/>
          <w:rFonts w:ascii="Times New Roman" w:hAnsi="Times New Roman"/>
          <w:color w:val="auto"/>
          <w:lang w:val="uk-UA"/>
        </w:rPr>
        <w:t>о</w:t>
      </w:r>
      <w:r w:rsidR="00120855" w:rsidRPr="00E225F6">
        <w:rPr>
          <w:rStyle w:val="fontstyle01"/>
          <w:rFonts w:ascii="Times New Roman" w:hAnsi="Times New Roman"/>
          <w:color w:val="auto"/>
          <w:lang w:val="uk-UA"/>
        </w:rPr>
        <w:t>ся</w:t>
      </w:r>
      <w:r w:rsidR="00E532B1">
        <w:rPr>
          <w:rStyle w:val="fontstyle01"/>
          <w:rFonts w:ascii="Times New Roman" w:hAnsi="Times New Roman"/>
          <w:color w:val="auto"/>
          <w:lang w:val="uk-UA"/>
        </w:rPr>
        <w:t xml:space="preserve"> в</w:t>
      </w:r>
      <w:r w:rsidR="00120855" w:rsidRPr="00E225F6">
        <w:rPr>
          <w:rStyle w:val="fontstyle01"/>
          <w:rFonts w:ascii="Times New Roman" w:hAnsi="Times New Roman"/>
          <w:color w:val="auto"/>
          <w:lang w:val="uk-UA"/>
        </w:rPr>
        <w:t xml:space="preserve"> Пилипецької і Рустамова в 1965 р</w:t>
      </w:r>
      <w:r w:rsidR="00E532B1">
        <w:rPr>
          <w:rStyle w:val="fontstyle01"/>
          <w:rFonts w:ascii="Times New Roman" w:hAnsi="Times New Roman"/>
          <w:color w:val="auto"/>
          <w:lang w:val="uk-UA"/>
        </w:rPr>
        <w:t xml:space="preserve"> в</w:t>
      </w:r>
      <w:r w:rsidR="00120855" w:rsidRPr="00E225F6">
        <w:rPr>
          <w:rStyle w:val="fontstyle01"/>
          <w:rFonts w:ascii="Times New Roman" w:hAnsi="Times New Roman"/>
          <w:color w:val="auto"/>
          <w:lang w:val="uk-UA"/>
        </w:rPr>
        <w:t xml:space="preserve"> їх дослідах були фотографічно зареєстровані вузькі світ</w:t>
      </w:r>
      <w:r w:rsidR="003A5E2C">
        <w:rPr>
          <w:rStyle w:val="fontstyle01"/>
          <w:rFonts w:ascii="Times New Roman" w:hAnsi="Times New Roman"/>
          <w:color w:val="auto"/>
          <w:lang w:val="uk-UA"/>
        </w:rPr>
        <w:t>лові</w:t>
      </w:r>
      <w:r w:rsidR="00120855" w:rsidRPr="00E225F6">
        <w:rPr>
          <w:rStyle w:val="fontstyle01"/>
          <w:rFonts w:ascii="Times New Roman" w:hAnsi="Times New Roman"/>
          <w:color w:val="auto"/>
          <w:lang w:val="uk-UA"/>
        </w:rPr>
        <w:t xml:space="preserve"> нитки в органічних рідинах, що опромінюються сфокусованим пучком рубінового лазера.</w:t>
      </w:r>
    </w:p>
    <w:p w:rsidR="00137BEF" w:rsidRPr="00E225F6" w:rsidRDefault="00120855" w:rsidP="00137BEF">
      <w:pPr>
        <w:spacing w:after="0" w:line="360" w:lineRule="auto"/>
        <w:ind w:firstLine="709"/>
        <w:jc w:val="both"/>
        <w:rPr>
          <w:rStyle w:val="fontstyle01"/>
          <w:rFonts w:ascii="Times New Roman" w:hAnsi="Times New Roman"/>
          <w:color w:val="auto"/>
          <w:lang w:val="uk-UA"/>
        </w:rPr>
      </w:pPr>
      <w:r w:rsidRPr="00E225F6">
        <w:rPr>
          <w:rStyle w:val="fontstyle01"/>
          <w:rFonts w:ascii="Times New Roman" w:hAnsi="Times New Roman"/>
          <w:color w:val="auto"/>
          <w:lang w:val="uk-UA"/>
        </w:rPr>
        <w:t xml:space="preserve">Зворотним по відношенню до </w:t>
      </w:r>
      <w:r w:rsidR="000F1A04">
        <w:rPr>
          <w:rStyle w:val="fontstyle01"/>
          <w:rFonts w:ascii="Times New Roman" w:hAnsi="Times New Roman"/>
          <w:color w:val="auto"/>
          <w:lang w:val="uk-UA"/>
        </w:rPr>
        <w:t>самофокусування</w:t>
      </w:r>
      <w:r w:rsidRPr="00E225F6">
        <w:rPr>
          <w:rStyle w:val="fontstyle01"/>
          <w:rFonts w:ascii="Times New Roman" w:hAnsi="Times New Roman"/>
          <w:color w:val="auto"/>
          <w:lang w:val="uk-UA"/>
        </w:rPr>
        <w:t xml:space="preserve"> є ефект </w:t>
      </w:r>
      <w:r w:rsidR="003A5E2C">
        <w:rPr>
          <w:rStyle w:val="fontstyle01"/>
          <w:rFonts w:ascii="Times New Roman" w:hAnsi="Times New Roman"/>
          <w:color w:val="auto"/>
          <w:lang w:val="uk-UA"/>
        </w:rPr>
        <w:t>самодефокусування</w:t>
      </w:r>
      <w:r w:rsidRPr="00E225F6">
        <w:rPr>
          <w:rStyle w:val="fontstyle01"/>
          <w:rFonts w:ascii="Times New Roman" w:hAnsi="Times New Roman"/>
          <w:color w:val="auto"/>
          <w:lang w:val="uk-UA"/>
        </w:rPr>
        <w:t xml:space="preserve">. Під дією потужного лазерного випромінювання в середовищі з'являється нелінійна добавка до показника поглинання. У тому випадку якщо лимонна кислота позитивна, відбувається </w:t>
      </w:r>
      <w:r w:rsidR="000F1A04">
        <w:rPr>
          <w:rStyle w:val="fontstyle01"/>
          <w:rFonts w:ascii="Times New Roman" w:hAnsi="Times New Roman"/>
          <w:color w:val="auto"/>
          <w:lang w:val="uk-UA"/>
        </w:rPr>
        <w:t>самофокусування</w:t>
      </w:r>
      <w:r w:rsidRPr="00E225F6">
        <w:rPr>
          <w:rStyle w:val="fontstyle01"/>
          <w:rFonts w:ascii="Times New Roman" w:hAnsi="Times New Roman"/>
          <w:color w:val="auto"/>
          <w:lang w:val="uk-UA"/>
        </w:rPr>
        <w:t xml:space="preserve"> (формується нелінійна позитивн</w:t>
      </w:r>
      <w:r w:rsidR="003A5E2C">
        <w:rPr>
          <w:rStyle w:val="fontstyle01"/>
          <w:rFonts w:ascii="Times New Roman" w:hAnsi="Times New Roman"/>
          <w:color w:val="auto"/>
          <w:lang w:val="uk-UA"/>
        </w:rPr>
        <w:t>а</w:t>
      </w:r>
      <w:r w:rsidRPr="00E225F6">
        <w:rPr>
          <w:rStyle w:val="fontstyle01"/>
          <w:rFonts w:ascii="Times New Roman" w:hAnsi="Times New Roman"/>
          <w:color w:val="auto"/>
          <w:lang w:val="uk-UA"/>
        </w:rPr>
        <w:t xml:space="preserve"> квазілінза). При негативній добавці показник заломлення на осі пучка зменшується і формується нелінійна негативна квазілінза, що призводить до </w:t>
      </w:r>
      <w:r w:rsidR="003A5E2C">
        <w:rPr>
          <w:rStyle w:val="fontstyle01"/>
          <w:rFonts w:ascii="Times New Roman" w:hAnsi="Times New Roman"/>
          <w:color w:val="auto"/>
          <w:lang w:val="uk-UA"/>
        </w:rPr>
        <w:t>самодефокусування</w:t>
      </w:r>
      <w:r w:rsidRPr="00E225F6">
        <w:rPr>
          <w:rStyle w:val="fontstyle01"/>
          <w:rFonts w:ascii="Times New Roman" w:hAnsi="Times New Roman"/>
          <w:color w:val="auto"/>
          <w:lang w:val="uk-UA"/>
        </w:rPr>
        <w:t>.</w:t>
      </w:r>
    </w:p>
    <w:p w:rsidR="00120855" w:rsidRPr="00E225F6" w:rsidRDefault="00120855" w:rsidP="00137BEF">
      <w:pPr>
        <w:spacing w:after="0" w:line="360" w:lineRule="auto"/>
        <w:ind w:firstLine="709"/>
        <w:jc w:val="both"/>
        <w:rPr>
          <w:rStyle w:val="fontstyle01"/>
          <w:rFonts w:ascii="Times New Roman" w:hAnsi="Times New Roman"/>
          <w:color w:val="auto"/>
          <w:lang w:val="uk-UA"/>
        </w:rPr>
      </w:pPr>
      <w:r w:rsidRPr="00E225F6">
        <w:rPr>
          <w:rStyle w:val="fontstyle01"/>
          <w:rFonts w:ascii="Times New Roman" w:hAnsi="Times New Roman"/>
          <w:color w:val="auto"/>
          <w:lang w:val="uk-UA"/>
        </w:rPr>
        <w:t xml:space="preserve">Ті ж самі механізми обумовлюють і інший ефект нелінійного </w:t>
      </w:r>
      <w:r w:rsidR="000F1A04">
        <w:rPr>
          <w:rStyle w:val="fontstyle01"/>
          <w:rFonts w:ascii="Times New Roman" w:hAnsi="Times New Roman"/>
          <w:color w:val="auto"/>
          <w:lang w:val="uk-UA"/>
        </w:rPr>
        <w:t>самовпливу</w:t>
      </w:r>
      <w:r w:rsidRPr="00E225F6">
        <w:rPr>
          <w:rStyle w:val="fontstyle01"/>
          <w:rFonts w:ascii="Times New Roman" w:hAnsi="Times New Roman"/>
          <w:color w:val="auto"/>
          <w:lang w:val="uk-UA"/>
        </w:rPr>
        <w:t xml:space="preserve"> світла - самомодуляцію світлового імпульсу. Даний ефект використовується в системах генерації фемтосекундних лазерних імпульсів.</w:t>
      </w:r>
    </w:p>
    <w:p w:rsidR="00120855" w:rsidRPr="00E225F6" w:rsidRDefault="00120855" w:rsidP="006B5B7D">
      <w:pPr>
        <w:spacing w:line="360" w:lineRule="auto"/>
        <w:ind w:firstLine="567"/>
        <w:jc w:val="both"/>
        <w:rPr>
          <w:rStyle w:val="fontstyle01"/>
          <w:rFonts w:ascii="Times New Roman" w:hAnsi="Times New Roman"/>
          <w:color w:val="auto"/>
          <w:lang w:val="uk-UA"/>
        </w:rPr>
      </w:pPr>
      <w:r w:rsidRPr="00E225F6">
        <w:rPr>
          <w:rStyle w:val="fontstyle01"/>
          <w:rFonts w:ascii="Times New Roman" w:hAnsi="Times New Roman"/>
          <w:color w:val="auto"/>
          <w:lang w:val="uk-UA"/>
        </w:rPr>
        <w:t>Отже, головною особливістю некогерентних нелінійно-оптичних ефектів є їх незалежність від фази лазерного випромінювання. Очевидно, що крім великої інтенсивності лазерне випромінювання відрізняється високим ступенем когерентності. Останнє проявляється в нелінійно оптичні ефекти, в яких фазові співвідношення відіграють визначальну роль</w:t>
      </w:r>
    </w:p>
    <w:p w:rsidR="00120855" w:rsidRPr="00E225F6" w:rsidRDefault="00120855" w:rsidP="006B5B7D">
      <w:pPr>
        <w:spacing w:line="360" w:lineRule="auto"/>
        <w:ind w:firstLine="567"/>
        <w:jc w:val="both"/>
        <w:rPr>
          <w:rStyle w:val="fontstyle01"/>
          <w:rFonts w:ascii="Times New Roman" w:hAnsi="Times New Roman"/>
          <w:color w:val="auto"/>
          <w:lang w:val="uk-UA"/>
        </w:rPr>
      </w:pPr>
    </w:p>
    <w:p w:rsidR="00120855" w:rsidRPr="00E225F6" w:rsidRDefault="00956520" w:rsidP="006B5B7D">
      <w:pPr>
        <w:pStyle w:val="3"/>
        <w:spacing w:line="360" w:lineRule="auto"/>
        <w:ind w:firstLine="567"/>
        <w:rPr>
          <w:rFonts w:ascii="Times New Roman" w:hAnsi="Times New Roman"/>
          <w:sz w:val="28"/>
          <w:szCs w:val="28"/>
          <w:lang w:val="uk-UA" w:eastAsia="ru-RU"/>
        </w:rPr>
      </w:pPr>
      <w:bookmarkStart w:id="5" w:name="_Toc516807365"/>
      <w:r w:rsidRPr="00E225F6">
        <w:rPr>
          <w:rFonts w:ascii="Times New Roman" w:hAnsi="Times New Roman"/>
          <w:sz w:val="28"/>
          <w:szCs w:val="28"/>
          <w:lang w:val="uk-UA" w:eastAsia="ru-RU"/>
        </w:rPr>
        <w:t>1.1.3.Нелін</w:t>
      </w:r>
      <w:r w:rsidR="008C7E64">
        <w:rPr>
          <w:rFonts w:ascii="Times New Roman" w:hAnsi="Times New Roman"/>
          <w:sz w:val="28"/>
          <w:szCs w:val="28"/>
          <w:lang w:val="uk-UA" w:eastAsia="ru-RU"/>
        </w:rPr>
        <w:t>ійна</w:t>
      </w:r>
      <w:r w:rsidRPr="00E225F6">
        <w:rPr>
          <w:rFonts w:ascii="Times New Roman" w:hAnsi="Times New Roman"/>
          <w:sz w:val="28"/>
          <w:szCs w:val="28"/>
          <w:lang w:val="uk-UA" w:eastAsia="ru-RU"/>
        </w:rPr>
        <w:t xml:space="preserve"> поляризація.</w:t>
      </w:r>
      <w:bookmarkEnd w:id="5"/>
    </w:p>
    <w:p w:rsidR="00120855" w:rsidRPr="00E225F6" w:rsidRDefault="00120855"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Електричне поле, прикладен</w:t>
      </w:r>
      <w:r w:rsidR="00CE4FA2">
        <w:rPr>
          <w:rFonts w:ascii="Times New Roman" w:eastAsia="Times New Roman" w:hAnsi="Times New Roman"/>
          <w:sz w:val="28"/>
          <w:szCs w:val="28"/>
          <w:lang w:val="uk-UA" w:eastAsia="ru-RU"/>
        </w:rPr>
        <w:t>е</w:t>
      </w:r>
      <w:r w:rsidR="00BF176D">
        <w:rPr>
          <w:rFonts w:ascii="Times New Roman" w:eastAsia="Times New Roman" w:hAnsi="Times New Roman"/>
          <w:sz w:val="28"/>
          <w:szCs w:val="28"/>
          <w:lang w:val="uk-UA" w:eastAsia="ru-RU"/>
        </w:rPr>
        <w:t xml:space="preserve"> до діелектричного</w:t>
      </w:r>
      <w:r w:rsidRPr="00E225F6">
        <w:rPr>
          <w:rFonts w:ascii="Times New Roman" w:eastAsia="Times New Roman" w:hAnsi="Times New Roman"/>
          <w:sz w:val="28"/>
          <w:szCs w:val="28"/>
          <w:lang w:val="uk-UA" w:eastAsia="ru-RU"/>
        </w:rPr>
        <w:t xml:space="preserve"> середовищ</w:t>
      </w:r>
      <w:r w:rsidR="00CE4FA2">
        <w:rPr>
          <w:rFonts w:ascii="Times New Roman" w:eastAsia="Times New Roman" w:hAnsi="Times New Roman"/>
          <w:sz w:val="28"/>
          <w:szCs w:val="28"/>
          <w:lang w:val="uk-UA" w:eastAsia="ru-RU"/>
        </w:rPr>
        <w:t>а</w:t>
      </w:r>
      <w:r w:rsidRPr="00E225F6">
        <w:rPr>
          <w:rFonts w:ascii="Times New Roman" w:eastAsia="Times New Roman" w:hAnsi="Times New Roman"/>
          <w:sz w:val="28"/>
          <w:szCs w:val="28"/>
          <w:lang w:val="uk-UA" w:eastAsia="ru-RU"/>
        </w:rPr>
        <w:t xml:space="preserve">, призводить до зміщення електронів і ядер (іонів) атомів і молекул зі свого первісного положення, яке вони займали до накладення поля. У середовищі утворюються індуковані електричні дипольні моменти - середа </w:t>
      </w:r>
      <w:r w:rsidRPr="00E225F6">
        <w:rPr>
          <w:rFonts w:ascii="Times New Roman" w:eastAsia="Times New Roman" w:hAnsi="Times New Roman"/>
          <w:sz w:val="28"/>
          <w:szCs w:val="28"/>
          <w:lang w:val="uk-UA" w:eastAsia="ru-RU"/>
        </w:rPr>
        <w:lastRenderedPageBreak/>
        <w:t>поляризується. Дипольний момент одиниці об'єму речовини називається вектором поляризації</w:t>
      </w:r>
      <w:r w:rsidRPr="00E225F6">
        <w:rPr>
          <w:rFonts w:ascii="Times New Roman" w:eastAsia="Times New Roman" w:hAnsi="Times New Roman"/>
          <w:position w:val="-4"/>
          <w:sz w:val="28"/>
          <w:szCs w:val="28"/>
          <w:lang w:val="uk-UA" w:eastAsia="ru-RU"/>
        </w:rPr>
        <w:object w:dxaOrig="260" w:dyaOrig="340">
          <v:shape id="_x0000_i1036" type="#_x0000_t75" style="width:13.4pt;height:16.75pt" o:ole="">
            <v:imagedata r:id="rId31" o:title=""/>
          </v:shape>
          <o:OLEObject Type="Embed" ProgID="Equation.3" ShapeID="_x0000_i1036" DrawAspect="Content" ObjectID="_1590797292" r:id="rId32"/>
        </w:object>
      </w:r>
      <w:r w:rsidRPr="00E225F6">
        <w:rPr>
          <w:rFonts w:ascii="Times New Roman" w:eastAsia="Times New Roman" w:hAnsi="Times New Roman"/>
          <w:sz w:val="28"/>
          <w:szCs w:val="28"/>
          <w:lang w:val="uk-UA" w:eastAsia="ru-RU"/>
        </w:rPr>
        <w:t>.</w:t>
      </w:r>
    </w:p>
    <w:p w:rsidR="00120855" w:rsidRPr="00E225F6" w:rsidRDefault="00120855"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Електричне поле світлової хвилі, що розповсюджується в речовині, призводить до зміщення тільки електронів, тоді як більш масивні ядра або іони не встигають зміститися за час одного періоду коливання поля і практично залишаються на своїх місцях; виникає лише електронна поляризація. Це має місце, якщо частота хвилі порядку 10</w:t>
      </w:r>
      <w:r w:rsidRPr="00BF176D">
        <w:rPr>
          <w:rFonts w:ascii="Times New Roman" w:eastAsia="Times New Roman" w:hAnsi="Times New Roman"/>
          <w:sz w:val="28"/>
          <w:szCs w:val="28"/>
          <w:vertAlign w:val="superscript"/>
          <w:lang w:val="uk-UA" w:eastAsia="ru-RU"/>
        </w:rPr>
        <w:t>15</w:t>
      </w:r>
      <w:r w:rsidR="005676FE">
        <w:rPr>
          <w:rFonts w:ascii="Times New Roman" w:eastAsia="Times New Roman" w:hAnsi="Times New Roman"/>
          <w:position w:val="-4"/>
          <w:sz w:val="28"/>
          <w:szCs w:val="28"/>
          <w:lang w:val="uk-UA" w:eastAsia="ru-RU"/>
        </w:rPr>
        <w:pict>
          <v:shape id="_x0000_i1037" type="#_x0000_t75" style="width:10.9pt;height:10.9pt">
            <v:imagedata r:id="rId33" o:title=""/>
          </v:shape>
        </w:pict>
      </w:r>
      <w:r w:rsidRPr="00E225F6">
        <w:rPr>
          <w:rFonts w:ascii="Times New Roman" w:eastAsia="Times New Roman" w:hAnsi="Times New Roman"/>
          <w:sz w:val="28"/>
          <w:szCs w:val="28"/>
          <w:lang w:val="uk-UA" w:eastAsia="ru-RU"/>
        </w:rPr>
        <w:t>10</w:t>
      </w:r>
      <w:r w:rsidRPr="00BF176D">
        <w:rPr>
          <w:rFonts w:ascii="Times New Roman" w:eastAsia="Times New Roman" w:hAnsi="Times New Roman"/>
          <w:sz w:val="28"/>
          <w:szCs w:val="28"/>
          <w:vertAlign w:val="superscript"/>
          <w:lang w:val="uk-UA" w:eastAsia="ru-RU"/>
        </w:rPr>
        <w:t>14</w:t>
      </w:r>
      <w:r w:rsidRPr="00E225F6">
        <w:rPr>
          <w:rFonts w:ascii="Times New Roman" w:eastAsia="Times New Roman" w:hAnsi="Times New Roman"/>
          <w:sz w:val="28"/>
          <w:szCs w:val="28"/>
          <w:lang w:val="uk-UA" w:eastAsia="ru-RU"/>
        </w:rPr>
        <w:t xml:space="preserve"> Гц, що відповідає ультрафіолетового, мабуть і найближчого інфрачервоному діапазону довжин хвиль (наприклад, від 0,1 до 3 мкм). Якщо ж частота електромагнітної хвилі порядку 10</w:t>
      </w:r>
      <w:r w:rsidRPr="00BF176D">
        <w:rPr>
          <w:rFonts w:ascii="Times New Roman" w:eastAsia="Times New Roman" w:hAnsi="Times New Roman"/>
          <w:sz w:val="28"/>
          <w:szCs w:val="28"/>
          <w:vertAlign w:val="superscript"/>
          <w:lang w:val="uk-UA" w:eastAsia="ru-RU"/>
        </w:rPr>
        <w:t>13</w:t>
      </w:r>
      <w:r w:rsidR="005676FE">
        <w:rPr>
          <w:rFonts w:ascii="Times New Roman" w:eastAsia="Times New Roman" w:hAnsi="Times New Roman"/>
          <w:position w:val="-4"/>
          <w:sz w:val="28"/>
          <w:szCs w:val="28"/>
          <w:lang w:val="uk-UA" w:eastAsia="ru-RU"/>
        </w:rPr>
        <w:pict>
          <v:shape id="_x0000_i1038" type="#_x0000_t75" style="width:10.9pt;height:10.9pt">
            <v:imagedata r:id="rId33" o:title=""/>
          </v:shape>
        </w:pict>
      </w:r>
      <w:r w:rsidRPr="00E225F6">
        <w:rPr>
          <w:rFonts w:ascii="Times New Roman" w:eastAsia="Times New Roman" w:hAnsi="Times New Roman"/>
          <w:sz w:val="28"/>
          <w:szCs w:val="28"/>
          <w:lang w:val="uk-UA" w:eastAsia="ru-RU"/>
        </w:rPr>
        <w:t>10</w:t>
      </w:r>
      <w:r w:rsidRPr="00BF176D">
        <w:rPr>
          <w:rFonts w:ascii="Times New Roman" w:eastAsia="Times New Roman" w:hAnsi="Times New Roman"/>
          <w:sz w:val="28"/>
          <w:szCs w:val="28"/>
          <w:vertAlign w:val="superscript"/>
          <w:lang w:val="uk-UA" w:eastAsia="ru-RU"/>
        </w:rPr>
        <w:t>11</w:t>
      </w:r>
      <w:r w:rsidRPr="00E225F6">
        <w:rPr>
          <w:rFonts w:ascii="Times New Roman" w:eastAsia="Times New Roman" w:hAnsi="Times New Roman"/>
          <w:sz w:val="28"/>
          <w:szCs w:val="28"/>
          <w:lang w:val="uk-UA" w:eastAsia="ru-RU"/>
        </w:rPr>
        <w:t xml:space="preserve"> Гц, що відповідає інфрачервоному діапазону (довжина хвилі, наприклад, 10 мкм і більше), то і іони змушені зміщуватися слідом за полем хвилі, утворюючи дипольний момент, і починає вносити помітний вклад іонна поляризація (її називають іноді атомної поляризацією). Електронна і іонна поляризації, що виникають за рахунок зміщення зарядів, утворюють деформаційних частина поляризації.</w:t>
      </w:r>
    </w:p>
    <w:p w:rsidR="00120855" w:rsidRPr="00E225F6" w:rsidRDefault="00120855"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Для ще більш низьких частот ел</w:t>
      </w:r>
      <w:r w:rsidR="00BF176D">
        <w:rPr>
          <w:rFonts w:ascii="Times New Roman" w:eastAsia="Times New Roman" w:hAnsi="Times New Roman"/>
          <w:sz w:val="28"/>
          <w:szCs w:val="28"/>
          <w:lang w:val="uk-UA" w:eastAsia="ru-RU"/>
        </w:rPr>
        <w:t>ектромагнітних хвиль, порядку 1</w:t>
      </w:r>
      <w:r w:rsidRPr="00E225F6">
        <w:rPr>
          <w:rFonts w:ascii="Times New Roman" w:eastAsia="Times New Roman" w:hAnsi="Times New Roman"/>
          <w:sz w:val="28"/>
          <w:szCs w:val="28"/>
          <w:lang w:val="uk-UA" w:eastAsia="ru-RU"/>
        </w:rPr>
        <w:t>0</w:t>
      </w:r>
      <w:r w:rsidRPr="00BF176D">
        <w:rPr>
          <w:rFonts w:ascii="Times New Roman" w:eastAsia="Times New Roman" w:hAnsi="Times New Roman"/>
          <w:sz w:val="28"/>
          <w:szCs w:val="28"/>
          <w:vertAlign w:val="superscript"/>
          <w:lang w:val="uk-UA" w:eastAsia="ru-RU"/>
        </w:rPr>
        <w:t>10</w:t>
      </w:r>
      <w:r w:rsidRPr="00E225F6">
        <w:rPr>
          <w:rFonts w:ascii="Times New Roman" w:eastAsia="Times New Roman" w:hAnsi="Times New Roman"/>
          <w:sz w:val="28"/>
          <w:szCs w:val="28"/>
          <w:lang w:val="uk-UA" w:eastAsia="ru-RU"/>
        </w:rPr>
        <w:t xml:space="preserve"> Гц і нижче, що відповідає радіодіапазоні (наприклад, 3 см і більше), починає грати роль орієнтаційна поляризація, що утворюється за рахунок орієнтації власних дипольних моментів полярних молекул.</w:t>
      </w:r>
    </w:p>
    <w:p w:rsidR="00120855" w:rsidRPr="00E225F6" w:rsidRDefault="00BF176D" w:rsidP="006B5B7D">
      <w:pPr>
        <w:spacing w:after="0" w:line="360" w:lineRule="auto"/>
        <w:ind w:firstLine="72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Виникаючі</w:t>
      </w:r>
      <w:r w:rsidR="00CD5B80" w:rsidRPr="00E225F6">
        <w:rPr>
          <w:rFonts w:ascii="Times New Roman" w:eastAsia="Times New Roman" w:hAnsi="Times New Roman"/>
          <w:sz w:val="28"/>
          <w:szCs w:val="28"/>
          <w:lang w:val="uk-UA" w:eastAsia="ru-RU"/>
        </w:rPr>
        <w:t xml:space="preserve"> під дією поля електромагнітної хвилі індуковані дипольні моменти коливаються з частотою поля, утворюючи осцилятори, які, в свою чергу, випромінюють вторинні хвилі з тією ж самою ч</w:t>
      </w:r>
      <w:r w:rsidR="00CD5B80">
        <w:rPr>
          <w:rFonts w:ascii="Times New Roman" w:eastAsia="Times New Roman" w:hAnsi="Times New Roman"/>
          <w:sz w:val="28"/>
          <w:szCs w:val="28"/>
          <w:lang w:val="uk-UA" w:eastAsia="ru-RU"/>
        </w:rPr>
        <w:t>астотою, утворюючи перевипромінену</w:t>
      </w:r>
      <w:r>
        <w:rPr>
          <w:rFonts w:ascii="Times New Roman" w:eastAsia="Times New Roman" w:hAnsi="Times New Roman"/>
          <w:sz w:val="28"/>
          <w:szCs w:val="28"/>
          <w:lang w:val="uk-UA" w:eastAsia="ru-RU"/>
        </w:rPr>
        <w:t xml:space="preserve"> хвилю, когерентну з вихідною</w:t>
      </w:r>
      <w:r w:rsidR="00CD5B80" w:rsidRPr="00E225F6">
        <w:rPr>
          <w:rFonts w:ascii="Times New Roman" w:eastAsia="Times New Roman" w:hAnsi="Times New Roman"/>
          <w:sz w:val="28"/>
          <w:szCs w:val="28"/>
          <w:lang w:val="uk-UA" w:eastAsia="ru-RU"/>
        </w:rPr>
        <w:t>.</w:t>
      </w:r>
    </w:p>
    <w:p w:rsidR="00120855" w:rsidRPr="00E225F6" w:rsidRDefault="00BF176D" w:rsidP="006B5B7D">
      <w:pPr>
        <w:spacing w:after="0" w:line="360" w:lineRule="auto"/>
        <w:ind w:firstLine="72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Світлові хвилі, одерж</w:t>
      </w:r>
      <w:r w:rsidR="00120855" w:rsidRPr="00E225F6">
        <w:rPr>
          <w:rFonts w:ascii="Times New Roman" w:eastAsia="Times New Roman" w:hAnsi="Times New Roman"/>
          <w:sz w:val="28"/>
          <w:szCs w:val="28"/>
          <w:lang w:val="uk-UA" w:eastAsia="ru-RU"/>
        </w:rPr>
        <w:t>ані за допомогою звичайних теплових і газорозрядних джерел, мають дуже малі (в порівнянні з напруженістю внутрішнього поля в речовині) напруженості Е поля приблизно 10</w:t>
      </w:r>
      <w:r w:rsidR="00120855" w:rsidRPr="00BF176D">
        <w:rPr>
          <w:rFonts w:ascii="Times New Roman" w:eastAsia="Times New Roman" w:hAnsi="Times New Roman"/>
          <w:sz w:val="28"/>
          <w:szCs w:val="28"/>
          <w:vertAlign w:val="superscript"/>
          <w:lang w:val="uk-UA" w:eastAsia="ru-RU"/>
        </w:rPr>
        <w:t>2</w:t>
      </w:r>
      <w:r w:rsidR="005676FE">
        <w:rPr>
          <w:rFonts w:ascii="Times New Roman" w:eastAsia="Times New Roman" w:hAnsi="Times New Roman"/>
          <w:position w:val="-4"/>
          <w:sz w:val="28"/>
          <w:szCs w:val="28"/>
          <w:lang w:val="uk-UA" w:eastAsia="ru-RU"/>
        </w:rPr>
        <w:pict>
          <v:shape id="_x0000_i1039" type="#_x0000_t75" style="width:10.9pt;height:10.9pt">
            <v:imagedata r:id="rId33" o:title=""/>
          </v:shape>
        </w:pict>
      </w:r>
      <w:r w:rsidR="00120855" w:rsidRPr="00E225F6">
        <w:rPr>
          <w:rFonts w:ascii="Times New Roman" w:eastAsia="Times New Roman" w:hAnsi="Times New Roman"/>
          <w:sz w:val="28"/>
          <w:szCs w:val="28"/>
          <w:lang w:val="uk-UA" w:eastAsia="ru-RU"/>
        </w:rPr>
        <w:t>10</w:t>
      </w:r>
      <w:r w:rsidR="00120855" w:rsidRPr="00BF176D">
        <w:rPr>
          <w:rFonts w:ascii="Times New Roman" w:eastAsia="Times New Roman" w:hAnsi="Times New Roman"/>
          <w:sz w:val="28"/>
          <w:szCs w:val="28"/>
          <w:vertAlign w:val="superscript"/>
          <w:lang w:val="uk-UA" w:eastAsia="ru-RU"/>
        </w:rPr>
        <w:t>3</w:t>
      </w:r>
      <w:r w:rsidR="00120855" w:rsidRPr="00E225F6">
        <w:rPr>
          <w:rFonts w:ascii="Times New Roman" w:eastAsia="Times New Roman" w:hAnsi="Times New Roman"/>
          <w:sz w:val="28"/>
          <w:szCs w:val="28"/>
          <w:lang w:val="uk-UA" w:eastAsia="ru-RU"/>
        </w:rPr>
        <w:t xml:space="preserve"> В / м і лише незначно зміщують електрони на малу величину r, яку можна вважати пропорційною полю. Під дією поля Е атом або молекула перетворюються в гармонійний осцилятор з дипольним моментом</w:t>
      </w:r>
      <w:r w:rsidR="00120855" w:rsidRPr="00E225F6">
        <w:rPr>
          <w:rFonts w:ascii="Times New Roman" w:eastAsia="Times New Roman" w:hAnsi="Times New Roman"/>
          <w:position w:val="-12"/>
          <w:sz w:val="28"/>
          <w:szCs w:val="28"/>
          <w:lang w:val="uk-UA" w:eastAsia="ru-RU"/>
        </w:rPr>
        <w:object w:dxaOrig="1500" w:dyaOrig="360">
          <v:shape id="_x0000_i1040" type="#_x0000_t75" style="width:75.35pt;height:18.4pt" o:ole="">
            <v:imagedata r:id="rId34" o:title=""/>
          </v:shape>
          <o:OLEObject Type="Embed" ProgID="Equation.3" ShapeID="_x0000_i1040" DrawAspect="Content" ObjectID="_1590797293" r:id="rId35"/>
        </w:object>
      </w:r>
      <w:r w:rsidR="00120855" w:rsidRPr="00E225F6">
        <w:rPr>
          <w:rFonts w:ascii="Times New Roman" w:eastAsia="Times New Roman" w:hAnsi="Times New Roman"/>
          <w:sz w:val="28"/>
          <w:szCs w:val="28"/>
          <w:lang w:val="uk-UA" w:eastAsia="ru-RU"/>
        </w:rPr>
        <w:t xml:space="preserve">, Який здійснює </w:t>
      </w:r>
      <w:r w:rsidR="00120855" w:rsidRPr="00E225F6">
        <w:rPr>
          <w:rFonts w:ascii="Times New Roman" w:eastAsia="Times New Roman" w:hAnsi="Times New Roman"/>
          <w:sz w:val="28"/>
          <w:szCs w:val="28"/>
          <w:lang w:val="uk-UA" w:eastAsia="ru-RU"/>
        </w:rPr>
        <w:lastRenderedPageBreak/>
        <w:t xml:space="preserve">вимушені коливання з частотою </w:t>
      </w:r>
      <w:r w:rsidR="005676FE">
        <w:rPr>
          <w:rFonts w:ascii="Times New Roman" w:eastAsia="Times New Roman" w:hAnsi="Times New Roman"/>
          <w:position w:val="-6"/>
          <w:sz w:val="28"/>
          <w:szCs w:val="28"/>
          <w:lang w:val="uk-UA" w:eastAsia="ru-RU"/>
        </w:rPr>
        <w:pict>
          <v:shape id="_x0000_i1041" type="#_x0000_t75" style="width:13.4pt;height:11.7pt">
            <v:imagedata r:id="rId36" o:title=""/>
          </v:shape>
        </w:pict>
      </w:r>
      <w:r w:rsidR="00120855" w:rsidRPr="00E225F6">
        <w:rPr>
          <w:rFonts w:ascii="Times New Roman" w:eastAsia="Times New Roman" w:hAnsi="Times New Roman"/>
          <w:sz w:val="28"/>
          <w:szCs w:val="28"/>
          <w:lang w:val="uk-UA" w:eastAsia="ru-RU"/>
        </w:rPr>
        <w:t xml:space="preserve"> поля світлової хвилі (е - заряд електрона,</w:t>
      </w:r>
      <w:r w:rsidR="00120855" w:rsidRPr="00E225F6">
        <w:rPr>
          <w:rFonts w:ascii="Times New Roman" w:eastAsia="Times New Roman" w:hAnsi="Times New Roman"/>
          <w:position w:val="-10"/>
          <w:sz w:val="28"/>
          <w:szCs w:val="28"/>
          <w:lang w:val="uk-UA" w:eastAsia="ru-RU"/>
        </w:rPr>
        <w:object w:dxaOrig="260" w:dyaOrig="340">
          <v:shape id="_x0000_i1042" type="#_x0000_t75" style="width:13.4pt;height:16.75pt" o:ole="">
            <v:imagedata r:id="rId37" o:title=""/>
          </v:shape>
          <o:OLEObject Type="Embed" ProgID="Equation.3" ShapeID="_x0000_i1042" DrawAspect="Content" ObjectID="_1590797294" r:id="rId38"/>
        </w:object>
      </w:r>
      <w:r w:rsidR="00120855" w:rsidRPr="00E225F6">
        <w:rPr>
          <w:rFonts w:ascii="Times New Roman" w:eastAsia="Times New Roman" w:hAnsi="Times New Roman"/>
          <w:sz w:val="28"/>
          <w:szCs w:val="28"/>
          <w:lang w:val="uk-UA" w:eastAsia="ru-RU"/>
        </w:rPr>
        <w:t xml:space="preserve"> - поляризованість атома або молекули).</w:t>
      </w:r>
    </w:p>
    <w:p w:rsidR="00120855" w:rsidRPr="00E225F6" w:rsidRDefault="00120855" w:rsidP="006B5B7D">
      <w:pPr>
        <w:spacing w:after="0" w:line="360" w:lineRule="auto"/>
        <w:ind w:firstLine="720"/>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В результаті в речовині утворюється лінійна поляризація</w:t>
      </w:r>
    </w:p>
    <w:p w:rsidR="00120855" w:rsidRDefault="00120855"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2"/>
          <w:sz w:val="28"/>
          <w:szCs w:val="28"/>
          <w:lang w:val="uk-UA" w:eastAsia="ru-RU"/>
        </w:rPr>
        <w:object w:dxaOrig="2540" w:dyaOrig="380">
          <v:shape id="_x0000_i1043" type="#_x0000_t75" style="width:127.25pt;height:19.25pt" o:ole="">
            <v:imagedata r:id="rId39" o:title=""/>
          </v:shape>
          <o:OLEObject Type="Embed" ProgID="Equation.3" ShapeID="_x0000_i1043" DrawAspect="Content" ObjectID="_1590797295" r:id="rId40"/>
        </w:object>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t>(1.1)</w:t>
      </w:r>
    </w:p>
    <w:p w:rsidR="004D0021" w:rsidRPr="00E225F6" w:rsidRDefault="004D0021" w:rsidP="006B5B7D">
      <w:pPr>
        <w:spacing w:after="0" w:line="360" w:lineRule="auto"/>
        <w:jc w:val="right"/>
        <w:rPr>
          <w:rFonts w:ascii="Times New Roman" w:eastAsia="Times New Roman" w:hAnsi="Times New Roman"/>
          <w:sz w:val="28"/>
          <w:szCs w:val="28"/>
          <w:lang w:val="uk-UA" w:eastAsia="ru-RU"/>
        </w:rPr>
      </w:pPr>
    </w:p>
    <w:p w:rsidR="00120855" w:rsidRPr="00E225F6" w:rsidRDefault="00120855"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Тут </w:t>
      </w:r>
      <w:r w:rsidRPr="004D0021">
        <w:rPr>
          <w:rFonts w:ascii="Times New Roman" w:eastAsia="Times New Roman" w:hAnsi="Times New Roman"/>
          <w:i/>
          <w:sz w:val="28"/>
          <w:szCs w:val="28"/>
          <w:lang w:val="uk-UA" w:eastAsia="ru-RU"/>
        </w:rPr>
        <w:t>N</w:t>
      </w:r>
      <w:r w:rsidRPr="004D0021">
        <w:rPr>
          <w:rFonts w:ascii="Times New Roman" w:eastAsia="Times New Roman" w:hAnsi="Times New Roman"/>
          <w:i/>
          <w:sz w:val="28"/>
          <w:szCs w:val="28"/>
          <w:vertAlign w:val="subscript"/>
          <w:lang w:val="uk-UA" w:eastAsia="ru-RU"/>
        </w:rPr>
        <w:t>1</w:t>
      </w:r>
      <w:r w:rsidRPr="00E225F6">
        <w:rPr>
          <w:rFonts w:ascii="Times New Roman" w:eastAsia="Times New Roman" w:hAnsi="Times New Roman"/>
          <w:sz w:val="28"/>
          <w:szCs w:val="28"/>
          <w:lang w:val="uk-UA" w:eastAsia="ru-RU"/>
        </w:rPr>
        <w:t xml:space="preserve"> - число молекул в одиниці об'єму, </w:t>
      </w:r>
      <w:r w:rsidRPr="00E225F6">
        <w:rPr>
          <w:rFonts w:ascii="Times New Roman" w:eastAsia="Times New Roman" w:hAnsi="Times New Roman"/>
          <w:position w:val="-12"/>
          <w:sz w:val="28"/>
          <w:szCs w:val="28"/>
          <w:lang w:val="uk-UA" w:eastAsia="ru-RU"/>
        </w:rPr>
        <w:object w:dxaOrig="999" w:dyaOrig="380">
          <v:shape id="_x0000_i1044" type="#_x0000_t75" style="width:50.25pt;height:19.25pt" o:ole="">
            <v:imagedata r:id="rId41" o:title=""/>
          </v:shape>
          <o:OLEObject Type="Embed" ProgID="Equation.3" ShapeID="_x0000_i1044" DrawAspect="Content" ObjectID="_1590797296" r:id="rId42"/>
        </w:object>
      </w:r>
      <w:r w:rsidRPr="00E225F6">
        <w:rPr>
          <w:rFonts w:ascii="Times New Roman" w:eastAsia="Times New Roman" w:hAnsi="Times New Roman"/>
          <w:sz w:val="28"/>
          <w:szCs w:val="28"/>
          <w:lang w:val="uk-UA" w:eastAsia="ru-RU"/>
        </w:rPr>
        <w:t xml:space="preserve">- лінійна сприйнятливість середовища. Так як поле </w:t>
      </w:r>
      <w:r w:rsidRPr="004D0021">
        <w:rPr>
          <w:rFonts w:ascii="Times New Roman" w:eastAsia="Times New Roman" w:hAnsi="Times New Roman"/>
          <w:i/>
          <w:sz w:val="28"/>
          <w:szCs w:val="28"/>
          <w:lang w:val="uk-UA" w:eastAsia="ru-RU"/>
        </w:rPr>
        <w:t>Е</w:t>
      </w:r>
      <w:r w:rsidRPr="00E225F6">
        <w:rPr>
          <w:rFonts w:ascii="Times New Roman" w:eastAsia="Times New Roman" w:hAnsi="Times New Roman"/>
          <w:sz w:val="28"/>
          <w:szCs w:val="28"/>
          <w:lang w:val="uk-UA" w:eastAsia="ru-RU"/>
        </w:rPr>
        <w:t xml:space="preserve"> є поле світлової хвилі з частотою</w:t>
      </w:r>
      <w:r w:rsidRPr="00E225F6">
        <w:rPr>
          <w:rFonts w:ascii="Times New Roman" w:eastAsia="Times New Roman" w:hAnsi="Times New Roman"/>
          <w:position w:val="-6"/>
          <w:sz w:val="28"/>
          <w:szCs w:val="28"/>
          <w:lang w:val="uk-UA" w:eastAsia="ru-RU"/>
        </w:rPr>
        <w:object w:dxaOrig="260" w:dyaOrig="240">
          <v:shape id="_x0000_i1045" type="#_x0000_t75" style="width:13.4pt;height:11.7pt" o:ole="">
            <v:imagedata r:id="rId43" o:title=""/>
          </v:shape>
          <o:OLEObject Type="Embed" ProgID="Equation.3" ShapeID="_x0000_i1045" DrawAspect="Content" ObjectID="_1590797297" r:id="rId44"/>
        </w:object>
      </w:r>
      <w:r w:rsidR="00BF176D">
        <w:rPr>
          <w:rFonts w:ascii="Times New Roman" w:eastAsia="Times New Roman" w:hAnsi="Times New Roman"/>
          <w:sz w:val="28"/>
          <w:szCs w:val="28"/>
          <w:lang w:val="uk-UA" w:eastAsia="ru-RU"/>
        </w:rPr>
        <w:t>, т</w:t>
      </w:r>
      <w:r w:rsidRPr="00E225F6">
        <w:rPr>
          <w:rFonts w:ascii="Times New Roman" w:eastAsia="Times New Roman" w:hAnsi="Times New Roman"/>
          <w:sz w:val="28"/>
          <w:szCs w:val="28"/>
          <w:lang w:val="uk-UA" w:eastAsia="ru-RU"/>
        </w:rPr>
        <w:t xml:space="preserve">о і </w:t>
      </w:r>
      <w:r w:rsidRPr="004D0021">
        <w:rPr>
          <w:rFonts w:ascii="Times New Roman" w:eastAsia="Times New Roman" w:hAnsi="Times New Roman"/>
          <w:i/>
          <w:sz w:val="28"/>
          <w:szCs w:val="28"/>
          <w:lang w:val="uk-UA" w:eastAsia="ru-RU"/>
        </w:rPr>
        <w:t>Р</w:t>
      </w:r>
      <w:r w:rsidRPr="00E225F6">
        <w:rPr>
          <w:rFonts w:ascii="Times New Roman" w:eastAsia="Times New Roman" w:hAnsi="Times New Roman"/>
          <w:sz w:val="28"/>
          <w:szCs w:val="28"/>
          <w:lang w:val="uk-UA" w:eastAsia="ru-RU"/>
        </w:rPr>
        <w:t xml:space="preserve"> коливається з тією ж частотою.</w:t>
      </w:r>
    </w:p>
    <w:p w:rsidR="00120855" w:rsidRPr="00E225F6" w:rsidRDefault="00120855"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Лазери дозволяють отрим</w:t>
      </w:r>
      <w:r w:rsidR="00BF176D">
        <w:rPr>
          <w:rFonts w:ascii="Times New Roman" w:eastAsia="Times New Roman" w:hAnsi="Times New Roman"/>
          <w:sz w:val="28"/>
          <w:szCs w:val="28"/>
          <w:lang w:val="uk-UA" w:eastAsia="ru-RU"/>
        </w:rPr>
        <w:t>увати світлові поля дуже великої</w:t>
      </w:r>
      <w:r w:rsidRPr="00E225F6">
        <w:rPr>
          <w:rFonts w:ascii="Times New Roman" w:eastAsia="Times New Roman" w:hAnsi="Times New Roman"/>
          <w:sz w:val="28"/>
          <w:szCs w:val="28"/>
          <w:lang w:val="uk-UA" w:eastAsia="ru-RU"/>
        </w:rPr>
        <w:t xml:space="preserve"> напруженості порядку 10</w:t>
      </w:r>
      <w:r w:rsidRPr="00BF176D">
        <w:rPr>
          <w:rFonts w:ascii="Times New Roman" w:eastAsia="Times New Roman" w:hAnsi="Times New Roman"/>
          <w:sz w:val="28"/>
          <w:szCs w:val="28"/>
          <w:vertAlign w:val="superscript"/>
          <w:lang w:val="uk-UA" w:eastAsia="ru-RU"/>
        </w:rPr>
        <w:t>7</w:t>
      </w:r>
      <w:r w:rsidR="005676FE">
        <w:rPr>
          <w:rFonts w:ascii="Times New Roman" w:eastAsia="Times New Roman" w:hAnsi="Times New Roman"/>
          <w:position w:val="-4"/>
          <w:sz w:val="28"/>
          <w:szCs w:val="28"/>
          <w:lang w:val="uk-UA" w:eastAsia="ru-RU"/>
        </w:rPr>
        <w:pict>
          <v:shape id="_x0000_i1046" type="#_x0000_t75" style="width:10.9pt;height:10.9pt">
            <v:imagedata r:id="rId33" o:title=""/>
          </v:shape>
        </w:pict>
      </w:r>
      <w:r w:rsidRPr="00E225F6">
        <w:rPr>
          <w:rFonts w:ascii="Times New Roman" w:eastAsia="Times New Roman" w:hAnsi="Times New Roman"/>
          <w:sz w:val="28"/>
          <w:szCs w:val="28"/>
          <w:lang w:val="uk-UA" w:eastAsia="ru-RU"/>
        </w:rPr>
        <w:t>10</w:t>
      </w:r>
      <w:r w:rsidRPr="00BF176D">
        <w:rPr>
          <w:rFonts w:ascii="Times New Roman" w:eastAsia="Times New Roman" w:hAnsi="Times New Roman"/>
          <w:sz w:val="28"/>
          <w:szCs w:val="28"/>
          <w:vertAlign w:val="superscript"/>
          <w:lang w:val="uk-UA" w:eastAsia="ru-RU"/>
        </w:rPr>
        <w:t>8</w:t>
      </w:r>
      <w:r w:rsidRPr="00E225F6">
        <w:rPr>
          <w:rFonts w:ascii="Times New Roman" w:eastAsia="Times New Roman" w:hAnsi="Times New Roman"/>
          <w:sz w:val="28"/>
          <w:szCs w:val="28"/>
          <w:lang w:val="uk-UA" w:eastAsia="ru-RU"/>
        </w:rPr>
        <w:t xml:space="preserve"> В / м (потужності порядку 10</w:t>
      </w:r>
      <w:r w:rsidRPr="00BF176D">
        <w:rPr>
          <w:rFonts w:ascii="Times New Roman" w:eastAsia="Times New Roman" w:hAnsi="Times New Roman"/>
          <w:sz w:val="28"/>
          <w:szCs w:val="28"/>
          <w:vertAlign w:val="superscript"/>
          <w:lang w:val="uk-UA" w:eastAsia="ru-RU"/>
        </w:rPr>
        <w:t>2</w:t>
      </w:r>
      <w:r w:rsidR="005676FE">
        <w:rPr>
          <w:rFonts w:ascii="Times New Roman" w:eastAsia="Times New Roman" w:hAnsi="Times New Roman"/>
          <w:position w:val="-4"/>
          <w:sz w:val="28"/>
          <w:szCs w:val="28"/>
          <w:lang w:val="uk-UA" w:eastAsia="ru-RU"/>
        </w:rPr>
        <w:pict>
          <v:shape id="_x0000_i1047" type="#_x0000_t75" style="width:10.9pt;height:10.9pt">
            <v:imagedata r:id="rId33" o:title=""/>
          </v:shape>
        </w:pict>
      </w:r>
      <w:r w:rsidRPr="00E225F6">
        <w:rPr>
          <w:rFonts w:ascii="Times New Roman" w:eastAsia="Times New Roman" w:hAnsi="Times New Roman"/>
          <w:sz w:val="28"/>
          <w:szCs w:val="28"/>
          <w:lang w:val="uk-UA" w:eastAsia="ru-RU"/>
        </w:rPr>
        <w:t>10</w:t>
      </w:r>
      <w:r w:rsidRPr="00BF176D">
        <w:rPr>
          <w:rFonts w:ascii="Times New Roman" w:eastAsia="Times New Roman" w:hAnsi="Times New Roman"/>
          <w:sz w:val="28"/>
          <w:szCs w:val="28"/>
          <w:vertAlign w:val="superscript"/>
          <w:lang w:val="uk-UA" w:eastAsia="ru-RU"/>
        </w:rPr>
        <w:t>4</w:t>
      </w:r>
      <w:r w:rsidRPr="00E225F6">
        <w:rPr>
          <w:rFonts w:ascii="Times New Roman" w:eastAsia="Times New Roman" w:hAnsi="Times New Roman"/>
          <w:sz w:val="28"/>
          <w:szCs w:val="28"/>
          <w:lang w:val="uk-UA" w:eastAsia="ru-RU"/>
        </w:rPr>
        <w:t xml:space="preserve"> МВт / см2). Ці поля зміщують електрони вже на набагато більші величини r, перетворюючи атом або молекулу в ангармонічн</w:t>
      </w:r>
      <w:r w:rsidR="00BF176D">
        <w:rPr>
          <w:rFonts w:ascii="Times New Roman" w:eastAsia="Times New Roman" w:hAnsi="Times New Roman"/>
          <w:sz w:val="28"/>
          <w:szCs w:val="28"/>
          <w:lang w:val="uk-UA" w:eastAsia="ru-RU"/>
        </w:rPr>
        <w:t>ий</w:t>
      </w:r>
      <w:r w:rsidRPr="00E225F6">
        <w:rPr>
          <w:rFonts w:ascii="Times New Roman" w:eastAsia="Times New Roman" w:hAnsi="Times New Roman"/>
          <w:sz w:val="28"/>
          <w:szCs w:val="28"/>
          <w:lang w:val="uk-UA" w:eastAsia="ru-RU"/>
        </w:rPr>
        <w:t xml:space="preserve"> осцилятор. При цьому здатність до поляризації</w:t>
      </w:r>
      <w:r w:rsidRPr="00E225F6">
        <w:rPr>
          <w:rFonts w:ascii="Times New Roman" w:eastAsia="Times New Roman" w:hAnsi="Times New Roman"/>
          <w:position w:val="-10"/>
          <w:sz w:val="28"/>
          <w:szCs w:val="28"/>
          <w:lang w:val="uk-UA" w:eastAsia="ru-RU"/>
        </w:rPr>
        <w:object w:dxaOrig="260" w:dyaOrig="340">
          <v:shape id="_x0000_i1048" type="#_x0000_t75" style="width:13.4pt;height:16.75pt" o:ole="">
            <v:imagedata r:id="rId45" o:title=""/>
          </v:shape>
          <o:OLEObject Type="Embed" ProgID="Equation.3" ShapeID="_x0000_i1048" DrawAspect="Content" ObjectID="_1590797298" r:id="rId46"/>
        </w:object>
      </w:r>
      <w:r w:rsidRPr="00E225F6">
        <w:rPr>
          <w:rFonts w:ascii="Times New Roman" w:eastAsia="Times New Roman" w:hAnsi="Times New Roman"/>
          <w:sz w:val="28"/>
          <w:szCs w:val="28"/>
          <w:lang w:val="uk-UA" w:eastAsia="ru-RU"/>
        </w:rPr>
        <w:t xml:space="preserve"> починає сама залежати від величини поля Е, і її можна представити у вигляді ряду</w:t>
      </w:r>
    </w:p>
    <w:p w:rsidR="00120855" w:rsidRPr="00E225F6" w:rsidRDefault="00120855"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38"/>
          <w:sz w:val="28"/>
          <w:szCs w:val="28"/>
          <w:lang w:val="uk-UA" w:eastAsia="ru-RU"/>
        </w:rPr>
        <w:object w:dxaOrig="6580" w:dyaOrig="880">
          <v:shape id="_x0000_i1049" type="#_x0000_t75" style="width:329pt;height:44.35pt" o:ole="">
            <v:imagedata r:id="rId47" o:title=""/>
          </v:shape>
          <o:OLEObject Type="Embed" ProgID="Equation.3" ShapeID="_x0000_i1049" DrawAspect="Content" ObjectID="_1590797299" r:id="rId48"/>
        </w:object>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t>(1.2)</w:t>
      </w:r>
    </w:p>
    <w:p w:rsidR="00120855" w:rsidRPr="00E225F6" w:rsidRDefault="00120855"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Поляризація </w:t>
      </w:r>
      <w:r w:rsidRPr="00BF176D">
        <w:rPr>
          <w:rFonts w:ascii="Times New Roman" w:eastAsia="Times New Roman" w:hAnsi="Times New Roman"/>
          <w:i/>
          <w:sz w:val="28"/>
          <w:szCs w:val="28"/>
          <w:lang w:val="uk-UA" w:eastAsia="ru-RU"/>
        </w:rPr>
        <w:t>Р</w:t>
      </w:r>
      <w:r w:rsidRPr="00E225F6">
        <w:rPr>
          <w:rFonts w:ascii="Times New Roman" w:eastAsia="Times New Roman" w:hAnsi="Times New Roman"/>
          <w:sz w:val="28"/>
          <w:szCs w:val="28"/>
          <w:lang w:val="uk-UA" w:eastAsia="ru-RU"/>
        </w:rPr>
        <w:t xml:space="preserve"> поряд з лінійним числом </w:t>
      </w:r>
      <w:r w:rsidR="00BF176D" w:rsidRPr="00BF176D">
        <w:rPr>
          <w:rFonts w:ascii="Times New Roman" w:eastAsia="Times New Roman" w:hAnsi="Times New Roman"/>
          <w:i/>
          <w:sz w:val="28"/>
          <w:szCs w:val="28"/>
          <w:lang w:val="uk-UA" w:eastAsia="ru-RU"/>
        </w:rPr>
        <w:t>а</w:t>
      </w:r>
      <w:r w:rsidRPr="00BF176D">
        <w:rPr>
          <w:rFonts w:ascii="Times New Roman" w:eastAsia="Times New Roman" w:hAnsi="Times New Roman"/>
          <w:i/>
          <w:sz w:val="28"/>
          <w:szCs w:val="28"/>
          <w:lang w:val="uk-UA" w:eastAsia="ru-RU"/>
        </w:rPr>
        <w:t>Е</w:t>
      </w:r>
      <w:r w:rsidRPr="00E225F6">
        <w:rPr>
          <w:rFonts w:ascii="Times New Roman" w:eastAsia="Times New Roman" w:hAnsi="Times New Roman"/>
          <w:sz w:val="28"/>
          <w:szCs w:val="28"/>
          <w:lang w:val="uk-UA" w:eastAsia="ru-RU"/>
        </w:rPr>
        <w:t xml:space="preserve"> містить ряд нелінійних членів:</w:t>
      </w:r>
    </w:p>
    <w:p w:rsidR="00120855" w:rsidRPr="00E225F6" w:rsidRDefault="00120855"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86"/>
          <w:sz w:val="28"/>
          <w:szCs w:val="28"/>
          <w:lang w:val="uk-UA" w:eastAsia="ru-RU"/>
        </w:rPr>
        <w:object w:dxaOrig="6520" w:dyaOrig="1860">
          <v:shape id="_x0000_i1050" type="#_x0000_t75" style="width:325.65pt;height:92.95pt" o:ole="">
            <v:imagedata r:id="rId49" o:title=""/>
          </v:shape>
          <o:OLEObject Type="Embed" ProgID="Equation.3" ShapeID="_x0000_i1050" DrawAspect="Content" ObjectID="_1590797300" r:id="rId50"/>
        </w:object>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t>(1.3)</w:t>
      </w:r>
    </w:p>
    <w:p w:rsidR="00120855" w:rsidRPr="00E225F6" w:rsidRDefault="00120855" w:rsidP="006B5B7D">
      <w:pPr>
        <w:spacing w:after="0" w:line="360" w:lineRule="auto"/>
        <w:ind w:firstLine="720"/>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Вираз для поляризації у вигляді ряду (1.3) можна було б отримати і безпосередньо, розкладаючи функцію </w:t>
      </w:r>
      <w:r w:rsidRPr="004D0021">
        <w:rPr>
          <w:rFonts w:ascii="Times New Roman" w:eastAsia="Times New Roman" w:hAnsi="Times New Roman"/>
          <w:i/>
          <w:sz w:val="28"/>
          <w:szCs w:val="28"/>
          <w:lang w:val="uk-UA" w:eastAsia="ru-RU"/>
        </w:rPr>
        <w:t>Р (Е)</w:t>
      </w:r>
      <w:r w:rsidRPr="00E225F6">
        <w:rPr>
          <w:rFonts w:ascii="Times New Roman" w:eastAsia="Times New Roman" w:hAnsi="Times New Roman"/>
          <w:sz w:val="28"/>
          <w:szCs w:val="28"/>
          <w:lang w:val="uk-UA" w:eastAsia="ru-RU"/>
        </w:rPr>
        <w:t xml:space="preserve"> в стат</w:t>
      </w:r>
      <w:r w:rsidR="00615ACD">
        <w:rPr>
          <w:rFonts w:ascii="Times New Roman" w:eastAsia="Times New Roman" w:hAnsi="Times New Roman"/>
          <w:sz w:val="28"/>
          <w:szCs w:val="28"/>
          <w:lang w:val="uk-UA" w:eastAsia="ru-RU"/>
        </w:rPr>
        <w:t>истичний</w:t>
      </w:r>
      <w:r w:rsidRPr="00E225F6">
        <w:rPr>
          <w:rFonts w:ascii="Times New Roman" w:eastAsia="Times New Roman" w:hAnsi="Times New Roman"/>
          <w:sz w:val="28"/>
          <w:szCs w:val="28"/>
          <w:lang w:val="uk-UA" w:eastAsia="ru-RU"/>
        </w:rPr>
        <w:t xml:space="preserve"> ряд:</w:t>
      </w:r>
    </w:p>
    <w:p w:rsidR="00120855" w:rsidRPr="00E225F6" w:rsidRDefault="00120855" w:rsidP="006B5B7D">
      <w:pPr>
        <w:spacing w:after="0" w:line="360" w:lineRule="auto"/>
        <w:ind w:firstLine="720"/>
        <w:rPr>
          <w:rFonts w:ascii="Times New Roman" w:eastAsia="Times New Roman" w:hAnsi="Times New Roman"/>
          <w:sz w:val="28"/>
          <w:szCs w:val="28"/>
          <w:lang w:val="uk-UA" w:eastAsia="ru-RU"/>
        </w:rPr>
      </w:pPr>
    </w:p>
    <w:p w:rsidR="00120855" w:rsidRPr="00E225F6" w:rsidRDefault="00120855"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38"/>
          <w:sz w:val="28"/>
          <w:szCs w:val="28"/>
          <w:lang w:val="uk-UA" w:eastAsia="ru-RU"/>
        </w:rPr>
        <w:object w:dxaOrig="6560" w:dyaOrig="880">
          <v:shape id="_x0000_i1051" type="#_x0000_t75" style="width:328.2pt;height:44.35pt" o:ole="">
            <v:imagedata r:id="rId51" o:title=""/>
          </v:shape>
          <o:OLEObject Type="Embed" ProgID="Equation.3" ShapeID="_x0000_i1051" DrawAspect="Content" ObjectID="_1590797301" r:id="rId52"/>
        </w:object>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t>(1.4)</w:t>
      </w:r>
    </w:p>
    <w:p w:rsidR="00120855" w:rsidRPr="00E225F6" w:rsidRDefault="00120855" w:rsidP="006B5B7D">
      <w:pPr>
        <w:spacing w:after="0" w:line="360" w:lineRule="auto"/>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а так як при </w:t>
      </w:r>
      <w:r w:rsidRPr="004D0021">
        <w:rPr>
          <w:rFonts w:ascii="Times New Roman" w:eastAsia="Times New Roman" w:hAnsi="Times New Roman"/>
          <w:i/>
          <w:sz w:val="28"/>
          <w:szCs w:val="28"/>
          <w:lang w:val="uk-UA" w:eastAsia="ru-RU"/>
        </w:rPr>
        <w:t>Е = 0 Р (0) = 0</w:t>
      </w:r>
      <w:r w:rsidRPr="00E225F6">
        <w:rPr>
          <w:rFonts w:ascii="Times New Roman" w:eastAsia="Times New Roman" w:hAnsi="Times New Roman"/>
          <w:sz w:val="28"/>
          <w:szCs w:val="28"/>
          <w:lang w:val="uk-UA" w:eastAsia="ru-RU"/>
        </w:rPr>
        <w:t xml:space="preserve">, то знову отримуємо (1.3), де </w:t>
      </w:r>
    </w:p>
    <w:p w:rsidR="00120855" w:rsidRPr="00E225F6" w:rsidRDefault="00120855"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32"/>
          <w:sz w:val="28"/>
          <w:szCs w:val="28"/>
          <w:lang w:val="uk-UA" w:eastAsia="ru-RU"/>
        </w:rPr>
        <w:object w:dxaOrig="3360" w:dyaOrig="2659">
          <v:shape id="_x0000_i1052" type="#_x0000_t75" style="width:168.3pt;height:133.1pt" o:ole="">
            <v:imagedata r:id="rId53" o:title=""/>
          </v:shape>
          <o:OLEObject Type="Embed" ProgID="Equation.3" ShapeID="_x0000_i1052" DrawAspect="Content" ObjectID="_1590797302" r:id="rId54"/>
        </w:object>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t>(1.5)</w:t>
      </w:r>
    </w:p>
    <w:p w:rsidR="00120855" w:rsidRPr="00E225F6" w:rsidRDefault="00120855"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Надалі обмежимося розглядом тільки двох нелінійних членів в вираженні поляризації і будемо представляти її у вигляді</w:t>
      </w:r>
    </w:p>
    <w:p w:rsidR="00120855" w:rsidRPr="00E225F6" w:rsidRDefault="00120855"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0"/>
          <w:sz w:val="28"/>
          <w:szCs w:val="28"/>
          <w:lang w:val="uk-UA" w:eastAsia="ru-RU"/>
        </w:rPr>
        <w:object w:dxaOrig="2299" w:dyaOrig="420">
          <v:shape id="_x0000_i1053" type="#_x0000_t75" style="width:114.7pt;height:20.95pt" o:ole="">
            <v:imagedata r:id="rId55" o:title=""/>
          </v:shape>
          <o:OLEObject Type="Embed" ProgID="Equation.3" ShapeID="_x0000_i1053" DrawAspect="Content" ObjectID="_1590797303" r:id="rId56"/>
        </w:object>
      </w:r>
      <w:r w:rsidRPr="00E225F6">
        <w:rPr>
          <w:rFonts w:ascii="Times New Roman" w:eastAsia="Times New Roman" w:hAnsi="Times New Roman"/>
          <w:sz w:val="28"/>
          <w:szCs w:val="28"/>
          <w:lang w:val="uk-UA" w:eastAsia="ru-RU"/>
        </w:rPr>
        <w:t>.</w:t>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t>(1.6)</w:t>
      </w:r>
    </w:p>
    <w:p w:rsidR="00120855" w:rsidRPr="00E225F6" w:rsidRDefault="00120855"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В такому ж вигляді вона описує нелінійні оптичні ефекти, які носять назву нелінійних ефектів другого порядку (ефекти, пов'язані з членом </w:t>
      </w:r>
      <w:r w:rsidRPr="00E225F6">
        <w:rPr>
          <w:rFonts w:ascii="Times New Roman" w:eastAsia="Times New Roman" w:hAnsi="Times New Roman"/>
          <w:position w:val="-10"/>
          <w:sz w:val="28"/>
          <w:szCs w:val="28"/>
          <w:lang w:val="uk-UA" w:eastAsia="ru-RU"/>
        </w:rPr>
        <w:object w:dxaOrig="520" w:dyaOrig="420">
          <v:shape id="_x0000_i1054" type="#_x0000_t75" style="width:25.95pt;height:20.95pt" o:ole="">
            <v:imagedata r:id="rId57" o:title=""/>
          </v:shape>
          <o:OLEObject Type="Embed" ProgID="Equation.3" ShapeID="_x0000_i1054" DrawAspect="Content" ObjectID="_1590797304" r:id="rId58"/>
        </w:object>
      </w:r>
      <w:r w:rsidRPr="00E225F6">
        <w:rPr>
          <w:rFonts w:ascii="Times New Roman" w:eastAsia="Times New Roman" w:hAnsi="Times New Roman"/>
          <w:sz w:val="28"/>
          <w:szCs w:val="28"/>
          <w:lang w:val="uk-UA" w:eastAsia="ru-RU"/>
        </w:rPr>
        <w:t xml:space="preserve">) І нелінійних ефектів третього порядку (ефекти, зумовлені членом </w:t>
      </w:r>
      <w:r w:rsidRPr="00E225F6">
        <w:rPr>
          <w:rFonts w:ascii="Times New Roman" w:eastAsia="Times New Roman" w:hAnsi="Times New Roman"/>
          <w:position w:val="-12"/>
          <w:sz w:val="28"/>
          <w:szCs w:val="28"/>
          <w:lang w:val="uk-UA" w:eastAsia="ru-RU"/>
        </w:rPr>
        <w:object w:dxaOrig="560" w:dyaOrig="440">
          <v:shape id="_x0000_i1055" type="#_x0000_t75" style="width:27.65pt;height:21.75pt" o:ole="">
            <v:imagedata r:id="rId59" o:title=""/>
          </v:shape>
          <o:OLEObject Type="Embed" ProgID="Equation.3" ShapeID="_x0000_i1055" DrawAspect="Content" ObjectID="_1590797305" r:id="rId60"/>
        </w:object>
      </w:r>
      <w:r w:rsidRPr="00E225F6">
        <w:rPr>
          <w:rFonts w:ascii="Times New Roman" w:eastAsia="Times New Roman" w:hAnsi="Times New Roman"/>
          <w:sz w:val="28"/>
          <w:szCs w:val="28"/>
          <w:lang w:val="uk-UA" w:eastAsia="ru-RU"/>
        </w:rPr>
        <w:t>). Середовища, в яких спостерігаються ефекти другого порядку, називають квадратичними, а середовища, в яких спостерігаються ефекти третього порядку, - кубічний.</w:t>
      </w:r>
    </w:p>
    <w:p w:rsidR="00120855" w:rsidRPr="00E225F6" w:rsidRDefault="00120855"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При зазвичай використовуваних </w:t>
      </w:r>
      <w:r w:rsidR="00CD5B80" w:rsidRPr="00E225F6">
        <w:rPr>
          <w:rFonts w:ascii="Times New Roman" w:eastAsia="Times New Roman" w:hAnsi="Times New Roman"/>
          <w:sz w:val="28"/>
          <w:szCs w:val="28"/>
          <w:lang w:val="uk-UA" w:eastAsia="ru-RU"/>
        </w:rPr>
        <w:t>напр</w:t>
      </w:r>
      <w:r w:rsidR="00CD5B80">
        <w:rPr>
          <w:rFonts w:ascii="Times New Roman" w:eastAsia="Times New Roman" w:hAnsi="Times New Roman"/>
          <w:sz w:val="28"/>
          <w:szCs w:val="28"/>
          <w:lang w:val="uk-UA" w:eastAsia="ru-RU"/>
        </w:rPr>
        <w:t>ужен</w:t>
      </w:r>
      <w:r w:rsidR="00CD5B80" w:rsidRPr="00E225F6">
        <w:rPr>
          <w:rFonts w:ascii="Times New Roman" w:eastAsia="Times New Roman" w:hAnsi="Times New Roman"/>
          <w:sz w:val="28"/>
          <w:szCs w:val="28"/>
          <w:lang w:val="uk-UA" w:eastAsia="ru-RU"/>
        </w:rPr>
        <w:t>остях</w:t>
      </w:r>
      <w:r w:rsidRPr="00E225F6">
        <w:rPr>
          <w:rFonts w:ascii="Times New Roman" w:eastAsia="Times New Roman" w:hAnsi="Times New Roman"/>
          <w:sz w:val="28"/>
          <w:szCs w:val="28"/>
          <w:lang w:val="uk-UA" w:eastAsia="ru-RU"/>
        </w:rPr>
        <w:t xml:space="preserve"> лазерного поля Е для членів ряду (1.6) має місце співвідношення</w:t>
      </w:r>
    </w:p>
    <w:p w:rsidR="00120855" w:rsidRPr="00E225F6" w:rsidRDefault="00120855" w:rsidP="006B5B7D">
      <w:pPr>
        <w:spacing w:after="0" w:line="360" w:lineRule="auto"/>
        <w:ind w:firstLine="720"/>
        <w:rPr>
          <w:rFonts w:ascii="Times New Roman" w:eastAsia="Times New Roman" w:hAnsi="Times New Roman"/>
          <w:sz w:val="28"/>
          <w:szCs w:val="28"/>
          <w:lang w:val="uk-UA" w:eastAsia="ru-RU"/>
        </w:rPr>
      </w:pPr>
    </w:p>
    <w:p w:rsidR="00120855" w:rsidRPr="00E225F6" w:rsidRDefault="00120855"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0"/>
          <w:sz w:val="28"/>
          <w:szCs w:val="28"/>
          <w:lang w:val="uk-UA" w:eastAsia="ru-RU"/>
        </w:rPr>
        <w:object w:dxaOrig="2140" w:dyaOrig="420">
          <v:shape id="_x0000_i1056" type="#_x0000_t75" style="width:107.15pt;height:20.95pt" o:ole="">
            <v:imagedata r:id="rId61" o:title=""/>
          </v:shape>
          <o:OLEObject Type="Embed" ProgID="Equation.3" ShapeID="_x0000_i1056" DrawAspect="Content" ObjectID="_1590797306" r:id="rId62"/>
        </w:object>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t>(1.7)</w:t>
      </w:r>
    </w:p>
    <w:p w:rsidR="00120855" w:rsidRPr="00E225F6" w:rsidRDefault="00120855" w:rsidP="00137BEF">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т. е. нелінійні члени вищого порядку по полю Е одночасно є членами все більш високого порядку малості.</w:t>
      </w:r>
    </w:p>
    <w:p w:rsidR="00120855" w:rsidRPr="00E225F6" w:rsidRDefault="00120855" w:rsidP="00137BEF">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При найбільш часто використовуваних </w:t>
      </w:r>
      <w:r w:rsidR="00CD5B80">
        <w:rPr>
          <w:rFonts w:ascii="Times New Roman" w:eastAsia="Times New Roman" w:hAnsi="Times New Roman"/>
          <w:sz w:val="28"/>
          <w:szCs w:val="28"/>
          <w:lang w:val="uk-UA" w:eastAsia="ru-RU"/>
        </w:rPr>
        <w:t>напруженостях</w:t>
      </w:r>
      <w:r w:rsidRPr="00E225F6">
        <w:rPr>
          <w:rFonts w:ascii="Times New Roman" w:eastAsia="Times New Roman" w:hAnsi="Times New Roman"/>
          <w:sz w:val="28"/>
          <w:szCs w:val="28"/>
          <w:lang w:val="uk-UA" w:eastAsia="ru-RU"/>
        </w:rPr>
        <w:t xml:space="preserve"> лазерного поля порядку</w:t>
      </w:r>
      <w:r w:rsidRPr="00E225F6">
        <w:rPr>
          <w:rFonts w:ascii="Times New Roman" w:eastAsia="Times New Roman" w:hAnsi="Times New Roman"/>
          <w:position w:val="-6"/>
          <w:sz w:val="28"/>
          <w:szCs w:val="28"/>
          <w:lang w:val="uk-UA" w:eastAsia="ru-RU"/>
        </w:rPr>
        <w:object w:dxaOrig="1080" w:dyaOrig="380">
          <v:shape id="_x0000_i1057" type="#_x0000_t75" style="width:54.4pt;height:19.25pt" o:ole="">
            <v:imagedata r:id="rId63" o:title=""/>
          </v:shape>
          <o:OLEObject Type="Embed" ProgID="Equation.3" ShapeID="_x0000_i1057" DrawAspect="Content" ObjectID="_1590797307" r:id="rId64"/>
        </w:object>
      </w:r>
      <w:r w:rsidR="004D0021">
        <w:rPr>
          <w:rFonts w:ascii="Times New Roman" w:eastAsia="Times New Roman" w:hAnsi="Times New Roman"/>
          <w:sz w:val="28"/>
          <w:szCs w:val="28"/>
          <w:lang w:val="uk-UA" w:eastAsia="ru-RU"/>
        </w:rPr>
        <w:t>В</w:t>
      </w:r>
      <w:r w:rsidRPr="00E225F6">
        <w:rPr>
          <w:rFonts w:ascii="Times New Roman" w:eastAsia="Times New Roman" w:hAnsi="Times New Roman"/>
          <w:sz w:val="28"/>
          <w:szCs w:val="28"/>
          <w:lang w:val="uk-UA" w:eastAsia="ru-RU"/>
        </w:rPr>
        <w:t xml:space="preserve">/м співвідношення (1.7) дотримується дуже добре. При підвищенні </w:t>
      </w:r>
      <w:r w:rsidRPr="004D0021">
        <w:rPr>
          <w:rFonts w:ascii="Times New Roman" w:eastAsia="Times New Roman" w:hAnsi="Times New Roman"/>
          <w:i/>
          <w:sz w:val="28"/>
          <w:szCs w:val="28"/>
          <w:lang w:val="uk-UA" w:eastAsia="ru-RU"/>
        </w:rPr>
        <w:t>Е</w:t>
      </w:r>
      <w:r w:rsidRPr="00E225F6">
        <w:rPr>
          <w:rFonts w:ascii="Times New Roman" w:eastAsia="Times New Roman" w:hAnsi="Times New Roman"/>
          <w:sz w:val="28"/>
          <w:szCs w:val="28"/>
          <w:lang w:val="uk-UA" w:eastAsia="ru-RU"/>
        </w:rPr>
        <w:t xml:space="preserve"> відмінність між вкладами, що даються членами</w:t>
      </w:r>
      <w:r w:rsidRPr="00E225F6">
        <w:rPr>
          <w:rFonts w:ascii="Times New Roman" w:eastAsia="Times New Roman" w:hAnsi="Times New Roman"/>
          <w:position w:val="-12"/>
          <w:sz w:val="28"/>
          <w:szCs w:val="28"/>
          <w:lang w:val="uk-UA" w:eastAsia="ru-RU"/>
        </w:rPr>
        <w:object w:dxaOrig="1300" w:dyaOrig="440">
          <v:shape id="_x0000_i1058" type="#_x0000_t75" style="width:65.3pt;height:21.75pt" o:ole="">
            <v:imagedata r:id="rId65" o:title=""/>
          </v:shape>
          <o:OLEObject Type="Embed" ProgID="Equation.3" ShapeID="_x0000_i1058" DrawAspect="Content" ObjectID="_1590797308" r:id="rId66"/>
        </w:object>
      </w:r>
      <w:r w:rsidRPr="00E225F6">
        <w:rPr>
          <w:rFonts w:ascii="Times New Roman" w:eastAsia="Times New Roman" w:hAnsi="Times New Roman"/>
          <w:sz w:val="28"/>
          <w:szCs w:val="28"/>
          <w:lang w:val="uk-UA" w:eastAsia="ru-RU"/>
        </w:rPr>
        <w:t xml:space="preserve">, Стає все менше і менше, і при полях </w:t>
      </w:r>
      <w:r w:rsidRPr="00E225F6">
        <w:rPr>
          <w:rFonts w:ascii="Times New Roman" w:eastAsia="Times New Roman" w:hAnsi="Times New Roman"/>
          <w:position w:val="-6"/>
          <w:sz w:val="28"/>
          <w:szCs w:val="28"/>
          <w:lang w:val="uk-UA" w:eastAsia="ru-RU"/>
        </w:rPr>
        <w:object w:dxaOrig="900" w:dyaOrig="380">
          <v:shape id="_x0000_i1059" type="#_x0000_t75" style="width:45.2pt;height:19.25pt" o:ole="">
            <v:imagedata r:id="rId67" o:title=""/>
          </v:shape>
          <o:OLEObject Type="Embed" ProgID="Equation.3" ShapeID="_x0000_i1059" DrawAspect="Content" ObjectID="_1590797309" r:id="rId68"/>
        </w:object>
      </w:r>
      <w:r w:rsidR="004D0021">
        <w:rPr>
          <w:rFonts w:ascii="Times New Roman" w:eastAsia="Times New Roman" w:hAnsi="Times New Roman"/>
          <w:sz w:val="28"/>
          <w:szCs w:val="28"/>
          <w:lang w:val="uk-UA" w:eastAsia="ru-RU"/>
        </w:rPr>
        <w:t>В/</w:t>
      </w:r>
      <w:r w:rsidRPr="00E225F6">
        <w:rPr>
          <w:rFonts w:ascii="Times New Roman" w:eastAsia="Times New Roman" w:hAnsi="Times New Roman"/>
          <w:sz w:val="28"/>
          <w:szCs w:val="28"/>
          <w:lang w:val="uk-UA" w:eastAsia="ru-RU"/>
        </w:rPr>
        <w:t xml:space="preserve">м (це, мабуть, найвищі лазерні поля) ці вклади мають один і той же порядок величини. При ще великих </w:t>
      </w:r>
      <w:r w:rsidR="00CD5B80">
        <w:rPr>
          <w:rFonts w:ascii="Times New Roman" w:eastAsia="Times New Roman" w:hAnsi="Times New Roman"/>
          <w:sz w:val="28"/>
          <w:szCs w:val="28"/>
          <w:lang w:val="uk-UA" w:eastAsia="ru-RU"/>
        </w:rPr>
        <w:t>напруженостях</w:t>
      </w:r>
      <w:r w:rsidRPr="00E225F6">
        <w:rPr>
          <w:rFonts w:ascii="Times New Roman" w:eastAsia="Times New Roman" w:hAnsi="Times New Roman"/>
          <w:sz w:val="28"/>
          <w:szCs w:val="28"/>
          <w:lang w:val="uk-UA" w:eastAsia="ru-RU"/>
        </w:rPr>
        <w:t xml:space="preserve"> лазерного поля, а саме при </w:t>
      </w:r>
      <w:r w:rsidR="00CD5B80">
        <w:rPr>
          <w:rFonts w:ascii="Times New Roman" w:eastAsia="Times New Roman" w:hAnsi="Times New Roman"/>
          <w:sz w:val="28"/>
          <w:szCs w:val="28"/>
          <w:lang w:val="uk-UA" w:eastAsia="ru-RU"/>
        </w:rPr>
        <w:t>напруженостях</w:t>
      </w:r>
      <w:r w:rsidRPr="00E225F6">
        <w:rPr>
          <w:rFonts w:ascii="Times New Roman" w:eastAsia="Times New Roman" w:hAnsi="Times New Roman"/>
          <w:sz w:val="28"/>
          <w:szCs w:val="28"/>
          <w:lang w:val="uk-UA" w:eastAsia="ru-RU"/>
        </w:rPr>
        <w:t xml:space="preserve"> поля, близьких до напруженості внутрішнього поля в середовищі,</w:t>
      </w:r>
      <w:r w:rsidRPr="00E225F6">
        <w:rPr>
          <w:rFonts w:ascii="Times New Roman" w:eastAsia="Times New Roman" w:hAnsi="Times New Roman"/>
          <w:position w:val="-16"/>
          <w:sz w:val="28"/>
          <w:szCs w:val="28"/>
          <w:lang w:val="uk-UA" w:eastAsia="ru-RU"/>
        </w:rPr>
        <w:object w:dxaOrig="1160" w:dyaOrig="420">
          <v:shape id="_x0000_i1060" type="#_x0000_t75" style="width:57.75pt;height:20.95pt" o:ole="">
            <v:imagedata r:id="rId69" o:title=""/>
          </v:shape>
          <o:OLEObject Type="Embed" ProgID="Equation.3" ShapeID="_x0000_i1060" DrawAspect="Content" ObjectID="_1590797310" r:id="rId70"/>
        </w:object>
      </w:r>
      <w:r w:rsidRPr="00E225F6">
        <w:rPr>
          <w:rFonts w:ascii="Times New Roman" w:eastAsia="Times New Roman" w:hAnsi="Times New Roman"/>
          <w:sz w:val="28"/>
          <w:szCs w:val="28"/>
          <w:lang w:val="uk-UA" w:eastAsia="ru-RU"/>
        </w:rPr>
        <w:t>, Всі члени ряду (1.6) мають один і той же порядок величини</w:t>
      </w:r>
    </w:p>
    <w:p w:rsidR="00120855" w:rsidRPr="00E225F6" w:rsidRDefault="00120855"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6"/>
          <w:sz w:val="28"/>
          <w:szCs w:val="28"/>
          <w:lang w:val="uk-UA" w:eastAsia="ru-RU"/>
        </w:rPr>
        <w:object w:dxaOrig="3000" w:dyaOrig="480">
          <v:shape id="_x0000_i1061" type="#_x0000_t75" style="width:149.85pt;height:24.3pt" o:ole="">
            <v:imagedata r:id="rId71" o:title=""/>
          </v:shape>
          <o:OLEObject Type="Embed" ProgID="Equation.3" ShapeID="_x0000_i1061" DrawAspect="Content" ObjectID="_1590797311" r:id="rId72"/>
        </w:object>
      </w:r>
      <w:r w:rsidRPr="00E225F6">
        <w:rPr>
          <w:rFonts w:ascii="Times New Roman" w:eastAsia="Times New Roman" w:hAnsi="Times New Roman"/>
          <w:sz w:val="28"/>
          <w:szCs w:val="28"/>
          <w:lang w:val="uk-UA" w:eastAsia="ru-RU"/>
        </w:rPr>
        <w:t>,</w:t>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t>(1.8)</w:t>
      </w:r>
    </w:p>
    <w:p w:rsidR="00120855" w:rsidRPr="00E225F6" w:rsidRDefault="00120855"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звідки випливає, що</w:t>
      </w:r>
    </w:p>
    <w:p w:rsidR="00120855" w:rsidRPr="00E225F6" w:rsidRDefault="00120855"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38"/>
          <w:sz w:val="28"/>
          <w:szCs w:val="28"/>
          <w:lang w:val="uk-UA" w:eastAsia="ru-RU"/>
        </w:rPr>
        <w:object w:dxaOrig="3519" w:dyaOrig="820">
          <v:shape id="_x0000_i1062" type="#_x0000_t75" style="width:175.8pt;height:41pt" o:ole="">
            <v:imagedata r:id="rId73" o:title=""/>
          </v:shape>
          <o:OLEObject Type="Embed" ProgID="Equation.3" ShapeID="_x0000_i1062" DrawAspect="Content" ObjectID="_1590797312" r:id="rId74"/>
        </w:object>
      </w:r>
      <w:r w:rsidRPr="00E225F6">
        <w:rPr>
          <w:rFonts w:ascii="Times New Roman" w:eastAsia="Times New Roman" w:hAnsi="Times New Roman"/>
          <w:sz w:val="28"/>
          <w:szCs w:val="28"/>
          <w:lang w:val="uk-UA" w:eastAsia="ru-RU"/>
        </w:rPr>
        <w:t>,</w:t>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t>(1.9)</w:t>
      </w:r>
    </w:p>
    <w:p w:rsidR="00120855" w:rsidRPr="00E225F6" w:rsidRDefault="00120855"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і відповідно до (1.6)</w:t>
      </w:r>
    </w:p>
    <w:p w:rsidR="00120855" w:rsidRPr="00E225F6" w:rsidRDefault="00120855"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40"/>
          <w:sz w:val="28"/>
          <w:szCs w:val="28"/>
          <w:lang w:val="uk-UA" w:eastAsia="ru-RU"/>
        </w:rPr>
        <w:object w:dxaOrig="3159" w:dyaOrig="940">
          <v:shape id="_x0000_i1063" type="#_x0000_t75" style="width:158.25pt;height:46.9pt" o:ole="">
            <v:imagedata r:id="rId75" o:title=""/>
          </v:shape>
          <o:OLEObject Type="Embed" ProgID="Equation.3" ShapeID="_x0000_i1063" DrawAspect="Content" ObjectID="_1590797313" r:id="rId76"/>
        </w:object>
      </w:r>
      <w:r w:rsidRPr="00E225F6">
        <w:rPr>
          <w:rFonts w:ascii="Times New Roman" w:eastAsia="Times New Roman" w:hAnsi="Times New Roman"/>
          <w:sz w:val="28"/>
          <w:szCs w:val="28"/>
          <w:lang w:val="uk-UA" w:eastAsia="ru-RU"/>
        </w:rPr>
        <w:t>,</w:t>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t>(1.10)</w:t>
      </w:r>
    </w:p>
    <w:p w:rsidR="00120855" w:rsidRPr="00E225F6" w:rsidRDefault="004D0021" w:rsidP="00137BEF">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т.ч</w:t>
      </w:r>
      <w:r w:rsidR="00120855" w:rsidRPr="00E225F6">
        <w:rPr>
          <w:rFonts w:ascii="Times New Roman" w:eastAsia="Times New Roman" w:hAnsi="Times New Roman"/>
          <w:sz w:val="28"/>
          <w:szCs w:val="28"/>
          <w:lang w:val="uk-UA" w:eastAsia="ru-RU"/>
        </w:rPr>
        <w:t xml:space="preserve">. кожен наступний член ряду (1.10) менше попереднього в </w:t>
      </w:r>
      <w:r w:rsidR="00120855" w:rsidRPr="00E225F6">
        <w:rPr>
          <w:rFonts w:ascii="Times New Roman" w:eastAsia="Times New Roman" w:hAnsi="Times New Roman"/>
          <w:position w:val="-16"/>
          <w:sz w:val="28"/>
          <w:szCs w:val="28"/>
          <w:lang w:val="uk-UA" w:eastAsia="ru-RU"/>
        </w:rPr>
        <w:object w:dxaOrig="1359" w:dyaOrig="480">
          <v:shape id="_x0000_i1064" type="#_x0000_t75" style="width:67.8pt;height:24.3pt" o:ole="">
            <v:imagedata r:id="rId77" o:title=""/>
          </v:shape>
          <o:OLEObject Type="Embed" ProgID="Equation.3" ShapeID="_x0000_i1064" DrawAspect="Content" ObjectID="_1590797314" r:id="rId78"/>
        </w:object>
      </w:r>
      <w:r w:rsidR="00120855" w:rsidRPr="00E225F6">
        <w:rPr>
          <w:rFonts w:ascii="Times New Roman" w:eastAsia="Times New Roman" w:hAnsi="Times New Roman"/>
          <w:sz w:val="28"/>
          <w:szCs w:val="28"/>
          <w:lang w:val="uk-UA" w:eastAsia="ru-RU"/>
        </w:rPr>
        <w:t>раз.</w:t>
      </w:r>
    </w:p>
    <w:p w:rsidR="00120855" w:rsidRPr="00E225F6" w:rsidRDefault="00120855"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Для оцінки </w:t>
      </w:r>
      <w:r w:rsidRPr="00E225F6">
        <w:rPr>
          <w:rFonts w:ascii="Times New Roman" w:eastAsia="Times New Roman" w:hAnsi="Times New Roman"/>
          <w:position w:val="-16"/>
          <w:sz w:val="28"/>
          <w:szCs w:val="28"/>
          <w:lang w:val="uk-UA" w:eastAsia="ru-RU"/>
        </w:rPr>
        <w:object w:dxaOrig="700" w:dyaOrig="420">
          <v:shape id="_x0000_i1065" type="#_x0000_t75" style="width:35.15pt;height:20.95pt" o:ole="">
            <v:imagedata r:id="rId79" o:title=""/>
          </v:shape>
          <o:OLEObject Type="Embed" ProgID="Equation.3" ShapeID="_x0000_i1065" DrawAspect="Content" ObjectID="_1590797315" r:id="rId80"/>
        </w:object>
      </w:r>
      <w:r w:rsidRPr="00E225F6">
        <w:rPr>
          <w:rFonts w:ascii="Times New Roman" w:eastAsia="Times New Roman" w:hAnsi="Times New Roman"/>
          <w:sz w:val="28"/>
          <w:szCs w:val="28"/>
          <w:lang w:val="uk-UA" w:eastAsia="ru-RU"/>
        </w:rPr>
        <w:t xml:space="preserve">вважатимемо, що воно дорівнює такій напруженості зовнішнього поля, яке зміщує </w:t>
      </w:r>
      <w:r w:rsidR="004D0021">
        <w:rPr>
          <w:rFonts w:ascii="Times New Roman" w:eastAsia="Times New Roman" w:hAnsi="Times New Roman"/>
          <w:sz w:val="28"/>
          <w:szCs w:val="28"/>
          <w:lang w:val="uk-UA" w:eastAsia="ru-RU"/>
        </w:rPr>
        <w:t>електрон в кристалі на міжатомну</w:t>
      </w:r>
      <w:r w:rsidRPr="00E225F6">
        <w:rPr>
          <w:rFonts w:ascii="Times New Roman" w:eastAsia="Times New Roman" w:hAnsi="Times New Roman"/>
          <w:sz w:val="28"/>
          <w:szCs w:val="28"/>
          <w:lang w:val="uk-UA" w:eastAsia="ru-RU"/>
        </w:rPr>
        <w:t xml:space="preserve"> відстань </w:t>
      </w:r>
      <w:r w:rsidRPr="004D0021">
        <w:rPr>
          <w:rFonts w:ascii="Times New Roman" w:eastAsia="Times New Roman" w:hAnsi="Times New Roman"/>
          <w:i/>
          <w:sz w:val="28"/>
          <w:szCs w:val="28"/>
          <w:lang w:val="uk-UA" w:eastAsia="ru-RU"/>
        </w:rPr>
        <w:t>r</w:t>
      </w:r>
      <w:r w:rsidRPr="00E225F6">
        <w:rPr>
          <w:rFonts w:ascii="Times New Roman" w:eastAsia="Times New Roman" w:hAnsi="Times New Roman"/>
          <w:sz w:val="28"/>
          <w:szCs w:val="28"/>
          <w:lang w:val="uk-UA" w:eastAsia="ru-RU"/>
        </w:rPr>
        <w:t>. Тоді можна записати:</w:t>
      </w:r>
    </w:p>
    <w:p w:rsidR="00120855" w:rsidRPr="00E225F6" w:rsidRDefault="00120855"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6"/>
          <w:sz w:val="28"/>
          <w:szCs w:val="28"/>
          <w:lang w:val="uk-UA" w:eastAsia="ru-RU"/>
        </w:rPr>
        <w:object w:dxaOrig="1400" w:dyaOrig="480">
          <v:shape id="_x0000_i1066" type="#_x0000_t75" style="width:70.35pt;height:24.3pt" o:ole="">
            <v:imagedata r:id="rId81" o:title=""/>
          </v:shape>
          <o:OLEObject Type="Embed" ProgID="Equation.3" ShapeID="_x0000_i1066" DrawAspect="Content" ObjectID="_1590797316" r:id="rId82"/>
        </w:object>
      </w:r>
      <w:r w:rsidRPr="00E225F6">
        <w:rPr>
          <w:rFonts w:ascii="Times New Roman" w:eastAsia="Times New Roman" w:hAnsi="Times New Roman"/>
          <w:sz w:val="28"/>
          <w:szCs w:val="28"/>
          <w:lang w:val="uk-UA" w:eastAsia="ru-RU"/>
        </w:rPr>
        <w:t>,</w:t>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t>(1.11)</w:t>
      </w:r>
    </w:p>
    <w:p w:rsidR="00120855" w:rsidRPr="00E225F6" w:rsidRDefault="00120855"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де </w:t>
      </w:r>
      <w:r w:rsidRPr="00E225F6">
        <w:rPr>
          <w:rFonts w:ascii="Times New Roman" w:eastAsia="Times New Roman" w:hAnsi="Times New Roman"/>
          <w:position w:val="-12"/>
          <w:sz w:val="28"/>
          <w:szCs w:val="28"/>
          <w:lang w:val="uk-UA" w:eastAsia="ru-RU"/>
        </w:rPr>
        <w:object w:dxaOrig="1020" w:dyaOrig="440">
          <v:shape id="_x0000_i1067" type="#_x0000_t75" style="width:51.05pt;height:21.75pt" o:ole="">
            <v:imagedata r:id="rId83" o:title=""/>
          </v:shape>
          <o:OLEObject Type="Embed" ProgID="Equation.3" ShapeID="_x0000_i1067" DrawAspect="Content" ObjectID="_1590797317" r:id="rId84"/>
        </w:object>
      </w:r>
      <w:r w:rsidRPr="00E225F6">
        <w:rPr>
          <w:rFonts w:ascii="Times New Roman" w:eastAsia="Times New Roman" w:hAnsi="Times New Roman"/>
          <w:sz w:val="28"/>
          <w:szCs w:val="28"/>
          <w:lang w:val="uk-UA" w:eastAsia="ru-RU"/>
        </w:rPr>
        <w:t xml:space="preserve"> - пружна константа,</w:t>
      </w:r>
      <w:r w:rsidRPr="00E225F6">
        <w:rPr>
          <w:rFonts w:ascii="Times New Roman" w:eastAsia="Times New Roman" w:hAnsi="Times New Roman"/>
          <w:position w:val="-10"/>
          <w:sz w:val="28"/>
          <w:szCs w:val="28"/>
          <w:lang w:val="uk-UA" w:eastAsia="ru-RU"/>
        </w:rPr>
        <w:object w:dxaOrig="1719" w:dyaOrig="420">
          <v:shape id="_x0000_i1068" type="#_x0000_t75" style="width:86.25pt;height:20.95pt" o:ole="">
            <v:imagedata r:id="rId85" o:title=""/>
          </v:shape>
          <o:OLEObject Type="Embed" ProgID="Equation.3" ShapeID="_x0000_i1068" DrawAspect="Content" ObjectID="_1590797318" r:id="rId86"/>
        </w:object>
      </w:r>
      <w:r w:rsidRPr="00E225F6">
        <w:rPr>
          <w:rFonts w:ascii="Times New Roman" w:eastAsia="Times New Roman" w:hAnsi="Times New Roman"/>
          <w:sz w:val="28"/>
          <w:szCs w:val="28"/>
          <w:lang w:val="uk-UA" w:eastAsia="ru-RU"/>
        </w:rPr>
        <w:t xml:space="preserve"> кг - маса електрона, </w:t>
      </w:r>
      <w:r w:rsidRPr="00E225F6">
        <w:rPr>
          <w:rFonts w:ascii="Times New Roman" w:eastAsia="Times New Roman" w:hAnsi="Times New Roman"/>
          <w:position w:val="-12"/>
          <w:sz w:val="28"/>
          <w:szCs w:val="28"/>
          <w:lang w:val="uk-UA" w:eastAsia="ru-RU"/>
        </w:rPr>
        <w:object w:dxaOrig="340" w:dyaOrig="380">
          <v:shape id="_x0000_i1069" type="#_x0000_t75" style="width:16.75pt;height:19.25pt" o:ole="">
            <v:imagedata r:id="rId87" o:title=""/>
          </v:shape>
          <o:OLEObject Type="Embed" ProgID="Equation.3" ShapeID="_x0000_i1069" DrawAspect="Content" ObjectID="_1590797319" r:id="rId88"/>
        </w:object>
      </w:r>
      <w:r w:rsidRPr="00E225F6">
        <w:rPr>
          <w:rFonts w:ascii="Times New Roman" w:eastAsia="Times New Roman" w:hAnsi="Times New Roman"/>
          <w:sz w:val="28"/>
          <w:szCs w:val="28"/>
          <w:lang w:val="uk-UA" w:eastAsia="ru-RU"/>
        </w:rPr>
        <w:t xml:space="preserve"> - власна частота коливань електрона,</w:t>
      </w:r>
      <w:r w:rsidRPr="00E225F6">
        <w:rPr>
          <w:rFonts w:ascii="Times New Roman" w:eastAsia="Times New Roman" w:hAnsi="Times New Roman"/>
          <w:position w:val="-10"/>
          <w:sz w:val="28"/>
          <w:szCs w:val="28"/>
          <w:lang w:val="uk-UA" w:eastAsia="ru-RU"/>
        </w:rPr>
        <w:object w:dxaOrig="1460" w:dyaOrig="420">
          <v:shape id="_x0000_i1070" type="#_x0000_t75" style="width:72.85pt;height:20.95pt" o:ole="">
            <v:imagedata r:id="rId89" o:title=""/>
          </v:shape>
          <o:OLEObject Type="Embed" ProgID="Equation.3" ShapeID="_x0000_i1070" DrawAspect="Content" ObjectID="_1590797320" r:id="rId90"/>
        </w:object>
      </w:r>
      <w:r w:rsidRPr="00E225F6">
        <w:rPr>
          <w:rFonts w:ascii="Times New Roman" w:eastAsia="Times New Roman" w:hAnsi="Times New Roman"/>
          <w:sz w:val="28"/>
          <w:szCs w:val="28"/>
          <w:lang w:val="uk-UA" w:eastAsia="ru-RU"/>
        </w:rPr>
        <w:t xml:space="preserve"> кл </w:t>
      </w:r>
      <w:r w:rsidRPr="00E225F6">
        <w:rPr>
          <w:rFonts w:ascii="Times New Roman" w:eastAsia="Times New Roman" w:hAnsi="Times New Roman"/>
          <w:sz w:val="28"/>
          <w:szCs w:val="28"/>
          <w:lang w:val="uk-UA" w:eastAsia="ru-RU"/>
        </w:rPr>
        <w:sym w:font="Symbol" w:char="F02D"/>
      </w:r>
      <w:r w:rsidRPr="00E225F6">
        <w:rPr>
          <w:rFonts w:ascii="Times New Roman" w:eastAsia="Times New Roman" w:hAnsi="Times New Roman"/>
          <w:sz w:val="28"/>
          <w:szCs w:val="28"/>
          <w:lang w:val="uk-UA" w:eastAsia="ru-RU"/>
        </w:rPr>
        <w:t xml:space="preserve"> заряд електрона, </w:t>
      </w:r>
      <w:r w:rsidRPr="00E225F6">
        <w:rPr>
          <w:rFonts w:ascii="Times New Roman" w:eastAsia="Times New Roman" w:hAnsi="Times New Roman"/>
          <w:position w:val="-6"/>
          <w:sz w:val="28"/>
          <w:szCs w:val="28"/>
          <w:lang w:val="uk-UA" w:eastAsia="ru-RU"/>
        </w:rPr>
        <w:object w:dxaOrig="1020" w:dyaOrig="380">
          <v:shape id="_x0000_i1071" type="#_x0000_t75" style="width:51.05pt;height:19.25pt" o:ole="">
            <v:imagedata r:id="rId91" o:title=""/>
          </v:shape>
          <o:OLEObject Type="Embed" ProgID="Equation.3" ShapeID="_x0000_i1071" DrawAspect="Content" ObjectID="_1590797321" r:id="rId92"/>
        </w:object>
      </w:r>
      <w:r w:rsidRPr="00E225F6">
        <w:rPr>
          <w:rFonts w:ascii="Times New Roman" w:eastAsia="Times New Roman" w:hAnsi="Times New Roman"/>
          <w:sz w:val="28"/>
          <w:szCs w:val="28"/>
          <w:lang w:val="uk-UA" w:eastAsia="ru-RU"/>
        </w:rPr>
        <w:t>м - міжатомних відстань в кристалі. власна частота</w:t>
      </w:r>
      <w:r w:rsidRPr="00E225F6">
        <w:rPr>
          <w:rFonts w:ascii="Times New Roman" w:eastAsia="Times New Roman" w:hAnsi="Times New Roman"/>
          <w:position w:val="-12"/>
          <w:sz w:val="28"/>
          <w:szCs w:val="28"/>
          <w:lang w:val="uk-UA" w:eastAsia="ru-RU"/>
        </w:rPr>
        <w:object w:dxaOrig="340" w:dyaOrig="380">
          <v:shape id="_x0000_i1072" type="#_x0000_t75" style="width:16.75pt;height:19.25pt" o:ole="">
            <v:imagedata r:id="rId87" o:title=""/>
          </v:shape>
          <o:OLEObject Type="Embed" ProgID="Equation.3" ShapeID="_x0000_i1072" DrawAspect="Content" ObjectID="_1590797322" r:id="rId93"/>
        </w:object>
      </w:r>
      <w:r w:rsidRPr="00E225F6">
        <w:rPr>
          <w:rFonts w:ascii="Times New Roman" w:eastAsia="Times New Roman" w:hAnsi="Times New Roman"/>
          <w:sz w:val="28"/>
          <w:szCs w:val="28"/>
          <w:lang w:val="uk-UA" w:eastAsia="ru-RU"/>
        </w:rPr>
        <w:t>визначається по частоті електронного поглинання, яка для більшості прозорих кристалів знаходиться в ультрафіолетовій області спектра; вважатимемо, що</w:t>
      </w:r>
      <w:r w:rsidRPr="00E225F6">
        <w:rPr>
          <w:rFonts w:ascii="Times New Roman" w:eastAsia="Times New Roman" w:hAnsi="Times New Roman"/>
          <w:position w:val="-12"/>
          <w:sz w:val="28"/>
          <w:szCs w:val="28"/>
          <w:lang w:val="uk-UA" w:eastAsia="ru-RU"/>
        </w:rPr>
        <w:object w:dxaOrig="2480" w:dyaOrig="560">
          <v:shape id="_x0000_i1073" type="#_x0000_t75" style="width:123.9pt;height:27.65pt" o:ole="">
            <v:imagedata r:id="rId94" o:title=""/>
          </v:shape>
          <o:OLEObject Type="Embed" ProgID="Equation.3" ShapeID="_x0000_i1073" DrawAspect="Content" ObjectID="_1590797323" r:id="rId95"/>
        </w:object>
      </w:r>
      <w:r w:rsidRPr="00E225F6">
        <w:rPr>
          <w:rFonts w:ascii="Times New Roman" w:eastAsia="Times New Roman" w:hAnsi="Times New Roman"/>
          <w:sz w:val="28"/>
          <w:szCs w:val="28"/>
          <w:lang w:val="uk-UA" w:eastAsia="ru-RU"/>
        </w:rPr>
        <w:t xml:space="preserve"> м, отже, </w:t>
      </w:r>
      <w:r w:rsidRPr="00E225F6">
        <w:rPr>
          <w:rFonts w:ascii="Times New Roman" w:eastAsia="Times New Roman" w:hAnsi="Times New Roman"/>
          <w:position w:val="-12"/>
          <w:sz w:val="28"/>
          <w:szCs w:val="28"/>
          <w:lang w:val="uk-UA" w:eastAsia="ru-RU"/>
        </w:rPr>
        <w:object w:dxaOrig="2500" w:dyaOrig="440">
          <v:shape id="_x0000_i1074" type="#_x0000_t75" style="width:124.75pt;height:21.75pt" o:ole="">
            <v:imagedata r:id="rId96" o:title=""/>
          </v:shape>
          <o:OLEObject Type="Embed" ProgID="Equation.3" ShapeID="_x0000_i1074" DrawAspect="Content" ObjectID="_1590797324" r:id="rId97"/>
        </w:object>
      </w:r>
      <w:r w:rsidRPr="00E225F6">
        <w:rPr>
          <w:rFonts w:ascii="Times New Roman" w:eastAsia="Times New Roman" w:hAnsi="Times New Roman"/>
          <w:sz w:val="28"/>
          <w:szCs w:val="28"/>
          <w:lang w:val="uk-UA" w:eastAsia="ru-RU"/>
        </w:rPr>
        <w:t xml:space="preserve"> і </w:t>
      </w:r>
      <w:r w:rsidRPr="00E225F6">
        <w:rPr>
          <w:rFonts w:ascii="Times New Roman" w:eastAsia="Times New Roman" w:hAnsi="Times New Roman"/>
          <w:position w:val="-6"/>
          <w:sz w:val="28"/>
          <w:szCs w:val="28"/>
          <w:lang w:val="uk-UA" w:eastAsia="ru-RU"/>
        </w:rPr>
        <w:object w:dxaOrig="859" w:dyaOrig="380">
          <v:shape id="_x0000_i1075" type="#_x0000_t75" style="width:42.7pt;height:19.25pt" o:ole="">
            <v:imagedata r:id="rId98" o:title=""/>
          </v:shape>
          <o:OLEObject Type="Embed" ProgID="Equation.3" ShapeID="_x0000_i1075" DrawAspect="Content" ObjectID="_1590797325" r:id="rId99"/>
        </w:object>
      </w:r>
      <w:r w:rsidRPr="00E225F6">
        <w:rPr>
          <w:rFonts w:ascii="Times New Roman" w:eastAsia="Times New Roman" w:hAnsi="Times New Roman"/>
          <w:sz w:val="28"/>
          <w:szCs w:val="28"/>
          <w:lang w:val="uk-UA" w:eastAsia="ru-RU"/>
        </w:rPr>
        <w:t xml:space="preserve">  Н / м (= 105 дин / см). Тому</w:t>
      </w:r>
    </w:p>
    <w:p w:rsidR="00120855" w:rsidRPr="00E225F6" w:rsidRDefault="00120855" w:rsidP="004D0021">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28"/>
          <w:sz w:val="28"/>
          <w:szCs w:val="28"/>
          <w:lang w:val="uk-UA" w:eastAsia="ru-RU"/>
        </w:rPr>
        <w:object w:dxaOrig="2040" w:dyaOrig="720">
          <v:shape id="_x0000_i1076" type="#_x0000_t75" style="width:102.15pt;height:36pt" o:ole="">
            <v:imagedata r:id="rId100" o:title=""/>
          </v:shape>
          <o:OLEObject Type="Embed" ProgID="Equation.3" ShapeID="_x0000_i1076" DrawAspect="Content" ObjectID="_1590797326" r:id="rId101"/>
        </w:object>
      </w:r>
      <w:r w:rsidRPr="00E225F6">
        <w:rPr>
          <w:rFonts w:ascii="Times New Roman" w:eastAsia="Times New Roman" w:hAnsi="Times New Roman"/>
          <w:sz w:val="28"/>
          <w:szCs w:val="28"/>
          <w:lang w:val="uk-UA" w:eastAsia="ru-RU"/>
        </w:rPr>
        <w:t xml:space="preserve"> B / м.</w:t>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t>(1.12)</w:t>
      </w:r>
    </w:p>
    <w:p w:rsidR="00120855" w:rsidRPr="00E225F6" w:rsidRDefault="00120855"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отримане значення </w:t>
      </w:r>
      <w:r w:rsidRPr="00E225F6">
        <w:rPr>
          <w:rFonts w:ascii="Times New Roman" w:eastAsia="Times New Roman" w:hAnsi="Times New Roman"/>
          <w:position w:val="-16"/>
          <w:sz w:val="28"/>
          <w:szCs w:val="28"/>
          <w:lang w:val="uk-UA" w:eastAsia="ru-RU"/>
        </w:rPr>
        <w:object w:dxaOrig="760" w:dyaOrig="480">
          <v:shape id="_x0000_i1077" type="#_x0000_t75" style="width:37.65pt;height:24.3pt" o:ole="">
            <v:imagedata r:id="rId102" o:title=""/>
          </v:shape>
          <o:OLEObject Type="Embed" ProgID="Equation.3" ShapeID="_x0000_i1077" DrawAspect="Content" ObjectID="_1590797327" r:id="rId103"/>
        </w:object>
      </w:r>
      <w:r w:rsidRPr="00E225F6">
        <w:rPr>
          <w:rFonts w:ascii="Times New Roman" w:eastAsia="Times New Roman" w:hAnsi="Times New Roman"/>
          <w:sz w:val="28"/>
          <w:szCs w:val="28"/>
          <w:lang w:val="uk-UA" w:eastAsia="ru-RU"/>
        </w:rPr>
        <w:t xml:space="preserve"> по порядку величини збігається з напруженістю поля всередині атома водню на першій боровськой орбіті (</w:t>
      </w:r>
      <w:r w:rsidRPr="00E225F6">
        <w:rPr>
          <w:rFonts w:ascii="Times New Roman" w:eastAsia="Times New Roman" w:hAnsi="Times New Roman"/>
          <w:position w:val="-10"/>
          <w:sz w:val="28"/>
          <w:szCs w:val="28"/>
          <w:lang w:val="uk-UA" w:eastAsia="ru-RU"/>
        </w:rPr>
        <w:object w:dxaOrig="1719" w:dyaOrig="420">
          <v:shape id="_x0000_i1078" type="#_x0000_t75" style="width:86.25pt;height:20.95pt" o:ole="">
            <v:imagedata r:id="rId104" o:title=""/>
          </v:shape>
          <o:OLEObject Type="Embed" ProgID="Equation.3" ShapeID="_x0000_i1078" DrawAspect="Content" ObjectID="_1590797328" r:id="rId105"/>
        </w:object>
      </w:r>
      <w:r w:rsidRPr="00E225F6">
        <w:rPr>
          <w:rFonts w:ascii="Times New Roman" w:eastAsia="Times New Roman" w:hAnsi="Times New Roman"/>
          <w:sz w:val="28"/>
          <w:szCs w:val="28"/>
          <w:lang w:val="uk-UA" w:eastAsia="ru-RU"/>
        </w:rPr>
        <w:t>):</w:t>
      </w:r>
    </w:p>
    <w:p w:rsidR="00120855" w:rsidRPr="00E225F6" w:rsidRDefault="00120855" w:rsidP="006B5B7D">
      <w:pPr>
        <w:spacing w:after="0" w:line="360" w:lineRule="auto"/>
        <w:jc w:val="right"/>
        <w:rPr>
          <w:rFonts w:ascii="Times New Roman" w:eastAsia="Times New Roman" w:hAnsi="Times New Roman"/>
          <w:sz w:val="28"/>
          <w:szCs w:val="28"/>
          <w:lang w:val="uk-UA" w:eastAsia="ru-RU"/>
        </w:rPr>
      </w:pPr>
    </w:p>
    <w:p w:rsidR="00120855" w:rsidRPr="00E225F6" w:rsidRDefault="00120855" w:rsidP="004D0021">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34"/>
          <w:sz w:val="28"/>
          <w:szCs w:val="28"/>
          <w:lang w:val="uk-UA" w:eastAsia="ru-RU"/>
        </w:rPr>
        <w:object w:dxaOrig="5980" w:dyaOrig="820">
          <v:shape id="_x0000_i1079" type="#_x0000_t75" style="width:298.9pt;height:41pt" o:ole="">
            <v:imagedata r:id="rId106" o:title=""/>
          </v:shape>
          <o:OLEObject Type="Embed" ProgID="Equation.3" ShapeID="_x0000_i1079" DrawAspect="Content" ObjectID="_1590797329" r:id="rId107"/>
        </w:object>
      </w:r>
      <w:r w:rsidRPr="00E225F6">
        <w:rPr>
          <w:rFonts w:ascii="Times New Roman" w:eastAsia="Times New Roman" w:hAnsi="Times New Roman"/>
          <w:sz w:val="28"/>
          <w:szCs w:val="28"/>
          <w:lang w:val="uk-UA" w:eastAsia="ru-RU"/>
        </w:rPr>
        <w:t>.</w:t>
      </w:r>
      <w:r w:rsidRPr="00E225F6">
        <w:rPr>
          <w:rFonts w:ascii="Times New Roman" w:eastAsia="Times New Roman" w:hAnsi="Times New Roman"/>
          <w:sz w:val="28"/>
          <w:szCs w:val="28"/>
          <w:lang w:val="uk-UA" w:eastAsia="ru-RU"/>
        </w:rPr>
        <w:tab/>
      </w:r>
      <w:r w:rsidRPr="00E225F6">
        <w:rPr>
          <w:rFonts w:ascii="Times New Roman" w:eastAsia="Times New Roman" w:hAnsi="Times New Roman"/>
          <w:sz w:val="28"/>
          <w:szCs w:val="28"/>
          <w:lang w:val="uk-UA" w:eastAsia="ru-RU"/>
        </w:rPr>
        <w:tab/>
        <w:t>(1.13)</w:t>
      </w:r>
    </w:p>
    <w:p w:rsidR="00120855" w:rsidRPr="00E225F6" w:rsidRDefault="00120855"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lastRenderedPageBreak/>
        <w:t xml:space="preserve">зроблені оцінки </w:t>
      </w:r>
      <w:r w:rsidRPr="00E225F6">
        <w:rPr>
          <w:rFonts w:ascii="Times New Roman" w:eastAsia="Times New Roman" w:hAnsi="Times New Roman"/>
          <w:position w:val="-16"/>
          <w:sz w:val="28"/>
          <w:szCs w:val="28"/>
          <w:lang w:val="uk-UA" w:eastAsia="ru-RU"/>
        </w:rPr>
        <w:object w:dxaOrig="740" w:dyaOrig="420">
          <v:shape id="_x0000_i1080" type="#_x0000_t75" style="width:36.85pt;height:20.95pt" o:ole="">
            <v:imagedata r:id="rId108" o:title=""/>
          </v:shape>
          <o:OLEObject Type="Embed" ProgID="Equation.3" ShapeID="_x0000_i1080" DrawAspect="Content" ObjectID="_1590797330" r:id="rId109"/>
        </w:object>
      </w:r>
      <w:r w:rsidRPr="00E225F6">
        <w:rPr>
          <w:rFonts w:ascii="Times New Roman" w:eastAsia="Times New Roman" w:hAnsi="Times New Roman"/>
          <w:sz w:val="28"/>
          <w:szCs w:val="28"/>
          <w:lang w:val="uk-UA" w:eastAsia="ru-RU"/>
        </w:rPr>
        <w:t xml:space="preserve"> показують, що для практично досяжних полів (</w:t>
      </w:r>
      <w:r w:rsidRPr="00E225F6">
        <w:rPr>
          <w:rFonts w:ascii="Times New Roman" w:eastAsia="Times New Roman" w:hAnsi="Times New Roman"/>
          <w:position w:val="-6"/>
          <w:sz w:val="28"/>
          <w:szCs w:val="28"/>
          <w:lang w:val="uk-UA" w:eastAsia="ru-RU"/>
        </w:rPr>
        <w:object w:dxaOrig="1380" w:dyaOrig="380">
          <v:shape id="_x0000_i1081" type="#_x0000_t75" style="width:68.65pt;height:19.25pt" o:ole="">
            <v:imagedata r:id="rId110" o:title=""/>
          </v:shape>
          <o:OLEObject Type="Embed" ProgID="Equation.3" ShapeID="_x0000_i1081" DrawAspect="Content" ObjectID="_1590797331" r:id="rId111"/>
        </w:object>
      </w:r>
      <w:r w:rsidRPr="00E225F6">
        <w:rPr>
          <w:rFonts w:ascii="Times New Roman" w:eastAsia="Times New Roman" w:hAnsi="Times New Roman"/>
          <w:sz w:val="28"/>
          <w:szCs w:val="28"/>
          <w:lang w:val="uk-UA" w:eastAsia="ru-RU"/>
        </w:rPr>
        <w:t xml:space="preserve">) Лазерного випромінювання </w:t>
      </w:r>
      <w:r w:rsidRPr="00E225F6">
        <w:rPr>
          <w:rFonts w:ascii="Times New Roman" w:eastAsia="Times New Roman" w:hAnsi="Times New Roman"/>
          <w:position w:val="-16"/>
          <w:sz w:val="28"/>
          <w:szCs w:val="28"/>
          <w:lang w:val="uk-UA" w:eastAsia="ru-RU"/>
        </w:rPr>
        <w:object w:dxaOrig="1620" w:dyaOrig="420">
          <v:shape id="_x0000_i1082" type="#_x0000_t75" style="width:81.2pt;height:20.95pt" o:ole="">
            <v:imagedata r:id="rId112" o:title=""/>
          </v:shape>
          <o:OLEObject Type="Embed" ProgID="Equation.3" ShapeID="_x0000_i1082" DrawAspect="Content" ObjectID="_1590797332" r:id="rId113"/>
        </w:object>
      </w:r>
      <w:r w:rsidRPr="00E225F6">
        <w:rPr>
          <w:rFonts w:ascii="Times New Roman" w:eastAsia="Times New Roman" w:hAnsi="Times New Roman"/>
          <w:sz w:val="28"/>
          <w:szCs w:val="28"/>
          <w:lang w:val="uk-UA" w:eastAsia="ru-RU"/>
        </w:rPr>
        <w:t>, І з урахуванням (1.9) підтверджують співвідношення (1.7) для членів ряду (1.6).</w:t>
      </w:r>
    </w:p>
    <w:p w:rsidR="00120855" w:rsidRPr="00E225F6" w:rsidRDefault="00120855" w:rsidP="006B5B7D">
      <w:pPr>
        <w:spacing w:after="0" w:line="360" w:lineRule="auto"/>
        <w:ind w:firstLine="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Слід зауважити, що трохи нелінійних доданків в ряду (1.6) зовсім не означає, що нелінійні ефекти завжди дуже малі. При дотриманні деяких умов (умов фазового синхронізму) нелінійні ефекти можуть накопичуватися і проявляти себе дуже сильно.</w:t>
      </w:r>
    </w:p>
    <w:p w:rsidR="00120855" w:rsidRPr="00E225F6" w:rsidRDefault="00E4357D" w:rsidP="006B5B7D">
      <w:pPr>
        <w:pStyle w:val="2"/>
        <w:spacing w:line="360" w:lineRule="auto"/>
        <w:ind w:firstLine="708"/>
        <w:rPr>
          <w:rFonts w:ascii="Times New Roman" w:hAnsi="Times New Roman"/>
          <w:i w:val="0"/>
          <w:lang w:val="uk-UA" w:eastAsia="ru-RU"/>
        </w:rPr>
      </w:pPr>
      <w:bookmarkStart w:id="6" w:name="_Toc516807366"/>
      <w:r w:rsidRPr="00E225F6">
        <w:rPr>
          <w:rFonts w:ascii="Times New Roman" w:hAnsi="Times New Roman"/>
          <w:i w:val="0"/>
          <w:lang w:val="uk-UA" w:eastAsia="ru-RU"/>
        </w:rPr>
        <w:t>1.2. Механізми оптичної нелінійності.</w:t>
      </w:r>
      <w:bookmarkEnd w:id="6"/>
    </w:p>
    <w:p w:rsidR="00120855" w:rsidRPr="00E225F6" w:rsidRDefault="00E4357D" w:rsidP="006B5B7D">
      <w:pPr>
        <w:pStyle w:val="3"/>
        <w:spacing w:line="360" w:lineRule="auto"/>
        <w:ind w:firstLine="708"/>
        <w:rPr>
          <w:rFonts w:ascii="Times New Roman" w:hAnsi="Times New Roman"/>
          <w:sz w:val="28"/>
          <w:szCs w:val="28"/>
          <w:lang w:val="uk-UA" w:eastAsia="ru-RU"/>
        </w:rPr>
      </w:pPr>
      <w:bookmarkStart w:id="7" w:name="_Toc516807367"/>
      <w:r w:rsidRPr="00E225F6">
        <w:rPr>
          <w:rFonts w:ascii="Times New Roman" w:hAnsi="Times New Roman"/>
          <w:sz w:val="28"/>
          <w:szCs w:val="28"/>
          <w:lang w:val="uk-UA" w:eastAsia="ru-RU"/>
        </w:rPr>
        <w:t>1.2.1. Експеримент Франкена. Фізичні причини нелінійності.</w:t>
      </w:r>
      <w:bookmarkEnd w:id="7"/>
    </w:p>
    <w:p w:rsidR="00120855" w:rsidRPr="00E225F6" w:rsidRDefault="00120855" w:rsidP="006B5B7D">
      <w:pPr>
        <w:spacing w:after="0" w:line="360" w:lineRule="auto"/>
        <w:ind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Народження нелінійної оптики було ознаменовано експериментом по генерації другої гармоніки, виконаним Франкеном. В цьому експерименті промінь рубінового лазера з довжиною хвилі 694,2 нм пропускався через кристал кварцу; при цьому на виході з кристала спостерігалося УФ випромінювання на довжині хвилі 347,1 нм. Генерація другої гармоніки була першим </w:t>
      </w:r>
      <w:r w:rsidR="005F57E1">
        <w:rPr>
          <w:rFonts w:ascii="Times New Roman" w:eastAsia="Times New Roman" w:hAnsi="Times New Roman"/>
          <w:sz w:val="28"/>
          <w:szCs w:val="28"/>
          <w:lang w:val="uk-UA" w:eastAsia="ru-RU"/>
        </w:rPr>
        <w:t>спостеріг</w:t>
      </w:r>
      <w:r w:rsidR="00CD5B80">
        <w:rPr>
          <w:rFonts w:ascii="Times New Roman" w:eastAsia="Times New Roman" w:hAnsi="Times New Roman"/>
          <w:sz w:val="28"/>
          <w:szCs w:val="28"/>
          <w:lang w:val="uk-UA" w:eastAsia="ru-RU"/>
        </w:rPr>
        <w:t>аємим</w:t>
      </w:r>
      <w:r w:rsidRPr="00E225F6">
        <w:rPr>
          <w:rFonts w:ascii="Times New Roman" w:eastAsia="Times New Roman" w:hAnsi="Times New Roman"/>
          <w:sz w:val="28"/>
          <w:szCs w:val="28"/>
          <w:lang w:val="uk-UA" w:eastAsia="ru-RU"/>
        </w:rPr>
        <w:t xml:space="preserve"> нелінійним оптичним ефектом, при якому падаюче на середу когерентне випромінювання викликає генерацію когерентного випромінювання на виході.</w:t>
      </w:r>
    </w:p>
    <w:p w:rsidR="00120855" w:rsidRPr="00E225F6" w:rsidRDefault="00120855" w:rsidP="006B5B7D">
      <w:pPr>
        <w:spacing w:after="0" w:line="360" w:lineRule="auto"/>
        <w:ind w:right="-7"/>
        <w:jc w:val="both"/>
        <w:rPr>
          <w:rFonts w:ascii="Times New Roman" w:eastAsia="Times New Roman" w:hAnsi="Times New Roman"/>
          <w:sz w:val="28"/>
          <w:szCs w:val="28"/>
          <w:lang w:val="uk-UA" w:eastAsia="ru-RU"/>
        </w:rPr>
      </w:pPr>
    </w:p>
    <w:p w:rsidR="00120855" w:rsidRPr="00E225F6" w:rsidRDefault="00C72D97" w:rsidP="006B5B7D">
      <w:pPr>
        <w:spacing w:after="0" w:line="360" w:lineRule="auto"/>
        <w:ind w:right="-7"/>
        <w:jc w:val="both"/>
        <w:rPr>
          <w:rFonts w:ascii="Times New Roman" w:eastAsia="Times New Roman" w:hAnsi="Times New Roman"/>
          <w:sz w:val="28"/>
          <w:szCs w:val="28"/>
          <w:lang w:val="uk-UA" w:eastAsia="ru-RU"/>
        </w:rPr>
      </w:pPr>
      <w:r w:rsidRPr="00E225F6">
        <w:rPr>
          <w:rFonts w:ascii="Times New Roman" w:eastAsia="Times New Roman" w:hAnsi="Times New Roman"/>
          <w:noProof/>
          <w:sz w:val="28"/>
          <w:szCs w:val="28"/>
          <w:lang w:eastAsia="ru-RU"/>
        </w:rPr>
        <w:drawing>
          <wp:inline distT="0" distB="0" distL="0" distR="0" wp14:anchorId="10D01D02" wp14:editId="1AF58B75">
            <wp:extent cx="6337300" cy="1786255"/>
            <wp:effectExtent l="0" t="0" r="6350" b="4445"/>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37300" cy="1786255"/>
                    </a:xfrm>
                    <a:prstGeom prst="rect">
                      <a:avLst/>
                    </a:prstGeom>
                    <a:noFill/>
                    <a:ln>
                      <a:noFill/>
                    </a:ln>
                  </pic:spPr>
                </pic:pic>
              </a:graphicData>
            </a:graphic>
          </wp:inline>
        </w:drawing>
      </w:r>
      <w:r w:rsidR="00120855" w:rsidRPr="00E225F6">
        <w:rPr>
          <w:rFonts w:ascii="Times New Roman" w:eastAsia="Times New Roman" w:hAnsi="Times New Roman"/>
          <w:sz w:val="28"/>
          <w:szCs w:val="28"/>
          <w:lang w:val="uk-UA" w:eastAsia="ru-RU"/>
        </w:rPr>
        <w:t>Рис.1.1. Схема досвіду Франкена по генерації другої оптичної гармоніки.</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Кожен нелінійний оптичний процес можна уявити собі що складається з двох етапів; спочатку світло великої інтенсивності викликає нелінійний оклик середовища, а потім ця реакція середовища в свою чергу, нелінійним </w:t>
      </w:r>
      <w:r w:rsidRPr="00E225F6">
        <w:rPr>
          <w:rFonts w:ascii="Times New Roman" w:eastAsia="Times New Roman" w:hAnsi="Times New Roman"/>
          <w:sz w:val="28"/>
          <w:szCs w:val="28"/>
          <w:lang w:val="uk-UA" w:eastAsia="ru-RU"/>
        </w:rPr>
        <w:lastRenderedPageBreak/>
        <w:t>чином змінює оптичні поля. Перший етап описується матеріальними рівняннями середовища, другий - рівняннями Максвелла. Надалі ми будемо будувати цей ланцюжок для різних механізмів нелінійності.</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В першу чергу ми будемо розглядати ефекти, пов'язані із взаємодією електричного поля світлової хвилі з середовищем. Магнітні ефекти, як правило, набагато слабкіш</w:t>
      </w:r>
      <w:r w:rsidR="005F57E1">
        <w:rPr>
          <w:rFonts w:ascii="Times New Roman" w:eastAsia="Times New Roman" w:hAnsi="Times New Roman"/>
          <w:sz w:val="28"/>
          <w:szCs w:val="28"/>
          <w:lang w:val="uk-UA" w:eastAsia="ru-RU"/>
        </w:rPr>
        <w:t>і</w:t>
      </w:r>
      <w:r w:rsidRPr="00E225F6">
        <w:rPr>
          <w:rFonts w:ascii="Times New Roman" w:eastAsia="Times New Roman" w:hAnsi="Times New Roman"/>
          <w:sz w:val="28"/>
          <w:szCs w:val="28"/>
          <w:lang w:val="uk-UA" w:eastAsia="ru-RU"/>
        </w:rPr>
        <w:t xml:space="preserve"> так як в середовищі (наприклад, в плазмі) параметр</w:t>
      </w:r>
      <w:r w:rsidR="004D0021">
        <w:rPr>
          <w:rFonts w:ascii="Times New Roman" w:eastAsia="Times New Roman" w:hAnsi="Times New Roman"/>
          <w:sz w:val="28"/>
          <w:szCs w:val="28"/>
          <w:lang w:val="uk-UA" w:eastAsia="ru-RU"/>
        </w:rPr>
        <w:t xml:space="preserve"> </w:t>
      </w:r>
      <w:r w:rsidR="005676FE">
        <w:rPr>
          <w:rFonts w:ascii="Times New Roman" w:eastAsia="Times New Roman" w:hAnsi="Times New Roman"/>
          <w:position w:val="-6"/>
          <w:sz w:val="28"/>
          <w:szCs w:val="28"/>
          <w:lang w:val="uk-UA" w:eastAsia="ru-RU"/>
        </w:rPr>
        <w:pict>
          <v:shape id="_x0000_i1083" type="#_x0000_t75" style="width:25.1pt;height:15.05pt">
            <v:imagedata r:id="rId115" o:title=""/>
          </v:shape>
        </w:pict>
      </w:r>
      <w:r w:rsidRPr="00E225F6">
        <w:rPr>
          <w:rFonts w:ascii="Times New Roman" w:eastAsia="Times New Roman" w:hAnsi="Times New Roman"/>
          <w:sz w:val="28"/>
          <w:szCs w:val="28"/>
          <w:lang w:val="uk-UA" w:eastAsia="ru-RU"/>
        </w:rPr>
        <w:t xml:space="preserve"> малий, де </w:t>
      </w:r>
      <w:r w:rsidR="005676FE">
        <w:rPr>
          <w:rFonts w:ascii="Times New Roman" w:eastAsia="Times New Roman" w:hAnsi="Times New Roman"/>
          <w:position w:val="-6"/>
          <w:sz w:val="28"/>
          <w:szCs w:val="28"/>
          <w:lang w:val="uk-UA" w:eastAsia="ru-RU"/>
        </w:rPr>
        <w:pict>
          <v:shape id="_x0000_i1084" type="#_x0000_t75" style="width:10.9pt;height:11.7pt">
            <v:imagedata r:id="rId116" o:title=""/>
          </v:shape>
        </w:pict>
      </w:r>
      <w:r w:rsidRPr="00E225F6">
        <w:rPr>
          <w:rFonts w:ascii="Times New Roman" w:eastAsia="Times New Roman" w:hAnsi="Times New Roman"/>
          <w:sz w:val="28"/>
          <w:szCs w:val="28"/>
          <w:lang w:val="uk-UA" w:eastAsia="ru-RU"/>
        </w:rPr>
        <w:t>швидкість руху зарядів. Отже, членами з цим коефіцієнтом в рівнянні Максвелла можна знехтувати.</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Тоді основна фізична величина, що відповідає за взаємодію поля світлової хвилі з речовиною - поляризація, яка є сукупність дипольних моментів елементарних частинок середовища.</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28"/>
          <w:sz w:val="28"/>
          <w:szCs w:val="28"/>
          <w:lang w:val="uk-UA" w:eastAsia="ru-RU"/>
        </w:rPr>
        <w:pict>
          <v:shape id="_x0000_i1085" type="#_x0000_t75" style="width:97.1pt;height:36pt" fillcolor="window">
            <v:imagedata r:id="rId117" o:title=""/>
          </v:shape>
        </w:pict>
      </w:r>
      <w:r w:rsidR="00120855" w:rsidRPr="00E225F6">
        <w:rPr>
          <w:rFonts w:ascii="Times New Roman" w:eastAsia="Times New Roman" w:hAnsi="Times New Roman"/>
          <w:sz w:val="28"/>
          <w:szCs w:val="28"/>
          <w:lang w:val="uk-UA" w:eastAsia="ru-RU"/>
        </w:rPr>
        <w:t>,</w:t>
      </w:r>
      <w:r w:rsidR="00A87630"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 xml:space="preserve"> (1.2.1)</w:t>
      </w:r>
    </w:p>
    <w:p w:rsidR="00120855" w:rsidRPr="00E225F6" w:rsidRDefault="00120855" w:rsidP="006B5B7D">
      <w:pPr>
        <w:spacing w:after="0" w:line="360" w:lineRule="auto"/>
        <w:ind w:left="720" w:right="-7" w:hanging="720"/>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де </w:t>
      </w:r>
      <w:r w:rsidR="005676FE">
        <w:rPr>
          <w:rFonts w:ascii="Times New Roman" w:eastAsia="Times New Roman" w:hAnsi="Times New Roman"/>
          <w:position w:val="-12"/>
          <w:sz w:val="28"/>
          <w:szCs w:val="28"/>
          <w:lang w:val="uk-UA" w:eastAsia="ru-RU"/>
        </w:rPr>
        <w:pict>
          <v:shape id="_x0000_i1086" type="#_x0000_t75" style="width:13.4pt;height:18.4pt" fillcolor="window">
            <v:imagedata r:id="rId118" o:title=""/>
          </v:shape>
        </w:pict>
      </w:r>
      <w:r w:rsidRPr="00E225F6">
        <w:rPr>
          <w:rFonts w:ascii="Times New Roman" w:eastAsia="Times New Roman" w:hAnsi="Times New Roman"/>
          <w:sz w:val="28"/>
          <w:szCs w:val="28"/>
          <w:lang w:val="uk-UA" w:eastAsia="ru-RU"/>
        </w:rPr>
        <w:t xml:space="preserve"> є повний дипольний момент молекули, а n - концентрація частинок.</w:t>
      </w:r>
    </w:p>
    <w:p w:rsidR="00120855" w:rsidRPr="00E225F6" w:rsidRDefault="00120855" w:rsidP="006B5B7D">
      <w:pPr>
        <w:spacing w:after="0" w:line="360" w:lineRule="auto"/>
        <w:ind w:left="720" w:right="-7" w:hanging="720"/>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В свою чергу,</w:t>
      </w:r>
      <w:r w:rsidR="005676FE">
        <w:rPr>
          <w:rFonts w:ascii="Times New Roman" w:eastAsia="Times New Roman" w:hAnsi="Times New Roman"/>
          <w:position w:val="-12"/>
          <w:sz w:val="28"/>
          <w:szCs w:val="28"/>
          <w:lang w:val="uk-UA" w:eastAsia="ru-RU"/>
        </w:rPr>
        <w:pict>
          <v:shape id="_x0000_i1087" type="#_x0000_t75" style="width:44.35pt;height:20.95pt" fillcolor="window">
            <v:imagedata r:id="rId119" o:title=""/>
          </v:shape>
        </w:pict>
      </w:r>
      <w:r w:rsidRPr="00E225F6">
        <w:rPr>
          <w:rFonts w:ascii="Times New Roman" w:eastAsia="Times New Roman" w:hAnsi="Times New Roman"/>
          <w:sz w:val="28"/>
          <w:szCs w:val="28"/>
          <w:lang w:val="uk-UA" w:eastAsia="ru-RU"/>
        </w:rPr>
        <w:t xml:space="preserve">, де </w:t>
      </w:r>
      <w:r w:rsidR="005676FE">
        <w:rPr>
          <w:rFonts w:ascii="Times New Roman" w:eastAsia="Times New Roman" w:hAnsi="Times New Roman"/>
          <w:position w:val="-10"/>
          <w:sz w:val="28"/>
          <w:szCs w:val="28"/>
          <w:lang w:val="uk-UA" w:eastAsia="ru-RU"/>
        </w:rPr>
        <w:pict>
          <v:shape id="_x0000_i1088" type="#_x0000_t75" style="width:13.4pt;height:16.75pt">
            <v:imagedata r:id="rId120" o:title=""/>
          </v:shape>
        </w:pict>
      </w:r>
      <w:r w:rsidRPr="00E225F6">
        <w:rPr>
          <w:rFonts w:ascii="Times New Roman" w:eastAsia="Times New Roman" w:hAnsi="Times New Roman"/>
          <w:sz w:val="28"/>
          <w:szCs w:val="28"/>
          <w:lang w:val="uk-UA" w:eastAsia="ru-RU"/>
        </w:rPr>
        <w:t>- поляризованість. тоді</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10"/>
          <w:sz w:val="28"/>
          <w:szCs w:val="28"/>
          <w:lang w:val="uk-UA" w:eastAsia="ru-RU"/>
        </w:rPr>
        <w:pict>
          <v:shape id="_x0000_i1089" type="#_x0000_t75" style="width:9.2pt;height:16.75pt" fillcolor="window">
            <v:imagedata r:id="rId121" o:title=""/>
          </v:shape>
        </w:pict>
      </w:r>
      <w:r>
        <w:rPr>
          <w:rFonts w:ascii="Times New Roman" w:eastAsia="Times New Roman" w:hAnsi="Times New Roman"/>
          <w:position w:val="-10"/>
          <w:sz w:val="28"/>
          <w:szCs w:val="28"/>
          <w:lang w:val="uk-UA" w:eastAsia="ru-RU"/>
        </w:rPr>
        <w:pict>
          <v:shape id="_x0000_i1090" type="#_x0000_t75" style="width:82.05pt;height:20.1pt" fillcolor="window">
            <v:imagedata r:id="rId122" o:title=""/>
          </v:shape>
        </w:pict>
      </w:r>
      <w:r w:rsidR="00120855"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(1.2.2)</w:t>
      </w:r>
    </w:p>
    <w:p w:rsidR="00120855" w:rsidRPr="00E225F6" w:rsidRDefault="00120855" w:rsidP="006B5B7D">
      <w:pPr>
        <w:spacing w:after="0" w:line="360" w:lineRule="auto"/>
        <w:ind w:left="720" w:right="-7" w:hanging="720"/>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де</w:t>
      </w:r>
      <w:r w:rsidR="005676FE">
        <w:rPr>
          <w:rFonts w:ascii="Times New Roman" w:eastAsia="Times New Roman" w:hAnsi="Times New Roman"/>
          <w:position w:val="-10"/>
          <w:sz w:val="28"/>
          <w:szCs w:val="28"/>
          <w:lang w:val="uk-UA" w:eastAsia="ru-RU"/>
        </w:rPr>
        <w:pict>
          <v:shape id="_x0000_i1091" type="#_x0000_t75" style="width:13.4pt;height:14.25pt" fillcolor="window">
            <v:imagedata r:id="rId123" o:title=""/>
          </v:shape>
        </w:pict>
      </w:r>
      <w:r w:rsidRPr="00E225F6">
        <w:rPr>
          <w:rFonts w:ascii="Times New Roman" w:eastAsia="Times New Roman" w:hAnsi="Times New Roman"/>
          <w:sz w:val="28"/>
          <w:szCs w:val="28"/>
          <w:lang w:val="uk-UA" w:eastAsia="ru-RU"/>
        </w:rPr>
        <w:t xml:space="preserve"> - сприйнятливість</w:t>
      </w:r>
    </w:p>
    <w:p w:rsidR="00120855" w:rsidRPr="00E225F6" w:rsidRDefault="00120855" w:rsidP="006B5B7D">
      <w:pPr>
        <w:spacing w:after="0" w:line="360" w:lineRule="auto"/>
        <w:ind w:right="-7"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Можливі два основних випадки:</w:t>
      </w:r>
    </w:p>
    <w:p w:rsidR="00120855" w:rsidRPr="00E225F6" w:rsidRDefault="005676FE" w:rsidP="006B5B7D">
      <w:pPr>
        <w:numPr>
          <w:ilvl w:val="0"/>
          <w:numId w:val="4"/>
        </w:numPr>
        <w:spacing w:after="0" w:line="360" w:lineRule="auto"/>
        <w:ind w:left="0" w:right="-7" w:firstLine="709"/>
        <w:rPr>
          <w:rFonts w:ascii="Times New Roman" w:eastAsia="Times New Roman" w:hAnsi="Times New Roman"/>
          <w:sz w:val="28"/>
          <w:szCs w:val="28"/>
          <w:lang w:val="uk-UA" w:eastAsia="ru-RU"/>
        </w:rPr>
      </w:pPr>
      <w:r>
        <w:rPr>
          <w:rFonts w:ascii="Times New Roman" w:eastAsia="Times New Roman" w:hAnsi="Times New Roman"/>
          <w:position w:val="-10"/>
          <w:sz w:val="28"/>
          <w:szCs w:val="28"/>
          <w:lang w:val="uk-UA" w:eastAsia="ru-RU"/>
        </w:rPr>
        <w:pict>
          <v:shape id="_x0000_i1092" type="#_x0000_t75" style="width:10.9pt;height:14.25pt" fillcolor="window">
            <v:imagedata r:id="rId124" o:title=""/>
          </v:shape>
        </w:pict>
      </w:r>
      <w:r w:rsidR="00120855" w:rsidRPr="00E225F6">
        <w:rPr>
          <w:rFonts w:ascii="Times New Roman" w:eastAsia="Times New Roman" w:hAnsi="Times New Roman"/>
          <w:sz w:val="28"/>
          <w:szCs w:val="28"/>
          <w:lang w:val="uk-UA" w:eastAsia="ru-RU"/>
        </w:rPr>
        <w:t>- константа. Тоді середовище - лінійна.</w:t>
      </w:r>
    </w:p>
    <w:p w:rsidR="00120855" w:rsidRPr="00E225F6" w:rsidRDefault="005676FE" w:rsidP="006B5B7D">
      <w:pPr>
        <w:numPr>
          <w:ilvl w:val="0"/>
          <w:numId w:val="4"/>
        </w:numPr>
        <w:spacing w:after="0" w:line="360" w:lineRule="auto"/>
        <w:ind w:left="0" w:right="-7" w:firstLine="709"/>
        <w:rPr>
          <w:rFonts w:ascii="Times New Roman" w:eastAsia="Times New Roman" w:hAnsi="Times New Roman"/>
          <w:sz w:val="28"/>
          <w:szCs w:val="28"/>
          <w:lang w:val="uk-UA" w:eastAsia="ru-RU"/>
        </w:rPr>
      </w:pPr>
      <w:r>
        <w:rPr>
          <w:rFonts w:ascii="Times New Roman" w:eastAsia="Times New Roman" w:hAnsi="Times New Roman"/>
          <w:position w:val="-10"/>
          <w:sz w:val="28"/>
          <w:szCs w:val="28"/>
          <w:lang w:val="uk-UA" w:eastAsia="ru-RU"/>
        </w:rPr>
        <w:pict>
          <v:shape id="_x0000_i1093" type="#_x0000_t75" style="width:10.9pt;height:14.25pt" fillcolor="window">
            <v:imagedata r:id="rId125" o:title=""/>
          </v:shape>
        </w:pict>
      </w:r>
      <w:r w:rsidR="00120855" w:rsidRPr="00E225F6">
        <w:rPr>
          <w:rFonts w:ascii="Times New Roman" w:eastAsia="Times New Roman" w:hAnsi="Times New Roman"/>
          <w:sz w:val="28"/>
          <w:szCs w:val="28"/>
          <w:lang w:val="uk-UA" w:eastAsia="ru-RU"/>
        </w:rPr>
        <w:t>=</w:t>
      </w:r>
      <w:r>
        <w:rPr>
          <w:rFonts w:ascii="Times New Roman" w:eastAsia="Times New Roman" w:hAnsi="Times New Roman"/>
          <w:position w:val="-12"/>
          <w:sz w:val="28"/>
          <w:szCs w:val="28"/>
          <w:lang w:val="uk-UA" w:eastAsia="ru-RU"/>
        </w:rPr>
        <w:pict>
          <v:shape id="_x0000_i1094" type="#_x0000_t75" style="width:31pt;height:20.95pt" fillcolor="window">
            <v:imagedata r:id="rId126" o:title=""/>
          </v:shape>
        </w:pict>
      </w:r>
      <w:r w:rsidR="00120855" w:rsidRPr="00E225F6">
        <w:rPr>
          <w:rFonts w:ascii="Times New Roman" w:eastAsia="Times New Roman" w:hAnsi="Times New Roman"/>
          <w:sz w:val="28"/>
          <w:szCs w:val="28"/>
          <w:lang w:val="uk-UA" w:eastAsia="ru-RU"/>
        </w:rPr>
        <w:t xml:space="preserve">.Тоді </w:t>
      </w:r>
      <w:r w:rsidR="00CD5B80">
        <w:rPr>
          <w:rFonts w:ascii="Times New Roman" w:eastAsia="Times New Roman" w:hAnsi="Times New Roman"/>
          <w:sz w:val="28"/>
          <w:szCs w:val="28"/>
          <w:lang w:val="uk-UA" w:eastAsia="ru-RU"/>
        </w:rPr>
        <w:t>середа</w:t>
      </w:r>
      <w:r w:rsidR="00120855" w:rsidRPr="00E225F6">
        <w:rPr>
          <w:rFonts w:ascii="Times New Roman" w:eastAsia="Times New Roman" w:hAnsi="Times New Roman"/>
          <w:sz w:val="28"/>
          <w:szCs w:val="28"/>
          <w:lang w:val="uk-UA" w:eastAsia="ru-RU"/>
        </w:rPr>
        <w:t xml:space="preserve"> - нелінійна.</w:t>
      </w:r>
    </w:p>
    <w:p w:rsidR="00120855" w:rsidRPr="00E225F6" w:rsidRDefault="00120855" w:rsidP="006B5B7D">
      <w:pPr>
        <w:spacing w:after="0" w:line="360" w:lineRule="auto"/>
        <w:ind w:left="720" w:right="-7" w:hanging="720"/>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Або можна іншо</w:t>
      </w:r>
      <w:r w:rsidR="00CD5B80">
        <w:rPr>
          <w:rFonts w:ascii="Times New Roman" w:eastAsia="Times New Roman" w:hAnsi="Times New Roman"/>
          <w:sz w:val="28"/>
          <w:szCs w:val="28"/>
          <w:lang w:val="uk-UA" w:eastAsia="ru-RU"/>
        </w:rPr>
        <w:t>ю</w:t>
      </w:r>
      <w:r w:rsidRPr="00E225F6">
        <w:rPr>
          <w:rFonts w:ascii="Times New Roman" w:eastAsia="Times New Roman" w:hAnsi="Times New Roman"/>
          <w:sz w:val="28"/>
          <w:szCs w:val="28"/>
          <w:lang w:val="uk-UA" w:eastAsia="ru-RU"/>
        </w:rPr>
        <w:t xml:space="preserve"> фізично</w:t>
      </w:r>
      <w:r w:rsidR="00CD5B80">
        <w:rPr>
          <w:rFonts w:ascii="Times New Roman" w:eastAsia="Times New Roman" w:hAnsi="Times New Roman"/>
          <w:sz w:val="28"/>
          <w:szCs w:val="28"/>
          <w:lang w:val="uk-UA" w:eastAsia="ru-RU"/>
        </w:rPr>
        <w:t>ю</w:t>
      </w:r>
      <w:r w:rsidRPr="00E225F6">
        <w:rPr>
          <w:rFonts w:ascii="Times New Roman" w:eastAsia="Times New Roman" w:hAnsi="Times New Roman"/>
          <w:sz w:val="28"/>
          <w:szCs w:val="28"/>
          <w:lang w:val="uk-UA" w:eastAsia="ru-RU"/>
        </w:rPr>
        <w:t xml:space="preserve"> характеристикою описувати нелінійність:</w:t>
      </w:r>
    </w:p>
    <w:p w:rsidR="00120855" w:rsidRPr="00E225F6" w:rsidRDefault="005676FE" w:rsidP="006B5B7D">
      <w:pPr>
        <w:spacing w:after="0" w:line="360" w:lineRule="auto"/>
        <w:ind w:right="-7" w:firstLine="709"/>
        <w:rPr>
          <w:rFonts w:ascii="Times New Roman" w:eastAsia="Times New Roman" w:hAnsi="Times New Roman"/>
          <w:sz w:val="28"/>
          <w:szCs w:val="28"/>
          <w:lang w:val="uk-UA" w:eastAsia="ru-RU"/>
        </w:rPr>
      </w:pPr>
      <w:r>
        <w:rPr>
          <w:rFonts w:ascii="Times New Roman" w:eastAsia="Times New Roman" w:hAnsi="Times New Roman"/>
          <w:position w:val="-10"/>
          <w:sz w:val="28"/>
          <w:szCs w:val="28"/>
          <w:lang w:val="uk-UA" w:eastAsia="ru-RU"/>
        </w:rPr>
        <w:pict>
          <v:shape id="_x0000_i1095" type="#_x0000_t75" style="width:66.15pt;height:16.75pt" fillcolor="window">
            <v:imagedata r:id="rId127" o:title=""/>
          </v:shape>
        </w:pict>
      </w:r>
      <w:r w:rsidR="00120855" w:rsidRPr="00E225F6">
        <w:rPr>
          <w:rFonts w:ascii="Times New Roman" w:eastAsia="Times New Roman" w:hAnsi="Times New Roman"/>
          <w:sz w:val="28"/>
          <w:szCs w:val="28"/>
          <w:lang w:val="uk-UA" w:eastAsia="ru-RU"/>
        </w:rPr>
        <w:t xml:space="preserve">, де </w:t>
      </w:r>
      <w:r>
        <w:rPr>
          <w:rFonts w:ascii="Times New Roman" w:eastAsia="Times New Roman" w:hAnsi="Times New Roman"/>
          <w:position w:val="-6"/>
          <w:sz w:val="28"/>
          <w:szCs w:val="28"/>
          <w:lang w:val="uk-UA" w:eastAsia="ru-RU"/>
        </w:rPr>
        <w:pict>
          <v:shape id="_x0000_i1096" type="#_x0000_t75" style="width:10.9pt;height:11.7pt" fillcolor="window">
            <v:imagedata r:id="rId128" o:title=""/>
          </v:shape>
        </w:pict>
      </w:r>
      <w:r w:rsidR="00120855" w:rsidRPr="00E225F6">
        <w:rPr>
          <w:rFonts w:ascii="Times New Roman" w:eastAsia="Times New Roman" w:hAnsi="Times New Roman"/>
          <w:sz w:val="28"/>
          <w:szCs w:val="28"/>
          <w:lang w:val="uk-UA" w:eastAsia="ru-RU"/>
        </w:rPr>
        <w:t>- діелектрична проникність.</w:t>
      </w:r>
    </w:p>
    <w:p w:rsidR="00120855" w:rsidRPr="00E225F6" w:rsidRDefault="00120855" w:rsidP="006B5B7D">
      <w:pPr>
        <w:spacing w:after="0" w:line="360" w:lineRule="auto"/>
        <w:ind w:right="-7"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Можна виділити три основні фізичні причини нелінійності виходячи з виразу для </w:t>
      </w:r>
      <w:r w:rsidR="005676FE">
        <w:rPr>
          <w:rFonts w:ascii="Times New Roman" w:eastAsia="Times New Roman" w:hAnsi="Times New Roman"/>
          <w:position w:val="-4"/>
          <w:sz w:val="28"/>
          <w:szCs w:val="28"/>
          <w:lang w:val="uk-UA" w:eastAsia="ru-RU"/>
        </w:rPr>
        <w:pict>
          <v:shape id="_x0000_i1097" type="#_x0000_t75" style="width:13.4pt;height:16.75pt" fillcolor="window">
            <v:imagedata r:id="rId129" o:title=""/>
          </v:shape>
        </w:pict>
      </w:r>
      <w:r w:rsidRPr="00E225F6">
        <w:rPr>
          <w:rFonts w:ascii="Times New Roman" w:eastAsia="Times New Roman" w:hAnsi="Times New Roman"/>
          <w:sz w:val="28"/>
          <w:szCs w:val="28"/>
          <w:lang w:val="uk-UA" w:eastAsia="ru-RU"/>
        </w:rPr>
        <w:t>:</w:t>
      </w:r>
    </w:p>
    <w:p w:rsidR="00120855" w:rsidRPr="00E225F6" w:rsidRDefault="00120855" w:rsidP="006B5B7D">
      <w:pPr>
        <w:numPr>
          <w:ilvl w:val="0"/>
          <w:numId w:val="5"/>
        </w:numPr>
        <w:spacing w:after="0" w:line="360" w:lineRule="auto"/>
        <w:ind w:left="0" w:right="-7"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Зміна концентрації середовища при дії поля (</w:t>
      </w:r>
      <w:r w:rsidR="005676FE">
        <w:rPr>
          <w:rFonts w:ascii="Times New Roman" w:eastAsia="Times New Roman" w:hAnsi="Times New Roman"/>
          <w:position w:val="-12"/>
          <w:sz w:val="28"/>
          <w:szCs w:val="28"/>
          <w:lang w:val="uk-UA" w:eastAsia="ru-RU"/>
        </w:rPr>
        <w:pict>
          <v:shape id="_x0000_i1098" type="#_x0000_t75" style="width:51.05pt;height:20.95pt" fillcolor="window">
            <v:imagedata r:id="rId130" o:title=""/>
          </v:shape>
        </w:pict>
      </w:r>
      <w:r w:rsidRPr="00E225F6">
        <w:rPr>
          <w:rFonts w:ascii="Times New Roman" w:eastAsia="Times New Roman" w:hAnsi="Times New Roman"/>
          <w:sz w:val="28"/>
          <w:szCs w:val="28"/>
          <w:lang w:val="uk-UA" w:eastAsia="ru-RU"/>
        </w:rPr>
        <w:t>).</w:t>
      </w:r>
    </w:p>
    <w:p w:rsidR="00120855" w:rsidRPr="00E225F6" w:rsidRDefault="00120855" w:rsidP="006B5B7D">
      <w:pPr>
        <w:numPr>
          <w:ilvl w:val="0"/>
          <w:numId w:val="5"/>
        </w:numPr>
        <w:spacing w:after="0" w:line="360" w:lineRule="auto"/>
        <w:ind w:left="0" w:right="-7"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Зміна </w:t>
      </w:r>
      <w:r w:rsidR="003837C9" w:rsidRPr="00E225F6">
        <w:rPr>
          <w:rFonts w:ascii="Times New Roman" w:eastAsia="Times New Roman" w:hAnsi="Times New Roman"/>
          <w:sz w:val="28"/>
          <w:szCs w:val="28"/>
          <w:lang w:val="uk-UA" w:eastAsia="ru-RU"/>
        </w:rPr>
        <w:t>поляризу</w:t>
      </w:r>
      <w:r w:rsidR="003837C9">
        <w:rPr>
          <w:rFonts w:ascii="Times New Roman" w:eastAsia="Times New Roman" w:hAnsi="Times New Roman"/>
          <w:sz w:val="28"/>
          <w:szCs w:val="28"/>
          <w:lang w:val="uk-UA" w:eastAsia="ru-RU"/>
        </w:rPr>
        <w:t>є</w:t>
      </w:r>
      <w:r w:rsidR="003837C9" w:rsidRPr="00E225F6">
        <w:rPr>
          <w:rFonts w:ascii="Times New Roman" w:eastAsia="Times New Roman" w:hAnsi="Times New Roman"/>
          <w:sz w:val="28"/>
          <w:szCs w:val="28"/>
          <w:lang w:val="uk-UA" w:eastAsia="ru-RU"/>
        </w:rPr>
        <w:t>мост</w:t>
      </w:r>
      <w:r w:rsidR="003837C9">
        <w:rPr>
          <w:rFonts w:ascii="Times New Roman" w:eastAsia="Times New Roman" w:hAnsi="Times New Roman"/>
          <w:sz w:val="28"/>
          <w:szCs w:val="28"/>
          <w:lang w:val="uk-UA" w:eastAsia="ru-RU"/>
        </w:rPr>
        <w:t>і</w:t>
      </w:r>
      <w:r w:rsidRPr="00E225F6">
        <w:rPr>
          <w:rFonts w:ascii="Times New Roman" w:eastAsia="Times New Roman" w:hAnsi="Times New Roman"/>
          <w:sz w:val="28"/>
          <w:szCs w:val="28"/>
          <w:lang w:val="uk-UA" w:eastAsia="ru-RU"/>
        </w:rPr>
        <w:t xml:space="preserve"> середовища при дії поля (</w:t>
      </w:r>
      <w:r w:rsidR="005676FE">
        <w:rPr>
          <w:rFonts w:ascii="Times New Roman" w:eastAsia="Times New Roman" w:hAnsi="Times New Roman"/>
          <w:position w:val="-12"/>
          <w:sz w:val="28"/>
          <w:szCs w:val="28"/>
          <w:lang w:val="uk-UA" w:eastAsia="ru-RU"/>
        </w:rPr>
        <w:pict>
          <v:shape id="_x0000_i1099" type="#_x0000_t75" style="width:57.75pt;height:20.95pt" fillcolor="window">
            <v:imagedata r:id="rId131" o:title=""/>
          </v:shape>
        </w:pict>
      </w:r>
      <w:r w:rsidRPr="00E225F6">
        <w:rPr>
          <w:rFonts w:ascii="Times New Roman" w:eastAsia="Times New Roman" w:hAnsi="Times New Roman"/>
          <w:sz w:val="28"/>
          <w:szCs w:val="28"/>
          <w:lang w:val="uk-UA" w:eastAsia="ru-RU"/>
        </w:rPr>
        <w:t>).</w:t>
      </w:r>
    </w:p>
    <w:p w:rsidR="00120855" w:rsidRPr="00E225F6" w:rsidRDefault="00120855" w:rsidP="006B5B7D">
      <w:pPr>
        <w:numPr>
          <w:ilvl w:val="0"/>
          <w:numId w:val="5"/>
        </w:numPr>
        <w:spacing w:after="0" w:line="360" w:lineRule="auto"/>
        <w:ind w:left="0" w:right="-7"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Зміна орієнтації молекул під дією поля.</w:t>
      </w:r>
    </w:p>
    <w:p w:rsidR="00120855" w:rsidRPr="00E225F6" w:rsidRDefault="005F57E1" w:rsidP="006B5B7D">
      <w:pPr>
        <w:pStyle w:val="3"/>
        <w:spacing w:line="360" w:lineRule="auto"/>
        <w:ind w:firstLine="708"/>
        <w:rPr>
          <w:rFonts w:ascii="Times New Roman" w:hAnsi="Times New Roman"/>
          <w:sz w:val="28"/>
          <w:szCs w:val="28"/>
          <w:lang w:val="uk-UA" w:eastAsia="ru-RU"/>
        </w:rPr>
      </w:pPr>
      <w:bookmarkStart w:id="8" w:name="_Toc516807368"/>
      <w:r>
        <w:rPr>
          <w:rFonts w:ascii="Times New Roman" w:hAnsi="Times New Roman"/>
          <w:sz w:val="28"/>
          <w:szCs w:val="28"/>
          <w:lang w:val="uk-UA" w:eastAsia="ru-RU"/>
        </w:rPr>
        <w:lastRenderedPageBreak/>
        <w:t>1.2.2.Теплова</w:t>
      </w:r>
      <w:r w:rsidR="00E4357D" w:rsidRPr="00E225F6">
        <w:rPr>
          <w:rFonts w:ascii="Times New Roman" w:hAnsi="Times New Roman"/>
          <w:sz w:val="28"/>
          <w:szCs w:val="28"/>
          <w:lang w:val="uk-UA" w:eastAsia="ru-RU"/>
        </w:rPr>
        <w:t xml:space="preserve"> нелінійність.</w:t>
      </w:r>
      <w:bookmarkEnd w:id="8"/>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Теплова нелінійність пов'язана з поглинанням енергії світлової хвилі і її нагріванням. Побудуємо ланцюжок нелінійної взаємодії поля з середовищем для цього механізму нелінійності:</w:t>
      </w:r>
    </w:p>
    <w:p w:rsidR="00120855" w:rsidRPr="00E225F6" w:rsidRDefault="00120855" w:rsidP="006F58C1">
      <w:pPr>
        <w:spacing w:after="0" w:line="360" w:lineRule="auto"/>
        <w:ind w:right="-7" w:firstLine="709"/>
        <w:jc w:val="both"/>
        <w:rPr>
          <w:rFonts w:ascii="Times New Roman" w:eastAsia="Times New Roman" w:hAnsi="Times New Roman"/>
          <w:i/>
          <w:sz w:val="28"/>
          <w:szCs w:val="28"/>
          <w:lang w:val="uk-UA" w:eastAsia="ru-RU"/>
        </w:rPr>
      </w:pPr>
      <w:r w:rsidRPr="00E225F6">
        <w:rPr>
          <w:rFonts w:ascii="Times New Roman" w:eastAsia="Times New Roman" w:hAnsi="Times New Roman"/>
          <w:i/>
          <w:sz w:val="28"/>
          <w:szCs w:val="28"/>
          <w:lang w:val="uk-UA" w:eastAsia="ru-RU"/>
        </w:rPr>
        <w:t xml:space="preserve">Нагрівання → зміна тиску → зміна щільності → зміна </w:t>
      </w:r>
      <w:r w:rsidR="005676FE">
        <w:rPr>
          <w:rFonts w:ascii="Times New Roman" w:eastAsia="Times New Roman" w:hAnsi="Times New Roman"/>
          <w:i/>
          <w:position w:val="-6"/>
          <w:sz w:val="28"/>
          <w:szCs w:val="28"/>
          <w:lang w:val="uk-UA" w:eastAsia="ru-RU"/>
        </w:rPr>
        <w:pict>
          <v:shape id="_x0000_i1100" type="#_x0000_t75" style="width:10.9pt;height:11.7pt">
            <v:imagedata r:id="rId132" o:title=""/>
          </v:shape>
        </w:pict>
      </w:r>
      <w:r w:rsidRPr="00E225F6">
        <w:rPr>
          <w:rFonts w:ascii="Times New Roman" w:eastAsia="Times New Roman" w:hAnsi="Times New Roman"/>
          <w:i/>
          <w:sz w:val="28"/>
          <w:szCs w:val="28"/>
          <w:lang w:val="uk-UA" w:eastAsia="ru-RU"/>
        </w:rPr>
        <w:t xml:space="preserve"> → зміна показника заломлення → зміна умов проходження світла, ініціюючого нагрів → зміна поля падаючої хвилі.</w:t>
      </w:r>
    </w:p>
    <w:p w:rsidR="00120855" w:rsidRPr="00E225F6" w:rsidRDefault="00120855" w:rsidP="006B5B7D">
      <w:pPr>
        <w:spacing w:after="0" w:line="360" w:lineRule="auto"/>
        <w:ind w:right="-7"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Можна оцінити умови необхідні для спостереження нелінійних ефектів, пов'язаних з поглинанням і нагріванням:</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38"/>
          <w:sz w:val="28"/>
          <w:szCs w:val="28"/>
          <w:lang w:val="uk-UA" w:eastAsia="ru-RU"/>
        </w:rPr>
        <w:pict>
          <v:shape id="_x0000_i1101" type="#_x0000_t75" style="width:119.7pt;height:41pt" fillcolor="window">
            <v:imagedata r:id="rId133" o:title=""/>
          </v:shape>
        </w:pict>
      </w:r>
      <w:r w:rsidR="00120855"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(1.2.3)</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12"/>
          <w:sz w:val="28"/>
          <w:szCs w:val="28"/>
          <w:lang w:val="uk-UA" w:eastAsia="ru-RU"/>
        </w:rPr>
        <w:pict>
          <v:shape id="_x0000_i1102" type="#_x0000_t75" style="width:68.65pt;height:19.25pt" fillcolor="window">
            <v:imagedata r:id="rId134" o:title=""/>
          </v:shape>
        </w:pict>
      </w:r>
      <w:r w:rsidR="00120855" w:rsidRPr="00E225F6">
        <w:rPr>
          <w:rFonts w:ascii="Times New Roman" w:eastAsia="Times New Roman" w:hAnsi="Times New Roman"/>
          <w:sz w:val="28"/>
          <w:szCs w:val="28"/>
          <w:lang w:val="uk-UA" w:eastAsia="ru-RU"/>
        </w:rPr>
        <w:t>,</w:t>
      </w:r>
      <w:r w:rsidR="00A87630" w:rsidRPr="00E225F6">
        <w:rPr>
          <w:rFonts w:ascii="Times New Roman" w:eastAsia="Times New Roman" w:hAnsi="Times New Roman"/>
          <w:sz w:val="28"/>
          <w:szCs w:val="28"/>
          <w:lang w:val="uk-UA" w:eastAsia="ru-RU"/>
        </w:rPr>
        <w:t xml:space="preserve">                   </w:t>
      </w:r>
      <w:r w:rsidR="005C3040">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 xml:space="preserve"> (1.2.4)</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28"/>
          <w:sz w:val="28"/>
          <w:szCs w:val="28"/>
          <w:lang w:val="uk-UA" w:eastAsia="ru-RU"/>
        </w:rPr>
        <w:pict>
          <v:shape id="_x0000_i1103" type="#_x0000_t75" style="width:80.35pt;height:36pt" fillcolor="window">
            <v:imagedata r:id="rId135" o:title=""/>
          </v:shape>
        </w:pict>
      </w:r>
      <w:r w:rsidR="00120855"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(1.2.5)</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36"/>
          <w:sz w:val="28"/>
          <w:szCs w:val="28"/>
          <w:lang w:val="uk-UA" w:eastAsia="ru-RU"/>
        </w:rPr>
        <w:pict>
          <v:shape id="_x0000_i1104" type="#_x0000_t75" style="width:271.25pt;height:40.2pt" fillcolor="window">
            <v:imagedata r:id="rId136" o:title=""/>
          </v:shape>
        </w:pict>
      </w:r>
      <w:r w:rsidR="00120855"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(1.2.6)</w:t>
      </w:r>
    </w:p>
    <w:p w:rsidR="00120855" w:rsidRPr="00E225F6" w:rsidRDefault="00120855" w:rsidP="006B5B7D">
      <w:pPr>
        <w:spacing w:after="0" w:line="360" w:lineRule="auto"/>
        <w:ind w:right="-7"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Таким чином</w:t>
      </w:r>
    </w:p>
    <w:p w:rsidR="00120855" w:rsidRPr="00E225F6" w:rsidRDefault="00120855" w:rsidP="006B5B7D">
      <w:pPr>
        <w:spacing w:after="0" w:line="360" w:lineRule="auto"/>
        <w:ind w:right="-7" w:firstLine="709"/>
        <w:jc w:val="right"/>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 </w:t>
      </w:r>
      <w:r w:rsidR="005676FE">
        <w:rPr>
          <w:rFonts w:ascii="Times New Roman" w:eastAsia="Times New Roman" w:hAnsi="Times New Roman"/>
          <w:position w:val="-12"/>
          <w:sz w:val="28"/>
          <w:szCs w:val="28"/>
          <w:lang w:val="uk-UA" w:eastAsia="ru-RU"/>
        </w:rPr>
        <w:pict>
          <v:shape id="_x0000_i1105" type="#_x0000_t75" style="width:67pt;height:19.25pt" fillcolor="window">
            <v:imagedata r:id="rId137" o:title=""/>
          </v:shape>
        </w:pict>
      </w:r>
      <w:r w:rsidRPr="00E225F6">
        <w:rPr>
          <w:rFonts w:ascii="Times New Roman" w:eastAsia="Times New Roman" w:hAnsi="Times New Roman"/>
          <w:sz w:val="28"/>
          <w:szCs w:val="28"/>
          <w:lang w:val="uk-UA" w:eastAsia="ru-RU"/>
        </w:rPr>
        <w:t xml:space="preserve">; </w:t>
      </w:r>
      <w:r w:rsidR="005676FE">
        <w:rPr>
          <w:rFonts w:ascii="Times New Roman" w:eastAsia="Times New Roman" w:hAnsi="Times New Roman"/>
          <w:position w:val="-34"/>
          <w:sz w:val="28"/>
          <w:szCs w:val="28"/>
          <w:lang w:val="uk-UA" w:eastAsia="ru-RU"/>
        </w:rPr>
        <w:pict>
          <v:shape id="_x0000_i1106" type="#_x0000_t75" style="width:118.9pt;height:39.35pt" fillcolor="window">
            <v:imagedata r:id="rId138" o:title=""/>
          </v:shape>
        </w:pict>
      </w:r>
      <w:r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(1.2.7)</w:t>
      </w:r>
    </w:p>
    <w:p w:rsidR="00120855" w:rsidRPr="00E225F6" w:rsidRDefault="00120855" w:rsidP="006B5B7D">
      <w:pPr>
        <w:spacing w:after="0" w:line="360" w:lineRule="auto"/>
        <w:ind w:right="-7"/>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Такий опис вірно лише в разі локальних зв'язків між </w:t>
      </w:r>
      <w:r w:rsidR="005676FE">
        <w:rPr>
          <w:rFonts w:ascii="Times New Roman" w:eastAsia="Times New Roman" w:hAnsi="Times New Roman"/>
          <w:position w:val="-10"/>
          <w:sz w:val="28"/>
          <w:szCs w:val="28"/>
          <w:lang w:val="uk-UA" w:eastAsia="ru-RU"/>
        </w:rPr>
        <w:pict>
          <v:shape id="_x0000_i1107" type="#_x0000_t75" style="width:13.4pt;height:14.25pt">
            <v:imagedata r:id="rId139" o:title=""/>
          </v:shape>
        </w:pict>
      </w:r>
      <w:r w:rsidRPr="00E225F6">
        <w:rPr>
          <w:rFonts w:ascii="Times New Roman" w:eastAsia="Times New Roman" w:hAnsi="Times New Roman"/>
          <w:sz w:val="28"/>
          <w:szCs w:val="28"/>
          <w:lang w:val="uk-UA" w:eastAsia="ru-RU"/>
        </w:rPr>
        <w:t xml:space="preserve"> і T, і n і </w:t>
      </w:r>
      <w:r w:rsidR="005676FE">
        <w:rPr>
          <w:rFonts w:ascii="Times New Roman" w:eastAsia="Times New Roman" w:hAnsi="Times New Roman"/>
          <w:position w:val="-10"/>
          <w:sz w:val="28"/>
          <w:szCs w:val="28"/>
          <w:lang w:val="uk-UA" w:eastAsia="ru-RU"/>
        </w:rPr>
        <w:pict>
          <v:shape id="_x0000_i1108" type="#_x0000_t75" style="width:13.4pt;height:14.25pt">
            <v:imagedata r:id="rId140" o:title=""/>
          </v:shape>
        </w:pict>
      </w:r>
      <w:r w:rsidRPr="00E225F6">
        <w:rPr>
          <w:rFonts w:ascii="Times New Roman" w:eastAsia="Times New Roman" w:hAnsi="Times New Roman"/>
          <w:sz w:val="28"/>
          <w:szCs w:val="28"/>
          <w:lang w:val="uk-UA" w:eastAsia="ru-RU"/>
        </w:rPr>
        <w:t>. Для спостереження ефекту необхідно щоб відбувався достатній набіг фази при проходженні поля через середу:</w:t>
      </w:r>
      <w:r w:rsidR="005676FE">
        <w:rPr>
          <w:rFonts w:ascii="Times New Roman" w:eastAsia="Times New Roman" w:hAnsi="Times New Roman"/>
          <w:position w:val="-6"/>
          <w:sz w:val="28"/>
          <w:szCs w:val="28"/>
          <w:lang w:val="uk-UA" w:eastAsia="ru-RU"/>
        </w:rPr>
        <w:pict>
          <v:shape id="_x0000_i1109" type="#_x0000_t75" style="width:47.7pt;height:15.05pt" fillcolor="window">
            <v:imagedata r:id="rId141" o:title=""/>
          </v:shape>
        </w:pict>
      </w:r>
      <w:r w:rsidRPr="00E225F6">
        <w:rPr>
          <w:rFonts w:ascii="Times New Roman" w:eastAsia="Times New Roman" w:hAnsi="Times New Roman"/>
          <w:sz w:val="28"/>
          <w:szCs w:val="28"/>
          <w:lang w:val="uk-UA" w:eastAsia="ru-RU"/>
        </w:rPr>
        <w:t>, Де l товщина середовища, а k - хвильовий вектор падаючої хвилі в середовищі без обурення показника заломлення.</w:t>
      </w:r>
    </w:p>
    <w:p w:rsidR="00120855" w:rsidRPr="00E225F6" w:rsidRDefault="00120855" w:rsidP="006B5B7D">
      <w:pPr>
        <w:spacing w:after="0" w:line="360" w:lineRule="auto"/>
        <w:ind w:right="-7"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У стаціонарному режимі:</w:t>
      </w:r>
    </w:p>
    <w:p w:rsidR="00120855" w:rsidRPr="00E225F6" w:rsidRDefault="005676FE" w:rsidP="006B5B7D">
      <w:pPr>
        <w:tabs>
          <w:tab w:val="left" w:pos="4820"/>
        </w:tabs>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38"/>
          <w:sz w:val="28"/>
          <w:szCs w:val="28"/>
          <w:lang w:val="uk-UA" w:eastAsia="ru-RU"/>
        </w:rPr>
        <w:pict>
          <v:shape id="_x0000_i1110" type="#_x0000_t75" style="width:80.35pt;height:41pt" fillcolor="window">
            <v:imagedata r:id="rId142" o:title=""/>
          </v:shape>
        </w:pict>
      </w:r>
      <w:r w:rsidR="00120855" w:rsidRPr="00E225F6">
        <w:rPr>
          <w:rFonts w:ascii="Times New Roman" w:eastAsia="Times New Roman" w:hAnsi="Times New Roman"/>
          <w:sz w:val="28"/>
          <w:szCs w:val="28"/>
          <w:lang w:val="uk-UA" w:eastAsia="ru-RU"/>
        </w:rPr>
        <w:t>,</w:t>
      </w:r>
      <w:r w:rsidR="00A87630"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 xml:space="preserve"> (1.2.8)</w:t>
      </w:r>
    </w:p>
    <w:p w:rsidR="00120855" w:rsidRPr="00E225F6" w:rsidRDefault="00120855" w:rsidP="006B5B7D">
      <w:pPr>
        <w:spacing w:after="0" w:line="360" w:lineRule="auto"/>
        <w:ind w:right="-7"/>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 де </w:t>
      </w:r>
      <w:r w:rsidR="005676FE">
        <w:rPr>
          <w:rFonts w:ascii="Times New Roman" w:eastAsia="Times New Roman" w:hAnsi="Times New Roman"/>
          <w:position w:val="-28"/>
          <w:sz w:val="28"/>
          <w:szCs w:val="28"/>
          <w:lang w:val="uk-UA" w:eastAsia="ru-RU"/>
        </w:rPr>
        <w:pict>
          <v:shape id="_x0000_i1111" type="#_x0000_t75" style="width:66.15pt;height:36pt" fillcolor="window">
            <v:imagedata r:id="rId143" o:title=""/>
          </v:shape>
        </w:pict>
      </w:r>
      <w:r w:rsidRPr="00E225F6">
        <w:rPr>
          <w:rFonts w:ascii="Times New Roman" w:eastAsia="Times New Roman" w:hAnsi="Times New Roman"/>
          <w:sz w:val="28"/>
          <w:szCs w:val="28"/>
          <w:lang w:val="uk-UA" w:eastAsia="ru-RU"/>
        </w:rPr>
        <w:t xml:space="preserve"> - характерний час встановлення (час релаксації), а - радіус світлового пучка</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lastRenderedPageBreak/>
        <w:t xml:space="preserve">Таким чином, вважаючи </w:t>
      </w:r>
      <w:r w:rsidR="005676FE">
        <w:rPr>
          <w:rFonts w:ascii="Times New Roman" w:eastAsia="Times New Roman" w:hAnsi="Times New Roman"/>
          <w:position w:val="-4"/>
          <w:sz w:val="28"/>
          <w:szCs w:val="28"/>
          <w:lang w:val="uk-UA" w:eastAsia="ru-RU"/>
        </w:rPr>
        <w:pict>
          <v:shape id="_x0000_i1112" type="#_x0000_t75" style="width:21.75pt;height:14.25pt">
            <v:imagedata r:id="rId144" o:title=""/>
          </v:shape>
        </w:pict>
      </w:r>
      <w:r w:rsidRPr="00E225F6">
        <w:rPr>
          <w:rFonts w:ascii="Times New Roman" w:eastAsia="Times New Roman" w:hAnsi="Times New Roman"/>
          <w:sz w:val="28"/>
          <w:szCs w:val="28"/>
          <w:lang w:val="uk-UA" w:eastAsia="ru-RU"/>
        </w:rPr>
        <w:t xml:space="preserve"> малим, отримуємо вираз для </w:t>
      </w:r>
      <w:r w:rsidRPr="004D0021">
        <w:rPr>
          <w:rFonts w:ascii="Times New Roman" w:eastAsia="Times New Roman" w:hAnsi="Times New Roman"/>
          <w:i/>
          <w:sz w:val="28"/>
          <w:szCs w:val="28"/>
          <w:lang w:val="uk-UA" w:eastAsia="ru-RU"/>
        </w:rPr>
        <w:t>I</w:t>
      </w:r>
      <w:r w:rsidRPr="003A7575">
        <w:rPr>
          <w:rFonts w:ascii="Times New Roman" w:eastAsia="Times New Roman" w:hAnsi="Times New Roman"/>
          <w:i/>
          <w:sz w:val="28"/>
          <w:szCs w:val="28"/>
          <w:vertAlign w:val="subscript"/>
          <w:lang w:val="uk-UA" w:eastAsia="ru-RU"/>
        </w:rPr>
        <w:t>0</w:t>
      </w:r>
      <w:r w:rsidRPr="00E225F6">
        <w:rPr>
          <w:rFonts w:ascii="Times New Roman" w:eastAsia="Times New Roman" w:hAnsi="Times New Roman"/>
          <w:sz w:val="28"/>
          <w:szCs w:val="28"/>
          <w:lang w:val="uk-UA" w:eastAsia="ru-RU"/>
        </w:rPr>
        <w:t xml:space="preserve"> (інтенсивності світлового пучка, необхідної для спостереження нелінійних ефектів):</w:t>
      </w:r>
    </w:p>
    <w:p w:rsidR="00120855" w:rsidRPr="00E225F6" w:rsidRDefault="005676FE" w:rsidP="006B5B7D">
      <w:pPr>
        <w:tabs>
          <w:tab w:val="left" w:pos="4820"/>
        </w:tabs>
        <w:spacing w:after="0" w:line="360" w:lineRule="auto"/>
        <w:ind w:firstLine="709"/>
        <w:jc w:val="right"/>
        <w:rPr>
          <w:rFonts w:ascii="Times New Roman" w:eastAsia="Times New Roman" w:hAnsi="Times New Roman"/>
          <w:sz w:val="28"/>
          <w:szCs w:val="28"/>
          <w:lang w:val="uk-UA" w:eastAsia="ru-RU"/>
        </w:rPr>
      </w:pPr>
      <w:r>
        <w:rPr>
          <w:rFonts w:ascii="Times New Roman" w:eastAsia="Times New Roman" w:hAnsi="Times New Roman"/>
          <w:position w:val="-38"/>
          <w:sz w:val="28"/>
          <w:szCs w:val="28"/>
          <w:lang w:val="uk-UA" w:eastAsia="ru-RU"/>
        </w:rPr>
        <w:pict>
          <v:shape id="_x0000_i1113" type="#_x0000_t75" style="width:91.25pt;height:42.7pt" fillcolor="window">
            <v:imagedata r:id="rId145" o:title=""/>
          </v:shape>
        </w:pict>
      </w:r>
      <w:r w:rsidR="00120855"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(1.2.9)</w:t>
      </w:r>
    </w:p>
    <w:p w:rsidR="00120855" w:rsidRPr="00E225F6" w:rsidRDefault="00120855" w:rsidP="006B5B7D">
      <w:pPr>
        <w:spacing w:after="0" w:line="360" w:lineRule="auto"/>
        <w:ind w:left="720" w:right="-7" w:hanging="720"/>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де </w:t>
      </w:r>
      <w:r w:rsidR="005676FE">
        <w:rPr>
          <w:rFonts w:ascii="Times New Roman" w:eastAsia="Times New Roman" w:hAnsi="Times New Roman"/>
          <w:position w:val="-12"/>
          <w:sz w:val="28"/>
          <w:szCs w:val="28"/>
          <w:lang w:val="uk-UA" w:eastAsia="ru-RU"/>
        </w:rPr>
        <w:pict>
          <v:shape id="_x0000_i1114" type="#_x0000_t75" style="width:16.75pt;height:19.25pt">
            <v:imagedata r:id="rId146" o:title=""/>
          </v:shape>
        </w:pict>
      </w:r>
      <w:r w:rsidRPr="00E225F6">
        <w:rPr>
          <w:rFonts w:ascii="Times New Roman" w:eastAsia="Times New Roman" w:hAnsi="Times New Roman"/>
          <w:sz w:val="28"/>
          <w:szCs w:val="28"/>
          <w:lang w:val="uk-UA" w:eastAsia="ru-RU"/>
        </w:rPr>
        <w:t xml:space="preserve"> - не</w:t>
      </w:r>
      <w:r w:rsidR="003A7575">
        <w:rPr>
          <w:rFonts w:ascii="Times New Roman" w:eastAsia="Times New Roman" w:hAnsi="Times New Roman"/>
          <w:sz w:val="28"/>
          <w:szCs w:val="28"/>
          <w:lang w:val="uk-UA" w:eastAsia="ru-RU"/>
        </w:rPr>
        <w:t>збуджене</w:t>
      </w:r>
      <w:r w:rsidRPr="00E225F6">
        <w:rPr>
          <w:rFonts w:ascii="Times New Roman" w:eastAsia="Times New Roman" w:hAnsi="Times New Roman"/>
          <w:sz w:val="28"/>
          <w:szCs w:val="28"/>
          <w:lang w:val="uk-UA" w:eastAsia="ru-RU"/>
        </w:rPr>
        <w:t xml:space="preserve"> значення щільності, відповідне </w:t>
      </w:r>
      <w:r w:rsidR="005676FE">
        <w:rPr>
          <w:rFonts w:ascii="Times New Roman" w:eastAsia="Times New Roman" w:hAnsi="Times New Roman"/>
          <w:position w:val="-12"/>
          <w:sz w:val="28"/>
          <w:szCs w:val="28"/>
          <w:lang w:val="uk-UA" w:eastAsia="ru-RU"/>
        </w:rPr>
        <w:pict>
          <v:shape id="_x0000_i1115" type="#_x0000_t75" style="width:15.05pt;height:19.25pt">
            <v:imagedata r:id="rId147" o:title=""/>
          </v:shape>
        </w:pict>
      </w:r>
    </w:p>
    <w:p w:rsidR="00120855" w:rsidRPr="00E225F6" w:rsidRDefault="00120855" w:rsidP="006B5B7D">
      <w:pPr>
        <w:spacing w:after="0" w:line="360" w:lineRule="auto"/>
        <w:ind w:right="-7" w:firstLine="709"/>
        <w:rPr>
          <w:rFonts w:ascii="Times New Roman" w:eastAsia="Times New Roman" w:hAnsi="Times New Roman"/>
          <w:sz w:val="28"/>
          <w:szCs w:val="28"/>
          <w:lang w:val="uk-UA" w:eastAsia="ru-RU"/>
        </w:rPr>
      </w:pPr>
    </w:p>
    <w:p w:rsidR="00120855" w:rsidRPr="00E225F6" w:rsidRDefault="00E4357D" w:rsidP="006B5B7D">
      <w:pPr>
        <w:pStyle w:val="3"/>
        <w:spacing w:line="360" w:lineRule="auto"/>
        <w:rPr>
          <w:rFonts w:ascii="Times New Roman" w:hAnsi="Times New Roman"/>
          <w:b w:val="0"/>
          <w:sz w:val="28"/>
          <w:szCs w:val="28"/>
          <w:lang w:val="uk-UA" w:eastAsia="ru-RU"/>
        </w:rPr>
      </w:pPr>
      <w:bookmarkStart w:id="9" w:name="_Toc516807369"/>
      <w:r w:rsidRPr="00E225F6">
        <w:rPr>
          <w:rFonts w:ascii="Times New Roman" w:hAnsi="Times New Roman"/>
          <w:sz w:val="28"/>
          <w:szCs w:val="28"/>
          <w:lang w:val="uk-UA" w:eastAsia="ru-RU"/>
        </w:rPr>
        <w:t>1.2.3. Ефекти електрострикції.</w:t>
      </w:r>
      <w:bookmarkEnd w:id="9"/>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Найпростіший ефект - втягування діелектрика в неоднорідне електричне поле. Під дією неоднорідного поля відбувається перерозподіл заряду і сила, що діє на діелектрик в цілому дорівнює:</w:t>
      </w:r>
      <w:r w:rsidR="005676FE">
        <w:rPr>
          <w:rFonts w:ascii="Times New Roman" w:eastAsia="Times New Roman" w:hAnsi="Times New Roman"/>
          <w:position w:val="-12"/>
          <w:sz w:val="28"/>
          <w:szCs w:val="28"/>
          <w:lang w:val="uk-UA" w:eastAsia="ru-RU"/>
        </w:rPr>
        <w:pict>
          <v:shape id="_x0000_i1116" type="#_x0000_t75" style="width:35.15pt;height:18.4pt" fillcolor="window">
            <v:imagedata r:id="rId148" o:title=""/>
          </v:shape>
        </w:pict>
      </w:r>
      <w:r w:rsidRPr="00E225F6">
        <w:rPr>
          <w:rFonts w:ascii="Times New Roman" w:eastAsia="Times New Roman" w:hAnsi="Times New Roman"/>
          <w:sz w:val="28"/>
          <w:szCs w:val="28"/>
          <w:lang w:val="uk-UA" w:eastAsia="ru-RU"/>
        </w:rPr>
        <w:t>, Розділяється заряд, або в тривимірному випадку:</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16"/>
          <w:sz w:val="28"/>
          <w:szCs w:val="28"/>
          <w:lang w:val="uk-UA" w:eastAsia="ru-RU"/>
        </w:rPr>
        <w:pict>
          <v:shape id="_x0000_i1117" type="#_x0000_t75" style="width:77pt;height:25.1pt" fillcolor="window">
            <v:imagedata r:id="rId149" o:title=""/>
          </v:shape>
        </w:pict>
      </w:r>
      <w:r w:rsidR="00120855"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 xml:space="preserve">      (1.2.10)</w:t>
      </w:r>
    </w:p>
    <w:p w:rsidR="00120855" w:rsidRPr="00E225F6" w:rsidRDefault="00120855" w:rsidP="006B5B7D">
      <w:pPr>
        <w:spacing w:after="0" w:line="360" w:lineRule="auto"/>
        <w:ind w:left="720" w:right="-7" w:hanging="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 стрікціонная сила, а </w:t>
      </w:r>
      <w:r w:rsidR="005676FE">
        <w:rPr>
          <w:rFonts w:ascii="Times New Roman" w:eastAsia="Times New Roman" w:hAnsi="Times New Roman"/>
          <w:position w:val="-10"/>
          <w:sz w:val="28"/>
          <w:szCs w:val="28"/>
          <w:lang w:val="uk-UA" w:eastAsia="ru-RU"/>
        </w:rPr>
        <w:pict>
          <v:shape id="_x0000_i1118" type="#_x0000_t75" style="width:10.9pt;height:14.25pt">
            <v:imagedata r:id="rId150" o:title=""/>
          </v:shape>
        </w:pict>
      </w:r>
      <w:r w:rsidRPr="00E225F6">
        <w:rPr>
          <w:rFonts w:ascii="Times New Roman" w:eastAsia="Times New Roman" w:hAnsi="Times New Roman"/>
          <w:sz w:val="28"/>
          <w:szCs w:val="28"/>
          <w:lang w:val="uk-UA" w:eastAsia="ru-RU"/>
        </w:rPr>
        <w:t xml:space="preserve"> - коефіцієнт електрострикції.</w:t>
      </w:r>
    </w:p>
    <w:p w:rsidR="00120855" w:rsidRPr="00E225F6" w:rsidRDefault="00120855" w:rsidP="006B5B7D">
      <w:pPr>
        <w:spacing w:after="0" w:line="360" w:lineRule="auto"/>
        <w:ind w:left="720" w:right="-7" w:hanging="720"/>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Якщо E - електричне поле світлової хвилі, то закон буде таким же.</w:t>
      </w:r>
    </w:p>
    <w:p w:rsidR="00120855" w:rsidRPr="00E225F6" w:rsidRDefault="00120855" w:rsidP="006B5B7D">
      <w:pPr>
        <w:spacing w:after="0" w:line="360" w:lineRule="auto"/>
        <w:ind w:right="-7"/>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Побудуємо ланцюжок нелінійної взаємодії для цього механізму:</w:t>
      </w:r>
    </w:p>
    <w:p w:rsidR="00120855" w:rsidRPr="00E225F6" w:rsidRDefault="00120855" w:rsidP="006B5B7D">
      <w:pPr>
        <w:spacing w:after="0" w:line="360" w:lineRule="auto"/>
        <w:ind w:right="-7"/>
        <w:jc w:val="both"/>
        <w:rPr>
          <w:rFonts w:ascii="Times New Roman" w:eastAsia="Times New Roman" w:hAnsi="Times New Roman"/>
          <w:i/>
          <w:sz w:val="28"/>
          <w:szCs w:val="28"/>
          <w:lang w:val="uk-UA" w:eastAsia="ru-RU"/>
        </w:rPr>
      </w:pPr>
      <w:r w:rsidRPr="00E225F6">
        <w:rPr>
          <w:rFonts w:ascii="Times New Roman" w:eastAsia="Times New Roman" w:hAnsi="Times New Roman"/>
          <w:i/>
          <w:sz w:val="28"/>
          <w:szCs w:val="28"/>
          <w:lang w:val="uk-UA" w:eastAsia="ru-RU"/>
        </w:rPr>
        <w:t>Змінне поле → стрікціонная сила → зміну густини середовища (втягування) → зміна показника заломлення → зміна умов поширення світлового пучка.</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Розглянемо в якості середовища рідина або газ. Тоді матеріальними рівняннями, що описують цю середу, будуть рівняння Нав'є - Стокса і рівняння безперервності (найпростіший випадок):</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28"/>
          <w:sz w:val="28"/>
          <w:szCs w:val="28"/>
          <w:lang w:val="uk-UA" w:eastAsia="ru-RU"/>
        </w:rPr>
        <w:pict>
          <v:shape id="_x0000_i1119" type="#_x0000_t75" style="width:195.9pt;height:37.65pt" fillcolor="window">
            <v:imagedata r:id="rId151" o:title=""/>
          </v:shape>
        </w:pict>
      </w:r>
      <w:r w:rsidR="00120855"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 xml:space="preserve">       (1.2.11)</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28"/>
          <w:sz w:val="28"/>
          <w:szCs w:val="28"/>
          <w:lang w:val="uk-UA" w:eastAsia="ru-RU"/>
        </w:rPr>
        <w:pict>
          <v:shape id="_x0000_i1120" type="#_x0000_t75" style="width:102.15pt;height:36pt" fillcolor="window">
            <v:imagedata r:id="rId152" o:title=""/>
          </v:shape>
        </w:pict>
      </w:r>
      <w:r w:rsidR="00120855" w:rsidRPr="00E225F6">
        <w:rPr>
          <w:rFonts w:ascii="Times New Roman" w:eastAsia="Times New Roman" w:hAnsi="Times New Roman"/>
          <w:sz w:val="28"/>
          <w:szCs w:val="28"/>
          <w:lang w:val="uk-UA" w:eastAsia="ru-RU"/>
        </w:rPr>
        <w:t xml:space="preserve">                                                          (1.2.12)</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В даному випадку ми записали рівняння для збурень густини середовища і швидкості руху середовища, викликані стрікціоннимі ефектами (т. Е. Лінеаризовані рівняння). Вважаємо, що</w:t>
      </w:r>
      <w:r w:rsidR="005676FE">
        <w:rPr>
          <w:rFonts w:ascii="Times New Roman" w:eastAsia="Times New Roman" w:hAnsi="Times New Roman"/>
          <w:position w:val="-12"/>
          <w:sz w:val="28"/>
          <w:szCs w:val="28"/>
          <w:lang w:val="uk-UA" w:eastAsia="ru-RU"/>
        </w:rPr>
        <w:pict>
          <v:shape id="_x0000_i1121" type="#_x0000_t75" style="width:61.95pt;height:19.25pt" fillcolor="window">
            <v:imagedata r:id="rId153" o:title=""/>
          </v:shape>
        </w:pict>
      </w:r>
      <w:r w:rsidRPr="00E225F6">
        <w:rPr>
          <w:rFonts w:ascii="Times New Roman" w:eastAsia="Times New Roman" w:hAnsi="Times New Roman"/>
          <w:sz w:val="28"/>
          <w:szCs w:val="28"/>
          <w:lang w:val="uk-UA" w:eastAsia="ru-RU"/>
        </w:rPr>
        <w:t xml:space="preserve">, а </w:t>
      </w:r>
      <w:r w:rsidR="005676FE">
        <w:rPr>
          <w:rFonts w:ascii="Times New Roman" w:eastAsia="Times New Roman" w:hAnsi="Times New Roman"/>
          <w:position w:val="-12"/>
          <w:sz w:val="28"/>
          <w:szCs w:val="28"/>
          <w:lang w:val="uk-UA" w:eastAsia="ru-RU"/>
        </w:rPr>
        <w:pict>
          <v:shape id="_x0000_i1122" type="#_x0000_t75" style="width:54.4pt;height:19.25pt" fillcolor="window">
            <v:imagedata r:id="rId154" o:title=""/>
          </v:shape>
        </w:pict>
      </w:r>
      <w:r w:rsidRPr="00E225F6">
        <w:rPr>
          <w:rFonts w:ascii="Times New Roman" w:eastAsia="Times New Roman" w:hAnsi="Times New Roman"/>
          <w:sz w:val="28"/>
          <w:szCs w:val="28"/>
          <w:lang w:val="uk-UA" w:eastAsia="ru-RU"/>
        </w:rPr>
        <w:t xml:space="preserve">. </w:t>
      </w:r>
      <w:r w:rsidR="005676FE">
        <w:rPr>
          <w:rFonts w:ascii="Times New Roman" w:eastAsia="Times New Roman" w:hAnsi="Times New Roman"/>
          <w:position w:val="-12"/>
          <w:sz w:val="28"/>
          <w:szCs w:val="28"/>
          <w:lang w:val="uk-UA" w:eastAsia="ru-RU"/>
        </w:rPr>
        <w:pict>
          <v:shape id="_x0000_i1123" type="#_x0000_t75" style="width:19.25pt;height:19.25pt" fillcolor="window">
            <v:imagedata r:id="rId155" o:title=""/>
          </v:shape>
        </w:pict>
      </w:r>
      <w:r w:rsidRPr="00E225F6">
        <w:rPr>
          <w:rFonts w:ascii="Times New Roman" w:eastAsia="Times New Roman" w:hAnsi="Times New Roman"/>
          <w:sz w:val="28"/>
          <w:szCs w:val="28"/>
          <w:lang w:val="uk-UA" w:eastAsia="ru-RU"/>
        </w:rPr>
        <w:t xml:space="preserve"> - </w:t>
      </w:r>
      <w:r w:rsidRPr="00E225F6">
        <w:rPr>
          <w:rFonts w:ascii="Times New Roman" w:eastAsia="Times New Roman" w:hAnsi="Times New Roman"/>
          <w:sz w:val="28"/>
          <w:szCs w:val="28"/>
          <w:lang w:val="uk-UA" w:eastAsia="ru-RU"/>
        </w:rPr>
        <w:lastRenderedPageBreak/>
        <w:t xml:space="preserve">швидкість звуку в середовищі, </w:t>
      </w:r>
      <w:r w:rsidR="005676FE">
        <w:rPr>
          <w:rFonts w:ascii="Times New Roman" w:eastAsia="Times New Roman" w:hAnsi="Times New Roman"/>
          <w:position w:val="-10"/>
          <w:sz w:val="28"/>
          <w:szCs w:val="28"/>
          <w:lang w:val="uk-UA" w:eastAsia="ru-RU"/>
        </w:rPr>
        <w:pict>
          <v:shape id="_x0000_i1124" type="#_x0000_t75" style="width:10.9pt;height:14.25pt">
            <v:imagedata r:id="rId156" o:title=""/>
          </v:shape>
        </w:pict>
      </w:r>
      <w:r w:rsidRPr="00E225F6">
        <w:rPr>
          <w:rFonts w:ascii="Times New Roman" w:eastAsia="Times New Roman" w:hAnsi="Times New Roman"/>
          <w:sz w:val="28"/>
          <w:szCs w:val="28"/>
          <w:lang w:val="uk-UA" w:eastAsia="ru-RU"/>
        </w:rPr>
        <w:t xml:space="preserve"> - в'язкість, </w:t>
      </w:r>
      <w:r w:rsidR="005676FE">
        <w:rPr>
          <w:rFonts w:ascii="Times New Roman" w:eastAsia="Times New Roman" w:hAnsi="Times New Roman"/>
          <w:position w:val="-16"/>
          <w:sz w:val="28"/>
          <w:szCs w:val="28"/>
          <w:lang w:val="uk-UA" w:eastAsia="ru-RU"/>
        </w:rPr>
        <w:pict>
          <v:shape id="_x0000_i1125" type="#_x0000_t75" style="width:25.95pt;height:22.6pt" fillcolor="window">
            <v:imagedata r:id="rId157" o:title=""/>
          </v:shape>
        </w:pict>
      </w:r>
      <w:r w:rsidRPr="00E225F6">
        <w:rPr>
          <w:rFonts w:ascii="Times New Roman" w:eastAsia="Times New Roman" w:hAnsi="Times New Roman"/>
          <w:sz w:val="28"/>
          <w:szCs w:val="28"/>
          <w:lang w:val="uk-UA" w:eastAsia="ru-RU"/>
        </w:rPr>
        <w:t>- щільність стрікціонной сили. Можна по іншому переписати рівняння Нав'є - Стокса:</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34"/>
          <w:sz w:val="28"/>
          <w:szCs w:val="28"/>
          <w:lang w:val="uk-UA" w:eastAsia="ru-RU"/>
        </w:rPr>
        <w:pict>
          <v:shape id="_x0000_i1126" type="#_x0000_t75" style="width:265.4pt;height:41pt" fillcolor="window">
            <v:imagedata r:id="rId158" o:title=""/>
          </v:shape>
        </w:pict>
      </w:r>
      <w:r w:rsidR="00120855"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(1.2.13)</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Як бачимо, ми отримали хвильове рівняння для обурення щільності </w:t>
      </w:r>
      <w:r w:rsidR="005676FE">
        <w:rPr>
          <w:rFonts w:ascii="Times New Roman" w:eastAsia="Times New Roman" w:hAnsi="Times New Roman"/>
          <w:position w:val="-10"/>
          <w:sz w:val="28"/>
          <w:szCs w:val="28"/>
          <w:lang w:val="uk-UA" w:eastAsia="ru-RU"/>
        </w:rPr>
        <w:pict>
          <v:shape id="_x0000_i1127" type="#_x0000_t75" style="width:13.4pt;height:14.25pt">
            <v:imagedata r:id="rId159" o:title=""/>
          </v:shape>
        </w:pict>
      </w:r>
      <w:r w:rsidRPr="00E225F6">
        <w:rPr>
          <w:rFonts w:ascii="Times New Roman" w:eastAsia="Times New Roman" w:hAnsi="Times New Roman"/>
          <w:sz w:val="28"/>
          <w:szCs w:val="28"/>
          <w:lang w:val="uk-UA" w:eastAsia="ru-RU"/>
        </w:rPr>
        <w:t>. Т. е. Результатом впливу змінного поля на середу є утворення періодичної структури, за рахунок просторових компонент полів інтерференції</w:t>
      </w:r>
      <w:r w:rsidR="005676FE">
        <w:rPr>
          <w:rFonts w:ascii="Times New Roman" w:eastAsia="Times New Roman" w:hAnsi="Times New Roman"/>
          <w:position w:val="-14"/>
          <w:sz w:val="28"/>
          <w:szCs w:val="28"/>
          <w:lang w:val="uk-UA" w:eastAsia="ru-RU"/>
        </w:rPr>
        <w:pict>
          <v:shape id="_x0000_i1128" type="#_x0000_t75" style="width:22.6pt;height:24.3pt" fillcolor="window">
            <v:imagedata r:id="rId160" o:title=""/>
          </v:shape>
        </w:pict>
      </w:r>
      <w:r w:rsidRPr="00E225F6">
        <w:rPr>
          <w:rFonts w:ascii="Times New Roman" w:eastAsia="Times New Roman" w:hAnsi="Times New Roman"/>
          <w:sz w:val="28"/>
          <w:szCs w:val="28"/>
          <w:lang w:val="uk-UA" w:eastAsia="ru-RU"/>
        </w:rPr>
        <w:t>, Що біжать зі швидкістю звуку. У свою чергу, на даній решітці поле интерферирующей хвилі посилюється. Таким чином, досягається зворотний зв'язок.</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У стаціонарному режимі, якщо пучок гаусів: </w:t>
      </w:r>
      <w:r w:rsidR="005676FE">
        <w:rPr>
          <w:rFonts w:ascii="Times New Roman" w:eastAsia="Times New Roman" w:hAnsi="Times New Roman"/>
          <w:position w:val="-36"/>
          <w:sz w:val="28"/>
          <w:szCs w:val="28"/>
          <w:lang w:val="uk-UA" w:eastAsia="ru-RU"/>
        </w:rPr>
        <w:pict>
          <v:shape id="_x0000_i1129" type="#_x0000_t75" style="width:73.65pt;height:46.05pt" fillcolor="window">
            <v:imagedata r:id="rId161" o:title=""/>
          </v:shape>
        </w:pict>
      </w:r>
      <w:r w:rsidRPr="00E225F6">
        <w:rPr>
          <w:rFonts w:ascii="Times New Roman" w:eastAsia="Times New Roman" w:hAnsi="Times New Roman"/>
          <w:sz w:val="28"/>
          <w:szCs w:val="28"/>
          <w:lang w:val="uk-UA" w:eastAsia="ru-RU"/>
        </w:rPr>
        <w:t xml:space="preserve"> - характерна зміна щільності, а </w:t>
      </w:r>
      <w:r w:rsidR="005676FE">
        <w:rPr>
          <w:rFonts w:ascii="Times New Roman" w:eastAsia="Times New Roman" w:hAnsi="Times New Roman"/>
          <w:position w:val="-34"/>
          <w:sz w:val="28"/>
          <w:szCs w:val="28"/>
          <w:lang w:val="uk-UA" w:eastAsia="ru-RU"/>
        </w:rPr>
        <w:pict>
          <v:shape id="_x0000_i1130" type="#_x0000_t75" style="width:77pt;height:41pt" fillcolor="window">
            <v:imagedata r:id="rId162" o:title=""/>
          </v:shape>
        </w:pict>
      </w:r>
      <w:r w:rsidRPr="00E225F6">
        <w:rPr>
          <w:rFonts w:ascii="Times New Roman" w:eastAsia="Times New Roman" w:hAnsi="Times New Roman"/>
          <w:sz w:val="28"/>
          <w:szCs w:val="28"/>
          <w:lang w:val="uk-UA" w:eastAsia="ru-RU"/>
        </w:rPr>
        <w:t xml:space="preserve"> - зміна діелектричної проникності.</w:t>
      </w:r>
    </w:p>
    <w:p w:rsidR="00120855" w:rsidRPr="00E225F6" w:rsidRDefault="00120855" w:rsidP="006B5B7D">
      <w:pPr>
        <w:spacing w:after="0" w:line="360" w:lineRule="auto"/>
        <w:ind w:right="-7"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Для часу релаксації можна отримати формулу: </w:t>
      </w:r>
      <w:r w:rsidR="005676FE">
        <w:rPr>
          <w:rFonts w:ascii="Times New Roman" w:eastAsia="Times New Roman" w:hAnsi="Times New Roman"/>
          <w:position w:val="-34"/>
          <w:sz w:val="28"/>
          <w:szCs w:val="28"/>
          <w:lang w:val="uk-UA" w:eastAsia="ru-RU"/>
        </w:rPr>
        <w:pict>
          <v:shape id="_x0000_i1131" type="#_x0000_t75" style="width:63.65pt;height:39.35pt" fillcolor="window">
            <v:imagedata r:id="rId163" o:title=""/>
          </v:shape>
        </w:pict>
      </w:r>
      <w:r w:rsidRPr="00E225F6">
        <w:rPr>
          <w:rFonts w:ascii="Times New Roman" w:eastAsia="Times New Roman" w:hAnsi="Times New Roman"/>
          <w:sz w:val="28"/>
          <w:szCs w:val="28"/>
          <w:lang w:val="uk-UA" w:eastAsia="ru-RU"/>
        </w:rPr>
        <w:t xml:space="preserve">, де </w:t>
      </w:r>
      <w:r w:rsidR="005676FE">
        <w:rPr>
          <w:rFonts w:ascii="Times New Roman" w:eastAsia="Times New Roman" w:hAnsi="Times New Roman"/>
          <w:position w:val="-12"/>
          <w:sz w:val="28"/>
          <w:szCs w:val="28"/>
          <w:lang w:val="uk-UA" w:eastAsia="ru-RU"/>
        </w:rPr>
        <w:pict>
          <v:shape id="_x0000_i1132" type="#_x0000_t75" style="width:10.9pt;height:15.05pt">
            <v:imagedata r:id="rId164" o:title=""/>
          </v:shape>
        </w:pict>
      </w:r>
      <w:r w:rsidRPr="00E225F6">
        <w:rPr>
          <w:rFonts w:ascii="Times New Roman" w:eastAsia="Times New Roman" w:hAnsi="Times New Roman"/>
          <w:sz w:val="28"/>
          <w:szCs w:val="28"/>
          <w:lang w:val="uk-UA" w:eastAsia="ru-RU"/>
        </w:rPr>
        <w:t xml:space="preserve"> - хвильове число звукової хвилі.</w:t>
      </w:r>
    </w:p>
    <w:p w:rsidR="00502B2B" w:rsidRPr="00E225F6" w:rsidRDefault="008C7E64" w:rsidP="006B5B7D">
      <w:pPr>
        <w:pStyle w:val="3"/>
        <w:spacing w:line="360" w:lineRule="auto"/>
        <w:ind w:firstLine="708"/>
        <w:rPr>
          <w:rFonts w:ascii="Times New Roman" w:hAnsi="Times New Roman"/>
          <w:b w:val="0"/>
          <w:i/>
          <w:sz w:val="28"/>
          <w:szCs w:val="28"/>
          <w:lang w:val="uk-UA" w:eastAsia="ru-RU"/>
        </w:rPr>
      </w:pPr>
      <w:bookmarkStart w:id="10" w:name="_Toc516807370"/>
      <w:r>
        <w:rPr>
          <w:rFonts w:ascii="Times New Roman" w:hAnsi="Times New Roman"/>
          <w:sz w:val="28"/>
          <w:szCs w:val="28"/>
          <w:lang w:val="uk-UA" w:eastAsia="ru-RU"/>
        </w:rPr>
        <w:t>1.2.4. Орієнтаційна, керр</w:t>
      </w:r>
      <w:r w:rsidR="005676FE">
        <w:rPr>
          <w:rFonts w:ascii="Times New Roman" w:hAnsi="Times New Roman"/>
          <w:sz w:val="28"/>
          <w:szCs w:val="28"/>
          <w:lang w:val="uk-UA" w:eastAsia="ru-RU"/>
        </w:rPr>
        <w:t>і</w:t>
      </w:r>
      <w:r>
        <w:rPr>
          <w:rFonts w:ascii="Times New Roman" w:hAnsi="Times New Roman"/>
          <w:sz w:val="28"/>
          <w:szCs w:val="28"/>
          <w:lang w:val="uk-UA" w:eastAsia="ru-RU"/>
        </w:rPr>
        <w:t>вська</w:t>
      </w:r>
      <w:r w:rsidR="00E4357D" w:rsidRPr="00E225F6">
        <w:rPr>
          <w:rFonts w:ascii="Times New Roman" w:hAnsi="Times New Roman"/>
          <w:sz w:val="28"/>
          <w:szCs w:val="28"/>
          <w:lang w:val="uk-UA" w:eastAsia="ru-RU"/>
        </w:rPr>
        <w:t xml:space="preserve"> нелінійність.</w:t>
      </w:r>
      <w:bookmarkEnd w:id="10"/>
    </w:p>
    <w:p w:rsidR="00120855" w:rsidRPr="00E225F6" w:rsidRDefault="007B7423"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Рассмотрм нелінійні ефекти, пов'язані ні з зміною тільки щільності речовини під впливом поля світлової хвилі, а з залежністю поляризуемости від поля</w:t>
      </w:r>
      <w:r w:rsidR="005676FE">
        <w:rPr>
          <w:rFonts w:ascii="Times New Roman" w:eastAsia="Times New Roman" w:hAnsi="Times New Roman"/>
          <w:position w:val="-12"/>
          <w:sz w:val="28"/>
          <w:szCs w:val="28"/>
          <w:lang w:val="uk-UA" w:eastAsia="ru-RU"/>
        </w:rPr>
        <w:pict>
          <v:shape id="_x0000_i1133" type="#_x0000_t75" style="width:32.65pt;height:20.95pt" fillcolor="window">
            <v:imagedata r:id="rId165" o:title=""/>
          </v:shape>
        </w:pict>
      </w:r>
      <w:r w:rsidR="00120855" w:rsidRPr="00E225F6">
        <w:rPr>
          <w:rFonts w:ascii="Times New Roman" w:eastAsia="Times New Roman" w:hAnsi="Times New Roman"/>
          <w:sz w:val="28"/>
          <w:szCs w:val="28"/>
          <w:lang w:val="uk-UA" w:eastAsia="ru-RU"/>
        </w:rPr>
        <w:t>.</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При взаємодії поля з середовищем, що складаються з нейтральних молекул (або вже мають якийсь дипольний момент), у молекул з'являється наведений дипольний момент. тобто Середа поляризується. Поле прагне розвернути диполі:</w:t>
      </w:r>
      <w:r w:rsidR="005676FE">
        <w:rPr>
          <w:rFonts w:ascii="Times New Roman" w:eastAsia="Times New Roman" w:hAnsi="Times New Roman"/>
          <w:position w:val="-12"/>
          <w:sz w:val="28"/>
          <w:szCs w:val="28"/>
          <w:lang w:val="uk-UA" w:eastAsia="ru-RU"/>
        </w:rPr>
        <w:pict>
          <v:shape id="_x0000_i1134" type="#_x0000_t75" style="width:61.1pt;height:20.95pt" fillcolor="window">
            <v:imagedata r:id="rId166" o:title=""/>
          </v:shape>
        </w:pict>
      </w:r>
      <w:r w:rsidRPr="00E225F6">
        <w:rPr>
          <w:rFonts w:ascii="Times New Roman" w:eastAsia="Times New Roman" w:hAnsi="Times New Roman"/>
          <w:sz w:val="28"/>
          <w:szCs w:val="28"/>
          <w:lang w:val="uk-UA" w:eastAsia="ru-RU"/>
        </w:rPr>
        <w:t xml:space="preserve"> - момент сили чинний на диполь, але </w:t>
      </w:r>
      <w:r w:rsidR="005676FE">
        <w:rPr>
          <w:rFonts w:ascii="Times New Roman" w:eastAsia="Times New Roman" w:hAnsi="Times New Roman"/>
          <w:position w:val="-12"/>
          <w:sz w:val="28"/>
          <w:szCs w:val="28"/>
          <w:lang w:val="uk-UA" w:eastAsia="ru-RU"/>
        </w:rPr>
        <w:pict>
          <v:shape id="_x0000_i1135" type="#_x0000_t75" style="width:44.35pt;height:20.95pt" fillcolor="window">
            <v:imagedata r:id="rId167" o:title=""/>
          </v:shape>
        </w:pict>
      </w:r>
      <w:r w:rsidRPr="00E225F6">
        <w:rPr>
          <w:rFonts w:ascii="Times New Roman" w:eastAsia="Times New Roman" w:hAnsi="Times New Roman"/>
          <w:sz w:val="28"/>
          <w:szCs w:val="28"/>
          <w:lang w:val="uk-UA" w:eastAsia="ru-RU"/>
        </w:rPr>
        <w:t xml:space="preserve">. Отже, змінюється ефективна поляризованість. Легше розділити заряди в разі, коли поле направлено вздовж частки. Виникає якась впорядкованість диполів всіх частинок уздовж поля. Значить, середовище стає анізотропна. Найбільш </w:t>
      </w:r>
      <w:r w:rsidRPr="00E225F6">
        <w:rPr>
          <w:rFonts w:ascii="Times New Roman" w:eastAsia="Times New Roman" w:hAnsi="Times New Roman"/>
          <w:sz w:val="28"/>
          <w:szCs w:val="28"/>
          <w:lang w:val="uk-UA" w:eastAsia="ru-RU"/>
        </w:rPr>
        <w:lastRenderedPageBreak/>
        <w:t>яскраво цей тип нелінійності проявляється при розгляді розсіювання крила Релея.</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Проте цьому процесу перешкоджає тепловий рух, яке призводить до хаотично орієнтованим дипольним моментам частинок в середовищі.</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Можна ввести параметр порядку, що характеризує частку частинок, орієнтованих уздовж поля Q. Максимум порядку досягається, коли всі молекули орієнтовані уздовж одного напрямку.</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Рівняння для Q - рівняння обертальної дифузії Дебая. У рідини воно приймає наступний вигляд:</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38"/>
          <w:sz w:val="28"/>
          <w:szCs w:val="28"/>
          <w:lang w:val="uk-UA" w:eastAsia="ru-RU"/>
        </w:rPr>
        <w:pict>
          <v:shape id="_x0000_i1136" type="#_x0000_t75" style="width:138.15pt;height:41pt" fillcolor="window">
            <v:imagedata r:id="rId168" o:title=""/>
          </v:shape>
        </w:pict>
      </w:r>
      <w:r w:rsidR="00120855"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007F12C2" w:rsidRPr="00E225F6">
        <w:rPr>
          <w:rFonts w:ascii="Times New Roman" w:eastAsia="Times New Roman" w:hAnsi="Times New Roman"/>
          <w:sz w:val="28"/>
          <w:szCs w:val="28"/>
          <w:lang w:val="uk-UA" w:eastAsia="ru-RU"/>
        </w:rPr>
        <w:t xml:space="preserve">(1.2.14 </w:t>
      </w:r>
    </w:p>
    <w:p w:rsidR="007F12C2" w:rsidRPr="00E225F6" w:rsidRDefault="007F12C2" w:rsidP="006B5B7D">
      <w:pPr>
        <w:spacing w:after="0" w:line="360" w:lineRule="auto"/>
        <w:ind w:right="-7" w:firstLine="709"/>
        <w:jc w:val="right"/>
        <w:rPr>
          <w:rFonts w:ascii="Times New Roman" w:eastAsia="Times New Roman" w:hAnsi="Times New Roman"/>
          <w:sz w:val="28"/>
          <w:szCs w:val="28"/>
          <w:lang w:val="uk-UA" w:eastAsia="ru-RU"/>
        </w:rPr>
      </w:pPr>
    </w:p>
    <w:p w:rsidR="00120855" w:rsidRPr="00E225F6" w:rsidRDefault="00120855" w:rsidP="006B5B7D">
      <w:pPr>
        <w:spacing w:after="0" w:line="360" w:lineRule="auto"/>
        <w:ind w:right="-7"/>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де </w:t>
      </w:r>
      <w:r w:rsidR="005676FE">
        <w:rPr>
          <w:rFonts w:ascii="Times New Roman" w:eastAsia="Times New Roman" w:hAnsi="Times New Roman"/>
          <w:position w:val="-10"/>
          <w:sz w:val="28"/>
          <w:szCs w:val="28"/>
          <w:lang w:val="uk-UA" w:eastAsia="ru-RU"/>
        </w:rPr>
        <w:pict>
          <v:shape id="_x0000_i1137" type="#_x0000_t75" style="width:21.75pt;height:16.75pt">
            <v:imagedata r:id="rId169" o:title=""/>
          </v:shape>
        </w:pict>
      </w:r>
      <w:r w:rsidRPr="00E225F6">
        <w:rPr>
          <w:rFonts w:ascii="Times New Roman" w:eastAsia="Times New Roman" w:hAnsi="Times New Roman"/>
          <w:sz w:val="28"/>
          <w:szCs w:val="28"/>
          <w:lang w:val="uk-UA" w:eastAsia="ru-RU"/>
        </w:rPr>
        <w:t xml:space="preserve"> - анізотропія поляризуемости молекул, </w:t>
      </w:r>
      <w:r w:rsidR="005676FE">
        <w:rPr>
          <w:rFonts w:ascii="Times New Roman" w:eastAsia="Times New Roman" w:hAnsi="Times New Roman"/>
          <w:position w:val="-10"/>
          <w:sz w:val="28"/>
          <w:szCs w:val="28"/>
          <w:lang w:val="uk-UA" w:eastAsia="ru-RU"/>
        </w:rPr>
        <w:pict>
          <v:shape id="_x0000_i1138" type="#_x0000_t75" style="width:10.9pt;height:14.25pt">
            <v:imagedata r:id="rId170" o:title=""/>
          </v:shape>
        </w:pict>
      </w:r>
      <w:r w:rsidRPr="00E225F6">
        <w:rPr>
          <w:rFonts w:ascii="Times New Roman" w:eastAsia="Times New Roman" w:hAnsi="Times New Roman"/>
          <w:sz w:val="28"/>
          <w:szCs w:val="28"/>
          <w:lang w:val="uk-UA" w:eastAsia="ru-RU"/>
        </w:rPr>
        <w:t xml:space="preserve"> - в'язкість для окремої молекули, </w:t>
      </w:r>
      <w:r w:rsidR="005676FE">
        <w:rPr>
          <w:rFonts w:ascii="Times New Roman" w:eastAsia="Times New Roman" w:hAnsi="Times New Roman"/>
          <w:position w:val="-16"/>
          <w:sz w:val="28"/>
          <w:szCs w:val="28"/>
          <w:lang w:val="uk-UA" w:eastAsia="ru-RU"/>
        </w:rPr>
        <w:pict>
          <v:shape id="_x0000_i1139" type="#_x0000_t75" style="width:24.3pt;height:20.95pt">
            <v:imagedata r:id="rId171" o:title=""/>
          </v:shape>
        </w:pict>
      </w:r>
      <w:r w:rsidRPr="00E225F6">
        <w:rPr>
          <w:rFonts w:ascii="Times New Roman" w:eastAsia="Times New Roman" w:hAnsi="Times New Roman"/>
          <w:sz w:val="28"/>
          <w:szCs w:val="28"/>
          <w:lang w:val="uk-UA" w:eastAsia="ru-RU"/>
        </w:rPr>
        <w:t xml:space="preserve"> - час релаксації Дебая,</w:t>
      </w:r>
      <w:r w:rsidR="005676FE">
        <w:rPr>
          <w:rFonts w:ascii="Times New Roman" w:eastAsia="Times New Roman" w:hAnsi="Times New Roman"/>
          <w:position w:val="-34"/>
          <w:sz w:val="28"/>
          <w:szCs w:val="28"/>
          <w:lang w:val="uk-UA" w:eastAsia="ru-RU"/>
        </w:rPr>
        <w:pict>
          <v:shape id="_x0000_i1140" type="#_x0000_t75" style="width:70.35pt;height:39.35pt" fillcolor="window">
            <v:imagedata r:id="rId172" o:title=""/>
          </v:shape>
        </w:pict>
      </w:r>
      <w:r w:rsidRPr="00E225F6">
        <w:rPr>
          <w:rFonts w:ascii="Times New Roman" w:eastAsia="Times New Roman" w:hAnsi="Times New Roman"/>
          <w:sz w:val="28"/>
          <w:szCs w:val="28"/>
          <w:lang w:val="uk-UA" w:eastAsia="ru-RU"/>
        </w:rPr>
        <w:t>.</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Для різних речовин </w:t>
      </w:r>
      <w:r w:rsidR="005676FE">
        <w:rPr>
          <w:rFonts w:ascii="Times New Roman" w:eastAsia="Times New Roman" w:hAnsi="Times New Roman"/>
          <w:position w:val="-16"/>
          <w:sz w:val="28"/>
          <w:szCs w:val="28"/>
          <w:lang w:val="uk-UA" w:eastAsia="ru-RU"/>
        </w:rPr>
        <w:pict>
          <v:shape id="_x0000_i1141" type="#_x0000_t75" style="width:24.3pt;height:20.95pt">
            <v:imagedata r:id="rId173" o:title=""/>
          </v:shape>
        </w:pict>
      </w:r>
      <w:r w:rsidRPr="00E225F6">
        <w:rPr>
          <w:rFonts w:ascii="Times New Roman" w:eastAsia="Times New Roman" w:hAnsi="Times New Roman"/>
          <w:sz w:val="28"/>
          <w:szCs w:val="28"/>
          <w:lang w:val="uk-UA" w:eastAsia="ru-RU"/>
        </w:rPr>
        <w:t>може сильно відрізнятися. від</w:t>
      </w:r>
      <w:r w:rsidR="005676FE">
        <w:rPr>
          <w:rFonts w:ascii="Times New Roman" w:eastAsia="Times New Roman" w:hAnsi="Times New Roman"/>
          <w:position w:val="-6"/>
          <w:sz w:val="28"/>
          <w:szCs w:val="28"/>
          <w:lang w:val="uk-UA" w:eastAsia="ru-RU"/>
        </w:rPr>
        <w:pict>
          <v:shape id="_x0000_i1142" type="#_x0000_t75" style="width:31pt;height:19.25pt">
            <v:imagedata r:id="rId174" o:title=""/>
          </v:shape>
        </w:pict>
      </w:r>
      <w:r w:rsidRPr="00E225F6">
        <w:rPr>
          <w:rFonts w:ascii="Times New Roman" w:eastAsia="Times New Roman" w:hAnsi="Times New Roman"/>
          <w:sz w:val="28"/>
          <w:szCs w:val="28"/>
          <w:lang w:val="uk-UA" w:eastAsia="ru-RU"/>
        </w:rPr>
        <w:t xml:space="preserve"> з у рідин до 1 з у рідких кристалів, де орієнтуються не кожна частка в окремо, а цілі асоціації частинок.</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Ланцюжок взаємодії в цьому випадку буде:</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i/>
          <w:sz w:val="28"/>
          <w:szCs w:val="28"/>
          <w:lang w:val="uk-UA" w:eastAsia="ru-RU"/>
        </w:rPr>
        <w:t>Поле світлової хвилі поляризує молекули → вони розгортаються в напрямку поля → змінюється ефективна поляризованість молекул → змінюється показник заломлення → змінюються умови проходження поля світлової хвилі → змінюються параметри поля</w:t>
      </w:r>
      <w:r w:rsidRPr="00E225F6">
        <w:rPr>
          <w:rFonts w:ascii="Times New Roman" w:eastAsia="Times New Roman" w:hAnsi="Times New Roman"/>
          <w:sz w:val="28"/>
          <w:szCs w:val="28"/>
          <w:lang w:val="uk-UA" w:eastAsia="ru-RU"/>
        </w:rPr>
        <w:t>.</w:t>
      </w:r>
    </w:p>
    <w:p w:rsidR="00120855" w:rsidRPr="00E225F6" w:rsidRDefault="006603F2" w:rsidP="006B5B7D">
      <w:pPr>
        <w:pStyle w:val="3"/>
        <w:spacing w:line="360" w:lineRule="auto"/>
        <w:ind w:firstLine="708"/>
        <w:rPr>
          <w:rFonts w:ascii="Times New Roman" w:hAnsi="Times New Roman"/>
          <w:b w:val="0"/>
          <w:i/>
          <w:sz w:val="28"/>
          <w:szCs w:val="28"/>
          <w:lang w:val="uk-UA" w:eastAsia="ru-RU"/>
        </w:rPr>
      </w:pPr>
      <w:bookmarkStart w:id="11" w:name="_Toc516807371"/>
      <w:r>
        <w:rPr>
          <w:rFonts w:ascii="Times New Roman" w:hAnsi="Times New Roman"/>
          <w:sz w:val="28"/>
          <w:szCs w:val="28"/>
          <w:lang w:val="uk-UA" w:eastAsia="ru-RU"/>
        </w:rPr>
        <w:t>1.2.5.Електронна</w:t>
      </w:r>
      <w:r w:rsidR="00E4357D" w:rsidRPr="00E225F6">
        <w:rPr>
          <w:rFonts w:ascii="Times New Roman" w:hAnsi="Times New Roman"/>
          <w:sz w:val="28"/>
          <w:szCs w:val="28"/>
          <w:lang w:val="uk-UA" w:eastAsia="ru-RU"/>
        </w:rPr>
        <w:t xml:space="preserve"> нелінійність.</w:t>
      </w:r>
      <w:bookmarkEnd w:id="11"/>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Електронний перехід в атомі можна асоціювати з осцилятором. Т. е. Теорію дисперсії можна будувати як теорію взаємодії змінного поля світлової хвилі з осцилятором. Всі електронні осцилятори нелінійні (їх рівняння містять нелінійні члени). Причиною цього є ефект Штарка, що полягає в зміні положень енергетичних рівнів в атомі під дією електричного </w:t>
      </w:r>
      <w:r w:rsidRPr="00E225F6">
        <w:rPr>
          <w:rFonts w:ascii="Times New Roman" w:eastAsia="Times New Roman" w:hAnsi="Times New Roman"/>
          <w:sz w:val="28"/>
          <w:szCs w:val="28"/>
          <w:lang w:val="uk-UA" w:eastAsia="ru-RU"/>
        </w:rPr>
        <w:lastRenderedPageBreak/>
        <w:t>поля. Інший ефект, пов'язаний з появою ангармонізму, наявність дефектів в кристалах. Наприклад, в разі дефекту в кристалі пов'язаного з наявністю 2-х зарядного іона у вузлі кристалічної решітки замість одне зарядного, потенціал електричного поля поблизу мінімуму (в якому належить рухатися електрону має вигляд):</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38"/>
          <w:sz w:val="28"/>
          <w:szCs w:val="28"/>
          <w:lang w:val="uk-UA" w:eastAsia="ru-RU"/>
        </w:rPr>
        <w:pict>
          <v:shape id="_x0000_i1143" type="#_x0000_t75" style="width:231.05pt;height:45.2pt" fillcolor="window">
            <v:imagedata r:id="rId175" o:title=""/>
          </v:shape>
        </w:pict>
      </w:r>
      <w:r w:rsidR="00120855"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(1.2.15)</w:t>
      </w:r>
    </w:p>
    <w:p w:rsidR="00120855" w:rsidRPr="00E225F6" w:rsidRDefault="00120855" w:rsidP="006B5B7D">
      <w:pPr>
        <w:spacing w:after="0" w:line="360" w:lineRule="auto"/>
        <w:ind w:right="-7"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Нехай на такий кристал діє електричне поле світлової хвилі (в напрямку осі x). Рівняння рухомого електрона в цьому кристалі:</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28"/>
          <w:sz w:val="28"/>
          <w:szCs w:val="28"/>
          <w:lang w:val="uk-UA" w:eastAsia="ru-RU"/>
        </w:rPr>
        <w:pict>
          <v:shape id="_x0000_i1144" type="#_x0000_t75" style="width:123.9pt;height:36pt" fillcolor="window">
            <v:imagedata r:id="rId176" o:title=""/>
          </v:shape>
        </w:pict>
      </w:r>
      <w:r w:rsidR="00120855"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(1.2.16)</w:t>
      </w:r>
    </w:p>
    <w:p w:rsidR="00120855" w:rsidRPr="00E225F6" w:rsidRDefault="00120855" w:rsidP="006B5B7D">
      <w:pPr>
        <w:spacing w:after="0" w:line="360" w:lineRule="auto"/>
        <w:ind w:left="720" w:right="-7" w:hanging="720"/>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З огляду на в розкладанні V (x) члени до </w:t>
      </w:r>
      <w:r w:rsidR="005676FE">
        <w:rPr>
          <w:rFonts w:ascii="Times New Roman" w:eastAsia="Times New Roman" w:hAnsi="Times New Roman"/>
          <w:position w:val="-34"/>
          <w:sz w:val="28"/>
          <w:szCs w:val="28"/>
          <w:lang w:val="uk-UA" w:eastAsia="ru-RU"/>
        </w:rPr>
        <w:pict>
          <v:shape id="_x0000_i1145" type="#_x0000_t75" style="width:19.25pt;height:41pt" fillcolor="window">
            <v:imagedata r:id="rId177" o:title=""/>
          </v:shape>
        </w:pict>
      </w:r>
      <w:r w:rsidRPr="00E225F6">
        <w:rPr>
          <w:rFonts w:ascii="Times New Roman" w:eastAsia="Times New Roman" w:hAnsi="Times New Roman"/>
          <w:sz w:val="28"/>
          <w:szCs w:val="28"/>
          <w:lang w:val="uk-UA" w:eastAsia="ru-RU"/>
        </w:rPr>
        <w:t xml:space="preserve"> включно, одержимо:</w:t>
      </w:r>
    </w:p>
    <w:p w:rsidR="00120855" w:rsidRPr="00E225F6" w:rsidRDefault="005676FE" w:rsidP="006B5B7D">
      <w:pPr>
        <w:spacing w:after="0" w:line="360" w:lineRule="auto"/>
        <w:ind w:right="-7" w:firstLine="709"/>
        <w:rPr>
          <w:rFonts w:ascii="Times New Roman" w:eastAsia="Times New Roman" w:hAnsi="Times New Roman"/>
          <w:sz w:val="28"/>
          <w:szCs w:val="28"/>
          <w:lang w:val="uk-UA" w:eastAsia="ru-RU"/>
        </w:rPr>
      </w:pPr>
      <w:r>
        <w:rPr>
          <w:rFonts w:ascii="Times New Roman" w:eastAsia="Times New Roman" w:hAnsi="Times New Roman"/>
          <w:position w:val="-28"/>
          <w:sz w:val="28"/>
          <w:szCs w:val="28"/>
          <w:lang w:val="uk-UA" w:eastAsia="ru-RU"/>
        </w:rPr>
        <w:pict>
          <v:shape id="_x0000_i1146" type="#_x0000_t75" style="width:148.2pt;height:36pt" fillcolor="window">
            <v:imagedata r:id="rId178" o:title=""/>
          </v:shape>
        </w:pict>
      </w:r>
      <w:r w:rsidR="00120855" w:rsidRPr="00E225F6">
        <w:rPr>
          <w:rFonts w:ascii="Times New Roman" w:eastAsia="Times New Roman" w:hAnsi="Times New Roman"/>
          <w:sz w:val="28"/>
          <w:szCs w:val="28"/>
          <w:lang w:val="uk-UA" w:eastAsia="ru-RU"/>
        </w:rPr>
        <w:t>, Якщо a = 0 - простий гармонійний осцилятор. Для сили F рівняння має вигляд</w:t>
      </w:r>
    </w:p>
    <w:p w:rsidR="00120855" w:rsidRPr="00E225F6" w:rsidRDefault="005676FE" w:rsidP="006B5B7D">
      <w:pPr>
        <w:spacing w:before="60"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28"/>
          <w:sz w:val="28"/>
          <w:szCs w:val="28"/>
          <w:lang w:val="uk-UA" w:eastAsia="ru-RU"/>
        </w:rPr>
        <w:pict>
          <v:shape id="_x0000_i1147" type="#_x0000_t75" style="width:163.25pt;height:37.65pt">
            <v:imagedata r:id="rId179" o:title=""/>
          </v:shape>
        </w:pict>
      </w:r>
      <w:r w:rsidR="00120855"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 xml:space="preserve">    (1.2.17)</w:t>
      </w:r>
    </w:p>
    <w:p w:rsidR="00120855" w:rsidRPr="00E225F6" w:rsidRDefault="00120855" w:rsidP="006B5B7D">
      <w:pPr>
        <w:spacing w:before="80" w:after="0" w:line="360" w:lineRule="auto"/>
        <w:ind w:right="-7"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Розглянемо відгук осцилятора на прикладена поле, що має вигляд:</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12"/>
          <w:sz w:val="28"/>
          <w:szCs w:val="28"/>
          <w:lang w:val="uk-UA" w:eastAsia="ru-RU"/>
        </w:rPr>
        <w:pict>
          <v:shape id="_x0000_i1148" type="#_x0000_t75" style="width:261.2pt;height:21.75pt">
            <v:imagedata r:id="rId180" o:title=""/>
          </v:shape>
        </w:pict>
      </w:r>
      <w:r w:rsidR="00120855" w:rsidRPr="00E225F6">
        <w:rPr>
          <w:rFonts w:ascii="Times New Roman" w:eastAsia="Times New Roman" w:hAnsi="Times New Roman"/>
          <w:sz w:val="28"/>
          <w:szCs w:val="28"/>
          <w:lang w:val="uk-UA" w:eastAsia="ru-RU"/>
        </w:rPr>
        <w:t xml:space="preserve">                       (1.2.18)</w:t>
      </w:r>
    </w:p>
    <w:p w:rsidR="00120855" w:rsidRPr="00E225F6" w:rsidRDefault="00120855" w:rsidP="006B5B7D">
      <w:pPr>
        <w:spacing w:before="20"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Ангармонічного доданок в нашому рівнянні вважається малим, тому його можна розглядати як обурення при знаходженні рішення методом послідовних наближень:</w:t>
      </w:r>
    </w:p>
    <w:p w:rsidR="00120855" w:rsidRPr="00E225F6" w:rsidRDefault="005676FE" w:rsidP="006B5B7D">
      <w:pPr>
        <w:spacing w:after="0" w:line="360" w:lineRule="auto"/>
        <w:ind w:right="-7" w:firstLine="709"/>
        <w:jc w:val="center"/>
        <w:rPr>
          <w:rFonts w:ascii="Times New Roman" w:eastAsia="Times New Roman" w:hAnsi="Times New Roman"/>
          <w:sz w:val="28"/>
          <w:szCs w:val="28"/>
          <w:lang w:val="uk-UA" w:eastAsia="ru-RU"/>
        </w:rPr>
      </w:pPr>
      <w:r>
        <w:rPr>
          <w:rFonts w:ascii="Times New Roman" w:eastAsia="Times New Roman" w:hAnsi="Times New Roman"/>
          <w:position w:val="-6"/>
          <w:sz w:val="28"/>
          <w:szCs w:val="28"/>
          <w:lang w:val="uk-UA" w:eastAsia="ru-RU"/>
        </w:rPr>
        <w:pict>
          <v:shape id="_x0000_i1149" type="#_x0000_t75" style="width:133.95pt;height:19.25pt">
            <v:imagedata r:id="rId181" o:title=""/>
          </v:shape>
        </w:pict>
      </w:r>
    </w:p>
    <w:p w:rsidR="00120855" w:rsidRPr="00E225F6" w:rsidRDefault="00120855" w:rsidP="006B5B7D">
      <w:pPr>
        <w:spacing w:before="20" w:after="0" w:line="360" w:lineRule="auto"/>
        <w:ind w:right="-7"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Наведена електрична поляризація є просто </w:t>
      </w:r>
      <w:r w:rsidR="007B7423" w:rsidRPr="00E225F6">
        <w:rPr>
          <w:rFonts w:ascii="Times New Roman" w:eastAsia="Times New Roman" w:hAnsi="Times New Roman"/>
          <w:position w:val="-12"/>
          <w:sz w:val="28"/>
          <w:szCs w:val="28"/>
          <w:lang w:val="uk-UA" w:eastAsia="ru-RU"/>
        </w:rPr>
        <w:object w:dxaOrig="999" w:dyaOrig="360">
          <v:shape id="_x0000_i1150" type="#_x0000_t75" style="width:50.25pt;height:18.4pt" o:ole="">
            <v:imagedata r:id="rId182" o:title=""/>
          </v:shape>
          <o:OLEObject Type="Embed" ProgID="Equation.DSMT4" ShapeID="_x0000_i1150" DrawAspect="Content" ObjectID="_1590797333" r:id="rId183"/>
        </w:object>
      </w:r>
      <w:r w:rsidR="007B7423" w:rsidRPr="00E225F6">
        <w:rPr>
          <w:rFonts w:ascii="Times New Roman" w:eastAsia="Times New Roman" w:hAnsi="Times New Roman"/>
          <w:sz w:val="28"/>
          <w:szCs w:val="28"/>
          <w:lang w:val="uk-UA" w:eastAsia="ru-RU"/>
        </w:rPr>
        <w:t>.</w:t>
      </w:r>
    </w:p>
    <w:p w:rsidR="00120855" w:rsidRPr="00E225F6" w:rsidRDefault="00120855" w:rsidP="006B5B7D">
      <w:pPr>
        <w:spacing w:before="20" w:after="0" w:line="360" w:lineRule="auto"/>
        <w:ind w:right="-7"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У наближенні першого порядку з лінеаризованого рівняння отримуємо:</w:t>
      </w:r>
    </w:p>
    <w:p w:rsidR="00120855" w:rsidRPr="00E225F6" w:rsidRDefault="005676FE" w:rsidP="00A565B3">
      <w:pPr>
        <w:spacing w:before="20" w:after="0" w:line="360" w:lineRule="auto"/>
        <w:ind w:right="-7" w:firstLine="709"/>
        <w:jc w:val="center"/>
        <w:rPr>
          <w:rFonts w:ascii="Times New Roman" w:eastAsia="Times New Roman" w:hAnsi="Times New Roman"/>
          <w:sz w:val="28"/>
          <w:szCs w:val="28"/>
          <w:lang w:val="uk-UA" w:eastAsia="ru-RU"/>
        </w:rPr>
      </w:pPr>
      <w:r>
        <w:rPr>
          <w:rFonts w:ascii="Times New Roman" w:eastAsia="Times New Roman" w:hAnsi="Times New Roman"/>
          <w:position w:val="-12"/>
          <w:sz w:val="28"/>
          <w:szCs w:val="28"/>
          <w:lang w:val="uk-UA" w:eastAsia="ru-RU"/>
        </w:rPr>
        <w:pict>
          <v:shape id="_x0000_i1151" type="#_x0000_t75" style="width:165.75pt;height:21.75pt">
            <v:imagedata r:id="rId184" o:title=""/>
          </v:shape>
        </w:pict>
      </w:r>
      <w:r w:rsidR="00120855" w:rsidRPr="00E225F6">
        <w:rPr>
          <w:rFonts w:ascii="Times New Roman" w:eastAsia="Times New Roman" w:hAnsi="Times New Roman"/>
          <w:sz w:val="28"/>
          <w:szCs w:val="28"/>
          <w:lang w:val="uk-UA" w:eastAsia="ru-RU"/>
        </w:rPr>
        <w:t>, (1.2.19)</w:t>
      </w:r>
    </w:p>
    <w:p w:rsidR="00120855" w:rsidRPr="00E225F6" w:rsidRDefault="005676FE" w:rsidP="006B5B7D">
      <w:pPr>
        <w:spacing w:before="20"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36"/>
          <w:sz w:val="28"/>
          <w:szCs w:val="28"/>
          <w:lang w:val="uk-UA" w:eastAsia="ru-RU"/>
        </w:rPr>
        <w:pict>
          <v:shape id="_x0000_i1152" type="#_x0000_t75" style="width:180pt;height:40.2pt">
            <v:imagedata r:id="rId185" o:title=""/>
          </v:shape>
        </w:pict>
      </w:r>
      <w:r w:rsidR="00120855" w:rsidRPr="00E225F6">
        <w:rPr>
          <w:rFonts w:ascii="Times New Roman" w:eastAsia="Times New Roman" w:hAnsi="Times New Roman"/>
          <w:sz w:val="28"/>
          <w:szCs w:val="28"/>
          <w:lang w:val="uk-UA" w:eastAsia="ru-RU"/>
        </w:rPr>
        <w:t xml:space="preserve">        </w:t>
      </w:r>
      <w:r w:rsidR="00A565B3" w:rsidRPr="00E225F6">
        <w:rPr>
          <w:rFonts w:ascii="Times New Roman" w:eastAsia="Times New Roman" w:hAnsi="Times New Roman"/>
          <w:sz w:val="28"/>
          <w:szCs w:val="28"/>
          <w:lang w:val="uk-UA" w:eastAsia="ru-RU"/>
        </w:rPr>
        <w:t xml:space="preserve">                       (</w:t>
      </w:r>
      <w:r w:rsidR="006A6B4F">
        <w:rPr>
          <w:rFonts w:ascii="Times New Roman" w:eastAsia="Times New Roman" w:hAnsi="Times New Roman"/>
          <w:sz w:val="28"/>
          <w:szCs w:val="28"/>
          <w:lang w:val="uk-UA" w:eastAsia="ru-RU"/>
        </w:rPr>
        <w:t>1</w:t>
      </w:r>
      <w:r w:rsidR="00120855" w:rsidRPr="00E225F6">
        <w:rPr>
          <w:rFonts w:ascii="Times New Roman" w:eastAsia="Times New Roman" w:hAnsi="Times New Roman"/>
          <w:sz w:val="28"/>
          <w:szCs w:val="28"/>
          <w:lang w:val="uk-UA" w:eastAsia="ru-RU"/>
        </w:rPr>
        <w:t>.2.20)</w:t>
      </w:r>
    </w:p>
    <w:p w:rsidR="00120855" w:rsidRPr="00E225F6" w:rsidRDefault="006A6B4F" w:rsidP="007B7423">
      <w:pPr>
        <w:spacing w:before="100" w:after="0" w:line="360" w:lineRule="auto"/>
        <w:ind w:right="-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де «к. с.</w:t>
      </w:r>
      <w:r w:rsidR="00120855" w:rsidRPr="00E225F6">
        <w:rPr>
          <w:rFonts w:ascii="Times New Roman" w:eastAsia="Times New Roman" w:hAnsi="Times New Roman"/>
          <w:sz w:val="28"/>
          <w:szCs w:val="28"/>
          <w:lang w:val="uk-UA" w:eastAsia="ru-RU"/>
        </w:rPr>
        <w:t>»позначає комплексно поєднане вираз.</w:t>
      </w:r>
    </w:p>
    <w:p w:rsidR="00120855" w:rsidRPr="00E225F6" w:rsidRDefault="00120855" w:rsidP="006B5B7D">
      <w:pPr>
        <w:spacing w:after="0" w:line="360" w:lineRule="auto"/>
        <w:ind w:right="-7"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Наближення другого порядку виходить при підстановці замість </w:t>
      </w:r>
      <w:r w:rsidR="005676FE">
        <w:rPr>
          <w:rFonts w:ascii="Times New Roman" w:eastAsia="Times New Roman" w:hAnsi="Times New Roman"/>
          <w:position w:val="-6"/>
          <w:sz w:val="28"/>
          <w:szCs w:val="28"/>
          <w:lang w:val="uk-UA" w:eastAsia="ru-RU"/>
        </w:rPr>
        <w:pict>
          <v:shape id="_x0000_i1153" type="#_x0000_t75" style="width:21.75pt;height:19.25pt">
            <v:imagedata r:id="rId186" o:title=""/>
          </v:shape>
        </w:pict>
      </w:r>
      <w:r w:rsidRPr="00E225F6">
        <w:rPr>
          <w:rFonts w:ascii="Times New Roman" w:eastAsia="Times New Roman" w:hAnsi="Times New Roman"/>
          <w:sz w:val="28"/>
          <w:szCs w:val="28"/>
          <w:lang w:val="uk-UA" w:eastAsia="ru-RU"/>
        </w:rPr>
        <w:t xml:space="preserve"> вираження </w:t>
      </w:r>
      <w:r w:rsidR="005676FE">
        <w:rPr>
          <w:rFonts w:ascii="Times New Roman" w:eastAsia="Times New Roman" w:hAnsi="Times New Roman"/>
          <w:position w:val="-10"/>
          <w:sz w:val="28"/>
          <w:szCs w:val="28"/>
          <w:lang w:val="uk-UA" w:eastAsia="ru-RU"/>
        </w:rPr>
        <w:pict>
          <v:shape id="_x0000_i1154" type="#_x0000_t75" style="width:41.85pt;height:24.3pt">
            <v:imagedata r:id="rId187" o:title=""/>
          </v:shape>
        </w:pic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Як видно з наближення другого порядку, завдяки квадратичному закону взаємодії осцилятора з полем, пов'язаного з наявністю ангармонічного доданка, виникають нові компоненти поляризації на частотах </w:t>
      </w:r>
      <w:r w:rsidR="005676FE">
        <w:rPr>
          <w:rFonts w:ascii="Times New Roman" w:eastAsia="Times New Roman" w:hAnsi="Times New Roman"/>
          <w:position w:val="-12"/>
          <w:sz w:val="28"/>
          <w:szCs w:val="28"/>
          <w:lang w:val="uk-UA" w:eastAsia="ru-RU"/>
        </w:rPr>
        <w:pict>
          <v:shape id="_x0000_i1155" type="#_x0000_t75" style="width:45.2pt;height:19.25pt" fillcolor="window">
            <v:imagedata r:id="rId188" o:title=""/>
          </v:shape>
        </w:pict>
      </w:r>
      <w:r w:rsidRPr="00E225F6">
        <w:rPr>
          <w:rFonts w:ascii="Times New Roman" w:eastAsia="Times New Roman" w:hAnsi="Times New Roman"/>
          <w:sz w:val="28"/>
          <w:szCs w:val="28"/>
          <w:lang w:val="uk-UA" w:eastAsia="ru-RU"/>
        </w:rPr>
        <w:t xml:space="preserve">, </w:t>
      </w:r>
      <w:r w:rsidR="005676FE">
        <w:rPr>
          <w:rFonts w:ascii="Times New Roman" w:eastAsia="Times New Roman" w:hAnsi="Times New Roman"/>
          <w:position w:val="-16"/>
          <w:sz w:val="28"/>
          <w:szCs w:val="28"/>
          <w:lang w:val="uk-UA" w:eastAsia="ru-RU"/>
        </w:rPr>
        <w:pict>
          <v:shape id="_x0000_i1156" type="#_x0000_t75" style="width:31.8pt;height:20.95pt" fillcolor="window">
            <v:imagedata r:id="rId189" o:title=""/>
          </v:shape>
        </w:pict>
      </w:r>
      <w:r w:rsidRPr="00E225F6">
        <w:rPr>
          <w:rFonts w:ascii="Times New Roman" w:eastAsia="Times New Roman" w:hAnsi="Times New Roman"/>
          <w:sz w:val="28"/>
          <w:szCs w:val="28"/>
          <w:lang w:val="uk-UA" w:eastAsia="ru-RU"/>
        </w:rPr>
        <w:t xml:space="preserve"> і 0. Ці осцилюючі компоненти поляризації будуть генерувати нові електромагнітні хвилі на частотах </w:t>
      </w:r>
      <w:r w:rsidR="005676FE">
        <w:rPr>
          <w:rFonts w:ascii="Times New Roman" w:eastAsia="Times New Roman" w:hAnsi="Times New Roman"/>
          <w:position w:val="-12"/>
          <w:sz w:val="28"/>
          <w:szCs w:val="28"/>
          <w:lang w:val="uk-UA" w:eastAsia="ru-RU"/>
        </w:rPr>
        <w:pict>
          <v:shape id="_x0000_i1157" type="#_x0000_t75" style="width:45.2pt;height:19.25pt" fillcolor="window">
            <v:imagedata r:id="rId190" o:title=""/>
          </v:shape>
        </w:pict>
      </w:r>
      <w:r w:rsidRPr="00E225F6">
        <w:rPr>
          <w:rFonts w:ascii="Times New Roman" w:eastAsia="Times New Roman" w:hAnsi="Times New Roman"/>
          <w:sz w:val="28"/>
          <w:szCs w:val="28"/>
          <w:lang w:val="uk-UA" w:eastAsia="ru-RU"/>
        </w:rPr>
        <w:t>,</w:t>
      </w:r>
      <w:r w:rsidR="005676FE">
        <w:rPr>
          <w:rFonts w:ascii="Times New Roman" w:eastAsia="Times New Roman" w:hAnsi="Times New Roman"/>
          <w:position w:val="-16"/>
          <w:sz w:val="28"/>
          <w:szCs w:val="28"/>
          <w:lang w:val="uk-UA" w:eastAsia="ru-RU"/>
        </w:rPr>
        <w:pict>
          <v:shape id="_x0000_i1158" type="#_x0000_t75" style="width:31.8pt;height:20.95pt" fillcolor="window">
            <v:imagedata r:id="rId191" o:title=""/>
          </v:shape>
        </w:pict>
      </w:r>
      <w:r w:rsidRPr="00E225F6">
        <w:rPr>
          <w:rFonts w:ascii="Times New Roman" w:eastAsia="Times New Roman" w:hAnsi="Times New Roman"/>
          <w:sz w:val="28"/>
          <w:szCs w:val="28"/>
          <w:lang w:val="uk-UA" w:eastAsia="ru-RU"/>
        </w:rPr>
        <w:t>. Таким чином, отримують просте пояснення процеси генерації сумарною і разностной частот і другої гармоніки. Виникнення поляризації на нульовій частоті отримало назву оптичного випрямлення.</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Так як зміщення електрона x лінійно пов'язано з поляризацією, то припущення про малість добавки </w:t>
      </w:r>
      <w:r w:rsidR="005676FE">
        <w:rPr>
          <w:rFonts w:ascii="Times New Roman" w:eastAsia="Times New Roman" w:hAnsi="Times New Roman"/>
          <w:position w:val="-6"/>
          <w:sz w:val="28"/>
          <w:szCs w:val="28"/>
          <w:lang w:val="uk-UA" w:eastAsia="ru-RU"/>
        </w:rPr>
        <w:pict>
          <v:shape id="_x0000_i1159" type="#_x0000_t75" style="width:22.6pt;height:19.25pt">
            <v:imagedata r:id="rId192" o:title=""/>
          </v:shape>
        </w:pict>
      </w:r>
      <w:r w:rsidRPr="00E225F6">
        <w:rPr>
          <w:rFonts w:ascii="Times New Roman" w:eastAsia="Times New Roman" w:hAnsi="Times New Roman"/>
          <w:sz w:val="28"/>
          <w:szCs w:val="28"/>
          <w:lang w:val="uk-UA" w:eastAsia="ru-RU"/>
        </w:rPr>
        <w:t>рівносильно припущенням про малість поля E в порівнянні з характерним полем всередині кристалу. Тобто поляризацію можна розкласти в ряд за ступенями поля E, так що кожен наступний член розкладання буде багато менше попереднього:</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10"/>
          <w:sz w:val="28"/>
          <w:szCs w:val="28"/>
          <w:lang w:val="uk-UA" w:eastAsia="ru-RU"/>
        </w:rPr>
        <w:pict>
          <v:shape id="_x0000_i1160" type="#_x0000_t75" style="width:201.75pt;height:20.95pt" fillcolor="window">
            <v:imagedata r:id="rId193" o:title=""/>
          </v:shape>
        </w:pict>
      </w:r>
      <w:r w:rsidR="00120855" w:rsidRPr="00E225F6">
        <w:rPr>
          <w:rFonts w:ascii="Times New Roman" w:eastAsia="Times New Roman" w:hAnsi="Times New Roman"/>
          <w:sz w:val="28"/>
          <w:szCs w:val="28"/>
          <w:lang w:val="uk-UA" w:eastAsia="ru-RU"/>
        </w:rPr>
        <w:t>,</w:t>
      </w:r>
      <w:r w:rsidR="00A87630"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 xml:space="preserve"> (1.2.21)</w:t>
      </w:r>
    </w:p>
    <w:p w:rsidR="00120855" w:rsidRPr="00E225F6" w:rsidRDefault="00120855" w:rsidP="00A87630">
      <w:pPr>
        <w:spacing w:after="0" w:line="360" w:lineRule="auto"/>
        <w:ind w:left="720" w:right="-7" w:hanging="720"/>
        <w:jc w:val="center"/>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де </w:t>
      </w:r>
      <w:r w:rsidR="005676FE">
        <w:rPr>
          <w:rFonts w:ascii="Times New Roman" w:eastAsia="Times New Roman" w:hAnsi="Times New Roman"/>
          <w:position w:val="-36"/>
          <w:sz w:val="28"/>
          <w:szCs w:val="28"/>
          <w:lang w:val="uk-UA" w:eastAsia="ru-RU"/>
        </w:rPr>
        <w:pict>
          <v:shape id="_x0000_i1161" type="#_x0000_t75" style="width:82.9pt;height:42.7pt" fillcolor="window">
            <v:imagedata r:id="rId194" o:title=""/>
          </v:shape>
        </w:pict>
      </w:r>
    </w:p>
    <w:p w:rsidR="00120855" w:rsidRPr="00E225F6" w:rsidRDefault="00120855" w:rsidP="006B5B7D">
      <w:pPr>
        <w:spacing w:after="0" w:line="360" w:lineRule="auto"/>
        <w:ind w:right="-7"/>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У загальному випадку для векторної записи поля можна ввести тензорні сприйнятливості:</w:t>
      </w:r>
    </w:p>
    <w:p w:rsidR="00120855" w:rsidRPr="00E225F6" w:rsidRDefault="005676FE" w:rsidP="006B5B7D">
      <w:pPr>
        <w:spacing w:after="0" w:line="360" w:lineRule="auto"/>
        <w:ind w:right="-7" w:firstLine="709"/>
        <w:jc w:val="right"/>
        <w:rPr>
          <w:rFonts w:ascii="Times New Roman" w:eastAsia="Times New Roman" w:hAnsi="Times New Roman"/>
          <w:sz w:val="28"/>
          <w:szCs w:val="28"/>
          <w:lang w:val="uk-UA" w:eastAsia="ru-RU"/>
        </w:rPr>
      </w:pPr>
      <w:r>
        <w:rPr>
          <w:rFonts w:ascii="Times New Roman" w:eastAsia="Times New Roman" w:hAnsi="Times New Roman"/>
          <w:position w:val="-16"/>
          <w:sz w:val="28"/>
          <w:szCs w:val="28"/>
          <w:lang w:val="uk-UA" w:eastAsia="ru-RU"/>
        </w:rPr>
        <w:pict>
          <v:shape id="_x0000_i1162" type="#_x0000_t75" style="width:235.25pt;height:24.3pt" fillcolor="window">
            <v:imagedata r:id="rId195" o:title=""/>
          </v:shape>
        </w:pict>
      </w:r>
      <w:r w:rsidR="00120855" w:rsidRPr="00E225F6">
        <w:rPr>
          <w:rFonts w:ascii="Times New Roman" w:eastAsia="Times New Roman" w:hAnsi="Times New Roman"/>
          <w:sz w:val="28"/>
          <w:szCs w:val="28"/>
          <w:lang w:val="uk-UA" w:eastAsia="ru-RU"/>
        </w:rPr>
        <w:t xml:space="preserve">             (1.2.22)</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Нелінійні ефекти називаються "квадратичними", або "кубічний" і так далі, в залежності від того якого порядку члени враховуються в розкладанні для P. Для різних середовищ сприйнятливості різні (містять різні члени в розкладанні).</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Відразу можна відзначити, що для ізотропного середовища </w:t>
      </w:r>
      <w:r w:rsidR="005676FE">
        <w:rPr>
          <w:rFonts w:ascii="Times New Roman" w:eastAsia="Times New Roman" w:hAnsi="Times New Roman"/>
          <w:position w:val="-10"/>
          <w:sz w:val="28"/>
          <w:szCs w:val="28"/>
          <w:lang w:val="uk-UA" w:eastAsia="ru-RU"/>
        </w:rPr>
        <w:pict>
          <v:shape id="_x0000_i1163" type="#_x0000_t75" style="width:47.7pt;height:20.95pt" fillcolor="window">
            <v:imagedata r:id="rId196" o:title=""/>
          </v:shape>
        </w:pict>
      </w:r>
      <w:r w:rsidRPr="00E225F6">
        <w:rPr>
          <w:rFonts w:ascii="Times New Roman" w:eastAsia="Times New Roman" w:hAnsi="Times New Roman"/>
          <w:sz w:val="28"/>
          <w:szCs w:val="28"/>
          <w:lang w:val="uk-UA" w:eastAsia="ru-RU"/>
        </w:rPr>
        <w:t>. Дійсно, так як вираз для діелектричної проникності має вигляд:</w:t>
      </w:r>
    </w:p>
    <w:p w:rsidR="00120855" w:rsidRPr="00E225F6" w:rsidRDefault="005676FE" w:rsidP="006B5B7D">
      <w:pPr>
        <w:spacing w:after="0" w:line="360" w:lineRule="auto"/>
        <w:ind w:left="720" w:right="-7" w:hanging="720"/>
        <w:jc w:val="right"/>
        <w:rPr>
          <w:rFonts w:ascii="Times New Roman" w:eastAsia="Times New Roman" w:hAnsi="Times New Roman"/>
          <w:sz w:val="28"/>
          <w:szCs w:val="28"/>
          <w:lang w:val="uk-UA" w:eastAsia="ru-RU"/>
        </w:rPr>
      </w:pPr>
      <w:r>
        <w:rPr>
          <w:rFonts w:ascii="Times New Roman" w:eastAsia="Times New Roman" w:hAnsi="Times New Roman"/>
          <w:position w:val="-16"/>
          <w:sz w:val="28"/>
          <w:szCs w:val="28"/>
          <w:lang w:val="uk-UA" w:eastAsia="ru-RU"/>
        </w:rPr>
        <w:lastRenderedPageBreak/>
        <w:pict>
          <v:shape id="_x0000_i1164" type="#_x0000_t75" style="width:174.15pt;height:24.3pt" fillcolor="window">
            <v:imagedata r:id="rId197" o:title=""/>
          </v:shape>
        </w:pict>
      </w:r>
      <w:r w:rsidR="00120855" w:rsidRPr="00E225F6">
        <w:rPr>
          <w:rFonts w:ascii="Times New Roman" w:eastAsia="Times New Roman" w:hAnsi="Times New Roman"/>
          <w:sz w:val="28"/>
          <w:szCs w:val="28"/>
          <w:lang w:val="uk-UA" w:eastAsia="ru-RU"/>
        </w:rPr>
        <w:t xml:space="preserve">, </w:t>
      </w:r>
      <w:r w:rsidR="007A16B9" w:rsidRPr="00E225F6">
        <w:rPr>
          <w:rFonts w:ascii="Times New Roman" w:eastAsia="Times New Roman" w:hAnsi="Times New Roman"/>
          <w:sz w:val="28"/>
          <w:szCs w:val="28"/>
          <w:lang w:val="uk-UA" w:eastAsia="ru-RU"/>
        </w:rPr>
        <w:t xml:space="preserve">                        </w:t>
      </w:r>
      <w:r w:rsidR="00120855" w:rsidRPr="00E225F6">
        <w:rPr>
          <w:rFonts w:ascii="Times New Roman" w:eastAsia="Times New Roman" w:hAnsi="Times New Roman"/>
          <w:sz w:val="28"/>
          <w:szCs w:val="28"/>
          <w:lang w:val="uk-UA" w:eastAsia="ru-RU"/>
        </w:rPr>
        <w:t>(1.2.23)</w:t>
      </w:r>
    </w:p>
    <w:p w:rsidR="00120855" w:rsidRPr="00E225F6" w:rsidRDefault="00120855" w:rsidP="006B5B7D">
      <w:pPr>
        <w:spacing w:after="0" w:line="360" w:lineRule="auto"/>
        <w:ind w:right="-7"/>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то присутність члена, лінійно залежить від поля, визначає залежність діелектричної проникності від орієнтації вектора поля. Якщо середовище має центром інверсії, то знак поля не повинен впливати на її властивості. Тому, ефекти квадратичної нелінійності існують лише в анізотропних середовищах без центру інверсії.</w:t>
      </w:r>
    </w:p>
    <w:p w:rsidR="00120855" w:rsidRPr="00E225F6" w:rsidRDefault="00120855" w:rsidP="006B5B7D">
      <w:pPr>
        <w:spacing w:after="0" w:line="360" w:lineRule="auto"/>
        <w:ind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Для кубічного нелінійності, яку характеризує </w:t>
      </w:r>
      <w:r w:rsidR="005676FE">
        <w:rPr>
          <w:rFonts w:ascii="Times New Roman" w:eastAsia="Times New Roman" w:hAnsi="Times New Roman"/>
          <w:position w:val="-16"/>
          <w:sz w:val="28"/>
          <w:szCs w:val="28"/>
          <w:lang w:val="uk-UA" w:eastAsia="ru-RU"/>
        </w:rPr>
        <w:pict>
          <v:shape id="_x0000_i1165" type="#_x0000_t75" style="width:25.1pt;height:24.3pt" fillcolor="window">
            <v:imagedata r:id="rId198" o:title=""/>
          </v:shape>
        </w:pict>
      </w:r>
      <w:r w:rsidRPr="00E225F6">
        <w:rPr>
          <w:rFonts w:ascii="Times New Roman" w:eastAsia="Times New Roman" w:hAnsi="Times New Roman"/>
          <w:sz w:val="28"/>
          <w:szCs w:val="28"/>
          <w:lang w:val="uk-UA" w:eastAsia="ru-RU"/>
        </w:rPr>
        <w:t>, Такої заборони немає, і тому вона більш поширена.</w:t>
      </w:r>
    </w:p>
    <w:p w:rsidR="00120855" w:rsidRPr="00E225F6" w:rsidRDefault="00E4357D" w:rsidP="006B5B7D">
      <w:pPr>
        <w:pStyle w:val="2"/>
        <w:spacing w:line="360" w:lineRule="auto"/>
        <w:ind w:firstLine="708"/>
        <w:rPr>
          <w:rFonts w:ascii="Times New Roman" w:hAnsi="Times New Roman"/>
          <w:i w:val="0"/>
          <w:lang w:val="uk-UA" w:eastAsia="ru-RU"/>
        </w:rPr>
      </w:pPr>
      <w:bookmarkStart w:id="12" w:name="_Toc516807372"/>
      <w:r w:rsidRPr="00E225F6">
        <w:rPr>
          <w:rFonts w:ascii="Times New Roman" w:hAnsi="Times New Roman"/>
          <w:i w:val="0"/>
          <w:lang w:val="uk-UA" w:eastAsia="ru-RU"/>
        </w:rPr>
        <w:t>1.3. Елект</w:t>
      </w:r>
      <w:r w:rsidR="008C7E64">
        <w:rPr>
          <w:rFonts w:ascii="Times New Roman" w:hAnsi="Times New Roman"/>
          <w:i w:val="0"/>
          <w:lang w:val="uk-UA" w:eastAsia="ru-RU"/>
        </w:rPr>
        <w:t xml:space="preserve">ромагнітні процеси в нелінійному </w:t>
      </w:r>
      <w:r w:rsidRPr="00E225F6">
        <w:rPr>
          <w:rFonts w:ascii="Times New Roman" w:hAnsi="Times New Roman"/>
          <w:i w:val="0"/>
          <w:lang w:val="uk-UA" w:eastAsia="ru-RU"/>
        </w:rPr>
        <w:t>середовищі.</w:t>
      </w:r>
      <w:bookmarkEnd w:id="12"/>
    </w:p>
    <w:p w:rsidR="00AD19C7" w:rsidRPr="00E225F6" w:rsidRDefault="00E4357D" w:rsidP="006B5B7D">
      <w:pPr>
        <w:pStyle w:val="3"/>
        <w:spacing w:line="360" w:lineRule="auto"/>
        <w:ind w:firstLine="708"/>
        <w:rPr>
          <w:rFonts w:ascii="Times New Roman" w:hAnsi="Times New Roman"/>
          <w:sz w:val="28"/>
          <w:szCs w:val="28"/>
          <w:lang w:val="uk-UA" w:eastAsia="ru-RU"/>
        </w:rPr>
      </w:pPr>
      <w:bookmarkStart w:id="13" w:name="_Toc516807373"/>
      <w:r w:rsidRPr="00E225F6">
        <w:rPr>
          <w:rFonts w:ascii="Times New Roman" w:hAnsi="Times New Roman"/>
          <w:sz w:val="28"/>
          <w:szCs w:val="28"/>
          <w:lang w:val="uk-UA" w:eastAsia="ru-RU"/>
        </w:rPr>
        <w:t>1.3.1. Рівняння Максвелла. Хвильове рівняння.</w:t>
      </w:r>
      <w:bookmarkEnd w:id="13"/>
    </w:p>
    <w:p w:rsidR="00AD19C7" w:rsidRPr="00E225F6" w:rsidRDefault="00AD19C7" w:rsidP="006B5B7D">
      <w:pPr>
        <w:spacing w:after="0" w:line="360" w:lineRule="auto"/>
        <w:ind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В основі сучасної теорії електромагнітних процесів в різних середовищах лежать рівняння Максвелла:</w:t>
      </w:r>
    </w:p>
    <w:p w:rsidR="00AD19C7" w:rsidRPr="00E225F6" w:rsidRDefault="00AD19C7"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70"/>
          <w:sz w:val="28"/>
          <w:szCs w:val="28"/>
          <w:lang w:val="uk-UA" w:eastAsia="ru-RU"/>
        </w:rPr>
        <w:object w:dxaOrig="3879" w:dyaOrig="1540">
          <v:shape id="_x0000_i1166" type="#_x0000_t75" style="width:194.25pt;height:77pt" o:ole="">
            <v:imagedata r:id="rId199" o:title=""/>
          </v:shape>
          <o:OLEObject Type="Embed" ProgID="Equation.3" ShapeID="_x0000_i1166" DrawAspect="Content" ObjectID="_1590797334" r:id="rId200"/>
        </w:object>
      </w:r>
      <w:r w:rsidRPr="00E225F6">
        <w:rPr>
          <w:rFonts w:ascii="Times New Roman" w:eastAsia="Times New Roman" w:hAnsi="Times New Roman"/>
          <w:sz w:val="28"/>
          <w:szCs w:val="28"/>
          <w:lang w:val="uk-UA" w:eastAsia="ru-RU"/>
        </w:rPr>
        <w:t xml:space="preserve">                                    (1.3.1)</w:t>
      </w: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де </w:t>
      </w:r>
      <w:r w:rsidRPr="00E225F6">
        <w:rPr>
          <w:rFonts w:ascii="Times New Roman" w:eastAsia="Times New Roman" w:hAnsi="Times New Roman"/>
          <w:position w:val="-10"/>
          <w:sz w:val="28"/>
          <w:szCs w:val="28"/>
          <w:lang w:val="uk-UA" w:eastAsia="ru-RU"/>
        </w:rPr>
        <w:object w:dxaOrig="1600" w:dyaOrig="400">
          <v:shape id="_x0000_i1167" type="#_x0000_t75" style="width:80.35pt;height:20.1pt" o:ole="">
            <v:imagedata r:id="rId201" o:title=""/>
          </v:shape>
          <o:OLEObject Type="Embed" ProgID="Equation.3" ShapeID="_x0000_i1167" DrawAspect="Content" ObjectID="_1590797335" r:id="rId202"/>
        </w:object>
      </w:r>
      <w:r w:rsidRPr="00E225F6">
        <w:rPr>
          <w:rFonts w:ascii="Times New Roman" w:eastAsia="Times New Roman" w:hAnsi="Times New Roman"/>
          <w:sz w:val="28"/>
          <w:szCs w:val="28"/>
          <w:lang w:val="uk-UA" w:eastAsia="ru-RU"/>
        </w:rPr>
        <w:t xml:space="preserve"> - напруженості електричного і магнітного полів в точці </w:t>
      </w:r>
      <w:r w:rsidRPr="00E225F6">
        <w:rPr>
          <w:rFonts w:ascii="Times New Roman" w:eastAsia="Times New Roman" w:hAnsi="Times New Roman"/>
          <w:position w:val="-4"/>
          <w:sz w:val="28"/>
          <w:szCs w:val="28"/>
          <w:lang w:val="uk-UA" w:eastAsia="ru-RU"/>
        </w:rPr>
        <w:object w:dxaOrig="220" w:dyaOrig="279">
          <v:shape id="_x0000_i1168" type="#_x0000_t75" style="width:10.9pt;height:14.25pt" o:ole="">
            <v:imagedata r:id="rId203" o:title=""/>
          </v:shape>
          <o:OLEObject Type="Embed" ProgID="Equation.3" ShapeID="_x0000_i1168" DrawAspect="Content" ObjectID="_1590797336" r:id="rId204"/>
        </w:object>
      </w:r>
      <w:r w:rsidRPr="00E225F6">
        <w:rPr>
          <w:rFonts w:ascii="Times New Roman" w:eastAsia="Times New Roman" w:hAnsi="Times New Roman"/>
          <w:sz w:val="28"/>
          <w:szCs w:val="28"/>
          <w:lang w:val="uk-UA" w:eastAsia="ru-RU"/>
        </w:rPr>
        <w:t xml:space="preserve"> в момент </w:t>
      </w:r>
      <w:r w:rsidRPr="00E225F6">
        <w:rPr>
          <w:rFonts w:ascii="Times New Roman" w:eastAsia="Times New Roman" w:hAnsi="Times New Roman"/>
          <w:position w:val="-6"/>
          <w:sz w:val="28"/>
          <w:szCs w:val="28"/>
          <w:lang w:val="uk-UA" w:eastAsia="ru-RU"/>
        </w:rPr>
        <w:object w:dxaOrig="160" w:dyaOrig="260">
          <v:shape id="_x0000_i1169" type="#_x0000_t75" style="width:8.35pt;height:13.4pt" o:ole="">
            <v:imagedata r:id="rId205" o:title=""/>
          </v:shape>
          <o:OLEObject Type="Embed" ProgID="Equation.3" ShapeID="_x0000_i1169" DrawAspect="Content" ObjectID="_1590797337" r:id="rId206"/>
        </w:object>
      </w:r>
      <w:r w:rsidRPr="00E225F6">
        <w:rPr>
          <w:rFonts w:ascii="Times New Roman" w:eastAsia="Times New Roman" w:hAnsi="Times New Roman"/>
          <w:sz w:val="28"/>
          <w:szCs w:val="28"/>
          <w:lang w:val="uk-UA" w:eastAsia="ru-RU"/>
        </w:rPr>
        <w:t>,</w:t>
      </w:r>
      <w:r w:rsidR="005676FE">
        <w:rPr>
          <w:rFonts w:ascii="Times New Roman" w:hAnsi="Times New Roman"/>
          <w:position w:val="-4"/>
          <w:sz w:val="28"/>
          <w:szCs w:val="28"/>
          <w:lang w:val="uk-UA"/>
        </w:rPr>
        <w:pict>
          <v:shape id="_x0000_i1170" type="#_x0000_t75" style="width:15.05pt;height:17.6pt">
            <v:imagedata r:id="rId207" o:title=""/>
          </v:shape>
        </w:pict>
      </w:r>
      <w:r w:rsidR="00AA2136" w:rsidRPr="00E225F6">
        <w:rPr>
          <w:rFonts w:ascii="Times New Roman" w:hAnsi="Times New Roman"/>
          <w:bCs/>
          <w:sz w:val="28"/>
          <w:szCs w:val="28"/>
          <w:lang w:val="uk-UA"/>
        </w:rPr>
        <w:t xml:space="preserve"> </w:t>
      </w:r>
      <w:r w:rsidR="00AA2136" w:rsidRPr="00E225F6">
        <w:rPr>
          <w:rFonts w:ascii="Times New Roman" w:hAnsi="Times New Roman"/>
          <w:sz w:val="28"/>
          <w:szCs w:val="28"/>
          <w:lang w:val="uk-UA"/>
        </w:rPr>
        <w:t xml:space="preserve">і </w:t>
      </w:r>
      <w:r w:rsidR="005676FE">
        <w:rPr>
          <w:rFonts w:ascii="Times New Roman" w:hAnsi="Times New Roman"/>
          <w:position w:val="-4"/>
          <w:sz w:val="28"/>
          <w:szCs w:val="28"/>
          <w:lang w:val="uk-UA"/>
        </w:rPr>
        <w:pict>
          <v:shape id="_x0000_i1171" type="#_x0000_t75" style="width:12.55pt;height:17.6pt">
            <v:imagedata r:id="rId208" o:title=""/>
          </v:shape>
        </w:pict>
      </w:r>
      <w:r w:rsidR="00AA2136" w:rsidRPr="00E225F6">
        <w:rPr>
          <w:rFonts w:ascii="Times New Roman" w:hAnsi="Times New Roman"/>
          <w:bCs/>
          <w:sz w:val="28"/>
          <w:szCs w:val="28"/>
          <w:lang w:val="uk-UA"/>
        </w:rPr>
        <w:t xml:space="preserve"> </w:t>
      </w:r>
      <w:r w:rsidR="00AA2136" w:rsidRPr="00E225F6">
        <w:rPr>
          <w:rFonts w:ascii="Times New Roman" w:hAnsi="Times New Roman"/>
          <w:sz w:val="28"/>
          <w:szCs w:val="28"/>
          <w:lang w:val="uk-UA"/>
        </w:rPr>
        <w:t>електрична і магнітна індукції відповідно</w:t>
      </w:r>
      <w:r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position w:val="-10"/>
          <w:sz w:val="28"/>
          <w:szCs w:val="28"/>
          <w:lang w:val="uk-UA" w:eastAsia="ru-RU"/>
        </w:rPr>
        <w:object w:dxaOrig="260" w:dyaOrig="279">
          <v:shape id="_x0000_i1172" type="#_x0000_t75" style="width:13.4pt;height:14.25pt" o:ole="">
            <v:imagedata r:id="rId209" o:title=""/>
          </v:shape>
          <o:OLEObject Type="Embed" ProgID="Equation.3" ShapeID="_x0000_i1172" DrawAspect="Content" ObjectID="_1590797338" r:id="rId210"/>
        </w:object>
      </w:r>
      <w:r w:rsidRPr="00E225F6">
        <w:rPr>
          <w:rFonts w:ascii="Times New Roman" w:eastAsia="Times New Roman" w:hAnsi="Times New Roman"/>
          <w:sz w:val="28"/>
          <w:szCs w:val="28"/>
          <w:lang w:val="uk-UA" w:eastAsia="ru-RU"/>
        </w:rPr>
        <w:t xml:space="preserve"> - щільність зарядів, </w:t>
      </w:r>
      <w:r w:rsidRPr="00E225F6">
        <w:rPr>
          <w:rFonts w:ascii="Times New Roman" w:eastAsia="Times New Roman" w:hAnsi="Times New Roman"/>
          <w:position w:val="-12"/>
          <w:sz w:val="28"/>
          <w:szCs w:val="28"/>
          <w:lang w:val="uk-UA" w:eastAsia="ru-RU"/>
        </w:rPr>
        <w:object w:dxaOrig="240" w:dyaOrig="420">
          <v:shape id="_x0000_i1173" type="#_x0000_t75" style="width:11.7pt;height:20.95pt" o:ole="">
            <v:imagedata r:id="rId211" o:title=""/>
          </v:shape>
          <o:OLEObject Type="Embed" ProgID="Equation.3" ShapeID="_x0000_i1173" DrawAspect="Content" ObjectID="_1590797339" r:id="rId212"/>
        </w:object>
      </w:r>
      <w:r w:rsidRPr="00E225F6">
        <w:rPr>
          <w:rFonts w:ascii="Times New Roman" w:eastAsia="Times New Roman" w:hAnsi="Times New Roman"/>
          <w:sz w:val="28"/>
          <w:szCs w:val="28"/>
          <w:lang w:val="uk-UA" w:eastAsia="ru-RU"/>
        </w:rPr>
        <w:t xml:space="preserve"> - щільність струму в тій же точці.</w:t>
      </w: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Одних рівнянь Максвелла недостатньо для вирішення електромагнітної завдання, потрібно написати так звані матеріальні рівняння.</w:t>
      </w:r>
    </w:p>
    <w:p w:rsidR="00AD19C7" w:rsidRPr="00E225F6" w:rsidRDefault="00AD19C7"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58"/>
          <w:sz w:val="28"/>
          <w:szCs w:val="28"/>
          <w:lang w:val="uk-UA" w:eastAsia="ru-RU"/>
        </w:rPr>
        <w:object w:dxaOrig="1700" w:dyaOrig="1359">
          <v:shape id="_x0000_i1174" type="#_x0000_t75" style="width:85.4pt;height:67.8pt" o:ole="">
            <v:imagedata r:id="rId213" o:title=""/>
          </v:shape>
          <o:OLEObject Type="Embed" ProgID="Equation.3" ShapeID="_x0000_i1174" DrawAspect="Content" ObjectID="_1590797340" r:id="rId214"/>
        </w:object>
      </w:r>
      <w:r w:rsidRPr="00E225F6">
        <w:rPr>
          <w:rFonts w:ascii="Times New Roman" w:eastAsia="Times New Roman" w:hAnsi="Times New Roman"/>
          <w:sz w:val="28"/>
          <w:szCs w:val="28"/>
          <w:lang w:val="uk-UA" w:eastAsia="ru-RU"/>
        </w:rPr>
        <w:t xml:space="preserve">                                                           (1.3.2)</w:t>
      </w:r>
    </w:p>
    <w:p w:rsidR="00AA2136" w:rsidRPr="00E225F6" w:rsidRDefault="00AA2136" w:rsidP="006B5B7D">
      <w:pPr>
        <w:spacing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де </w:t>
      </w:r>
      <w:r w:rsidR="005676FE">
        <w:rPr>
          <w:rFonts w:ascii="Times New Roman" w:hAnsi="Times New Roman"/>
          <w:position w:val="-4"/>
          <w:sz w:val="28"/>
          <w:szCs w:val="28"/>
          <w:lang w:val="uk-UA"/>
        </w:rPr>
        <w:pict>
          <v:shape id="_x0000_i1175" type="#_x0000_t75" style="width:12.55pt;height:17.6pt">
            <v:imagedata r:id="rId215" o:title=""/>
          </v:shape>
        </w:pict>
      </w:r>
      <w:r w:rsidRPr="00E225F6">
        <w:rPr>
          <w:rFonts w:ascii="Times New Roman" w:hAnsi="Times New Roman"/>
          <w:bCs/>
          <w:sz w:val="28"/>
          <w:szCs w:val="28"/>
          <w:lang w:val="uk-UA"/>
        </w:rPr>
        <w:t xml:space="preserve"> </w:t>
      </w:r>
      <w:r w:rsidRPr="00E225F6">
        <w:rPr>
          <w:rFonts w:ascii="Times New Roman" w:hAnsi="Times New Roman"/>
          <w:sz w:val="28"/>
          <w:szCs w:val="28"/>
          <w:lang w:val="uk-UA"/>
        </w:rPr>
        <w:t xml:space="preserve">і </w:t>
      </w:r>
      <w:r w:rsidR="005676FE">
        <w:rPr>
          <w:rFonts w:ascii="Times New Roman" w:hAnsi="Times New Roman"/>
          <w:position w:val="-4"/>
          <w:sz w:val="28"/>
          <w:szCs w:val="28"/>
          <w:lang w:val="uk-UA"/>
        </w:rPr>
        <w:pict>
          <v:shape id="_x0000_i1176" type="#_x0000_t75" style="width:18.4pt;height:17.6pt">
            <v:imagedata r:id="rId216" o:title=""/>
          </v:shape>
        </w:pict>
      </w:r>
      <w:r w:rsidRPr="00E225F6">
        <w:rPr>
          <w:rFonts w:ascii="Times New Roman" w:hAnsi="Times New Roman"/>
          <w:bCs/>
          <w:sz w:val="28"/>
          <w:szCs w:val="28"/>
          <w:lang w:val="uk-UA"/>
        </w:rPr>
        <w:t xml:space="preserve"> </w:t>
      </w:r>
      <w:r w:rsidRPr="00E225F6">
        <w:rPr>
          <w:rFonts w:ascii="Times New Roman" w:hAnsi="Times New Roman"/>
          <w:sz w:val="28"/>
          <w:szCs w:val="28"/>
          <w:lang w:val="uk-UA"/>
        </w:rPr>
        <w:t>- вектори поляризації і намагніченості середовища (щільності електричного і магнітного моментів) Зміна магнітного моменту - досить інерційний процес, тому на частотах, характерних для оптичних хвиль (~</w:t>
      </w:r>
      <w:r w:rsidR="005676FE">
        <w:rPr>
          <w:rFonts w:ascii="Times New Roman" w:hAnsi="Times New Roman"/>
          <w:position w:val="-6"/>
          <w:sz w:val="28"/>
          <w:szCs w:val="28"/>
          <w:lang w:val="uk-UA"/>
        </w:rPr>
        <w:pict>
          <v:shape id="_x0000_i1177" type="#_x0000_t75" style="width:24.3pt;height:18.4pt">
            <v:imagedata r:id="rId217" o:title=""/>
          </v:shape>
        </w:pict>
      </w:r>
      <w:r w:rsidRPr="00E225F6">
        <w:rPr>
          <w:rFonts w:ascii="Times New Roman" w:hAnsi="Times New Roman"/>
          <w:sz w:val="28"/>
          <w:szCs w:val="28"/>
          <w:lang w:val="uk-UA"/>
        </w:rPr>
        <w:t xml:space="preserve"> Гц), намагніченість не встигає виникнути, і в більшості випадків можна </w:t>
      </w:r>
      <w:r w:rsidRPr="00E225F6">
        <w:rPr>
          <w:rFonts w:ascii="Times New Roman" w:hAnsi="Times New Roman"/>
          <w:sz w:val="28"/>
          <w:szCs w:val="28"/>
          <w:lang w:val="uk-UA"/>
        </w:rPr>
        <w:lastRenderedPageBreak/>
        <w:t xml:space="preserve">вважати, що </w:t>
      </w:r>
      <w:r w:rsidR="005676FE">
        <w:rPr>
          <w:rFonts w:ascii="Times New Roman" w:hAnsi="Times New Roman"/>
          <w:position w:val="-4"/>
          <w:sz w:val="28"/>
          <w:szCs w:val="28"/>
          <w:lang w:val="uk-UA"/>
        </w:rPr>
        <w:pict>
          <v:shape id="_x0000_i1178" type="#_x0000_t75" style="width:18.4pt;height:17.6pt">
            <v:imagedata r:id="rId216" o:title=""/>
          </v:shape>
        </w:pict>
      </w:r>
      <w:r w:rsidRPr="00E225F6">
        <w:rPr>
          <w:rFonts w:ascii="Times New Roman" w:hAnsi="Times New Roman"/>
          <w:sz w:val="28"/>
          <w:szCs w:val="28"/>
          <w:lang w:val="uk-UA"/>
        </w:rPr>
        <w:t xml:space="preserve">= 0 і </w:t>
      </w:r>
      <w:r w:rsidR="005676FE">
        <w:rPr>
          <w:rFonts w:ascii="Times New Roman" w:hAnsi="Times New Roman"/>
          <w:position w:val="-4"/>
          <w:sz w:val="28"/>
          <w:szCs w:val="28"/>
          <w:lang w:val="uk-UA"/>
        </w:rPr>
        <w:pict>
          <v:shape id="_x0000_i1179" type="#_x0000_t75" style="width:39.35pt;height:17.6pt">
            <v:imagedata r:id="rId218" o:title=""/>
          </v:shape>
        </w:pict>
      </w:r>
      <w:r w:rsidRPr="00E225F6">
        <w:rPr>
          <w:rFonts w:ascii="Times New Roman" w:hAnsi="Times New Roman"/>
          <w:sz w:val="28"/>
          <w:szCs w:val="28"/>
          <w:lang w:val="uk-UA"/>
        </w:rPr>
        <w:t>. У слабких полях поляризація середовища пропорційна напруженості поля:</w:t>
      </w:r>
    </w:p>
    <w:p w:rsidR="00AA2136" w:rsidRPr="00E225F6" w:rsidRDefault="005676FE" w:rsidP="00A87630">
      <w:pPr>
        <w:spacing w:line="360" w:lineRule="auto"/>
        <w:ind w:firstLine="709"/>
        <w:jc w:val="center"/>
        <w:rPr>
          <w:rFonts w:ascii="Times New Roman" w:hAnsi="Times New Roman"/>
          <w:sz w:val="28"/>
          <w:szCs w:val="28"/>
          <w:lang w:val="uk-UA"/>
        </w:rPr>
      </w:pPr>
      <w:r>
        <w:rPr>
          <w:rFonts w:ascii="Times New Roman" w:hAnsi="Times New Roman"/>
          <w:position w:val="-10"/>
          <w:sz w:val="28"/>
          <w:szCs w:val="28"/>
          <w:lang w:val="uk-UA"/>
        </w:rPr>
        <w:pict>
          <v:shape id="_x0000_i1180" type="#_x0000_t75" style="width:56.1pt;height:20.95pt">
            <v:imagedata r:id="rId219" o:title=""/>
          </v:shape>
        </w:pict>
      </w:r>
      <w:r w:rsidR="00A87630" w:rsidRPr="00E225F6">
        <w:rPr>
          <w:rFonts w:ascii="Times New Roman" w:hAnsi="Times New Roman"/>
          <w:sz w:val="28"/>
          <w:szCs w:val="28"/>
          <w:lang w:val="uk-UA"/>
        </w:rPr>
        <w:t>, (1.3.3)</w:t>
      </w:r>
    </w:p>
    <w:p w:rsidR="00AA2136" w:rsidRPr="00E225F6" w:rsidRDefault="00AA2136" w:rsidP="006B5B7D">
      <w:pPr>
        <w:spacing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де  </w:t>
      </w:r>
      <w:r w:rsidR="005676FE">
        <w:rPr>
          <w:rFonts w:ascii="Times New Roman" w:hAnsi="Times New Roman"/>
          <w:position w:val="-10"/>
          <w:sz w:val="28"/>
          <w:szCs w:val="28"/>
          <w:lang w:val="uk-UA"/>
        </w:rPr>
        <w:pict>
          <v:shape id="_x0000_i1181" type="#_x0000_t75" style="width:21.75pt;height:20.95pt">
            <v:imagedata r:id="rId220" o:title=""/>
          </v:shape>
        </w:pict>
      </w:r>
      <w:r w:rsidRPr="00E225F6">
        <w:rPr>
          <w:rFonts w:ascii="Times New Roman" w:hAnsi="Times New Roman"/>
          <w:sz w:val="28"/>
          <w:szCs w:val="28"/>
          <w:lang w:val="uk-UA"/>
        </w:rPr>
        <w:t>- тензор лінійної діелектричної сприйнятливості. У координатної формі рівняння (3.3) записується у вигляді</w:t>
      </w:r>
      <w:r w:rsidR="005676FE">
        <w:rPr>
          <w:rFonts w:ascii="Times New Roman" w:hAnsi="Times New Roman"/>
          <w:position w:val="-16"/>
          <w:sz w:val="28"/>
          <w:szCs w:val="28"/>
          <w:lang w:val="uk-UA"/>
        </w:rPr>
        <w:pict>
          <v:shape id="_x0000_i1182" type="#_x0000_t75" style="width:60.3pt;height:24.3pt">
            <v:imagedata r:id="rId221" o:title=""/>
          </v:shape>
        </w:pict>
      </w:r>
      <w:r w:rsidRPr="00E225F6">
        <w:rPr>
          <w:rFonts w:ascii="Times New Roman" w:hAnsi="Times New Roman"/>
          <w:sz w:val="28"/>
          <w:szCs w:val="28"/>
          <w:lang w:val="uk-UA"/>
        </w:rPr>
        <w:t>. тоді,</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eastAsia="Times New Roman" w:hAnsi="Times New Roman"/>
          <w:position w:val="-12"/>
          <w:sz w:val="28"/>
          <w:szCs w:val="28"/>
          <w:lang w:val="uk-UA" w:eastAsia="ru-RU"/>
        </w:rPr>
        <w:pict>
          <v:shape id="_x0000_i1183" type="#_x0000_t75" style="width:128.95pt;height:21.75pt">
            <v:imagedata r:id="rId222" o:title=""/>
          </v:shape>
        </w:pict>
      </w:r>
      <w:r w:rsidR="00A87630" w:rsidRPr="00E225F6">
        <w:rPr>
          <w:rFonts w:ascii="Times New Roman" w:eastAsia="Times New Roman" w:hAnsi="Times New Roman"/>
          <w:sz w:val="28"/>
          <w:szCs w:val="28"/>
          <w:lang w:val="uk-UA" w:eastAsia="ru-RU"/>
        </w:rPr>
        <w:t xml:space="preserve">,          </w:t>
      </w:r>
      <w:r w:rsidR="00AA2136" w:rsidRPr="00E225F6">
        <w:rPr>
          <w:rFonts w:ascii="Times New Roman" w:eastAsia="Times New Roman" w:hAnsi="Times New Roman"/>
          <w:sz w:val="28"/>
          <w:szCs w:val="28"/>
          <w:lang w:val="uk-UA" w:eastAsia="ru-RU"/>
        </w:rPr>
        <w:t xml:space="preserve">                    </w:t>
      </w:r>
      <w:r w:rsidR="00AA2136" w:rsidRPr="00E225F6">
        <w:rPr>
          <w:rFonts w:ascii="Times New Roman" w:hAnsi="Times New Roman"/>
          <w:sz w:val="28"/>
          <w:szCs w:val="28"/>
          <w:lang w:val="uk-UA"/>
        </w:rPr>
        <w:t xml:space="preserve"> (1.3.4) </w:t>
      </w:r>
    </w:p>
    <w:p w:rsidR="00AA2136" w:rsidRPr="00E225F6" w:rsidRDefault="00AA2136" w:rsidP="006B5B7D">
      <w:pPr>
        <w:spacing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де </w:t>
      </w:r>
      <w:r w:rsidR="005676FE">
        <w:rPr>
          <w:rFonts w:ascii="Times New Roman" w:hAnsi="Times New Roman"/>
          <w:position w:val="-10"/>
          <w:sz w:val="28"/>
          <w:szCs w:val="28"/>
          <w:lang w:val="uk-UA"/>
        </w:rPr>
        <w:pict>
          <v:shape id="_x0000_i1184" type="#_x0000_t75" style="width:74.5pt;height:20.95pt">
            <v:imagedata r:id="rId223" o:title=""/>
          </v:shape>
        </w:pict>
      </w:r>
      <w:r w:rsidRPr="00E225F6">
        <w:rPr>
          <w:rFonts w:ascii="Times New Roman" w:hAnsi="Times New Roman"/>
          <w:sz w:val="28"/>
          <w:szCs w:val="28"/>
          <w:lang w:val="uk-UA"/>
        </w:rPr>
        <w:t>- тензор лінійної діелектричної проникності. Взявши ротор від третього з рівнянь (3.1), і підставивши в нього четвертий рівняння, отримуємо</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28"/>
          <w:sz w:val="28"/>
          <w:szCs w:val="28"/>
          <w:lang w:val="uk-UA"/>
        </w:rPr>
        <w:pict>
          <v:shape id="_x0000_i1185" type="#_x0000_t75" style="width:114.7pt;height:38.5pt">
            <v:imagedata r:id="rId224" o:title=""/>
          </v:shape>
        </w:pict>
      </w:r>
      <w:r w:rsidR="00AA2136" w:rsidRPr="00E225F6">
        <w:rPr>
          <w:rFonts w:ascii="Times New Roman" w:hAnsi="Times New Roman"/>
          <w:sz w:val="28"/>
          <w:szCs w:val="28"/>
          <w:lang w:val="uk-UA"/>
        </w:rPr>
        <w:t xml:space="preserve">. </w:t>
      </w:r>
      <w:r w:rsidR="00A87630" w:rsidRPr="00E225F6">
        <w:rPr>
          <w:rFonts w:ascii="Times New Roman" w:hAnsi="Times New Roman"/>
          <w:sz w:val="28"/>
          <w:szCs w:val="28"/>
          <w:lang w:val="uk-UA"/>
        </w:rPr>
        <w:t xml:space="preserve">                                     </w:t>
      </w:r>
      <w:r w:rsidR="00AA2136" w:rsidRPr="00E225F6">
        <w:rPr>
          <w:rFonts w:ascii="Times New Roman" w:hAnsi="Times New Roman"/>
          <w:sz w:val="28"/>
          <w:szCs w:val="28"/>
          <w:lang w:val="uk-UA"/>
        </w:rPr>
        <w:t>(1.3.5)</w:t>
      </w:r>
    </w:p>
    <w:p w:rsidR="00AA2136" w:rsidRPr="00E225F6" w:rsidRDefault="00AA2136" w:rsidP="006B5B7D">
      <w:pPr>
        <w:spacing w:line="360" w:lineRule="auto"/>
        <w:jc w:val="both"/>
        <w:rPr>
          <w:rFonts w:ascii="Times New Roman" w:hAnsi="Times New Roman"/>
          <w:sz w:val="28"/>
          <w:szCs w:val="28"/>
          <w:lang w:val="uk-UA"/>
        </w:rPr>
      </w:pPr>
      <w:r w:rsidRPr="00E225F6">
        <w:rPr>
          <w:rFonts w:ascii="Times New Roman" w:hAnsi="Times New Roman"/>
          <w:sz w:val="28"/>
          <w:szCs w:val="28"/>
          <w:lang w:val="uk-UA"/>
        </w:rPr>
        <w:t>Використовуючи відоме співвідношення для подвійного векторного твори, ліву частину (3.5) можна представити у вигляді</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12"/>
          <w:sz w:val="28"/>
          <w:szCs w:val="28"/>
          <w:lang w:val="uk-UA"/>
        </w:rPr>
        <w:pict>
          <v:shape id="_x0000_i1186" type="#_x0000_t75" style="width:146.5pt;height:20.95pt">
            <v:imagedata r:id="rId225" o:title=""/>
          </v:shape>
        </w:pict>
      </w:r>
      <w:r w:rsidR="00AA2136" w:rsidRPr="00E225F6">
        <w:rPr>
          <w:rFonts w:ascii="Times New Roman" w:hAnsi="Times New Roman"/>
          <w:sz w:val="28"/>
          <w:szCs w:val="28"/>
          <w:lang w:val="uk-UA"/>
        </w:rPr>
        <w:t xml:space="preserve">. </w:t>
      </w:r>
      <w:r w:rsidR="00A87630" w:rsidRPr="00E225F6">
        <w:rPr>
          <w:rFonts w:ascii="Times New Roman" w:hAnsi="Times New Roman"/>
          <w:sz w:val="28"/>
          <w:szCs w:val="28"/>
          <w:lang w:val="uk-UA"/>
        </w:rPr>
        <w:t xml:space="preserve">                                </w:t>
      </w:r>
      <w:r w:rsidR="00AA2136" w:rsidRPr="00E225F6">
        <w:rPr>
          <w:rFonts w:ascii="Times New Roman" w:hAnsi="Times New Roman"/>
          <w:sz w:val="28"/>
          <w:szCs w:val="28"/>
          <w:lang w:val="uk-UA"/>
        </w:rPr>
        <w:t>(1.3.6)</w:t>
      </w:r>
    </w:p>
    <w:p w:rsidR="00AA2136" w:rsidRPr="00E225F6" w:rsidRDefault="00AA2136" w:rsidP="006B5B7D">
      <w:pPr>
        <w:spacing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У лінійної ізотропному середовищі дивергенція E дорівнює нулю, і з огляду на (3.4), ми приходимо до хвилевого рівняння:</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28"/>
          <w:sz w:val="28"/>
          <w:szCs w:val="28"/>
          <w:lang w:val="uk-UA"/>
        </w:rPr>
        <w:pict>
          <v:shape id="_x0000_i1187" type="#_x0000_t75" style="width:104.65pt;height:38.5pt">
            <v:imagedata r:id="rId226" o:title=""/>
          </v:shape>
        </w:pict>
      </w:r>
      <w:r w:rsidR="00AA2136" w:rsidRPr="00E225F6">
        <w:rPr>
          <w:rFonts w:ascii="Times New Roman" w:hAnsi="Times New Roman"/>
          <w:sz w:val="28"/>
          <w:szCs w:val="28"/>
          <w:lang w:val="uk-UA"/>
        </w:rPr>
        <w:t xml:space="preserve">                </w:t>
      </w:r>
      <w:r w:rsidR="00A87630" w:rsidRPr="00E225F6">
        <w:rPr>
          <w:rFonts w:ascii="Times New Roman" w:hAnsi="Times New Roman"/>
          <w:sz w:val="28"/>
          <w:szCs w:val="28"/>
          <w:lang w:val="uk-UA"/>
        </w:rPr>
        <w:t xml:space="preserve">           </w:t>
      </w:r>
      <w:r w:rsidR="00AA2136" w:rsidRPr="00E225F6">
        <w:rPr>
          <w:rFonts w:ascii="Times New Roman" w:hAnsi="Times New Roman"/>
          <w:sz w:val="28"/>
          <w:szCs w:val="28"/>
          <w:lang w:val="uk-UA"/>
        </w:rPr>
        <w:t xml:space="preserve">             (1.3.7)</w:t>
      </w:r>
    </w:p>
    <w:p w:rsidR="00AA2136" w:rsidRPr="00E225F6" w:rsidRDefault="00AA2136" w:rsidP="006B5B7D">
      <w:pPr>
        <w:spacing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Рішенням хвильового рівняння є будь-яка функція виду </w:t>
      </w:r>
      <w:r w:rsidR="005676FE">
        <w:rPr>
          <w:rFonts w:ascii="Times New Roman" w:hAnsi="Times New Roman"/>
          <w:position w:val="-12"/>
          <w:sz w:val="28"/>
          <w:szCs w:val="28"/>
          <w:lang w:val="uk-UA"/>
        </w:rPr>
        <w:pict>
          <v:shape id="_x0000_i1188" type="#_x0000_t75" style="width:80.35pt;height:20.95pt">
            <v:imagedata r:id="rId227" o:title=""/>
          </v:shape>
        </w:pict>
      </w:r>
      <w:r w:rsidRPr="00E225F6">
        <w:rPr>
          <w:rFonts w:ascii="Times New Roman" w:hAnsi="Times New Roman"/>
          <w:sz w:val="28"/>
          <w:szCs w:val="28"/>
          <w:lang w:val="uk-UA"/>
        </w:rPr>
        <w:t xml:space="preserve">, де </w:t>
      </w:r>
      <w:r w:rsidR="005676FE">
        <w:rPr>
          <w:rFonts w:ascii="Times New Roman" w:hAnsi="Times New Roman"/>
          <w:position w:val="-6"/>
          <w:sz w:val="28"/>
          <w:szCs w:val="28"/>
          <w:lang w:val="uk-UA"/>
        </w:rPr>
        <w:pict>
          <v:shape id="_x0000_i1189" type="#_x0000_t75" style="width:15.05pt;height:18.4pt">
            <v:imagedata r:id="rId228" o:title=""/>
          </v:shape>
        </w:pict>
      </w:r>
      <w:r w:rsidRPr="00E225F6">
        <w:rPr>
          <w:rFonts w:ascii="Times New Roman" w:hAnsi="Times New Roman"/>
          <w:bCs/>
          <w:sz w:val="28"/>
          <w:szCs w:val="28"/>
          <w:lang w:val="uk-UA"/>
        </w:rPr>
        <w:t xml:space="preserve"> </w:t>
      </w:r>
      <w:r w:rsidRPr="00E225F6">
        <w:rPr>
          <w:rFonts w:ascii="Times New Roman" w:hAnsi="Times New Roman"/>
          <w:sz w:val="28"/>
          <w:szCs w:val="28"/>
          <w:lang w:val="uk-UA"/>
        </w:rPr>
        <w:t xml:space="preserve">- одиничний вектор у напрямку поширення хвилі, </w:t>
      </w:r>
      <w:r w:rsidR="005676FE">
        <w:rPr>
          <w:rFonts w:ascii="Times New Roman" w:hAnsi="Times New Roman"/>
          <w:position w:val="-6"/>
          <w:sz w:val="28"/>
          <w:szCs w:val="28"/>
          <w:lang w:val="uk-UA"/>
        </w:rPr>
        <w:pict>
          <v:shape id="_x0000_i1190" type="#_x0000_t75" style="width:10.9pt;height:11.7pt">
            <v:imagedata r:id="rId229" o:title=""/>
          </v:shape>
        </w:pict>
      </w:r>
      <w:r w:rsidRPr="00E225F6">
        <w:rPr>
          <w:rFonts w:ascii="Times New Roman" w:hAnsi="Times New Roman"/>
          <w:sz w:val="28"/>
          <w:szCs w:val="28"/>
          <w:lang w:val="uk-UA"/>
        </w:rPr>
        <w:t xml:space="preserve"> - фазова швидкість хвилі: </w:t>
      </w:r>
      <w:r w:rsidR="005676FE">
        <w:rPr>
          <w:rFonts w:ascii="Times New Roman" w:hAnsi="Times New Roman"/>
          <w:position w:val="-12"/>
          <w:sz w:val="28"/>
          <w:szCs w:val="28"/>
          <w:lang w:val="uk-UA"/>
        </w:rPr>
        <w:pict>
          <v:shape id="_x0000_i1191" type="#_x0000_t75" style="width:56.95pt;height:18.4pt">
            <v:imagedata r:id="rId230" o:title=""/>
          </v:shape>
        </w:pict>
      </w:r>
      <w:r w:rsidRPr="00E225F6">
        <w:rPr>
          <w:rFonts w:ascii="Times New Roman" w:hAnsi="Times New Roman"/>
          <w:sz w:val="28"/>
          <w:szCs w:val="28"/>
          <w:lang w:val="uk-UA"/>
        </w:rPr>
        <w:t xml:space="preserve"> - показник заломлення:</w:t>
      </w:r>
      <w:r w:rsidR="005676FE">
        <w:rPr>
          <w:rFonts w:ascii="Times New Roman" w:hAnsi="Times New Roman"/>
          <w:position w:val="-8"/>
          <w:sz w:val="28"/>
          <w:szCs w:val="28"/>
          <w:lang w:val="uk-UA"/>
        </w:rPr>
        <w:pict>
          <v:shape id="_x0000_i1192" type="#_x0000_t75" style="width:41.85pt;height:20.1pt">
            <v:imagedata r:id="rId231" o:title=""/>
          </v:shape>
        </w:pict>
      </w:r>
      <w:r w:rsidRPr="00E225F6">
        <w:rPr>
          <w:rFonts w:ascii="Times New Roman" w:hAnsi="Times New Roman"/>
          <w:sz w:val="28"/>
          <w:szCs w:val="28"/>
          <w:lang w:val="uk-UA"/>
        </w:rPr>
        <w:t xml:space="preserve">. Часто довільне рішення хвильового рівняння представляють у вигляді суми плоских монохроматичних хвиль - гармонійних коливань виду  </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28"/>
          <w:sz w:val="28"/>
          <w:szCs w:val="28"/>
          <w:lang w:val="uk-UA"/>
        </w:rPr>
        <w:pict>
          <v:shape id="_x0000_i1193" type="#_x0000_t75" style="width:211.8pt;height:36pt">
            <v:imagedata r:id="rId232" o:title=""/>
          </v:shape>
        </w:pict>
      </w:r>
      <w:r w:rsidR="00AA2136" w:rsidRPr="00E225F6">
        <w:rPr>
          <w:rFonts w:ascii="Times New Roman" w:hAnsi="Times New Roman"/>
          <w:sz w:val="28"/>
          <w:szCs w:val="28"/>
          <w:lang w:val="uk-UA"/>
        </w:rPr>
        <w:t xml:space="preserve">                                    (1.3.8)</w:t>
      </w:r>
    </w:p>
    <w:p w:rsidR="00AA2136" w:rsidRPr="00E225F6" w:rsidRDefault="00AA2136" w:rsidP="006B5B7D">
      <w:pPr>
        <w:spacing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lastRenderedPageBreak/>
        <w:t xml:space="preserve">У цьому виразі </w:t>
      </w:r>
      <w:r w:rsidR="005676FE">
        <w:rPr>
          <w:rFonts w:ascii="Times New Roman" w:hAnsi="Times New Roman"/>
          <w:position w:val="-6"/>
          <w:sz w:val="28"/>
          <w:szCs w:val="28"/>
          <w:lang w:val="uk-UA"/>
        </w:rPr>
        <w:pict>
          <v:shape id="_x0000_i1194" type="#_x0000_t75" style="width:10.9pt;height:15.05pt">
            <v:imagedata r:id="rId233" o:title=""/>
          </v:shape>
        </w:pict>
      </w:r>
      <w:r w:rsidRPr="00E225F6">
        <w:rPr>
          <w:rFonts w:ascii="Times New Roman" w:hAnsi="Times New Roman"/>
          <w:bCs/>
          <w:sz w:val="28"/>
          <w:szCs w:val="28"/>
          <w:lang w:val="uk-UA"/>
        </w:rPr>
        <w:t xml:space="preserve"> </w:t>
      </w:r>
      <w:r w:rsidRPr="00E225F6">
        <w:rPr>
          <w:rFonts w:ascii="Times New Roman" w:hAnsi="Times New Roman"/>
          <w:sz w:val="28"/>
          <w:szCs w:val="28"/>
          <w:lang w:val="uk-UA"/>
        </w:rPr>
        <w:t xml:space="preserve">- одиничний вектор поляризації, </w:t>
      </w:r>
      <w:r w:rsidR="005676FE">
        <w:rPr>
          <w:rFonts w:ascii="Times New Roman" w:hAnsi="Times New Roman"/>
          <w:position w:val="-6"/>
          <w:sz w:val="28"/>
          <w:szCs w:val="28"/>
          <w:lang w:val="uk-UA"/>
        </w:rPr>
        <w:pict>
          <v:shape id="_x0000_i1195" type="#_x0000_t75" style="width:12.55pt;height:11.7pt">
            <v:imagedata r:id="rId234" o:title=""/>
          </v:shape>
        </w:pict>
      </w:r>
      <w:r w:rsidRPr="00E225F6">
        <w:rPr>
          <w:rFonts w:ascii="Times New Roman" w:hAnsi="Times New Roman"/>
          <w:sz w:val="28"/>
          <w:szCs w:val="28"/>
          <w:lang w:val="uk-UA"/>
        </w:rPr>
        <w:t xml:space="preserve"> - циклічна частота, </w:t>
      </w:r>
      <w:r w:rsidR="005676FE">
        <w:rPr>
          <w:rFonts w:ascii="Times New Roman" w:hAnsi="Times New Roman"/>
          <w:position w:val="-6"/>
          <w:sz w:val="28"/>
          <w:szCs w:val="28"/>
          <w:lang w:val="uk-UA"/>
        </w:rPr>
        <w:pict>
          <v:shape id="_x0000_i1196" type="#_x0000_t75" style="width:11.7pt;height:18.4pt">
            <v:imagedata r:id="rId235" o:title=""/>
          </v:shape>
        </w:pict>
      </w:r>
      <w:r w:rsidRPr="00E225F6">
        <w:rPr>
          <w:rFonts w:ascii="Times New Roman" w:hAnsi="Times New Roman"/>
          <w:bCs/>
          <w:sz w:val="28"/>
          <w:szCs w:val="28"/>
          <w:lang w:val="uk-UA"/>
        </w:rPr>
        <w:t xml:space="preserve"> </w:t>
      </w:r>
      <w:r w:rsidRPr="00E225F6">
        <w:rPr>
          <w:rFonts w:ascii="Times New Roman" w:hAnsi="Times New Roman"/>
          <w:sz w:val="28"/>
          <w:szCs w:val="28"/>
          <w:lang w:val="uk-UA"/>
        </w:rPr>
        <w:t>- хвильовий вектор, A - комплексна амплітуда. Модуль хвильового вектора пов'язаний з довжиною хвилі світла</w:t>
      </w:r>
      <w:r w:rsidR="005676FE">
        <w:rPr>
          <w:rFonts w:ascii="Times New Roman" w:hAnsi="Times New Roman"/>
          <w:position w:val="-6"/>
          <w:sz w:val="28"/>
          <w:szCs w:val="28"/>
          <w:lang w:val="uk-UA"/>
        </w:rPr>
        <w:pict>
          <v:shape id="_x0000_i1197" type="#_x0000_t75" style="width:11.7pt;height:15.05pt">
            <v:imagedata r:id="rId236" o:title=""/>
          </v:shape>
        </w:pict>
      </w:r>
      <w:r w:rsidRPr="00E225F6">
        <w:rPr>
          <w:rFonts w:ascii="Times New Roman" w:hAnsi="Times New Roman"/>
          <w:sz w:val="28"/>
          <w:szCs w:val="28"/>
          <w:lang w:val="uk-UA"/>
        </w:rPr>
        <w:t xml:space="preserve">, частотою </w:t>
      </w:r>
      <w:r w:rsidR="005676FE">
        <w:rPr>
          <w:rFonts w:ascii="Times New Roman" w:hAnsi="Times New Roman"/>
          <w:position w:val="-6"/>
          <w:sz w:val="28"/>
          <w:szCs w:val="28"/>
          <w:lang w:val="uk-UA"/>
        </w:rPr>
        <w:pict>
          <v:shape id="_x0000_i1198" type="#_x0000_t75" style="width:10.9pt;height:11.7pt">
            <v:imagedata r:id="rId237" o:title=""/>
          </v:shape>
        </w:pict>
      </w:r>
      <w:r w:rsidRPr="00E225F6">
        <w:rPr>
          <w:rFonts w:ascii="Times New Roman" w:hAnsi="Times New Roman"/>
          <w:sz w:val="28"/>
          <w:szCs w:val="28"/>
          <w:lang w:val="uk-UA"/>
        </w:rPr>
        <w:t xml:space="preserve"> і кругової частотою </w:t>
      </w:r>
      <w:r w:rsidR="005676FE">
        <w:rPr>
          <w:rFonts w:ascii="Times New Roman" w:hAnsi="Times New Roman"/>
          <w:position w:val="-6"/>
          <w:sz w:val="28"/>
          <w:szCs w:val="28"/>
          <w:lang w:val="uk-UA"/>
        </w:rPr>
        <w:pict>
          <v:shape id="_x0000_i1199" type="#_x0000_t75" style="width:12.55pt;height:11.7pt">
            <v:imagedata r:id="rId234" o:title=""/>
          </v:shape>
        </w:pict>
      </w:r>
      <w:r w:rsidRPr="00E225F6">
        <w:rPr>
          <w:rFonts w:ascii="Times New Roman" w:hAnsi="Times New Roman"/>
          <w:sz w:val="28"/>
          <w:szCs w:val="28"/>
          <w:lang w:val="uk-UA"/>
        </w:rPr>
        <w:t xml:space="preserve"> співвідношеннями </w:t>
      </w:r>
      <w:r w:rsidR="005676FE">
        <w:rPr>
          <w:rFonts w:ascii="Times New Roman" w:hAnsi="Times New Roman"/>
          <w:position w:val="-12"/>
          <w:sz w:val="28"/>
          <w:szCs w:val="28"/>
          <w:lang w:val="uk-UA"/>
        </w:rPr>
        <w:pict>
          <v:shape id="_x0000_i1200" type="#_x0000_t75" style="width:152.35pt;height:18.4pt">
            <v:imagedata r:id="rId238" o:title=""/>
          </v:shape>
        </w:pict>
      </w:r>
      <w:r w:rsidRPr="00E225F6">
        <w:rPr>
          <w:rFonts w:ascii="Times New Roman" w:hAnsi="Times New Roman"/>
          <w:sz w:val="28"/>
          <w:szCs w:val="28"/>
          <w:lang w:val="uk-UA"/>
        </w:rPr>
        <w:t>. Подання хвилі (1.8) у вигляді суми двох взаємно сполучених доданків забезпечує речові поля напруженості. У лінійної оптики можна обмежитися одним з них:</w:t>
      </w:r>
      <w:r w:rsidR="005676FE">
        <w:rPr>
          <w:rFonts w:ascii="Times New Roman" w:hAnsi="Times New Roman"/>
          <w:position w:val="-14"/>
          <w:sz w:val="28"/>
          <w:szCs w:val="28"/>
          <w:lang w:val="uk-UA"/>
        </w:rPr>
        <w:pict>
          <v:shape id="_x0000_i1201" type="#_x0000_t75" style="width:108pt;height:26.8pt">
            <v:imagedata r:id="rId239" o:title=""/>
          </v:shape>
        </w:pict>
      </w:r>
      <w:r w:rsidRPr="00E225F6">
        <w:rPr>
          <w:rFonts w:ascii="Times New Roman" w:hAnsi="Times New Roman"/>
          <w:sz w:val="28"/>
          <w:szCs w:val="28"/>
          <w:lang w:val="uk-UA"/>
        </w:rPr>
        <w:t>, І після проведення обчислень просто взяти дійсну частину від результату. Однак в рівняннях нелінійної оптики виникають члени виду</w:t>
      </w:r>
      <w:r w:rsidR="005676FE">
        <w:rPr>
          <w:rFonts w:ascii="Times New Roman" w:hAnsi="Times New Roman"/>
          <w:position w:val="-10"/>
          <w:sz w:val="28"/>
          <w:szCs w:val="28"/>
          <w:lang w:val="uk-UA"/>
        </w:rPr>
        <w:pict>
          <v:shape id="_x0000_i1202" type="#_x0000_t75" style="width:38.5pt;height:20.1pt">
            <v:imagedata r:id="rId240" o:title=""/>
          </v:shape>
        </w:pict>
      </w:r>
      <w:r w:rsidRPr="00E225F6">
        <w:rPr>
          <w:rFonts w:ascii="Times New Roman" w:hAnsi="Times New Roman"/>
          <w:sz w:val="28"/>
          <w:szCs w:val="28"/>
          <w:lang w:val="uk-UA"/>
        </w:rPr>
        <w:t>і т. п., тому необхідно в явному вигляді враховувати обидва доданків. Слід також пам'ятати, що в деяких текстах рівняння (1.3.8) записується без коефіцієнта 1/2. Для плоских хвиль друга пара рівнянь Максвелла зводиться до співвідношень</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28"/>
          <w:sz w:val="28"/>
          <w:szCs w:val="28"/>
          <w:lang w:val="uk-UA"/>
        </w:rPr>
        <w:pict>
          <v:shape id="_x0000_i1203" type="#_x0000_t75" style="width:180pt;height:36pt">
            <v:imagedata r:id="rId241" o:title=""/>
          </v:shape>
        </w:pict>
      </w:r>
      <w:r w:rsidR="00AA2136" w:rsidRPr="00E225F6">
        <w:rPr>
          <w:rFonts w:ascii="Times New Roman" w:hAnsi="Times New Roman"/>
          <w:sz w:val="28"/>
          <w:szCs w:val="28"/>
          <w:lang w:val="uk-UA"/>
        </w:rPr>
        <w:t xml:space="preserve">                                           (1.3.9)</w:t>
      </w:r>
    </w:p>
    <w:p w:rsidR="00AA2136" w:rsidRPr="00E225F6" w:rsidRDefault="00AA2136" w:rsidP="006B5B7D">
      <w:pPr>
        <w:spacing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причому амплітуди магнітного і електричного поля пов'язані між собою: </w:t>
      </w:r>
      <w:r w:rsidR="005676FE">
        <w:rPr>
          <w:rFonts w:ascii="Times New Roman" w:hAnsi="Times New Roman"/>
          <w:position w:val="-10"/>
          <w:sz w:val="28"/>
          <w:szCs w:val="28"/>
          <w:lang w:val="uk-UA"/>
        </w:rPr>
        <w:pict>
          <v:shape id="_x0000_i1204" type="#_x0000_t75" style="width:66.15pt;height:20.1pt">
            <v:imagedata r:id="rId242" o:title=""/>
          </v:shape>
        </w:pict>
      </w:r>
      <w:r w:rsidRPr="00E225F6">
        <w:rPr>
          <w:rFonts w:ascii="Times New Roman" w:hAnsi="Times New Roman"/>
          <w:sz w:val="28"/>
          <w:szCs w:val="28"/>
          <w:lang w:val="uk-UA"/>
        </w:rPr>
        <w:t xml:space="preserve">. </w:t>
      </w:r>
    </w:p>
    <w:p w:rsidR="00AA2136" w:rsidRPr="00E225F6" w:rsidRDefault="00AA2136" w:rsidP="006B5B7D">
      <w:pPr>
        <w:spacing w:line="360" w:lineRule="auto"/>
        <w:ind w:firstLine="709"/>
        <w:rPr>
          <w:rFonts w:ascii="Times New Roman" w:hAnsi="Times New Roman"/>
          <w:sz w:val="28"/>
          <w:szCs w:val="28"/>
          <w:lang w:val="uk-UA"/>
        </w:rPr>
      </w:pPr>
      <w:r w:rsidRPr="00E225F6">
        <w:rPr>
          <w:rFonts w:ascii="Times New Roman" w:hAnsi="Times New Roman"/>
          <w:sz w:val="28"/>
          <w:szCs w:val="28"/>
          <w:lang w:val="uk-UA"/>
        </w:rPr>
        <w:t>Використовуючи відоме співвідношення векторного аналізу,</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12"/>
          <w:sz w:val="28"/>
          <w:szCs w:val="28"/>
          <w:lang w:val="uk-UA"/>
        </w:rPr>
        <w:pict>
          <v:shape id="_x0000_i1205" type="#_x0000_t75" style="width:205.1pt;height:20.95pt">
            <v:imagedata r:id="rId243" o:title=""/>
          </v:shape>
        </w:pict>
      </w:r>
      <w:r w:rsidR="00AA2136" w:rsidRPr="00E225F6">
        <w:rPr>
          <w:rFonts w:ascii="Times New Roman" w:hAnsi="Times New Roman"/>
          <w:sz w:val="28"/>
          <w:szCs w:val="28"/>
          <w:lang w:val="uk-UA"/>
        </w:rPr>
        <w:t xml:space="preserve">                                    (1.3.10)</w:t>
      </w:r>
    </w:p>
    <w:p w:rsidR="00AA2136" w:rsidRPr="00E225F6" w:rsidRDefault="006C3A59" w:rsidP="006B5B7D">
      <w:pPr>
        <w:spacing w:line="360" w:lineRule="auto"/>
        <w:rPr>
          <w:rFonts w:ascii="Times New Roman" w:hAnsi="Times New Roman"/>
          <w:sz w:val="28"/>
          <w:szCs w:val="28"/>
          <w:lang w:val="uk-UA"/>
        </w:rPr>
      </w:pPr>
      <w:r w:rsidRPr="00E225F6">
        <w:rPr>
          <w:rFonts w:ascii="Times New Roman" w:hAnsi="Times New Roman"/>
          <w:sz w:val="28"/>
          <w:szCs w:val="28"/>
          <w:lang w:val="uk-UA"/>
        </w:rPr>
        <w:t>і рівняння Максвелла (3.1), отримаємо:</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36"/>
          <w:sz w:val="28"/>
          <w:szCs w:val="28"/>
          <w:lang w:val="uk-UA"/>
        </w:rPr>
        <w:pict>
          <v:shape id="_x0000_i1206" type="#_x0000_t75" style="width:261.2pt;height:42.7pt">
            <v:imagedata r:id="rId244" o:title=""/>
          </v:shape>
        </w:pict>
      </w:r>
      <w:r w:rsidR="00AA2136" w:rsidRPr="00E225F6">
        <w:rPr>
          <w:rFonts w:ascii="Times New Roman" w:hAnsi="Times New Roman"/>
          <w:sz w:val="28"/>
          <w:szCs w:val="28"/>
          <w:lang w:val="uk-UA"/>
        </w:rPr>
        <w:t xml:space="preserve">                      (1.3.11)</w:t>
      </w:r>
    </w:p>
    <w:p w:rsidR="00AA2136" w:rsidRPr="00E225F6" w:rsidRDefault="00AA2136" w:rsidP="006B5B7D">
      <w:pPr>
        <w:spacing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У це рівняння входять величини: щільність енергії електромагнітного поля W і щільність потоку енергії - вектор Пойнтінга </w:t>
      </w:r>
      <w:r w:rsidR="005676FE">
        <w:rPr>
          <w:rFonts w:ascii="Times New Roman" w:hAnsi="Times New Roman"/>
          <w:i/>
          <w:iCs/>
          <w:position w:val="-6"/>
          <w:sz w:val="28"/>
          <w:szCs w:val="28"/>
          <w:lang w:val="uk-UA"/>
        </w:rPr>
        <w:pict>
          <v:shape id="_x0000_i1207" type="#_x0000_t75" style="width:11.7pt;height:18.4pt">
            <v:imagedata r:id="rId245" o:title=""/>
          </v:shape>
        </w:pict>
      </w:r>
      <w:r w:rsidRPr="00E225F6">
        <w:rPr>
          <w:rFonts w:ascii="Times New Roman" w:hAnsi="Times New Roman"/>
          <w:sz w:val="28"/>
          <w:szCs w:val="28"/>
          <w:lang w:val="uk-UA"/>
        </w:rPr>
        <w:t>:</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28"/>
          <w:sz w:val="28"/>
          <w:szCs w:val="28"/>
          <w:lang w:val="uk-UA"/>
        </w:rPr>
        <w:pict>
          <v:shape id="_x0000_i1208" type="#_x0000_t75" style="width:329.85pt;height:36pt">
            <v:imagedata r:id="rId246" o:title=""/>
          </v:shape>
        </w:pict>
      </w:r>
      <w:r w:rsidR="00AA2136" w:rsidRPr="00E225F6">
        <w:rPr>
          <w:rFonts w:ascii="Times New Roman" w:hAnsi="Times New Roman"/>
          <w:sz w:val="28"/>
          <w:szCs w:val="28"/>
          <w:lang w:val="uk-UA"/>
        </w:rPr>
        <w:t xml:space="preserve">           (1.3.12)</w:t>
      </w:r>
    </w:p>
    <w:p w:rsidR="00AA2136" w:rsidRPr="00E225F6" w:rsidRDefault="00AA2136" w:rsidP="006B5B7D">
      <w:pPr>
        <w:spacing w:line="360" w:lineRule="auto"/>
        <w:jc w:val="both"/>
        <w:rPr>
          <w:rFonts w:ascii="Times New Roman" w:hAnsi="Times New Roman"/>
          <w:sz w:val="28"/>
          <w:szCs w:val="28"/>
          <w:lang w:val="uk-UA"/>
        </w:rPr>
      </w:pPr>
      <w:r w:rsidRPr="00E225F6">
        <w:rPr>
          <w:rFonts w:ascii="Times New Roman" w:hAnsi="Times New Roman"/>
          <w:sz w:val="28"/>
          <w:szCs w:val="28"/>
          <w:lang w:val="uk-UA"/>
        </w:rPr>
        <w:lastRenderedPageBreak/>
        <w:t>Отже, вираз (1.3.11) - це рівняння безперервності для щільності електромагнітної енергії в середовищі (закон збереження енергії):</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28"/>
          <w:sz w:val="28"/>
          <w:szCs w:val="28"/>
          <w:lang w:val="uk-UA"/>
        </w:rPr>
        <w:pict>
          <v:shape id="_x0000_i1209" type="#_x0000_t75" style="width:113.85pt;height:36pt">
            <v:imagedata r:id="rId247" o:title=""/>
          </v:shape>
        </w:pict>
      </w:r>
      <w:r w:rsidR="00AA2136" w:rsidRPr="00E225F6">
        <w:rPr>
          <w:rFonts w:ascii="Times New Roman" w:hAnsi="Times New Roman"/>
          <w:sz w:val="28"/>
          <w:szCs w:val="28"/>
          <w:lang w:val="uk-UA"/>
        </w:rPr>
        <w:t xml:space="preserve">                                               (1.3.13)</w:t>
      </w:r>
    </w:p>
    <w:p w:rsidR="00AA2136" w:rsidRPr="00E225F6" w:rsidRDefault="00AA2136" w:rsidP="006B5B7D">
      <w:pPr>
        <w:spacing w:line="360" w:lineRule="auto"/>
        <w:jc w:val="both"/>
        <w:rPr>
          <w:rFonts w:ascii="Times New Roman" w:hAnsi="Times New Roman"/>
          <w:sz w:val="28"/>
          <w:szCs w:val="28"/>
          <w:lang w:val="uk-UA"/>
        </w:rPr>
      </w:pPr>
      <w:r w:rsidRPr="00E225F6">
        <w:rPr>
          <w:rFonts w:ascii="Times New Roman" w:hAnsi="Times New Roman"/>
          <w:sz w:val="28"/>
          <w:szCs w:val="28"/>
          <w:lang w:val="uk-UA"/>
        </w:rPr>
        <w:t>Фізичний сенс даного рівняння: зміна електромагнітної енергії в деякому елементарному обсязі середовища (</w:t>
      </w:r>
      <w:r w:rsidR="005676FE">
        <w:rPr>
          <w:rFonts w:ascii="Times New Roman" w:hAnsi="Times New Roman"/>
          <w:position w:val="-12"/>
          <w:sz w:val="28"/>
          <w:szCs w:val="28"/>
          <w:lang w:val="uk-UA"/>
        </w:rPr>
        <w:pict>
          <v:shape id="_x0000_i1210" type="#_x0000_t75" style="width:41pt;height:18.4pt">
            <v:imagedata r:id="rId248" o:title=""/>
          </v:shape>
        </w:pict>
      </w:r>
      <w:r w:rsidRPr="00E225F6">
        <w:rPr>
          <w:rFonts w:ascii="Times New Roman" w:hAnsi="Times New Roman"/>
          <w:sz w:val="28"/>
          <w:szCs w:val="28"/>
          <w:lang w:val="uk-UA"/>
        </w:rPr>
        <w:t>) Дорівнює потоку енергії (</w:t>
      </w:r>
      <w:r w:rsidR="005676FE">
        <w:rPr>
          <w:rFonts w:ascii="Times New Roman" w:hAnsi="Times New Roman"/>
          <w:position w:val="-6"/>
          <w:sz w:val="28"/>
          <w:szCs w:val="28"/>
          <w:lang w:val="uk-UA"/>
        </w:rPr>
        <w:pict>
          <v:shape id="_x0000_i1211" type="#_x0000_t75" style="width:38.5pt;height:18.4pt">
            <v:imagedata r:id="rId249" o:title=""/>
          </v:shape>
        </w:pict>
      </w:r>
      <w:r w:rsidRPr="00E225F6">
        <w:rPr>
          <w:rFonts w:ascii="Times New Roman" w:hAnsi="Times New Roman"/>
          <w:sz w:val="28"/>
          <w:szCs w:val="28"/>
          <w:lang w:val="uk-UA"/>
        </w:rPr>
        <w:t>) Через кордон цього обсягу плюс диссипация енергії в тепло (</w:t>
      </w:r>
      <w:r w:rsidR="005676FE">
        <w:rPr>
          <w:rFonts w:ascii="Times New Roman" w:hAnsi="Times New Roman"/>
          <w:position w:val="-12"/>
          <w:sz w:val="28"/>
          <w:szCs w:val="28"/>
          <w:lang w:val="uk-UA"/>
        </w:rPr>
        <w:pict>
          <v:shape id="_x0000_i1212" type="#_x0000_t75" style="width:29.3pt;height:20.95pt">
            <v:imagedata r:id="rId250" o:title=""/>
          </v:shape>
        </w:pict>
      </w:r>
      <w:r w:rsidRPr="00E225F6">
        <w:rPr>
          <w:rFonts w:ascii="Times New Roman" w:hAnsi="Times New Roman"/>
          <w:sz w:val="28"/>
          <w:szCs w:val="28"/>
          <w:lang w:val="uk-UA"/>
        </w:rPr>
        <w:t>) Через провідникові току.</w:t>
      </w:r>
    </w:p>
    <w:p w:rsidR="00AA2136" w:rsidRPr="00E225F6" w:rsidRDefault="006A6B4F" w:rsidP="006B5B7D">
      <w:pPr>
        <w:spacing w:line="360" w:lineRule="auto"/>
        <w:ind w:firstLine="709"/>
        <w:jc w:val="both"/>
        <w:rPr>
          <w:rFonts w:ascii="Times New Roman" w:hAnsi="Times New Roman"/>
          <w:sz w:val="28"/>
          <w:szCs w:val="28"/>
          <w:lang w:val="uk-UA"/>
        </w:rPr>
      </w:pPr>
      <w:r w:rsidRPr="00E225F6">
        <w:rPr>
          <w:rFonts w:ascii="Times New Roman" w:hAnsi="Times New Roman"/>
          <w:i/>
          <w:iCs/>
          <w:sz w:val="28"/>
          <w:szCs w:val="28"/>
          <w:lang w:val="uk-UA"/>
        </w:rPr>
        <w:t>І</w:t>
      </w:r>
      <w:r w:rsidR="00AA2136" w:rsidRPr="00E225F6">
        <w:rPr>
          <w:rFonts w:ascii="Times New Roman" w:hAnsi="Times New Roman"/>
          <w:i/>
          <w:iCs/>
          <w:sz w:val="28"/>
          <w:szCs w:val="28"/>
          <w:lang w:val="uk-UA"/>
        </w:rPr>
        <w:t xml:space="preserve">нтенсивність </w:t>
      </w:r>
      <w:r w:rsidR="00AA2136" w:rsidRPr="00E225F6">
        <w:rPr>
          <w:rFonts w:ascii="Times New Roman" w:hAnsi="Times New Roman"/>
          <w:sz w:val="28"/>
          <w:szCs w:val="28"/>
          <w:lang w:val="uk-UA"/>
        </w:rPr>
        <w:t>хвилі - це середня величина щільності потоку енергії. Оскільки середнє значення модуля вектора Пойнтінга за час більше періоду хвилі в два рази менше, ніж його амплітуда:</w:t>
      </w:r>
      <w:r w:rsidR="005676FE">
        <w:rPr>
          <w:rFonts w:ascii="Times New Roman" w:hAnsi="Times New Roman"/>
          <w:position w:val="-26"/>
          <w:sz w:val="28"/>
          <w:szCs w:val="28"/>
          <w:lang w:val="uk-UA"/>
        </w:rPr>
        <w:pict>
          <v:shape id="_x0000_i1213" type="#_x0000_t75" style="width:97.1pt;height:35.15pt">
            <v:imagedata r:id="rId251" o:title=""/>
          </v:shape>
        </w:pict>
      </w:r>
      <w:r w:rsidR="00AA2136" w:rsidRPr="00E225F6">
        <w:rPr>
          <w:rFonts w:ascii="Times New Roman" w:hAnsi="Times New Roman"/>
          <w:sz w:val="28"/>
          <w:szCs w:val="28"/>
          <w:lang w:val="uk-UA"/>
        </w:rPr>
        <w:t xml:space="preserve"> , То інтенсивність виражається через амплітуду електричного поля наступним чином (для лінійно поляризованої хвилі):</w:t>
      </w:r>
    </w:p>
    <w:p w:rsidR="00AA2136" w:rsidRPr="00E225F6" w:rsidRDefault="005676FE" w:rsidP="006B5B7D">
      <w:pPr>
        <w:spacing w:line="360" w:lineRule="auto"/>
        <w:jc w:val="right"/>
        <w:rPr>
          <w:rFonts w:ascii="Times New Roman" w:hAnsi="Times New Roman"/>
          <w:sz w:val="28"/>
          <w:szCs w:val="28"/>
          <w:lang w:val="uk-UA"/>
        </w:rPr>
      </w:pPr>
      <w:r>
        <w:rPr>
          <w:rFonts w:ascii="Times New Roman" w:hAnsi="Times New Roman"/>
          <w:position w:val="-74"/>
          <w:sz w:val="28"/>
          <w:szCs w:val="28"/>
          <w:lang w:val="uk-UA"/>
        </w:rPr>
        <w:pict>
          <v:shape id="_x0000_i1214" type="#_x0000_t75" style="width:5in;height:81.2pt">
            <v:imagedata r:id="rId252" o:title=""/>
          </v:shape>
        </w:pict>
      </w:r>
      <w:r w:rsidR="00A87630" w:rsidRPr="00E225F6">
        <w:rPr>
          <w:rFonts w:ascii="Times New Roman" w:hAnsi="Times New Roman"/>
          <w:sz w:val="28"/>
          <w:szCs w:val="28"/>
          <w:lang w:val="uk-UA"/>
        </w:rPr>
        <w:t xml:space="preserve"> </w:t>
      </w:r>
      <w:r w:rsidR="00AA2136" w:rsidRPr="00E225F6">
        <w:rPr>
          <w:rFonts w:ascii="Times New Roman" w:hAnsi="Times New Roman"/>
          <w:sz w:val="28"/>
          <w:szCs w:val="28"/>
          <w:lang w:val="uk-UA"/>
        </w:rPr>
        <w:t xml:space="preserve">  (1.3.14) </w:t>
      </w:r>
    </w:p>
    <w:p w:rsidR="00AA2136" w:rsidRPr="00E225F6" w:rsidRDefault="00AA2136" w:rsidP="006B5B7D">
      <w:pPr>
        <w:spacing w:line="360" w:lineRule="auto"/>
        <w:rPr>
          <w:rFonts w:ascii="Times New Roman" w:hAnsi="Times New Roman"/>
          <w:sz w:val="28"/>
          <w:szCs w:val="28"/>
          <w:lang w:val="uk-UA"/>
        </w:rPr>
      </w:pPr>
      <w:r w:rsidRPr="00E225F6">
        <w:rPr>
          <w:rFonts w:ascii="Times New Roman" w:hAnsi="Times New Roman"/>
          <w:sz w:val="28"/>
          <w:szCs w:val="28"/>
          <w:lang w:val="uk-UA"/>
        </w:rPr>
        <w:t>Інше рішення хвильового рівняння - сферична хвиля:</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32"/>
          <w:sz w:val="28"/>
          <w:szCs w:val="28"/>
          <w:lang w:val="uk-UA"/>
        </w:rPr>
        <w:pict>
          <v:shape id="_x0000_i1215" type="#_x0000_t75" style="width:287.15pt;height:39.35pt">
            <v:imagedata r:id="rId253" o:title=""/>
          </v:shape>
        </w:pict>
      </w:r>
      <w:r w:rsidR="00AA2136" w:rsidRPr="00E225F6">
        <w:rPr>
          <w:rFonts w:ascii="Times New Roman" w:hAnsi="Times New Roman"/>
          <w:sz w:val="28"/>
          <w:szCs w:val="28"/>
          <w:lang w:val="uk-UA"/>
        </w:rPr>
        <w:t xml:space="preserve">. </w:t>
      </w:r>
      <w:r w:rsidR="00A87630" w:rsidRPr="00E225F6">
        <w:rPr>
          <w:rFonts w:ascii="Times New Roman" w:hAnsi="Times New Roman"/>
          <w:sz w:val="28"/>
          <w:szCs w:val="28"/>
          <w:lang w:val="uk-UA"/>
        </w:rPr>
        <w:t xml:space="preserve">                      </w:t>
      </w:r>
      <w:r w:rsidR="00AA2136" w:rsidRPr="00E225F6">
        <w:rPr>
          <w:rFonts w:ascii="Times New Roman" w:hAnsi="Times New Roman"/>
          <w:sz w:val="28"/>
          <w:szCs w:val="28"/>
          <w:lang w:val="uk-UA"/>
        </w:rPr>
        <w:t>(1.3.15)</w:t>
      </w:r>
    </w:p>
    <w:p w:rsidR="00AA2136" w:rsidRPr="00E225F6" w:rsidRDefault="00AA2136" w:rsidP="006B5B7D">
      <w:pPr>
        <w:spacing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Якщо в хвильовому рівнянні знехтувати другої похідної амплітуди по поздовжній координаті z: </w:t>
      </w:r>
      <w:r w:rsidR="005676FE">
        <w:rPr>
          <w:rFonts w:ascii="Times New Roman" w:hAnsi="Times New Roman"/>
          <w:position w:val="-12"/>
          <w:sz w:val="28"/>
          <w:szCs w:val="28"/>
          <w:lang w:val="uk-UA"/>
        </w:rPr>
        <w:pict>
          <v:shape id="_x0000_i1216" type="#_x0000_t75" style="width:114.7pt;height:20.95pt">
            <v:imagedata r:id="rId254" o:title=""/>
          </v:shape>
        </w:pict>
      </w:r>
      <w:r w:rsidRPr="00E225F6">
        <w:rPr>
          <w:rFonts w:ascii="Times New Roman" w:hAnsi="Times New Roman"/>
          <w:sz w:val="28"/>
          <w:szCs w:val="28"/>
          <w:lang w:val="uk-UA"/>
        </w:rPr>
        <w:t xml:space="preserve">, То для хвиль виду </w:t>
      </w:r>
      <w:r w:rsidR="005676FE">
        <w:rPr>
          <w:rFonts w:ascii="Times New Roman" w:hAnsi="Times New Roman"/>
          <w:position w:val="-14"/>
          <w:sz w:val="28"/>
          <w:szCs w:val="28"/>
          <w:lang w:val="uk-UA"/>
        </w:rPr>
        <w:pict>
          <v:shape id="_x0000_i1217" type="#_x0000_t75" style="width:120.55pt;height:23.45pt">
            <v:imagedata r:id="rId255" o:title=""/>
          </v:shape>
        </w:pict>
      </w:r>
      <w:r w:rsidRPr="00E225F6">
        <w:rPr>
          <w:rFonts w:ascii="Times New Roman" w:hAnsi="Times New Roman"/>
          <w:sz w:val="28"/>
          <w:szCs w:val="28"/>
          <w:lang w:val="uk-UA"/>
        </w:rPr>
        <w:t xml:space="preserve"> воно зводиться до параксіальної хвильовому рівнянню (також відомому як параболічне рівняння Леонтовича):</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28"/>
          <w:sz w:val="28"/>
          <w:szCs w:val="28"/>
          <w:lang w:val="uk-UA"/>
        </w:rPr>
        <w:pict>
          <v:shape id="_x0000_i1218" type="#_x0000_t75" style="width:101.3pt;height:36pt">
            <v:imagedata r:id="rId256" o:title=""/>
          </v:shape>
        </w:pict>
      </w:r>
      <w:r w:rsidR="00AA2136" w:rsidRPr="00E225F6">
        <w:rPr>
          <w:rFonts w:ascii="Times New Roman" w:hAnsi="Times New Roman"/>
          <w:sz w:val="28"/>
          <w:szCs w:val="28"/>
          <w:lang w:val="uk-UA"/>
        </w:rPr>
        <w:t xml:space="preserve">     </w:t>
      </w:r>
      <w:r w:rsidR="00A87630" w:rsidRPr="00E225F6">
        <w:rPr>
          <w:rFonts w:ascii="Times New Roman" w:hAnsi="Times New Roman"/>
          <w:sz w:val="28"/>
          <w:szCs w:val="28"/>
          <w:lang w:val="uk-UA"/>
        </w:rPr>
        <w:t xml:space="preserve">                        </w:t>
      </w:r>
      <w:r w:rsidR="00AA2136" w:rsidRPr="00E225F6">
        <w:rPr>
          <w:rFonts w:ascii="Times New Roman" w:hAnsi="Times New Roman"/>
          <w:sz w:val="28"/>
          <w:szCs w:val="28"/>
          <w:lang w:val="uk-UA"/>
        </w:rPr>
        <w:t xml:space="preserve">              (1.3.16)</w:t>
      </w:r>
    </w:p>
    <w:p w:rsidR="00AA2136" w:rsidRPr="00E225F6" w:rsidRDefault="00AA2136" w:rsidP="003228DC">
      <w:pPr>
        <w:spacing w:line="360" w:lineRule="auto"/>
        <w:jc w:val="both"/>
        <w:rPr>
          <w:rFonts w:ascii="Times New Roman" w:hAnsi="Times New Roman"/>
          <w:sz w:val="28"/>
          <w:szCs w:val="28"/>
          <w:lang w:val="uk-UA"/>
        </w:rPr>
      </w:pPr>
      <w:r w:rsidRPr="00E225F6">
        <w:rPr>
          <w:rFonts w:ascii="Times New Roman" w:hAnsi="Times New Roman"/>
          <w:sz w:val="28"/>
          <w:szCs w:val="28"/>
          <w:lang w:val="uk-UA"/>
        </w:rPr>
        <w:lastRenderedPageBreak/>
        <w:t xml:space="preserve">де </w:t>
      </w:r>
      <w:r w:rsidR="005676FE">
        <w:rPr>
          <w:rFonts w:ascii="Times New Roman" w:hAnsi="Times New Roman"/>
          <w:position w:val="-12"/>
          <w:sz w:val="28"/>
          <w:szCs w:val="28"/>
          <w:lang w:val="uk-UA"/>
        </w:rPr>
        <w:pict>
          <v:shape id="_x0000_i1219" type="#_x0000_t75" style="width:18.4pt;height:18.4pt">
            <v:imagedata r:id="rId257" o:title=""/>
          </v:shape>
        </w:pict>
      </w:r>
      <w:r w:rsidRPr="00E225F6">
        <w:rPr>
          <w:rFonts w:ascii="Times New Roman" w:hAnsi="Times New Roman"/>
          <w:sz w:val="28"/>
          <w:szCs w:val="28"/>
          <w:lang w:val="uk-UA"/>
        </w:rPr>
        <w:t xml:space="preserve"> - «поперечний» лапласіан: </w:t>
      </w:r>
      <w:r w:rsidR="005676FE">
        <w:rPr>
          <w:rFonts w:ascii="Times New Roman" w:hAnsi="Times New Roman"/>
          <w:position w:val="-12"/>
          <w:sz w:val="28"/>
          <w:szCs w:val="28"/>
          <w:lang w:val="uk-UA"/>
        </w:rPr>
        <w:pict>
          <v:shape id="_x0000_i1220" type="#_x0000_t75" style="width:122.25pt;height:20.95pt">
            <v:imagedata r:id="rId258" o:title=""/>
          </v:shape>
        </w:pict>
      </w:r>
      <w:r w:rsidRPr="00E225F6">
        <w:rPr>
          <w:rFonts w:ascii="Times New Roman" w:hAnsi="Times New Roman"/>
          <w:sz w:val="28"/>
          <w:szCs w:val="28"/>
          <w:lang w:val="uk-UA"/>
        </w:rPr>
        <w:t>. Дане рівняння описує поширення (дифракцию) світла в параксіальної наближенні. Одним з рішень цього рівняння є гаусів пучок, комплексна амплітуда якого дорівнює</w:t>
      </w:r>
    </w:p>
    <w:p w:rsidR="00AA2136" w:rsidRPr="00E225F6" w:rsidRDefault="005676FE" w:rsidP="006B5B7D">
      <w:pPr>
        <w:spacing w:line="360" w:lineRule="auto"/>
        <w:jc w:val="right"/>
        <w:rPr>
          <w:rFonts w:ascii="Times New Roman" w:hAnsi="Times New Roman"/>
          <w:sz w:val="28"/>
          <w:szCs w:val="28"/>
          <w:lang w:val="uk-UA"/>
        </w:rPr>
      </w:pPr>
      <w:r>
        <w:rPr>
          <w:rFonts w:ascii="Times New Roman" w:hAnsi="Times New Roman"/>
          <w:position w:val="-38"/>
          <w:sz w:val="28"/>
          <w:szCs w:val="28"/>
          <w:lang w:val="uk-UA"/>
        </w:rPr>
        <w:pict>
          <v:shape id="_x0000_i1221" type="#_x0000_t75" style="width:372.55pt;height:45.2pt">
            <v:imagedata r:id="rId259" o:title=""/>
          </v:shape>
        </w:pict>
      </w:r>
      <w:r w:rsidR="00AA2136" w:rsidRPr="00E225F6">
        <w:rPr>
          <w:rFonts w:ascii="Times New Roman" w:hAnsi="Times New Roman"/>
          <w:sz w:val="28"/>
          <w:szCs w:val="28"/>
          <w:lang w:val="uk-UA"/>
        </w:rPr>
        <w:t>. (1.3.17)</w:t>
      </w:r>
    </w:p>
    <w:p w:rsidR="00AA2136" w:rsidRPr="00E225F6" w:rsidRDefault="00AA2136" w:rsidP="006B5B7D">
      <w:pPr>
        <w:spacing w:line="360" w:lineRule="auto"/>
        <w:rPr>
          <w:rFonts w:ascii="Times New Roman" w:hAnsi="Times New Roman"/>
          <w:sz w:val="28"/>
          <w:szCs w:val="28"/>
          <w:lang w:val="uk-UA"/>
        </w:rPr>
      </w:pPr>
      <w:r w:rsidRPr="00E225F6">
        <w:rPr>
          <w:rFonts w:ascii="Times New Roman" w:hAnsi="Times New Roman"/>
          <w:sz w:val="28"/>
          <w:szCs w:val="28"/>
          <w:lang w:val="uk-UA"/>
        </w:rPr>
        <w:t>При цьому параметр q визначає радіус кривизни хвильового фронту R (z) і розмір пучка w (z):</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36"/>
          <w:sz w:val="28"/>
          <w:szCs w:val="28"/>
          <w:lang w:val="uk-UA"/>
        </w:rPr>
        <w:pict>
          <v:shape id="_x0000_i1222" type="#_x0000_t75" style="width:194.25pt;height:39.35pt">
            <v:imagedata r:id="rId260" o:title=""/>
          </v:shape>
        </w:pict>
      </w:r>
      <w:r w:rsidR="00AA2136" w:rsidRPr="00E225F6">
        <w:rPr>
          <w:rFonts w:ascii="Times New Roman" w:hAnsi="Times New Roman"/>
          <w:sz w:val="28"/>
          <w:szCs w:val="28"/>
          <w:lang w:val="uk-UA"/>
        </w:rPr>
        <w:t xml:space="preserve">                                  (1.3.18)</w:t>
      </w:r>
    </w:p>
    <w:p w:rsidR="00AA2136" w:rsidRPr="00E225F6" w:rsidRDefault="00AA2136" w:rsidP="006B5B7D">
      <w:pPr>
        <w:spacing w:line="360" w:lineRule="auto"/>
        <w:rPr>
          <w:rFonts w:ascii="Times New Roman" w:hAnsi="Times New Roman"/>
          <w:sz w:val="28"/>
          <w:szCs w:val="28"/>
          <w:lang w:val="uk-UA"/>
        </w:rPr>
      </w:pPr>
      <w:r w:rsidRPr="00E225F6">
        <w:rPr>
          <w:rFonts w:ascii="Times New Roman" w:hAnsi="Times New Roman"/>
          <w:sz w:val="28"/>
          <w:szCs w:val="28"/>
          <w:lang w:val="uk-UA"/>
        </w:rPr>
        <w:t>Тобто</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38"/>
          <w:sz w:val="28"/>
          <w:szCs w:val="28"/>
          <w:lang w:val="uk-UA"/>
        </w:rPr>
        <w:pict>
          <v:shape id="_x0000_i1223" type="#_x0000_t75" style="width:378.4pt;height:45.2pt">
            <v:imagedata r:id="rId261" o:title=""/>
          </v:shape>
        </w:pict>
      </w:r>
      <w:r w:rsidR="007F12C2" w:rsidRPr="00E225F6">
        <w:rPr>
          <w:rFonts w:ascii="Times New Roman" w:hAnsi="Times New Roman"/>
          <w:sz w:val="28"/>
          <w:szCs w:val="28"/>
          <w:lang w:val="uk-UA"/>
        </w:rPr>
        <w:t xml:space="preserve">  </w:t>
      </w:r>
      <w:r w:rsidR="00AA2136" w:rsidRPr="00E225F6">
        <w:rPr>
          <w:rFonts w:ascii="Times New Roman" w:hAnsi="Times New Roman"/>
          <w:sz w:val="28"/>
          <w:szCs w:val="28"/>
          <w:lang w:val="uk-UA"/>
        </w:rPr>
        <w:t>(1.3.19)</w:t>
      </w:r>
    </w:p>
    <w:p w:rsidR="00AA2136" w:rsidRPr="00E225F6" w:rsidRDefault="00AA2136" w:rsidP="006B5B7D">
      <w:pPr>
        <w:spacing w:line="360" w:lineRule="auto"/>
        <w:rPr>
          <w:rFonts w:ascii="Times New Roman" w:hAnsi="Times New Roman"/>
          <w:sz w:val="28"/>
          <w:szCs w:val="28"/>
          <w:lang w:val="uk-UA"/>
        </w:rPr>
      </w:pPr>
      <w:r w:rsidRPr="00E225F6">
        <w:rPr>
          <w:rFonts w:ascii="Times New Roman" w:hAnsi="Times New Roman"/>
          <w:sz w:val="28"/>
          <w:szCs w:val="28"/>
          <w:lang w:val="uk-UA"/>
        </w:rPr>
        <w:t xml:space="preserve">а параметри пучка визначаються через довжину перетяжки </w:t>
      </w:r>
      <w:r w:rsidR="005676FE">
        <w:rPr>
          <w:rFonts w:ascii="Times New Roman" w:hAnsi="Times New Roman"/>
          <w:position w:val="-12"/>
          <w:sz w:val="28"/>
          <w:szCs w:val="28"/>
          <w:lang w:val="uk-UA"/>
        </w:rPr>
        <w:pict>
          <v:shape id="_x0000_i1224" type="#_x0000_t75" style="width:15.9pt;height:18.4pt">
            <v:imagedata r:id="rId262" o:title=""/>
          </v:shape>
        </w:pict>
      </w:r>
      <w:r w:rsidRPr="00E225F6">
        <w:rPr>
          <w:rFonts w:ascii="Times New Roman" w:hAnsi="Times New Roman"/>
          <w:sz w:val="28"/>
          <w:szCs w:val="28"/>
          <w:lang w:val="uk-UA"/>
        </w:rPr>
        <w:t>співвідношеннями</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46"/>
          <w:sz w:val="28"/>
          <w:szCs w:val="28"/>
          <w:lang w:val="uk-UA"/>
        </w:rPr>
        <w:pict>
          <v:shape id="_x0000_i1225" type="#_x0000_t75" style="width:285.5pt;height:53.6pt">
            <v:imagedata r:id="rId263" o:title=""/>
          </v:shape>
        </w:pict>
      </w:r>
      <w:r w:rsidR="00AA2136" w:rsidRPr="00E225F6">
        <w:rPr>
          <w:rFonts w:ascii="Times New Roman" w:hAnsi="Times New Roman"/>
          <w:sz w:val="28"/>
          <w:szCs w:val="28"/>
          <w:lang w:val="uk-UA"/>
        </w:rPr>
        <w:t xml:space="preserve">               (1.3.20)</w:t>
      </w:r>
    </w:p>
    <w:p w:rsidR="00AA2136" w:rsidRPr="00E225F6" w:rsidRDefault="00AA2136" w:rsidP="003228DC">
      <w:pPr>
        <w:spacing w:line="360" w:lineRule="auto"/>
        <w:jc w:val="both"/>
        <w:rPr>
          <w:rFonts w:ascii="Times New Roman" w:hAnsi="Times New Roman"/>
          <w:sz w:val="28"/>
          <w:szCs w:val="28"/>
          <w:lang w:val="uk-UA"/>
        </w:rPr>
      </w:pPr>
      <w:r w:rsidRPr="00E225F6">
        <w:rPr>
          <w:rFonts w:ascii="Times New Roman" w:hAnsi="Times New Roman"/>
          <w:sz w:val="28"/>
          <w:szCs w:val="28"/>
          <w:lang w:val="uk-UA"/>
        </w:rPr>
        <w:t>У перетягуванні (при</w:t>
      </w:r>
      <w:r w:rsidR="005676FE">
        <w:rPr>
          <w:rFonts w:ascii="Times New Roman" w:hAnsi="Times New Roman"/>
          <w:position w:val="-6"/>
          <w:sz w:val="28"/>
          <w:szCs w:val="28"/>
          <w:lang w:val="uk-UA"/>
        </w:rPr>
        <w:pict>
          <v:shape id="_x0000_i1226" type="#_x0000_t75" style="width:31pt;height:15.05pt">
            <v:imagedata r:id="rId264" o:title=""/>
          </v:shape>
        </w:pict>
      </w:r>
      <w:r w:rsidRPr="00E225F6">
        <w:rPr>
          <w:rFonts w:ascii="Times New Roman" w:hAnsi="Times New Roman"/>
          <w:sz w:val="28"/>
          <w:szCs w:val="28"/>
          <w:lang w:val="uk-UA"/>
        </w:rPr>
        <w:t xml:space="preserve">) Гаусів пучок має плоский хвильовий фронт, а на відстані </w:t>
      </w:r>
      <w:r w:rsidR="005676FE">
        <w:rPr>
          <w:rFonts w:ascii="Times New Roman" w:hAnsi="Times New Roman"/>
          <w:position w:val="-12"/>
          <w:sz w:val="28"/>
          <w:szCs w:val="28"/>
          <w:lang w:val="uk-UA"/>
        </w:rPr>
        <w:pict>
          <v:shape id="_x0000_i1227" type="#_x0000_t75" style="width:39.35pt;height:18.4pt">
            <v:imagedata r:id="rId265" o:title=""/>
          </v:shape>
        </w:pict>
      </w:r>
      <w:r w:rsidRPr="00E225F6">
        <w:rPr>
          <w:rFonts w:ascii="Times New Roman" w:hAnsi="Times New Roman"/>
          <w:sz w:val="28"/>
          <w:szCs w:val="28"/>
          <w:lang w:val="uk-UA"/>
        </w:rPr>
        <w:t xml:space="preserve"> радіус кривизни </w:t>
      </w:r>
      <w:r w:rsidR="005676FE">
        <w:rPr>
          <w:rFonts w:ascii="Times New Roman" w:hAnsi="Times New Roman"/>
          <w:position w:val="-4"/>
          <w:sz w:val="28"/>
          <w:szCs w:val="28"/>
          <w:lang w:val="uk-UA"/>
        </w:rPr>
        <w:pict>
          <v:shape id="_x0000_i1228" type="#_x0000_t75" style="width:32.65pt;height:14.25pt">
            <v:imagedata r:id="rId266" o:title=""/>
          </v:shape>
        </w:pict>
      </w:r>
      <w:r w:rsidRPr="00E225F6">
        <w:rPr>
          <w:rFonts w:ascii="Times New Roman" w:hAnsi="Times New Roman"/>
          <w:i/>
          <w:iCs/>
          <w:sz w:val="28"/>
          <w:szCs w:val="28"/>
          <w:lang w:val="uk-UA"/>
        </w:rPr>
        <w:t xml:space="preserve">R </w:t>
      </w:r>
      <w:r w:rsidRPr="00E225F6">
        <w:rPr>
          <w:rFonts w:ascii="Times New Roman" w:hAnsi="Times New Roman"/>
          <w:sz w:val="28"/>
          <w:szCs w:val="28"/>
          <w:lang w:val="uk-UA"/>
        </w:rPr>
        <w:t>≈ z, тобто він стає сферичної хвилею, але з гаусовим розподілом інтенсивності в поперечній площині. Інтенсивність гауссова пучка визначається виразом,</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38"/>
          <w:sz w:val="28"/>
          <w:szCs w:val="28"/>
          <w:lang w:val="uk-UA"/>
        </w:rPr>
        <w:pict>
          <v:shape id="_x0000_i1229" type="#_x0000_t75" style="width:213.5pt;height:47.7pt">
            <v:imagedata r:id="rId267" o:title=""/>
          </v:shape>
        </w:pict>
      </w:r>
      <w:r w:rsidR="00AA2136" w:rsidRPr="00E225F6">
        <w:rPr>
          <w:rFonts w:ascii="Times New Roman" w:hAnsi="Times New Roman"/>
          <w:sz w:val="28"/>
          <w:szCs w:val="28"/>
          <w:lang w:val="uk-UA"/>
        </w:rPr>
        <w:t xml:space="preserve">                               (1.3.21)</w:t>
      </w:r>
    </w:p>
    <w:p w:rsidR="00AA2136" w:rsidRPr="00E225F6" w:rsidRDefault="00AA2136" w:rsidP="006B5B7D">
      <w:pPr>
        <w:spacing w:line="360" w:lineRule="auto"/>
        <w:rPr>
          <w:rFonts w:ascii="Times New Roman" w:hAnsi="Times New Roman"/>
          <w:sz w:val="28"/>
          <w:szCs w:val="28"/>
          <w:lang w:val="uk-UA"/>
        </w:rPr>
      </w:pPr>
      <w:r w:rsidRPr="00E225F6">
        <w:rPr>
          <w:rFonts w:ascii="Times New Roman" w:hAnsi="Times New Roman"/>
          <w:sz w:val="28"/>
          <w:szCs w:val="28"/>
          <w:lang w:val="uk-UA"/>
        </w:rPr>
        <w:t xml:space="preserve">де </w:t>
      </w:r>
      <w:r w:rsidR="005676FE">
        <w:rPr>
          <w:rFonts w:ascii="Times New Roman" w:hAnsi="Times New Roman"/>
          <w:position w:val="-12"/>
          <w:sz w:val="28"/>
          <w:szCs w:val="28"/>
          <w:lang w:val="uk-UA"/>
        </w:rPr>
        <w:pict>
          <v:shape id="_x0000_i1230" type="#_x0000_t75" style="width:14.25pt;height:18.4pt">
            <v:imagedata r:id="rId268" o:title=""/>
          </v:shape>
        </w:pict>
      </w:r>
      <w:r w:rsidRPr="00E225F6">
        <w:rPr>
          <w:rFonts w:ascii="Times New Roman" w:hAnsi="Times New Roman"/>
          <w:sz w:val="28"/>
          <w:szCs w:val="28"/>
          <w:lang w:val="uk-UA"/>
        </w:rPr>
        <w:t>- інтенсивність на осі пучка в перетягуванні. Потужність пучка дорівнює</w:t>
      </w: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36"/>
          <w:sz w:val="28"/>
          <w:szCs w:val="28"/>
          <w:lang w:val="uk-UA"/>
        </w:rPr>
        <w:lastRenderedPageBreak/>
        <w:pict>
          <v:shape id="_x0000_i1231" type="#_x0000_t75" style="width:168.3pt;height:42.7pt">
            <v:imagedata r:id="rId269" o:title=""/>
          </v:shape>
        </w:pict>
      </w:r>
      <w:r w:rsidR="00AA2136" w:rsidRPr="00E225F6">
        <w:rPr>
          <w:rFonts w:ascii="Times New Roman" w:hAnsi="Times New Roman"/>
          <w:sz w:val="28"/>
          <w:szCs w:val="28"/>
          <w:lang w:val="uk-UA"/>
        </w:rPr>
        <w:t xml:space="preserve">                                          (1.3.22)</w:t>
      </w:r>
    </w:p>
    <w:p w:rsidR="00AA2136" w:rsidRPr="00E225F6" w:rsidRDefault="00AA2136" w:rsidP="006B5B7D">
      <w:pPr>
        <w:spacing w:line="360" w:lineRule="auto"/>
        <w:rPr>
          <w:rFonts w:ascii="Times New Roman" w:hAnsi="Times New Roman"/>
          <w:sz w:val="28"/>
          <w:szCs w:val="28"/>
          <w:lang w:val="uk-UA"/>
        </w:rPr>
      </w:pPr>
      <w:r w:rsidRPr="00E225F6">
        <w:rPr>
          <w:rFonts w:ascii="Times New Roman" w:hAnsi="Times New Roman"/>
          <w:sz w:val="28"/>
          <w:szCs w:val="28"/>
          <w:lang w:val="uk-UA"/>
        </w:rPr>
        <w:t>Розбіжність гауссова пучка дорівнює</w:t>
      </w:r>
    </w:p>
    <w:p w:rsidR="00154F16" w:rsidRPr="00E225F6" w:rsidRDefault="00154F16" w:rsidP="006B5B7D">
      <w:pPr>
        <w:spacing w:line="360" w:lineRule="auto"/>
        <w:rPr>
          <w:rFonts w:ascii="Times New Roman" w:hAnsi="Times New Roman"/>
          <w:sz w:val="28"/>
          <w:szCs w:val="28"/>
          <w:lang w:val="uk-UA"/>
        </w:rPr>
      </w:pPr>
    </w:p>
    <w:p w:rsidR="00AA2136" w:rsidRPr="00E225F6" w:rsidRDefault="005676FE" w:rsidP="006B5B7D">
      <w:pPr>
        <w:spacing w:line="360" w:lineRule="auto"/>
        <w:ind w:firstLine="709"/>
        <w:jc w:val="right"/>
        <w:rPr>
          <w:rFonts w:ascii="Times New Roman" w:hAnsi="Times New Roman"/>
          <w:sz w:val="28"/>
          <w:szCs w:val="28"/>
          <w:lang w:val="uk-UA"/>
        </w:rPr>
      </w:pPr>
      <w:r>
        <w:rPr>
          <w:rFonts w:ascii="Times New Roman" w:hAnsi="Times New Roman"/>
          <w:position w:val="-38"/>
          <w:sz w:val="28"/>
          <w:szCs w:val="28"/>
          <w:lang w:val="uk-UA"/>
        </w:rPr>
        <w:pict>
          <v:shape id="_x0000_i1232" type="#_x0000_t75" style="width:149.85pt;height:44.35pt">
            <v:imagedata r:id="rId270" o:title=""/>
          </v:shape>
        </w:pict>
      </w:r>
      <w:r w:rsidR="00AA2136" w:rsidRPr="00E225F6">
        <w:rPr>
          <w:rFonts w:ascii="Times New Roman" w:hAnsi="Times New Roman"/>
          <w:sz w:val="28"/>
          <w:szCs w:val="28"/>
          <w:lang w:val="uk-UA"/>
        </w:rPr>
        <w:t xml:space="preserve">   </w:t>
      </w:r>
      <w:r w:rsidR="003A7575">
        <w:rPr>
          <w:rFonts w:ascii="Times New Roman" w:hAnsi="Times New Roman"/>
          <w:sz w:val="28"/>
          <w:szCs w:val="28"/>
          <w:lang w:val="uk-UA"/>
        </w:rPr>
        <w:t xml:space="preserve">                             </w:t>
      </w:r>
      <w:r w:rsidR="00AA2136" w:rsidRPr="00E225F6">
        <w:rPr>
          <w:rFonts w:ascii="Times New Roman" w:hAnsi="Times New Roman"/>
          <w:sz w:val="28"/>
          <w:szCs w:val="28"/>
          <w:lang w:val="uk-UA"/>
        </w:rPr>
        <w:t xml:space="preserve">               (1.3.23)</w:t>
      </w:r>
    </w:p>
    <w:p w:rsidR="00AA2136" w:rsidRPr="00E225F6" w:rsidRDefault="00AA2136" w:rsidP="006B5B7D">
      <w:pPr>
        <w:spacing w:line="360" w:lineRule="auto"/>
        <w:rPr>
          <w:rFonts w:ascii="Times New Roman" w:hAnsi="Times New Roman"/>
          <w:sz w:val="28"/>
          <w:szCs w:val="28"/>
          <w:lang w:val="uk-UA"/>
        </w:rPr>
      </w:pPr>
      <w:r w:rsidRPr="00E225F6">
        <w:rPr>
          <w:rFonts w:ascii="Times New Roman" w:hAnsi="Times New Roman"/>
          <w:sz w:val="28"/>
          <w:szCs w:val="28"/>
          <w:lang w:val="uk-UA"/>
        </w:rPr>
        <w:t xml:space="preserve">В конусі з кутом при вершині </w:t>
      </w:r>
      <w:r w:rsidR="005676FE">
        <w:rPr>
          <w:rFonts w:ascii="Times New Roman" w:hAnsi="Times New Roman"/>
          <w:position w:val="-12"/>
          <w:sz w:val="28"/>
          <w:szCs w:val="28"/>
          <w:lang w:val="uk-UA"/>
        </w:rPr>
        <w:pict>
          <v:shape id="_x0000_i1233" type="#_x0000_t75" style="width:21.75pt;height:18.4pt">
            <v:imagedata r:id="rId271" o:title=""/>
          </v:shape>
        </w:pict>
      </w:r>
      <w:r w:rsidRPr="00E225F6">
        <w:rPr>
          <w:rFonts w:ascii="Times New Roman" w:hAnsi="Times New Roman"/>
          <w:sz w:val="28"/>
          <w:szCs w:val="28"/>
          <w:lang w:val="uk-UA"/>
        </w:rPr>
        <w:t xml:space="preserve"> випромінюється близько 86% потужності пучка.</w:t>
      </w:r>
    </w:p>
    <w:p w:rsidR="00AA2136" w:rsidRPr="00E225F6" w:rsidRDefault="00C72D97" w:rsidP="006B5B7D">
      <w:pPr>
        <w:spacing w:line="360" w:lineRule="auto"/>
        <w:ind w:firstLine="709"/>
        <w:rPr>
          <w:rFonts w:ascii="Times New Roman" w:hAnsi="Times New Roman"/>
          <w:sz w:val="28"/>
          <w:szCs w:val="28"/>
          <w:lang w:val="uk-UA"/>
        </w:rPr>
      </w:pPr>
      <w:r w:rsidRPr="00E225F6">
        <w:rPr>
          <w:rFonts w:ascii="Times New Roman" w:hAnsi="Times New Roman"/>
          <w:noProof/>
          <w:sz w:val="28"/>
          <w:szCs w:val="28"/>
          <w:lang w:eastAsia="ru-RU"/>
        </w:rPr>
        <w:drawing>
          <wp:inline distT="0" distB="0" distL="0" distR="0" wp14:anchorId="58F3B4AF" wp14:editId="18678BB9">
            <wp:extent cx="5316220" cy="1042035"/>
            <wp:effectExtent l="0" t="0" r="0" b="5715"/>
            <wp:docPr id="2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2">
                      <a:extLst>
                        <a:ext uri="{28A0092B-C50C-407E-A947-70E740481C1C}">
                          <a14:useLocalDpi xmlns:a14="http://schemas.microsoft.com/office/drawing/2010/main" val="0"/>
                        </a:ext>
                      </a:extLst>
                    </a:blip>
                    <a:srcRect r="-160" b="25154"/>
                    <a:stretch>
                      <a:fillRect/>
                    </a:stretch>
                  </pic:blipFill>
                  <pic:spPr bwMode="auto">
                    <a:xfrm>
                      <a:off x="0" y="0"/>
                      <a:ext cx="5316220" cy="1042035"/>
                    </a:xfrm>
                    <a:prstGeom prst="rect">
                      <a:avLst/>
                    </a:prstGeom>
                    <a:noFill/>
                    <a:ln>
                      <a:noFill/>
                    </a:ln>
                  </pic:spPr>
                </pic:pic>
              </a:graphicData>
            </a:graphic>
          </wp:inline>
        </w:drawing>
      </w:r>
    </w:p>
    <w:p w:rsidR="00AA2136" w:rsidRPr="00E225F6" w:rsidRDefault="006C3A59" w:rsidP="006B5B7D">
      <w:pPr>
        <w:spacing w:line="360" w:lineRule="auto"/>
        <w:ind w:firstLine="709"/>
        <w:rPr>
          <w:rFonts w:ascii="Times New Roman" w:hAnsi="Times New Roman"/>
          <w:sz w:val="28"/>
          <w:szCs w:val="28"/>
          <w:lang w:val="uk-UA"/>
        </w:rPr>
      </w:pPr>
      <w:r w:rsidRPr="00E225F6">
        <w:rPr>
          <w:rFonts w:ascii="Times New Roman" w:hAnsi="Times New Roman"/>
          <w:sz w:val="28"/>
          <w:szCs w:val="28"/>
          <w:lang w:val="uk-UA"/>
        </w:rPr>
        <w:t>Малюнок 1.2 - Плоска хвиля, сферична хвиля і гаусів пучок.</w:t>
      </w: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p>
    <w:p w:rsidR="00AD19C7" w:rsidRPr="00E225F6" w:rsidRDefault="00E4357D" w:rsidP="006B5B7D">
      <w:pPr>
        <w:pStyle w:val="3"/>
        <w:spacing w:line="360" w:lineRule="auto"/>
        <w:ind w:left="708"/>
        <w:rPr>
          <w:rFonts w:ascii="Times New Roman" w:hAnsi="Times New Roman"/>
          <w:sz w:val="28"/>
          <w:szCs w:val="28"/>
          <w:lang w:val="uk-UA" w:eastAsia="ru-RU"/>
        </w:rPr>
      </w:pPr>
      <w:bookmarkStart w:id="14" w:name="_Toc516807374"/>
      <w:r w:rsidRPr="00E225F6">
        <w:rPr>
          <w:rFonts w:ascii="Times New Roman" w:hAnsi="Times New Roman"/>
          <w:sz w:val="28"/>
          <w:szCs w:val="28"/>
          <w:lang w:val="uk-UA" w:eastAsia="ru-RU"/>
        </w:rPr>
        <w:t xml:space="preserve">1.3.2. Поляризація діелектриків в постійному електричному полі </w:t>
      </w:r>
      <w:r w:rsidR="008C7E64">
        <w:rPr>
          <w:rFonts w:ascii="Times New Roman" w:hAnsi="Times New Roman"/>
          <w:sz w:val="28"/>
          <w:szCs w:val="28"/>
          <w:lang w:val="uk-UA" w:eastAsia="ru-RU"/>
        </w:rPr>
        <w:t>у випадку</w:t>
      </w:r>
      <w:r w:rsidRPr="00E225F6">
        <w:rPr>
          <w:rFonts w:ascii="Times New Roman" w:hAnsi="Times New Roman"/>
          <w:sz w:val="28"/>
          <w:szCs w:val="28"/>
          <w:lang w:val="uk-UA" w:eastAsia="ru-RU"/>
        </w:rPr>
        <w:t xml:space="preserve"> дипольного газу.</w:t>
      </w:r>
      <w:bookmarkEnd w:id="14"/>
    </w:p>
    <w:p w:rsidR="00AD19C7" w:rsidRPr="00E225F6" w:rsidRDefault="00AD19C7" w:rsidP="006B5B7D">
      <w:pPr>
        <w:spacing w:after="0" w:line="360" w:lineRule="auto"/>
        <w:ind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У діелектриках електрони можуть здійснювати рухи лише в межах атомів і молекул, вони називаються пов'язаними. Зміна положення пов'язаних зарядів під дією поля називають процесом поляризації діелектрика.</w:t>
      </w:r>
    </w:p>
    <w:p w:rsidR="00AD19C7" w:rsidRPr="00E225F6" w:rsidRDefault="00AD19C7" w:rsidP="006B5B7D">
      <w:pPr>
        <w:spacing w:after="0" w:line="360" w:lineRule="auto"/>
        <w:ind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Розглянемо процес поляризації в газах на прикладі дипольного газу, тобто газу, молекули якого мають постійним дипольним моментом.</w:t>
      </w: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нехай </w:t>
      </w:r>
      <w:r w:rsidRPr="00E225F6">
        <w:rPr>
          <w:rFonts w:ascii="Times New Roman" w:eastAsia="Times New Roman" w:hAnsi="Times New Roman"/>
          <w:position w:val="-12"/>
          <w:sz w:val="28"/>
          <w:szCs w:val="28"/>
          <w:lang w:val="uk-UA" w:eastAsia="ru-RU"/>
        </w:rPr>
        <w:object w:dxaOrig="260" w:dyaOrig="360">
          <v:shape id="_x0000_i1234" type="#_x0000_t75" style="width:13.4pt;height:18.4pt" o:ole="">
            <v:imagedata r:id="rId273" o:title=""/>
          </v:shape>
          <o:OLEObject Type="Embed" ProgID="Equation.3" ShapeID="_x0000_i1234" DrawAspect="Content" ObjectID="_1590797341" r:id="rId274"/>
        </w:object>
      </w:r>
      <w:r w:rsidRPr="00E225F6">
        <w:rPr>
          <w:rFonts w:ascii="Times New Roman" w:eastAsia="Times New Roman" w:hAnsi="Times New Roman"/>
          <w:sz w:val="28"/>
          <w:szCs w:val="28"/>
          <w:lang w:val="uk-UA" w:eastAsia="ru-RU"/>
        </w:rPr>
        <w:t>- вектор дипольного моменту окремої молекули, n - число молекул в одиниці об'єму. Розрахунок показує, що вектор поляризації пов'язаний з величиною вектора</w:t>
      </w:r>
      <w:r w:rsidRPr="00E225F6">
        <w:rPr>
          <w:rFonts w:ascii="Times New Roman" w:eastAsia="Times New Roman" w:hAnsi="Times New Roman"/>
          <w:position w:val="-4"/>
          <w:sz w:val="28"/>
          <w:szCs w:val="28"/>
          <w:lang w:val="uk-UA" w:eastAsia="ru-RU"/>
        </w:rPr>
        <w:object w:dxaOrig="260" w:dyaOrig="340">
          <v:shape id="_x0000_i1235" type="#_x0000_t75" style="width:13.4pt;height:16.75pt" o:ole="">
            <v:imagedata r:id="rId275" o:title=""/>
          </v:shape>
          <o:OLEObject Type="Embed" ProgID="Equation.3" ShapeID="_x0000_i1235" DrawAspect="Content" ObjectID="_1590797342" r:id="rId276"/>
        </w:object>
      </w:r>
      <w:r w:rsidRPr="00E225F6">
        <w:rPr>
          <w:rFonts w:ascii="Times New Roman" w:eastAsia="Times New Roman" w:hAnsi="Times New Roman"/>
          <w:sz w:val="28"/>
          <w:szCs w:val="28"/>
          <w:lang w:val="uk-UA" w:eastAsia="ru-RU"/>
        </w:rPr>
        <w:t xml:space="preserve"> виразом (рис.3.2)</w:t>
      </w:r>
    </w:p>
    <w:p w:rsidR="00154F16" w:rsidRPr="00E225F6" w:rsidRDefault="00154F16" w:rsidP="006B5B7D">
      <w:pPr>
        <w:spacing w:after="0" w:line="360" w:lineRule="auto"/>
        <w:jc w:val="both"/>
        <w:rPr>
          <w:rFonts w:ascii="Times New Roman" w:eastAsia="Times New Roman" w:hAnsi="Times New Roman"/>
          <w:sz w:val="28"/>
          <w:szCs w:val="28"/>
          <w:lang w:val="uk-UA" w:eastAsia="ru-RU"/>
        </w:rPr>
      </w:pPr>
    </w:p>
    <w:bookmarkStart w:id="15" w:name="_Toc516417139"/>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36"/>
          <w:sz w:val="28"/>
          <w:szCs w:val="28"/>
          <w:lang w:val="uk-UA" w:eastAsia="ru-RU"/>
        </w:rPr>
        <w:object w:dxaOrig="3739" w:dyaOrig="859">
          <v:shape id="_x0000_i1236" type="#_x0000_t75" style="width:186.7pt;height:42.7pt" o:ole="">
            <v:imagedata r:id="rId277" o:title=""/>
          </v:shape>
          <o:OLEObject Type="Embed" ProgID="Equation.3" ShapeID="_x0000_i1236" DrawAspect="Content" ObjectID="_1590797343" r:id="rId278"/>
        </w:object>
      </w:r>
      <w:r w:rsidRPr="00E225F6">
        <w:rPr>
          <w:rFonts w:ascii="Times New Roman" w:eastAsia="Times New Roman" w:hAnsi="Times New Roman"/>
          <w:sz w:val="28"/>
          <w:szCs w:val="28"/>
          <w:lang w:val="uk-UA" w:eastAsia="ru-RU"/>
        </w:rPr>
        <w:t>;</w:t>
      </w:r>
      <w:r w:rsidR="007A16B9"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(1.3.24)</w:t>
      </w:r>
      <w:bookmarkEnd w:id="15"/>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p>
    <w:p w:rsidR="00AD19C7" w:rsidRPr="00E225F6" w:rsidRDefault="00C72D97" w:rsidP="006B5B7D">
      <w:pPr>
        <w:spacing w:after="0" w:line="360" w:lineRule="auto"/>
        <w:jc w:val="center"/>
        <w:rPr>
          <w:rFonts w:ascii="Times New Roman" w:eastAsia="Times New Roman" w:hAnsi="Times New Roman"/>
          <w:sz w:val="28"/>
          <w:szCs w:val="28"/>
          <w:lang w:val="uk-UA" w:eastAsia="ru-RU"/>
        </w:rPr>
      </w:pPr>
      <w:r w:rsidRPr="00E225F6">
        <w:rPr>
          <w:rFonts w:ascii="Times New Roman" w:hAnsi="Times New Roman"/>
          <w:noProof/>
          <w:sz w:val="28"/>
          <w:szCs w:val="28"/>
          <w:lang w:eastAsia="ru-RU"/>
        </w:rPr>
        <w:drawing>
          <wp:inline distT="0" distB="0" distL="0" distR="0" wp14:anchorId="5767EC22" wp14:editId="48DAA978">
            <wp:extent cx="3423920" cy="2243455"/>
            <wp:effectExtent l="0" t="0" r="5080" b="4445"/>
            <wp:docPr id="215" name="Рисунок 215" descr="поляр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оляризация"/>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423920" cy="2243455"/>
                    </a:xfrm>
                    <a:prstGeom prst="rect">
                      <a:avLst/>
                    </a:prstGeom>
                    <a:noFill/>
                    <a:ln>
                      <a:noFill/>
                    </a:ln>
                  </pic:spPr>
                </pic:pic>
              </a:graphicData>
            </a:graphic>
          </wp:inline>
        </w:drawing>
      </w:r>
    </w:p>
    <w:p w:rsidR="00AD19C7" w:rsidRPr="00E225F6" w:rsidRDefault="006C3A59" w:rsidP="006B5B7D">
      <w:pPr>
        <w:spacing w:after="0" w:line="360" w:lineRule="auto"/>
        <w:jc w:val="center"/>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Рис.1.3.</w:t>
      </w: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Розглянемо два важливих окремих випадки: Величина </w:t>
      </w:r>
      <w:r w:rsidRPr="00E225F6">
        <w:rPr>
          <w:rFonts w:ascii="Times New Roman" w:eastAsia="Times New Roman" w:hAnsi="Times New Roman"/>
          <w:position w:val="-12"/>
          <w:sz w:val="28"/>
          <w:szCs w:val="28"/>
          <w:lang w:val="uk-UA" w:eastAsia="ru-RU"/>
        </w:rPr>
        <w:object w:dxaOrig="440" w:dyaOrig="360">
          <v:shape id="_x0000_i1237" type="#_x0000_t75" style="width:21.75pt;height:18.4pt" o:ole="">
            <v:imagedata r:id="rId280" o:title=""/>
          </v:shape>
          <o:OLEObject Type="Embed" ProgID="Equation.3" ShapeID="_x0000_i1237" DrawAspect="Content" ObjectID="_1590797344" r:id="rId281"/>
        </w:object>
      </w:r>
      <w:r w:rsidRPr="00E225F6">
        <w:rPr>
          <w:rFonts w:ascii="Times New Roman" w:eastAsia="Times New Roman" w:hAnsi="Times New Roman"/>
          <w:sz w:val="28"/>
          <w:szCs w:val="28"/>
          <w:lang w:val="uk-UA" w:eastAsia="ru-RU"/>
        </w:rPr>
        <w:t>визначає максимальну потенційну енергію взаємодії молекули з електричним полем. Вона дорівнює роботі, яку треба зробити, щоб електричний дипольний момент, спрямований уздовж поля, повернути на 90º.</w:t>
      </w:r>
    </w:p>
    <w:p w:rsidR="00AD19C7" w:rsidRPr="00E225F6" w:rsidRDefault="00AD19C7" w:rsidP="006B5B7D">
      <w:pPr>
        <w:spacing w:after="0" w:line="360" w:lineRule="auto"/>
        <w:ind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Якщо ця енергія велика в порівнянні з середньою енергією теплового руху окремої молекули, тобто</w:t>
      </w:r>
    </w:p>
    <w:bookmarkStart w:id="16" w:name="_Toc516417140"/>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2"/>
          <w:sz w:val="28"/>
          <w:szCs w:val="28"/>
          <w:lang w:val="uk-UA" w:eastAsia="ru-RU"/>
        </w:rPr>
        <w:object w:dxaOrig="1180" w:dyaOrig="360">
          <v:shape id="_x0000_i1238" type="#_x0000_t75" style="width:58.6pt;height:18.4pt" o:ole="">
            <v:imagedata r:id="rId282" o:title=""/>
          </v:shape>
          <o:OLEObject Type="Embed" ProgID="Equation.3" ShapeID="_x0000_i1238" DrawAspect="Content" ObjectID="_1590797345" r:id="rId283"/>
        </w:object>
      </w:r>
      <w:r w:rsidRPr="00E225F6">
        <w:rPr>
          <w:rFonts w:ascii="Times New Roman" w:eastAsia="Times New Roman" w:hAnsi="Times New Roman"/>
          <w:sz w:val="28"/>
          <w:szCs w:val="28"/>
          <w:lang w:val="uk-UA" w:eastAsia="ru-RU"/>
        </w:rPr>
        <w:t xml:space="preserve">                                                        (1.3.25)</w:t>
      </w:r>
      <w:bookmarkEnd w:id="16"/>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то тепловий рух не зможе порушити орієнтацію диполів вздовж поля. При цьому для поляризації отримуємо</w:t>
      </w:r>
    </w:p>
    <w:bookmarkStart w:id="17" w:name="_Toc516417141"/>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2"/>
          <w:sz w:val="28"/>
          <w:szCs w:val="28"/>
          <w:lang w:val="uk-UA" w:eastAsia="ru-RU"/>
        </w:rPr>
        <w:object w:dxaOrig="820" w:dyaOrig="420">
          <v:shape id="_x0000_i1239" type="#_x0000_t75" style="width:41pt;height:20.95pt" o:ole="">
            <v:imagedata r:id="rId284" o:title=""/>
          </v:shape>
          <o:OLEObject Type="Embed" ProgID="Equation.3" ShapeID="_x0000_i1239" DrawAspect="Content" ObjectID="_1590797346" r:id="rId285"/>
        </w:object>
      </w:r>
      <w:r w:rsidRPr="00E225F6">
        <w:rPr>
          <w:rFonts w:ascii="Times New Roman" w:eastAsia="Times New Roman" w:hAnsi="Times New Roman"/>
          <w:sz w:val="28"/>
          <w:szCs w:val="28"/>
          <w:lang w:val="uk-UA" w:eastAsia="ru-RU"/>
        </w:rPr>
        <w:t xml:space="preserve">                                                            (1.3.26)</w:t>
      </w:r>
      <w:bookmarkEnd w:id="17"/>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тобто величина Р набуває максимально можливе значення і не залежить від Е. У зворотному граничному випадку, коли енергія теплового руху велика в порівнянні з</w:t>
      </w:r>
      <w:r w:rsidRPr="00E225F6">
        <w:rPr>
          <w:rFonts w:ascii="Times New Roman" w:eastAsia="Times New Roman" w:hAnsi="Times New Roman"/>
          <w:position w:val="-12"/>
          <w:sz w:val="28"/>
          <w:szCs w:val="28"/>
          <w:lang w:val="uk-UA" w:eastAsia="ru-RU"/>
        </w:rPr>
        <w:object w:dxaOrig="440" w:dyaOrig="360">
          <v:shape id="_x0000_i1240" type="#_x0000_t75" style="width:21.75pt;height:18.4pt" o:ole="">
            <v:imagedata r:id="rId286" o:title=""/>
          </v:shape>
          <o:OLEObject Type="Embed" ProgID="Equation.3" ShapeID="_x0000_i1240" DrawAspect="Content" ObjectID="_1590797347" r:id="rId287"/>
        </w:object>
      </w:r>
      <w:r w:rsidRPr="00E225F6">
        <w:rPr>
          <w:rFonts w:ascii="Times New Roman" w:eastAsia="Times New Roman" w:hAnsi="Times New Roman"/>
          <w:sz w:val="28"/>
          <w:szCs w:val="28"/>
          <w:lang w:val="uk-UA" w:eastAsia="ru-RU"/>
        </w:rPr>
        <w:t xml:space="preserve">, Т. Е. </w:t>
      </w:r>
    </w:p>
    <w:p w:rsidR="00AD19C7" w:rsidRPr="00E225F6" w:rsidRDefault="00AD19C7"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2"/>
          <w:sz w:val="28"/>
          <w:szCs w:val="28"/>
          <w:lang w:val="uk-UA" w:eastAsia="ru-RU"/>
        </w:rPr>
        <w:object w:dxaOrig="1180" w:dyaOrig="360">
          <v:shape id="_x0000_i1241" type="#_x0000_t75" style="width:58.6pt;height:18.4pt" o:ole="">
            <v:imagedata r:id="rId288" o:title=""/>
          </v:shape>
          <o:OLEObject Type="Embed" ProgID="Equation.3" ShapeID="_x0000_i1241" DrawAspect="Content" ObjectID="_1590797348" r:id="rId289"/>
        </w:object>
      </w:r>
      <w:r w:rsidRPr="00E225F6">
        <w:rPr>
          <w:rFonts w:ascii="Times New Roman" w:eastAsia="Times New Roman" w:hAnsi="Times New Roman"/>
          <w:sz w:val="28"/>
          <w:szCs w:val="28"/>
          <w:lang w:val="uk-UA" w:eastAsia="ru-RU"/>
        </w:rPr>
        <w:t xml:space="preserve">                                                     (1.3.27),</w:t>
      </w: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отримуємо для вектора поляризації</w:t>
      </w:r>
    </w:p>
    <w:p w:rsidR="00AD19C7" w:rsidRPr="00E225F6" w:rsidRDefault="00AD19C7"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28"/>
          <w:sz w:val="28"/>
          <w:szCs w:val="28"/>
          <w:lang w:val="uk-UA" w:eastAsia="ru-RU"/>
        </w:rPr>
        <w:object w:dxaOrig="1240" w:dyaOrig="760">
          <v:shape id="_x0000_i1242" type="#_x0000_t75" style="width:61.95pt;height:37.65pt" o:ole="">
            <v:imagedata r:id="rId290" o:title=""/>
          </v:shape>
          <o:OLEObject Type="Embed" ProgID="Equation.3" ShapeID="_x0000_i1242" DrawAspect="Content" ObjectID="_1590797349" r:id="rId291"/>
        </w:object>
      </w:r>
      <w:r w:rsidRPr="00E225F6">
        <w:rPr>
          <w:rFonts w:ascii="Times New Roman" w:eastAsia="Times New Roman" w:hAnsi="Times New Roman"/>
          <w:sz w:val="28"/>
          <w:szCs w:val="28"/>
          <w:lang w:val="uk-UA" w:eastAsia="ru-RU"/>
        </w:rPr>
        <w:t xml:space="preserve">                                                    (1.3.28)</w:t>
      </w:r>
    </w:p>
    <w:p w:rsidR="00AD19C7" w:rsidRPr="00E225F6" w:rsidRDefault="00AD19C7" w:rsidP="006B5B7D">
      <w:pPr>
        <w:spacing w:after="0" w:line="360" w:lineRule="auto"/>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 або </w:t>
      </w:r>
    </w:p>
    <w:p w:rsidR="00AD19C7" w:rsidRPr="00E225F6" w:rsidRDefault="00AD19C7"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0"/>
          <w:sz w:val="28"/>
          <w:szCs w:val="28"/>
          <w:lang w:val="uk-UA" w:eastAsia="ru-RU"/>
        </w:rPr>
        <w:object w:dxaOrig="880" w:dyaOrig="340">
          <v:shape id="_x0000_i1243" type="#_x0000_t75" style="width:44.35pt;height:16.75pt" o:ole="">
            <v:imagedata r:id="rId292" o:title=""/>
          </v:shape>
          <o:OLEObject Type="Embed" ProgID="Equation.3" ShapeID="_x0000_i1243" DrawAspect="Content" ObjectID="_1590797350" r:id="rId293"/>
        </w:object>
      </w:r>
      <w:r w:rsidRPr="00E225F6">
        <w:rPr>
          <w:rFonts w:ascii="Times New Roman" w:eastAsia="Times New Roman" w:hAnsi="Times New Roman"/>
          <w:sz w:val="28"/>
          <w:szCs w:val="28"/>
          <w:lang w:val="uk-UA" w:eastAsia="ru-RU"/>
        </w:rPr>
        <w:t>, де</w:t>
      </w:r>
      <w:r w:rsidRPr="00E225F6">
        <w:rPr>
          <w:rFonts w:ascii="Times New Roman" w:eastAsia="Times New Roman" w:hAnsi="Times New Roman"/>
          <w:position w:val="-28"/>
          <w:sz w:val="28"/>
          <w:szCs w:val="28"/>
          <w:lang w:val="uk-UA" w:eastAsia="ru-RU"/>
        </w:rPr>
        <w:object w:dxaOrig="1020" w:dyaOrig="760">
          <v:shape id="_x0000_i1244" type="#_x0000_t75" style="width:51.05pt;height:37.65pt" o:ole="">
            <v:imagedata r:id="rId294" o:title=""/>
          </v:shape>
          <o:OLEObject Type="Embed" ProgID="Equation.3" ShapeID="_x0000_i1244" DrawAspect="Content" ObjectID="_1590797351" r:id="rId295"/>
        </w:object>
      </w:r>
      <w:r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(1.3.29)</w:t>
      </w: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Звідси видно, що тепловий рух перешкоджає орієнтації дипольних моментів.</w:t>
      </w:r>
    </w:p>
    <w:p w:rsidR="00AD19C7" w:rsidRDefault="00AD19C7" w:rsidP="006B5B7D">
      <w:pPr>
        <w:spacing w:after="0" w:line="360" w:lineRule="auto"/>
        <w:ind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Т.ч. тільки за умови (3.27) спостерігається лінійна залежність вектора поляризації, а саме - при наявності слабкого поля. У сильному полі зв'язок між векторами</w:t>
      </w:r>
      <w:r w:rsidRPr="00E225F6">
        <w:rPr>
          <w:rFonts w:ascii="Times New Roman" w:eastAsia="Times New Roman" w:hAnsi="Times New Roman"/>
          <w:position w:val="-4"/>
          <w:sz w:val="28"/>
          <w:szCs w:val="28"/>
          <w:lang w:val="uk-UA" w:eastAsia="ru-RU"/>
        </w:rPr>
        <w:object w:dxaOrig="260" w:dyaOrig="340">
          <v:shape id="_x0000_i1245" type="#_x0000_t75" style="width:13.4pt;height:16.75pt" o:ole="">
            <v:imagedata r:id="rId296" o:title=""/>
          </v:shape>
          <o:OLEObject Type="Embed" ProgID="Equation.3" ShapeID="_x0000_i1245" DrawAspect="Content" ObjectID="_1590797352" r:id="rId297"/>
        </w:object>
      </w:r>
      <w:r w:rsidRPr="00E225F6">
        <w:rPr>
          <w:rFonts w:ascii="Times New Roman" w:eastAsia="Times New Roman" w:hAnsi="Times New Roman"/>
          <w:sz w:val="28"/>
          <w:szCs w:val="28"/>
          <w:lang w:val="uk-UA" w:eastAsia="ru-RU"/>
        </w:rPr>
        <w:t xml:space="preserve"> і </w:t>
      </w:r>
      <w:r w:rsidRPr="00E225F6">
        <w:rPr>
          <w:rFonts w:ascii="Times New Roman" w:eastAsia="Times New Roman" w:hAnsi="Times New Roman"/>
          <w:position w:val="-4"/>
          <w:sz w:val="28"/>
          <w:szCs w:val="28"/>
          <w:lang w:val="uk-UA" w:eastAsia="ru-RU"/>
        </w:rPr>
        <w:object w:dxaOrig="260" w:dyaOrig="340">
          <v:shape id="_x0000_i1246" type="#_x0000_t75" style="width:13.4pt;height:16.75pt" o:ole="">
            <v:imagedata r:id="rId298" o:title=""/>
          </v:shape>
          <o:OLEObject Type="Embed" ProgID="Equation.3" ShapeID="_x0000_i1246" DrawAspect="Content" ObjectID="_1590797353" r:id="rId299"/>
        </w:object>
      </w:r>
      <w:r w:rsidRPr="00E225F6">
        <w:rPr>
          <w:rFonts w:ascii="Times New Roman" w:eastAsia="Times New Roman" w:hAnsi="Times New Roman"/>
          <w:sz w:val="28"/>
          <w:szCs w:val="28"/>
          <w:lang w:val="uk-UA" w:eastAsia="ru-RU"/>
        </w:rPr>
        <w:t>стає нелінійної. Для постійного поля це формула (3.24).</w:t>
      </w:r>
    </w:p>
    <w:p w:rsidR="006A6B4F" w:rsidRPr="00E225F6" w:rsidRDefault="006A6B4F" w:rsidP="006B5B7D">
      <w:pPr>
        <w:spacing w:after="0" w:line="360" w:lineRule="auto"/>
        <w:ind w:firstLine="709"/>
        <w:jc w:val="both"/>
        <w:rPr>
          <w:rFonts w:ascii="Times New Roman" w:eastAsia="Times New Roman" w:hAnsi="Times New Roman"/>
          <w:sz w:val="28"/>
          <w:szCs w:val="28"/>
          <w:lang w:val="uk-UA" w:eastAsia="ru-RU"/>
        </w:rPr>
      </w:pPr>
    </w:p>
    <w:p w:rsidR="00AD19C7" w:rsidRPr="00E225F6" w:rsidRDefault="00E4357D" w:rsidP="006B5B7D">
      <w:pPr>
        <w:pStyle w:val="3"/>
        <w:spacing w:line="360" w:lineRule="auto"/>
        <w:ind w:firstLine="708"/>
        <w:rPr>
          <w:rFonts w:ascii="Times New Roman" w:hAnsi="Times New Roman"/>
          <w:sz w:val="28"/>
          <w:szCs w:val="28"/>
          <w:lang w:val="uk-UA" w:eastAsia="ru-RU"/>
        </w:rPr>
      </w:pPr>
      <w:bookmarkStart w:id="18" w:name="_Toc516807375"/>
      <w:r w:rsidRPr="00E225F6">
        <w:rPr>
          <w:rFonts w:ascii="Times New Roman" w:hAnsi="Times New Roman"/>
          <w:sz w:val="28"/>
          <w:szCs w:val="28"/>
          <w:lang w:val="uk-UA" w:eastAsia="ru-RU"/>
        </w:rPr>
        <w:t xml:space="preserve">1.3.3. Поляризація діелектриків в постійному електричному полі </w:t>
      </w:r>
      <w:r w:rsidR="008C7E64">
        <w:rPr>
          <w:rFonts w:ascii="Times New Roman" w:hAnsi="Times New Roman"/>
          <w:sz w:val="28"/>
          <w:szCs w:val="28"/>
          <w:lang w:val="uk-UA" w:eastAsia="ru-RU"/>
        </w:rPr>
        <w:t>у випадку</w:t>
      </w:r>
      <w:r w:rsidRPr="00E225F6">
        <w:rPr>
          <w:rFonts w:ascii="Times New Roman" w:hAnsi="Times New Roman"/>
          <w:sz w:val="28"/>
          <w:szCs w:val="28"/>
          <w:lang w:val="uk-UA" w:eastAsia="ru-RU"/>
        </w:rPr>
        <w:t>разі газу, атоми якого не володіють дипольним моментом.</w:t>
      </w:r>
      <w:bookmarkEnd w:id="18"/>
    </w:p>
    <w:p w:rsidR="00AD19C7" w:rsidRPr="00E225F6" w:rsidRDefault="00AD19C7" w:rsidP="006B5B7D">
      <w:pPr>
        <w:spacing w:after="0" w:line="360" w:lineRule="auto"/>
        <w:ind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Щоб проілюструвати поява нелінійної залежності величин </w:t>
      </w:r>
      <w:r w:rsidRPr="00E225F6">
        <w:rPr>
          <w:rFonts w:ascii="Times New Roman" w:eastAsia="Times New Roman" w:hAnsi="Times New Roman"/>
          <w:position w:val="-10"/>
          <w:sz w:val="28"/>
          <w:szCs w:val="28"/>
          <w:lang w:val="uk-UA" w:eastAsia="ru-RU"/>
        </w:rPr>
        <w:object w:dxaOrig="260" w:dyaOrig="279">
          <v:shape id="_x0000_i1247" type="#_x0000_t75" style="width:13.4pt;height:14.25pt" o:ole="">
            <v:imagedata r:id="rId300" o:title=""/>
          </v:shape>
          <o:OLEObject Type="Embed" ProgID="Equation.3" ShapeID="_x0000_i1247" DrawAspect="Content" ObjectID="_1590797354" r:id="rId301"/>
        </w:object>
      </w:r>
      <w:r w:rsidRPr="00E225F6">
        <w:rPr>
          <w:rFonts w:ascii="Times New Roman" w:eastAsia="Times New Roman" w:hAnsi="Times New Roman"/>
          <w:sz w:val="28"/>
          <w:szCs w:val="28"/>
          <w:lang w:val="uk-UA" w:eastAsia="ru-RU"/>
        </w:rPr>
        <w:t xml:space="preserve"> і </w:t>
      </w:r>
      <w:r w:rsidRPr="00E225F6">
        <w:rPr>
          <w:rFonts w:ascii="Times New Roman" w:eastAsia="Times New Roman" w:hAnsi="Times New Roman"/>
          <w:position w:val="-6"/>
          <w:sz w:val="28"/>
          <w:szCs w:val="28"/>
          <w:lang w:val="uk-UA" w:eastAsia="ru-RU"/>
        </w:rPr>
        <w:object w:dxaOrig="220" w:dyaOrig="240">
          <v:shape id="_x0000_i1248" type="#_x0000_t75" style="width:10.9pt;height:11.7pt" o:ole="">
            <v:imagedata r:id="rId302" o:title=""/>
          </v:shape>
          <o:OLEObject Type="Embed" ProgID="Equation.3" ShapeID="_x0000_i1248" DrawAspect="Content" ObjectID="_1590797355" r:id="rId303"/>
        </w:object>
      </w:r>
      <w:r w:rsidRPr="00E225F6">
        <w:rPr>
          <w:rFonts w:ascii="Times New Roman" w:eastAsia="Times New Roman" w:hAnsi="Times New Roman"/>
          <w:sz w:val="28"/>
          <w:szCs w:val="28"/>
          <w:lang w:val="uk-UA" w:eastAsia="ru-RU"/>
        </w:rPr>
        <w:t>, Обчислимо їх у рамках простий класичної задачі. Розглянемо газ, що складається з атомів без постійного електричного дипольного моменту. Якщо такий газ помістити в зовнішнє електричне поле (постійне - далі), то заряди в кожному атомі змістяться на деяку відстань і атом придбає дипольний момент.</w:t>
      </w:r>
    </w:p>
    <w:p w:rsidR="00AD19C7" w:rsidRPr="00E225F6" w:rsidRDefault="00AD19C7" w:rsidP="006B5B7D">
      <w:pPr>
        <w:spacing w:after="0" w:line="360" w:lineRule="auto"/>
        <w:ind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Задамося найпростішою моделлю атома: нехай є два точкових заряди: позитивний (ядро йди атомний залишок) і негативний (електрон). Під час відсутності зовнішнього поля положення точкових зарядів збігається. У зовнішньому полі заряди розійдуться, при цьому дипольний момент частинки дорівнює</w:t>
      </w:r>
    </w:p>
    <w:p w:rsidR="00AD19C7" w:rsidRPr="00E225F6" w:rsidRDefault="00AD19C7" w:rsidP="006B5B7D">
      <w:pPr>
        <w:spacing w:after="0" w:line="360" w:lineRule="auto"/>
        <w:ind w:firstLine="709"/>
        <w:jc w:val="center"/>
        <w:rPr>
          <w:rFonts w:ascii="Times New Roman" w:eastAsia="Times New Roman" w:hAnsi="Times New Roman"/>
          <w:sz w:val="28"/>
          <w:szCs w:val="28"/>
          <w:lang w:val="uk-UA" w:eastAsia="ru-RU"/>
        </w:rPr>
      </w:pPr>
      <w:r w:rsidRPr="00E225F6">
        <w:rPr>
          <w:rFonts w:ascii="Times New Roman" w:eastAsia="Times New Roman" w:hAnsi="Times New Roman"/>
          <w:position w:val="-12"/>
          <w:sz w:val="28"/>
          <w:szCs w:val="28"/>
          <w:lang w:val="uk-UA" w:eastAsia="ru-RU"/>
        </w:rPr>
        <w:object w:dxaOrig="800" w:dyaOrig="360">
          <v:shape id="_x0000_i1249" type="#_x0000_t75" style="width:40.2pt;height:18.4pt" o:ole="">
            <v:imagedata r:id="rId304" o:title=""/>
          </v:shape>
          <o:OLEObject Type="Embed" ProgID="Equation.3" ShapeID="_x0000_i1249" DrawAspect="Content" ObjectID="_1590797356" r:id="rId305"/>
        </w:object>
      </w: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вектор поляризації </w:t>
      </w:r>
      <w:r w:rsidRPr="00E225F6">
        <w:rPr>
          <w:rFonts w:ascii="Times New Roman" w:eastAsia="Times New Roman" w:hAnsi="Times New Roman"/>
          <w:position w:val="-12"/>
          <w:sz w:val="28"/>
          <w:szCs w:val="28"/>
          <w:lang w:val="uk-UA" w:eastAsia="ru-RU"/>
        </w:rPr>
        <w:object w:dxaOrig="820" w:dyaOrig="420">
          <v:shape id="_x0000_i1250" type="#_x0000_t75" style="width:41pt;height:20.95pt" o:ole="">
            <v:imagedata r:id="rId306" o:title=""/>
          </v:shape>
          <o:OLEObject Type="Embed" ProgID="Equation.3" ShapeID="_x0000_i1250" DrawAspect="Content" ObjectID="_1590797357" r:id="rId307"/>
        </w:object>
      </w:r>
      <w:r w:rsidRPr="00E225F6">
        <w:rPr>
          <w:rFonts w:ascii="Times New Roman" w:eastAsia="Times New Roman" w:hAnsi="Times New Roman"/>
          <w:sz w:val="28"/>
          <w:szCs w:val="28"/>
          <w:lang w:val="uk-UA" w:eastAsia="ru-RU"/>
        </w:rPr>
        <w:t>де n - число атомів в одиниці об'єму. При виключенні поля дипольний момент зникає. Це означає, що існує сила,</w:t>
      </w:r>
      <w:r w:rsidRPr="00E225F6">
        <w:rPr>
          <w:rFonts w:ascii="Times New Roman" w:eastAsia="Times New Roman" w:hAnsi="Times New Roman"/>
          <w:position w:val="-12"/>
          <w:sz w:val="28"/>
          <w:szCs w:val="28"/>
          <w:lang w:val="uk-UA" w:eastAsia="ru-RU"/>
        </w:rPr>
        <w:object w:dxaOrig="980" w:dyaOrig="440">
          <v:shape id="_x0000_i1251" type="#_x0000_t75" style="width:49.4pt;height:21.75pt" o:ole="">
            <v:imagedata r:id="rId308" o:title=""/>
          </v:shape>
          <o:OLEObject Type="Embed" ProgID="Equation.3" ShapeID="_x0000_i1251" DrawAspect="Content" ObjectID="_1590797358" r:id="rId309"/>
        </w:object>
      </w:r>
      <w:r w:rsidRPr="00E225F6">
        <w:rPr>
          <w:rFonts w:ascii="Times New Roman" w:eastAsia="Times New Roman" w:hAnsi="Times New Roman"/>
          <w:sz w:val="28"/>
          <w:szCs w:val="28"/>
          <w:lang w:val="uk-UA" w:eastAsia="ru-RU"/>
        </w:rPr>
        <w:t>, Спрямована проти зсуву. Щоб знайти зсув, прирівняємо нулю суму сил</w:t>
      </w:r>
      <w:r w:rsidRPr="00E225F6">
        <w:rPr>
          <w:rFonts w:ascii="Times New Roman" w:eastAsia="Times New Roman" w:hAnsi="Times New Roman"/>
          <w:position w:val="-12"/>
          <w:sz w:val="28"/>
          <w:szCs w:val="28"/>
          <w:lang w:val="uk-UA" w:eastAsia="ru-RU"/>
        </w:rPr>
        <w:object w:dxaOrig="260" w:dyaOrig="440">
          <v:shape id="_x0000_i1252" type="#_x0000_t75" style="width:13.4pt;height:21.75pt" o:ole="">
            <v:imagedata r:id="rId310" o:title=""/>
          </v:shape>
          <o:OLEObject Type="Embed" ProgID="Equation.3" ShapeID="_x0000_i1252" DrawAspect="Content" ObjectID="_1590797359" r:id="rId311"/>
        </w:object>
      </w:r>
      <w:r w:rsidRPr="00E225F6">
        <w:rPr>
          <w:rFonts w:ascii="Times New Roman" w:eastAsia="Times New Roman" w:hAnsi="Times New Roman"/>
          <w:sz w:val="28"/>
          <w:szCs w:val="28"/>
          <w:lang w:val="uk-UA" w:eastAsia="ru-RU"/>
        </w:rPr>
        <w:t xml:space="preserve"> і </w:t>
      </w:r>
      <w:r w:rsidRPr="00E225F6">
        <w:rPr>
          <w:rFonts w:ascii="Times New Roman" w:eastAsia="Times New Roman" w:hAnsi="Times New Roman"/>
          <w:position w:val="-6"/>
          <w:sz w:val="28"/>
          <w:szCs w:val="28"/>
          <w:lang w:val="uk-UA" w:eastAsia="ru-RU"/>
        </w:rPr>
        <w:object w:dxaOrig="380" w:dyaOrig="360">
          <v:shape id="_x0000_i1253" type="#_x0000_t75" style="width:19.25pt;height:18.4pt" o:ole="">
            <v:imagedata r:id="rId312" o:title=""/>
          </v:shape>
          <o:OLEObject Type="Embed" ProgID="Equation.3" ShapeID="_x0000_i1253" DrawAspect="Content" ObjectID="_1590797360" r:id="rId313"/>
        </w:object>
      </w:r>
      <w:r w:rsidRPr="00E225F6">
        <w:rPr>
          <w:rFonts w:ascii="Times New Roman" w:eastAsia="Times New Roman" w:hAnsi="Times New Roman"/>
          <w:sz w:val="28"/>
          <w:szCs w:val="28"/>
          <w:lang w:val="uk-UA" w:eastAsia="ru-RU"/>
        </w:rPr>
        <w:t>, Що діють на електрон. З цієї рівності знайдемо зміщення</w:t>
      </w:r>
    </w:p>
    <w:bookmarkStart w:id="19" w:name="_Toc516417142"/>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28"/>
          <w:sz w:val="28"/>
          <w:szCs w:val="28"/>
          <w:lang w:val="uk-UA" w:eastAsia="ru-RU"/>
        </w:rPr>
        <w:object w:dxaOrig="900" w:dyaOrig="720">
          <v:shape id="_x0000_i1254" type="#_x0000_t75" style="width:45.2pt;height:36pt" o:ole="">
            <v:imagedata r:id="rId314" o:title=""/>
          </v:shape>
          <o:OLEObject Type="Embed" ProgID="Equation.3" ShapeID="_x0000_i1254" DrawAspect="Content" ObjectID="_1590797361" r:id="rId315"/>
        </w:object>
      </w:r>
      <w:r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(1.3.30)</w:t>
      </w:r>
      <w:bookmarkEnd w:id="19"/>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Отже, вектор поляризації </w:t>
      </w:r>
      <w:r w:rsidRPr="00E225F6">
        <w:rPr>
          <w:rFonts w:ascii="Times New Roman" w:eastAsia="Times New Roman" w:hAnsi="Times New Roman"/>
          <w:position w:val="-4"/>
          <w:sz w:val="28"/>
          <w:szCs w:val="28"/>
          <w:lang w:val="uk-UA" w:eastAsia="ru-RU"/>
        </w:rPr>
        <w:object w:dxaOrig="260" w:dyaOrig="340">
          <v:shape id="_x0000_i1255" type="#_x0000_t75" style="width:13.4pt;height:16.75pt" o:ole="">
            <v:imagedata r:id="rId316" o:title=""/>
          </v:shape>
          <o:OLEObject Type="Embed" ProgID="Equation.3" ShapeID="_x0000_i1255" DrawAspect="Content" ObjectID="_1590797362" r:id="rId317"/>
        </w:object>
      </w:r>
      <w:r w:rsidRPr="00E225F6">
        <w:rPr>
          <w:rFonts w:ascii="Times New Roman" w:eastAsia="Times New Roman" w:hAnsi="Times New Roman"/>
          <w:sz w:val="28"/>
          <w:szCs w:val="28"/>
          <w:lang w:val="uk-UA" w:eastAsia="ru-RU"/>
        </w:rPr>
        <w:t xml:space="preserve"> пов'язаний з полем виразом</w:t>
      </w:r>
    </w:p>
    <w:bookmarkStart w:id="20" w:name="_Toc516417143"/>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0"/>
          <w:sz w:val="28"/>
          <w:szCs w:val="28"/>
          <w:lang w:val="uk-UA" w:eastAsia="ru-RU"/>
        </w:rPr>
        <w:object w:dxaOrig="880" w:dyaOrig="400">
          <v:shape id="_x0000_i1256" type="#_x0000_t75" style="width:44.35pt;height:20.1pt" o:ole="">
            <v:imagedata r:id="rId318" o:title=""/>
          </v:shape>
          <o:OLEObject Type="Embed" ProgID="Equation.3" ShapeID="_x0000_i1256" DrawAspect="Content" ObjectID="_1590797363" r:id="rId319"/>
        </w:object>
      </w:r>
      <w:r w:rsidRPr="00E225F6">
        <w:rPr>
          <w:rFonts w:ascii="Times New Roman" w:eastAsia="Times New Roman" w:hAnsi="Times New Roman"/>
          <w:sz w:val="28"/>
          <w:szCs w:val="28"/>
          <w:lang w:val="uk-UA" w:eastAsia="ru-RU"/>
        </w:rPr>
        <w:t xml:space="preserve">, де </w:t>
      </w:r>
      <w:r w:rsidRPr="00E225F6">
        <w:rPr>
          <w:rFonts w:ascii="Times New Roman" w:eastAsia="Times New Roman" w:hAnsi="Times New Roman"/>
          <w:position w:val="-28"/>
          <w:sz w:val="28"/>
          <w:szCs w:val="28"/>
          <w:lang w:val="uk-UA" w:eastAsia="ru-RU"/>
        </w:rPr>
        <w:object w:dxaOrig="960" w:dyaOrig="760">
          <v:shape id="_x0000_i1257" type="#_x0000_t75" style="width:47.7pt;height:37.65pt" o:ole="">
            <v:imagedata r:id="rId320" o:title=""/>
          </v:shape>
          <o:OLEObject Type="Embed" ProgID="Equation.3" ShapeID="_x0000_i1257" DrawAspect="Content" ObjectID="_1590797364" r:id="rId321"/>
        </w:object>
      </w:r>
      <w:r w:rsidRPr="00E225F6">
        <w:rPr>
          <w:rFonts w:ascii="Times New Roman" w:eastAsia="Times New Roman" w:hAnsi="Times New Roman"/>
          <w:sz w:val="28"/>
          <w:szCs w:val="28"/>
          <w:lang w:val="uk-UA" w:eastAsia="ru-RU"/>
        </w:rPr>
        <w:t>.</w:t>
      </w:r>
      <w:r w:rsidR="00A87630"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(1.3.31)</w:t>
      </w:r>
      <w:bookmarkEnd w:id="20"/>
    </w:p>
    <w:p w:rsidR="00AD19C7" w:rsidRPr="00E225F6" w:rsidRDefault="00AD19C7" w:rsidP="006B5B7D">
      <w:pPr>
        <w:spacing w:line="360" w:lineRule="auto"/>
        <w:ind w:firstLine="708"/>
        <w:jc w:val="both"/>
        <w:rPr>
          <w:rFonts w:ascii="Times New Roman" w:eastAsia="Times New Roman" w:hAnsi="Times New Roman"/>
          <w:sz w:val="28"/>
          <w:szCs w:val="28"/>
          <w:lang w:val="uk-UA" w:eastAsia="ru-RU"/>
        </w:rPr>
      </w:pPr>
      <w:bookmarkStart w:id="21" w:name="_Toc516417144"/>
      <w:r w:rsidRPr="00E225F6">
        <w:rPr>
          <w:rFonts w:ascii="Times New Roman" w:eastAsia="Times New Roman" w:hAnsi="Times New Roman"/>
          <w:sz w:val="28"/>
          <w:szCs w:val="28"/>
          <w:lang w:val="uk-UA" w:eastAsia="ru-RU"/>
        </w:rPr>
        <w:t>Т.ч. ми отримали лінійну зв'язок між векторами</w:t>
      </w:r>
      <w:r w:rsidRPr="00E225F6">
        <w:rPr>
          <w:rFonts w:ascii="Times New Roman" w:eastAsia="Times New Roman" w:hAnsi="Times New Roman"/>
          <w:position w:val="-4"/>
          <w:sz w:val="28"/>
          <w:szCs w:val="28"/>
          <w:lang w:val="uk-UA" w:eastAsia="ru-RU"/>
        </w:rPr>
        <w:object w:dxaOrig="260" w:dyaOrig="340">
          <v:shape id="_x0000_i1258" type="#_x0000_t75" style="width:13.4pt;height:16.75pt" o:ole="">
            <v:imagedata r:id="rId322" o:title=""/>
          </v:shape>
          <o:OLEObject Type="Embed" ProgID="Equation.3" ShapeID="_x0000_i1258" DrawAspect="Content" ObjectID="_1590797365" r:id="rId323"/>
        </w:object>
      </w:r>
      <w:r w:rsidRPr="00E225F6">
        <w:rPr>
          <w:rFonts w:ascii="Times New Roman" w:eastAsia="Times New Roman" w:hAnsi="Times New Roman"/>
          <w:sz w:val="28"/>
          <w:szCs w:val="28"/>
          <w:lang w:val="uk-UA" w:eastAsia="ru-RU"/>
        </w:rPr>
        <w:t xml:space="preserve"> і </w:t>
      </w:r>
      <w:r w:rsidRPr="00E225F6">
        <w:rPr>
          <w:rFonts w:ascii="Times New Roman" w:eastAsia="Times New Roman" w:hAnsi="Times New Roman"/>
          <w:position w:val="-4"/>
          <w:sz w:val="28"/>
          <w:szCs w:val="28"/>
          <w:lang w:val="uk-UA" w:eastAsia="ru-RU"/>
        </w:rPr>
        <w:object w:dxaOrig="260" w:dyaOrig="340">
          <v:shape id="_x0000_i1259" type="#_x0000_t75" style="width:13.4pt;height:16.75pt" o:ole="">
            <v:imagedata r:id="rId324" o:title=""/>
          </v:shape>
          <o:OLEObject Type="Embed" ProgID="Equation.3" ShapeID="_x0000_i1259" DrawAspect="Content" ObjectID="_1590797366" r:id="rId325"/>
        </w:object>
      </w:r>
      <w:r w:rsidRPr="00E225F6">
        <w:rPr>
          <w:rFonts w:ascii="Times New Roman" w:eastAsia="Times New Roman" w:hAnsi="Times New Roman"/>
          <w:sz w:val="28"/>
          <w:szCs w:val="28"/>
          <w:lang w:val="uk-UA" w:eastAsia="ru-RU"/>
        </w:rPr>
        <w:t>. Якщо газ складається з частинок, що володіють постійним дипольним моментом, то при включенні зовнішнього поля відбувається як орієнтація постійних дипольних моментів, так і зміщення центрів. В результаті при слабкому полі, коли зв'язок векторів</w:t>
      </w:r>
      <w:r w:rsidRPr="00E225F6">
        <w:rPr>
          <w:rFonts w:ascii="Times New Roman" w:eastAsia="Times New Roman" w:hAnsi="Times New Roman"/>
          <w:position w:val="-4"/>
          <w:sz w:val="28"/>
          <w:szCs w:val="28"/>
          <w:lang w:val="uk-UA" w:eastAsia="ru-RU"/>
        </w:rPr>
        <w:object w:dxaOrig="260" w:dyaOrig="340">
          <v:shape id="_x0000_i1260" type="#_x0000_t75" style="width:13.4pt;height:16.75pt" o:ole="">
            <v:imagedata r:id="rId326" o:title=""/>
          </v:shape>
          <o:OLEObject Type="Embed" ProgID="Equation.3" ShapeID="_x0000_i1260" DrawAspect="Content" ObjectID="_1590797367" r:id="rId327"/>
        </w:object>
      </w:r>
      <w:r w:rsidRPr="00E225F6">
        <w:rPr>
          <w:rFonts w:ascii="Times New Roman" w:eastAsia="Times New Roman" w:hAnsi="Times New Roman"/>
          <w:sz w:val="28"/>
          <w:szCs w:val="28"/>
          <w:lang w:val="uk-UA" w:eastAsia="ru-RU"/>
        </w:rPr>
        <w:t xml:space="preserve"> і </w:t>
      </w:r>
      <w:r w:rsidRPr="00E225F6">
        <w:rPr>
          <w:rFonts w:ascii="Times New Roman" w:eastAsia="Times New Roman" w:hAnsi="Times New Roman"/>
          <w:position w:val="-4"/>
          <w:sz w:val="28"/>
          <w:szCs w:val="28"/>
          <w:lang w:val="uk-UA" w:eastAsia="ru-RU"/>
        </w:rPr>
        <w:object w:dxaOrig="260" w:dyaOrig="340">
          <v:shape id="_x0000_i1261" type="#_x0000_t75" style="width:13.4pt;height:16.75pt" o:ole="">
            <v:imagedata r:id="rId328" o:title=""/>
          </v:shape>
          <o:OLEObject Type="Embed" ProgID="Equation.3" ShapeID="_x0000_i1261" DrawAspect="Content" ObjectID="_1590797368" r:id="rId329"/>
        </w:object>
      </w:r>
      <w:r w:rsidRPr="00E225F6">
        <w:rPr>
          <w:rFonts w:ascii="Times New Roman" w:eastAsia="Times New Roman" w:hAnsi="Times New Roman"/>
          <w:sz w:val="28"/>
          <w:szCs w:val="28"/>
          <w:lang w:val="uk-UA" w:eastAsia="ru-RU"/>
        </w:rPr>
        <w:t xml:space="preserve"> є лінійної, можна об'єднати вираження для </w:t>
      </w:r>
      <w:r w:rsidRPr="00E225F6">
        <w:rPr>
          <w:rFonts w:ascii="Times New Roman" w:eastAsia="Times New Roman" w:hAnsi="Times New Roman"/>
          <w:position w:val="-10"/>
          <w:sz w:val="28"/>
          <w:szCs w:val="28"/>
          <w:lang w:val="uk-UA" w:eastAsia="ru-RU"/>
        </w:rPr>
        <w:object w:dxaOrig="260" w:dyaOrig="279">
          <v:shape id="_x0000_i1262" type="#_x0000_t75" style="width:13.4pt;height:14.25pt" o:ole="">
            <v:imagedata r:id="rId330" o:title=""/>
          </v:shape>
          <o:OLEObject Type="Embed" ProgID="Equation.3" ShapeID="_x0000_i1262" DrawAspect="Content" ObjectID="_1590797369" r:id="rId331"/>
        </w:object>
      </w:r>
      <w:r w:rsidRPr="00E225F6">
        <w:rPr>
          <w:rFonts w:ascii="Times New Roman" w:eastAsia="Times New Roman" w:hAnsi="Times New Roman"/>
          <w:sz w:val="28"/>
          <w:szCs w:val="28"/>
          <w:lang w:val="uk-UA" w:eastAsia="ru-RU"/>
        </w:rPr>
        <w:t>, Тобто для поляризуемости отримуємо співвідношення</w:t>
      </w:r>
      <w:bookmarkEnd w:id="21"/>
    </w:p>
    <w:bookmarkStart w:id="22" w:name="_Toc516417145"/>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28"/>
          <w:sz w:val="28"/>
          <w:szCs w:val="28"/>
          <w:lang w:val="uk-UA" w:eastAsia="ru-RU"/>
        </w:rPr>
        <w:object w:dxaOrig="1719" w:dyaOrig="760">
          <v:shape id="_x0000_i1263" type="#_x0000_t75" style="width:86.25pt;height:37.65pt" o:ole="">
            <v:imagedata r:id="rId332" o:title=""/>
          </v:shape>
          <o:OLEObject Type="Embed" ProgID="Equation.3" ShapeID="_x0000_i1263" DrawAspect="Content" ObjectID="_1590797370" r:id="rId333"/>
        </w:object>
      </w:r>
      <w:r w:rsidR="003A7575">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(1.3.32)</w:t>
      </w:r>
      <w:bookmarkEnd w:id="22"/>
    </w:p>
    <w:p w:rsidR="00AD19C7" w:rsidRPr="00E225F6" w:rsidRDefault="00914290"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Вираз (3.30) виявляється справедливим при слабких полях. У сильному полі зміщення центрів стає настільки великим, що порушується пропорційність між силою і зміщенням</w:t>
      </w:r>
      <w:r w:rsidR="00AD19C7" w:rsidRPr="00E225F6">
        <w:rPr>
          <w:rFonts w:ascii="Times New Roman" w:eastAsia="Times New Roman" w:hAnsi="Times New Roman"/>
          <w:position w:val="-4"/>
          <w:sz w:val="28"/>
          <w:szCs w:val="28"/>
          <w:lang w:val="uk-UA" w:eastAsia="ru-RU"/>
        </w:rPr>
        <w:object w:dxaOrig="220" w:dyaOrig="279">
          <v:shape id="_x0000_i1264" type="#_x0000_t75" style="width:10.9pt;height:14.25pt" o:ole="">
            <v:imagedata r:id="rId334" o:title=""/>
          </v:shape>
          <o:OLEObject Type="Embed" ProgID="Equation.3" ShapeID="_x0000_i1264" DrawAspect="Content" ObjectID="_1590797371" r:id="rId335"/>
        </w:object>
      </w:r>
      <w:r w:rsidR="00AD19C7" w:rsidRPr="00E225F6">
        <w:rPr>
          <w:rFonts w:ascii="Times New Roman" w:eastAsia="Times New Roman" w:hAnsi="Times New Roman"/>
          <w:sz w:val="28"/>
          <w:szCs w:val="28"/>
          <w:lang w:val="uk-UA" w:eastAsia="ru-RU"/>
        </w:rPr>
        <w:t>. Величина сили стає більш складною функцією зсуву. При не дуже великих полях її можна представити у вигляді</w:t>
      </w:r>
    </w:p>
    <w:bookmarkStart w:id="23" w:name="_Toc516417146"/>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6"/>
          <w:sz w:val="28"/>
          <w:szCs w:val="28"/>
          <w:lang w:val="uk-UA" w:eastAsia="ru-RU"/>
        </w:rPr>
        <w:object w:dxaOrig="1700" w:dyaOrig="480">
          <v:shape id="_x0000_i1265" type="#_x0000_t75" style="width:85.4pt;height:24.3pt" o:ole="">
            <v:imagedata r:id="rId336" o:title=""/>
          </v:shape>
          <o:OLEObject Type="Embed" ProgID="Equation.3" ShapeID="_x0000_i1265" DrawAspect="Content" ObjectID="_1590797372" r:id="rId337"/>
        </w:object>
      </w:r>
      <w:r w:rsidRPr="00E225F6">
        <w:rPr>
          <w:rFonts w:ascii="Times New Roman" w:eastAsia="Times New Roman" w:hAnsi="Times New Roman"/>
          <w:sz w:val="28"/>
          <w:szCs w:val="28"/>
          <w:lang w:val="uk-UA" w:eastAsia="ru-RU"/>
        </w:rPr>
        <w:t xml:space="preserve">                  </w:t>
      </w:r>
      <w:r w:rsidR="003A7575">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(1.3.33) </w:t>
      </w:r>
      <w:bookmarkEnd w:id="23"/>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З боку електричного поля діє сила </w:t>
      </w:r>
    </w:p>
    <w:p w:rsidR="00AD19C7" w:rsidRPr="00E225F6" w:rsidRDefault="00AD19C7" w:rsidP="006B5B7D">
      <w:pPr>
        <w:spacing w:after="0" w:line="360" w:lineRule="auto"/>
        <w:ind w:firstLine="709"/>
        <w:jc w:val="right"/>
        <w:rPr>
          <w:rFonts w:ascii="Times New Roman" w:eastAsia="Times New Roman" w:hAnsi="Times New Roman"/>
          <w:sz w:val="28"/>
          <w:szCs w:val="28"/>
          <w:lang w:val="uk-UA" w:eastAsia="ru-RU"/>
        </w:rPr>
      </w:pPr>
      <w:r w:rsidRPr="00E225F6">
        <w:rPr>
          <w:rFonts w:ascii="Times New Roman" w:eastAsia="Times New Roman" w:hAnsi="Times New Roman"/>
          <w:position w:val="-12"/>
          <w:sz w:val="28"/>
          <w:szCs w:val="28"/>
          <w:lang w:val="uk-UA" w:eastAsia="ru-RU"/>
        </w:rPr>
        <w:object w:dxaOrig="960" w:dyaOrig="440">
          <v:shape id="_x0000_i1266" type="#_x0000_t75" style="width:47.7pt;height:21.75pt" o:ole="">
            <v:imagedata r:id="rId338" o:title=""/>
          </v:shape>
          <o:OLEObject Type="Embed" ProgID="Equation.3" ShapeID="_x0000_i1266" DrawAspect="Content" ObjectID="_1590797373" r:id="rId339"/>
        </w:object>
      </w:r>
      <w:r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(1.3.34)</w:t>
      </w: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Прирівнюючи пружну силу і </w:t>
      </w:r>
      <w:r w:rsidRPr="00E225F6">
        <w:rPr>
          <w:rFonts w:ascii="Times New Roman" w:eastAsia="Times New Roman" w:hAnsi="Times New Roman"/>
          <w:position w:val="-12"/>
          <w:sz w:val="28"/>
          <w:szCs w:val="28"/>
          <w:lang w:val="uk-UA" w:eastAsia="ru-RU"/>
        </w:rPr>
        <w:object w:dxaOrig="360" w:dyaOrig="380">
          <v:shape id="_x0000_i1267" type="#_x0000_t75" style="width:18.4pt;height:19.25pt" o:ole="">
            <v:imagedata r:id="rId340" o:title=""/>
          </v:shape>
          <o:OLEObject Type="Embed" ProgID="Equation.3" ShapeID="_x0000_i1267" DrawAspect="Content" ObjectID="_1590797374" r:id="rId341"/>
        </w:object>
      </w:r>
      <w:r w:rsidRPr="00E225F6">
        <w:rPr>
          <w:rFonts w:ascii="Times New Roman" w:eastAsia="Times New Roman" w:hAnsi="Times New Roman"/>
          <w:sz w:val="28"/>
          <w:szCs w:val="28"/>
          <w:lang w:val="uk-UA" w:eastAsia="ru-RU"/>
        </w:rPr>
        <w:t>один одному, отримаємо</w:t>
      </w:r>
    </w:p>
    <w:bookmarkStart w:id="24" w:name="_Toc516417147"/>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2"/>
          <w:sz w:val="28"/>
          <w:szCs w:val="28"/>
          <w:lang w:val="uk-UA" w:eastAsia="ru-RU"/>
        </w:rPr>
        <w:object w:dxaOrig="1579" w:dyaOrig="440">
          <v:shape id="_x0000_i1268" type="#_x0000_t75" style="width:78.7pt;height:21.75pt" o:ole="">
            <v:imagedata r:id="rId342" o:title=""/>
          </v:shape>
          <o:OLEObject Type="Embed" ProgID="Equation.3" ShapeID="_x0000_i1268" DrawAspect="Content" ObjectID="_1590797375" r:id="rId343"/>
        </w:object>
      </w:r>
      <w:r w:rsidRPr="00E225F6">
        <w:rPr>
          <w:rFonts w:ascii="Times New Roman" w:eastAsia="Times New Roman" w:hAnsi="Times New Roman"/>
          <w:sz w:val="28"/>
          <w:szCs w:val="28"/>
          <w:lang w:val="uk-UA" w:eastAsia="ru-RU"/>
        </w:rPr>
        <w:t xml:space="preserve">          </w:t>
      </w:r>
      <w:r w:rsidR="003A7575">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(1.3.35)</w:t>
      </w:r>
      <w:bookmarkEnd w:id="24"/>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З рівняння для поляризації</w:t>
      </w:r>
      <w:r w:rsidRPr="00E225F6">
        <w:rPr>
          <w:rFonts w:ascii="Times New Roman" w:eastAsia="Times New Roman" w:hAnsi="Times New Roman"/>
          <w:position w:val="-6"/>
          <w:sz w:val="28"/>
          <w:szCs w:val="28"/>
          <w:lang w:val="uk-UA" w:eastAsia="ru-RU"/>
        </w:rPr>
        <w:object w:dxaOrig="920" w:dyaOrig="300">
          <v:shape id="_x0000_i1269" type="#_x0000_t75" style="width:46.05pt;height:15.05pt" o:ole="">
            <v:imagedata r:id="rId344" o:title=""/>
          </v:shape>
          <o:OLEObject Type="Embed" ProgID="Equation.3" ShapeID="_x0000_i1269" DrawAspect="Content" ObjectID="_1590797376" r:id="rId345"/>
        </w:object>
      </w:r>
      <w:r w:rsidRPr="00E225F6">
        <w:rPr>
          <w:rFonts w:ascii="Times New Roman" w:eastAsia="Times New Roman" w:hAnsi="Times New Roman"/>
          <w:sz w:val="28"/>
          <w:szCs w:val="28"/>
          <w:lang w:val="uk-UA" w:eastAsia="ru-RU"/>
        </w:rPr>
        <w:t xml:space="preserve"> знаходимо </w:t>
      </w:r>
      <w:r w:rsidRPr="00E225F6">
        <w:rPr>
          <w:rFonts w:ascii="Times New Roman" w:eastAsia="Times New Roman" w:hAnsi="Times New Roman"/>
          <w:position w:val="-28"/>
          <w:sz w:val="28"/>
          <w:szCs w:val="28"/>
          <w:lang w:val="uk-UA" w:eastAsia="ru-RU"/>
        </w:rPr>
        <w:object w:dxaOrig="780" w:dyaOrig="720">
          <v:shape id="_x0000_i1270" type="#_x0000_t75" style="width:39.35pt;height:36pt" o:ole="">
            <v:imagedata r:id="rId346" o:title=""/>
          </v:shape>
          <o:OLEObject Type="Embed" ProgID="Equation.3" ShapeID="_x0000_i1270" DrawAspect="Content" ObjectID="_1590797377" r:id="rId347"/>
        </w:object>
      </w:r>
      <w:r w:rsidRPr="00E225F6">
        <w:rPr>
          <w:rFonts w:ascii="Times New Roman" w:eastAsia="Times New Roman" w:hAnsi="Times New Roman"/>
          <w:sz w:val="28"/>
          <w:szCs w:val="28"/>
          <w:lang w:val="uk-UA" w:eastAsia="ru-RU"/>
        </w:rPr>
        <w:t xml:space="preserve"> і підставляємо в (1.3.35).</w:t>
      </w: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Отримуємо нелінійне рівняння для поляризації.</w:t>
      </w:r>
    </w:p>
    <w:bookmarkStart w:id="25" w:name="_Toc516417148"/>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28"/>
          <w:sz w:val="28"/>
          <w:szCs w:val="28"/>
          <w:lang w:val="uk-UA" w:eastAsia="ru-RU"/>
        </w:rPr>
        <w:object w:dxaOrig="2500" w:dyaOrig="760">
          <v:shape id="_x0000_i1271" type="#_x0000_t75" style="width:124.75pt;height:37.65pt" o:ole="">
            <v:imagedata r:id="rId348" o:title=""/>
          </v:shape>
          <o:OLEObject Type="Embed" ProgID="Equation.3" ShapeID="_x0000_i1271" DrawAspect="Content" ObjectID="_1590797378" r:id="rId349"/>
        </w:object>
      </w:r>
      <w:r w:rsidR="003A7575">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(1.3.36)</w:t>
      </w:r>
      <w:bookmarkEnd w:id="25"/>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Вирішимо рівняння щодо </w:t>
      </w:r>
      <w:r w:rsidRPr="00E225F6">
        <w:rPr>
          <w:rFonts w:ascii="Times New Roman" w:eastAsia="Times New Roman" w:hAnsi="Times New Roman"/>
          <w:position w:val="-4"/>
          <w:sz w:val="28"/>
          <w:szCs w:val="28"/>
          <w:lang w:val="uk-UA" w:eastAsia="ru-RU"/>
        </w:rPr>
        <w:object w:dxaOrig="260" w:dyaOrig="279">
          <v:shape id="_x0000_i1272" type="#_x0000_t75" style="width:13.4pt;height:14.25pt" o:ole="">
            <v:imagedata r:id="rId350" o:title=""/>
          </v:shape>
          <o:OLEObject Type="Embed" ProgID="Equation.3" ShapeID="_x0000_i1272" DrawAspect="Content" ObjectID="_1590797379" r:id="rId351"/>
        </w:object>
      </w:r>
      <w:r w:rsidRPr="00E225F6">
        <w:rPr>
          <w:rFonts w:ascii="Times New Roman" w:eastAsia="Times New Roman" w:hAnsi="Times New Roman"/>
          <w:sz w:val="28"/>
          <w:szCs w:val="28"/>
          <w:lang w:val="uk-UA" w:eastAsia="ru-RU"/>
        </w:rPr>
        <w:t xml:space="preserve">, Вважаючи член, пропорційним </w:t>
      </w:r>
      <w:r w:rsidRPr="00E225F6">
        <w:rPr>
          <w:rFonts w:ascii="Times New Roman" w:eastAsia="Times New Roman" w:hAnsi="Times New Roman"/>
          <w:position w:val="-4"/>
          <w:sz w:val="28"/>
          <w:szCs w:val="28"/>
          <w:lang w:val="uk-UA" w:eastAsia="ru-RU"/>
        </w:rPr>
        <w:object w:dxaOrig="360" w:dyaOrig="360">
          <v:shape id="_x0000_i1273" type="#_x0000_t75" style="width:18.4pt;height:18.4pt" o:ole="">
            <v:imagedata r:id="rId352" o:title=""/>
          </v:shape>
          <o:OLEObject Type="Embed" ProgID="Equation.3" ShapeID="_x0000_i1273" DrawAspect="Content" ObjectID="_1590797380" r:id="rId353"/>
        </w:object>
      </w:r>
      <w:r w:rsidRPr="00E225F6">
        <w:rPr>
          <w:rFonts w:ascii="Times New Roman" w:eastAsia="Times New Roman" w:hAnsi="Times New Roman"/>
          <w:sz w:val="28"/>
          <w:szCs w:val="28"/>
          <w:lang w:val="uk-UA" w:eastAsia="ru-RU"/>
        </w:rPr>
        <w:t>P3, малим. нехай</w:t>
      </w:r>
      <w:r w:rsidRPr="00E225F6">
        <w:rPr>
          <w:rFonts w:ascii="Times New Roman" w:eastAsia="Times New Roman" w:hAnsi="Times New Roman"/>
          <w:position w:val="-12"/>
          <w:sz w:val="28"/>
          <w:szCs w:val="28"/>
          <w:lang w:val="uk-UA" w:eastAsia="ru-RU"/>
        </w:rPr>
        <w:object w:dxaOrig="1280" w:dyaOrig="380">
          <v:shape id="_x0000_i1274" type="#_x0000_t75" style="width:63.65pt;height:19.25pt" o:ole="">
            <v:imagedata r:id="rId354" o:title=""/>
          </v:shape>
          <o:OLEObject Type="Embed" ProgID="Equation.3" ShapeID="_x0000_i1274" DrawAspect="Content" ObjectID="_1590797381" r:id="rId355"/>
        </w:object>
      </w:r>
      <w:r w:rsidRPr="00E225F6">
        <w:rPr>
          <w:rFonts w:ascii="Times New Roman" w:eastAsia="Times New Roman" w:hAnsi="Times New Roman"/>
          <w:sz w:val="28"/>
          <w:szCs w:val="28"/>
          <w:lang w:val="uk-UA" w:eastAsia="ru-RU"/>
        </w:rPr>
        <w:t xml:space="preserve">, де </w:t>
      </w:r>
      <w:r w:rsidRPr="00E225F6">
        <w:rPr>
          <w:rFonts w:ascii="Times New Roman" w:eastAsia="Times New Roman" w:hAnsi="Times New Roman"/>
          <w:position w:val="-12"/>
          <w:sz w:val="28"/>
          <w:szCs w:val="28"/>
          <w:lang w:val="uk-UA" w:eastAsia="ru-RU"/>
        </w:rPr>
        <w:object w:dxaOrig="300" w:dyaOrig="380">
          <v:shape id="_x0000_i1275" type="#_x0000_t75" style="width:15.05pt;height:19.25pt" o:ole="">
            <v:imagedata r:id="rId356" o:title=""/>
          </v:shape>
          <o:OLEObject Type="Embed" ProgID="Equation.3" ShapeID="_x0000_i1275" DrawAspect="Content" ObjectID="_1590797382" r:id="rId357"/>
        </w:object>
      </w:r>
      <w:r w:rsidRPr="00E225F6">
        <w:rPr>
          <w:rFonts w:ascii="Times New Roman" w:eastAsia="Times New Roman" w:hAnsi="Times New Roman"/>
          <w:sz w:val="28"/>
          <w:szCs w:val="28"/>
          <w:lang w:val="uk-UA" w:eastAsia="ru-RU"/>
        </w:rPr>
        <w:t xml:space="preserve"> - член нульового порядку малості, а </w:t>
      </w:r>
      <w:r w:rsidRPr="00E225F6">
        <w:rPr>
          <w:rFonts w:ascii="Times New Roman" w:eastAsia="Times New Roman" w:hAnsi="Times New Roman"/>
          <w:position w:val="-12"/>
          <w:sz w:val="28"/>
          <w:szCs w:val="28"/>
          <w:lang w:val="uk-UA" w:eastAsia="ru-RU"/>
        </w:rPr>
        <w:object w:dxaOrig="279" w:dyaOrig="380">
          <v:shape id="_x0000_i1276" type="#_x0000_t75" style="width:14.25pt;height:19.25pt" o:ole="">
            <v:imagedata r:id="rId358" o:title=""/>
          </v:shape>
          <o:OLEObject Type="Embed" ProgID="Equation.3" ShapeID="_x0000_i1276" DrawAspect="Content" ObjectID="_1590797383" r:id="rId359"/>
        </w:object>
      </w:r>
      <w:r w:rsidRPr="00E225F6">
        <w:rPr>
          <w:rFonts w:ascii="Times New Roman" w:eastAsia="Times New Roman" w:hAnsi="Times New Roman"/>
          <w:sz w:val="28"/>
          <w:szCs w:val="28"/>
          <w:lang w:val="uk-UA" w:eastAsia="ru-RU"/>
        </w:rPr>
        <w:t xml:space="preserve">- член першого </w:t>
      </w:r>
      <w:r w:rsidRPr="00E225F6">
        <w:rPr>
          <w:rFonts w:ascii="Times New Roman" w:eastAsia="Times New Roman" w:hAnsi="Times New Roman"/>
          <w:sz w:val="28"/>
          <w:szCs w:val="28"/>
          <w:lang w:val="uk-UA" w:eastAsia="ru-RU"/>
        </w:rPr>
        <w:lastRenderedPageBreak/>
        <w:t>порядку малості. Отримуємо два рівняння: одне для членів нульового порядку малості, інше - для членів першого порядку малості.</w:t>
      </w:r>
    </w:p>
    <w:bookmarkStart w:id="26" w:name="_Toc516417149"/>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66"/>
          <w:sz w:val="28"/>
          <w:szCs w:val="28"/>
          <w:lang w:val="uk-UA" w:eastAsia="ru-RU"/>
        </w:rPr>
        <w:object w:dxaOrig="1939" w:dyaOrig="1460">
          <v:shape id="_x0000_i1277" type="#_x0000_t75" style="width:97.1pt;height:72.85pt" o:ole="">
            <v:imagedata r:id="rId360" o:title=""/>
          </v:shape>
          <o:OLEObject Type="Embed" ProgID="Equation.3" ShapeID="_x0000_i1277" DrawAspect="Content" ObjectID="_1590797384" r:id="rId361"/>
        </w:object>
      </w:r>
      <w:r w:rsidRPr="00E225F6">
        <w:rPr>
          <w:rFonts w:ascii="Times New Roman" w:eastAsia="Times New Roman" w:hAnsi="Times New Roman"/>
          <w:sz w:val="28"/>
          <w:szCs w:val="28"/>
          <w:lang w:val="uk-UA" w:eastAsia="ru-RU"/>
        </w:rPr>
        <w:t xml:space="preserve">                 </w:t>
      </w:r>
      <w:r w:rsidR="007A16B9"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(1.3.37)</w:t>
      </w:r>
      <w:bookmarkEnd w:id="26"/>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Вирішення цієї системи дає </w:t>
      </w:r>
    </w:p>
    <w:bookmarkStart w:id="27" w:name="_Toc516417150"/>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36"/>
          <w:sz w:val="28"/>
          <w:szCs w:val="28"/>
          <w:lang w:val="uk-UA" w:eastAsia="ru-RU"/>
        </w:rPr>
        <w:object w:dxaOrig="3700" w:dyaOrig="859">
          <v:shape id="_x0000_i1278" type="#_x0000_t75" style="width:185pt;height:42.7pt" o:ole="">
            <v:imagedata r:id="rId362" o:title=""/>
          </v:shape>
          <o:OLEObject Type="Embed" ProgID="Equation.3" ShapeID="_x0000_i1278" DrawAspect="Content" ObjectID="_1590797385" r:id="rId363"/>
        </w:object>
      </w:r>
      <w:r w:rsidR="003A7575">
        <w:rPr>
          <w:rFonts w:ascii="Times New Roman" w:eastAsia="Times New Roman" w:hAnsi="Times New Roman"/>
          <w:sz w:val="28"/>
          <w:szCs w:val="28"/>
          <w:lang w:val="uk-UA" w:eastAsia="ru-RU"/>
        </w:rPr>
        <w:t xml:space="preserve">                    </w:t>
      </w:r>
      <w:r w:rsidR="007A16B9"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(1.3.38)</w:t>
      </w:r>
      <w:bookmarkEnd w:id="27"/>
    </w:p>
    <w:p w:rsidR="00AD19C7" w:rsidRPr="00E225F6" w:rsidRDefault="00AD19C7" w:rsidP="006B5B7D">
      <w:pPr>
        <w:spacing w:line="360" w:lineRule="auto"/>
        <w:rPr>
          <w:rFonts w:ascii="Times New Roman" w:eastAsia="Times New Roman" w:hAnsi="Times New Roman"/>
          <w:sz w:val="28"/>
          <w:szCs w:val="28"/>
          <w:lang w:val="uk-UA" w:eastAsia="ru-RU"/>
        </w:rPr>
      </w:pPr>
      <w:bookmarkStart w:id="28" w:name="_Toc516417151"/>
      <w:r w:rsidRPr="00E225F6">
        <w:rPr>
          <w:rFonts w:ascii="Times New Roman" w:eastAsia="Times New Roman" w:hAnsi="Times New Roman"/>
          <w:sz w:val="28"/>
          <w:szCs w:val="28"/>
          <w:lang w:val="uk-UA" w:eastAsia="ru-RU"/>
        </w:rPr>
        <w:t>або</w:t>
      </w:r>
      <w:bookmarkEnd w:id="28"/>
    </w:p>
    <w:bookmarkStart w:id="29" w:name="_Toc516417152"/>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0"/>
          <w:sz w:val="28"/>
          <w:szCs w:val="28"/>
          <w:lang w:val="uk-UA" w:eastAsia="ru-RU"/>
        </w:rPr>
        <w:object w:dxaOrig="1300" w:dyaOrig="360">
          <v:shape id="_x0000_i1279" type="#_x0000_t75" style="width:65.3pt;height:18.4pt" o:ole="">
            <v:imagedata r:id="rId364" o:title=""/>
          </v:shape>
          <o:OLEObject Type="Embed" ProgID="Equation.3" ShapeID="_x0000_i1279" DrawAspect="Content" ObjectID="_1590797386" r:id="rId365"/>
        </w:object>
      </w:r>
      <w:r w:rsidRPr="00E225F6">
        <w:rPr>
          <w:rFonts w:ascii="Times New Roman" w:eastAsia="Times New Roman" w:hAnsi="Times New Roman"/>
          <w:sz w:val="28"/>
          <w:szCs w:val="28"/>
          <w:lang w:val="uk-UA" w:eastAsia="ru-RU"/>
        </w:rPr>
        <w:t>,</w:t>
      </w:r>
      <w:r w:rsidR="007A16B9" w:rsidRPr="00E225F6">
        <w:rPr>
          <w:rFonts w:ascii="Times New Roman" w:eastAsia="Times New Roman" w:hAnsi="Times New Roman"/>
          <w:sz w:val="28"/>
          <w:szCs w:val="28"/>
          <w:lang w:val="uk-UA" w:eastAsia="ru-RU"/>
        </w:rPr>
        <w:t xml:space="preserve">            </w:t>
      </w:r>
      <w:r w:rsidR="003A7575">
        <w:rPr>
          <w:rFonts w:ascii="Times New Roman" w:eastAsia="Times New Roman" w:hAnsi="Times New Roman"/>
          <w:sz w:val="28"/>
          <w:szCs w:val="28"/>
          <w:lang w:val="uk-UA" w:eastAsia="ru-RU"/>
        </w:rPr>
        <w:t xml:space="preserve">   </w:t>
      </w:r>
      <w:r w:rsidR="007A16B9"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(1.3.38а)</w:t>
      </w:r>
      <w:bookmarkEnd w:id="29"/>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де сприйнятливість </w:t>
      </w:r>
      <w:r w:rsidRPr="00E225F6">
        <w:rPr>
          <w:rFonts w:ascii="Times New Roman" w:eastAsia="Times New Roman" w:hAnsi="Times New Roman"/>
          <w:position w:val="-10"/>
          <w:sz w:val="28"/>
          <w:szCs w:val="28"/>
          <w:lang w:val="uk-UA" w:eastAsia="ru-RU"/>
        </w:rPr>
        <w:object w:dxaOrig="260" w:dyaOrig="279">
          <v:shape id="_x0000_i1280" type="#_x0000_t75" style="width:13.4pt;height:14.25pt" o:ole="">
            <v:imagedata r:id="rId366" o:title=""/>
          </v:shape>
          <o:OLEObject Type="Embed" ProgID="Equation.3" ShapeID="_x0000_i1280" DrawAspect="Content" ObjectID="_1590797387" r:id="rId367"/>
        </w:object>
      </w:r>
      <w:r w:rsidRPr="00E225F6">
        <w:rPr>
          <w:rFonts w:ascii="Times New Roman" w:eastAsia="Times New Roman" w:hAnsi="Times New Roman"/>
          <w:sz w:val="28"/>
          <w:szCs w:val="28"/>
          <w:lang w:val="uk-UA" w:eastAsia="ru-RU"/>
        </w:rPr>
        <w:t xml:space="preserve"> має вигляд</w:t>
      </w:r>
    </w:p>
    <w:bookmarkStart w:id="30" w:name="_Toc516417153"/>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28"/>
          <w:sz w:val="28"/>
          <w:szCs w:val="28"/>
          <w:lang w:val="uk-UA" w:eastAsia="ru-RU"/>
        </w:rPr>
        <w:object w:dxaOrig="2000" w:dyaOrig="760">
          <v:shape id="_x0000_i1281" type="#_x0000_t75" style="width:99.65pt;height:37.65pt" o:ole="">
            <v:imagedata r:id="rId368" o:title=""/>
          </v:shape>
          <o:OLEObject Type="Embed" ProgID="Equation.3" ShapeID="_x0000_i1281" DrawAspect="Content" ObjectID="_1590797388" r:id="rId369"/>
        </w:object>
      </w:r>
      <w:r w:rsidRPr="00E225F6">
        <w:rPr>
          <w:rFonts w:ascii="Times New Roman" w:eastAsia="Times New Roman" w:hAnsi="Times New Roman"/>
          <w:sz w:val="28"/>
          <w:szCs w:val="28"/>
          <w:lang w:val="uk-UA" w:eastAsia="ru-RU"/>
        </w:rPr>
        <w:t xml:space="preserve">             </w:t>
      </w:r>
      <w:r w:rsidR="007A16B9" w:rsidRPr="00E225F6">
        <w:rPr>
          <w:rFonts w:ascii="Times New Roman" w:eastAsia="Times New Roman" w:hAnsi="Times New Roman"/>
          <w:sz w:val="28"/>
          <w:szCs w:val="28"/>
          <w:lang w:val="uk-UA" w:eastAsia="ru-RU"/>
        </w:rPr>
        <w:t xml:space="preserve">    </w:t>
      </w:r>
      <w:r w:rsidR="003A7575">
        <w:rPr>
          <w:rFonts w:ascii="Times New Roman" w:eastAsia="Times New Roman" w:hAnsi="Times New Roman"/>
          <w:sz w:val="28"/>
          <w:szCs w:val="28"/>
          <w:lang w:val="uk-UA" w:eastAsia="ru-RU"/>
        </w:rPr>
        <w:t xml:space="preserve">  </w:t>
      </w:r>
      <w:r w:rsidR="007A16B9"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(1.3.39)</w:t>
      </w:r>
      <w:bookmarkEnd w:id="30"/>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і є нелінійної функцією поля. Якщо ж поле досить слабке, то членом, що містить</w:t>
      </w:r>
      <w:r w:rsidRPr="00E225F6">
        <w:rPr>
          <w:rFonts w:ascii="Times New Roman" w:eastAsia="Times New Roman" w:hAnsi="Times New Roman"/>
          <w:position w:val="-4"/>
          <w:sz w:val="28"/>
          <w:szCs w:val="28"/>
          <w:lang w:val="uk-UA" w:eastAsia="ru-RU"/>
        </w:rPr>
        <w:object w:dxaOrig="380" w:dyaOrig="360">
          <v:shape id="_x0000_i1282" type="#_x0000_t75" style="width:19.25pt;height:18.4pt" o:ole="">
            <v:imagedata r:id="rId370" o:title=""/>
          </v:shape>
          <o:OLEObject Type="Embed" ProgID="Equation.3" ShapeID="_x0000_i1282" DrawAspect="Content" ObjectID="_1590797389" r:id="rId371"/>
        </w:object>
      </w:r>
      <w:r w:rsidRPr="00E225F6">
        <w:rPr>
          <w:rFonts w:ascii="Times New Roman" w:eastAsia="Times New Roman" w:hAnsi="Times New Roman"/>
          <w:sz w:val="28"/>
          <w:szCs w:val="28"/>
          <w:lang w:val="uk-UA" w:eastAsia="ru-RU"/>
        </w:rPr>
        <w:t xml:space="preserve"> можна знехтувати (тобто ми нехтуємо в вираженні для </w:t>
      </w:r>
      <w:r w:rsidRPr="00E225F6">
        <w:rPr>
          <w:rFonts w:ascii="Times New Roman" w:eastAsia="Times New Roman" w:hAnsi="Times New Roman"/>
          <w:position w:val="-16"/>
          <w:sz w:val="28"/>
          <w:szCs w:val="28"/>
          <w:lang w:val="uk-UA" w:eastAsia="ru-RU"/>
        </w:rPr>
        <w:object w:dxaOrig="340" w:dyaOrig="420">
          <v:shape id="_x0000_i1283" type="#_x0000_t75" style="width:16.75pt;height:20.95pt" o:ole="">
            <v:imagedata r:id="rId372" o:title=""/>
          </v:shape>
          <o:OLEObject Type="Embed" ProgID="Equation.3" ShapeID="_x0000_i1283" DrawAspect="Content" ObjectID="_1590797390" r:id="rId373"/>
        </w:object>
      </w:r>
      <w:r w:rsidRPr="00E225F6">
        <w:rPr>
          <w:rFonts w:ascii="Times New Roman" w:eastAsia="Times New Roman" w:hAnsi="Times New Roman"/>
          <w:sz w:val="28"/>
          <w:szCs w:val="28"/>
          <w:lang w:val="uk-UA" w:eastAsia="ru-RU"/>
        </w:rPr>
        <w:t xml:space="preserve"> членом </w:t>
      </w:r>
      <w:r w:rsidRPr="00E225F6">
        <w:rPr>
          <w:rFonts w:ascii="Times New Roman" w:eastAsia="Times New Roman" w:hAnsi="Times New Roman"/>
          <w:position w:val="-12"/>
          <w:sz w:val="28"/>
          <w:szCs w:val="28"/>
          <w:lang w:val="uk-UA" w:eastAsia="ru-RU"/>
        </w:rPr>
        <w:object w:dxaOrig="460" w:dyaOrig="440">
          <v:shape id="_x0000_i1284" type="#_x0000_t75" style="width:22.6pt;height:21.75pt" o:ole="">
            <v:imagedata r:id="rId374" o:title=""/>
          </v:shape>
          <o:OLEObject Type="Embed" ProgID="Equation.3" ShapeID="_x0000_i1284" DrawAspect="Content" ObjectID="_1590797391" r:id="rId375"/>
        </w:object>
      </w:r>
      <w:r w:rsidRPr="00E225F6">
        <w:rPr>
          <w:rFonts w:ascii="Times New Roman" w:eastAsia="Times New Roman" w:hAnsi="Times New Roman"/>
          <w:sz w:val="28"/>
          <w:szCs w:val="28"/>
          <w:lang w:val="uk-UA" w:eastAsia="ru-RU"/>
        </w:rPr>
        <w:t>) І сприйнятливість стає постійною величиною, тобто</w:t>
      </w:r>
    </w:p>
    <w:bookmarkStart w:id="31" w:name="_Toc516417154"/>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50"/>
          <w:sz w:val="28"/>
          <w:szCs w:val="28"/>
          <w:lang w:val="uk-UA" w:eastAsia="ru-RU"/>
        </w:rPr>
        <w:object w:dxaOrig="1060" w:dyaOrig="1140">
          <v:shape id="_x0000_i1285" type="#_x0000_t75" style="width:52.75pt;height:56.95pt" o:ole="">
            <v:imagedata r:id="rId376" o:title=""/>
          </v:shape>
          <o:OLEObject Type="Embed" ProgID="Equation.3" ShapeID="_x0000_i1285" DrawAspect="Content" ObjectID="_1590797392" r:id="rId377"/>
        </w:object>
      </w:r>
      <w:r w:rsidRPr="00E225F6">
        <w:rPr>
          <w:rFonts w:ascii="Times New Roman" w:eastAsia="Times New Roman" w:hAnsi="Times New Roman"/>
          <w:sz w:val="28"/>
          <w:szCs w:val="28"/>
          <w:lang w:val="uk-UA" w:eastAsia="ru-RU"/>
        </w:rPr>
        <w:t xml:space="preserve">      </w:t>
      </w:r>
      <w:r w:rsidR="003A7575">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(1.3.40)</w:t>
      </w:r>
      <w:bookmarkEnd w:id="31"/>
    </w:p>
    <w:p w:rsidR="00AD19C7" w:rsidRPr="00E225F6" w:rsidRDefault="00AD19C7" w:rsidP="006B5B7D">
      <w:pPr>
        <w:spacing w:after="0" w:line="360" w:lineRule="auto"/>
        <w:ind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Коли говорять про слабку стать, мають на увазі поле, своєю чергою величини значно менше внутрішньоатомних, а під сильними полями на увазі поля, близькі до внутрішньоатомних (</w:t>
      </w:r>
      <w:r w:rsidRPr="00E225F6">
        <w:rPr>
          <w:rFonts w:ascii="Times New Roman" w:eastAsia="Times New Roman" w:hAnsi="Times New Roman"/>
          <w:position w:val="-6"/>
          <w:sz w:val="28"/>
          <w:szCs w:val="28"/>
          <w:lang w:val="uk-UA" w:eastAsia="ru-RU"/>
        </w:rPr>
        <w:object w:dxaOrig="1080" w:dyaOrig="380">
          <v:shape id="_x0000_i1286" type="#_x0000_t75" style="width:54.4pt;height:19.25pt" o:ole="">
            <v:imagedata r:id="rId378" o:title=""/>
          </v:shape>
          <o:OLEObject Type="Embed" ProgID="Equation.3" ShapeID="_x0000_i1286" DrawAspect="Content" ObjectID="_1590797393" r:id="rId379"/>
        </w:object>
      </w:r>
      <w:r w:rsidRPr="00E225F6">
        <w:rPr>
          <w:rFonts w:ascii="Times New Roman" w:eastAsia="Times New Roman" w:hAnsi="Times New Roman"/>
          <w:sz w:val="28"/>
          <w:szCs w:val="28"/>
          <w:lang w:val="uk-UA" w:eastAsia="ru-RU"/>
        </w:rPr>
        <w:t xml:space="preserve"> В / см).</w:t>
      </w:r>
    </w:p>
    <w:p w:rsidR="00AD19C7" w:rsidRPr="00E225F6" w:rsidRDefault="00AD19C7" w:rsidP="006B5B7D">
      <w:pPr>
        <w:spacing w:after="0" w:line="360" w:lineRule="auto"/>
        <w:ind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Конкретні вираження для діелектричної проникності можна отримати, знаючи сприйнятливість </w:t>
      </w:r>
      <w:r w:rsidRPr="00E225F6">
        <w:rPr>
          <w:rFonts w:ascii="Times New Roman" w:eastAsia="Times New Roman" w:hAnsi="Times New Roman"/>
          <w:position w:val="-10"/>
          <w:sz w:val="28"/>
          <w:szCs w:val="28"/>
          <w:lang w:val="uk-UA" w:eastAsia="ru-RU"/>
        </w:rPr>
        <w:object w:dxaOrig="260" w:dyaOrig="279">
          <v:shape id="_x0000_i1287" type="#_x0000_t75" style="width:13.4pt;height:14.25pt" o:ole="">
            <v:imagedata r:id="rId380" o:title=""/>
          </v:shape>
          <o:OLEObject Type="Embed" ProgID="Equation.3" ShapeID="_x0000_i1287" DrawAspect="Content" ObjectID="_1590797394" r:id="rId381"/>
        </w:object>
      </w:r>
      <w:r w:rsidRPr="00E225F6">
        <w:rPr>
          <w:rFonts w:ascii="Times New Roman" w:eastAsia="Times New Roman" w:hAnsi="Times New Roman"/>
          <w:sz w:val="28"/>
          <w:szCs w:val="28"/>
          <w:lang w:val="uk-UA" w:eastAsia="ru-RU"/>
        </w:rPr>
        <w:t xml:space="preserve">, Т. Е. </w:t>
      </w:r>
    </w:p>
    <w:bookmarkStart w:id="32" w:name="_Toc516417155"/>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0"/>
          <w:sz w:val="28"/>
          <w:szCs w:val="28"/>
          <w:lang w:val="uk-UA" w:eastAsia="ru-RU"/>
        </w:rPr>
        <w:object w:dxaOrig="1320" w:dyaOrig="340">
          <v:shape id="_x0000_i1288" type="#_x0000_t75" style="width:66.15pt;height:16.75pt" o:ole="">
            <v:imagedata r:id="rId382" o:title=""/>
          </v:shape>
          <o:OLEObject Type="Embed" ProgID="Equation.3" ShapeID="_x0000_i1288" DrawAspect="Content" ObjectID="_1590797395" r:id="rId383"/>
        </w:object>
      </w:r>
      <w:r w:rsidRPr="00E225F6">
        <w:rPr>
          <w:rFonts w:ascii="Times New Roman" w:eastAsia="Times New Roman" w:hAnsi="Times New Roman"/>
          <w:sz w:val="28"/>
          <w:szCs w:val="28"/>
          <w:lang w:val="uk-UA" w:eastAsia="ru-RU"/>
        </w:rPr>
        <w:t xml:space="preserve"> або </w:t>
      </w:r>
      <w:r w:rsidRPr="00E225F6">
        <w:rPr>
          <w:rFonts w:ascii="Times New Roman" w:eastAsia="Times New Roman" w:hAnsi="Times New Roman"/>
          <w:position w:val="-10"/>
          <w:sz w:val="28"/>
          <w:szCs w:val="28"/>
          <w:lang w:val="uk-UA" w:eastAsia="ru-RU"/>
        </w:rPr>
        <w:object w:dxaOrig="2060" w:dyaOrig="360">
          <v:shape id="_x0000_i1289" type="#_x0000_t75" style="width:103pt;height:18.4pt" o:ole="">
            <v:imagedata r:id="rId384" o:title=""/>
          </v:shape>
          <o:OLEObject Type="Embed" ProgID="Equation.3" ShapeID="_x0000_i1289" DrawAspect="Content" ObjectID="_1590797396" r:id="rId385"/>
        </w:object>
      </w:r>
      <w:r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(1.3.41)</w:t>
      </w:r>
      <w:bookmarkEnd w:id="32"/>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де </w:t>
      </w:r>
      <w:r w:rsidRPr="00E225F6">
        <w:rPr>
          <w:rFonts w:ascii="Times New Roman" w:eastAsia="Times New Roman" w:hAnsi="Times New Roman"/>
          <w:position w:val="-10"/>
          <w:sz w:val="28"/>
          <w:szCs w:val="28"/>
          <w:lang w:val="uk-UA" w:eastAsia="ru-RU"/>
        </w:rPr>
        <w:object w:dxaOrig="260" w:dyaOrig="279">
          <v:shape id="_x0000_i1290" type="#_x0000_t75" style="width:13.4pt;height:14.25pt" o:ole="">
            <v:imagedata r:id="rId386" o:title=""/>
          </v:shape>
          <o:OLEObject Type="Embed" ProgID="Equation.3" ShapeID="_x0000_i1290" DrawAspect="Content" ObjectID="_1590797397" r:id="rId387"/>
        </w:object>
      </w:r>
      <w:r w:rsidRPr="00E225F6">
        <w:rPr>
          <w:rFonts w:ascii="Times New Roman" w:eastAsia="Times New Roman" w:hAnsi="Times New Roman"/>
          <w:sz w:val="28"/>
          <w:szCs w:val="28"/>
          <w:lang w:val="uk-UA" w:eastAsia="ru-RU"/>
        </w:rPr>
        <w:t xml:space="preserve"> і </w:t>
      </w:r>
      <w:r w:rsidRPr="00E225F6">
        <w:rPr>
          <w:rFonts w:ascii="Times New Roman" w:eastAsia="Times New Roman" w:hAnsi="Times New Roman"/>
          <w:position w:val="-10"/>
          <w:sz w:val="28"/>
          <w:szCs w:val="28"/>
          <w:lang w:val="uk-UA" w:eastAsia="ru-RU"/>
        </w:rPr>
        <w:object w:dxaOrig="639" w:dyaOrig="360">
          <v:shape id="_x0000_i1291" type="#_x0000_t75" style="width:31.8pt;height:18.4pt" o:ole="">
            <v:imagedata r:id="rId388" o:title=""/>
          </v:shape>
          <o:OLEObject Type="Embed" ProgID="Equation.3" ShapeID="_x0000_i1291" DrawAspect="Content" ObjectID="_1590797398" r:id="rId389"/>
        </w:object>
      </w:r>
      <w:r w:rsidRPr="00E225F6">
        <w:rPr>
          <w:rFonts w:ascii="Times New Roman" w:eastAsia="Times New Roman" w:hAnsi="Times New Roman"/>
          <w:sz w:val="28"/>
          <w:szCs w:val="28"/>
          <w:lang w:val="uk-UA" w:eastAsia="ru-RU"/>
        </w:rPr>
        <w:t xml:space="preserve"> визначаються вищенаведеними формулами (3.39, 3.40)</w:t>
      </w: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lastRenderedPageBreak/>
        <w:t>Щільність індукованих зарядів пов'язана з вектором поляризації формулою</w:t>
      </w:r>
    </w:p>
    <w:bookmarkStart w:id="33" w:name="_Toc516417156"/>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2"/>
          <w:sz w:val="28"/>
          <w:szCs w:val="28"/>
          <w:lang w:val="uk-UA" w:eastAsia="ru-RU"/>
        </w:rPr>
        <w:object w:dxaOrig="2020" w:dyaOrig="420">
          <v:shape id="_x0000_i1292" type="#_x0000_t75" style="width:101.3pt;height:20.95pt" o:ole="">
            <v:imagedata r:id="rId390" o:title=""/>
          </v:shape>
          <o:OLEObject Type="Embed" ProgID="Equation.3" ShapeID="_x0000_i1292" DrawAspect="Content" ObjectID="_1590797399" r:id="rId391"/>
        </w:object>
      </w:r>
      <w:r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(1.3.42)</w:t>
      </w:r>
      <w:bookmarkEnd w:id="33"/>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а індукований струм (щільність струму)</w:t>
      </w:r>
    </w:p>
    <w:bookmarkStart w:id="34" w:name="_Toc516417157"/>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28"/>
          <w:sz w:val="28"/>
          <w:szCs w:val="28"/>
          <w:lang w:val="uk-UA" w:eastAsia="ru-RU"/>
        </w:rPr>
        <w:object w:dxaOrig="1200" w:dyaOrig="760">
          <v:shape id="_x0000_i1293" type="#_x0000_t75" style="width:60.3pt;height:37.65pt" o:ole="">
            <v:imagedata r:id="rId392" o:title=""/>
          </v:shape>
          <o:OLEObject Type="Embed" ProgID="Equation.3" ShapeID="_x0000_i1293" DrawAspect="Content" ObjectID="_1590797400" r:id="rId393"/>
        </w:object>
      </w:r>
      <w:r w:rsidRPr="00E225F6">
        <w:rPr>
          <w:rFonts w:ascii="Times New Roman" w:eastAsia="Times New Roman" w:hAnsi="Times New Roman"/>
          <w:sz w:val="28"/>
          <w:szCs w:val="28"/>
          <w:lang w:val="uk-UA" w:eastAsia="ru-RU"/>
        </w:rPr>
        <w:t>.</w:t>
      </w:r>
      <w:r w:rsidR="00A87630" w:rsidRPr="00E225F6">
        <w:rPr>
          <w:rFonts w:ascii="Times New Roman" w:eastAsia="Times New Roman" w:hAnsi="Times New Roman"/>
          <w:sz w:val="28"/>
          <w:szCs w:val="28"/>
          <w:lang w:val="uk-UA" w:eastAsia="ru-RU"/>
        </w:rPr>
        <w:t xml:space="preserve">                 </w:t>
      </w:r>
      <w:r w:rsidR="003A7575">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(1.3.43)</w:t>
      </w:r>
      <w:bookmarkEnd w:id="34"/>
    </w:p>
    <w:p w:rsidR="00AD19C7" w:rsidRPr="00E225F6" w:rsidRDefault="00AD19C7" w:rsidP="006B5B7D">
      <w:pPr>
        <w:spacing w:after="0" w:line="360" w:lineRule="auto"/>
        <w:ind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Звідси випливає, що в якості матеріального рівняння для діелектрика зручно використовувати функцію </w:t>
      </w:r>
      <w:r w:rsidRPr="00E225F6">
        <w:rPr>
          <w:rFonts w:ascii="Times New Roman" w:eastAsia="Times New Roman" w:hAnsi="Times New Roman"/>
          <w:position w:val="-10"/>
          <w:sz w:val="28"/>
          <w:szCs w:val="28"/>
          <w:lang w:val="uk-UA" w:eastAsia="ru-RU"/>
        </w:rPr>
        <w:object w:dxaOrig="1060" w:dyaOrig="400">
          <v:shape id="_x0000_i1294" type="#_x0000_t75" style="width:52.75pt;height:20.1pt" o:ole="">
            <v:imagedata r:id="rId394" o:title=""/>
          </v:shape>
          <o:OLEObject Type="Embed" ProgID="Equation.3" ShapeID="_x0000_i1294" DrawAspect="Content" ObjectID="_1590797401" r:id="rId395"/>
        </w:object>
      </w:r>
      <w:r w:rsidRPr="00E225F6">
        <w:rPr>
          <w:rFonts w:ascii="Times New Roman" w:eastAsia="Times New Roman" w:hAnsi="Times New Roman"/>
          <w:sz w:val="28"/>
          <w:szCs w:val="28"/>
          <w:lang w:val="uk-UA" w:eastAsia="ru-RU"/>
        </w:rPr>
        <w:t xml:space="preserve"> або </w:t>
      </w:r>
      <w:r w:rsidRPr="00E225F6">
        <w:rPr>
          <w:rFonts w:ascii="Times New Roman" w:eastAsia="Times New Roman" w:hAnsi="Times New Roman"/>
          <w:position w:val="-10"/>
          <w:sz w:val="28"/>
          <w:szCs w:val="28"/>
          <w:lang w:val="uk-UA" w:eastAsia="ru-RU"/>
        </w:rPr>
        <w:object w:dxaOrig="1120" w:dyaOrig="400">
          <v:shape id="_x0000_i1295" type="#_x0000_t75" style="width:56.1pt;height:20.1pt" o:ole="">
            <v:imagedata r:id="rId396" o:title=""/>
          </v:shape>
          <o:OLEObject Type="Embed" ProgID="Equation.3" ShapeID="_x0000_i1295" DrawAspect="Content" ObjectID="_1590797402" r:id="rId397"/>
        </w:object>
      </w:r>
      <w:r w:rsidRPr="00E225F6">
        <w:rPr>
          <w:rFonts w:ascii="Times New Roman" w:eastAsia="Times New Roman" w:hAnsi="Times New Roman"/>
          <w:sz w:val="28"/>
          <w:szCs w:val="28"/>
          <w:lang w:val="uk-UA" w:eastAsia="ru-RU"/>
        </w:rPr>
        <w:t xml:space="preserve">, Які пов'язані співвідношенням </w:t>
      </w:r>
      <w:r w:rsidRPr="00E225F6">
        <w:rPr>
          <w:rFonts w:ascii="Times New Roman" w:eastAsia="Times New Roman" w:hAnsi="Times New Roman"/>
          <w:position w:val="-12"/>
          <w:sz w:val="28"/>
          <w:szCs w:val="28"/>
          <w:lang w:val="uk-UA" w:eastAsia="ru-RU"/>
        </w:rPr>
        <w:object w:dxaOrig="1579" w:dyaOrig="420">
          <v:shape id="_x0000_i1296" type="#_x0000_t75" style="width:78.7pt;height:20.95pt" o:ole="">
            <v:imagedata r:id="rId398" o:title=""/>
          </v:shape>
          <o:OLEObject Type="Embed" ProgID="Equation.3" ShapeID="_x0000_i1296" DrawAspect="Content" ObjectID="_1590797403" r:id="rId399"/>
        </w:object>
      </w:r>
      <w:r w:rsidRPr="00E225F6">
        <w:rPr>
          <w:rFonts w:ascii="Times New Roman" w:eastAsia="Times New Roman" w:hAnsi="Times New Roman"/>
          <w:sz w:val="28"/>
          <w:szCs w:val="28"/>
          <w:lang w:val="uk-UA" w:eastAsia="ru-RU"/>
        </w:rPr>
        <w:t>.</w:t>
      </w:r>
    </w:p>
    <w:p w:rsidR="00AD19C7" w:rsidRPr="00E225F6" w:rsidRDefault="00AD19C7" w:rsidP="006B5B7D">
      <w:pPr>
        <w:spacing w:after="0" w:line="360" w:lineRule="auto"/>
        <w:ind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Отже, ми отримали нелінійні матеріальні рівняння для випадку постійного поля. Ці формули залишаються справедливими для будь-якої ізотропного середовища.</w:t>
      </w:r>
    </w:p>
    <w:p w:rsidR="00AD19C7" w:rsidRPr="00E225F6" w:rsidRDefault="00AD19C7" w:rsidP="006B5B7D">
      <w:pPr>
        <w:spacing w:after="0" w:line="360" w:lineRule="auto"/>
        <w:ind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Якщо ж середовище анізотропна, то формули слід змінити. Сприйнятливість середовища і діелектрична проникність в анізотропному середовищі замість скалярів стають тензорами другого рангу, а зв'язок між векторами</w:t>
      </w:r>
      <w:r w:rsidRPr="00E225F6">
        <w:rPr>
          <w:rFonts w:ascii="Times New Roman" w:eastAsia="Times New Roman" w:hAnsi="Times New Roman"/>
          <w:position w:val="-10"/>
          <w:sz w:val="28"/>
          <w:szCs w:val="28"/>
          <w:lang w:val="uk-UA" w:eastAsia="ru-RU"/>
        </w:rPr>
        <w:object w:dxaOrig="580" w:dyaOrig="400">
          <v:shape id="_x0000_i1297" type="#_x0000_t75" style="width:29.3pt;height:20.1pt" o:ole="">
            <v:imagedata r:id="rId400" o:title=""/>
          </v:shape>
          <o:OLEObject Type="Embed" ProgID="Equation.3" ShapeID="_x0000_i1297" DrawAspect="Content" ObjectID="_1590797404" r:id="rId401"/>
        </w:object>
      </w:r>
      <w:r w:rsidRPr="00E225F6">
        <w:rPr>
          <w:rFonts w:ascii="Times New Roman" w:eastAsia="Times New Roman" w:hAnsi="Times New Roman"/>
          <w:sz w:val="28"/>
          <w:szCs w:val="28"/>
          <w:lang w:val="uk-UA" w:eastAsia="ru-RU"/>
        </w:rPr>
        <w:t xml:space="preserve"> і </w:t>
      </w:r>
      <w:r w:rsidRPr="00E225F6">
        <w:rPr>
          <w:rFonts w:ascii="Times New Roman" w:eastAsia="Times New Roman" w:hAnsi="Times New Roman"/>
          <w:position w:val="-4"/>
          <w:sz w:val="28"/>
          <w:szCs w:val="28"/>
          <w:lang w:val="uk-UA" w:eastAsia="ru-RU"/>
        </w:rPr>
        <w:object w:dxaOrig="260" w:dyaOrig="340">
          <v:shape id="_x0000_i1298" type="#_x0000_t75" style="width:13.4pt;height:16.75pt" o:ole="">
            <v:imagedata r:id="rId402" o:title=""/>
          </v:shape>
          <o:OLEObject Type="Embed" ProgID="Equation.3" ShapeID="_x0000_i1298" DrawAspect="Content" ObjectID="_1590797405" r:id="rId403"/>
        </w:object>
      </w:r>
      <w:r w:rsidRPr="00E225F6">
        <w:rPr>
          <w:rFonts w:ascii="Times New Roman" w:eastAsia="Times New Roman" w:hAnsi="Times New Roman"/>
          <w:sz w:val="28"/>
          <w:szCs w:val="28"/>
          <w:lang w:val="uk-UA" w:eastAsia="ru-RU"/>
        </w:rPr>
        <w:t xml:space="preserve"> має вигляд</w:t>
      </w:r>
    </w:p>
    <w:bookmarkStart w:id="35" w:name="_Toc516417158"/>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38"/>
          <w:sz w:val="28"/>
          <w:szCs w:val="28"/>
          <w:lang w:val="uk-UA" w:eastAsia="ru-RU"/>
        </w:rPr>
        <w:object w:dxaOrig="3260" w:dyaOrig="900">
          <v:shape id="_x0000_i1299" type="#_x0000_t75" style="width:163.25pt;height:45.2pt" o:ole="">
            <v:imagedata r:id="rId404" o:title=""/>
          </v:shape>
          <o:OLEObject Type="Embed" ProgID="Equation.3" ShapeID="_x0000_i1299" DrawAspect="Content" ObjectID="_1590797406" r:id="rId405"/>
        </w:object>
      </w:r>
      <w:r w:rsidR="003A7575">
        <w:rPr>
          <w:rFonts w:ascii="Times New Roman" w:eastAsia="Times New Roman" w:hAnsi="Times New Roman"/>
          <w:sz w:val="28"/>
          <w:szCs w:val="28"/>
          <w:lang w:val="uk-UA" w:eastAsia="ru-RU"/>
        </w:rPr>
        <w:t xml:space="preserve">           </w:t>
      </w:r>
      <w:r w:rsidR="007A16B9"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(1.3.44)</w:t>
      </w:r>
      <w:bookmarkEnd w:id="35"/>
    </w:p>
    <w:p w:rsidR="00AD19C7" w:rsidRPr="00E225F6" w:rsidRDefault="00AD19C7" w:rsidP="006B5B7D">
      <w:pPr>
        <w:spacing w:after="0" w:line="360" w:lineRule="auto"/>
        <w:jc w:val="center"/>
        <w:outlineLvl w:val="0"/>
        <w:rPr>
          <w:rFonts w:ascii="Times New Roman" w:eastAsia="Times New Roman" w:hAnsi="Times New Roman"/>
          <w:sz w:val="28"/>
          <w:szCs w:val="28"/>
          <w:lang w:val="uk-UA" w:eastAsia="ru-RU"/>
        </w:rPr>
      </w:pP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де </w:t>
      </w:r>
      <w:r w:rsidRPr="00E225F6">
        <w:rPr>
          <w:rFonts w:ascii="Times New Roman" w:eastAsia="Times New Roman" w:hAnsi="Times New Roman"/>
          <w:position w:val="-16"/>
          <w:sz w:val="28"/>
          <w:szCs w:val="28"/>
          <w:lang w:val="uk-UA" w:eastAsia="ru-RU"/>
        </w:rPr>
        <w:object w:dxaOrig="320" w:dyaOrig="420">
          <v:shape id="_x0000_i1300" type="#_x0000_t75" style="width:15.9pt;height:20.95pt" o:ole="">
            <v:imagedata r:id="rId406" o:title=""/>
          </v:shape>
          <o:OLEObject Type="Embed" ProgID="Equation.3" ShapeID="_x0000_i1300" DrawAspect="Content" ObjectID="_1590797407" r:id="rId407"/>
        </w:object>
      </w:r>
      <w:r w:rsidRPr="00E225F6">
        <w:rPr>
          <w:rFonts w:ascii="Times New Roman" w:eastAsia="Times New Roman" w:hAnsi="Times New Roman"/>
          <w:sz w:val="28"/>
          <w:szCs w:val="28"/>
          <w:lang w:val="uk-UA" w:eastAsia="ru-RU"/>
        </w:rPr>
        <w:t xml:space="preserve"> - одиничний тензор.</w:t>
      </w: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Тензор діелектричної проникності виражається через тензор сприйнятливості середовища таким чином</w:t>
      </w:r>
    </w:p>
    <w:bookmarkStart w:id="36" w:name="_Toc516417159"/>
    <w:p w:rsidR="00AD19C7" w:rsidRPr="00E225F6" w:rsidRDefault="00AD19C7" w:rsidP="00A87630">
      <w:pPr>
        <w:spacing w:line="360" w:lineRule="auto"/>
        <w:ind w:left="2832"/>
        <w:jc w:val="right"/>
        <w:rPr>
          <w:rFonts w:ascii="Times New Roman" w:eastAsia="Times New Roman" w:hAnsi="Times New Roman"/>
          <w:sz w:val="28"/>
          <w:szCs w:val="28"/>
          <w:lang w:val="uk-UA" w:eastAsia="ru-RU"/>
        </w:rPr>
      </w:pPr>
      <w:r w:rsidRPr="00E225F6">
        <w:rPr>
          <w:rFonts w:ascii="Times New Roman" w:eastAsia="Times New Roman" w:hAnsi="Times New Roman"/>
          <w:position w:val="-16"/>
          <w:sz w:val="28"/>
          <w:szCs w:val="28"/>
          <w:lang w:val="uk-UA" w:eastAsia="ru-RU"/>
        </w:rPr>
        <w:object w:dxaOrig="1740" w:dyaOrig="420">
          <v:shape id="_x0000_i1301" type="#_x0000_t75" style="width:87.05pt;height:20.95pt" o:ole="">
            <v:imagedata r:id="rId408" o:title=""/>
          </v:shape>
          <o:OLEObject Type="Embed" ProgID="Equation.3" ShapeID="_x0000_i1301" DrawAspect="Content" ObjectID="_1590797408" r:id="rId409"/>
        </w:object>
      </w:r>
      <w:r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(1.3.45)</w:t>
      </w:r>
      <w:bookmarkEnd w:id="36"/>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У цих формулах мається на увазі підсумовування по повторюваним індексам.</w:t>
      </w: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Наприклад, в декартовій системі координат можна записати</w:t>
      </w:r>
    </w:p>
    <w:p w:rsidR="00154F16" w:rsidRPr="00E225F6" w:rsidRDefault="00154F16" w:rsidP="006B5B7D">
      <w:pPr>
        <w:spacing w:after="0" w:line="360" w:lineRule="auto"/>
        <w:jc w:val="both"/>
        <w:rPr>
          <w:rFonts w:ascii="Times New Roman" w:eastAsia="Times New Roman" w:hAnsi="Times New Roman"/>
          <w:sz w:val="28"/>
          <w:szCs w:val="28"/>
          <w:lang w:val="uk-UA" w:eastAsia="ru-RU"/>
        </w:rPr>
      </w:pPr>
    </w:p>
    <w:bookmarkStart w:id="37" w:name="_Toc516417160"/>
    <w:p w:rsidR="00AD19C7"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58"/>
          <w:sz w:val="28"/>
          <w:szCs w:val="28"/>
          <w:lang w:val="uk-UA" w:eastAsia="ru-RU"/>
        </w:rPr>
        <w:object w:dxaOrig="3200" w:dyaOrig="1260">
          <v:shape id="_x0000_i1302" type="#_x0000_t75" style="width:159.9pt;height:62.8pt" o:ole="">
            <v:imagedata r:id="rId410" o:title=""/>
          </v:shape>
          <o:OLEObject Type="Embed" ProgID="Equation.3" ShapeID="_x0000_i1302" DrawAspect="Content" ObjectID="_1590797409" r:id="rId411"/>
        </w:object>
      </w:r>
      <w:r w:rsidRPr="00E225F6">
        <w:rPr>
          <w:rFonts w:ascii="Times New Roman" w:eastAsia="Times New Roman" w:hAnsi="Times New Roman"/>
          <w:sz w:val="28"/>
          <w:szCs w:val="28"/>
          <w:lang w:val="uk-UA" w:eastAsia="ru-RU"/>
        </w:rPr>
        <w:t xml:space="preserve">                                           (1.3.46)</w:t>
      </w:r>
      <w:bookmarkEnd w:id="37"/>
    </w:p>
    <w:p w:rsidR="006A6B4F" w:rsidRPr="00E225F6" w:rsidRDefault="006A6B4F" w:rsidP="006B5B7D">
      <w:pPr>
        <w:spacing w:line="360" w:lineRule="auto"/>
        <w:jc w:val="right"/>
        <w:rPr>
          <w:rFonts w:ascii="Times New Roman" w:eastAsia="Times New Roman" w:hAnsi="Times New Roman"/>
          <w:sz w:val="28"/>
          <w:szCs w:val="28"/>
          <w:lang w:val="uk-UA" w:eastAsia="ru-RU"/>
        </w:rPr>
      </w:pP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А тензор діелектричної проникності в декартовій системі координат буде мати вигляд</w:t>
      </w:r>
    </w:p>
    <w:bookmarkStart w:id="38" w:name="_Toc516417161"/>
    <w:p w:rsidR="00AD19C7" w:rsidRPr="00E225F6" w:rsidRDefault="00AD19C7" w:rsidP="006B5B7D">
      <w:pPr>
        <w:spacing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60"/>
          <w:sz w:val="28"/>
          <w:szCs w:val="28"/>
          <w:lang w:val="uk-UA" w:eastAsia="ru-RU"/>
        </w:rPr>
        <w:object w:dxaOrig="2280" w:dyaOrig="1340">
          <v:shape id="_x0000_i1303" type="#_x0000_t75" style="width:113.85pt;height:67pt" o:ole="">
            <v:imagedata r:id="rId412" o:title=""/>
          </v:shape>
          <o:OLEObject Type="Embed" ProgID="Equation.3" ShapeID="_x0000_i1303" DrawAspect="Content" ObjectID="_1590797410" r:id="rId413"/>
        </w:object>
      </w:r>
      <w:r w:rsidRPr="00E225F6">
        <w:rPr>
          <w:rFonts w:ascii="Times New Roman" w:eastAsia="Times New Roman" w:hAnsi="Times New Roman"/>
          <w:sz w:val="28"/>
          <w:szCs w:val="28"/>
          <w:lang w:val="uk-UA" w:eastAsia="ru-RU"/>
        </w:rPr>
        <w:t xml:space="preserve">                                                    (1.3.47)</w:t>
      </w:r>
      <w:bookmarkEnd w:id="38"/>
    </w:p>
    <w:p w:rsidR="00154F16" w:rsidRPr="00E225F6" w:rsidRDefault="00154F16" w:rsidP="006B5B7D">
      <w:pPr>
        <w:spacing w:line="360" w:lineRule="auto"/>
        <w:jc w:val="right"/>
        <w:rPr>
          <w:rFonts w:ascii="Times New Roman" w:eastAsia="Times New Roman" w:hAnsi="Times New Roman"/>
          <w:sz w:val="28"/>
          <w:szCs w:val="28"/>
          <w:lang w:val="uk-UA" w:eastAsia="ru-RU"/>
        </w:rPr>
      </w:pP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де </w:t>
      </w:r>
      <w:r w:rsidRPr="00E225F6">
        <w:rPr>
          <w:rFonts w:ascii="Times New Roman" w:eastAsia="Times New Roman" w:hAnsi="Times New Roman"/>
          <w:position w:val="-16"/>
          <w:sz w:val="28"/>
          <w:szCs w:val="28"/>
          <w:lang w:val="uk-UA" w:eastAsia="ru-RU"/>
        </w:rPr>
        <w:object w:dxaOrig="320" w:dyaOrig="420">
          <v:shape id="_x0000_i1304" type="#_x0000_t75" style="width:15.9pt;height:20.95pt" o:ole="">
            <v:imagedata r:id="rId414" o:title=""/>
          </v:shape>
          <o:OLEObject Type="Embed" ProgID="Equation.3" ShapeID="_x0000_i1304" DrawAspect="Content" ObjectID="_1590797411" r:id="rId415"/>
        </w:object>
      </w:r>
      <w:r w:rsidRPr="00E225F6">
        <w:rPr>
          <w:rFonts w:ascii="Times New Roman" w:eastAsia="Times New Roman" w:hAnsi="Times New Roman"/>
          <w:sz w:val="28"/>
          <w:szCs w:val="28"/>
          <w:lang w:val="uk-UA" w:eastAsia="ru-RU"/>
        </w:rPr>
        <w:t xml:space="preserve"> - симетричний тензор другого рангу.</w:t>
      </w:r>
    </w:p>
    <w:p w:rsidR="00AD19C7" w:rsidRPr="00E225F6" w:rsidRDefault="00AD19C7" w:rsidP="006B5B7D">
      <w:pPr>
        <w:spacing w:line="360" w:lineRule="auto"/>
        <w:rPr>
          <w:rFonts w:ascii="Times New Roman" w:eastAsia="Times New Roman" w:hAnsi="Times New Roman"/>
          <w:sz w:val="28"/>
          <w:szCs w:val="28"/>
          <w:lang w:val="uk-UA" w:eastAsia="ru-RU"/>
        </w:rPr>
      </w:pPr>
      <w:bookmarkStart w:id="39" w:name="_Toc516417162"/>
      <w:r w:rsidRPr="00E225F6">
        <w:rPr>
          <w:rFonts w:ascii="Times New Roman" w:eastAsia="Times New Roman" w:hAnsi="Times New Roman"/>
          <w:sz w:val="28"/>
          <w:szCs w:val="28"/>
          <w:lang w:val="uk-UA" w:eastAsia="ru-RU"/>
        </w:rPr>
        <w:t>При цьому виконуються співвідношення</w:t>
      </w:r>
      <w:bookmarkEnd w:id="39"/>
    </w:p>
    <w:p w:rsidR="00154F16" w:rsidRPr="00E225F6" w:rsidRDefault="00154F16" w:rsidP="006B5B7D">
      <w:pPr>
        <w:spacing w:line="360" w:lineRule="auto"/>
        <w:rPr>
          <w:rFonts w:ascii="Times New Roman" w:eastAsia="Times New Roman" w:hAnsi="Times New Roman"/>
          <w:sz w:val="28"/>
          <w:szCs w:val="28"/>
          <w:lang w:val="uk-UA" w:eastAsia="ru-RU"/>
        </w:rPr>
      </w:pPr>
    </w:p>
    <w:p w:rsidR="00AD19C7" w:rsidRPr="00E225F6" w:rsidRDefault="00AD19C7" w:rsidP="006B5B7D">
      <w:pPr>
        <w:tabs>
          <w:tab w:val="left" w:pos="7400"/>
        </w:tabs>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6"/>
          <w:sz w:val="28"/>
          <w:szCs w:val="28"/>
          <w:lang w:val="uk-UA" w:eastAsia="ru-RU"/>
        </w:rPr>
        <w:object w:dxaOrig="3460" w:dyaOrig="420">
          <v:shape id="_x0000_i1305" type="#_x0000_t75" style="width:173.3pt;height:20.95pt" o:ole="">
            <v:imagedata r:id="rId416" o:title=""/>
          </v:shape>
          <o:OLEObject Type="Embed" ProgID="Equation.3" ShapeID="_x0000_i1305" DrawAspect="Content" ObjectID="_1590797412" r:id="rId417"/>
        </w:object>
      </w:r>
      <w:r w:rsidRPr="00E225F6">
        <w:rPr>
          <w:rFonts w:ascii="Times New Roman" w:eastAsia="Times New Roman" w:hAnsi="Times New Roman"/>
          <w:sz w:val="28"/>
          <w:szCs w:val="28"/>
          <w:lang w:val="uk-UA" w:eastAsia="ru-RU"/>
        </w:rPr>
        <w:t>.</w:t>
      </w:r>
      <w:r w:rsidR="00A87630" w:rsidRPr="00E225F6">
        <w:rPr>
          <w:rFonts w:ascii="Times New Roman" w:eastAsia="Times New Roman" w:hAnsi="Times New Roman"/>
          <w:sz w:val="28"/>
          <w:szCs w:val="28"/>
          <w:lang w:val="uk-UA" w:eastAsia="ru-RU"/>
        </w:rPr>
        <w:t xml:space="preserve">                        </w:t>
      </w:r>
      <w:r w:rsidR="003A7575">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 xml:space="preserve"> (1.3.48)</w:t>
      </w:r>
    </w:p>
    <w:p w:rsidR="00154F16" w:rsidRPr="00E225F6" w:rsidRDefault="00154F16" w:rsidP="006B5B7D">
      <w:pPr>
        <w:tabs>
          <w:tab w:val="left" w:pos="7400"/>
        </w:tabs>
        <w:spacing w:after="0" w:line="360" w:lineRule="auto"/>
        <w:jc w:val="right"/>
        <w:rPr>
          <w:rFonts w:ascii="Times New Roman" w:eastAsia="Times New Roman" w:hAnsi="Times New Roman"/>
          <w:sz w:val="28"/>
          <w:szCs w:val="28"/>
          <w:lang w:val="uk-UA" w:eastAsia="ru-RU"/>
        </w:rPr>
      </w:pP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Теж саме відноситься до тензора сприйнятливості</w:t>
      </w:r>
      <w:r w:rsidRPr="00E225F6">
        <w:rPr>
          <w:rFonts w:ascii="Times New Roman" w:eastAsia="Times New Roman" w:hAnsi="Times New Roman"/>
          <w:position w:val="-16"/>
          <w:sz w:val="28"/>
          <w:szCs w:val="28"/>
          <w:lang w:val="uk-UA" w:eastAsia="ru-RU"/>
        </w:rPr>
        <w:object w:dxaOrig="360" w:dyaOrig="420">
          <v:shape id="_x0000_i1306" type="#_x0000_t75" style="width:18.4pt;height:20.95pt" o:ole="">
            <v:imagedata r:id="rId418" o:title=""/>
          </v:shape>
          <o:OLEObject Type="Embed" ProgID="Equation.3" ShapeID="_x0000_i1306" DrawAspect="Content" ObjectID="_1590797413" r:id="rId419"/>
        </w:object>
      </w:r>
      <w:r w:rsidRPr="00E225F6">
        <w:rPr>
          <w:rFonts w:ascii="Times New Roman" w:eastAsia="Times New Roman" w:hAnsi="Times New Roman"/>
          <w:sz w:val="28"/>
          <w:szCs w:val="28"/>
          <w:lang w:val="uk-UA" w:eastAsia="ru-RU"/>
        </w:rPr>
        <w:t>. Якщо напруженість електричного поля не надто велика, то компоненти тензора сприйнятливості можна розкласти в ряд Тейлора за компонентами поля. Залишивши тільки перші три члени розкладання, маємо такий вираз для тензора сприйнятливості</w:t>
      </w:r>
    </w:p>
    <w:p w:rsidR="00AD19C7" w:rsidRPr="00E225F6" w:rsidRDefault="00AD19C7" w:rsidP="006B5B7D">
      <w:pPr>
        <w:spacing w:after="0" w:line="360" w:lineRule="auto"/>
        <w:jc w:val="right"/>
        <w:rPr>
          <w:rFonts w:ascii="Times New Roman" w:eastAsia="Times New Roman" w:hAnsi="Times New Roman"/>
          <w:sz w:val="28"/>
          <w:szCs w:val="28"/>
          <w:lang w:val="uk-UA" w:eastAsia="ru-RU"/>
        </w:rPr>
      </w:pPr>
      <w:r w:rsidRPr="00E225F6">
        <w:rPr>
          <w:rFonts w:ascii="Times New Roman" w:eastAsia="Times New Roman" w:hAnsi="Times New Roman"/>
          <w:position w:val="-16"/>
          <w:sz w:val="28"/>
          <w:szCs w:val="28"/>
          <w:lang w:val="uk-UA" w:eastAsia="ru-RU"/>
        </w:rPr>
        <w:object w:dxaOrig="3860" w:dyaOrig="420">
          <v:shape id="_x0000_i1307" type="#_x0000_t75" style="width:193.4pt;height:20.95pt" o:ole="">
            <v:imagedata r:id="rId420" o:title=""/>
          </v:shape>
          <o:OLEObject Type="Embed" ProgID="Equation.3" ShapeID="_x0000_i1307" DrawAspect="Content" ObjectID="_1590797414" r:id="rId421"/>
        </w:object>
      </w:r>
      <w:r w:rsidRPr="00E225F6">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003A7575">
        <w:rPr>
          <w:rFonts w:ascii="Times New Roman" w:eastAsia="Times New Roman" w:hAnsi="Times New Roman"/>
          <w:sz w:val="28"/>
          <w:szCs w:val="28"/>
          <w:lang w:val="uk-UA" w:eastAsia="ru-RU"/>
        </w:rPr>
        <w:t xml:space="preserve">          </w:t>
      </w:r>
      <w:r w:rsidR="00A87630" w:rsidRPr="00E225F6">
        <w:rPr>
          <w:rFonts w:ascii="Times New Roman" w:eastAsia="Times New Roman" w:hAnsi="Times New Roman"/>
          <w:sz w:val="28"/>
          <w:szCs w:val="28"/>
          <w:lang w:val="uk-UA" w:eastAsia="ru-RU"/>
        </w:rPr>
        <w:t xml:space="preserve">       </w:t>
      </w:r>
      <w:r w:rsidRPr="00E225F6">
        <w:rPr>
          <w:rFonts w:ascii="Times New Roman" w:eastAsia="Times New Roman" w:hAnsi="Times New Roman"/>
          <w:sz w:val="28"/>
          <w:szCs w:val="28"/>
          <w:lang w:val="uk-UA" w:eastAsia="ru-RU"/>
        </w:rPr>
        <w:t>(1.3.49)</w:t>
      </w: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де </w:t>
      </w:r>
      <w:r w:rsidRPr="00E225F6">
        <w:rPr>
          <w:rFonts w:ascii="Times New Roman" w:eastAsia="Times New Roman" w:hAnsi="Times New Roman"/>
          <w:position w:val="-16"/>
          <w:sz w:val="28"/>
          <w:szCs w:val="28"/>
          <w:lang w:val="uk-UA" w:eastAsia="ru-RU"/>
        </w:rPr>
        <w:object w:dxaOrig="460" w:dyaOrig="420">
          <v:shape id="_x0000_i1308" type="#_x0000_t75" style="width:22.6pt;height:20.95pt" o:ole="">
            <v:imagedata r:id="rId422" o:title=""/>
          </v:shape>
          <o:OLEObject Type="Embed" ProgID="Equation.3" ShapeID="_x0000_i1308" DrawAspect="Content" ObjectID="_1590797415" r:id="rId423"/>
        </w:object>
      </w:r>
      <w:r w:rsidRPr="00E225F6">
        <w:rPr>
          <w:rFonts w:ascii="Times New Roman" w:eastAsia="Times New Roman" w:hAnsi="Times New Roman"/>
          <w:sz w:val="28"/>
          <w:szCs w:val="28"/>
          <w:lang w:val="uk-UA" w:eastAsia="ru-RU"/>
        </w:rPr>
        <w:t xml:space="preserve"> і </w:t>
      </w:r>
      <w:r w:rsidRPr="00E225F6">
        <w:rPr>
          <w:rFonts w:ascii="Times New Roman" w:eastAsia="Times New Roman" w:hAnsi="Times New Roman"/>
          <w:position w:val="-16"/>
          <w:sz w:val="28"/>
          <w:szCs w:val="28"/>
          <w:lang w:val="uk-UA" w:eastAsia="ru-RU"/>
        </w:rPr>
        <w:object w:dxaOrig="460" w:dyaOrig="420">
          <v:shape id="_x0000_i1309" type="#_x0000_t75" style="width:22.6pt;height:20.95pt" o:ole="">
            <v:imagedata r:id="rId424" o:title=""/>
          </v:shape>
          <o:OLEObject Type="Embed" ProgID="Equation.3" ShapeID="_x0000_i1309" DrawAspect="Content" ObjectID="_1590797416" r:id="rId425"/>
        </w:object>
      </w:r>
      <w:r w:rsidRPr="00E225F6">
        <w:rPr>
          <w:rFonts w:ascii="Times New Roman" w:eastAsia="Times New Roman" w:hAnsi="Times New Roman"/>
          <w:sz w:val="28"/>
          <w:szCs w:val="28"/>
          <w:lang w:val="uk-UA" w:eastAsia="ru-RU"/>
        </w:rPr>
        <w:t xml:space="preserve"> - деякі нові тензори.</w:t>
      </w:r>
    </w:p>
    <w:p w:rsidR="00AD19C7" w:rsidRPr="00E225F6" w:rsidRDefault="00AD19C7" w:rsidP="006B5B7D">
      <w:pPr>
        <w:spacing w:after="0" w:line="360" w:lineRule="auto"/>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 xml:space="preserve">тензор </w:t>
      </w:r>
      <w:r w:rsidRPr="00E225F6">
        <w:rPr>
          <w:rFonts w:ascii="Times New Roman" w:eastAsia="Times New Roman" w:hAnsi="Times New Roman"/>
          <w:position w:val="-16"/>
          <w:sz w:val="28"/>
          <w:szCs w:val="28"/>
          <w:lang w:val="uk-UA" w:eastAsia="ru-RU"/>
        </w:rPr>
        <w:object w:dxaOrig="460" w:dyaOrig="420">
          <v:shape id="_x0000_i1310" type="#_x0000_t75" style="width:22.6pt;height:20.95pt" o:ole="">
            <v:imagedata r:id="rId426" o:title=""/>
          </v:shape>
          <o:OLEObject Type="Embed" ProgID="Equation.3" ShapeID="_x0000_i1310" DrawAspect="Content" ObjectID="_1590797417" r:id="rId427"/>
        </w:object>
      </w:r>
      <w:r w:rsidRPr="00E225F6">
        <w:rPr>
          <w:rFonts w:ascii="Times New Roman" w:eastAsia="Times New Roman" w:hAnsi="Times New Roman"/>
          <w:sz w:val="28"/>
          <w:szCs w:val="28"/>
          <w:lang w:val="uk-UA" w:eastAsia="ru-RU"/>
        </w:rPr>
        <w:t>відмінний від нуля лише для кристалів, які володіють п'єзоелектричними властивостями. Для інших кристалів, а також ізотропних засобів тензор</w:t>
      </w:r>
      <w:r w:rsidRPr="00E225F6">
        <w:rPr>
          <w:rFonts w:ascii="Times New Roman" w:eastAsia="Times New Roman" w:hAnsi="Times New Roman"/>
          <w:position w:val="-16"/>
          <w:sz w:val="28"/>
          <w:szCs w:val="28"/>
          <w:lang w:val="uk-UA" w:eastAsia="ru-RU"/>
        </w:rPr>
        <w:object w:dxaOrig="460" w:dyaOrig="420">
          <v:shape id="_x0000_i1311" type="#_x0000_t75" style="width:22.6pt;height:20.95pt" o:ole="">
            <v:imagedata r:id="rId428" o:title=""/>
          </v:shape>
          <o:OLEObject Type="Embed" ProgID="Equation.3" ShapeID="_x0000_i1311" DrawAspect="Content" ObjectID="_1590797418" r:id="rId429"/>
        </w:object>
      </w:r>
      <w:r w:rsidRPr="00E225F6">
        <w:rPr>
          <w:rFonts w:ascii="Times New Roman" w:eastAsia="Times New Roman" w:hAnsi="Times New Roman"/>
          <w:sz w:val="28"/>
          <w:szCs w:val="28"/>
          <w:lang w:val="uk-UA" w:eastAsia="ru-RU"/>
        </w:rPr>
        <w:t xml:space="preserve"> дорівнює нулю</w:t>
      </w:r>
    </w:p>
    <w:p w:rsidR="00120855" w:rsidRPr="00E225F6" w:rsidRDefault="00E4357D" w:rsidP="00E4246A">
      <w:pPr>
        <w:pStyle w:val="2"/>
        <w:spacing w:line="360" w:lineRule="auto"/>
        <w:ind w:firstLine="708"/>
        <w:rPr>
          <w:rFonts w:ascii="Times New Roman" w:hAnsi="Times New Roman"/>
          <w:i w:val="0"/>
          <w:lang w:val="uk-UA" w:eastAsia="ru-RU"/>
        </w:rPr>
      </w:pPr>
      <w:bookmarkStart w:id="40" w:name="_Toc516807376"/>
      <w:r w:rsidRPr="00E225F6">
        <w:rPr>
          <w:rFonts w:ascii="Times New Roman" w:hAnsi="Times New Roman"/>
          <w:i w:val="0"/>
          <w:lang w:val="uk-UA" w:eastAsia="ru-RU"/>
        </w:rPr>
        <w:lastRenderedPageBreak/>
        <w:t>1.4. Система пов'язаних хвильових рівнянь в нелінійно</w:t>
      </w:r>
      <w:r w:rsidR="008C7E64">
        <w:rPr>
          <w:rFonts w:ascii="Times New Roman" w:hAnsi="Times New Roman"/>
          <w:i w:val="0"/>
          <w:lang w:val="uk-UA" w:eastAsia="ru-RU"/>
        </w:rPr>
        <w:t>му</w:t>
      </w:r>
      <w:r w:rsidRPr="00E225F6">
        <w:rPr>
          <w:rFonts w:ascii="Times New Roman" w:hAnsi="Times New Roman"/>
          <w:i w:val="0"/>
          <w:lang w:val="uk-UA" w:eastAsia="ru-RU"/>
        </w:rPr>
        <w:t xml:space="preserve"> середовищі.</w:t>
      </w:r>
      <w:bookmarkEnd w:id="40"/>
    </w:p>
    <w:p w:rsidR="001A7D22" w:rsidRPr="00E225F6" w:rsidRDefault="00E4357D" w:rsidP="00E4246A">
      <w:pPr>
        <w:pStyle w:val="3"/>
        <w:spacing w:line="360" w:lineRule="auto"/>
        <w:ind w:firstLine="708"/>
        <w:rPr>
          <w:rFonts w:ascii="Times New Roman" w:hAnsi="Times New Roman"/>
          <w:sz w:val="28"/>
          <w:szCs w:val="28"/>
          <w:lang w:val="uk-UA"/>
        </w:rPr>
      </w:pPr>
      <w:bookmarkStart w:id="41" w:name="_Toc516807377"/>
      <w:r w:rsidRPr="00E225F6">
        <w:rPr>
          <w:rFonts w:ascii="Times New Roman" w:hAnsi="Times New Roman"/>
          <w:sz w:val="28"/>
          <w:szCs w:val="28"/>
          <w:lang w:val="uk-UA"/>
        </w:rPr>
        <w:t>1.4.1. Рівняння Максвелла.</w:t>
      </w:r>
      <w:bookmarkEnd w:id="41"/>
    </w:p>
    <w:p w:rsidR="001A7D22" w:rsidRPr="00E225F6" w:rsidRDefault="001A7D22"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Система рівнянь Максвелла для незарядженого изотропного діелектрика має вигляд (</w:t>
      </w:r>
      <w:r w:rsidR="005676FE">
        <w:rPr>
          <w:rFonts w:ascii="Times New Roman" w:hAnsi="Times New Roman"/>
          <w:position w:val="-10"/>
          <w:sz w:val="28"/>
          <w:szCs w:val="28"/>
          <w:lang w:val="uk-UA"/>
        </w:rPr>
        <w:pict>
          <v:shape id="_x0000_i1312" type="#_x0000_t75" style="width:71.15pt;height:20.1pt">
            <v:imagedata r:id="rId430" o:title=""/>
          </v:shape>
        </w:pict>
      </w:r>
      <w:r w:rsidRPr="00E225F6">
        <w:rPr>
          <w:rFonts w:ascii="Times New Roman" w:hAnsi="Times New Roman"/>
          <w:sz w:val="28"/>
          <w:szCs w:val="28"/>
          <w:lang w:val="uk-UA"/>
        </w:rPr>
        <w:t>магнітні властивості середовища для розглянутого випадку)</w:t>
      </w: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70"/>
          <w:sz w:val="28"/>
          <w:szCs w:val="28"/>
          <w:lang w:val="uk-UA"/>
        </w:rPr>
        <w:pict>
          <v:shape id="_x0000_i1313" type="#_x0000_t75" style="width:147.35pt;height:77pt">
            <v:imagedata r:id="rId431" o:title=""/>
          </v:shape>
        </w:pict>
      </w:r>
      <w:r w:rsidR="00E40956" w:rsidRPr="00E225F6">
        <w:rPr>
          <w:rFonts w:ascii="Times New Roman" w:hAnsi="Times New Roman"/>
          <w:sz w:val="28"/>
          <w:szCs w:val="28"/>
          <w:lang w:val="uk-UA"/>
        </w:rPr>
        <w:tab/>
        <w:t>(</w:t>
      </w:r>
      <w:r w:rsidR="00671FE9" w:rsidRPr="00E225F6">
        <w:rPr>
          <w:rFonts w:ascii="Times New Roman" w:hAnsi="Times New Roman"/>
          <w:sz w:val="28"/>
          <w:szCs w:val="28"/>
          <w:lang w:val="uk-UA"/>
        </w:rPr>
        <w:t>1.4.1)</w:t>
      </w:r>
    </w:p>
    <w:p w:rsidR="001A7D22" w:rsidRPr="00E225F6" w:rsidRDefault="001A7D22"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Для ізотропного діелектричної середовища рівняння </w:t>
      </w:r>
      <w:r w:rsidR="005676FE">
        <w:rPr>
          <w:rFonts w:ascii="Times New Roman" w:hAnsi="Times New Roman"/>
          <w:position w:val="-6"/>
          <w:sz w:val="28"/>
          <w:szCs w:val="28"/>
          <w:lang w:val="uk-UA"/>
        </w:rPr>
        <w:pict>
          <v:shape id="_x0000_i1314" type="#_x0000_t75" style="width:51.9pt;height:18.4pt">
            <v:imagedata r:id="rId432" o:title=""/>
          </v:shape>
        </w:pict>
      </w:r>
      <w:r w:rsidRPr="00E225F6">
        <w:rPr>
          <w:rFonts w:ascii="Times New Roman" w:hAnsi="Times New Roman"/>
          <w:sz w:val="28"/>
          <w:szCs w:val="28"/>
          <w:lang w:val="uk-UA"/>
        </w:rPr>
        <w:t xml:space="preserve"> замінюється рівнянням</w:t>
      </w: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6"/>
          <w:sz w:val="28"/>
          <w:szCs w:val="28"/>
          <w:lang w:val="uk-UA"/>
        </w:rPr>
        <w:pict>
          <v:shape id="_x0000_i1315" type="#_x0000_t75" style="width:51.05pt;height:18.4pt">
            <v:imagedata r:id="rId433" o:title=""/>
          </v:shape>
        </w:pict>
      </w:r>
      <w:r w:rsidR="00E40956" w:rsidRPr="00E225F6">
        <w:rPr>
          <w:rFonts w:ascii="Times New Roman" w:hAnsi="Times New Roman"/>
          <w:sz w:val="28"/>
          <w:szCs w:val="28"/>
          <w:lang w:val="uk-UA"/>
        </w:rPr>
        <w:t>.</w:t>
      </w:r>
      <w:r w:rsidR="00E40956" w:rsidRPr="00E225F6">
        <w:rPr>
          <w:rFonts w:ascii="Times New Roman" w:hAnsi="Times New Roman"/>
          <w:sz w:val="28"/>
          <w:szCs w:val="28"/>
          <w:lang w:val="uk-UA"/>
        </w:rPr>
        <w:tab/>
        <w:t>(</w:t>
      </w:r>
      <w:r w:rsidR="00671FE9" w:rsidRPr="00E225F6">
        <w:rPr>
          <w:rFonts w:ascii="Times New Roman" w:hAnsi="Times New Roman"/>
          <w:sz w:val="28"/>
          <w:szCs w:val="28"/>
          <w:lang w:val="uk-UA"/>
        </w:rPr>
        <w:t>1.4.2)</w:t>
      </w:r>
    </w:p>
    <w:p w:rsidR="001A7D22" w:rsidRPr="00E225F6" w:rsidRDefault="00E40956"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Рівняння (4.2) може розглядатися і в застосуванні до анізотропних діелектрика, проте в цьому випадку нехтується складова вектора напруженості</w:t>
      </w:r>
      <w:r w:rsidR="005676FE">
        <w:rPr>
          <w:rFonts w:ascii="Times New Roman" w:hAnsi="Times New Roman"/>
          <w:position w:val="-4"/>
          <w:sz w:val="28"/>
          <w:szCs w:val="28"/>
          <w:lang w:val="uk-UA"/>
        </w:rPr>
        <w:pict>
          <v:shape id="_x0000_i1316" type="#_x0000_t75" style="width:12.55pt;height:17.6pt">
            <v:imagedata r:id="rId434" o:title=""/>
          </v:shape>
        </w:pict>
      </w:r>
      <w:r w:rsidR="001A7D22" w:rsidRPr="00E225F6">
        <w:rPr>
          <w:rFonts w:ascii="Times New Roman" w:hAnsi="Times New Roman"/>
          <w:sz w:val="28"/>
          <w:szCs w:val="28"/>
          <w:lang w:val="uk-UA"/>
        </w:rPr>
        <w:t>в напрямку поширення хвилі (в нашому випадку це вісь z), як показує досвід така зневага цілком допустимо. Фізично нехтування означає, що вектор напруженості електричного поля і вектор діелектричного зсуву спрямовані паралельно. У повністю анізотропному середовищі це, очевидно, не так. Це є наслідком того, що в загальному випадку діелектрична проникність є тензором. Математично це є наслідком того, що вихідна система (4.1) не має спільного рішення і дозволяється в загальному випадку лише при спеціально підібраних початкових умов не представляють, проте, ніякого фізичного інтересу.</w:t>
      </w:r>
    </w:p>
    <w:p w:rsidR="001A7D22" w:rsidRPr="00E225F6" w:rsidRDefault="001A7D22"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Перетворимо систему рівнянь (4.1) наступним чином:</w:t>
      </w:r>
    </w:p>
    <w:p w:rsidR="001A7D22" w:rsidRPr="00E225F6" w:rsidRDefault="001A7D22" w:rsidP="006B5B7D">
      <w:pPr>
        <w:tabs>
          <w:tab w:val="center" w:pos="4820"/>
          <w:tab w:val="right" w:pos="9638"/>
        </w:tabs>
        <w:spacing w:after="0" w:line="360" w:lineRule="auto"/>
        <w:ind w:firstLine="709"/>
        <w:jc w:val="both"/>
        <w:rPr>
          <w:rFonts w:ascii="Times New Roman" w:hAnsi="Times New Roman"/>
          <w:position w:val="-70"/>
          <w:sz w:val="28"/>
          <w:szCs w:val="28"/>
          <w:lang w:val="uk-UA"/>
        </w:rPr>
      </w:pPr>
      <w:r w:rsidRPr="00E225F6">
        <w:rPr>
          <w:rFonts w:ascii="Times New Roman" w:hAnsi="Times New Roman"/>
          <w:position w:val="-70"/>
          <w:sz w:val="28"/>
          <w:szCs w:val="28"/>
          <w:lang w:val="uk-UA"/>
        </w:rPr>
        <w:tab/>
      </w:r>
      <w:r w:rsidR="005676FE">
        <w:rPr>
          <w:rFonts w:ascii="Times New Roman" w:hAnsi="Times New Roman"/>
          <w:position w:val="-28"/>
          <w:sz w:val="28"/>
          <w:szCs w:val="28"/>
          <w:lang w:val="uk-UA"/>
        </w:rPr>
        <w:pict>
          <v:shape id="_x0000_i1317" type="#_x0000_t75" style="width:195.05pt;height:38.5pt">
            <v:imagedata r:id="rId435" o:title=""/>
          </v:shape>
        </w:pict>
      </w:r>
    </w:p>
    <w:p w:rsidR="001A7D22" w:rsidRPr="00E225F6" w:rsidRDefault="001A7D22"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або</w:t>
      </w: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28"/>
          <w:sz w:val="28"/>
          <w:szCs w:val="28"/>
          <w:lang w:val="uk-UA"/>
        </w:rPr>
        <w:pict>
          <v:shape id="_x0000_i1318" type="#_x0000_t75" style="width:125.6pt;height:38.5pt">
            <v:imagedata r:id="rId436" o:title=""/>
          </v:shape>
        </w:pict>
      </w:r>
      <w:r w:rsidR="00E40956" w:rsidRPr="00E225F6">
        <w:rPr>
          <w:rFonts w:ascii="Times New Roman" w:hAnsi="Times New Roman"/>
          <w:sz w:val="28"/>
          <w:szCs w:val="28"/>
          <w:lang w:val="uk-UA"/>
        </w:rPr>
        <w:tab/>
        <w:t>(</w:t>
      </w:r>
      <w:r w:rsidR="00671FE9" w:rsidRPr="00E225F6">
        <w:rPr>
          <w:rFonts w:ascii="Times New Roman" w:hAnsi="Times New Roman"/>
          <w:sz w:val="28"/>
          <w:szCs w:val="28"/>
          <w:lang w:val="uk-UA"/>
        </w:rPr>
        <w:t>1.4.3)</w:t>
      </w:r>
    </w:p>
    <w:p w:rsidR="001A7D22" w:rsidRPr="00E225F6" w:rsidRDefault="00E40956"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lastRenderedPageBreak/>
        <w:t>При обліку (4.2) і використовуючи вирази</w:t>
      </w: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34"/>
          <w:sz w:val="28"/>
          <w:szCs w:val="28"/>
          <w:lang w:val="uk-UA"/>
        </w:rPr>
        <w:pict>
          <v:shape id="_x0000_i1319" type="#_x0000_t75" style="width:154.9pt;height:41pt">
            <v:imagedata r:id="rId437" o:title=""/>
          </v:shape>
        </w:pict>
      </w:r>
    </w:p>
    <w:p w:rsidR="001A7D22" w:rsidRPr="00E225F6" w:rsidRDefault="00E40956" w:rsidP="006B5B7D">
      <w:pPr>
        <w:tabs>
          <w:tab w:val="center" w:pos="4820"/>
          <w:tab w:val="right" w:pos="9072"/>
        </w:tabs>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рівняння (4.3) перетвориться до виду</w:t>
      </w:r>
    </w:p>
    <w:p w:rsidR="001A7D22"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28"/>
          <w:sz w:val="28"/>
          <w:szCs w:val="28"/>
          <w:lang w:val="uk-UA"/>
        </w:rPr>
        <w:pict>
          <v:shape id="_x0000_i1320" type="#_x0000_t75" style="width:143.15pt;height:38.5pt">
            <v:imagedata r:id="rId438" o:title=""/>
          </v:shape>
        </w:pict>
      </w:r>
      <w:r w:rsidR="00E40956" w:rsidRPr="00E225F6">
        <w:rPr>
          <w:rFonts w:ascii="Times New Roman" w:hAnsi="Times New Roman"/>
          <w:sz w:val="28"/>
          <w:szCs w:val="28"/>
          <w:lang w:val="uk-UA"/>
        </w:rPr>
        <w:t>.</w:t>
      </w:r>
      <w:r w:rsidR="00E40956" w:rsidRPr="00E225F6">
        <w:rPr>
          <w:rFonts w:ascii="Times New Roman" w:hAnsi="Times New Roman"/>
          <w:sz w:val="28"/>
          <w:szCs w:val="28"/>
          <w:lang w:val="uk-UA"/>
        </w:rPr>
        <w:tab/>
        <w:t>(</w:t>
      </w:r>
      <w:r w:rsidR="00671FE9" w:rsidRPr="00E225F6">
        <w:rPr>
          <w:rFonts w:ascii="Times New Roman" w:hAnsi="Times New Roman"/>
          <w:sz w:val="28"/>
          <w:szCs w:val="28"/>
          <w:lang w:val="uk-UA"/>
        </w:rPr>
        <w:t>1.4.4)</w:t>
      </w:r>
    </w:p>
    <w:p w:rsidR="006A6B4F" w:rsidRPr="00E225F6" w:rsidRDefault="006A6B4F" w:rsidP="006B5B7D">
      <w:pPr>
        <w:tabs>
          <w:tab w:val="center" w:pos="4820"/>
          <w:tab w:val="right" w:pos="9638"/>
        </w:tabs>
        <w:spacing w:after="0" w:line="360" w:lineRule="auto"/>
        <w:ind w:firstLine="709"/>
        <w:jc w:val="both"/>
        <w:rPr>
          <w:rFonts w:ascii="Times New Roman" w:hAnsi="Times New Roman"/>
          <w:sz w:val="28"/>
          <w:szCs w:val="28"/>
          <w:lang w:val="uk-UA"/>
        </w:rPr>
      </w:pPr>
    </w:p>
    <w:p w:rsidR="001A7D22" w:rsidRPr="00E225F6" w:rsidRDefault="00E40956"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Рівняння (4.4) описує поширення </w:t>
      </w:r>
      <w:r w:rsidR="003A7575">
        <w:rPr>
          <w:rFonts w:ascii="Times New Roman" w:hAnsi="Times New Roman"/>
          <w:sz w:val="28"/>
          <w:szCs w:val="28"/>
          <w:lang w:val="uk-UA"/>
        </w:rPr>
        <w:t>перевипромінення</w:t>
      </w:r>
      <w:r w:rsidRPr="00E225F6">
        <w:rPr>
          <w:rFonts w:ascii="Times New Roman" w:hAnsi="Times New Roman"/>
          <w:sz w:val="28"/>
          <w:szCs w:val="28"/>
          <w:lang w:val="uk-UA"/>
        </w:rPr>
        <w:t xml:space="preserve"> атомами речовини хвилі, породженої хвилею поляризації. У порожнечі вектор поляризуемости</w:t>
      </w:r>
      <w:r w:rsidR="005676FE">
        <w:rPr>
          <w:rFonts w:ascii="Times New Roman" w:hAnsi="Times New Roman"/>
          <w:position w:val="-4"/>
          <w:sz w:val="28"/>
          <w:szCs w:val="28"/>
          <w:lang w:val="uk-UA"/>
        </w:rPr>
        <w:pict>
          <v:shape id="_x0000_i1321" type="#_x0000_t75" style="width:12.55pt;height:17.6pt">
            <v:imagedata r:id="rId439" o:title=""/>
          </v:shape>
        </w:pict>
      </w:r>
      <w:r w:rsidR="001A7D22" w:rsidRPr="00E225F6">
        <w:rPr>
          <w:rFonts w:ascii="Times New Roman" w:hAnsi="Times New Roman"/>
          <w:sz w:val="28"/>
          <w:szCs w:val="28"/>
          <w:lang w:val="uk-UA"/>
        </w:rPr>
        <w:t xml:space="preserve"> дорівнює нулю, в результаті маємо граничний випадок для поширення електромагнітної хвилі в вакуумі.</w:t>
      </w:r>
    </w:p>
    <w:p w:rsidR="001A7D22" w:rsidRPr="00E225F6" w:rsidRDefault="001A7D22"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У загальному випадку вектор поляризуемости містить лінійну і нелінійну частини:</w:t>
      </w:r>
    </w:p>
    <w:p w:rsidR="00185D15" w:rsidRPr="00E225F6" w:rsidRDefault="00185D15" w:rsidP="006B5B7D">
      <w:pPr>
        <w:tabs>
          <w:tab w:val="center" w:pos="4820"/>
          <w:tab w:val="right" w:pos="9072"/>
        </w:tabs>
        <w:spacing w:after="0" w:line="360" w:lineRule="auto"/>
        <w:ind w:firstLine="709"/>
        <w:jc w:val="both"/>
        <w:rPr>
          <w:rFonts w:ascii="Times New Roman" w:hAnsi="Times New Roman"/>
          <w:sz w:val="28"/>
          <w:szCs w:val="28"/>
          <w:lang w:val="uk-UA"/>
        </w:rPr>
      </w:pP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6"/>
          <w:sz w:val="28"/>
          <w:szCs w:val="28"/>
          <w:lang w:val="uk-UA"/>
        </w:rPr>
        <w:pict>
          <v:shape id="_x0000_i1322" type="#_x0000_t75" style="width:90.4pt;height:18.4pt">
            <v:imagedata r:id="rId440" o:title=""/>
          </v:shape>
        </w:pict>
      </w:r>
      <w:r w:rsidR="00E40956" w:rsidRPr="00E225F6">
        <w:rPr>
          <w:rFonts w:ascii="Times New Roman" w:hAnsi="Times New Roman"/>
          <w:sz w:val="28"/>
          <w:szCs w:val="28"/>
          <w:lang w:val="uk-UA"/>
        </w:rPr>
        <w:t>,</w:t>
      </w:r>
      <w:r w:rsidR="00E40956" w:rsidRPr="00E225F6">
        <w:rPr>
          <w:rFonts w:ascii="Times New Roman" w:hAnsi="Times New Roman"/>
          <w:sz w:val="28"/>
          <w:szCs w:val="28"/>
          <w:lang w:val="uk-UA"/>
        </w:rPr>
        <w:tab/>
        <w:t>(</w:t>
      </w:r>
      <w:r w:rsidR="00671FE9" w:rsidRPr="00E225F6">
        <w:rPr>
          <w:rFonts w:ascii="Times New Roman" w:hAnsi="Times New Roman"/>
          <w:sz w:val="28"/>
          <w:szCs w:val="28"/>
          <w:lang w:val="uk-UA"/>
        </w:rPr>
        <w:t>1.4.5)</w:t>
      </w:r>
    </w:p>
    <w:p w:rsidR="001A7D22" w:rsidRPr="00E225F6" w:rsidRDefault="001A7D22" w:rsidP="006B5B7D">
      <w:pPr>
        <w:tabs>
          <w:tab w:val="center" w:pos="4820"/>
          <w:tab w:val="right" w:pos="9072"/>
        </w:tabs>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тоді вектор електричної індукції може бути представлений у вигляді</w:t>
      </w:r>
    </w:p>
    <w:p w:rsidR="00185D15" w:rsidRPr="00E225F6" w:rsidRDefault="00185D15" w:rsidP="006B5B7D">
      <w:pPr>
        <w:tabs>
          <w:tab w:val="center" w:pos="4820"/>
          <w:tab w:val="right" w:pos="9072"/>
        </w:tabs>
        <w:spacing w:after="0" w:line="360" w:lineRule="auto"/>
        <w:jc w:val="both"/>
        <w:rPr>
          <w:rFonts w:ascii="Times New Roman" w:hAnsi="Times New Roman"/>
          <w:sz w:val="28"/>
          <w:szCs w:val="28"/>
          <w:lang w:val="uk-UA"/>
        </w:rPr>
      </w:pP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6"/>
          <w:sz w:val="28"/>
          <w:szCs w:val="28"/>
          <w:lang w:val="uk-UA"/>
        </w:rPr>
        <w:pict>
          <v:shape id="_x0000_i1323" type="#_x0000_t75" style="width:103pt;height:18.4pt">
            <v:imagedata r:id="rId441" o:title=""/>
          </v:shape>
        </w:pict>
      </w:r>
      <w:r w:rsidR="00E40956" w:rsidRPr="00E225F6">
        <w:rPr>
          <w:rFonts w:ascii="Times New Roman" w:hAnsi="Times New Roman"/>
          <w:sz w:val="28"/>
          <w:szCs w:val="28"/>
          <w:lang w:val="uk-UA"/>
        </w:rPr>
        <w:t>,</w:t>
      </w:r>
      <w:r w:rsidR="00E40956" w:rsidRPr="00E225F6">
        <w:rPr>
          <w:rFonts w:ascii="Times New Roman" w:hAnsi="Times New Roman"/>
          <w:sz w:val="28"/>
          <w:szCs w:val="28"/>
          <w:lang w:val="uk-UA"/>
        </w:rPr>
        <w:tab/>
        <w:t>(</w:t>
      </w:r>
      <w:r w:rsidR="00671FE9" w:rsidRPr="00E225F6">
        <w:rPr>
          <w:rFonts w:ascii="Times New Roman" w:hAnsi="Times New Roman"/>
          <w:sz w:val="28"/>
          <w:szCs w:val="28"/>
          <w:lang w:val="uk-UA"/>
        </w:rPr>
        <w:t>1.4.6)</w:t>
      </w:r>
    </w:p>
    <w:p w:rsidR="001A7D22" w:rsidRPr="00E225F6" w:rsidRDefault="001A7D22" w:rsidP="006B5B7D">
      <w:pPr>
        <w:tabs>
          <w:tab w:val="center" w:pos="4820"/>
          <w:tab w:val="right" w:pos="9072"/>
        </w:tabs>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де </w:t>
      </w:r>
      <w:r w:rsidR="005676FE">
        <w:rPr>
          <w:rFonts w:ascii="Times New Roman" w:hAnsi="Times New Roman"/>
          <w:position w:val="-4"/>
          <w:sz w:val="28"/>
          <w:szCs w:val="28"/>
          <w:lang w:val="uk-UA"/>
        </w:rPr>
        <w:pict>
          <v:shape id="_x0000_i1324" type="#_x0000_t75" style="width:25.95pt;height:18.4pt">
            <v:imagedata r:id="rId442" o:title=""/>
          </v:shape>
        </w:pict>
      </w:r>
      <w:r w:rsidRPr="00E225F6">
        <w:rPr>
          <w:rFonts w:ascii="Times New Roman" w:hAnsi="Times New Roman"/>
          <w:sz w:val="28"/>
          <w:szCs w:val="28"/>
          <w:lang w:val="uk-UA"/>
        </w:rPr>
        <w:t xml:space="preserve"> описує поляризацію, яка описується нелінійними ефектами, </w:t>
      </w:r>
      <w:r w:rsidR="005676FE">
        <w:rPr>
          <w:rFonts w:ascii="Times New Roman" w:hAnsi="Times New Roman"/>
          <w:position w:val="-10"/>
          <w:sz w:val="28"/>
          <w:szCs w:val="28"/>
          <w:lang w:val="uk-UA"/>
        </w:rPr>
        <w:pict>
          <v:shape id="_x0000_i1325" type="#_x0000_t75" style="width:66.15pt;height:16.75pt">
            <v:imagedata r:id="rId443" o:title=""/>
          </v:shape>
        </w:pict>
      </w:r>
      <w:r w:rsidRPr="00E225F6">
        <w:rPr>
          <w:rFonts w:ascii="Times New Roman" w:hAnsi="Times New Roman"/>
          <w:sz w:val="28"/>
          <w:szCs w:val="28"/>
          <w:lang w:val="uk-UA"/>
        </w:rPr>
        <w:t xml:space="preserve"> - тензор лінійної діелектричної проникності, і </w:t>
      </w:r>
      <w:r w:rsidR="005676FE">
        <w:rPr>
          <w:rFonts w:ascii="Times New Roman" w:hAnsi="Times New Roman"/>
          <w:position w:val="-16"/>
          <w:sz w:val="28"/>
          <w:szCs w:val="28"/>
          <w:lang w:val="uk-UA"/>
        </w:rPr>
        <w:pict>
          <v:shape id="_x0000_i1326" type="#_x0000_t75" style="width:98.8pt;height:23.45pt">
            <v:imagedata r:id="rId444" o:title=""/>
          </v:shape>
        </w:pict>
      </w:r>
      <w:r w:rsidRPr="00E225F6">
        <w:rPr>
          <w:rFonts w:ascii="Times New Roman" w:hAnsi="Times New Roman"/>
          <w:sz w:val="28"/>
          <w:szCs w:val="28"/>
          <w:lang w:val="uk-UA"/>
        </w:rPr>
        <w:t>.</w:t>
      </w:r>
    </w:p>
    <w:p w:rsidR="00185D15" w:rsidRPr="00E225F6" w:rsidRDefault="00185D15" w:rsidP="006B5B7D">
      <w:pPr>
        <w:tabs>
          <w:tab w:val="center" w:pos="4820"/>
          <w:tab w:val="right" w:pos="9072"/>
        </w:tabs>
        <w:spacing w:after="0" w:line="360" w:lineRule="auto"/>
        <w:jc w:val="both"/>
        <w:rPr>
          <w:rFonts w:ascii="Times New Roman" w:hAnsi="Times New Roman"/>
          <w:sz w:val="28"/>
          <w:szCs w:val="28"/>
          <w:lang w:val="uk-UA"/>
        </w:rPr>
      </w:pPr>
    </w:p>
    <w:p w:rsidR="001A7D22" w:rsidRPr="00E225F6" w:rsidRDefault="00E4357D" w:rsidP="004B2426">
      <w:pPr>
        <w:pStyle w:val="3"/>
        <w:spacing w:line="360" w:lineRule="auto"/>
        <w:ind w:firstLine="708"/>
        <w:rPr>
          <w:rFonts w:ascii="Times New Roman" w:hAnsi="Times New Roman"/>
          <w:sz w:val="28"/>
          <w:szCs w:val="28"/>
          <w:lang w:val="uk-UA"/>
        </w:rPr>
      </w:pPr>
      <w:bookmarkStart w:id="42" w:name="_Toc516807378"/>
      <w:r w:rsidRPr="00E225F6">
        <w:rPr>
          <w:rFonts w:ascii="Times New Roman" w:hAnsi="Times New Roman"/>
          <w:sz w:val="28"/>
          <w:szCs w:val="28"/>
          <w:lang w:val="uk-UA"/>
        </w:rPr>
        <w:t>1.4.2. Рівняння електромагнітних хвиль в нелінійно</w:t>
      </w:r>
      <w:r w:rsidR="008C7E64">
        <w:rPr>
          <w:rFonts w:ascii="Times New Roman" w:hAnsi="Times New Roman"/>
          <w:sz w:val="28"/>
          <w:szCs w:val="28"/>
          <w:lang w:val="uk-UA"/>
        </w:rPr>
        <w:t>му</w:t>
      </w:r>
      <w:r w:rsidRPr="00E225F6">
        <w:rPr>
          <w:rFonts w:ascii="Times New Roman" w:hAnsi="Times New Roman"/>
          <w:sz w:val="28"/>
          <w:szCs w:val="28"/>
          <w:lang w:val="uk-UA"/>
        </w:rPr>
        <w:t xml:space="preserve"> середовищі.</w:t>
      </w:r>
      <w:bookmarkEnd w:id="42"/>
    </w:p>
    <w:p w:rsidR="001A7D22" w:rsidRPr="00E225F6" w:rsidRDefault="001A7D22"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Як відомо, в лінійній оптиці виконується принцип суперпозиції, в нелінійній оптиці диференціальні рівняння поширення хвилі в середовищі нелінійні, тому принцип суперпозиції порушується; це слід не тільки з математичної природи рівнянь, а й підтверджено великою кількістю експериментальних даних. При використанні пучків монохроматичного світла виникає в середовищі поляризація є нелінійної. З огляду на (4.4) і (4.5) </w:t>
      </w:r>
      <w:r w:rsidRPr="00E225F6">
        <w:rPr>
          <w:rFonts w:ascii="Times New Roman" w:hAnsi="Times New Roman"/>
          <w:sz w:val="28"/>
          <w:szCs w:val="28"/>
          <w:lang w:val="uk-UA"/>
        </w:rPr>
        <w:lastRenderedPageBreak/>
        <w:t>отримаємо рівняння для поширення електромагнітних хвиль в нелінійної середовищі:</w:t>
      </w: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28"/>
          <w:sz w:val="28"/>
          <w:szCs w:val="28"/>
          <w:lang w:val="uk-UA"/>
        </w:rPr>
        <w:pict>
          <v:shape id="_x0000_i1327" type="#_x0000_t75" style="width:156.55pt;height:38.5pt" o:allowoverlap="f">
            <v:imagedata r:id="rId445" o:title=""/>
          </v:shape>
        </w:pict>
      </w:r>
      <w:r w:rsidR="00E40956" w:rsidRPr="00E225F6">
        <w:rPr>
          <w:rFonts w:ascii="Times New Roman" w:hAnsi="Times New Roman"/>
          <w:sz w:val="28"/>
          <w:szCs w:val="28"/>
          <w:lang w:val="uk-UA"/>
        </w:rPr>
        <w:tab/>
        <w:t>(</w:t>
      </w:r>
      <w:r w:rsidR="00671FE9" w:rsidRPr="00E225F6">
        <w:rPr>
          <w:rFonts w:ascii="Times New Roman" w:hAnsi="Times New Roman"/>
          <w:sz w:val="28"/>
          <w:szCs w:val="28"/>
          <w:lang w:val="uk-UA"/>
        </w:rPr>
        <w:t>1.4.7)</w:t>
      </w:r>
    </w:p>
    <w:p w:rsidR="001A7D22" w:rsidRPr="00E225F6" w:rsidRDefault="001A7D22"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Якщо поле падаючої хвилі являє собою суперпозицію</w:t>
      </w: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32"/>
          <w:sz w:val="28"/>
          <w:szCs w:val="28"/>
          <w:lang w:val="uk-UA"/>
        </w:rPr>
        <w:pict>
          <v:shape id="_x0000_i1328" type="#_x0000_t75" style="width:75.35pt;height:31pt">
            <v:imagedata r:id="rId446" o:title=""/>
          </v:shape>
        </w:pict>
      </w:r>
      <w:r w:rsidR="00E40956" w:rsidRPr="00E225F6">
        <w:rPr>
          <w:rFonts w:ascii="Times New Roman" w:hAnsi="Times New Roman"/>
          <w:sz w:val="28"/>
          <w:szCs w:val="28"/>
          <w:lang w:val="uk-UA"/>
        </w:rPr>
        <w:tab/>
        <w:t>(</w:t>
      </w:r>
      <w:r w:rsidR="00671FE9" w:rsidRPr="00E225F6">
        <w:rPr>
          <w:rFonts w:ascii="Times New Roman" w:hAnsi="Times New Roman"/>
          <w:sz w:val="28"/>
          <w:szCs w:val="28"/>
          <w:lang w:val="uk-UA"/>
        </w:rPr>
        <w:t>1.4.8)</w:t>
      </w:r>
    </w:p>
    <w:p w:rsidR="001A7D22" w:rsidRPr="00E225F6" w:rsidRDefault="00E40956" w:rsidP="009977E9">
      <w:pPr>
        <w:tabs>
          <w:tab w:val="center" w:pos="4820"/>
          <w:tab w:val="right" w:pos="9072"/>
        </w:tabs>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то рівняння (4.8) можна переписати для монохроматичної складової</w:t>
      </w:r>
    </w:p>
    <w:p w:rsidR="001A7D22"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28"/>
          <w:sz w:val="28"/>
          <w:szCs w:val="28"/>
          <w:lang w:val="uk-UA"/>
        </w:rPr>
        <w:pict>
          <v:shape id="_x0000_i1329" type="#_x0000_t75" style="width:223.55pt;height:39.35pt">
            <v:imagedata r:id="rId447" o:title=""/>
          </v:shape>
        </w:pict>
      </w:r>
      <w:r w:rsidR="00E40956" w:rsidRPr="00E225F6">
        <w:rPr>
          <w:rFonts w:ascii="Times New Roman" w:hAnsi="Times New Roman"/>
          <w:sz w:val="28"/>
          <w:szCs w:val="28"/>
          <w:lang w:val="uk-UA"/>
        </w:rPr>
        <w:t>.</w:t>
      </w:r>
      <w:r w:rsidR="00E40956" w:rsidRPr="00E225F6">
        <w:rPr>
          <w:rFonts w:ascii="Times New Roman" w:hAnsi="Times New Roman"/>
          <w:sz w:val="28"/>
          <w:szCs w:val="28"/>
          <w:lang w:val="uk-UA"/>
        </w:rPr>
        <w:tab/>
        <w:t>(</w:t>
      </w:r>
      <w:r w:rsidR="00671FE9" w:rsidRPr="00E225F6">
        <w:rPr>
          <w:rFonts w:ascii="Times New Roman" w:hAnsi="Times New Roman"/>
          <w:sz w:val="28"/>
          <w:szCs w:val="28"/>
          <w:lang w:val="uk-UA"/>
        </w:rPr>
        <w:t>1.4.9)</w:t>
      </w:r>
    </w:p>
    <w:p w:rsidR="006A6B4F" w:rsidRPr="00E225F6" w:rsidRDefault="006A6B4F" w:rsidP="006B5B7D">
      <w:pPr>
        <w:tabs>
          <w:tab w:val="center" w:pos="4820"/>
          <w:tab w:val="right" w:pos="9638"/>
        </w:tabs>
        <w:spacing w:after="0" w:line="360" w:lineRule="auto"/>
        <w:ind w:firstLine="709"/>
        <w:jc w:val="both"/>
        <w:rPr>
          <w:rFonts w:ascii="Times New Roman" w:hAnsi="Times New Roman"/>
          <w:sz w:val="28"/>
          <w:szCs w:val="28"/>
          <w:lang w:val="uk-UA"/>
        </w:rPr>
      </w:pPr>
    </w:p>
    <w:p w:rsidR="001A7D22" w:rsidRPr="00E225F6" w:rsidRDefault="001A7D22"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Хвиля нелінійної поляризації </w:t>
      </w:r>
      <w:r w:rsidR="005676FE">
        <w:rPr>
          <w:rFonts w:ascii="Times New Roman" w:hAnsi="Times New Roman"/>
          <w:position w:val="-4"/>
          <w:sz w:val="28"/>
          <w:szCs w:val="28"/>
          <w:lang w:val="uk-UA"/>
        </w:rPr>
        <w:pict>
          <v:shape id="_x0000_i1330" type="#_x0000_t75" style="width:25.95pt;height:18.4pt">
            <v:imagedata r:id="rId442" o:title=""/>
          </v:shape>
        </w:pict>
      </w:r>
      <w:r w:rsidRPr="00E225F6">
        <w:rPr>
          <w:rFonts w:ascii="Times New Roman" w:hAnsi="Times New Roman"/>
          <w:sz w:val="28"/>
          <w:szCs w:val="28"/>
          <w:lang w:val="uk-UA"/>
        </w:rPr>
        <w:t xml:space="preserve">породжує </w:t>
      </w:r>
      <w:r w:rsidR="003A7575">
        <w:rPr>
          <w:rFonts w:ascii="Times New Roman" w:hAnsi="Times New Roman"/>
          <w:sz w:val="28"/>
          <w:szCs w:val="28"/>
          <w:lang w:val="uk-UA"/>
        </w:rPr>
        <w:t>перевипромінення</w:t>
      </w:r>
      <w:r w:rsidRPr="00E225F6">
        <w:rPr>
          <w:rFonts w:ascii="Times New Roman" w:hAnsi="Times New Roman"/>
          <w:sz w:val="28"/>
          <w:szCs w:val="28"/>
          <w:lang w:val="uk-UA"/>
        </w:rPr>
        <w:t xml:space="preserve"> хвилю на тій же частоті, але ця </w:t>
      </w:r>
      <w:r w:rsidR="003A7575">
        <w:rPr>
          <w:rFonts w:ascii="Times New Roman" w:hAnsi="Times New Roman"/>
          <w:sz w:val="28"/>
          <w:szCs w:val="28"/>
          <w:lang w:val="uk-UA"/>
        </w:rPr>
        <w:t>перевипромінення</w:t>
      </w:r>
      <w:r w:rsidRPr="00E225F6">
        <w:rPr>
          <w:rFonts w:ascii="Times New Roman" w:hAnsi="Times New Roman"/>
          <w:sz w:val="28"/>
          <w:szCs w:val="28"/>
          <w:lang w:val="uk-UA"/>
        </w:rPr>
        <w:t xml:space="preserve"> хвиля поширюється з іншої фазовою швидкістю, ніж сама хвиля нелінійної поляризації. Якщо рівняння </w:t>
      </w:r>
      <w:r w:rsidR="003A7575">
        <w:rPr>
          <w:rFonts w:ascii="Times New Roman" w:hAnsi="Times New Roman"/>
          <w:sz w:val="28"/>
          <w:szCs w:val="28"/>
          <w:lang w:val="uk-UA"/>
        </w:rPr>
        <w:t>перевипромінення</w:t>
      </w:r>
      <w:r w:rsidRPr="00E225F6">
        <w:rPr>
          <w:rFonts w:ascii="Times New Roman" w:hAnsi="Times New Roman"/>
          <w:sz w:val="28"/>
          <w:szCs w:val="28"/>
          <w:lang w:val="uk-UA"/>
        </w:rPr>
        <w:t xml:space="preserve"> хвилі з частотою</w:t>
      </w:r>
      <w:r w:rsidR="005676FE">
        <w:rPr>
          <w:rFonts w:ascii="Times New Roman" w:hAnsi="Times New Roman"/>
          <w:position w:val="-12"/>
          <w:sz w:val="28"/>
          <w:szCs w:val="28"/>
          <w:lang w:val="uk-UA"/>
        </w:rPr>
        <w:pict>
          <v:shape id="_x0000_i1331" type="#_x0000_t75" style="width:15.9pt;height:18.4pt">
            <v:imagedata r:id="rId448" o:title=""/>
          </v:shape>
        </w:pict>
      </w:r>
      <w:r w:rsidRPr="00E225F6">
        <w:rPr>
          <w:rFonts w:ascii="Times New Roman" w:hAnsi="Times New Roman"/>
          <w:sz w:val="28"/>
          <w:szCs w:val="28"/>
          <w:lang w:val="uk-UA"/>
        </w:rPr>
        <w:t xml:space="preserve">, Що розповсюджується з фазової швидкістю </w:t>
      </w:r>
      <w:r w:rsidR="005676FE">
        <w:rPr>
          <w:rFonts w:ascii="Times New Roman" w:hAnsi="Times New Roman"/>
          <w:position w:val="-34"/>
          <w:sz w:val="28"/>
          <w:szCs w:val="28"/>
          <w:lang w:val="uk-UA"/>
        </w:rPr>
        <w:pict>
          <v:shape id="_x0000_i1332" type="#_x0000_t75" style="width:71.15pt;height:39.35pt">
            <v:imagedata r:id="rId449" o:title=""/>
          </v:shape>
        </w:pict>
      </w:r>
      <w:r w:rsidRPr="00E225F6">
        <w:rPr>
          <w:rFonts w:ascii="Times New Roman" w:hAnsi="Times New Roman"/>
          <w:sz w:val="28"/>
          <w:szCs w:val="28"/>
          <w:lang w:val="uk-UA"/>
        </w:rPr>
        <w:t>, Запишемо у вигляді</w:t>
      </w: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12"/>
          <w:sz w:val="28"/>
          <w:szCs w:val="28"/>
          <w:lang w:val="uk-UA"/>
        </w:rPr>
        <w:pict>
          <v:shape id="_x0000_i1333" type="#_x0000_t75" style="width:162.4pt;height:22.6pt">
            <v:imagedata r:id="rId450" o:title=""/>
          </v:shape>
        </w:pict>
      </w:r>
      <w:r w:rsidR="00E40956" w:rsidRPr="00E225F6">
        <w:rPr>
          <w:rFonts w:ascii="Times New Roman" w:hAnsi="Times New Roman"/>
          <w:sz w:val="28"/>
          <w:szCs w:val="28"/>
          <w:lang w:val="uk-UA"/>
        </w:rPr>
        <w:t>,</w:t>
      </w:r>
      <w:r w:rsidR="00E40956" w:rsidRPr="00E225F6">
        <w:rPr>
          <w:rFonts w:ascii="Times New Roman" w:hAnsi="Times New Roman"/>
          <w:sz w:val="28"/>
          <w:szCs w:val="28"/>
          <w:lang w:val="uk-UA"/>
        </w:rPr>
        <w:tab/>
        <w:t>(</w:t>
      </w:r>
      <w:r w:rsidR="00671FE9" w:rsidRPr="00E225F6">
        <w:rPr>
          <w:rFonts w:ascii="Times New Roman" w:hAnsi="Times New Roman"/>
          <w:sz w:val="28"/>
          <w:szCs w:val="28"/>
          <w:lang w:val="uk-UA"/>
        </w:rPr>
        <w:t>1.4.10)</w:t>
      </w:r>
    </w:p>
    <w:p w:rsidR="001A7D22" w:rsidRPr="00E225F6" w:rsidRDefault="001A7D22" w:rsidP="006B5B7D">
      <w:pPr>
        <w:tabs>
          <w:tab w:val="center" w:pos="4820"/>
          <w:tab w:val="right" w:pos="9072"/>
        </w:tabs>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то рівняння хвилі поляризації з такою ж частотою </w:t>
      </w:r>
      <w:r w:rsidR="005676FE">
        <w:rPr>
          <w:rFonts w:ascii="Times New Roman" w:hAnsi="Times New Roman"/>
          <w:position w:val="-12"/>
          <w:sz w:val="28"/>
          <w:szCs w:val="28"/>
          <w:lang w:val="uk-UA"/>
        </w:rPr>
        <w:pict>
          <v:shape id="_x0000_i1334" type="#_x0000_t75" style="width:15.9pt;height:18.4pt">
            <v:imagedata r:id="rId448" o:title=""/>
          </v:shape>
        </w:pict>
      </w:r>
      <w:r w:rsidRPr="00E225F6">
        <w:rPr>
          <w:rFonts w:ascii="Times New Roman" w:hAnsi="Times New Roman"/>
          <w:sz w:val="28"/>
          <w:szCs w:val="28"/>
          <w:lang w:val="uk-UA"/>
        </w:rPr>
        <w:t>можна записати у вигляді (в області прозорості їх початкові фази збігаються):</w:t>
      </w:r>
    </w:p>
    <w:p w:rsidR="00535001" w:rsidRPr="00E225F6" w:rsidRDefault="00535001" w:rsidP="006B5B7D">
      <w:pPr>
        <w:tabs>
          <w:tab w:val="center" w:pos="4820"/>
          <w:tab w:val="right" w:pos="9072"/>
        </w:tabs>
        <w:spacing w:after="0" w:line="360" w:lineRule="auto"/>
        <w:jc w:val="both"/>
        <w:rPr>
          <w:rFonts w:ascii="Times New Roman" w:hAnsi="Times New Roman"/>
          <w:sz w:val="28"/>
          <w:szCs w:val="28"/>
          <w:lang w:val="uk-UA"/>
        </w:rPr>
      </w:pP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12"/>
          <w:sz w:val="28"/>
          <w:szCs w:val="28"/>
          <w:lang w:val="uk-UA"/>
        </w:rPr>
        <w:pict>
          <v:shape id="_x0000_i1335" type="#_x0000_t75" style="width:188.35pt;height:22.6pt">
            <v:imagedata r:id="rId451" o:title=""/>
          </v:shape>
        </w:pict>
      </w:r>
      <w:r w:rsidR="00E40956" w:rsidRPr="00E225F6">
        <w:rPr>
          <w:rFonts w:ascii="Times New Roman" w:hAnsi="Times New Roman"/>
          <w:sz w:val="28"/>
          <w:szCs w:val="28"/>
          <w:lang w:val="uk-UA"/>
        </w:rPr>
        <w:t>.</w:t>
      </w:r>
      <w:r w:rsidR="00E40956" w:rsidRPr="00E225F6">
        <w:rPr>
          <w:rFonts w:ascii="Times New Roman" w:hAnsi="Times New Roman"/>
          <w:sz w:val="28"/>
          <w:szCs w:val="28"/>
          <w:lang w:val="uk-UA"/>
        </w:rPr>
        <w:tab/>
        <w:t>(</w:t>
      </w:r>
      <w:r w:rsidR="00671FE9" w:rsidRPr="00E225F6">
        <w:rPr>
          <w:rFonts w:ascii="Times New Roman" w:hAnsi="Times New Roman"/>
          <w:sz w:val="28"/>
          <w:szCs w:val="28"/>
          <w:lang w:val="uk-UA"/>
        </w:rPr>
        <w:t>1.4.11)</w:t>
      </w:r>
    </w:p>
    <w:p w:rsidR="001A7D22" w:rsidRDefault="001A7D22" w:rsidP="006B5B7D">
      <w:pPr>
        <w:tabs>
          <w:tab w:val="center" w:pos="4820"/>
          <w:tab w:val="right" w:pos="9072"/>
        </w:tabs>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де </w:t>
      </w:r>
      <w:r w:rsidR="005676FE">
        <w:rPr>
          <w:rFonts w:ascii="Times New Roman" w:hAnsi="Times New Roman"/>
          <w:position w:val="-12"/>
          <w:sz w:val="28"/>
          <w:szCs w:val="28"/>
          <w:lang w:val="uk-UA"/>
        </w:rPr>
        <w:pict>
          <v:shape id="_x0000_i1336" type="#_x0000_t75" style="width:38.5pt;height:22.6pt">
            <v:imagedata r:id="rId452" o:title=""/>
          </v:shape>
        </w:pict>
      </w:r>
      <w:r w:rsidRPr="00E225F6">
        <w:rPr>
          <w:rFonts w:ascii="Times New Roman" w:hAnsi="Times New Roman"/>
          <w:sz w:val="28"/>
          <w:szCs w:val="28"/>
          <w:lang w:val="uk-UA"/>
        </w:rPr>
        <w:t>, тому</w:t>
      </w:r>
      <w:r w:rsidR="005676FE">
        <w:rPr>
          <w:rFonts w:ascii="Times New Roman" w:hAnsi="Times New Roman"/>
          <w:position w:val="-12"/>
          <w:sz w:val="28"/>
          <w:szCs w:val="28"/>
          <w:lang w:val="uk-UA"/>
        </w:rPr>
        <w:pict>
          <v:shape id="_x0000_i1337" type="#_x0000_t75" style="width:39.35pt;height:18.4pt">
            <v:imagedata r:id="rId453" o:title=""/>
          </v:shape>
        </w:pict>
      </w:r>
      <w:r w:rsidRPr="00E225F6">
        <w:rPr>
          <w:rFonts w:ascii="Times New Roman" w:hAnsi="Times New Roman"/>
          <w:sz w:val="28"/>
          <w:szCs w:val="28"/>
          <w:lang w:val="uk-UA"/>
        </w:rPr>
        <w:t>.Враховуючи що</w:t>
      </w:r>
    </w:p>
    <w:p w:rsidR="006A6B4F" w:rsidRPr="00E225F6" w:rsidRDefault="006A6B4F" w:rsidP="006B5B7D">
      <w:pPr>
        <w:tabs>
          <w:tab w:val="center" w:pos="4820"/>
          <w:tab w:val="right" w:pos="9072"/>
        </w:tabs>
        <w:spacing w:after="0" w:line="360" w:lineRule="auto"/>
        <w:jc w:val="both"/>
        <w:rPr>
          <w:rFonts w:ascii="Times New Roman" w:hAnsi="Times New Roman"/>
          <w:sz w:val="28"/>
          <w:szCs w:val="28"/>
          <w:lang w:val="uk-UA"/>
        </w:rPr>
      </w:pP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28"/>
          <w:sz w:val="28"/>
          <w:szCs w:val="28"/>
          <w:lang w:val="uk-UA"/>
        </w:rPr>
        <w:pict>
          <v:shape id="_x0000_i1338" type="#_x0000_t75" style="width:264.55pt;height:39.35pt">
            <v:imagedata r:id="rId454" o:title=""/>
          </v:shape>
        </w:pict>
      </w:r>
      <w:r w:rsidRPr="00E225F6">
        <w:rPr>
          <w:rFonts w:ascii="Times New Roman" w:hAnsi="Times New Roman"/>
          <w:sz w:val="28"/>
          <w:szCs w:val="28"/>
          <w:lang w:val="uk-UA"/>
        </w:rPr>
        <w:t>,</w:t>
      </w:r>
    </w:p>
    <w:p w:rsidR="001A7D22" w:rsidRPr="00E225F6" w:rsidRDefault="00E40956" w:rsidP="006B5B7D">
      <w:pPr>
        <w:tabs>
          <w:tab w:val="center" w:pos="4820"/>
          <w:tab w:val="right" w:pos="9072"/>
        </w:tabs>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і, підставляючи (4.10) і (4.11) в (4.9), отримаємо</w:t>
      </w:r>
    </w:p>
    <w:p w:rsidR="00535001" w:rsidRPr="00E225F6" w:rsidRDefault="00535001" w:rsidP="006B5B7D">
      <w:pPr>
        <w:tabs>
          <w:tab w:val="center" w:pos="4820"/>
          <w:tab w:val="right" w:pos="9072"/>
        </w:tabs>
        <w:spacing w:after="0" w:line="360" w:lineRule="auto"/>
        <w:jc w:val="both"/>
        <w:rPr>
          <w:rFonts w:ascii="Times New Roman" w:hAnsi="Times New Roman"/>
          <w:sz w:val="28"/>
          <w:szCs w:val="28"/>
          <w:lang w:val="uk-UA"/>
        </w:rPr>
      </w:pP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lastRenderedPageBreak/>
        <w:tab/>
      </w:r>
      <w:r w:rsidR="005676FE">
        <w:rPr>
          <w:rFonts w:ascii="Times New Roman" w:hAnsi="Times New Roman"/>
          <w:position w:val="-32"/>
          <w:sz w:val="28"/>
          <w:szCs w:val="28"/>
          <w:lang w:val="uk-UA"/>
        </w:rPr>
        <w:pict>
          <v:shape id="_x0000_i1339" type="#_x0000_t75" style="width:265.4pt;height:41.85pt">
            <v:imagedata r:id="rId455" o:title=""/>
          </v:shape>
        </w:pict>
      </w:r>
      <w:r w:rsidR="00E40956" w:rsidRPr="00E225F6">
        <w:rPr>
          <w:rFonts w:ascii="Times New Roman" w:hAnsi="Times New Roman"/>
          <w:sz w:val="28"/>
          <w:szCs w:val="28"/>
          <w:lang w:val="uk-UA"/>
        </w:rPr>
        <w:t>.</w:t>
      </w:r>
      <w:r w:rsidR="00E40956" w:rsidRPr="00E225F6">
        <w:rPr>
          <w:rFonts w:ascii="Times New Roman" w:hAnsi="Times New Roman"/>
          <w:sz w:val="28"/>
          <w:szCs w:val="28"/>
          <w:lang w:val="uk-UA"/>
        </w:rPr>
        <w:tab/>
        <w:t>(</w:t>
      </w:r>
      <w:r w:rsidR="00671FE9" w:rsidRPr="00E225F6">
        <w:rPr>
          <w:rFonts w:ascii="Times New Roman" w:hAnsi="Times New Roman"/>
          <w:sz w:val="28"/>
          <w:szCs w:val="28"/>
          <w:lang w:val="uk-UA"/>
        </w:rPr>
        <w:t>1.4.12)</w:t>
      </w:r>
    </w:p>
    <w:p w:rsidR="001A7D22" w:rsidRPr="00E225F6" w:rsidRDefault="00E40956"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Рівнянь (1.4.12) можна записати стільки, скільки монохроматичних складових міститься в поле (1.4.8), тобто для кожної з монохроматичних хвиль з частотами</w:t>
      </w:r>
      <w:r w:rsidR="005676FE">
        <w:rPr>
          <w:rFonts w:ascii="Times New Roman" w:hAnsi="Times New Roman"/>
          <w:position w:val="-12"/>
          <w:sz w:val="28"/>
          <w:szCs w:val="28"/>
          <w:lang w:val="uk-UA"/>
        </w:rPr>
        <w:pict>
          <v:shape id="_x0000_i1340" type="#_x0000_t75" style="width:15.9pt;height:18.4pt">
            <v:imagedata r:id="rId456" o:title=""/>
          </v:shape>
        </w:pict>
      </w:r>
      <w:r w:rsidR="001A7D22" w:rsidRPr="00E225F6">
        <w:rPr>
          <w:rFonts w:ascii="Times New Roman" w:hAnsi="Times New Roman"/>
          <w:sz w:val="28"/>
          <w:szCs w:val="28"/>
          <w:lang w:val="uk-UA"/>
        </w:rPr>
        <w:t>. Оскільки нелінійна поляризація на частоті</w:t>
      </w:r>
      <w:r w:rsidR="005676FE">
        <w:rPr>
          <w:rFonts w:ascii="Times New Roman" w:hAnsi="Times New Roman"/>
          <w:position w:val="-12"/>
          <w:sz w:val="28"/>
          <w:szCs w:val="28"/>
          <w:lang w:val="uk-UA"/>
        </w:rPr>
        <w:pict>
          <v:shape id="_x0000_i1341" type="#_x0000_t75" style="width:15.9pt;height:18.4pt">
            <v:imagedata r:id="rId457" o:title=""/>
          </v:shape>
        </w:pict>
      </w:r>
      <w:r w:rsidR="001A7D22" w:rsidRPr="00E225F6">
        <w:rPr>
          <w:rFonts w:ascii="Times New Roman" w:hAnsi="Times New Roman"/>
          <w:sz w:val="28"/>
          <w:szCs w:val="28"/>
          <w:lang w:val="uk-UA"/>
        </w:rPr>
        <w:t>виражається через твір полів на інших частотах ,, то рівняння (4.12) будуть представляти собою систему пов'язаних хвильових рівнянь.</w:t>
      </w:r>
    </w:p>
    <w:p w:rsidR="00185D15" w:rsidRPr="00E225F6" w:rsidRDefault="00185D15" w:rsidP="006B5B7D">
      <w:pPr>
        <w:tabs>
          <w:tab w:val="center" w:pos="4820"/>
          <w:tab w:val="right" w:pos="9072"/>
        </w:tabs>
        <w:spacing w:after="0" w:line="360" w:lineRule="auto"/>
        <w:ind w:firstLine="709"/>
        <w:jc w:val="both"/>
        <w:rPr>
          <w:rFonts w:ascii="Times New Roman" w:hAnsi="Times New Roman"/>
          <w:sz w:val="28"/>
          <w:szCs w:val="28"/>
          <w:lang w:val="uk-UA"/>
        </w:rPr>
      </w:pPr>
    </w:p>
    <w:p w:rsidR="001A7D22" w:rsidRPr="00E225F6" w:rsidRDefault="00E4357D" w:rsidP="00E4246A">
      <w:pPr>
        <w:pStyle w:val="3"/>
        <w:spacing w:line="360" w:lineRule="auto"/>
        <w:ind w:firstLine="708"/>
        <w:rPr>
          <w:rFonts w:ascii="Times New Roman" w:hAnsi="Times New Roman"/>
          <w:sz w:val="28"/>
          <w:szCs w:val="28"/>
          <w:lang w:val="uk-UA"/>
        </w:rPr>
      </w:pPr>
      <w:bookmarkStart w:id="43" w:name="_Toc516807379"/>
      <w:r w:rsidRPr="00E225F6">
        <w:rPr>
          <w:rFonts w:ascii="Times New Roman" w:hAnsi="Times New Roman"/>
          <w:sz w:val="28"/>
          <w:szCs w:val="28"/>
          <w:lang w:val="uk-UA"/>
        </w:rPr>
        <w:t>1.4.3. Укорочені рівняння для амплітуд пов'язаних хвиль в ізотропному нелінійно</w:t>
      </w:r>
      <w:r w:rsidR="008C7E64">
        <w:rPr>
          <w:rFonts w:ascii="Times New Roman" w:hAnsi="Times New Roman"/>
          <w:sz w:val="28"/>
          <w:szCs w:val="28"/>
          <w:lang w:val="uk-UA"/>
        </w:rPr>
        <w:t>му</w:t>
      </w:r>
      <w:r w:rsidRPr="00E225F6">
        <w:rPr>
          <w:rFonts w:ascii="Times New Roman" w:hAnsi="Times New Roman"/>
          <w:sz w:val="28"/>
          <w:szCs w:val="28"/>
          <w:lang w:val="uk-UA"/>
        </w:rPr>
        <w:t xml:space="preserve"> середовищі.</w:t>
      </w:r>
      <w:bookmarkEnd w:id="43"/>
    </w:p>
    <w:p w:rsidR="001A7D22" w:rsidRPr="00E225F6" w:rsidRDefault="001A7D22"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Нелінійні властивості середовища в основному виражені слабо в порівнянні з лінійними, значні зміни амплітуди </w:t>
      </w:r>
      <w:r w:rsidR="005676FE">
        <w:rPr>
          <w:rFonts w:ascii="Times New Roman" w:hAnsi="Times New Roman"/>
          <w:position w:val="-12"/>
          <w:sz w:val="28"/>
          <w:szCs w:val="28"/>
          <w:lang w:val="uk-UA"/>
        </w:rPr>
        <w:pict>
          <v:shape id="_x0000_i1342" type="#_x0000_t75" style="width:30.15pt;height:18.4pt">
            <v:imagedata r:id="rId458" o:title=""/>
          </v:shape>
        </w:pict>
      </w:r>
      <w:r w:rsidRPr="00E225F6">
        <w:rPr>
          <w:rFonts w:ascii="Times New Roman" w:hAnsi="Times New Roman"/>
          <w:sz w:val="28"/>
          <w:szCs w:val="28"/>
          <w:lang w:val="uk-UA"/>
        </w:rPr>
        <w:t>можуть відбутися тільки на відстанях, значно перевищують довжину хвилі. Зміни ж амплітуди на відстані, рівному довжині хвилі, дуже мало і тому амплітуда</w:t>
      </w:r>
      <w:r w:rsidR="005676FE">
        <w:rPr>
          <w:rFonts w:ascii="Times New Roman" w:hAnsi="Times New Roman"/>
          <w:position w:val="-12"/>
          <w:sz w:val="28"/>
          <w:szCs w:val="28"/>
          <w:lang w:val="uk-UA"/>
        </w:rPr>
        <w:pict>
          <v:shape id="_x0000_i1343" type="#_x0000_t75" style="width:30.15pt;height:18.4pt">
            <v:imagedata r:id="rId458" o:title=""/>
          </v:shape>
        </w:pict>
      </w:r>
      <w:r w:rsidRPr="00E225F6">
        <w:rPr>
          <w:rFonts w:ascii="Times New Roman" w:hAnsi="Times New Roman"/>
          <w:sz w:val="28"/>
          <w:szCs w:val="28"/>
          <w:lang w:val="uk-UA"/>
        </w:rPr>
        <w:t>хоча і змінюється в міру поширення, але змінюється повільно. Цю обставину можна використовувати для спрощення нелінійних рівнянь - «вкоротити», а саме - звести систему нелінійних рівнянь другого порядку для гармонійних полів до системи нелінійних рівнянь першого порядку для амплітуд пов'язаних хвиль.</w:t>
      </w:r>
    </w:p>
    <w:p w:rsidR="001A7D22" w:rsidRPr="00E225F6" w:rsidRDefault="001A7D22"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Розглянемо плоскі хвилі з амплітудами, що не залежать від часу, вважаючи, що всі вони поширюються уздовж осі z. </w:t>
      </w:r>
    </w:p>
    <w:p w:rsidR="00185D15" w:rsidRPr="00E225F6" w:rsidRDefault="00185D15" w:rsidP="006B5B7D">
      <w:pPr>
        <w:tabs>
          <w:tab w:val="center" w:pos="4820"/>
          <w:tab w:val="right" w:pos="9072"/>
        </w:tabs>
        <w:spacing w:after="0" w:line="360" w:lineRule="auto"/>
        <w:ind w:firstLine="709"/>
        <w:jc w:val="both"/>
        <w:rPr>
          <w:rFonts w:ascii="Times New Roman" w:hAnsi="Times New Roman"/>
          <w:sz w:val="28"/>
          <w:szCs w:val="28"/>
          <w:lang w:val="uk-UA"/>
        </w:rPr>
      </w:pP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12"/>
          <w:sz w:val="28"/>
          <w:szCs w:val="28"/>
          <w:lang w:val="uk-UA"/>
        </w:rPr>
        <w:pict>
          <v:shape id="_x0000_i1344" type="#_x0000_t75" style="width:162.4pt;height:22.6pt">
            <v:imagedata r:id="rId459" o:title=""/>
          </v:shape>
        </w:pict>
      </w:r>
      <w:r w:rsidR="00365FA5" w:rsidRPr="00E225F6">
        <w:rPr>
          <w:rFonts w:ascii="Times New Roman" w:hAnsi="Times New Roman"/>
          <w:sz w:val="28"/>
          <w:szCs w:val="28"/>
          <w:lang w:val="uk-UA"/>
        </w:rPr>
        <w:tab/>
        <w:t>(</w:t>
      </w:r>
      <w:r w:rsidR="00671FE9" w:rsidRPr="00E225F6">
        <w:rPr>
          <w:rFonts w:ascii="Times New Roman" w:hAnsi="Times New Roman"/>
          <w:sz w:val="28"/>
          <w:szCs w:val="28"/>
          <w:lang w:val="uk-UA"/>
        </w:rPr>
        <w:t>1.4.15)</w:t>
      </w:r>
    </w:p>
    <w:p w:rsidR="001A7D22" w:rsidRPr="00E225F6" w:rsidRDefault="009977E9"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Рівняння (4.12) набирає вигляду</w:t>
      </w:r>
    </w:p>
    <w:p w:rsidR="00185D15" w:rsidRPr="00E225F6" w:rsidRDefault="00185D15" w:rsidP="006B5B7D">
      <w:pPr>
        <w:tabs>
          <w:tab w:val="center" w:pos="4820"/>
          <w:tab w:val="right" w:pos="9072"/>
        </w:tabs>
        <w:spacing w:after="0" w:line="360" w:lineRule="auto"/>
        <w:ind w:firstLine="709"/>
        <w:jc w:val="both"/>
        <w:rPr>
          <w:rFonts w:ascii="Times New Roman" w:hAnsi="Times New Roman"/>
          <w:sz w:val="28"/>
          <w:szCs w:val="28"/>
          <w:lang w:val="uk-UA"/>
        </w:rPr>
      </w:pP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32"/>
          <w:sz w:val="28"/>
          <w:szCs w:val="28"/>
          <w:lang w:val="uk-UA"/>
        </w:rPr>
        <w:pict>
          <v:shape id="_x0000_i1345" type="#_x0000_t75" style="width:267.05pt;height:41.85pt">
            <v:imagedata r:id="rId460" o:title=""/>
          </v:shape>
        </w:pict>
      </w:r>
      <w:r w:rsidR="00365FA5" w:rsidRPr="00E225F6">
        <w:rPr>
          <w:rFonts w:ascii="Times New Roman" w:hAnsi="Times New Roman"/>
          <w:sz w:val="28"/>
          <w:szCs w:val="28"/>
          <w:lang w:val="uk-UA"/>
        </w:rPr>
        <w:t>.</w:t>
      </w:r>
      <w:r w:rsidR="00365FA5" w:rsidRPr="00E225F6">
        <w:rPr>
          <w:rFonts w:ascii="Times New Roman" w:hAnsi="Times New Roman"/>
          <w:sz w:val="28"/>
          <w:szCs w:val="28"/>
          <w:lang w:val="uk-UA"/>
        </w:rPr>
        <w:tab/>
        <w:t>(</w:t>
      </w:r>
      <w:r w:rsidR="00671FE9" w:rsidRPr="00E225F6">
        <w:rPr>
          <w:rFonts w:ascii="Times New Roman" w:hAnsi="Times New Roman"/>
          <w:sz w:val="28"/>
          <w:szCs w:val="28"/>
          <w:lang w:val="uk-UA"/>
        </w:rPr>
        <w:t>1.4.16)</w:t>
      </w:r>
    </w:p>
    <w:p w:rsidR="001A7D22" w:rsidRPr="00E225F6" w:rsidRDefault="001A7D22"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lastRenderedPageBreak/>
        <w:t xml:space="preserve">Для ізотропного середовища </w:t>
      </w:r>
      <w:r w:rsidR="005676FE">
        <w:rPr>
          <w:rFonts w:ascii="Times New Roman" w:hAnsi="Times New Roman"/>
          <w:position w:val="-6"/>
          <w:sz w:val="28"/>
          <w:szCs w:val="28"/>
          <w:lang w:val="uk-UA"/>
        </w:rPr>
        <w:pict>
          <v:shape id="_x0000_i1346" type="#_x0000_t75" style="width:42.7pt;height:18.4pt">
            <v:imagedata r:id="rId461" o:title=""/>
          </v:shape>
        </w:pict>
      </w:r>
      <w:r w:rsidRPr="00E225F6">
        <w:rPr>
          <w:rFonts w:ascii="Times New Roman" w:hAnsi="Times New Roman"/>
          <w:sz w:val="28"/>
          <w:szCs w:val="28"/>
          <w:lang w:val="uk-UA"/>
        </w:rPr>
        <w:t xml:space="preserve">, де </w:t>
      </w:r>
      <w:r w:rsidR="005676FE">
        <w:rPr>
          <w:rFonts w:ascii="Times New Roman" w:hAnsi="Times New Roman"/>
          <w:position w:val="-6"/>
          <w:sz w:val="28"/>
          <w:szCs w:val="28"/>
          <w:lang w:val="uk-UA"/>
        </w:rPr>
        <w:pict>
          <v:shape id="_x0000_i1347" type="#_x0000_t75" style="width:10.9pt;height:11.7pt">
            <v:imagedata r:id="rId462" o:title=""/>
          </v:shape>
        </w:pict>
      </w:r>
      <w:r w:rsidRPr="00E225F6">
        <w:rPr>
          <w:rFonts w:ascii="Times New Roman" w:hAnsi="Times New Roman"/>
          <w:sz w:val="28"/>
          <w:szCs w:val="28"/>
          <w:lang w:val="uk-UA"/>
        </w:rPr>
        <w:t xml:space="preserve"> - скалярна величина, тому тензорний добуток </w:t>
      </w:r>
      <w:r w:rsidR="005676FE">
        <w:rPr>
          <w:rFonts w:ascii="Times New Roman" w:hAnsi="Times New Roman"/>
          <w:position w:val="-12"/>
          <w:sz w:val="28"/>
          <w:szCs w:val="28"/>
          <w:lang w:val="uk-UA"/>
        </w:rPr>
        <w:pict>
          <v:shape id="_x0000_i1348" type="#_x0000_t75" style="width:66.15pt;height:20.95pt">
            <v:imagedata r:id="rId463" o:title=""/>
          </v:shape>
        </w:pict>
      </w:r>
      <w:r w:rsidRPr="00E225F6">
        <w:rPr>
          <w:rFonts w:ascii="Times New Roman" w:hAnsi="Times New Roman"/>
          <w:sz w:val="28"/>
          <w:szCs w:val="28"/>
          <w:lang w:val="uk-UA"/>
        </w:rPr>
        <w:t xml:space="preserve"> перетворюється в просте множення </w:t>
      </w:r>
      <w:r w:rsidR="005676FE">
        <w:rPr>
          <w:rFonts w:ascii="Times New Roman" w:hAnsi="Times New Roman"/>
          <w:position w:val="-12"/>
          <w:sz w:val="28"/>
          <w:szCs w:val="28"/>
          <w:lang w:val="uk-UA"/>
        </w:rPr>
        <w:pict>
          <v:shape id="_x0000_i1349" type="#_x0000_t75" style="width:64.45pt;height:18.4pt">
            <v:imagedata r:id="rId464" o:title=""/>
          </v:shape>
        </w:pict>
      </w:r>
      <w:r w:rsidRPr="00E225F6">
        <w:rPr>
          <w:rFonts w:ascii="Times New Roman" w:hAnsi="Times New Roman"/>
          <w:sz w:val="28"/>
          <w:szCs w:val="28"/>
          <w:lang w:val="uk-UA"/>
        </w:rPr>
        <w:t xml:space="preserve"> і рівняння (8.16) для абсолютної величини </w:t>
      </w:r>
      <w:r w:rsidR="005676FE">
        <w:rPr>
          <w:rFonts w:ascii="Times New Roman" w:hAnsi="Times New Roman"/>
          <w:position w:val="-12"/>
          <w:sz w:val="28"/>
          <w:szCs w:val="28"/>
          <w:lang w:val="uk-UA"/>
        </w:rPr>
        <w:pict>
          <v:shape id="_x0000_i1350" type="#_x0000_t75" style="width:35.15pt;height:18.4pt">
            <v:imagedata r:id="rId465" o:title=""/>
          </v:shape>
        </w:pict>
      </w:r>
      <w:r w:rsidRPr="00E225F6">
        <w:rPr>
          <w:rFonts w:ascii="Times New Roman" w:hAnsi="Times New Roman"/>
          <w:sz w:val="28"/>
          <w:szCs w:val="28"/>
          <w:lang w:val="uk-UA"/>
        </w:rPr>
        <w:t xml:space="preserve"> записується у вигляді</w:t>
      </w: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32"/>
          <w:sz w:val="28"/>
          <w:szCs w:val="28"/>
          <w:lang w:val="uk-UA"/>
        </w:rPr>
        <w:pict>
          <v:shape id="_x0000_i1351" type="#_x0000_t75" style="width:262.9pt;height:41.85pt">
            <v:imagedata r:id="rId466" o:title=""/>
          </v:shape>
        </w:pict>
      </w:r>
      <w:r w:rsidR="00365FA5" w:rsidRPr="00E225F6">
        <w:rPr>
          <w:rFonts w:ascii="Times New Roman" w:hAnsi="Times New Roman"/>
          <w:sz w:val="28"/>
          <w:szCs w:val="28"/>
          <w:lang w:val="uk-UA"/>
        </w:rPr>
        <w:t>.</w:t>
      </w:r>
      <w:r w:rsidR="00365FA5" w:rsidRPr="00E225F6">
        <w:rPr>
          <w:rFonts w:ascii="Times New Roman" w:hAnsi="Times New Roman"/>
          <w:sz w:val="28"/>
          <w:szCs w:val="28"/>
          <w:lang w:val="uk-UA"/>
        </w:rPr>
        <w:tab/>
        <w:t>(</w:t>
      </w:r>
      <w:r w:rsidR="00671FE9" w:rsidRPr="00E225F6">
        <w:rPr>
          <w:rFonts w:ascii="Times New Roman" w:hAnsi="Times New Roman"/>
          <w:sz w:val="28"/>
          <w:szCs w:val="28"/>
          <w:lang w:val="uk-UA"/>
        </w:rPr>
        <w:t>1.4.17)</w:t>
      </w:r>
    </w:p>
    <w:p w:rsidR="00185D15" w:rsidRPr="00E225F6" w:rsidRDefault="00185D15" w:rsidP="006B5B7D">
      <w:pPr>
        <w:tabs>
          <w:tab w:val="center" w:pos="4820"/>
          <w:tab w:val="right" w:pos="9638"/>
        </w:tabs>
        <w:spacing w:after="0" w:line="360" w:lineRule="auto"/>
        <w:ind w:firstLine="709"/>
        <w:jc w:val="both"/>
        <w:rPr>
          <w:rFonts w:ascii="Times New Roman" w:hAnsi="Times New Roman"/>
          <w:sz w:val="28"/>
          <w:szCs w:val="28"/>
          <w:lang w:val="uk-UA"/>
        </w:rPr>
      </w:pPr>
    </w:p>
    <w:p w:rsidR="001A7D22" w:rsidRPr="00E225F6" w:rsidRDefault="001A7D22" w:rsidP="006B5B7D">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У припущенні про повільне зміні амплітуди </w:t>
      </w:r>
      <w:r w:rsidR="005676FE">
        <w:rPr>
          <w:rFonts w:ascii="Times New Roman" w:hAnsi="Times New Roman"/>
          <w:position w:val="-12"/>
          <w:sz w:val="28"/>
          <w:szCs w:val="28"/>
          <w:lang w:val="uk-UA"/>
        </w:rPr>
        <w:pict>
          <v:shape id="_x0000_i1352" type="#_x0000_t75" style="width:31.8pt;height:19.25pt">
            <v:imagedata r:id="rId467" o:title=""/>
          </v:shape>
        </w:pict>
      </w:r>
      <w:r w:rsidRPr="00E225F6">
        <w:rPr>
          <w:rFonts w:ascii="Times New Roman" w:hAnsi="Times New Roman"/>
          <w:sz w:val="28"/>
          <w:szCs w:val="28"/>
          <w:lang w:val="uk-UA"/>
        </w:rPr>
        <w:t xml:space="preserve"> можна вважати </w:t>
      </w:r>
      <w:r w:rsidR="005676FE">
        <w:rPr>
          <w:rFonts w:ascii="Times New Roman" w:hAnsi="Times New Roman"/>
          <w:position w:val="-28"/>
          <w:sz w:val="28"/>
          <w:szCs w:val="28"/>
          <w:lang w:val="uk-UA"/>
        </w:rPr>
        <w:pict>
          <v:shape id="_x0000_i1353" type="#_x0000_t75" style="width:86.25pt;height:38.5pt">
            <v:imagedata r:id="rId468" o:title=""/>
          </v:shape>
        </w:pict>
      </w:r>
      <w:r w:rsidRPr="00E225F6">
        <w:rPr>
          <w:rFonts w:ascii="Times New Roman" w:hAnsi="Times New Roman"/>
          <w:sz w:val="28"/>
          <w:szCs w:val="28"/>
          <w:lang w:val="uk-UA"/>
        </w:rPr>
        <w:t xml:space="preserve"> і знехтувати другої похідної, виконавши певні перетворення, отримаємо:</w:t>
      </w:r>
    </w:p>
    <w:p w:rsidR="00185D15" w:rsidRPr="00E225F6" w:rsidRDefault="00185D15" w:rsidP="006B5B7D">
      <w:pPr>
        <w:tabs>
          <w:tab w:val="center" w:pos="4820"/>
          <w:tab w:val="right" w:pos="9072"/>
        </w:tabs>
        <w:spacing w:after="0" w:line="360" w:lineRule="auto"/>
        <w:ind w:firstLine="709"/>
        <w:jc w:val="both"/>
        <w:rPr>
          <w:rFonts w:ascii="Times New Roman" w:hAnsi="Times New Roman"/>
          <w:sz w:val="28"/>
          <w:szCs w:val="28"/>
          <w:lang w:val="uk-UA"/>
        </w:rPr>
      </w:pP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34"/>
          <w:sz w:val="28"/>
          <w:szCs w:val="28"/>
          <w:lang w:val="uk-UA"/>
        </w:rPr>
        <w:pict>
          <v:shape id="_x0000_i1354" type="#_x0000_t75" style="width:191.7pt;height:40.2pt">
            <v:imagedata r:id="rId469" o:title=""/>
          </v:shape>
        </w:pict>
      </w:r>
      <w:r w:rsidR="00365FA5" w:rsidRPr="00E225F6">
        <w:rPr>
          <w:rFonts w:ascii="Times New Roman" w:hAnsi="Times New Roman"/>
          <w:sz w:val="28"/>
          <w:szCs w:val="28"/>
          <w:lang w:val="uk-UA"/>
        </w:rPr>
        <w:t>.</w:t>
      </w:r>
      <w:r w:rsidR="00365FA5" w:rsidRPr="00E225F6">
        <w:rPr>
          <w:rFonts w:ascii="Times New Roman" w:hAnsi="Times New Roman"/>
          <w:sz w:val="28"/>
          <w:szCs w:val="28"/>
          <w:lang w:val="uk-UA"/>
        </w:rPr>
        <w:tab/>
        <w:t>(</w:t>
      </w:r>
      <w:r w:rsidR="00671FE9" w:rsidRPr="00E225F6">
        <w:rPr>
          <w:rFonts w:ascii="Times New Roman" w:hAnsi="Times New Roman"/>
          <w:sz w:val="28"/>
          <w:szCs w:val="28"/>
          <w:lang w:val="uk-UA"/>
        </w:rPr>
        <w:t>1.4.18)</w:t>
      </w:r>
    </w:p>
    <w:p w:rsidR="001A7D22" w:rsidRPr="00E225F6" w:rsidRDefault="001A7D22" w:rsidP="006B5B7D">
      <w:pPr>
        <w:tabs>
          <w:tab w:val="center" w:pos="4820"/>
          <w:tab w:val="right" w:pos="9072"/>
        </w:tabs>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де </w:t>
      </w:r>
      <w:r w:rsidR="005676FE">
        <w:rPr>
          <w:rFonts w:ascii="Times New Roman" w:hAnsi="Times New Roman"/>
          <w:position w:val="-34"/>
          <w:sz w:val="28"/>
          <w:szCs w:val="28"/>
          <w:lang w:val="uk-UA"/>
        </w:rPr>
        <w:pict>
          <v:shape id="_x0000_i1355" type="#_x0000_t75" style="width:82.9pt;height:40.2pt">
            <v:imagedata r:id="rId470" o:title=""/>
          </v:shape>
        </w:pict>
      </w:r>
      <w:r w:rsidRPr="00E225F6">
        <w:rPr>
          <w:rFonts w:ascii="Times New Roman" w:hAnsi="Times New Roman"/>
          <w:sz w:val="28"/>
          <w:szCs w:val="28"/>
          <w:lang w:val="uk-UA"/>
        </w:rPr>
        <w:t>- лінійний коефіцієнт поглинання. Для непоглощающіх середовища (</w:t>
      </w:r>
      <w:r w:rsidR="005676FE">
        <w:rPr>
          <w:rFonts w:ascii="Times New Roman" w:hAnsi="Times New Roman"/>
          <w:position w:val="-12"/>
          <w:sz w:val="28"/>
          <w:szCs w:val="28"/>
          <w:lang w:val="uk-UA"/>
        </w:rPr>
        <w:pict>
          <v:shape id="_x0000_i1356" type="#_x0000_t75" style="width:57.75pt;height:19.25pt">
            <v:imagedata r:id="rId471" o:title=""/>
          </v:shape>
        </w:pict>
      </w:r>
      <w:r w:rsidR="00365FA5" w:rsidRPr="00E225F6">
        <w:rPr>
          <w:rFonts w:ascii="Times New Roman" w:hAnsi="Times New Roman"/>
          <w:sz w:val="28"/>
          <w:szCs w:val="28"/>
          <w:lang w:val="uk-UA"/>
        </w:rPr>
        <w:t>) Замість (4.23) отримаємо</w:t>
      </w:r>
    </w:p>
    <w:p w:rsidR="00185D15" w:rsidRPr="00E225F6" w:rsidRDefault="00185D15" w:rsidP="006B5B7D">
      <w:pPr>
        <w:tabs>
          <w:tab w:val="center" w:pos="4820"/>
          <w:tab w:val="right" w:pos="9072"/>
        </w:tabs>
        <w:spacing w:after="0" w:line="360" w:lineRule="auto"/>
        <w:jc w:val="both"/>
        <w:rPr>
          <w:rFonts w:ascii="Times New Roman" w:hAnsi="Times New Roman"/>
          <w:sz w:val="28"/>
          <w:szCs w:val="28"/>
          <w:lang w:val="uk-UA"/>
        </w:rPr>
      </w:pPr>
    </w:p>
    <w:p w:rsidR="001A7D22" w:rsidRPr="00E225F6" w:rsidRDefault="001A7D22" w:rsidP="006B5B7D">
      <w:pPr>
        <w:tabs>
          <w:tab w:val="center" w:pos="4820"/>
          <w:tab w:val="right" w:pos="9638"/>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ab/>
      </w:r>
      <w:r w:rsidR="005676FE">
        <w:rPr>
          <w:rFonts w:ascii="Times New Roman" w:hAnsi="Times New Roman"/>
          <w:position w:val="-34"/>
          <w:sz w:val="28"/>
          <w:szCs w:val="28"/>
          <w:lang w:val="uk-UA"/>
        </w:rPr>
        <w:pict>
          <v:shape id="_x0000_i1357" type="#_x0000_t75" style="width:121.4pt;height:40.2pt">
            <v:imagedata r:id="rId472" o:title=""/>
          </v:shape>
        </w:pict>
      </w:r>
      <w:r w:rsidR="00365FA5" w:rsidRPr="00E225F6">
        <w:rPr>
          <w:rFonts w:ascii="Times New Roman" w:hAnsi="Times New Roman"/>
          <w:sz w:val="28"/>
          <w:szCs w:val="28"/>
          <w:lang w:val="uk-UA"/>
        </w:rPr>
        <w:t>.</w:t>
      </w:r>
      <w:r w:rsidR="00365FA5" w:rsidRPr="00E225F6">
        <w:rPr>
          <w:rFonts w:ascii="Times New Roman" w:hAnsi="Times New Roman"/>
          <w:sz w:val="28"/>
          <w:szCs w:val="28"/>
          <w:lang w:val="uk-UA"/>
        </w:rPr>
        <w:tab/>
        <w:t>(</w:t>
      </w:r>
      <w:r w:rsidR="00671FE9" w:rsidRPr="00E225F6">
        <w:rPr>
          <w:rFonts w:ascii="Times New Roman" w:hAnsi="Times New Roman"/>
          <w:sz w:val="28"/>
          <w:szCs w:val="28"/>
          <w:lang w:val="uk-UA"/>
        </w:rPr>
        <w:t>1.4.19)</w:t>
      </w:r>
    </w:p>
    <w:p w:rsidR="00185D15" w:rsidRPr="00E225F6" w:rsidRDefault="00365FA5" w:rsidP="006A6B4F">
      <w:pPr>
        <w:tabs>
          <w:tab w:val="center" w:pos="4820"/>
          <w:tab w:val="right" w:pos="9072"/>
        </w:tabs>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Рівняння (4.18) і (4.19) називаються укороченими рівняннями для амплітуд; записуючи для кожної частоти</w:t>
      </w:r>
      <w:r w:rsidR="005676FE">
        <w:rPr>
          <w:rFonts w:ascii="Times New Roman" w:hAnsi="Times New Roman"/>
          <w:position w:val="-12"/>
          <w:sz w:val="28"/>
          <w:szCs w:val="28"/>
          <w:lang w:val="uk-UA"/>
        </w:rPr>
        <w:pict>
          <v:shape id="_x0000_i1358" type="#_x0000_t75" style="width:14.25pt;height:19.25pt">
            <v:imagedata r:id="rId473" o:title=""/>
          </v:shape>
        </w:pict>
      </w:r>
      <w:r w:rsidR="001A7D22" w:rsidRPr="00E225F6">
        <w:rPr>
          <w:rFonts w:ascii="Times New Roman" w:hAnsi="Times New Roman"/>
          <w:sz w:val="28"/>
          <w:szCs w:val="28"/>
          <w:lang w:val="uk-UA"/>
        </w:rPr>
        <w:t xml:space="preserve"> відповідне рівняння, ми отримаємо систему пов'язаних рівнянь для амплітуд </w:t>
      </w:r>
      <w:r w:rsidR="005676FE">
        <w:rPr>
          <w:rFonts w:ascii="Times New Roman" w:hAnsi="Times New Roman"/>
          <w:position w:val="-12"/>
          <w:sz w:val="28"/>
          <w:szCs w:val="28"/>
          <w:lang w:val="uk-UA"/>
        </w:rPr>
        <w:pict>
          <v:shape id="_x0000_i1359" type="#_x0000_t75" style="width:14.25pt;height:19.25pt">
            <v:imagedata r:id="rId474" o:title=""/>
          </v:shape>
        </w:pict>
      </w:r>
      <w:r w:rsidR="001A7D22" w:rsidRPr="00E225F6">
        <w:rPr>
          <w:rFonts w:ascii="Times New Roman" w:hAnsi="Times New Roman"/>
          <w:sz w:val="28"/>
          <w:szCs w:val="28"/>
          <w:lang w:val="uk-UA"/>
        </w:rPr>
        <w:t xml:space="preserve"> через амплітуди нелінійної поляризації </w:t>
      </w:r>
      <w:r w:rsidR="005676FE">
        <w:rPr>
          <w:rFonts w:ascii="Times New Roman" w:hAnsi="Times New Roman"/>
          <w:position w:val="-12"/>
          <w:sz w:val="28"/>
          <w:szCs w:val="28"/>
          <w:lang w:val="uk-UA"/>
        </w:rPr>
        <w:pict>
          <v:shape id="_x0000_i1360" type="#_x0000_t75" style="width:25.1pt;height:22.6pt">
            <v:imagedata r:id="rId475" o:title=""/>
          </v:shape>
        </w:pict>
      </w:r>
      <w:r w:rsidR="001A7D22" w:rsidRPr="00E225F6">
        <w:rPr>
          <w:rFonts w:ascii="Times New Roman" w:hAnsi="Times New Roman"/>
          <w:sz w:val="28"/>
          <w:szCs w:val="28"/>
          <w:lang w:val="uk-UA"/>
        </w:rPr>
        <w:t>для хвиль різних частот, що містяться в поле (4.8). Наявність зв'язку хвиль різних частот (що мають амплітуди</w:t>
      </w:r>
      <w:r w:rsidR="005676FE">
        <w:rPr>
          <w:rFonts w:ascii="Times New Roman" w:hAnsi="Times New Roman"/>
          <w:position w:val="-12"/>
          <w:sz w:val="28"/>
          <w:szCs w:val="28"/>
          <w:lang w:val="uk-UA"/>
        </w:rPr>
        <w:pict>
          <v:shape id="_x0000_i1361" type="#_x0000_t75" style="width:14.25pt;height:19.25pt">
            <v:imagedata r:id="rId474" o:title=""/>
          </v:shape>
        </w:pict>
      </w:r>
      <w:r w:rsidR="001A7D22" w:rsidRPr="00E225F6">
        <w:rPr>
          <w:rFonts w:ascii="Times New Roman" w:hAnsi="Times New Roman"/>
          <w:sz w:val="28"/>
          <w:szCs w:val="28"/>
          <w:lang w:val="uk-UA"/>
        </w:rPr>
        <w:t xml:space="preserve">) Один з одним має місце в залежності </w:t>
      </w:r>
      <w:r w:rsidR="005676FE">
        <w:rPr>
          <w:rFonts w:ascii="Times New Roman" w:hAnsi="Times New Roman"/>
          <w:position w:val="-12"/>
          <w:sz w:val="28"/>
          <w:szCs w:val="28"/>
          <w:lang w:val="uk-UA"/>
        </w:rPr>
        <w:pict>
          <v:shape id="_x0000_i1362" type="#_x0000_t75" style="width:25.1pt;height:22.6pt">
            <v:imagedata r:id="rId475" o:title=""/>
          </v:shape>
        </w:pict>
      </w:r>
      <w:r w:rsidR="001A7D22" w:rsidRPr="00E225F6">
        <w:rPr>
          <w:rFonts w:ascii="Times New Roman" w:hAnsi="Times New Roman"/>
          <w:sz w:val="28"/>
          <w:szCs w:val="28"/>
          <w:lang w:val="uk-UA"/>
        </w:rPr>
        <w:t>від різних амплітуд поля. Пов'язані хвилі в речовині взаємодіють між собою, що призводить до передачі енергії від однієї хвилі до іншої, яка визначається різницею фаз між взаємодіючими хвилями.</w:t>
      </w:r>
    </w:p>
    <w:p w:rsidR="00E4357D" w:rsidRPr="00E225F6" w:rsidRDefault="00154F16" w:rsidP="00E4246A">
      <w:pPr>
        <w:pStyle w:val="1"/>
        <w:spacing w:line="360" w:lineRule="auto"/>
        <w:ind w:firstLine="708"/>
        <w:rPr>
          <w:rFonts w:ascii="Times New Roman" w:hAnsi="Times New Roman"/>
          <w:sz w:val="28"/>
          <w:szCs w:val="28"/>
          <w:lang w:val="uk-UA" w:eastAsia="ru-RU"/>
        </w:rPr>
      </w:pPr>
      <w:r w:rsidRPr="00E225F6">
        <w:rPr>
          <w:rFonts w:ascii="Times New Roman" w:hAnsi="Times New Roman"/>
          <w:sz w:val="28"/>
          <w:szCs w:val="28"/>
          <w:lang w:val="uk-UA" w:eastAsia="ru-RU"/>
        </w:rPr>
        <w:br w:type="page"/>
      </w:r>
      <w:bookmarkStart w:id="44" w:name="_Toc516807380"/>
      <w:r w:rsidR="00E4357D" w:rsidRPr="00E225F6">
        <w:rPr>
          <w:rFonts w:ascii="Times New Roman" w:hAnsi="Times New Roman"/>
          <w:sz w:val="28"/>
          <w:szCs w:val="28"/>
          <w:lang w:val="uk-UA" w:eastAsia="ru-RU"/>
        </w:rPr>
        <w:lastRenderedPageBreak/>
        <w:t>Розділ 2. НЕЛІНІЙНІ ОПТИЧНІ ЕФЕКТИ.</w:t>
      </w:r>
      <w:bookmarkEnd w:id="44"/>
    </w:p>
    <w:p w:rsidR="00120855" w:rsidRPr="00E225F6" w:rsidRDefault="00E4357D" w:rsidP="00E4246A">
      <w:pPr>
        <w:pStyle w:val="2"/>
        <w:spacing w:line="360" w:lineRule="auto"/>
        <w:ind w:firstLine="708"/>
        <w:rPr>
          <w:rFonts w:ascii="Times New Roman" w:hAnsi="Times New Roman"/>
          <w:bCs w:val="0"/>
          <w:i w:val="0"/>
          <w:iCs w:val="0"/>
          <w:lang w:val="uk-UA" w:eastAsia="ru-RU"/>
        </w:rPr>
      </w:pPr>
      <w:bookmarkStart w:id="45" w:name="_Toc516807381"/>
      <w:r w:rsidRPr="00E225F6">
        <w:rPr>
          <w:rFonts w:ascii="Times New Roman" w:hAnsi="Times New Roman"/>
          <w:i w:val="0"/>
          <w:lang w:val="uk-UA" w:eastAsia="ru-RU"/>
        </w:rPr>
        <w:t>2.1.</w:t>
      </w:r>
      <w:r w:rsidR="00120855" w:rsidRPr="00E225F6">
        <w:rPr>
          <w:rFonts w:ascii="Times New Roman" w:hAnsi="Times New Roman"/>
          <w:bCs w:val="0"/>
          <w:i w:val="0"/>
          <w:iCs w:val="0"/>
          <w:lang w:val="uk-UA"/>
        </w:rPr>
        <w:t xml:space="preserve"> Г</w:t>
      </w:r>
      <w:r w:rsidR="00120855" w:rsidRPr="00E225F6">
        <w:rPr>
          <w:rFonts w:ascii="Times New Roman" w:hAnsi="Times New Roman"/>
          <w:bCs w:val="0"/>
          <w:i w:val="0"/>
          <w:iCs w:val="0"/>
          <w:lang w:val="uk-UA" w:eastAsia="ru-RU"/>
        </w:rPr>
        <w:t>енерація другої гармоніки.</w:t>
      </w:r>
      <w:bookmarkEnd w:id="45"/>
    </w:p>
    <w:p w:rsidR="00E40956" w:rsidRPr="00E225F6" w:rsidRDefault="00E4357D" w:rsidP="00E4246A">
      <w:pPr>
        <w:pStyle w:val="3"/>
        <w:spacing w:line="360" w:lineRule="auto"/>
        <w:ind w:firstLine="708"/>
        <w:rPr>
          <w:rFonts w:ascii="Times New Roman" w:hAnsi="Times New Roman"/>
          <w:bCs w:val="0"/>
          <w:iCs/>
          <w:sz w:val="28"/>
          <w:szCs w:val="28"/>
          <w:lang w:val="uk-UA"/>
        </w:rPr>
      </w:pPr>
      <w:bookmarkStart w:id="46" w:name="_Toc516807382"/>
      <w:r w:rsidRPr="00E225F6">
        <w:rPr>
          <w:rFonts w:ascii="Times New Roman" w:hAnsi="Times New Roman"/>
          <w:bCs w:val="0"/>
          <w:iCs/>
          <w:sz w:val="28"/>
          <w:szCs w:val="28"/>
          <w:lang w:val="uk-UA"/>
        </w:rPr>
        <w:t>2.1.1.Генерація другої гармоніки на основі інтегрального підходу.</w:t>
      </w:r>
      <w:bookmarkEnd w:id="46"/>
    </w:p>
    <w:p w:rsidR="00E40956" w:rsidRPr="00E225F6" w:rsidRDefault="00E40956"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Нехай в квадратично-нелінійного середовищі по осі z з фазової швидкістю </w:t>
      </w:r>
      <w:r w:rsidRPr="00E225F6">
        <w:rPr>
          <w:rFonts w:ascii="Times New Roman" w:hAnsi="Times New Roman"/>
          <w:position w:val="-6"/>
          <w:sz w:val="28"/>
          <w:szCs w:val="28"/>
          <w:lang w:val="uk-UA"/>
        </w:rPr>
        <w:object w:dxaOrig="220" w:dyaOrig="240">
          <v:shape id="_x0000_i1363" type="#_x0000_t75" style="width:10.9pt;height:11.7pt" o:ole="">
            <v:imagedata r:id="rId476" o:title=""/>
          </v:shape>
          <o:OLEObject Type="Embed" ProgID="Equation.DSMT4" ShapeID="_x0000_i1363" DrawAspect="Content" ObjectID="_1590797419" r:id="rId477"/>
        </w:object>
      </w:r>
      <w:r w:rsidRPr="00E225F6">
        <w:rPr>
          <w:rFonts w:ascii="Times New Roman" w:hAnsi="Times New Roman"/>
          <w:i/>
          <w:iCs/>
          <w:sz w:val="28"/>
          <w:szCs w:val="28"/>
          <w:lang w:val="uk-UA"/>
        </w:rPr>
        <w:t xml:space="preserve"> </w:t>
      </w:r>
      <w:r w:rsidRPr="00E225F6">
        <w:rPr>
          <w:rFonts w:ascii="Times New Roman" w:hAnsi="Times New Roman"/>
          <w:sz w:val="28"/>
          <w:szCs w:val="28"/>
          <w:lang w:val="uk-UA"/>
        </w:rPr>
        <w:t xml:space="preserve">поширюється світлова хвиля на частоті </w:t>
      </w:r>
      <w:r w:rsidRPr="00E225F6">
        <w:rPr>
          <w:rFonts w:ascii="Times New Roman" w:hAnsi="Times New Roman"/>
          <w:position w:val="-6"/>
          <w:sz w:val="28"/>
          <w:szCs w:val="28"/>
          <w:lang w:val="uk-UA"/>
        </w:rPr>
        <w:object w:dxaOrig="260" w:dyaOrig="240">
          <v:shape id="_x0000_i1364" type="#_x0000_t75" style="width:13.4pt;height:11.7pt" o:ole="">
            <v:imagedata r:id="rId478" o:title=""/>
          </v:shape>
          <o:OLEObject Type="Embed" ProgID="Equation.DSMT4" ShapeID="_x0000_i1364" DrawAspect="Content" ObjectID="_1590797420" r:id="rId479"/>
        </w:object>
      </w:r>
      <w:r w:rsidRPr="00E225F6">
        <w:rPr>
          <w:rFonts w:ascii="Times New Roman" w:hAnsi="Times New Roman"/>
          <w:sz w:val="28"/>
          <w:szCs w:val="28"/>
          <w:lang w:val="uk-UA"/>
        </w:rPr>
        <w:t>. Хвиля буде наводити в середовищі локальні дипольні моменти; це означає, що з тією ж самою швидкістю</w:t>
      </w:r>
      <w:r w:rsidRPr="00E225F6">
        <w:rPr>
          <w:rFonts w:ascii="Times New Roman" w:hAnsi="Times New Roman"/>
          <w:position w:val="-6"/>
          <w:sz w:val="28"/>
          <w:szCs w:val="28"/>
          <w:lang w:val="uk-UA"/>
        </w:rPr>
        <w:object w:dxaOrig="220" w:dyaOrig="240">
          <v:shape id="_x0000_i1365" type="#_x0000_t75" style="width:10.9pt;height:11.7pt" o:ole="">
            <v:imagedata r:id="rId476" o:title=""/>
          </v:shape>
          <o:OLEObject Type="Embed" ProgID="Equation.DSMT4" ShapeID="_x0000_i1365" DrawAspect="Content" ObjectID="_1590797421" r:id="rId480"/>
        </w:object>
      </w:r>
      <w:r w:rsidRPr="00E225F6">
        <w:rPr>
          <w:rFonts w:ascii="Times New Roman" w:hAnsi="Times New Roman"/>
          <w:sz w:val="28"/>
          <w:szCs w:val="28"/>
          <w:lang w:val="uk-UA"/>
        </w:rPr>
        <w:t xml:space="preserve">  в середовищі буде поширюватися хвиля квадратичної поляризації на частоті </w:t>
      </w:r>
      <w:r w:rsidRPr="00E225F6">
        <w:rPr>
          <w:rFonts w:ascii="Times New Roman" w:hAnsi="Times New Roman"/>
          <w:position w:val="-6"/>
          <w:sz w:val="28"/>
          <w:szCs w:val="28"/>
          <w:lang w:val="uk-UA"/>
        </w:rPr>
        <w:object w:dxaOrig="400" w:dyaOrig="300">
          <v:shape id="_x0000_i1366" type="#_x0000_t75" style="width:20.1pt;height:15.05pt" o:ole="">
            <v:imagedata r:id="rId481" o:title=""/>
          </v:shape>
          <o:OLEObject Type="Embed" ProgID="Equation.DSMT4" ShapeID="_x0000_i1366" DrawAspect="Content" ObjectID="_1590797422" r:id="rId482"/>
        </w:object>
      </w:r>
      <w:r w:rsidRPr="00E225F6">
        <w:rPr>
          <w:rFonts w:ascii="Times New Roman" w:hAnsi="Times New Roman"/>
          <w:sz w:val="28"/>
          <w:szCs w:val="28"/>
          <w:lang w:val="uk-UA"/>
        </w:rPr>
        <w:t xml:space="preserve">  </w:t>
      </w:r>
    </w:p>
    <w:p w:rsidR="00E40956" w:rsidRPr="00E225F6" w:rsidRDefault="00E40956"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26"/>
          <w:sz w:val="28"/>
          <w:szCs w:val="28"/>
          <w:lang w:val="uk-UA"/>
        </w:rPr>
        <w:object w:dxaOrig="6360" w:dyaOrig="700">
          <v:shape id="_x0000_i1367" type="#_x0000_t75" style="width:318.15pt;height:35.15pt" o:ole="">
            <v:imagedata r:id="rId483" o:title=""/>
          </v:shape>
          <o:OLEObject Type="Embed" ProgID="Equation.DSMT4" ShapeID="_x0000_i1367" DrawAspect="Content" ObjectID="_1590797423" r:id="rId484"/>
        </w:object>
      </w:r>
      <w:r w:rsidRPr="00E225F6">
        <w:rPr>
          <w:rFonts w:ascii="Times New Roman" w:hAnsi="Times New Roman"/>
          <w:sz w:val="28"/>
          <w:szCs w:val="28"/>
          <w:lang w:val="uk-UA"/>
        </w:rPr>
        <w:t>. (2.1)</w:t>
      </w:r>
    </w:p>
    <w:p w:rsidR="00E40956" w:rsidRPr="00E225F6" w:rsidRDefault="00E40956"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Виникаючі при поширенні хвилі поляризації локальні диполі переизлучают на частоті </w:t>
      </w:r>
      <w:r w:rsidRPr="00E225F6">
        <w:rPr>
          <w:rFonts w:ascii="Times New Roman" w:hAnsi="Times New Roman"/>
          <w:position w:val="-6"/>
          <w:sz w:val="28"/>
          <w:szCs w:val="28"/>
          <w:lang w:val="uk-UA"/>
        </w:rPr>
        <w:object w:dxaOrig="400" w:dyaOrig="300">
          <v:shape id="_x0000_i1368" type="#_x0000_t75" style="width:20.1pt;height:15.05pt" o:ole="">
            <v:imagedata r:id="rId481" o:title=""/>
          </v:shape>
          <o:OLEObject Type="Embed" ProgID="Equation.DSMT4" ShapeID="_x0000_i1368" DrawAspect="Content" ObjectID="_1590797424" r:id="rId485"/>
        </w:object>
      </w:r>
      <w:r w:rsidRPr="00E225F6">
        <w:rPr>
          <w:rFonts w:ascii="Times New Roman" w:hAnsi="Times New Roman"/>
          <w:sz w:val="28"/>
          <w:szCs w:val="28"/>
          <w:lang w:val="uk-UA"/>
        </w:rPr>
        <w:t xml:space="preserve">(На частоті хвилі поляризації). </w:t>
      </w:r>
      <w:r w:rsidR="003A7575">
        <w:rPr>
          <w:rFonts w:ascii="Times New Roman" w:hAnsi="Times New Roman"/>
          <w:sz w:val="28"/>
          <w:szCs w:val="28"/>
          <w:lang w:val="uk-UA"/>
        </w:rPr>
        <w:t>Перевипромінення</w:t>
      </w:r>
      <w:r w:rsidRPr="00E225F6">
        <w:rPr>
          <w:rFonts w:ascii="Times New Roman" w:hAnsi="Times New Roman"/>
          <w:sz w:val="28"/>
          <w:szCs w:val="28"/>
          <w:lang w:val="uk-UA"/>
        </w:rPr>
        <w:t xml:space="preserve"> в різних точках середовища світлові хвилі поширюються уздовж осі z і інтерферують один з одним. Інтерференція цих хвиль може, в принципі, привести до формування хвилі другої гармоніки; іншими словами, можливо просторове накопичення нелінійного ефекту. Виберемо вісь z перпендикулярно до кордону квадратично-нелінійного середовища;</w:t>
      </w:r>
      <w:r w:rsidRPr="00E225F6">
        <w:rPr>
          <w:rFonts w:ascii="Times New Roman" w:hAnsi="Times New Roman"/>
          <w:position w:val="-6"/>
          <w:sz w:val="28"/>
          <w:szCs w:val="28"/>
          <w:lang w:val="uk-UA"/>
        </w:rPr>
        <w:object w:dxaOrig="620" w:dyaOrig="300">
          <v:shape id="_x0000_i1369" type="#_x0000_t75" style="width:31pt;height:15.05pt" o:ole="">
            <v:imagedata r:id="rId486" o:title=""/>
          </v:shape>
          <o:OLEObject Type="Embed" ProgID="Equation.DSMT4" ShapeID="_x0000_i1369" DrawAspect="Content" ObjectID="_1590797425" r:id="rId487"/>
        </w:object>
      </w:r>
      <w:r w:rsidRPr="00E225F6">
        <w:rPr>
          <w:rFonts w:ascii="Times New Roman" w:hAnsi="Times New Roman"/>
          <w:sz w:val="28"/>
          <w:szCs w:val="28"/>
          <w:lang w:val="uk-UA"/>
        </w:rPr>
        <w:t>відповідає кордоні середовища (рис. 2.1, а). Нехай в середовищі уздовж осі z поширюється плоска хвиля квадратичної поляризації, частота якої дорівнює</w:t>
      </w:r>
      <w:r w:rsidRPr="00E225F6">
        <w:rPr>
          <w:rFonts w:ascii="Times New Roman" w:hAnsi="Times New Roman"/>
          <w:position w:val="-6"/>
          <w:sz w:val="28"/>
          <w:szCs w:val="28"/>
          <w:lang w:val="uk-UA"/>
        </w:rPr>
        <w:object w:dxaOrig="400" w:dyaOrig="300">
          <v:shape id="_x0000_i1370" type="#_x0000_t75" style="width:20.1pt;height:15.05pt" o:ole="">
            <v:imagedata r:id="rId481" o:title=""/>
          </v:shape>
          <o:OLEObject Type="Embed" ProgID="Equation.DSMT4" ShapeID="_x0000_i1370" DrawAspect="Content" ObjectID="_1590797426" r:id="rId488"/>
        </w:object>
      </w:r>
      <w:r w:rsidRPr="00E225F6">
        <w:rPr>
          <w:rFonts w:ascii="Times New Roman" w:hAnsi="Times New Roman"/>
          <w:sz w:val="28"/>
          <w:szCs w:val="28"/>
          <w:lang w:val="uk-UA"/>
        </w:rPr>
        <w:t xml:space="preserve"> , А фазова швидкість </w:t>
      </w:r>
      <w:r w:rsidRPr="00E225F6">
        <w:rPr>
          <w:rFonts w:ascii="Times New Roman" w:hAnsi="Times New Roman"/>
          <w:position w:val="-14"/>
          <w:sz w:val="28"/>
          <w:szCs w:val="28"/>
          <w:lang w:val="uk-UA"/>
        </w:rPr>
        <w:object w:dxaOrig="4060" w:dyaOrig="420">
          <v:shape id="_x0000_i1371" type="#_x0000_t75" style="width:202.6pt;height:20.95pt" o:ole="">
            <v:imagedata r:id="rId489" o:title=""/>
          </v:shape>
          <o:OLEObject Type="Embed" ProgID="Equation.DSMT4" ShapeID="_x0000_i1371" DrawAspect="Content" ObjectID="_1590797427" r:id="rId490"/>
        </w:object>
      </w:r>
      <w:r w:rsidRPr="00E225F6">
        <w:rPr>
          <w:rFonts w:ascii="Times New Roman" w:hAnsi="Times New Roman"/>
          <w:sz w:val="28"/>
          <w:szCs w:val="28"/>
          <w:lang w:val="uk-UA"/>
        </w:rPr>
        <w:t>. Тоді фаза цієї хвилі в деякій точці</w:t>
      </w:r>
      <w:r w:rsidRPr="00E225F6">
        <w:rPr>
          <w:rFonts w:ascii="Times New Roman" w:hAnsi="Times New Roman"/>
          <w:position w:val="-4"/>
          <w:sz w:val="28"/>
          <w:szCs w:val="28"/>
          <w:lang w:val="uk-UA"/>
        </w:rPr>
        <w:object w:dxaOrig="260" w:dyaOrig="300">
          <v:shape id="_x0000_i1372" type="#_x0000_t75" style="width:13.4pt;height:15.05pt" o:ole="">
            <v:imagedata r:id="rId491" o:title=""/>
          </v:shape>
          <o:OLEObject Type="Embed" ProgID="Equation.DSMT4" ShapeID="_x0000_i1372" DrawAspect="Content" ObjectID="_1590797428" r:id="rId492"/>
        </w:object>
      </w:r>
      <w:r w:rsidRPr="00E225F6">
        <w:rPr>
          <w:rFonts w:ascii="Times New Roman" w:hAnsi="Times New Roman"/>
          <w:sz w:val="28"/>
          <w:szCs w:val="28"/>
          <w:lang w:val="uk-UA"/>
        </w:rPr>
        <w:t xml:space="preserve"> є </w:t>
      </w:r>
    </w:p>
    <w:p w:rsidR="00E40956" w:rsidRPr="00E225F6" w:rsidRDefault="00E40956"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14"/>
          <w:sz w:val="28"/>
          <w:szCs w:val="28"/>
          <w:lang w:val="uk-UA"/>
        </w:rPr>
        <w:object w:dxaOrig="2120" w:dyaOrig="420">
          <v:shape id="_x0000_i1373" type="#_x0000_t75" style="width:106.35pt;height:20.95pt" o:ole="">
            <v:imagedata r:id="rId493" o:title=""/>
          </v:shape>
          <o:OLEObject Type="Embed" ProgID="Equation.DSMT4" ShapeID="_x0000_i1373" DrawAspect="Content" ObjectID="_1590797429" r:id="rId494"/>
        </w:object>
      </w:r>
      <w:r w:rsidRPr="00E225F6">
        <w:rPr>
          <w:rFonts w:ascii="Times New Roman" w:hAnsi="Times New Roman"/>
          <w:sz w:val="28"/>
          <w:szCs w:val="28"/>
          <w:lang w:val="uk-UA"/>
        </w:rPr>
        <w:t xml:space="preserve">. </w:t>
      </w:r>
      <w:r w:rsidR="006A6B4F">
        <w:rPr>
          <w:rFonts w:ascii="Times New Roman" w:hAnsi="Times New Roman"/>
          <w:sz w:val="28"/>
          <w:szCs w:val="28"/>
          <w:lang w:val="uk-UA"/>
        </w:rPr>
        <w:t xml:space="preserve">                                       </w:t>
      </w:r>
      <w:r w:rsidRPr="00E225F6">
        <w:rPr>
          <w:rFonts w:ascii="Times New Roman" w:hAnsi="Times New Roman"/>
          <w:sz w:val="28"/>
          <w:szCs w:val="28"/>
          <w:lang w:val="uk-UA"/>
        </w:rPr>
        <w:t>(2.2)</w:t>
      </w:r>
    </w:p>
    <w:p w:rsidR="00E40956" w:rsidRPr="00E225F6" w:rsidRDefault="00E40956" w:rsidP="006B5B7D">
      <w:pPr>
        <w:spacing w:after="0" w:line="360" w:lineRule="auto"/>
        <w:ind w:firstLine="709"/>
        <w:jc w:val="both"/>
        <w:rPr>
          <w:rFonts w:ascii="Times New Roman" w:hAnsi="Times New Roman"/>
          <w:i/>
          <w:iCs/>
          <w:sz w:val="28"/>
          <w:szCs w:val="28"/>
          <w:lang w:val="uk-UA"/>
        </w:rPr>
      </w:pPr>
      <w:r w:rsidRPr="00E225F6">
        <w:rPr>
          <w:rFonts w:ascii="Times New Roman" w:hAnsi="Times New Roman"/>
          <w:sz w:val="28"/>
          <w:szCs w:val="28"/>
          <w:lang w:val="uk-UA"/>
        </w:rPr>
        <w:t xml:space="preserve"> Вже згадана в точці z фаза пере</w:t>
      </w:r>
      <w:r w:rsidR="003A7575">
        <w:rPr>
          <w:rFonts w:ascii="Times New Roman" w:hAnsi="Times New Roman"/>
          <w:sz w:val="28"/>
          <w:szCs w:val="28"/>
          <w:lang w:val="uk-UA"/>
        </w:rPr>
        <w:t>випромінення</w:t>
      </w:r>
      <w:r w:rsidRPr="00E225F6">
        <w:rPr>
          <w:rFonts w:ascii="Times New Roman" w:hAnsi="Times New Roman"/>
          <w:sz w:val="28"/>
          <w:szCs w:val="28"/>
          <w:lang w:val="uk-UA"/>
        </w:rPr>
        <w:t xml:space="preserve"> світлової хвилі, що виникла в точці z ', буде відрізнятися від </w:t>
      </w:r>
      <w:r w:rsidRPr="00E225F6">
        <w:rPr>
          <w:rFonts w:ascii="Times New Roman" w:hAnsi="Times New Roman"/>
          <w:position w:val="-14"/>
          <w:sz w:val="28"/>
          <w:szCs w:val="28"/>
          <w:lang w:val="uk-UA"/>
        </w:rPr>
        <w:object w:dxaOrig="720" w:dyaOrig="420">
          <v:shape id="_x0000_i1374" type="#_x0000_t75" style="width:36pt;height:20.95pt" o:ole="">
            <v:imagedata r:id="rId495" o:title=""/>
          </v:shape>
          <o:OLEObject Type="Embed" ProgID="Equation.DSMT4" ShapeID="_x0000_i1374" DrawAspect="Content" ObjectID="_1590797430" r:id="rId496"/>
        </w:object>
      </w:r>
      <w:r w:rsidRPr="00E225F6">
        <w:rPr>
          <w:rFonts w:ascii="Times New Roman" w:hAnsi="Times New Roman"/>
          <w:sz w:val="28"/>
          <w:szCs w:val="28"/>
          <w:lang w:val="uk-UA"/>
        </w:rPr>
        <w:t xml:space="preserve"> на величину </w:t>
      </w:r>
      <w:r w:rsidRPr="00E225F6">
        <w:rPr>
          <w:rFonts w:ascii="Times New Roman" w:hAnsi="Times New Roman"/>
          <w:position w:val="-14"/>
          <w:sz w:val="28"/>
          <w:szCs w:val="28"/>
          <w:lang w:val="uk-UA"/>
        </w:rPr>
        <w:object w:dxaOrig="1120" w:dyaOrig="420">
          <v:shape id="_x0000_i1375" type="#_x0000_t75" style="width:56.1pt;height:20.95pt" o:ole="">
            <v:imagedata r:id="rId497" o:title=""/>
          </v:shape>
          <o:OLEObject Type="Embed" ProgID="Equation.DSMT4" ShapeID="_x0000_i1375" DrawAspect="Content" ObjectID="_1590797431" r:id="rId498"/>
        </w:object>
      </w:r>
      <w:r w:rsidRPr="00E225F6">
        <w:rPr>
          <w:rFonts w:ascii="Times New Roman" w:hAnsi="Times New Roman"/>
          <w:sz w:val="28"/>
          <w:szCs w:val="28"/>
          <w:lang w:val="uk-UA"/>
        </w:rPr>
        <w:t>. тут</w:t>
      </w:r>
      <w:r w:rsidRPr="00E225F6">
        <w:rPr>
          <w:rFonts w:ascii="Times New Roman" w:hAnsi="Times New Roman"/>
          <w:position w:val="-14"/>
          <w:sz w:val="28"/>
          <w:szCs w:val="28"/>
          <w:lang w:val="uk-UA"/>
        </w:rPr>
        <w:object w:dxaOrig="2100" w:dyaOrig="420">
          <v:shape id="_x0000_i1376" type="#_x0000_t75" style="width:104.65pt;height:20.95pt" o:ole="">
            <v:imagedata r:id="rId499" o:title=""/>
          </v:shape>
          <o:OLEObject Type="Embed" ProgID="Equation.DSMT4" ShapeID="_x0000_i1376" DrawAspect="Content" ObjectID="_1590797432" r:id="rId500"/>
        </w:object>
      </w:r>
      <w:r w:rsidRPr="00E225F6">
        <w:rPr>
          <w:rFonts w:ascii="Times New Roman" w:hAnsi="Times New Roman"/>
          <w:sz w:val="28"/>
          <w:szCs w:val="28"/>
          <w:lang w:val="uk-UA"/>
        </w:rPr>
        <w:t xml:space="preserve">- хвильовий вектор і фазова швидкість </w:t>
      </w:r>
      <w:r w:rsidRPr="00E225F6">
        <w:rPr>
          <w:rFonts w:ascii="Times New Roman" w:hAnsi="Times New Roman"/>
          <w:b/>
          <w:bCs/>
          <w:position w:val="-14"/>
          <w:sz w:val="28"/>
          <w:szCs w:val="28"/>
          <w:lang w:val="uk-UA"/>
        </w:rPr>
        <w:object w:dxaOrig="2040" w:dyaOrig="420">
          <v:shape id="_x0000_i1377" type="#_x0000_t75" style="width:102.15pt;height:20.95pt" o:ole="">
            <v:imagedata r:id="rId501" o:title=""/>
          </v:shape>
          <o:OLEObject Type="Embed" ProgID="Equation.DSMT4" ShapeID="_x0000_i1377" DrawAspect="Content" ObjectID="_1590797433" r:id="rId502"/>
        </w:object>
      </w:r>
      <w:r w:rsidRPr="00E225F6">
        <w:rPr>
          <w:rFonts w:ascii="Times New Roman" w:hAnsi="Times New Roman"/>
          <w:sz w:val="28"/>
          <w:szCs w:val="28"/>
          <w:lang w:val="uk-UA"/>
        </w:rPr>
        <w:t xml:space="preserve">) </w:t>
      </w:r>
      <w:r w:rsidR="003A7575">
        <w:rPr>
          <w:rFonts w:ascii="Times New Roman" w:hAnsi="Times New Roman"/>
          <w:sz w:val="28"/>
          <w:szCs w:val="28"/>
          <w:lang w:val="uk-UA"/>
        </w:rPr>
        <w:t>Перевипромінення</w:t>
      </w:r>
      <w:r w:rsidRPr="00E225F6">
        <w:rPr>
          <w:rFonts w:ascii="Times New Roman" w:hAnsi="Times New Roman"/>
          <w:sz w:val="28"/>
          <w:szCs w:val="28"/>
          <w:lang w:val="uk-UA"/>
        </w:rPr>
        <w:t xml:space="preserve"> світлової хвилі на частоті </w:t>
      </w:r>
      <w:r w:rsidRPr="00E225F6">
        <w:rPr>
          <w:rFonts w:ascii="Times New Roman" w:hAnsi="Times New Roman"/>
          <w:position w:val="-6"/>
          <w:sz w:val="28"/>
          <w:szCs w:val="28"/>
          <w:lang w:val="uk-UA"/>
        </w:rPr>
        <w:object w:dxaOrig="400" w:dyaOrig="300">
          <v:shape id="_x0000_i1378" type="#_x0000_t75" style="width:20.1pt;height:15.05pt" o:ole="">
            <v:imagedata r:id="rId481" o:title=""/>
          </v:shape>
          <o:OLEObject Type="Embed" ProgID="Equation.DSMT4" ShapeID="_x0000_i1378" DrawAspect="Content" ObjectID="_1590797434" r:id="rId503"/>
        </w:object>
      </w:r>
      <w:r w:rsidRPr="00E225F6">
        <w:rPr>
          <w:rFonts w:ascii="Times New Roman" w:hAnsi="Times New Roman"/>
          <w:sz w:val="28"/>
          <w:szCs w:val="28"/>
          <w:lang w:val="uk-UA"/>
        </w:rPr>
        <w:t>.</w:t>
      </w:r>
    </w:p>
    <w:p w:rsidR="00E40956" w:rsidRPr="00E225F6" w:rsidRDefault="00C72D97" w:rsidP="006B5B7D">
      <w:pPr>
        <w:spacing w:after="0" w:line="360" w:lineRule="auto"/>
        <w:ind w:firstLine="709"/>
        <w:rPr>
          <w:rFonts w:ascii="Times New Roman" w:hAnsi="Times New Roman"/>
          <w:sz w:val="28"/>
          <w:szCs w:val="28"/>
          <w:lang w:val="uk-UA"/>
        </w:rPr>
      </w:pPr>
      <w:r w:rsidRPr="00E225F6">
        <w:rPr>
          <w:rFonts w:ascii="Times New Roman" w:hAnsi="Times New Roman"/>
          <w:noProof/>
          <w:sz w:val="28"/>
          <w:szCs w:val="28"/>
          <w:lang w:eastAsia="ru-RU"/>
        </w:rPr>
        <w:lastRenderedPageBreak/>
        <w:drawing>
          <wp:inline distT="0" distB="0" distL="0" distR="0" wp14:anchorId="553BEBA0" wp14:editId="76CB3E20">
            <wp:extent cx="5316220" cy="1945640"/>
            <wp:effectExtent l="0" t="0" r="0" b="0"/>
            <wp:docPr id="3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316220" cy="1945640"/>
                    </a:xfrm>
                    <a:prstGeom prst="rect">
                      <a:avLst/>
                    </a:prstGeom>
                    <a:noFill/>
                    <a:ln>
                      <a:noFill/>
                    </a:ln>
                  </pic:spPr>
                </pic:pic>
              </a:graphicData>
            </a:graphic>
          </wp:inline>
        </w:drawing>
      </w:r>
    </w:p>
    <w:p w:rsidR="00E40956" w:rsidRPr="00E225F6" w:rsidRDefault="00365FA5" w:rsidP="006B5B7D">
      <w:pPr>
        <w:spacing w:after="0" w:line="360" w:lineRule="auto"/>
        <w:ind w:firstLine="709"/>
        <w:jc w:val="center"/>
        <w:rPr>
          <w:rFonts w:ascii="Times New Roman" w:hAnsi="Times New Roman"/>
          <w:sz w:val="28"/>
          <w:szCs w:val="28"/>
          <w:lang w:val="uk-UA"/>
        </w:rPr>
      </w:pPr>
      <w:r w:rsidRPr="00E225F6">
        <w:rPr>
          <w:rFonts w:ascii="Times New Roman" w:hAnsi="Times New Roman"/>
          <w:sz w:val="28"/>
          <w:szCs w:val="28"/>
          <w:lang w:val="uk-UA"/>
        </w:rPr>
        <w:t>Мал. 2.1</w:t>
      </w:r>
    </w:p>
    <w:p w:rsidR="00535001" w:rsidRPr="00E225F6" w:rsidRDefault="00535001" w:rsidP="006B5B7D">
      <w:pPr>
        <w:spacing w:after="0" w:line="360" w:lineRule="auto"/>
        <w:ind w:firstLine="709"/>
        <w:jc w:val="center"/>
        <w:rPr>
          <w:rFonts w:ascii="Times New Roman" w:hAnsi="Times New Roman"/>
          <w:sz w:val="28"/>
          <w:szCs w:val="28"/>
          <w:lang w:val="uk-UA"/>
        </w:rPr>
      </w:pPr>
    </w:p>
    <w:p w:rsidR="00E40956" w:rsidRPr="00E225F6" w:rsidRDefault="00E40956"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Інакше кажучи, розглянута в точці z фаза світлової хвилі, пере</w:t>
      </w:r>
      <w:r w:rsidR="003A7575">
        <w:rPr>
          <w:rFonts w:ascii="Times New Roman" w:hAnsi="Times New Roman"/>
          <w:sz w:val="28"/>
          <w:szCs w:val="28"/>
          <w:lang w:val="uk-UA"/>
        </w:rPr>
        <w:t>випромінення</w:t>
      </w:r>
      <w:r w:rsidRPr="00E225F6">
        <w:rPr>
          <w:rFonts w:ascii="Times New Roman" w:hAnsi="Times New Roman"/>
          <w:sz w:val="28"/>
          <w:szCs w:val="28"/>
          <w:lang w:val="uk-UA"/>
        </w:rPr>
        <w:t xml:space="preserve"> в точці z ', може бути представ</w:t>
      </w:r>
      <w:r w:rsidR="003A7575">
        <w:rPr>
          <w:rFonts w:ascii="Times New Roman" w:hAnsi="Times New Roman"/>
          <w:sz w:val="28"/>
          <w:szCs w:val="28"/>
          <w:lang w:val="uk-UA"/>
        </w:rPr>
        <w:t xml:space="preserve">лена </w:t>
      </w:r>
      <w:r w:rsidRPr="00E225F6">
        <w:rPr>
          <w:rFonts w:ascii="Times New Roman" w:hAnsi="Times New Roman"/>
          <w:sz w:val="28"/>
          <w:szCs w:val="28"/>
          <w:lang w:val="uk-UA"/>
        </w:rPr>
        <w:t>у вигляді</w:t>
      </w:r>
    </w:p>
    <w:p w:rsidR="00535001" w:rsidRPr="00E225F6" w:rsidRDefault="00535001" w:rsidP="006B5B7D">
      <w:pPr>
        <w:spacing w:after="0" w:line="360" w:lineRule="auto"/>
        <w:ind w:firstLine="709"/>
        <w:jc w:val="both"/>
        <w:rPr>
          <w:rFonts w:ascii="Times New Roman" w:hAnsi="Times New Roman"/>
          <w:sz w:val="28"/>
          <w:szCs w:val="28"/>
          <w:lang w:val="uk-UA"/>
        </w:rPr>
      </w:pPr>
    </w:p>
    <w:p w:rsidR="00E40956" w:rsidRPr="00E225F6" w:rsidRDefault="00E40956"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14"/>
          <w:sz w:val="28"/>
          <w:szCs w:val="28"/>
          <w:lang w:val="uk-UA"/>
        </w:rPr>
        <w:object w:dxaOrig="6240" w:dyaOrig="420">
          <v:shape id="_x0000_i1379" type="#_x0000_t75" style="width:312.3pt;height:20.95pt" o:ole="">
            <v:imagedata r:id="rId505" o:title=""/>
          </v:shape>
          <o:OLEObject Type="Embed" ProgID="Equation.DSMT4" ShapeID="_x0000_i1379" DrawAspect="Content" ObjectID="_1590797435" r:id="rId506"/>
        </w:object>
      </w:r>
      <w:r w:rsidRPr="00E225F6">
        <w:rPr>
          <w:rFonts w:ascii="Times New Roman" w:hAnsi="Times New Roman"/>
          <w:sz w:val="28"/>
          <w:szCs w:val="28"/>
          <w:lang w:val="uk-UA"/>
        </w:rPr>
        <w:t>. (2.3)</w:t>
      </w:r>
    </w:p>
    <w:p w:rsidR="00E40956" w:rsidRPr="00E225F6" w:rsidRDefault="00E40956" w:rsidP="006B5B7D">
      <w:pPr>
        <w:spacing w:after="0" w:line="360" w:lineRule="auto"/>
        <w:rPr>
          <w:rFonts w:ascii="Times New Roman" w:hAnsi="Times New Roman"/>
          <w:sz w:val="28"/>
          <w:szCs w:val="28"/>
          <w:lang w:val="uk-UA"/>
        </w:rPr>
      </w:pPr>
      <w:r w:rsidRPr="00E225F6">
        <w:rPr>
          <w:rFonts w:ascii="Times New Roman" w:hAnsi="Times New Roman"/>
          <w:sz w:val="28"/>
          <w:szCs w:val="28"/>
          <w:lang w:val="uk-UA"/>
        </w:rPr>
        <w:t xml:space="preserve">де </w:t>
      </w:r>
      <w:r w:rsidRPr="00E225F6">
        <w:rPr>
          <w:rFonts w:ascii="Times New Roman" w:hAnsi="Times New Roman"/>
          <w:position w:val="-6"/>
          <w:sz w:val="28"/>
          <w:szCs w:val="28"/>
          <w:lang w:val="uk-UA"/>
        </w:rPr>
        <w:object w:dxaOrig="1440" w:dyaOrig="300">
          <v:shape id="_x0000_i1380" type="#_x0000_t75" style="width:1in;height:15.05pt" o:ole="">
            <v:imagedata r:id="rId507" o:title=""/>
          </v:shape>
          <o:OLEObject Type="Embed" ProgID="Equation.DSMT4" ShapeID="_x0000_i1380" DrawAspect="Content" ObjectID="_1590797436" r:id="rId508"/>
        </w:object>
      </w:r>
      <w:r w:rsidRPr="00E225F6">
        <w:rPr>
          <w:rFonts w:ascii="Times New Roman" w:hAnsi="Times New Roman"/>
          <w:sz w:val="28"/>
          <w:szCs w:val="28"/>
          <w:lang w:val="uk-UA"/>
        </w:rPr>
        <w:t xml:space="preserve"> - хвильова расстройка, яка через дисперсії не дорівнює нулю.</w:t>
      </w:r>
    </w:p>
    <w:p w:rsidR="00E40956" w:rsidRPr="00E225F6" w:rsidRDefault="00E40956"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Результуюча хвиля другої гармоніки, що розглядається на відстані z від кордону середовища, є результат інтерференції хвиль, </w:t>
      </w:r>
      <w:r w:rsidR="003A7575">
        <w:rPr>
          <w:rFonts w:ascii="Times New Roman" w:hAnsi="Times New Roman"/>
          <w:sz w:val="28"/>
          <w:szCs w:val="28"/>
          <w:lang w:val="uk-UA"/>
        </w:rPr>
        <w:t>перевипромінення</w:t>
      </w:r>
      <w:r w:rsidRPr="00E225F6">
        <w:rPr>
          <w:rFonts w:ascii="Times New Roman" w:hAnsi="Times New Roman"/>
          <w:sz w:val="28"/>
          <w:szCs w:val="28"/>
          <w:lang w:val="uk-UA"/>
        </w:rPr>
        <w:t xml:space="preserve"> в різних точках z 'на проміжку від </w:t>
      </w:r>
      <w:r w:rsidRPr="00E225F6">
        <w:rPr>
          <w:rFonts w:ascii="Times New Roman" w:hAnsi="Times New Roman"/>
          <w:position w:val="-6"/>
          <w:sz w:val="28"/>
          <w:szCs w:val="28"/>
          <w:lang w:val="uk-UA"/>
        </w:rPr>
        <w:object w:dxaOrig="680" w:dyaOrig="320">
          <v:shape id="_x0000_i1381" type="#_x0000_t75" style="width:34.35pt;height:15.9pt" o:ole="">
            <v:imagedata r:id="rId509" o:title=""/>
          </v:shape>
          <o:OLEObject Type="Embed" ProgID="Equation.DSMT4" ShapeID="_x0000_i1381" DrawAspect="Content" ObjectID="_1590797437" r:id="rId510"/>
        </w:object>
      </w:r>
      <w:r w:rsidRPr="00E225F6">
        <w:rPr>
          <w:rFonts w:ascii="Times New Roman" w:hAnsi="Times New Roman"/>
          <w:sz w:val="28"/>
          <w:szCs w:val="28"/>
          <w:lang w:val="uk-UA"/>
        </w:rPr>
        <w:t xml:space="preserve"> до </w:t>
      </w:r>
      <w:r w:rsidRPr="00E225F6">
        <w:rPr>
          <w:rFonts w:ascii="Times New Roman" w:hAnsi="Times New Roman"/>
          <w:position w:val="-4"/>
          <w:sz w:val="28"/>
          <w:szCs w:val="28"/>
          <w:lang w:val="uk-UA"/>
        </w:rPr>
        <w:object w:dxaOrig="680" w:dyaOrig="300">
          <v:shape id="_x0000_i1382" type="#_x0000_t75" style="width:34.35pt;height:15.05pt" o:ole="">
            <v:imagedata r:id="rId511" o:title=""/>
          </v:shape>
          <o:OLEObject Type="Embed" ProgID="Equation.DSMT4" ShapeID="_x0000_i1382" DrawAspect="Content" ObjectID="_1590797438" r:id="rId512"/>
        </w:object>
      </w:r>
    </w:p>
    <w:p w:rsidR="00535001" w:rsidRPr="00E225F6" w:rsidRDefault="00535001" w:rsidP="006B5B7D">
      <w:pPr>
        <w:spacing w:after="0" w:line="360" w:lineRule="auto"/>
        <w:ind w:firstLine="709"/>
        <w:jc w:val="both"/>
        <w:rPr>
          <w:rFonts w:ascii="Times New Roman" w:hAnsi="Times New Roman"/>
          <w:sz w:val="28"/>
          <w:szCs w:val="28"/>
          <w:lang w:val="uk-UA"/>
        </w:rPr>
      </w:pPr>
    </w:p>
    <w:p w:rsidR="00E40956" w:rsidRPr="00E225F6" w:rsidRDefault="00E40956"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6"/>
          <w:sz w:val="28"/>
          <w:szCs w:val="28"/>
          <w:lang w:val="uk-UA"/>
        </w:rPr>
        <w:object w:dxaOrig="6240" w:dyaOrig="859">
          <v:shape id="_x0000_i1383" type="#_x0000_t75" style="width:312.3pt;height:42.7pt" o:ole="">
            <v:imagedata r:id="rId513" o:title=""/>
          </v:shape>
          <o:OLEObject Type="Embed" ProgID="Equation.DSMT4" ShapeID="_x0000_i1383" DrawAspect="Content" ObjectID="_1590797439" r:id="rId514"/>
        </w:object>
      </w:r>
      <w:r w:rsidRPr="00E225F6">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(2.4)</w:t>
      </w:r>
    </w:p>
    <w:p w:rsidR="00E40956" w:rsidRPr="00E225F6" w:rsidRDefault="00E40956" w:rsidP="006B5B7D">
      <w:pPr>
        <w:spacing w:after="0" w:line="360" w:lineRule="auto"/>
        <w:rPr>
          <w:rFonts w:ascii="Times New Roman" w:hAnsi="Times New Roman"/>
          <w:sz w:val="28"/>
          <w:szCs w:val="28"/>
          <w:lang w:val="uk-UA"/>
        </w:rPr>
      </w:pPr>
      <w:r w:rsidRPr="00E225F6">
        <w:rPr>
          <w:rFonts w:ascii="Times New Roman" w:hAnsi="Times New Roman"/>
          <w:sz w:val="28"/>
          <w:szCs w:val="28"/>
          <w:lang w:val="uk-UA"/>
        </w:rPr>
        <w:t xml:space="preserve">де А- деякий множник, що не залежить ні від </w:t>
      </w:r>
      <w:r w:rsidRPr="00E225F6">
        <w:rPr>
          <w:rFonts w:ascii="Times New Roman" w:hAnsi="Times New Roman"/>
          <w:position w:val="-4"/>
          <w:sz w:val="28"/>
          <w:szCs w:val="28"/>
          <w:lang w:val="uk-UA"/>
        </w:rPr>
        <w:object w:dxaOrig="200" w:dyaOrig="220">
          <v:shape id="_x0000_i1384" type="#_x0000_t75" style="width:10.05pt;height:10.9pt" o:ole="">
            <v:imagedata r:id="rId515" o:title=""/>
          </v:shape>
          <o:OLEObject Type="Embed" ProgID="Equation.DSMT4" ShapeID="_x0000_i1384" DrawAspect="Content" ObjectID="_1590797440" r:id="rId516"/>
        </w:object>
      </w:r>
      <w:r w:rsidRPr="00E225F6">
        <w:rPr>
          <w:rFonts w:ascii="Times New Roman" w:hAnsi="Times New Roman"/>
          <w:i/>
          <w:iCs/>
          <w:sz w:val="28"/>
          <w:szCs w:val="28"/>
          <w:lang w:val="uk-UA"/>
        </w:rPr>
        <w:t xml:space="preserve"> </w:t>
      </w:r>
      <w:r w:rsidRPr="00E225F6">
        <w:rPr>
          <w:rFonts w:ascii="Times New Roman" w:hAnsi="Times New Roman"/>
          <w:sz w:val="28"/>
          <w:szCs w:val="28"/>
          <w:lang w:val="uk-UA"/>
        </w:rPr>
        <w:t xml:space="preserve">ні від </w:t>
      </w:r>
      <w:r w:rsidRPr="00E225F6">
        <w:rPr>
          <w:rFonts w:ascii="Times New Roman" w:hAnsi="Times New Roman"/>
          <w:position w:val="-6"/>
          <w:sz w:val="28"/>
          <w:szCs w:val="28"/>
          <w:lang w:val="uk-UA"/>
        </w:rPr>
        <w:object w:dxaOrig="400" w:dyaOrig="300">
          <v:shape id="_x0000_i1385" type="#_x0000_t75" style="width:20.1pt;height:15.05pt" o:ole="">
            <v:imagedata r:id="rId517" o:title=""/>
          </v:shape>
          <o:OLEObject Type="Embed" ProgID="Equation.DSMT4" ShapeID="_x0000_i1385" DrawAspect="Content" ObjectID="_1590797441" r:id="rId518"/>
        </w:object>
      </w:r>
      <w:r w:rsidRPr="00E225F6">
        <w:rPr>
          <w:rFonts w:ascii="Times New Roman" w:hAnsi="Times New Roman"/>
          <w:sz w:val="28"/>
          <w:szCs w:val="28"/>
          <w:lang w:val="uk-UA"/>
        </w:rPr>
        <w:t>. З виразу (2.4) випливає</w:t>
      </w:r>
    </w:p>
    <w:p w:rsidR="00535001" w:rsidRPr="00E225F6" w:rsidRDefault="00535001" w:rsidP="006B5B7D">
      <w:pPr>
        <w:spacing w:after="0" w:line="360" w:lineRule="auto"/>
        <w:rPr>
          <w:rFonts w:ascii="Times New Roman" w:hAnsi="Times New Roman"/>
          <w:sz w:val="28"/>
          <w:szCs w:val="28"/>
          <w:lang w:val="uk-UA"/>
        </w:rPr>
      </w:pPr>
    </w:p>
    <w:p w:rsidR="00E40956" w:rsidRPr="00E225F6" w:rsidRDefault="00E40956" w:rsidP="006B5B7D">
      <w:pPr>
        <w:spacing w:after="0" w:line="360" w:lineRule="auto"/>
        <w:ind w:firstLine="709"/>
        <w:jc w:val="right"/>
        <w:rPr>
          <w:rFonts w:ascii="Times New Roman" w:hAnsi="Times New Roman"/>
          <w:sz w:val="28"/>
          <w:szCs w:val="28"/>
          <w:lang w:val="uk-UA"/>
        </w:rPr>
      </w:pPr>
      <w:r w:rsidRPr="00E225F6">
        <w:rPr>
          <w:rFonts w:ascii="Times New Roman" w:hAnsi="Times New Roman"/>
          <w:iCs/>
          <w:position w:val="-32"/>
          <w:sz w:val="28"/>
          <w:szCs w:val="28"/>
          <w:lang w:val="uk-UA"/>
        </w:rPr>
        <w:object w:dxaOrig="5000" w:dyaOrig="780">
          <v:shape id="_x0000_i1386" type="#_x0000_t75" style="width:250.35pt;height:39.35pt" o:ole="">
            <v:imagedata r:id="rId519" o:title=""/>
          </v:shape>
          <o:OLEObject Type="Embed" ProgID="Equation.DSMT4" ShapeID="_x0000_i1386" DrawAspect="Content" ObjectID="_1590797442" r:id="rId520"/>
        </w:object>
      </w:r>
      <w:r w:rsidRPr="00E225F6">
        <w:rPr>
          <w:rFonts w:ascii="Times New Roman" w:hAnsi="Times New Roman"/>
          <w:iCs/>
          <w:sz w:val="28"/>
          <w:szCs w:val="28"/>
          <w:lang w:val="uk-UA"/>
        </w:rPr>
        <w:t xml:space="preserve">.              </w:t>
      </w:r>
      <w:r w:rsidR="006A6B4F">
        <w:rPr>
          <w:rFonts w:ascii="Times New Roman" w:hAnsi="Times New Roman"/>
          <w:iCs/>
          <w:sz w:val="28"/>
          <w:szCs w:val="28"/>
          <w:lang w:val="uk-UA"/>
        </w:rPr>
        <w:t xml:space="preserve">     </w:t>
      </w:r>
      <w:r w:rsidRPr="00E225F6">
        <w:rPr>
          <w:rFonts w:ascii="Times New Roman" w:hAnsi="Times New Roman"/>
          <w:iCs/>
          <w:sz w:val="28"/>
          <w:szCs w:val="28"/>
          <w:lang w:val="uk-UA"/>
        </w:rPr>
        <w:t xml:space="preserve">         </w:t>
      </w:r>
      <w:r w:rsidRPr="00E225F6">
        <w:rPr>
          <w:rFonts w:ascii="Times New Roman" w:hAnsi="Times New Roman"/>
          <w:sz w:val="28"/>
          <w:szCs w:val="28"/>
          <w:lang w:val="uk-UA"/>
        </w:rPr>
        <w:t xml:space="preserve"> (2.5)</w:t>
      </w:r>
    </w:p>
    <w:p w:rsidR="00E40956" w:rsidRPr="00E225F6" w:rsidRDefault="00E40956"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З рівняння (2.5) знаходимо вираз для амплітуди другої гармоніки в точці z:</w:t>
      </w:r>
    </w:p>
    <w:p w:rsidR="00E40956" w:rsidRPr="00E225F6" w:rsidRDefault="00E40956"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2"/>
          <w:sz w:val="28"/>
          <w:szCs w:val="28"/>
          <w:lang w:val="uk-UA"/>
        </w:rPr>
        <w:object w:dxaOrig="2640" w:dyaOrig="780">
          <v:shape id="_x0000_i1387" type="#_x0000_t75" style="width:132.3pt;height:39.35pt" o:ole="">
            <v:imagedata r:id="rId521" o:title=""/>
          </v:shape>
          <o:OLEObject Type="Embed" ProgID="Equation.DSMT4" ShapeID="_x0000_i1387" DrawAspect="Content" ObjectID="_1590797443" r:id="rId522"/>
        </w:object>
      </w:r>
      <w:r w:rsidRPr="00E225F6">
        <w:rPr>
          <w:rFonts w:ascii="Times New Roman" w:hAnsi="Times New Roman"/>
          <w:sz w:val="28"/>
          <w:szCs w:val="28"/>
          <w:lang w:val="uk-UA"/>
        </w:rPr>
        <w:t xml:space="preserve">. </w:t>
      </w:r>
      <w:r w:rsidR="006A6B4F">
        <w:rPr>
          <w:rFonts w:ascii="Times New Roman" w:hAnsi="Times New Roman"/>
          <w:sz w:val="28"/>
          <w:szCs w:val="28"/>
          <w:lang w:val="uk-UA"/>
        </w:rPr>
        <w:t xml:space="preserve">                                                             </w:t>
      </w:r>
      <w:r w:rsidRPr="00E225F6">
        <w:rPr>
          <w:rFonts w:ascii="Times New Roman" w:hAnsi="Times New Roman"/>
          <w:sz w:val="28"/>
          <w:szCs w:val="28"/>
          <w:lang w:val="uk-UA"/>
        </w:rPr>
        <w:t>(2.6)</w:t>
      </w:r>
    </w:p>
    <w:p w:rsidR="00E40956" w:rsidRPr="00E225F6" w:rsidRDefault="00E40956"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lastRenderedPageBreak/>
        <w:t>На рис. 2.1, б показана для фіксованого z залежність</w:t>
      </w:r>
      <w:r w:rsidRPr="00E225F6">
        <w:rPr>
          <w:rFonts w:ascii="Times New Roman" w:hAnsi="Times New Roman"/>
          <w:position w:val="-14"/>
          <w:sz w:val="28"/>
          <w:szCs w:val="28"/>
          <w:lang w:val="uk-UA"/>
        </w:rPr>
        <w:object w:dxaOrig="840" w:dyaOrig="420">
          <v:shape id="_x0000_i1388" type="#_x0000_t75" style="width:41.85pt;height:20.95pt" o:ole="">
            <v:imagedata r:id="rId523" o:title=""/>
          </v:shape>
          <o:OLEObject Type="Embed" ProgID="Equation.DSMT4" ShapeID="_x0000_i1388" DrawAspect="Content" ObjectID="_1590797444" r:id="rId524"/>
        </w:object>
      </w:r>
      <w:r w:rsidRPr="00E225F6">
        <w:rPr>
          <w:rFonts w:ascii="Times New Roman" w:hAnsi="Times New Roman"/>
          <w:sz w:val="28"/>
          <w:szCs w:val="28"/>
          <w:lang w:val="uk-UA"/>
        </w:rPr>
        <w:t xml:space="preserve"> від </w:t>
      </w:r>
      <w:r w:rsidRPr="00E225F6">
        <w:rPr>
          <w:rFonts w:ascii="Times New Roman" w:hAnsi="Times New Roman"/>
          <w:position w:val="-6"/>
          <w:sz w:val="28"/>
          <w:szCs w:val="28"/>
          <w:lang w:val="uk-UA"/>
        </w:rPr>
        <w:object w:dxaOrig="400" w:dyaOrig="300">
          <v:shape id="_x0000_i1389" type="#_x0000_t75" style="width:20.1pt;height:15.05pt" o:ole="">
            <v:imagedata r:id="rId525" o:title=""/>
          </v:shape>
          <o:OLEObject Type="Embed" ProgID="Equation.DSMT4" ShapeID="_x0000_i1389" DrawAspect="Content" ObjectID="_1590797445" r:id="rId526"/>
        </w:object>
      </w:r>
      <w:r w:rsidRPr="00E225F6">
        <w:rPr>
          <w:rFonts w:ascii="Times New Roman" w:hAnsi="Times New Roman"/>
          <w:sz w:val="28"/>
          <w:szCs w:val="28"/>
          <w:lang w:val="uk-UA"/>
        </w:rPr>
        <w:t>, Яка визначається співвідношенням (2.6), - так звана крива синхронизма. Це є типова інтерференційна крива. Найбільший позитивний інтерференційний ефект (найбільша інтенсивність другої гармоніки) досягається при виконанні умови</w:t>
      </w:r>
    </w:p>
    <w:p w:rsidR="00E40956" w:rsidRPr="00E225F6" w:rsidRDefault="00E40956"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6"/>
          <w:sz w:val="28"/>
          <w:szCs w:val="28"/>
          <w:lang w:val="uk-UA"/>
        </w:rPr>
        <w:object w:dxaOrig="800" w:dyaOrig="300">
          <v:shape id="_x0000_i1390" type="#_x0000_t75" style="width:40.2pt;height:15.05pt" o:ole="">
            <v:imagedata r:id="rId527" o:title=""/>
          </v:shape>
          <o:OLEObject Type="Embed" ProgID="Equation.DSMT4" ShapeID="_x0000_i1390" DrawAspect="Content" ObjectID="_1590797446" r:id="rId528"/>
        </w:object>
      </w:r>
      <w:r w:rsidRPr="00E225F6">
        <w:rPr>
          <w:rFonts w:ascii="Times New Roman" w:hAnsi="Times New Roman"/>
          <w:sz w:val="28"/>
          <w:szCs w:val="28"/>
          <w:lang w:val="uk-UA"/>
        </w:rPr>
        <w:t xml:space="preserve"> або, інакше, </w:t>
      </w:r>
      <w:r w:rsidRPr="00E225F6">
        <w:rPr>
          <w:rFonts w:ascii="Times New Roman" w:hAnsi="Times New Roman"/>
          <w:position w:val="-6"/>
          <w:sz w:val="28"/>
          <w:szCs w:val="28"/>
          <w:lang w:val="uk-UA"/>
        </w:rPr>
        <w:object w:dxaOrig="859" w:dyaOrig="300">
          <v:shape id="_x0000_i1391" type="#_x0000_t75" style="width:42.7pt;height:15.05pt" o:ole="">
            <v:imagedata r:id="rId529" o:title=""/>
          </v:shape>
          <o:OLEObject Type="Embed" ProgID="Equation.DSMT4" ShapeID="_x0000_i1391" DrawAspect="Content" ObjectID="_1590797447" r:id="rId530"/>
        </w:object>
      </w:r>
      <w:r w:rsidRPr="00E225F6">
        <w:rPr>
          <w:rFonts w:ascii="Times New Roman" w:hAnsi="Times New Roman"/>
          <w:sz w:val="28"/>
          <w:szCs w:val="28"/>
          <w:lang w:val="uk-UA"/>
        </w:rPr>
        <w:t xml:space="preserve"> а </w:t>
      </w:r>
      <w:r w:rsidRPr="00E225F6">
        <w:rPr>
          <w:rFonts w:ascii="Times New Roman" w:hAnsi="Times New Roman"/>
          <w:position w:val="-14"/>
          <w:sz w:val="28"/>
          <w:szCs w:val="28"/>
          <w:lang w:val="uk-UA"/>
        </w:rPr>
        <w:object w:dxaOrig="1640" w:dyaOrig="420">
          <v:shape id="_x0000_i1392" type="#_x0000_t75" style="width:82.05pt;height:20.95pt" o:ole="">
            <v:imagedata r:id="rId531" o:title=""/>
          </v:shape>
          <o:OLEObject Type="Embed" ProgID="Equation.DSMT4" ShapeID="_x0000_i1392" DrawAspect="Content" ObjectID="_1590797448" r:id="rId532"/>
        </w:object>
      </w:r>
      <w:r w:rsidRPr="00E225F6">
        <w:rPr>
          <w:rFonts w:ascii="Times New Roman" w:hAnsi="Times New Roman"/>
          <w:sz w:val="28"/>
          <w:szCs w:val="28"/>
          <w:lang w:val="uk-UA"/>
        </w:rPr>
        <w:t>.</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(2.7)</w:t>
      </w:r>
    </w:p>
    <w:p w:rsidR="00E40956" w:rsidRPr="00E225F6" w:rsidRDefault="00E40956" w:rsidP="006B5B7D">
      <w:pPr>
        <w:spacing w:after="0" w:line="360" w:lineRule="auto"/>
        <w:ind w:firstLine="709"/>
        <w:jc w:val="both"/>
        <w:rPr>
          <w:rFonts w:ascii="Times New Roman" w:hAnsi="Times New Roman"/>
          <w:b/>
          <w:bCs/>
          <w:sz w:val="28"/>
          <w:szCs w:val="28"/>
          <w:lang w:val="uk-UA"/>
        </w:rPr>
      </w:pPr>
      <w:r w:rsidRPr="00E225F6">
        <w:rPr>
          <w:rFonts w:ascii="Times New Roman" w:hAnsi="Times New Roman"/>
          <w:sz w:val="28"/>
          <w:szCs w:val="28"/>
          <w:lang w:val="uk-UA"/>
        </w:rPr>
        <w:t xml:space="preserve">Це і є умова хвильового, або фазового, синхронизма. Умова фазового синхронізму є умова рівності нулю хвильовий розладу. Воно еквівалентно в даному випадку умові рівності фазових швидкостей хвилі другої гармоніки і хвилі квадратичної поляризації. З викладеного вище випливає, що умова фазового синхронізму є не що інше, як умова, що забезпечує найбільш сприятливий ефект інтерференції світлових хвиль, </w:t>
      </w:r>
      <w:r w:rsidR="003A7575">
        <w:rPr>
          <w:rFonts w:ascii="Times New Roman" w:hAnsi="Times New Roman"/>
          <w:sz w:val="28"/>
          <w:szCs w:val="28"/>
          <w:lang w:val="uk-UA"/>
        </w:rPr>
        <w:t>перевипромінення</w:t>
      </w:r>
      <w:r w:rsidRPr="00E225F6">
        <w:rPr>
          <w:rFonts w:ascii="Times New Roman" w:hAnsi="Times New Roman"/>
          <w:sz w:val="28"/>
          <w:szCs w:val="28"/>
          <w:lang w:val="uk-UA"/>
        </w:rPr>
        <w:t xml:space="preserve"> в різних точках нелінійного середовища. Як правило, більшість прозорих середовищ мають позитивну дисперсією, тобто показник заломлення зростає при збільшенні частоти хвилі, і умова хвильового, або фазового, синхронизма (2.7), не виконується в ізотропному середовищі. Тому в подальшому розгляді основна увага буде приділена дослідженню нелінійно-оптичних ефектів в анізотропних кристалічних середовищах.</w:t>
      </w:r>
    </w:p>
    <w:p w:rsidR="00535001" w:rsidRPr="00E225F6" w:rsidRDefault="00535001" w:rsidP="006B5B7D">
      <w:pPr>
        <w:spacing w:after="0" w:line="360" w:lineRule="auto"/>
        <w:ind w:firstLine="709"/>
        <w:jc w:val="both"/>
        <w:rPr>
          <w:rFonts w:ascii="Times New Roman" w:hAnsi="Times New Roman"/>
          <w:b/>
          <w:bCs/>
          <w:sz w:val="28"/>
          <w:szCs w:val="28"/>
          <w:lang w:val="uk-UA"/>
        </w:rPr>
      </w:pPr>
    </w:p>
    <w:p w:rsidR="00E40956" w:rsidRPr="00E225F6" w:rsidRDefault="00E4357D" w:rsidP="00E4246A">
      <w:pPr>
        <w:pStyle w:val="3"/>
        <w:spacing w:line="360" w:lineRule="auto"/>
        <w:ind w:firstLine="708"/>
        <w:rPr>
          <w:rFonts w:ascii="Times New Roman" w:hAnsi="Times New Roman"/>
          <w:sz w:val="28"/>
          <w:szCs w:val="28"/>
          <w:lang w:val="uk-UA"/>
        </w:rPr>
      </w:pPr>
      <w:bookmarkStart w:id="47" w:name="_Toc516807383"/>
      <w:r w:rsidRPr="00E225F6">
        <w:rPr>
          <w:rFonts w:ascii="Times New Roman" w:hAnsi="Times New Roman"/>
          <w:bCs w:val="0"/>
          <w:iCs/>
          <w:sz w:val="28"/>
          <w:szCs w:val="28"/>
          <w:lang w:val="uk-UA"/>
        </w:rPr>
        <w:t>2.1.2.Д</w:t>
      </w:r>
      <w:r w:rsidR="008C7E64">
        <w:rPr>
          <w:rFonts w:ascii="Times New Roman" w:hAnsi="Times New Roman"/>
          <w:bCs w:val="0"/>
          <w:iCs/>
          <w:sz w:val="28"/>
          <w:szCs w:val="28"/>
          <w:lang w:val="uk-UA"/>
        </w:rPr>
        <w:t>овжи</w:t>
      </w:r>
      <w:r w:rsidRPr="00E225F6">
        <w:rPr>
          <w:rFonts w:ascii="Times New Roman" w:hAnsi="Times New Roman"/>
          <w:bCs w:val="0"/>
          <w:iCs/>
          <w:sz w:val="28"/>
          <w:szCs w:val="28"/>
          <w:lang w:val="uk-UA"/>
        </w:rPr>
        <w:t>на когерентності</w:t>
      </w:r>
      <w:r w:rsidR="00E40956" w:rsidRPr="00E225F6">
        <w:rPr>
          <w:rFonts w:ascii="Times New Roman" w:hAnsi="Times New Roman"/>
          <w:sz w:val="28"/>
          <w:szCs w:val="28"/>
          <w:lang w:val="uk-UA"/>
        </w:rPr>
        <w:t>.</w:t>
      </w:r>
      <w:bookmarkEnd w:id="47"/>
    </w:p>
    <w:p w:rsidR="00E40956" w:rsidRPr="00E225F6" w:rsidRDefault="00E40956"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Повернемося до співвідношення (2.6) і розглянемо залежність</w:t>
      </w:r>
      <w:r w:rsidRPr="00E225F6">
        <w:rPr>
          <w:rFonts w:ascii="Times New Roman" w:hAnsi="Times New Roman"/>
          <w:position w:val="-14"/>
          <w:sz w:val="28"/>
          <w:szCs w:val="28"/>
          <w:lang w:val="uk-UA"/>
        </w:rPr>
        <w:object w:dxaOrig="840" w:dyaOrig="420">
          <v:shape id="_x0000_i1393" type="#_x0000_t75" style="width:41.85pt;height:20.95pt" o:ole="">
            <v:imagedata r:id="rId533" o:title=""/>
          </v:shape>
          <o:OLEObject Type="Embed" ProgID="Equation.DSMT4" ShapeID="_x0000_i1393" DrawAspect="Content" ObjectID="_1590797449" r:id="rId534"/>
        </w:object>
      </w:r>
      <w:r w:rsidRPr="00E225F6">
        <w:rPr>
          <w:rFonts w:ascii="Times New Roman" w:hAnsi="Times New Roman"/>
          <w:sz w:val="28"/>
          <w:szCs w:val="28"/>
          <w:lang w:val="uk-UA"/>
        </w:rPr>
        <w:t xml:space="preserve"> від z при </w:t>
      </w:r>
      <w:r w:rsidRPr="00E225F6">
        <w:rPr>
          <w:rFonts w:ascii="Times New Roman" w:hAnsi="Times New Roman"/>
          <w:position w:val="-6"/>
          <w:sz w:val="28"/>
          <w:szCs w:val="28"/>
          <w:lang w:val="uk-UA"/>
        </w:rPr>
        <w:object w:dxaOrig="800" w:dyaOrig="300">
          <v:shape id="_x0000_i1394" type="#_x0000_t75" style="width:40.2pt;height:15.05pt" o:ole="">
            <v:imagedata r:id="rId535" o:title=""/>
          </v:shape>
          <o:OLEObject Type="Embed" ProgID="Equation.DSMT4" ShapeID="_x0000_i1394" DrawAspect="Content" ObjectID="_1590797450" r:id="rId536"/>
        </w:object>
      </w:r>
      <w:r w:rsidRPr="00E225F6">
        <w:rPr>
          <w:rFonts w:ascii="Times New Roman" w:hAnsi="Times New Roman"/>
          <w:sz w:val="28"/>
          <w:szCs w:val="28"/>
          <w:lang w:val="uk-UA"/>
        </w:rPr>
        <w:t xml:space="preserve"> і при </w:t>
      </w:r>
      <w:r w:rsidRPr="00E225F6">
        <w:rPr>
          <w:rFonts w:ascii="Times New Roman" w:hAnsi="Times New Roman"/>
          <w:position w:val="-6"/>
          <w:sz w:val="28"/>
          <w:szCs w:val="28"/>
          <w:lang w:val="uk-UA"/>
        </w:rPr>
        <w:object w:dxaOrig="800" w:dyaOrig="300">
          <v:shape id="_x0000_i1395" type="#_x0000_t75" style="width:40.2pt;height:15.05pt" o:ole="">
            <v:imagedata r:id="rId537" o:title=""/>
          </v:shape>
          <o:OLEObject Type="Embed" ProgID="Equation.DSMT4" ShapeID="_x0000_i1395" DrawAspect="Content" ObjectID="_1590797451" r:id="rId538"/>
        </w:object>
      </w:r>
      <w:r w:rsidRPr="00E225F6">
        <w:rPr>
          <w:rFonts w:ascii="Times New Roman" w:hAnsi="Times New Roman"/>
          <w:sz w:val="28"/>
          <w:szCs w:val="28"/>
          <w:lang w:val="uk-UA"/>
        </w:rPr>
        <w:t>. З виразу (2.6) випливає, що при наявності синхронизма (</w:t>
      </w:r>
      <w:r w:rsidRPr="00E225F6">
        <w:rPr>
          <w:rFonts w:ascii="Times New Roman" w:hAnsi="Times New Roman"/>
          <w:position w:val="-6"/>
          <w:sz w:val="28"/>
          <w:szCs w:val="28"/>
          <w:lang w:val="uk-UA"/>
        </w:rPr>
        <w:object w:dxaOrig="800" w:dyaOrig="300">
          <v:shape id="_x0000_i1396" type="#_x0000_t75" style="width:40.2pt;height:15.05pt" o:ole="">
            <v:imagedata r:id="rId535" o:title=""/>
          </v:shape>
          <o:OLEObject Type="Embed" ProgID="Equation.DSMT4" ShapeID="_x0000_i1396" DrawAspect="Content" ObjectID="_1590797452" r:id="rId539"/>
        </w:object>
      </w:r>
      <w:r w:rsidRPr="00E225F6">
        <w:rPr>
          <w:rFonts w:ascii="Times New Roman" w:hAnsi="Times New Roman"/>
          <w:sz w:val="28"/>
          <w:szCs w:val="28"/>
          <w:lang w:val="uk-UA"/>
        </w:rPr>
        <w:t xml:space="preserve">) Амплітуда другої гармоніки лінійно зростає з відстанню z, пройденим випромінюванням в нелінійної середовищі: </w:t>
      </w:r>
      <w:r w:rsidRPr="00E225F6">
        <w:rPr>
          <w:rFonts w:ascii="Times New Roman" w:hAnsi="Times New Roman"/>
          <w:position w:val="-14"/>
          <w:sz w:val="28"/>
          <w:szCs w:val="28"/>
          <w:lang w:val="uk-UA"/>
        </w:rPr>
        <w:object w:dxaOrig="1420" w:dyaOrig="420">
          <v:shape id="_x0000_i1397" type="#_x0000_t75" style="width:71.15pt;height:20.95pt" o:ole="">
            <v:imagedata r:id="rId540" o:title=""/>
          </v:shape>
          <o:OLEObject Type="Embed" ProgID="Equation.DSMT4" ShapeID="_x0000_i1397" DrawAspect="Content" ObjectID="_1590797453" r:id="rId541"/>
        </w:object>
      </w:r>
      <w:r w:rsidRPr="00E225F6">
        <w:rPr>
          <w:rFonts w:ascii="Times New Roman" w:hAnsi="Times New Roman"/>
          <w:sz w:val="28"/>
          <w:szCs w:val="28"/>
          <w:lang w:val="uk-UA"/>
        </w:rPr>
        <w:t>. При наявності хвильової розладу (</w:t>
      </w:r>
      <w:r w:rsidRPr="00E225F6">
        <w:rPr>
          <w:rFonts w:ascii="Times New Roman" w:hAnsi="Times New Roman"/>
          <w:position w:val="-6"/>
          <w:sz w:val="28"/>
          <w:szCs w:val="28"/>
          <w:lang w:val="uk-UA"/>
        </w:rPr>
        <w:object w:dxaOrig="800" w:dyaOrig="300">
          <v:shape id="_x0000_i1398" type="#_x0000_t75" style="width:40.2pt;height:15.05pt" o:ole="">
            <v:imagedata r:id="rId537" o:title=""/>
          </v:shape>
          <o:OLEObject Type="Embed" ProgID="Equation.DSMT4" ShapeID="_x0000_i1398" DrawAspect="Content" ObjectID="_1590797454" r:id="rId542"/>
        </w:object>
      </w:r>
      <w:r w:rsidRPr="00E225F6">
        <w:rPr>
          <w:rFonts w:ascii="Times New Roman" w:hAnsi="Times New Roman"/>
          <w:sz w:val="28"/>
          <w:szCs w:val="28"/>
          <w:lang w:val="uk-UA"/>
        </w:rPr>
        <w:t>) Амплітуда другої гармоніки періодично змінюється з відстанню z. Період зміни становить</w:t>
      </w:r>
    </w:p>
    <w:p w:rsidR="00E40956" w:rsidRPr="00E225F6" w:rsidRDefault="00E40956" w:rsidP="006B5B7D">
      <w:pPr>
        <w:spacing w:after="0" w:line="360" w:lineRule="auto"/>
        <w:ind w:firstLine="709"/>
        <w:jc w:val="right"/>
        <w:rPr>
          <w:rFonts w:ascii="Times New Roman" w:hAnsi="Times New Roman"/>
          <w:sz w:val="28"/>
          <w:szCs w:val="28"/>
          <w:lang w:val="uk-UA"/>
        </w:rPr>
      </w:pPr>
      <w:r w:rsidRPr="00E225F6">
        <w:rPr>
          <w:rFonts w:ascii="Times New Roman" w:hAnsi="Times New Roman"/>
          <w:i/>
          <w:iCs/>
          <w:position w:val="-28"/>
          <w:sz w:val="28"/>
          <w:szCs w:val="28"/>
          <w:lang w:val="uk-UA"/>
        </w:rPr>
        <w:object w:dxaOrig="900" w:dyaOrig="720">
          <v:shape id="_x0000_i1399" type="#_x0000_t75" style="width:45.2pt;height:36pt" o:ole="">
            <v:imagedata r:id="rId543" o:title=""/>
          </v:shape>
          <o:OLEObject Type="Embed" ProgID="Equation.DSMT4" ShapeID="_x0000_i1399" DrawAspect="Content" ObjectID="_1590797455" r:id="rId544"/>
        </w:object>
      </w:r>
      <w:r w:rsidRPr="00E225F6">
        <w:rPr>
          <w:rFonts w:ascii="Times New Roman" w:hAnsi="Times New Roman"/>
          <w:iCs/>
          <w:sz w:val="28"/>
          <w:szCs w:val="28"/>
          <w:lang w:val="uk-UA"/>
        </w:rPr>
        <w:t>.</w:t>
      </w:r>
      <w:r w:rsidRPr="00E225F6">
        <w:rPr>
          <w:rFonts w:ascii="Times New Roman" w:hAnsi="Times New Roman"/>
          <w:sz w:val="28"/>
          <w:szCs w:val="28"/>
          <w:lang w:val="uk-UA"/>
        </w:rPr>
        <w:t xml:space="preserve">                                                           (2.8) </w:t>
      </w:r>
    </w:p>
    <w:p w:rsidR="00E40956" w:rsidRPr="00E225F6" w:rsidRDefault="00E40956" w:rsidP="006B5B7D">
      <w:pPr>
        <w:spacing w:after="0" w:line="360" w:lineRule="auto"/>
        <w:ind w:firstLine="709"/>
        <w:rPr>
          <w:rFonts w:ascii="Times New Roman" w:hAnsi="Times New Roman"/>
          <w:sz w:val="28"/>
          <w:szCs w:val="28"/>
          <w:lang w:val="uk-UA"/>
        </w:rPr>
      </w:pPr>
      <w:r w:rsidRPr="00E225F6">
        <w:rPr>
          <w:rFonts w:ascii="Times New Roman" w:hAnsi="Times New Roman"/>
          <w:sz w:val="28"/>
          <w:szCs w:val="28"/>
          <w:lang w:val="uk-UA"/>
        </w:rPr>
        <w:lastRenderedPageBreak/>
        <w:t xml:space="preserve">Максимальне значення амплітуди другої гармоніки досягається на довжині нелінійного кристала </w:t>
      </w:r>
    </w:p>
    <w:p w:rsidR="00E40956" w:rsidRPr="00E225F6" w:rsidRDefault="00E40956" w:rsidP="006B5B7D">
      <w:pPr>
        <w:spacing w:after="0" w:line="360" w:lineRule="auto"/>
        <w:ind w:firstLine="709"/>
        <w:jc w:val="right"/>
        <w:rPr>
          <w:rFonts w:ascii="Times New Roman" w:hAnsi="Times New Roman"/>
          <w:sz w:val="28"/>
          <w:szCs w:val="28"/>
          <w:lang w:val="uk-UA"/>
        </w:rPr>
      </w:pPr>
      <w:r w:rsidRPr="00E225F6">
        <w:rPr>
          <w:rFonts w:ascii="Times New Roman" w:hAnsi="Times New Roman"/>
          <w:i/>
          <w:iCs/>
          <w:position w:val="-28"/>
          <w:sz w:val="28"/>
          <w:szCs w:val="28"/>
          <w:lang w:val="uk-UA"/>
        </w:rPr>
        <w:object w:dxaOrig="1040" w:dyaOrig="720">
          <v:shape id="_x0000_i1400" type="#_x0000_t75" style="width:51.9pt;height:36pt" o:ole="">
            <v:imagedata r:id="rId545" o:title=""/>
          </v:shape>
          <o:OLEObject Type="Embed" ProgID="Equation.DSMT4" ShapeID="_x0000_i1400" DrawAspect="Content" ObjectID="_1590797456" r:id="rId546"/>
        </w:object>
      </w:r>
      <w:r w:rsidRPr="00E225F6">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006A6B4F">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(2.9)</w:t>
      </w:r>
    </w:p>
    <w:p w:rsidR="00E40956" w:rsidRPr="00E225F6" w:rsidRDefault="00E40956" w:rsidP="006B5B7D">
      <w:pPr>
        <w:spacing w:after="0" w:line="360" w:lineRule="auto"/>
        <w:ind w:firstLine="709"/>
        <w:jc w:val="both"/>
        <w:rPr>
          <w:rStyle w:val="fontstyle01"/>
          <w:rFonts w:ascii="Times New Roman" w:hAnsi="Times New Roman"/>
          <w:color w:val="auto"/>
          <w:lang w:val="uk-UA"/>
        </w:rPr>
      </w:pPr>
      <w:r w:rsidRPr="00E225F6">
        <w:rPr>
          <w:rFonts w:ascii="Times New Roman" w:hAnsi="Times New Roman"/>
          <w:sz w:val="28"/>
          <w:szCs w:val="28"/>
          <w:lang w:val="uk-UA"/>
        </w:rPr>
        <w:t>На цій же довжині відбувається зменшення амплітуди гармоніки від максимального значення до нуля. довжину</w:t>
      </w:r>
      <w:r w:rsidRPr="00E225F6">
        <w:rPr>
          <w:rFonts w:ascii="Times New Roman" w:hAnsi="Times New Roman"/>
          <w:position w:val="-12"/>
          <w:sz w:val="28"/>
          <w:szCs w:val="28"/>
          <w:lang w:val="uk-UA"/>
        </w:rPr>
        <w:object w:dxaOrig="380" w:dyaOrig="380">
          <v:shape id="_x0000_i1401" type="#_x0000_t75" style="width:19.25pt;height:19.25pt" o:ole="">
            <v:imagedata r:id="rId547" o:title=""/>
          </v:shape>
          <o:OLEObject Type="Embed" ProgID="Equation.DSMT4" ShapeID="_x0000_i1401" DrawAspect="Content" ObjectID="_1590797457" r:id="rId548"/>
        </w:object>
      </w:r>
      <w:r w:rsidRPr="00E225F6">
        <w:rPr>
          <w:rFonts w:ascii="Times New Roman" w:hAnsi="Times New Roman"/>
          <w:sz w:val="28"/>
          <w:szCs w:val="28"/>
          <w:lang w:val="uk-UA"/>
        </w:rPr>
        <w:t>називають довжиною когерентності. Розглянутий тут інтегральний підхід при інтеграції другої гармоніки має методологічне значення, оскільки дозволяє ввести основні поняття, такі як фазовий синхронізм, довжина когерентності і хвильова расстройка. Однак використання даного підходу при дослідженні більш складних явищ нелінійної оптики викликає ряд</w:t>
      </w:r>
      <w:r w:rsidRPr="00E225F6">
        <w:rPr>
          <w:rStyle w:val="fontstyle01"/>
          <w:rFonts w:ascii="Times New Roman" w:hAnsi="Times New Roman"/>
          <w:color w:val="auto"/>
          <w:lang w:val="uk-UA"/>
        </w:rPr>
        <w:t xml:space="preserve"> труднощів. </w:t>
      </w:r>
    </w:p>
    <w:p w:rsidR="00535001" w:rsidRPr="00E225F6" w:rsidRDefault="00535001" w:rsidP="006B5B7D">
      <w:pPr>
        <w:spacing w:after="0" w:line="360" w:lineRule="auto"/>
        <w:ind w:firstLine="709"/>
        <w:jc w:val="both"/>
        <w:rPr>
          <w:rStyle w:val="fontstyle01"/>
          <w:rFonts w:ascii="Times New Roman" w:hAnsi="Times New Roman"/>
          <w:color w:val="auto"/>
          <w:lang w:val="uk-UA"/>
        </w:rPr>
      </w:pPr>
    </w:p>
    <w:p w:rsidR="00E40956" w:rsidRPr="00E225F6" w:rsidRDefault="00E4357D" w:rsidP="00E4246A">
      <w:pPr>
        <w:pStyle w:val="3"/>
        <w:spacing w:line="360" w:lineRule="auto"/>
        <w:ind w:firstLine="708"/>
        <w:rPr>
          <w:rFonts w:ascii="Times New Roman" w:hAnsi="Times New Roman"/>
          <w:sz w:val="28"/>
          <w:szCs w:val="28"/>
          <w:lang w:val="uk-UA"/>
        </w:rPr>
      </w:pPr>
      <w:bookmarkStart w:id="48" w:name="_Toc516807384"/>
      <w:r w:rsidRPr="00E225F6">
        <w:rPr>
          <w:rFonts w:ascii="Times New Roman" w:hAnsi="Times New Roman"/>
          <w:sz w:val="28"/>
          <w:szCs w:val="28"/>
          <w:lang w:val="uk-UA"/>
        </w:rPr>
        <w:t>2.1.3.Фазовий синхронізм і методи його реалізації.</w:t>
      </w:r>
      <w:bookmarkEnd w:id="48"/>
    </w:p>
    <w:p w:rsidR="00E40956" w:rsidRPr="00E225F6" w:rsidRDefault="00E40956"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Як відомо, поширення світла всередині оптично анізотропного середовища має особливості. У вибраному напрямку в середовищі поширюються дві лінійно-поляризовані хвилі на одній і тій же частоті з різними швидкостями (різними показниками заломлення); вектори поляризації хвиль взаємно перпендикулярні. З існуванням в кристалі двох світлових хвиль, що поширюються з різними швидкостями, пов'язане явище подвійного променезаломлення. Кожній з хвиль відповідає своя поверхню значень показника заломлення (індікатріса показника заломлення), що наочно демонструє, як залежить від напрямку хвильового вектора показник заломлення для даної хвилі. В одновісних кристалах одна з индикатрис показника заломлення є сфера, а інша еліпсоїд обертання навколо оптичної осі кристала. Перша індікатріса відповідає звичайної (ordinary) світловий хвилі; її показник заломлення не залежить від напрямку хвильового вектора. Друга індікатріса відповідає незвичайною (ехtraordinary) хвилі; її показник заломлення залежить від кута</w:t>
      </w:r>
      <w:r w:rsidRPr="00E225F6">
        <w:rPr>
          <w:rFonts w:ascii="Times New Roman" w:hAnsi="Times New Roman"/>
          <w:position w:val="-6"/>
          <w:sz w:val="28"/>
          <w:szCs w:val="28"/>
          <w:lang w:val="uk-UA"/>
        </w:rPr>
        <w:object w:dxaOrig="220" w:dyaOrig="300">
          <v:shape id="_x0000_i1402" type="#_x0000_t75" style="width:10.9pt;height:15.05pt" o:ole="">
            <v:imagedata r:id="rId549" o:title=""/>
          </v:shape>
          <o:OLEObject Type="Embed" ProgID="Equation.DSMT4" ShapeID="_x0000_i1402" DrawAspect="Content" ObjectID="_1590797458" r:id="rId550"/>
        </w:object>
      </w:r>
      <w:r w:rsidRPr="00E225F6">
        <w:rPr>
          <w:rFonts w:ascii="Times New Roman" w:hAnsi="Times New Roman"/>
          <w:sz w:val="28"/>
          <w:szCs w:val="28"/>
          <w:lang w:val="uk-UA"/>
        </w:rPr>
        <w:t xml:space="preserve">між напрямком хвильового вектора і </w:t>
      </w:r>
      <w:r w:rsidRPr="00E225F6">
        <w:rPr>
          <w:rFonts w:ascii="Times New Roman" w:hAnsi="Times New Roman"/>
          <w:sz w:val="28"/>
          <w:szCs w:val="28"/>
          <w:lang w:val="uk-UA"/>
        </w:rPr>
        <w:lastRenderedPageBreak/>
        <w:t>оптичною віссю кристала. вектор</w:t>
      </w:r>
      <w:r w:rsidRPr="00E225F6">
        <w:rPr>
          <w:rFonts w:ascii="Times New Roman" w:hAnsi="Times New Roman"/>
          <w:position w:val="-4"/>
          <w:sz w:val="28"/>
          <w:szCs w:val="28"/>
          <w:lang w:val="uk-UA"/>
        </w:rPr>
        <w:object w:dxaOrig="260" w:dyaOrig="279">
          <v:shape id="_x0000_i1403" type="#_x0000_t75" style="width:13.4pt;height:14.25pt" o:ole="">
            <v:imagedata r:id="rId551" o:title=""/>
          </v:shape>
          <o:OLEObject Type="Embed" ProgID="Equation.DSMT4" ShapeID="_x0000_i1403" DrawAspect="Content" ObjectID="_1590797459" r:id="rId552"/>
        </w:object>
      </w:r>
      <w:r w:rsidRPr="00E225F6">
        <w:rPr>
          <w:rFonts w:ascii="Times New Roman" w:hAnsi="Times New Roman"/>
          <w:sz w:val="28"/>
          <w:szCs w:val="28"/>
          <w:lang w:val="uk-UA"/>
        </w:rPr>
        <w:t xml:space="preserve"> звичайної хвилі перпендикулярний до площини кута </w:t>
      </w:r>
      <w:r w:rsidRPr="00E225F6">
        <w:rPr>
          <w:rFonts w:ascii="Times New Roman" w:hAnsi="Times New Roman"/>
          <w:position w:val="-6"/>
          <w:sz w:val="28"/>
          <w:szCs w:val="28"/>
          <w:lang w:val="uk-UA"/>
        </w:rPr>
        <w:object w:dxaOrig="220" w:dyaOrig="300">
          <v:shape id="_x0000_i1404" type="#_x0000_t75" style="width:10.9pt;height:15.05pt" o:ole="">
            <v:imagedata r:id="rId549" o:title=""/>
          </v:shape>
          <o:OLEObject Type="Embed" ProgID="Equation.DSMT4" ShapeID="_x0000_i1404" DrawAspect="Content" ObjectID="_1590797460" r:id="rId553"/>
        </w:object>
      </w:r>
      <w:r w:rsidRPr="00E225F6">
        <w:rPr>
          <w:rFonts w:ascii="Times New Roman" w:hAnsi="Times New Roman"/>
          <w:sz w:val="28"/>
          <w:szCs w:val="28"/>
          <w:lang w:val="uk-UA"/>
        </w:rPr>
        <w:t>; вектор</w:t>
      </w:r>
      <w:r w:rsidRPr="00E225F6">
        <w:rPr>
          <w:rFonts w:ascii="Times New Roman" w:hAnsi="Times New Roman"/>
          <w:position w:val="-4"/>
          <w:sz w:val="28"/>
          <w:szCs w:val="28"/>
          <w:lang w:val="uk-UA"/>
        </w:rPr>
        <w:object w:dxaOrig="260" w:dyaOrig="279">
          <v:shape id="_x0000_i1405" type="#_x0000_t75" style="width:13.4pt;height:14.25pt" o:ole="">
            <v:imagedata r:id="rId551" o:title=""/>
          </v:shape>
          <o:OLEObject Type="Embed" ProgID="Equation.DSMT4" ShapeID="_x0000_i1405" DrawAspect="Content" ObjectID="_1590797461" r:id="rId554"/>
        </w:object>
      </w:r>
      <w:r w:rsidRPr="00E225F6">
        <w:rPr>
          <w:rFonts w:ascii="Times New Roman" w:hAnsi="Times New Roman"/>
          <w:sz w:val="28"/>
          <w:szCs w:val="28"/>
          <w:lang w:val="uk-UA"/>
        </w:rPr>
        <w:t xml:space="preserve"> незвичайної хвилі лежить в зазначеній площині.</w:t>
      </w:r>
    </w:p>
    <w:p w:rsidR="00E40956" w:rsidRPr="00E225F6" w:rsidRDefault="00E40956"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На рис. 2.2 показані перетину индикатрис показника заломлення площиною, що проходить через оптичну вісь: а - в негативному одноосьовому кристалі, б - в позитивному одноосьовому кристалі. Кристал характеризується двома параметрами, залежними від частоти, - головними значеннями показника заломлення</w:t>
      </w:r>
      <w:r w:rsidRPr="00E225F6">
        <w:rPr>
          <w:rFonts w:ascii="Times New Roman" w:hAnsi="Times New Roman"/>
          <w:position w:val="-12"/>
          <w:sz w:val="28"/>
          <w:szCs w:val="28"/>
          <w:lang w:val="uk-UA"/>
        </w:rPr>
        <w:object w:dxaOrig="300" w:dyaOrig="380">
          <v:shape id="_x0000_i1406" type="#_x0000_t75" style="width:15.05pt;height:19.25pt" o:ole="">
            <v:imagedata r:id="rId555" o:title=""/>
          </v:shape>
          <o:OLEObject Type="Embed" ProgID="Equation.DSMT4" ShapeID="_x0000_i1406" DrawAspect="Content" ObjectID="_1590797462" r:id="rId556"/>
        </w:object>
      </w:r>
      <w:r w:rsidRPr="00E225F6">
        <w:rPr>
          <w:rFonts w:ascii="Times New Roman" w:hAnsi="Times New Roman"/>
          <w:sz w:val="28"/>
          <w:szCs w:val="28"/>
          <w:lang w:val="uk-UA"/>
        </w:rPr>
        <w:t xml:space="preserve"> і </w:t>
      </w:r>
      <w:r w:rsidRPr="00E225F6">
        <w:rPr>
          <w:rFonts w:ascii="Times New Roman" w:hAnsi="Times New Roman"/>
          <w:position w:val="-12"/>
          <w:sz w:val="28"/>
          <w:szCs w:val="28"/>
          <w:lang w:val="uk-UA"/>
        </w:rPr>
        <w:object w:dxaOrig="279" w:dyaOrig="380">
          <v:shape id="_x0000_i1407" type="#_x0000_t75" style="width:14.25pt;height:19.25pt" o:ole="">
            <v:imagedata r:id="rId557" o:title=""/>
          </v:shape>
          <o:OLEObject Type="Embed" ProgID="Equation.DSMT4" ShapeID="_x0000_i1407" DrawAspect="Content" ObjectID="_1590797463" r:id="rId558"/>
        </w:object>
      </w:r>
      <w:r w:rsidRPr="00E225F6">
        <w:rPr>
          <w:rFonts w:ascii="Times New Roman" w:hAnsi="Times New Roman"/>
          <w:sz w:val="28"/>
          <w:szCs w:val="28"/>
          <w:lang w:val="uk-UA"/>
        </w:rPr>
        <w:t xml:space="preserve">; сенс цих параметрів ясний з малюнка. параметр  </w:t>
      </w:r>
      <w:r w:rsidRPr="00E225F6">
        <w:rPr>
          <w:rFonts w:ascii="Times New Roman" w:hAnsi="Times New Roman"/>
          <w:position w:val="-12"/>
          <w:sz w:val="28"/>
          <w:szCs w:val="28"/>
          <w:lang w:val="uk-UA"/>
        </w:rPr>
        <w:object w:dxaOrig="300" w:dyaOrig="380">
          <v:shape id="_x0000_i1408" type="#_x0000_t75" style="width:15.05pt;height:19.25pt" o:ole="">
            <v:imagedata r:id="rId555" o:title=""/>
          </v:shape>
          <o:OLEObject Type="Embed" ProgID="Equation.DSMT4" ShapeID="_x0000_i1408" DrawAspect="Content" ObjectID="_1590797464" r:id="rId559"/>
        </w:object>
      </w:r>
      <w:r w:rsidRPr="00E225F6">
        <w:rPr>
          <w:rFonts w:ascii="Times New Roman" w:hAnsi="Times New Roman"/>
          <w:sz w:val="28"/>
          <w:szCs w:val="28"/>
          <w:lang w:val="uk-UA"/>
        </w:rPr>
        <w:t xml:space="preserve"> визначає швидкість звичайної хвилі в будь-якому напрямку (</w:t>
      </w:r>
      <w:r w:rsidRPr="00E225F6">
        <w:rPr>
          <w:rFonts w:ascii="Times New Roman" w:hAnsi="Times New Roman"/>
          <w:position w:val="-12"/>
          <w:sz w:val="28"/>
          <w:szCs w:val="28"/>
          <w:lang w:val="uk-UA"/>
        </w:rPr>
        <w:object w:dxaOrig="1080" w:dyaOrig="380">
          <v:shape id="_x0000_i1409" type="#_x0000_t75" style="width:54.4pt;height:19.25pt" o:ole="">
            <v:imagedata r:id="rId560" o:title=""/>
          </v:shape>
          <o:OLEObject Type="Embed" ProgID="Equation.DSMT4" ShapeID="_x0000_i1409" DrawAspect="Content" ObjectID="_1590797465" r:id="rId561"/>
        </w:object>
      </w:r>
      <w:r w:rsidRPr="00E225F6">
        <w:rPr>
          <w:rFonts w:ascii="Times New Roman" w:hAnsi="Times New Roman"/>
          <w:sz w:val="28"/>
          <w:szCs w:val="28"/>
          <w:lang w:val="uk-UA"/>
        </w:rPr>
        <w:t>). параметр</w:t>
      </w:r>
      <w:r w:rsidRPr="00E225F6">
        <w:rPr>
          <w:rFonts w:ascii="Times New Roman" w:hAnsi="Times New Roman"/>
          <w:position w:val="-12"/>
          <w:sz w:val="28"/>
          <w:szCs w:val="28"/>
          <w:lang w:val="uk-UA"/>
        </w:rPr>
        <w:object w:dxaOrig="279" w:dyaOrig="380">
          <v:shape id="_x0000_i1410" type="#_x0000_t75" style="width:14.25pt;height:19.25pt" o:ole="">
            <v:imagedata r:id="rId557" o:title=""/>
          </v:shape>
          <o:OLEObject Type="Embed" ProgID="Equation.DSMT4" ShapeID="_x0000_i1410" DrawAspect="Content" ObjectID="_1590797466" r:id="rId562"/>
        </w:object>
      </w:r>
      <w:r w:rsidRPr="00E225F6">
        <w:rPr>
          <w:rFonts w:ascii="Times New Roman" w:hAnsi="Times New Roman"/>
          <w:sz w:val="28"/>
          <w:szCs w:val="28"/>
          <w:lang w:val="uk-UA"/>
        </w:rPr>
        <w:t xml:space="preserve">  визначає швидкість незвичайної хвилі в напрямку, перпендикулярному до оптичної осі. У напрямку оптичної осі швидкості обох хвиль збігаються. якщо</w:t>
      </w:r>
      <w:r w:rsidRPr="00E225F6">
        <w:rPr>
          <w:rFonts w:ascii="Times New Roman" w:hAnsi="Times New Roman"/>
          <w:position w:val="-12"/>
          <w:sz w:val="28"/>
          <w:szCs w:val="28"/>
          <w:lang w:val="uk-UA"/>
        </w:rPr>
        <w:object w:dxaOrig="800" w:dyaOrig="380">
          <v:shape id="_x0000_i1411" type="#_x0000_t75" style="width:40.2pt;height:19.25pt" o:ole="">
            <v:imagedata r:id="rId563" o:title=""/>
          </v:shape>
          <o:OLEObject Type="Embed" ProgID="Equation.DSMT4" ShapeID="_x0000_i1411" DrawAspect="Content" ObjectID="_1590797467" r:id="rId564"/>
        </w:object>
      </w:r>
      <w:r w:rsidRPr="00E225F6">
        <w:rPr>
          <w:rFonts w:ascii="Times New Roman" w:hAnsi="Times New Roman"/>
          <w:sz w:val="28"/>
          <w:szCs w:val="28"/>
          <w:lang w:val="uk-UA"/>
        </w:rPr>
        <w:t xml:space="preserve">, То маємо негативний одноосний кристал, а якщо </w:t>
      </w:r>
      <w:r w:rsidRPr="00E225F6">
        <w:rPr>
          <w:rFonts w:ascii="Times New Roman" w:hAnsi="Times New Roman"/>
          <w:position w:val="-12"/>
          <w:sz w:val="28"/>
          <w:szCs w:val="28"/>
          <w:lang w:val="uk-UA"/>
        </w:rPr>
        <w:object w:dxaOrig="800" w:dyaOrig="380">
          <v:shape id="_x0000_i1412" type="#_x0000_t75" style="width:40.2pt;height:19.25pt" o:ole="">
            <v:imagedata r:id="rId565" o:title=""/>
          </v:shape>
          <o:OLEObject Type="Embed" ProgID="Equation.DSMT4" ShapeID="_x0000_i1412" DrawAspect="Content" ObjectID="_1590797468" r:id="rId566"/>
        </w:object>
      </w:r>
      <w:r w:rsidRPr="00E225F6">
        <w:rPr>
          <w:rFonts w:ascii="Times New Roman" w:hAnsi="Times New Roman"/>
          <w:sz w:val="28"/>
          <w:szCs w:val="28"/>
          <w:lang w:val="uk-UA"/>
        </w:rPr>
        <w:t>, То - позитивний. Оскільки використовувані в нелінійній оптиці одновісні кристали є, як правило, негативними, обмежимося розглядом негативних одноосьових кристалів. Залежність показника заломлення</w:t>
      </w:r>
      <w:r w:rsidRPr="00E225F6">
        <w:rPr>
          <w:rFonts w:ascii="Times New Roman" w:hAnsi="Times New Roman"/>
          <w:position w:val="-12"/>
          <w:sz w:val="28"/>
          <w:szCs w:val="28"/>
          <w:lang w:val="uk-UA"/>
        </w:rPr>
        <w:object w:dxaOrig="279" w:dyaOrig="380">
          <v:shape id="_x0000_i1413" type="#_x0000_t75" style="width:14.25pt;height:19.25pt" o:ole="">
            <v:imagedata r:id="rId557" o:title=""/>
          </v:shape>
          <o:OLEObject Type="Embed" ProgID="Equation.DSMT4" ShapeID="_x0000_i1413" DrawAspect="Content" ObjectID="_1590797469" r:id="rId567"/>
        </w:object>
      </w:r>
      <w:r w:rsidRPr="00E225F6">
        <w:rPr>
          <w:rFonts w:ascii="Times New Roman" w:hAnsi="Times New Roman"/>
          <w:sz w:val="28"/>
          <w:szCs w:val="28"/>
          <w:lang w:val="uk-UA"/>
        </w:rPr>
        <w:t xml:space="preserve"> незвичайної хвилі від кута </w:t>
      </w:r>
      <w:r w:rsidRPr="00E225F6">
        <w:rPr>
          <w:rFonts w:ascii="Times New Roman" w:hAnsi="Times New Roman"/>
          <w:position w:val="-6"/>
          <w:sz w:val="28"/>
          <w:szCs w:val="28"/>
          <w:lang w:val="uk-UA"/>
        </w:rPr>
        <w:object w:dxaOrig="220" w:dyaOrig="300">
          <v:shape id="_x0000_i1414" type="#_x0000_t75" style="width:10.9pt;height:15.05pt" o:ole="">
            <v:imagedata r:id="rId549" o:title=""/>
          </v:shape>
          <o:OLEObject Type="Embed" ProgID="Equation.DSMT4" ShapeID="_x0000_i1414" DrawAspect="Content" ObjectID="_1590797470" r:id="rId568"/>
        </w:object>
      </w:r>
      <w:r w:rsidRPr="00E225F6">
        <w:rPr>
          <w:rFonts w:ascii="Times New Roman" w:hAnsi="Times New Roman"/>
          <w:sz w:val="28"/>
          <w:szCs w:val="28"/>
          <w:lang w:val="uk-UA"/>
        </w:rPr>
        <w:t xml:space="preserve"> виводиться з рівняння еліпса </w:t>
      </w:r>
    </w:p>
    <w:p w:rsidR="00E40956" w:rsidRDefault="00E40956" w:rsidP="00137BEF">
      <w:pPr>
        <w:spacing w:after="0" w:line="360" w:lineRule="auto"/>
        <w:ind w:firstLine="709"/>
        <w:jc w:val="right"/>
        <w:rPr>
          <w:rFonts w:ascii="Times New Roman" w:hAnsi="Times New Roman"/>
          <w:sz w:val="28"/>
          <w:szCs w:val="28"/>
          <w:lang w:val="uk-UA"/>
        </w:rPr>
      </w:pPr>
      <w:r w:rsidRPr="00E225F6">
        <w:rPr>
          <w:rFonts w:ascii="Times New Roman" w:hAnsi="Times New Roman"/>
          <w:position w:val="-34"/>
          <w:sz w:val="28"/>
          <w:szCs w:val="28"/>
          <w:lang w:val="uk-UA"/>
        </w:rPr>
        <w:object w:dxaOrig="1300" w:dyaOrig="820">
          <v:shape id="_x0000_i1415" type="#_x0000_t75" style="width:65.3pt;height:41pt" o:ole="">
            <v:imagedata r:id="rId569" o:title=""/>
          </v:shape>
          <o:OLEObject Type="Embed" ProgID="Equation.DSMT4" ShapeID="_x0000_i1415" DrawAspect="Content" ObjectID="_1590797471" r:id="rId570"/>
        </w:object>
      </w:r>
      <w:r w:rsidR="00137BEF" w:rsidRPr="00E225F6">
        <w:rPr>
          <w:rFonts w:ascii="Times New Roman" w:hAnsi="Times New Roman"/>
          <w:sz w:val="28"/>
          <w:szCs w:val="28"/>
          <w:lang w:val="uk-UA"/>
        </w:rPr>
        <w:t xml:space="preserve">                                      (2.10)</w:t>
      </w:r>
    </w:p>
    <w:p w:rsidR="006A6B4F" w:rsidRPr="00E225F6" w:rsidRDefault="006A6B4F" w:rsidP="00137BEF">
      <w:pPr>
        <w:spacing w:after="0" w:line="360" w:lineRule="auto"/>
        <w:ind w:firstLine="709"/>
        <w:jc w:val="right"/>
        <w:rPr>
          <w:rFonts w:ascii="Times New Roman" w:hAnsi="Times New Roman"/>
          <w:sz w:val="28"/>
          <w:szCs w:val="28"/>
          <w:lang w:val="uk-UA"/>
        </w:rPr>
      </w:pPr>
    </w:p>
    <w:p w:rsidR="00E40956" w:rsidRPr="00E225F6" w:rsidRDefault="00E40956" w:rsidP="006B5B7D">
      <w:pPr>
        <w:spacing w:after="0" w:line="360" w:lineRule="auto"/>
        <w:rPr>
          <w:rFonts w:ascii="Times New Roman" w:hAnsi="Times New Roman"/>
          <w:sz w:val="28"/>
          <w:szCs w:val="28"/>
          <w:lang w:val="uk-UA"/>
        </w:rPr>
      </w:pPr>
      <w:r w:rsidRPr="00E225F6">
        <w:rPr>
          <w:rFonts w:ascii="Times New Roman" w:hAnsi="Times New Roman"/>
          <w:sz w:val="28"/>
          <w:szCs w:val="28"/>
          <w:lang w:val="uk-UA"/>
        </w:rPr>
        <w:t>Уявімо це рівняння у вигляді (див. Рис. 2.2)</w:t>
      </w:r>
    </w:p>
    <w:p w:rsidR="00535001" w:rsidRPr="00E225F6" w:rsidRDefault="00535001" w:rsidP="006B5B7D">
      <w:pPr>
        <w:spacing w:after="0" w:line="360" w:lineRule="auto"/>
        <w:rPr>
          <w:rFonts w:ascii="Times New Roman" w:hAnsi="Times New Roman"/>
          <w:sz w:val="28"/>
          <w:szCs w:val="28"/>
          <w:lang w:val="uk-UA"/>
        </w:rPr>
      </w:pPr>
    </w:p>
    <w:p w:rsidR="00E40956" w:rsidRDefault="00E40956"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4"/>
          <w:sz w:val="28"/>
          <w:szCs w:val="28"/>
          <w:lang w:val="uk-UA"/>
        </w:rPr>
        <w:object w:dxaOrig="3300" w:dyaOrig="940">
          <v:shape id="_x0000_i1416" type="#_x0000_t75" style="width:164.95pt;height:46.9pt" o:ole="">
            <v:imagedata r:id="rId571" o:title=""/>
          </v:shape>
          <o:OLEObject Type="Embed" ProgID="Equation.DSMT4" ShapeID="_x0000_i1416" DrawAspect="Content" ObjectID="_1590797472" r:id="rId572"/>
        </w:object>
      </w:r>
      <w:r w:rsidRPr="00E225F6">
        <w:rPr>
          <w:rFonts w:ascii="Times New Roman" w:hAnsi="Times New Roman"/>
          <w:sz w:val="28"/>
          <w:szCs w:val="28"/>
          <w:lang w:val="uk-UA"/>
        </w:rPr>
        <w:t>.</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(2.11)</w:t>
      </w:r>
    </w:p>
    <w:p w:rsidR="006A6B4F" w:rsidRPr="00E225F6" w:rsidRDefault="006A6B4F" w:rsidP="006B5B7D">
      <w:pPr>
        <w:spacing w:after="0" w:line="360" w:lineRule="auto"/>
        <w:ind w:firstLine="709"/>
        <w:jc w:val="right"/>
        <w:rPr>
          <w:rFonts w:ascii="Times New Roman" w:hAnsi="Times New Roman"/>
          <w:sz w:val="28"/>
          <w:szCs w:val="28"/>
          <w:lang w:val="uk-UA"/>
        </w:rPr>
      </w:pPr>
    </w:p>
    <w:p w:rsidR="00E40956" w:rsidRPr="00E225F6" w:rsidRDefault="00E40956" w:rsidP="006B5B7D">
      <w:pPr>
        <w:spacing w:after="0" w:line="360" w:lineRule="auto"/>
        <w:rPr>
          <w:rFonts w:ascii="Times New Roman" w:hAnsi="Times New Roman"/>
          <w:sz w:val="28"/>
          <w:szCs w:val="28"/>
          <w:lang w:val="uk-UA"/>
        </w:rPr>
      </w:pPr>
      <w:r w:rsidRPr="00E225F6">
        <w:rPr>
          <w:rFonts w:ascii="Times New Roman" w:hAnsi="Times New Roman"/>
          <w:sz w:val="28"/>
          <w:szCs w:val="28"/>
          <w:lang w:val="uk-UA"/>
        </w:rPr>
        <w:t>Звідси знаходимо шукану залежність</w:t>
      </w:r>
    </w:p>
    <w:p w:rsidR="00535001" w:rsidRPr="00E225F6" w:rsidRDefault="00535001" w:rsidP="006B5B7D">
      <w:pPr>
        <w:spacing w:after="0" w:line="360" w:lineRule="auto"/>
        <w:rPr>
          <w:rFonts w:ascii="Times New Roman" w:hAnsi="Times New Roman"/>
          <w:sz w:val="28"/>
          <w:szCs w:val="28"/>
          <w:lang w:val="uk-UA"/>
        </w:rPr>
      </w:pPr>
    </w:p>
    <w:p w:rsidR="00E40956" w:rsidRPr="00E225F6" w:rsidRDefault="00E40956"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20"/>
          <w:sz w:val="28"/>
          <w:szCs w:val="28"/>
          <w:lang w:val="uk-UA"/>
        </w:rPr>
        <w:object w:dxaOrig="4040" w:dyaOrig="580">
          <v:shape id="_x0000_i1417" type="#_x0000_t75" style="width:201.75pt;height:29.3pt" o:ole="">
            <v:imagedata r:id="rId573" o:title=""/>
          </v:shape>
          <o:OLEObject Type="Embed" ProgID="Equation.DSMT4" ShapeID="_x0000_i1417" DrawAspect="Content" ObjectID="_1590797473" r:id="rId574"/>
        </w:object>
      </w:r>
      <w:r w:rsidRPr="00E225F6">
        <w:rPr>
          <w:rFonts w:ascii="Times New Roman" w:hAnsi="Times New Roman"/>
          <w:sz w:val="28"/>
          <w:szCs w:val="28"/>
          <w:lang w:val="uk-UA"/>
        </w:rPr>
        <w:t>.</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(2.12)</w:t>
      </w:r>
    </w:p>
    <w:p w:rsidR="00E40956" w:rsidRPr="00E225F6" w:rsidRDefault="00C72D97" w:rsidP="007A16B9">
      <w:pPr>
        <w:spacing w:after="0" w:line="360" w:lineRule="auto"/>
        <w:ind w:firstLine="709"/>
        <w:rPr>
          <w:rFonts w:ascii="Times New Roman" w:hAnsi="Times New Roman"/>
          <w:sz w:val="28"/>
          <w:szCs w:val="28"/>
          <w:lang w:val="uk-UA"/>
        </w:rPr>
      </w:pPr>
      <w:r w:rsidRPr="00E225F6">
        <w:rPr>
          <w:rFonts w:ascii="Times New Roman" w:hAnsi="Times New Roman"/>
          <w:noProof/>
          <w:sz w:val="28"/>
          <w:szCs w:val="28"/>
          <w:lang w:eastAsia="ru-RU"/>
        </w:rPr>
        <w:lastRenderedPageBreak/>
        <w:drawing>
          <wp:inline distT="0" distB="0" distL="0" distR="0" wp14:anchorId="29242DC9" wp14:editId="6BFD3B74">
            <wp:extent cx="5369442" cy="2860119"/>
            <wp:effectExtent l="0" t="0" r="3175" b="0"/>
            <wp:docPr id="3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369294" cy="2860040"/>
                    </a:xfrm>
                    <a:prstGeom prst="rect">
                      <a:avLst/>
                    </a:prstGeom>
                    <a:noFill/>
                    <a:ln>
                      <a:noFill/>
                    </a:ln>
                  </pic:spPr>
                </pic:pic>
              </a:graphicData>
            </a:graphic>
          </wp:inline>
        </w:drawing>
      </w:r>
    </w:p>
    <w:p w:rsidR="00E40956" w:rsidRPr="00E225F6" w:rsidRDefault="00E40956" w:rsidP="006B5B7D">
      <w:pPr>
        <w:spacing w:after="0" w:line="360" w:lineRule="auto"/>
        <w:ind w:firstLine="709"/>
        <w:rPr>
          <w:rFonts w:ascii="Times New Roman" w:hAnsi="Times New Roman"/>
          <w:sz w:val="28"/>
          <w:szCs w:val="28"/>
          <w:lang w:val="uk-UA"/>
        </w:rPr>
      </w:pPr>
    </w:p>
    <w:p w:rsidR="00E40956" w:rsidRPr="00E225F6" w:rsidRDefault="00137BEF"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Мал. 2.2. Перетин индикатрис показників заломлення площиною, що проходить через оптичну вісь.</w:t>
      </w:r>
    </w:p>
    <w:p w:rsidR="00E40956" w:rsidRPr="00E225F6" w:rsidRDefault="00E40956"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З рівняння (2.12) випливає, що швидкість незвичайної хвилі, що розповсюджується під кутом θ до оптичної осі, дорівнює</w:t>
      </w:r>
    </w:p>
    <w:p w:rsidR="00E40956" w:rsidRPr="00E225F6" w:rsidRDefault="00E40956"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6"/>
          <w:sz w:val="28"/>
          <w:szCs w:val="28"/>
          <w:lang w:val="uk-UA"/>
        </w:rPr>
        <w:object w:dxaOrig="4560" w:dyaOrig="999">
          <v:shape id="_x0000_i1418" type="#_x0000_t75" style="width:227.7pt;height:50.25pt" o:ole="">
            <v:imagedata r:id="rId576" o:title=""/>
          </v:shape>
          <o:OLEObject Type="Embed" ProgID="Equation.DSMT4" ShapeID="_x0000_i1418" DrawAspect="Content" ObjectID="_1590797474" r:id="rId577"/>
        </w:object>
      </w:r>
      <w:r w:rsidRPr="00E225F6">
        <w:rPr>
          <w:rFonts w:ascii="Times New Roman" w:hAnsi="Times New Roman"/>
          <w:sz w:val="28"/>
          <w:szCs w:val="28"/>
          <w:lang w:val="uk-UA"/>
        </w:rPr>
        <w:t>.</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(2.13)</w:t>
      </w:r>
    </w:p>
    <w:p w:rsidR="00365FA5" w:rsidRPr="00E225F6" w:rsidRDefault="00365FA5" w:rsidP="006B5B7D">
      <w:pPr>
        <w:spacing w:after="0" w:line="360" w:lineRule="auto"/>
        <w:ind w:firstLine="709"/>
        <w:jc w:val="right"/>
        <w:rPr>
          <w:rFonts w:ascii="Times New Roman" w:hAnsi="Times New Roman"/>
          <w:sz w:val="28"/>
          <w:szCs w:val="28"/>
          <w:lang w:val="uk-UA"/>
        </w:rPr>
      </w:pPr>
    </w:p>
    <w:p w:rsidR="00E40956" w:rsidRPr="00E225F6" w:rsidRDefault="00E4357D" w:rsidP="00E4246A">
      <w:pPr>
        <w:pStyle w:val="3"/>
        <w:spacing w:line="360" w:lineRule="auto"/>
        <w:ind w:firstLine="708"/>
        <w:rPr>
          <w:rFonts w:ascii="Times New Roman" w:hAnsi="Times New Roman"/>
          <w:sz w:val="28"/>
          <w:szCs w:val="28"/>
          <w:lang w:val="uk-UA"/>
        </w:rPr>
      </w:pPr>
      <w:bookmarkStart w:id="49" w:name="_Toc516807385"/>
      <w:r w:rsidRPr="00E225F6">
        <w:rPr>
          <w:rFonts w:ascii="Times New Roman" w:hAnsi="Times New Roman"/>
          <w:sz w:val="28"/>
          <w:szCs w:val="28"/>
          <w:lang w:val="uk-UA"/>
        </w:rPr>
        <w:t>2.1.4.Віди фазового синхронізму.</w:t>
      </w:r>
      <w:bookmarkEnd w:id="49"/>
    </w:p>
    <w:p w:rsidR="00E40956" w:rsidRPr="00E225F6" w:rsidRDefault="00E40956"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В області прозорості діелектрика дисперсія показника заломлення є нормальною: зі зростанням частоти показник заломлення збільшується. На рис.5.3 показані перетину индикатрис показника заломлення негативного одноосного кристала для основної частоти (безперервні криві) і другої гармоніки (штрихові криві). З малюнка бачимо, що в напрямках, що утворюють кут</w:t>
      </w:r>
      <w:r w:rsidRPr="00E225F6">
        <w:rPr>
          <w:rFonts w:ascii="Times New Roman" w:hAnsi="Times New Roman"/>
          <w:position w:val="-12"/>
          <w:sz w:val="28"/>
          <w:szCs w:val="28"/>
          <w:lang w:val="uk-UA"/>
        </w:rPr>
        <w:object w:dxaOrig="320" w:dyaOrig="380">
          <v:shape id="_x0000_i1419" type="#_x0000_t75" style="width:15.9pt;height:19.25pt" o:ole="">
            <v:imagedata r:id="rId578" o:title=""/>
          </v:shape>
          <o:OLEObject Type="Embed" ProgID="Equation.DSMT4" ShapeID="_x0000_i1419" DrawAspect="Content" ObjectID="_1590797475" r:id="rId579"/>
        </w:object>
      </w:r>
      <w:r w:rsidRPr="00E225F6">
        <w:rPr>
          <w:rFonts w:ascii="Times New Roman" w:hAnsi="Times New Roman"/>
          <w:sz w:val="28"/>
          <w:szCs w:val="28"/>
          <w:lang w:val="uk-UA"/>
        </w:rPr>
        <w:t xml:space="preserve"> з оптичною віссю, виконується рівність показників заломлення звичайної хвилі на основній частоті та незвичайної хвилі на частоті другої гармоніки:</w:t>
      </w:r>
    </w:p>
    <w:p w:rsidR="00E40956" w:rsidRPr="00E225F6" w:rsidRDefault="00E40956" w:rsidP="006B5B7D">
      <w:pPr>
        <w:spacing w:after="0" w:line="360" w:lineRule="auto"/>
        <w:ind w:firstLine="709"/>
        <w:jc w:val="right"/>
        <w:rPr>
          <w:rFonts w:ascii="Times New Roman" w:hAnsi="Times New Roman"/>
          <w:sz w:val="28"/>
          <w:szCs w:val="28"/>
          <w:lang w:val="uk-UA" w:eastAsia="ru-RU"/>
        </w:rPr>
      </w:pPr>
      <w:r w:rsidRPr="00E225F6">
        <w:rPr>
          <w:rFonts w:ascii="Times New Roman" w:hAnsi="Times New Roman"/>
          <w:position w:val="-14"/>
          <w:sz w:val="28"/>
          <w:szCs w:val="28"/>
          <w:lang w:val="uk-UA" w:eastAsia="ru-RU"/>
        </w:rPr>
        <w:object w:dxaOrig="1840" w:dyaOrig="440">
          <v:shape id="_x0000_i1420" type="#_x0000_t75" style="width:92.1pt;height:21.75pt" o:ole="">
            <v:imagedata r:id="rId580" o:title=""/>
          </v:shape>
          <o:OLEObject Type="Embed" ProgID="Equation.DSMT4" ShapeID="_x0000_i1420" DrawAspect="Content" ObjectID="_1590797476" r:id="rId581"/>
        </w:object>
      </w:r>
      <w:r w:rsidRPr="00E225F6">
        <w:rPr>
          <w:rFonts w:ascii="Times New Roman" w:hAnsi="Times New Roman"/>
          <w:sz w:val="28"/>
          <w:szCs w:val="28"/>
          <w:lang w:val="uk-UA" w:eastAsia="ru-RU"/>
        </w:rPr>
        <w:t>.</w:t>
      </w:r>
      <w:r w:rsidR="007A16B9" w:rsidRPr="00E225F6">
        <w:rPr>
          <w:rFonts w:ascii="Times New Roman" w:hAnsi="Times New Roman"/>
          <w:sz w:val="28"/>
          <w:szCs w:val="28"/>
          <w:lang w:val="uk-UA" w:eastAsia="ru-RU"/>
        </w:rPr>
        <w:t xml:space="preserve">                                </w:t>
      </w:r>
      <w:r w:rsidRPr="00E225F6">
        <w:rPr>
          <w:rFonts w:ascii="Times New Roman" w:hAnsi="Times New Roman"/>
          <w:sz w:val="28"/>
          <w:szCs w:val="28"/>
          <w:lang w:val="uk-UA" w:eastAsia="ru-RU"/>
        </w:rPr>
        <w:t xml:space="preserve"> (2.14)</w:t>
      </w:r>
    </w:p>
    <w:p w:rsidR="00E40956" w:rsidRPr="00E225F6" w:rsidRDefault="00C72D97" w:rsidP="006B5B7D">
      <w:pPr>
        <w:spacing w:after="0" w:line="360" w:lineRule="auto"/>
        <w:ind w:firstLine="709"/>
        <w:jc w:val="center"/>
        <w:rPr>
          <w:rFonts w:ascii="Times New Roman" w:hAnsi="Times New Roman"/>
          <w:sz w:val="28"/>
          <w:szCs w:val="28"/>
          <w:lang w:val="uk-UA"/>
        </w:rPr>
      </w:pPr>
      <w:r w:rsidRPr="00E225F6">
        <w:rPr>
          <w:rFonts w:ascii="Times New Roman" w:hAnsi="Times New Roman"/>
          <w:noProof/>
          <w:sz w:val="28"/>
          <w:szCs w:val="28"/>
          <w:lang w:eastAsia="ru-RU"/>
        </w:rPr>
        <w:lastRenderedPageBreak/>
        <w:drawing>
          <wp:inline distT="0" distB="0" distL="0" distR="0" wp14:anchorId="6CDEBD42" wp14:editId="380F9160">
            <wp:extent cx="2711450" cy="2413635"/>
            <wp:effectExtent l="0" t="0" r="0" b="5715"/>
            <wp:docPr id="4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711450" cy="2413635"/>
                    </a:xfrm>
                    <a:prstGeom prst="rect">
                      <a:avLst/>
                    </a:prstGeom>
                    <a:noFill/>
                    <a:ln>
                      <a:noFill/>
                    </a:ln>
                  </pic:spPr>
                </pic:pic>
              </a:graphicData>
            </a:graphic>
          </wp:inline>
        </w:drawing>
      </w:r>
    </w:p>
    <w:p w:rsidR="00E40956" w:rsidRPr="00E225F6" w:rsidRDefault="00137BEF" w:rsidP="006B5B7D">
      <w:pPr>
        <w:spacing w:line="360" w:lineRule="auto"/>
        <w:ind w:firstLine="709"/>
        <w:jc w:val="center"/>
        <w:rPr>
          <w:rFonts w:ascii="Times New Roman" w:hAnsi="Times New Roman"/>
          <w:sz w:val="28"/>
          <w:szCs w:val="28"/>
          <w:lang w:val="uk-UA"/>
        </w:rPr>
      </w:pPr>
      <w:r w:rsidRPr="00E225F6">
        <w:rPr>
          <w:rFonts w:ascii="Times New Roman" w:hAnsi="Times New Roman"/>
          <w:sz w:val="28"/>
          <w:szCs w:val="28"/>
          <w:lang w:val="uk-UA"/>
        </w:rPr>
        <w:t>Мал. 2.3</w:t>
      </w:r>
    </w:p>
    <w:p w:rsidR="00535001" w:rsidRPr="00E225F6" w:rsidRDefault="00535001" w:rsidP="006B5B7D">
      <w:pPr>
        <w:spacing w:line="360" w:lineRule="auto"/>
        <w:ind w:firstLine="709"/>
        <w:jc w:val="center"/>
        <w:rPr>
          <w:rFonts w:ascii="Times New Roman" w:hAnsi="Times New Roman"/>
          <w:sz w:val="28"/>
          <w:szCs w:val="28"/>
          <w:lang w:val="uk-UA"/>
        </w:rPr>
      </w:pPr>
    </w:p>
    <w:p w:rsidR="00E40956" w:rsidRPr="00E225F6" w:rsidRDefault="008F45E1" w:rsidP="006B5B7D">
      <w:pPr>
        <w:spacing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Співвідношення (2.14) може розглядатися як умова фазового синхронізму для генерації другої гармоніки в разі, коли хвильові вектори взаємодіючих хвиль колінеарні і при цьому основні хвилі є звичайними, а хвиля другої гармоніки - незвичайною. Для виконання синхронизма хвильові вектори повинні бути орієнтовані од кутом</w:t>
      </w:r>
      <w:r w:rsidR="00E40956" w:rsidRPr="00E225F6">
        <w:rPr>
          <w:rFonts w:ascii="Times New Roman" w:hAnsi="Times New Roman"/>
          <w:position w:val="-6"/>
          <w:sz w:val="28"/>
          <w:szCs w:val="28"/>
          <w:lang w:val="uk-UA"/>
        </w:rPr>
        <w:object w:dxaOrig="220" w:dyaOrig="300">
          <v:shape id="_x0000_i1421" type="#_x0000_t75" style="width:10.9pt;height:15.05pt" o:ole="">
            <v:imagedata r:id="rId583" o:title=""/>
          </v:shape>
          <o:OLEObject Type="Embed" ProgID="Equation.DSMT4" ShapeID="_x0000_i1421" DrawAspect="Content" ObjectID="_1590797477" r:id="rId584"/>
        </w:object>
      </w:r>
      <w:r w:rsidR="00E40956" w:rsidRPr="00E225F6">
        <w:rPr>
          <w:rFonts w:ascii="Times New Roman" w:hAnsi="Times New Roman"/>
          <w:sz w:val="28"/>
          <w:szCs w:val="28"/>
          <w:lang w:val="uk-UA"/>
        </w:rPr>
        <w:t>до оптичної осі. Цей напрямок наривають напрямком синхронизма, а кут</w:t>
      </w:r>
      <w:r w:rsidR="00E40956" w:rsidRPr="00E225F6">
        <w:rPr>
          <w:rFonts w:ascii="Times New Roman" w:hAnsi="Times New Roman"/>
          <w:position w:val="-12"/>
          <w:sz w:val="28"/>
          <w:szCs w:val="28"/>
          <w:lang w:val="uk-UA"/>
        </w:rPr>
        <w:object w:dxaOrig="320" w:dyaOrig="380">
          <v:shape id="_x0000_i1422" type="#_x0000_t75" style="width:15.9pt;height:19.25pt" o:ole="">
            <v:imagedata r:id="rId578" o:title=""/>
          </v:shape>
          <o:OLEObject Type="Embed" ProgID="Equation.DSMT4" ShapeID="_x0000_i1422" DrawAspect="Content" ObjectID="_1590797478" r:id="rId585"/>
        </w:object>
      </w:r>
      <w:r w:rsidR="00E40956" w:rsidRPr="00E225F6">
        <w:rPr>
          <w:rFonts w:ascii="Times New Roman" w:hAnsi="Times New Roman"/>
          <w:sz w:val="28"/>
          <w:szCs w:val="28"/>
          <w:lang w:val="uk-UA"/>
        </w:rPr>
        <w:t xml:space="preserve">- кутом синхронізму. У просторі ці напрямки утворюють конус синхронизма. Наведений приклад відповідає одній з різновидів фазового синхронізму. Види синхронизма діляться на дві групи (два типи). При синхронізмі першого типу обидві хвилі на основній частоті мають одну і ту ж лінійну поляризацію, а хвиля на частоті другої гармоніки має перпендикулярну поляризацію. При синхронізмі другого типу хвилі на основній частоті мають взаємно перпендикулярні поляризації. Якщо одноосний кристал негативний, то синхронізм першого типу може бути реалізований в тому випадку, коли обидві хвилі на основній частоті є звичайними, а хвиля другої гармоніки - незвичайною; це є випадок так званого ff-e-синхронізму або, інакше, ff-е-взаємодії. У позитивному одноосьовому кристалі синхронізм першого типу може бути реалізований, коли хвилі на основній частоті є незвичайними, а хвиля другої гармоніки </w:t>
      </w:r>
      <w:r w:rsidR="00E40956" w:rsidRPr="00E225F6">
        <w:rPr>
          <w:rFonts w:ascii="Times New Roman" w:hAnsi="Times New Roman"/>
          <w:sz w:val="28"/>
          <w:szCs w:val="28"/>
          <w:lang w:val="uk-UA"/>
        </w:rPr>
        <w:lastRenderedPageBreak/>
        <w:t>звичайної (її-про-взаємодія). Синхронізм другого типу в негативному кристалі відповідає е-е-взаємодії, а в позитивному ео-о-взаємодії.</w:t>
      </w:r>
    </w:p>
    <w:p w:rsidR="00CA655F" w:rsidRPr="00E225F6" w:rsidRDefault="00E40956" w:rsidP="006B5B7D">
      <w:pPr>
        <w:spacing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Крім того, слід розрізняти скалярний і векторний синхронізмі, При скалярному синхронізмі хвильові вектори взаємодіючих світлових хвиль колінеарні, а при векторному - </w:t>
      </w:r>
      <w:r w:rsidR="007A16B9" w:rsidRPr="00E225F6">
        <w:rPr>
          <w:rFonts w:ascii="Times New Roman" w:hAnsi="Times New Roman"/>
          <w:sz w:val="28"/>
          <w:szCs w:val="28"/>
          <w:lang w:val="uk-UA"/>
        </w:rPr>
        <w:t>не</w:t>
      </w:r>
      <w:r w:rsidRPr="00E225F6">
        <w:rPr>
          <w:rFonts w:ascii="Times New Roman" w:hAnsi="Times New Roman"/>
          <w:sz w:val="28"/>
          <w:szCs w:val="28"/>
          <w:lang w:val="uk-UA"/>
        </w:rPr>
        <w:t xml:space="preserve"> колінеарні. Таким чином, якщо обмежитися негативними одноосьовими кристалами, то слід розглянути чотири види синхронизма: скалярні </w:t>
      </w:r>
      <w:r w:rsidR="007A16B9" w:rsidRPr="00E225F6">
        <w:rPr>
          <w:rFonts w:ascii="Times New Roman" w:hAnsi="Times New Roman"/>
          <w:sz w:val="28"/>
          <w:szCs w:val="28"/>
          <w:lang w:val="uk-UA"/>
        </w:rPr>
        <w:t>ff</w:t>
      </w:r>
      <w:r w:rsidRPr="00E225F6">
        <w:rPr>
          <w:rFonts w:ascii="Times New Roman" w:hAnsi="Times New Roman"/>
          <w:sz w:val="28"/>
          <w:szCs w:val="28"/>
          <w:lang w:val="uk-UA"/>
        </w:rPr>
        <w:t xml:space="preserve">-е і е-е, векторні </w:t>
      </w:r>
      <w:r w:rsidR="007A16B9" w:rsidRPr="00E225F6">
        <w:rPr>
          <w:rFonts w:ascii="Times New Roman" w:hAnsi="Times New Roman"/>
          <w:sz w:val="28"/>
          <w:szCs w:val="28"/>
          <w:lang w:val="uk-UA"/>
        </w:rPr>
        <w:t>ff</w:t>
      </w:r>
      <w:r w:rsidRPr="00E225F6">
        <w:rPr>
          <w:rFonts w:ascii="Times New Roman" w:hAnsi="Times New Roman"/>
          <w:sz w:val="28"/>
          <w:szCs w:val="28"/>
          <w:lang w:val="uk-UA"/>
        </w:rPr>
        <w:t>-е і е-е.</w:t>
      </w:r>
    </w:p>
    <w:p w:rsidR="00535001" w:rsidRPr="00E225F6" w:rsidRDefault="00535001" w:rsidP="006B5B7D">
      <w:pPr>
        <w:spacing w:line="360" w:lineRule="auto"/>
        <w:ind w:firstLine="709"/>
        <w:jc w:val="both"/>
        <w:rPr>
          <w:rFonts w:ascii="Times New Roman" w:hAnsi="Times New Roman"/>
          <w:sz w:val="28"/>
          <w:szCs w:val="28"/>
          <w:lang w:val="uk-UA"/>
        </w:rPr>
      </w:pPr>
    </w:p>
    <w:p w:rsidR="000A5C49" w:rsidRPr="00E225F6" w:rsidRDefault="00E4357D" w:rsidP="00E4246A">
      <w:pPr>
        <w:pStyle w:val="2"/>
        <w:spacing w:line="360" w:lineRule="auto"/>
        <w:ind w:firstLine="708"/>
        <w:rPr>
          <w:rFonts w:ascii="Times New Roman" w:hAnsi="Times New Roman"/>
          <w:bCs w:val="0"/>
          <w:i w:val="0"/>
          <w:lang w:val="uk-UA"/>
        </w:rPr>
      </w:pPr>
      <w:bookmarkStart w:id="50" w:name="_Toc516807386"/>
      <w:r w:rsidRPr="00E225F6">
        <w:rPr>
          <w:rFonts w:ascii="Times New Roman" w:hAnsi="Times New Roman"/>
          <w:bCs w:val="0"/>
          <w:i w:val="0"/>
          <w:lang w:val="uk-UA"/>
        </w:rPr>
        <w:t>2.2. Нелінійний показник заломлення</w:t>
      </w:r>
      <w:bookmarkEnd w:id="50"/>
    </w:p>
    <w:p w:rsidR="000A5C49" w:rsidRPr="00E225F6" w:rsidRDefault="000A5C49"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Якщо поляризація другого порядку </w:t>
      </w:r>
      <w:r w:rsidRPr="00E225F6">
        <w:rPr>
          <w:rFonts w:ascii="Times New Roman" w:hAnsi="Times New Roman"/>
          <w:position w:val="-10"/>
          <w:sz w:val="28"/>
          <w:szCs w:val="28"/>
          <w:lang w:val="uk-UA"/>
        </w:rPr>
        <w:object w:dxaOrig="1460" w:dyaOrig="420">
          <v:shape id="_x0000_i1423" type="#_x0000_t75" style="width:72.85pt;height:20.95pt" o:ole="">
            <v:imagedata r:id="rId586" o:title=""/>
          </v:shape>
          <o:OLEObject Type="Embed" ProgID="Equation.DSMT4" ShapeID="_x0000_i1423" DrawAspect="Content" ObjectID="_1590797479" r:id="rId587"/>
        </w:object>
      </w:r>
      <w:r w:rsidRPr="00E225F6">
        <w:rPr>
          <w:rFonts w:ascii="Times New Roman" w:hAnsi="Times New Roman"/>
          <w:sz w:val="28"/>
          <w:szCs w:val="28"/>
          <w:lang w:val="uk-UA"/>
        </w:rPr>
        <w:t xml:space="preserve">проявляється тільки в кристалах без центру симетрії, то поляризація третього порядку в тій чи іншій мірі характерна для всіх оптичних матеріалів - як анізотропних, так і ізотропних. Поширення хвилі в кубічно нелінійної середовищі можна уявити як самовплив світла, коли показник заломлення середовища залежить від інтенсивності хвилі. В результаті може виникнути безліч незвичайних нелінійних ефектів (таких як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 фазова само- і крос-модуляція, освіту оптичних солітонів, вимушене розсіювання, звернення хвильового фронту, деполяризація випромінювання, оптична бистабильность</w:t>
      </w:r>
    </w:p>
    <w:p w:rsidR="00535001" w:rsidRPr="00E225F6" w:rsidRDefault="00535001" w:rsidP="006B5B7D">
      <w:pPr>
        <w:spacing w:after="0" w:line="360" w:lineRule="auto"/>
        <w:ind w:firstLine="709"/>
        <w:jc w:val="both"/>
        <w:rPr>
          <w:rFonts w:ascii="Times New Roman" w:hAnsi="Times New Roman"/>
          <w:sz w:val="28"/>
          <w:szCs w:val="28"/>
          <w:lang w:val="uk-UA"/>
        </w:rPr>
      </w:pPr>
    </w:p>
    <w:p w:rsidR="00C82BE2" w:rsidRPr="00E225F6" w:rsidRDefault="00E4357D" w:rsidP="00E4246A">
      <w:pPr>
        <w:pStyle w:val="3"/>
        <w:spacing w:line="360" w:lineRule="auto"/>
        <w:ind w:firstLine="708"/>
        <w:rPr>
          <w:rFonts w:ascii="Times New Roman" w:hAnsi="Times New Roman"/>
          <w:iCs/>
          <w:sz w:val="28"/>
          <w:szCs w:val="28"/>
          <w:lang w:val="uk-UA"/>
        </w:rPr>
      </w:pPr>
      <w:bookmarkStart w:id="51" w:name="_Toc516807387"/>
      <w:r w:rsidRPr="00E225F6">
        <w:rPr>
          <w:rFonts w:ascii="Times New Roman" w:hAnsi="Times New Roman"/>
          <w:iCs/>
          <w:sz w:val="28"/>
          <w:szCs w:val="28"/>
          <w:lang w:val="uk-UA"/>
        </w:rPr>
        <w:t>2.2.1. Механізми виникнення нелінійності третього порядку.</w:t>
      </w:r>
      <w:bookmarkEnd w:id="51"/>
    </w:p>
    <w:p w:rsidR="000A5C49" w:rsidRPr="00E225F6" w:rsidRDefault="000A5C49"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Поляризація третього порядку виражається через нелінійні сприйнятливості і поля наступним чином:</w:t>
      </w: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6"/>
          <w:sz w:val="28"/>
          <w:szCs w:val="28"/>
          <w:lang w:val="uk-UA"/>
        </w:rPr>
        <w:object w:dxaOrig="7680" w:dyaOrig="680">
          <v:shape id="_x0000_i1424" type="#_x0000_t75" style="width:384.3pt;height:34.35pt" o:ole="">
            <v:imagedata r:id="rId588" o:title=""/>
          </v:shape>
          <o:OLEObject Type="Embed" ProgID="Equation.DSMT4" ShapeID="_x0000_i1424" DrawAspect="Content" ObjectID="_1590797480" r:id="rId589"/>
        </w:object>
      </w:r>
      <w:r w:rsidR="00490653" w:rsidRPr="00E225F6">
        <w:rPr>
          <w:rFonts w:ascii="Times New Roman" w:hAnsi="Times New Roman"/>
          <w:sz w:val="28"/>
          <w:szCs w:val="28"/>
          <w:lang w:val="uk-UA"/>
        </w:rPr>
        <w:t>. (2.15)</w:t>
      </w:r>
    </w:p>
    <w:p w:rsidR="000A5C49" w:rsidRPr="00E225F6" w:rsidRDefault="000A5C49"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Окремий випадок - самовплив світла з частотою </w:t>
      </w:r>
      <w:r w:rsidRPr="00E225F6">
        <w:rPr>
          <w:rFonts w:ascii="Times New Roman" w:hAnsi="Times New Roman"/>
          <w:position w:val="-6"/>
          <w:sz w:val="28"/>
          <w:szCs w:val="28"/>
          <w:lang w:val="uk-UA"/>
        </w:rPr>
        <w:object w:dxaOrig="260" w:dyaOrig="240">
          <v:shape id="_x0000_i1425" type="#_x0000_t75" style="width:13.4pt;height:11.7pt" o:ole="">
            <v:imagedata r:id="rId590" o:title=""/>
          </v:shape>
          <o:OLEObject Type="Embed" ProgID="Equation.DSMT4" ShapeID="_x0000_i1425" DrawAspect="Content" ObjectID="_1590797481" r:id="rId591"/>
        </w:object>
      </w:r>
      <w:r w:rsidRPr="00E225F6">
        <w:rPr>
          <w:rFonts w:ascii="Times New Roman" w:hAnsi="Times New Roman"/>
          <w:i/>
          <w:iCs/>
          <w:sz w:val="28"/>
          <w:szCs w:val="28"/>
          <w:lang w:val="uk-UA"/>
        </w:rPr>
        <w:t xml:space="preserve"> </w:t>
      </w:r>
      <w:r w:rsidRPr="00E225F6">
        <w:rPr>
          <w:rFonts w:ascii="Times New Roman" w:hAnsi="Times New Roman"/>
          <w:sz w:val="28"/>
          <w:szCs w:val="28"/>
          <w:lang w:val="uk-UA"/>
        </w:rPr>
        <w:t>описується поляризацією</w:t>
      </w: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6"/>
          <w:sz w:val="28"/>
          <w:szCs w:val="28"/>
          <w:lang w:val="uk-UA"/>
        </w:rPr>
        <w:object w:dxaOrig="5940" w:dyaOrig="800">
          <v:shape id="_x0000_i1426" type="#_x0000_t75" style="width:297.2pt;height:40.2pt" o:ole="">
            <v:imagedata r:id="rId592" o:title=""/>
          </v:shape>
          <o:OLEObject Type="Embed" ProgID="Equation.DSMT4" ShapeID="_x0000_i1426" DrawAspect="Content" ObjectID="_1590797482" r:id="rId593"/>
        </w:object>
      </w:r>
      <w:r w:rsidRPr="00E225F6">
        <w:rPr>
          <w:rFonts w:ascii="Times New Roman" w:hAnsi="Times New Roman"/>
          <w:sz w:val="28"/>
          <w:szCs w:val="28"/>
          <w:lang w:val="uk-UA"/>
        </w:rPr>
        <w:t xml:space="preserve">, </w:t>
      </w:r>
      <w:r w:rsidR="00A87630" w:rsidRPr="00E225F6">
        <w:rPr>
          <w:rFonts w:ascii="Times New Roman" w:hAnsi="Times New Roman"/>
          <w:sz w:val="28"/>
          <w:szCs w:val="28"/>
          <w:lang w:val="uk-UA"/>
        </w:rPr>
        <w:t xml:space="preserve">     </w:t>
      </w:r>
      <w:r w:rsidRPr="00E225F6">
        <w:rPr>
          <w:rFonts w:ascii="Times New Roman" w:hAnsi="Times New Roman"/>
          <w:sz w:val="28"/>
          <w:szCs w:val="28"/>
          <w:lang w:val="uk-UA"/>
        </w:rPr>
        <w:t>(2.16)</w:t>
      </w:r>
    </w:p>
    <w:p w:rsidR="00535001" w:rsidRPr="00E225F6" w:rsidRDefault="00535001" w:rsidP="006B5B7D">
      <w:pPr>
        <w:spacing w:after="0" w:line="360" w:lineRule="auto"/>
        <w:ind w:firstLine="709"/>
        <w:jc w:val="right"/>
        <w:rPr>
          <w:rFonts w:ascii="Times New Roman" w:hAnsi="Times New Roman"/>
          <w:sz w:val="28"/>
          <w:szCs w:val="28"/>
          <w:lang w:val="uk-UA"/>
        </w:rPr>
      </w:pPr>
    </w:p>
    <w:p w:rsidR="000A5C49" w:rsidRPr="00E225F6" w:rsidRDefault="000A5C49" w:rsidP="006B5B7D">
      <w:pPr>
        <w:spacing w:after="0" w:line="360" w:lineRule="auto"/>
        <w:rPr>
          <w:rFonts w:ascii="Times New Roman" w:hAnsi="Times New Roman"/>
          <w:sz w:val="28"/>
          <w:szCs w:val="28"/>
          <w:lang w:val="uk-UA"/>
        </w:rPr>
      </w:pPr>
      <w:r w:rsidRPr="00E225F6">
        <w:rPr>
          <w:rFonts w:ascii="Times New Roman" w:hAnsi="Times New Roman"/>
          <w:sz w:val="28"/>
          <w:szCs w:val="28"/>
          <w:lang w:val="uk-UA"/>
        </w:rPr>
        <w:t>або, в більш компактній записи,</w:t>
      </w:r>
    </w:p>
    <w:p w:rsidR="00535001" w:rsidRPr="00E225F6" w:rsidRDefault="00535001" w:rsidP="006B5B7D">
      <w:pPr>
        <w:spacing w:after="0" w:line="360" w:lineRule="auto"/>
        <w:rPr>
          <w:rFonts w:ascii="Times New Roman" w:hAnsi="Times New Roman"/>
          <w:sz w:val="28"/>
          <w:szCs w:val="28"/>
          <w:lang w:val="uk-UA"/>
        </w:rPr>
      </w:pP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26"/>
          <w:sz w:val="28"/>
          <w:szCs w:val="28"/>
          <w:lang w:val="uk-UA"/>
        </w:rPr>
        <w:object w:dxaOrig="2160" w:dyaOrig="700">
          <v:shape id="_x0000_i1427" type="#_x0000_t75" style="width:108pt;height:35.15pt" o:ole="">
            <v:imagedata r:id="rId594" o:title=""/>
          </v:shape>
          <o:OLEObject Type="Embed" ProgID="Equation.DSMT4" ShapeID="_x0000_i1427" DrawAspect="Content" ObjectID="_1590797483" r:id="rId595"/>
        </w:object>
      </w:r>
      <w:r w:rsidRPr="00E225F6">
        <w:rPr>
          <w:rFonts w:ascii="Times New Roman" w:hAnsi="Times New Roman"/>
          <w:sz w:val="28"/>
          <w:szCs w:val="28"/>
          <w:lang w:val="uk-UA"/>
        </w:rPr>
        <w:t xml:space="preserve">, </w:t>
      </w:r>
      <w:r w:rsidR="00A87630" w:rsidRPr="00E225F6">
        <w:rPr>
          <w:rFonts w:ascii="Times New Roman" w:hAnsi="Times New Roman"/>
          <w:sz w:val="28"/>
          <w:szCs w:val="28"/>
          <w:lang w:val="uk-UA"/>
        </w:rPr>
        <w:t xml:space="preserve">                                    </w:t>
      </w:r>
      <w:r w:rsidRPr="00E225F6">
        <w:rPr>
          <w:rFonts w:ascii="Times New Roman" w:hAnsi="Times New Roman"/>
          <w:sz w:val="28"/>
          <w:szCs w:val="28"/>
          <w:lang w:val="uk-UA"/>
        </w:rPr>
        <w:t>(2.17)</w:t>
      </w:r>
    </w:p>
    <w:p w:rsidR="00535001" w:rsidRPr="00E225F6" w:rsidRDefault="00535001" w:rsidP="006B5B7D">
      <w:pPr>
        <w:spacing w:after="0" w:line="360" w:lineRule="auto"/>
        <w:ind w:firstLine="709"/>
        <w:jc w:val="right"/>
        <w:rPr>
          <w:rFonts w:ascii="Times New Roman" w:hAnsi="Times New Roman"/>
          <w:sz w:val="28"/>
          <w:szCs w:val="28"/>
          <w:lang w:val="uk-UA"/>
        </w:rPr>
      </w:pPr>
    </w:p>
    <w:p w:rsidR="000A5C49" w:rsidRPr="00E225F6" w:rsidRDefault="000A5C49"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де мається на увазі підсумовування по повторюваним індексам. Якщо відволіктися від тензорною природи діелектричної сприйнятливості, то сумарну поляризацію (лінійну і нелінійну) в цьому випадку можна представити у вигляді</w:t>
      </w:r>
    </w:p>
    <w:p w:rsidR="00535001" w:rsidRPr="00E225F6" w:rsidRDefault="00535001" w:rsidP="006B5B7D">
      <w:pPr>
        <w:spacing w:after="0" w:line="360" w:lineRule="auto"/>
        <w:jc w:val="both"/>
        <w:rPr>
          <w:rFonts w:ascii="Times New Roman" w:hAnsi="Times New Roman"/>
          <w:sz w:val="28"/>
          <w:szCs w:val="28"/>
          <w:lang w:val="uk-UA"/>
        </w:rPr>
      </w:pP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2"/>
          <w:sz w:val="28"/>
          <w:szCs w:val="28"/>
          <w:lang w:val="uk-UA"/>
        </w:rPr>
        <w:object w:dxaOrig="4080" w:dyaOrig="780">
          <v:shape id="_x0000_i1428" type="#_x0000_t75" style="width:204.3pt;height:39.35pt" o:ole="">
            <v:imagedata r:id="rId596" o:title=""/>
          </v:shape>
          <o:OLEObject Type="Embed" ProgID="Equation.DSMT4" ShapeID="_x0000_i1428" DrawAspect="Content" ObjectID="_1590797484" r:id="rId597"/>
        </w:object>
      </w:r>
      <w:r w:rsidRPr="00E225F6">
        <w:rPr>
          <w:rFonts w:ascii="Times New Roman" w:hAnsi="Times New Roman"/>
          <w:sz w:val="28"/>
          <w:szCs w:val="28"/>
          <w:lang w:val="uk-UA"/>
        </w:rPr>
        <w:t>.</w:t>
      </w:r>
      <w:r w:rsidR="00A87630"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(2.18)</w:t>
      </w:r>
    </w:p>
    <w:p w:rsidR="00535001" w:rsidRPr="00E225F6" w:rsidRDefault="00535001" w:rsidP="006B5B7D">
      <w:pPr>
        <w:spacing w:after="0" w:line="360" w:lineRule="auto"/>
        <w:ind w:firstLine="709"/>
        <w:jc w:val="right"/>
        <w:rPr>
          <w:rFonts w:ascii="Times New Roman" w:hAnsi="Times New Roman"/>
          <w:sz w:val="28"/>
          <w:szCs w:val="28"/>
          <w:lang w:val="uk-UA"/>
        </w:rPr>
      </w:pPr>
    </w:p>
    <w:p w:rsidR="000A5C49" w:rsidRPr="00E225F6" w:rsidRDefault="000A5C49"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Діелектрична проникність </w:t>
      </w:r>
      <w:r w:rsidRPr="00E225F6">
        <w:rPr>
          <w:rFonts w:ascii="Times New Roman" w:hAnsi="Times New Roman"/>
          <w:position w:val="-6"/>
          <w:sz w:val="28"/>
          <w:szCs w:val="28"/>
          <w:lang w:val="uk-UA"/>
        </w:rPr>
        <w:object w:dxaOrig="220" w:dyaOrig="240">
          <v:shape id="_x0000_i1429" type="#_x0000_t75" style="width:10.9pt;height:11.7pt" o:ole="">
            <v:imagedata r:id="rId598" o:title=""/>
          </v:shape>
          <o:OLEObject Type="Embed" ProgID="Equation.DSMT4" ShapeID="_x0000_i1429" DrawAspect="Content" ObjectID="_1590797485" r:id="rId599"/>
        </w:object>
      </w:r>
      <w:r w:rsidRPr="00E225F6">
        <w:rPr>
          <w:rFonts w:ascii="Times New Roman" w:hAnsi="Times New Roman"/>
          <w:i/>
          <w:iCs/>
          <w:sz w:val="28"/>
          <w:szCs w:val="28"/>
          <w:lang w:val="uk-UA"/>
        </w:rPr>
        <w:t xml:space="preserve"> </w:t>
      </w:r>
      <w:r w:rsidRPr="00E225F6">
        <w:rPr>
          <w:rFonts w:ascii="Times New Roman" w:hAnsi="Times New Roman"/>
          <w:sz w:val="28"/>
          <w:szCs w:val="28"/>
          <w:lang w:val="uk-UA"/>
        </w:rPr>
        <w:t>і показник заломлення n визначаються матеріальним рівнянням, що зв'язує поля E, D, і P:</w:t>
      </w:r>
    </w:p>
    <w:p w:rsidR="00535001" w:rsidRPr="00E225F6" w:rsidRDefault="00535001" w:rsidP="006B5B7D">
      <w:pPr>
        <w:spacing w:after="0" w:line="360" w:lineRule="auto"/>
        <w:ind w:firstLine="709"/>
        <w:jc w:val="both"/>
        <w:rPr>
          <w:rFonts w:ascii="Times New Roman" w:hAnsi="Times New Roman"/>
          <w:sz w:val="28"/>
          <w:szCs w:val="28"/>
          <w:lang w:val="uk-UA"/>
        </w:rPr>
      </w:pP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6"/>
          <w:sz w:val="28"/>
          <w:szCs w:val="28"/>
          <w:lang w:val="uk-UA"/>
        </w:rPr>
        <w:object w:dxaOrig="2860" w:dyaOrig="360">
          <v:shape id="_x0000_i1430" type="#_x0000_t75" style="width:143.15pt;height:18.4pt" o:ole="">
            <v:imagedata r:id="rId600" o:title=""/>
          </v:shape>
          <o:OLEObject Type="Embed" ProgID="Equation.DSMT4" ShapeID="_x0000_i1430" DrawAspect="Content" ObjectID="_1590797486" r:id="rId601"/>
        </w:object>
      </w:r>
      <w:r w:rsidRPr="00E225F6">
        <w:rPr>
          <w:rFonts w:ascii="Times New Roman" w:hAnsi="Times New Roman"/>
          <w:sz w:val="28"/>
          <w:szCs w:val="28"/>
          <w:lang w:val="uk-UA"/>
        </w:rPr>
        <w:t>,</w:t>
      </w:r>
      <w:r w:rsidR="00A87630"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(2.19)</w:t>
      </w:r>
    </w:p>
    <w:p w:rsidR="00535001" w:rsidRPr="00E225F6" w:rsidRDefault="00535001" w:rsidP="006B5B7D">
      <w:pPr>
        <w:spacing w:after="0" w:line="360" w:lineRule="auto"/>
        <w:ind w:firstLine="709"/>
        <w:jc w:val="right"/>
        <w:rPr>
          <w:rFonts w:ascii="Times New Roman" w:hAnsi="Times New Roman"/>
          <w:sz w:val="28"/>
          <w:szCs w:val="28"/>
          <w:lang w:val="uk-UA"/>
        </w:rPr>
      </w:pPr>
    </w:p>
    <w:p w:rsidR="000A5C49" w:rsidRPr="00E225F6" w:rsidRDefault="000A5C49"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звідки отримуємо, що проникність і показник заломлення отримують нелінійну добавку, пропорційну квадрату амплітуди електричного поля:</w:t>
      </w: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72"/>
          <w:sz w:val="28"/>
          <w:szCs w:val="28"/>
          <w:lang w:val="uk-UA"/>
        </w:rPr>
        <w:object w:dxaOrig="7320" w:dyaOrig="1579">
          <v:shape id="_x0000_i1431" type="#_x0000_t75" style="width:365.85pt;height:78.7pt" o:ole="">
            <v:imagedata r:id="rId602" o:title=""/>
          </v:shape>
          <o:OLEObject Type="Embed" ProgID="Equation.DSMT4" ShapeID="_x0000_i1431" DrawAspect="Content" ObjectID="_1590797487" r:id="rId603"/>
        </w:object>
      </w:r>
      <w:r w:rsidR="00A87630"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(2.20)</w:t>
      </w:r>
    </w:p>
    <w:p w:rsidR="00535001" w:rsidRPr="00E225F6" w:rsidRDefault="00535001" w:rsidP="006B5B7D">
      <w:pPr>
        <w:spacing w:after="0" w:line="360" w:lineRule="auto"/>
        <w:ind w:firstLine="709"/>
        <w:jc w:val="right"/>
        <w:rPr>
          <w:rFonts w:ascii="Times New Roman" w:hAnsi="Times New Roman"/>
          <w:sz w:val="28"/>
          <w:szCs w:val="28"/>
          <w:lang w:val="uk-UA"/>
        </w:rPr>
      </w:pPr>
    </w:p>
    <w:p w:rsidR="000A5C49" w:rsidRPr="00E225F6" w:rsidRDefault="000A5C49"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де </w:t>
      </w:r>
      <w:r w:rsidRPr="00E225F6">
        <w:rPr>
          <w:rFonts w:ascii="Times New Roman" w:hAnsi="Times New Roman"/>
          <w:position w:val="-12"/>
          <w:sz w:val="28"/>
          <w:szCs w:val="28"/>
          <w:lang w:val="uk-UA"/>
        </w:rPr>
        <w:object w:dxaOrig="300" w:dyaOrig="380">
          <v:shape id="_x0000_i1432" type="#_x0000_t75" style="width:15.05pt;height:19.25pt" o:ole="">
            <v:imagedata r:id="rId604" o:title=""/>
          </v:shape>
          <o:OLEObject Type="Embed" ProgID="Equation.DSMT4" ShapeID="_x0000_i1432" DrawAspect="Content" ObjectID="_1590797488" r:id="rId605"/>
        </w:object>
      </w:r>
      <w:r w:rsidRPr="00E225F6">
        <w:rPr>
          <w:rFonts w:ascii="Times New Roman" w:hAnsi="Times New Roman"/>
          <w:sz w:val="28"/>
          <w:szCs w:val="28"/>
          <w:lang w:val="uk-UA"/>
        </w:rPr>
        <w:t>- лінійний показник заломлення, а кутові дужки о</w:t>
      </w:r>
      <w:r w:rsidR="006A6B4F">
        <w:rPr>
          <w:rFonts w:ascii="Times New Roman" w:hAnsi="Times New Roman"/>
          <w:sz w:val="28"/>
          <w:szCs w:val="28"/>
          <w:lang w:val="uk-UA"/>
        </w:rPr>
        <w:t>значають усереднення по часовому інтервалу більшого</w:t>
      </w:r>
      <w:r w:rsidRPr="00E225F6">
        <w:rPr>
          <w:rFonts w:ascii="Times New Roman" w:hAnsi="Times New Roman"/>
          <w:sz w:val="28"/>
          <w:szCs w:val="28"/>
          <w:lang w:val="uk-UA"/>
        </w:rPr>
        <w:t xml:space="preserve"> періоду коливань світлової хвилі. Інтенсивність залежить від поля як</w:t>
      </w:r>
      <w:r w:rsidRPr="00E225F6">
        <w:rPr>
          <w:rFonts w:ascii="Times New Roman" w:hAnsi="Times New Roman"/>
          <w:position w:val="-14"/>
          <w:sz w:val="28"/>
          <w:szCs w:val="28"/>
          <w:lang w:val="uk-UA"/>
        </w:rPr>
        <w:object w:dxaOrig="1700" w:dyaOrig="480">
          <v:shape id="_x0000_i1433" type="#_x0000_t75" style="width:85.4pt;height:24.3pt" o:ole="">
            <v:imagedata r:id="rId606" o:title=""/>
          </v:shape>
          <o:OLEObject Type="Embed" ProgID="Equation.DSMT4" ShapeID="_x0000_i1433" DrawAspect="Content" ObjectID="_1590797489" r:id="rId607"/>
        </w:object>
      </w:r>
      <w:r w:rsidRPr="00E225F6">
        <w:rPr>
          <w:rFonts w:ascii="Times New Roman" w:hAnsi="Times New Roman"/>
          <w:sz w:val="28"/>
          <w:szCs w:val="28"/>
          <w:lang w:val="uk-UA"/>
        </w:rPr>
        <w:t>, Тому.</w:t>
      </w:r>
    </w:p>
    <w:p w:rsidR="00535001" w:rsidRPr="00E225F6" w:rsidRDefault="00535001" w:rsidP="006B5B7D">
      <w:pPr>
        <w:spacing w:after="0" w:line="360" w:lineRule="auto"/>
        <w:jc w:val="both"/>
        <w:rPr>
          <w:rFonts w:ascii="Times New Roman" w:hAnsi="Times New Roman"/>
          <w:sz w:val="28"/>
          <w:szCs w:val="28"/>
          <w:lang w:val="uk-UA"/>
        </w:rPr>
      </w:pP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4"/>
          <w:sz w:val="28"/>
          <w:szCs w:val="28"/>
          <w:lang w:val="uk-UA"/>
        </w:rPr>
        <w:object w:dxaOrig="4620" w:dyaOrig="840">
          <v:shape id="_x0000_i1434" type="#_x0000_t75" style="width:231.05pt;height:41.85pt" o:ole="">
            <v:imagedata r:id="rId608" o:title=""/>
          </v:shape>
          <o:OLEObject Type="Embed" ProgID="Equation.DSMT4" ShapeID="_x0000_i1434" DrawAspect="Content" ObjectID="_1590797490" r:id="rId609"/>
        </w:object>
      </w:r>
      <w:r w:rsidRPr="00E225F6">
        <w:rPr>
          <w:rFonts w:ascii="Times New Roman" w:hAnsi="Times New Roman"/>
          <w:sz w:val="28"/>
          <w:szCs w:val="28"/>
          <w:lang w:val="uk-UA"/>
        </w:rPr>
        <w:t xml:space="preserve">                      (2.21)</w:t>
      </w:r>
    </w:p>
    <w:p w:rsidR="00535001" w:rsidRPr="00E225F6" w:rsidRDefault="00535001" w:rsidP="006B5B7D">
      <w:pPr>
        <w:spacing w:after="0" w:line="360" w:lineRule="auto"/>
        <w:ind w:firstLine="709"/>
        <w:jc w:val="right"/>
        <w:rPr>
          <w:rFonts w:ascii="Times New Roman" w:hAnsi="Times New Roman"/>
          <w:sz w:val="28"/>
          <w:szCs w:val="28"/>
          <w:lang w:val="uk-UA"/>
        </w:rPr>
      </w:pPr>
    </w:p>
    <w:p w:rsidR="000A5C49" w:rsidRPr="00E225F6" w:rsidRDefault="000A5C49"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коефіцієнт </w:t>
      </w:r>
      <w:r w:rsidRPr="00E225F6">
        <w:rPr>
          <w:rFonts w:ascii="Times New Roman" w:hAnsi="Times New Roman"/>
          <w:position w:val="-12"/>
          <w:sz w:val="28"/>
          <w:szCs w:val="28"/>
          <w:lang w:val="uk-UA"/>
        </w:rPr>
        <w:object w:dxaOrig="300" w:dyaOrig="380">
          <v:shape id="_x0000_i1435" type="#_x0000_t75" style="width:15.05pt;height:19.25pt" o:ole="">
            <v:imagedata r:id="rId610" o:title=""/>
          </v:shape>
          <o:OLEObject Type="Embed" ProgID="Equation.DSMT4" ShapeID="_x0000_i1435" DrawAspect="Content" ObjectID="_1590797491" r:id="rId611"/>
        </w:object>
      </w:r>
      <w:r w:rsidRPr="00E225F6">
        <w:rPr>
          <w:rFonts w:ascii="Times New Roman" w:hAnsi="Times New Roman"/>
          <w:sz w:val="28"/>
          <w:szCs w:val="28"/>
          <w:lang w:val="uk-UA"/>
        </w:rPr>
        <w:t xml:space="preserve">прийнято вимірювати в одиницях СГСЕ. типове значення  </w:t>
      </w:r>
      <w:r w:rsidRPr="00E225F6">
        <w:rPr>
          <w:rFonts w:ascii="Times New Roman" w:hAnsi="Times New Roman"/>
          <w:position w:val="-12"/>
          <w:sz w:val="28"/>
          <w:szCs w:val="28"/>
          <w:lang w:val="uk-UA"/>
        </w:rPr>
        <w:object w:dxaOrig="300" w:dyaOrig="380">
          <v:shape id="_x0000_i1436" type="#_x0000_t75" style="width:15.05pt;height:19.25pt" o:ole="">
            <v:imagedata r:id="rId610" o:title=""/>
          </v:shape>
          <o:OLEObject Type="Embed" ProgID="Equation.DSMT4" ShapeID="_x0000_i1436" DrawAspect="Content" ObjectID="_1590797492" r:id="rId612"/>
        </w:object>
      </w:r>
      <w:r w:rsidRPr="00E225F6">
        <w:rPr>
          <w:rFonts w:ascii="Times New Roman" w:hAnsi="Times New Roman"/>
          <w:sz w:val="28"/>
          <w:szCs w:val="28"/>
          <w:lang w:val="uk-UA"/>
        </w:rPr>
        <w:t xml:space="preserve"> в стѐклах становить </w:t>
      </w:r>
      <w:r w:rsidRPr="00E225F6">
        <w:rPr>
          <w:rFonts w:ascii="Times New Roman" w:hAnsi="Times New Roman"/>
          <w:position w:val="-14"/>
          <w:sz w:val="28"/>
          <w:szCs w:val="28"/>
          <w:lang w:val="uk-UA"/>
        </w:rPr>
        <w:object w:dxaOrig="1640" w:dyaOrig="440">
          <v:shape id="_x0000_i1437" type="#_x0000_t75" style="width:82.05pt;height:21.75pt" o:ole="">
            <v:imagedata r:id="rId613" o:title=""/>
          </v:shape>
          <o:OLEObject Type="Embed" ProgID="Equation.DSMT4" ShapeID="_x0000_i1437" DrawAspect="Content" ObjectID="_1590797493" r:id="rId614"/>
        </w:object>
      </w:r>
      <w:r w:rsidRPr="00E225F6">
        <w:rPr>
          <w:rFonts w:ascii="Times New Roman" w:hAnsi="Times New Roman"/>
          <w:sz w:val="28"/>
          <w:szCs w:val="28"/>
          <w:lang w:val="uk-UA"/>
        </w:rPr>
        <w:t>. коефіцієнт</w:t>
      </w:r>
      <w:r w:rsidRPr="00E225F6">
        <w:rPr>
          <w:rFonts w:ascii="Times New Roman" w:hAnsi="Times New Roman"/>
          <w:position w:val="-10"/>
          <w:sz w:val="28"/>
          <w:szCs w:val="28"/>
          <w:lang w:val="uk-UA"/>
        </w:rPr>
        <w:object w:dxaOrig="220" w:dyaOrig="279">
          <v:shape id="_x0000_i1438" type="#_x0000_t75" style="width:10.9pt;height:14.25pt" o:ole="">
            <v:imagedata r:id="rId615" o:title=""/>
          </v:shape>
          <o:OLEObject Type="Embed" ProgID="Equation.DSMT4" ShapeID="_x0000_i1438" DrawAspect="Content" ObjectID="_1590797494" r:id="rId616"/>
        </w:object>
      </w:r>
      <w:r w:rsidRPr="00E225F6">
        <w:rPr>
          <w:rFonts w:ascii="Times New Roman" w:hAnsi="Times New Roman"/>
          <w:sz w:val="28"/>
          <w:szCs w:val="28"/>
          <w:lang w:val="uk-UA"/>
        </w:rPr>
        <w:t>часто називають «нелінійним показником заломлення». Він має розмірність, обернену розмірності інтенсивності, т. Е. См2 / Вт. Практична формула для розрахунку нелінійної добавки</w:t>
      </w:r>
      <w:r w:rsidRPr="00E225F6">
        <w:rPr>
          <w:rFonts w:ascii="Times New Roman" w:hAnsi="Times New Roman"/>
          <w:position w:val="-6"/>
          <w:sz w:val="28"/>
          <w:szCs w:val="28"/>
          <w:lang w:val="uk-UA"/>
        </w:rPr>
        <w:object w:dxaOrig="380" w:dyaOrig="300">
          <v:shape id="_x0000_i1439" type="#_x0000_t75" style="width:19.25pt;height:15.05pt" o:ole="">
            <v:imagedata r:id="rId617" o:title=""/>
          </v:shape>
          <o:OLEObject Type="Embed" ProgID="Equation.DSMT4" ShapeID="_x0000_i1439" DrawAspect="Content" ObjectID="_1590797495" r:id="rId618"/>
        </w:object>
      </w:r>
      <w:r w:rsidRPr="00E225F6">
        <w:rPr>
          <w:rFonts w:ascii="Times New Roman" w:hAnsi="Times New Roman"/>
          <w:i/>
          <w:iCs/>
          <w:sz w:val="28"/>
          <w:szCs w:val="28"/>
          <w:lang w:val="uk-UA"/>
        </w:rPr>
        <w:t xml:space="preserve"> </w:t>
      </w:r>
      <w:r w:rsidRPr="00E225F6">
        <w:rPr>
          <w:rFonts w:ascii="Times New Roman" w:hAnsi="Times New Roman"/>
          <w:sz w:val="28"/>
          <w:szCs w:val="28"/>
          <w:lang w:val="uk-UA"/>
        </w:rPr>
        <w:t>до показника заломлення:</w:t>
      </w: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4"/>
          <w:sz w:val="28"/>
          <w:szCs w:val="28"/>
          <w:lang w:val="uk-UA"/>
        </w:rPr>
        <w:object w:dxaOrig="4140" w:dyaOrig="840">
          <v:shape id="_x0000_i1440" type="#_x0000_t75" style="width:206.8pt;height:41.85pt" o:ole="">
            <v:imagedata r:id="rId619" o:title=""/>
          </v:shape>
          <o:OLEObject Type="Embed" ProgID="Equation.DSMT4" ShapeID="_x0000_i1440" DrawAspect="Content" ObjectID="_1590797496" r:id="rId620"/>
        </w:object>
      </w:r>
      <w:r w:rsidRPr="00E225F6">
        <w:rPr>
          <w:rFonts w:ascii="Times New Roman" w:hAnsi="Times New Roman"/>
          <w:sz w:val="28"/>
          <w:szCs w:val="28"/>
          <w:lang w:val="uk-UA"/>
        </w:rPr>
        <w:t>.</w:t>
      </w:r>
      <w:r w:rsidR="00A87630"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(2.22)</w:t>
      </w:r>
    </w:p>
    <w:p w:rsidR="000A5C49" w:rsidRPr="00E225F6" w:rsidRDefault="000A5C49"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До зміни показника заломлення середовища під дією світла можуть приводити різні фізичні ефекти. Самий «швидкий» з них - електронна поляризація, пов'язаний з деформацією атомних орбіталей під дією електричного поля. У стѐклах більша частина (~ 80-90%) нелінійного показника заломлення пов'язана з електронною поляризацією, яка також часто називається оптичним ефектом Керра, за аналогією зі звичайним, електрооптичнихвластивостям ефектом Керра, квадратичним по полю. Поляризація обертанням в електричному полі молекул, що володіють дипольним моментом (орієнтаційна поляризація,) характерна для полярних рідин. Електрострикція - ефект стиснення матеріалу під дією поля (а показник заломлення, в свою чергу, залежить від щільності середовища).</w:t>
      </w:r>
    </w:p>
    <w:p w:rsidR="000A5C49" w:rsidRPr="00E225F6" w:rsidRDefault="000A5C49"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Якщо частота світлової хвилі близька до однієї з резонансних частот середовища, то частина атомів або молекул середовища під впливом світла переходить в реальне возбуждѐнное стан. Поляризуемость атома в возбуждѐнном стані може бути іншою, ніж в основному, тому такий перерозподіл населѐнності може призводити до ефективного зміни показника заломлення. Зміна показника заломлення через нагрівання середовища після поглинання частини минулого випромінювання - самий «повільний» процес, проте приводить до найбільш значним фазовим спотворенням.</w:t>
      </w:r>
    </w:p>
    <w:p w:rsidR="000A5C49" w:rsidRPr="00E225F6" w:rsidRDefault="000A5C49" w:rsidP="006B5B7D">
      <w:pPr>
        <w:spacing w:after="0" w:line="360" w:lineRule="auto"/>
        <w:ind w:firstLine="709"/>
        <w:rPr>
          <w:rFonts w:ascii="Times New Roman" w:hAnsi="Times New Roman"/>
          <w:b/>
          <w:i/>
          <w:iCs/>
          <w:sz w:val="28"/>
          <w:szCs w:val="28"/>
          <w:lang w:val="uk-UA"/>
        </w:rPr>
      </w:pPr>
    </w:p>
    <w:p w:rsidR="000A5C49" w:rsidRPr="00E225F6" w:rsidRDefault="00E4357D" w:rsidP="00E4246A">
      <w:pPr>
        <w:pStyle w:val="3"/>
        <w:spacing w:line="360" w:lineRule="auto"/>
        <w:ind w:firstLine="708"/>
        <w:rPr>
          <w:rFonts w:ascii="Times New Roman" w:hAnsi="Times New Roman"/>
          <w:iCs/>
          <w:sz w:val="28"/>
          <w:szCs w:val="28"/>
          <w:lang w:val="uk-UA"/>
        </w:rPr>
      </w:pPr>
      <w:bookmarkStart w:id="52" w:name="_Toc516807388"/>
      <w:r w:rsidRPr="00E225F6">
        <w:rPr>
          <w:rFonts w:ascii="Times New Roman" w:hAnsi="Times New Roman"/>
          <w:iCs/>
          <w:sz w:val="28"/>
          <w:szCs w:val="28"/>
          <w:lang w:val="uk-UA"/>
        </w:rPr>
        <w:lastRenderedPageBreak/>
        <w:t xml:space="preserve">2.2.2. </w:t>
      </w:r>
      <w:r w:rsidR="00615ACD">
        <w:rPr>
          <w:rFonts w:ascii="Times New Roman" w:hAnsi="Times New Roman"/>
          <w:iCs/>
          <w:sz w:val="28"/>
          <w:szCs w:val="28"/>
          <w:lang w:val="uk-UA"/>
        </w:rPr>
        <w:t>Т</w:t>
      </w:r>
      <w:r w:rsidRPr="00E225F6">
        <w:rPr>
          <w:rFonts w:ascii="Times New Roman" w:hAnsi="Times New Roman"/>
          <w:iCs/>
          <w:sz w:val="28"/>
          <w:szCs w:val="28"/>
          <w:lang w:val="uk-UA"/>
        </w:rPr>
        <w:t>еплова нелінійність</w:t>
      </w:r>
      <w:bookmarkEnd w:id="52"/>
    </w:p>
    <w:p w:rsidR="000A5C49" w:rsidRPr="00E225F6" w:rsidRDefault="000A5C49"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Розглянемо більш докладно зміна показника заломлення, пов'язане з нагріванням середовища проходять через неї лазерним випромінюванням. Для оцінки теплових ефектів поставимо таку модельну задачу: нехай круглий лазерний пучок діаметром 2R і інтенсивністю I (r) проходить через деяку середу, що володіє об'ємною теплоѐмкостью</w:t>
      </w:r>
      <w:r w:rsidRPr="00E225F6">
        <w:rPr>
          <w:rFonts w:ascii="Times New Roman" w:hAnsi="Times New Roman"/>
          <w:position w:val="-20"/>
          <w:sz w:val="28"/>
          <w:szCs w:val="28"/>
          <w:lang w:val="uk-UA"/>
        </w:rPr>
        <w:object w:dxaOrig="460" w:dyaOrig="460">
          <v:shape id="_x0000_i1441" type="#_x0000_t75" style="width:22.6pt;height:22.6pt" o:ole="">
            <v:imagedata r:id="rId621" o:title=""/>
          </v:shape>
          <o:OLEObject Type="Embed" ProgID="Equation.DSMT4" ShapeID="_x0000_i1441" DrawAspect="Content" ObjectID="_1590797497" r:id="rId622"/>
        </w:object>
      </w:r>
      <w:r w:rsidRPr="00E225F6">
        <w:rPr>
          <w:rFonts w:ascii="Times New Roman" w:hAnsi="Times New Roman"/>
          <w:sz w:val="28"/>
          <w:szCs w:val="28"/>
          <w:lang w:val="uk-UA"/>
        </w:rPr>
        <w:t>і теплопровідністю κ. Циліндрична симетрія даного завдання дозволяє вважати зміну температури T залежать тільки від поперечного радіусу: T = T (r). Зміна температури описується рівнянням теплопровідності:</w:t>
      </w: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28"/>
          <w:sz w:val="28"/>
          <w:szCs w:val="28"/>
          <w:lang w:val="uk-UA"/>
        </w:rPr>
        <w:object w:dxaOrig="2680" w:dyaOrig="720">
          <v:shape id="_x0000_i1442" type="#_x0000_t75" style="width:133.95pt;height:36pt" o:ole="">
            <v:imagedata r:id="rId623" o:title=""/>
          </v:shape>
          <o:OLEObject Type="Embed" ProgID="Equation.DSMT4" ShapeID="_x0000_i1442" DrawAspect="Content" ObjectID="_1590797498" r:id="rId624"/>
        </w:object>
      </w:r>
      <w:r w:rsidRPr="00E225F6">
        <w:rPr>
          <w:rFonts w:ascii="Times New Roman" w:hAnsi="Times New Roman"/>
          <w:sz w:val="28"/>
          <w:szCs w:val="28"/>
          <w:lang w:val="uk-UA"/>
        </w:rPr>
        <w:t>, (2.23)</w:t>
      </w:r>
    </w:p>
    <w:p w:rsidR="000A5C49" w:rsidRPr="00E225F6" w:rsidRDefault="000A5C49"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де </w:t>
      </w:r>
      <w:r w:rsidRPr="00E225F6">
        <w:rPr>
          <w:rFonts w:ascii="Times New Roman" w:hAnsi="Times New Roman"/>
          <w:position w:val="-6"/>
          <w:sz w:val="28"/>
          <w:szCs w:val="28"/>
          <w:lang w:val="uk-UA"/>
        </w:rPr>
        <w:object w:dxaOrig="240" w:dyaOrig="300">
          <v:shape id="_x0000_i1443" type="#_x0000_t75" style="width:11.7pt;height:15.05pt" o:ole="">
            <v:imagedata r:id="rId625" o:title=""/>
          </v:shape>
          <o:OLEObject Type="Embed" ProgID="Equation.DSMT4" ShapeID="_x0000_i1443" DrawAspect="Content" ObjectID="_1590797499" r:id="rId626"/>
        </w:object>
      </w:r>
      <w:r w:rsidRPr="00E225F6">
        <w:rPr>
          <w:rFonts w:ascii="Times New Roman" w:hAnsi="Times New Roman"/>
          <w:sz w:val="28"/>
          <w:szCs w:val="28"/>
          <w:lang w:val="uk-UA"/>
        </w:rPr>
        <w:t>- коефіцієнт поглинання світла. Якщо світло лазера - безперервний, то це рівняння зводиться до стаціонарного рівняння теплопровідності:</w:t>
      </w: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14"/>
          <w:sz w:val="28"/>
          <w:szCs w:val="28"/>
          <w:lang w:val="uk-UA"/>
        </w:rPr>
        <w:object w:dxaOrig="1780" w:dyaOrig="420">
          <v:shape id="_x0000_i1444" type="#_x0000_t75" style="width:88.75pt;height:20.95pt" o:ole="">
            <v:imagedata r:id="rId627" o:title=""/>
          </v:shape>
          <o:OLEObject Type="Embed" ProgID="Equation.DSMT4" ShapeID="_x0000_i1444" DrawAspect="Content" ObjectID="_1590797500" r:id="rId628"/>
        </w:object>
      </w:r>
      <w:r w:rsidRPr="00E225F6">
        <w:rPr>
          <w:rFonts w:ascii="Times New Roman" w:hAnsi="Times New Roman"/>
          <w:sz w:val="28"/>
          <w:szCs w:val="28"/>
          <w:lang w:val="uk-UA"/>
        </w:rPr>
        <w:t xml:space="preserve">. </w:t>
      </w:r>
      <w:r w:rsidR="00A87630" w:rsidRPr="00E225F6">
        <w:rPr>
          <w:rFonts w:ascii="Times New Roman" w:hAnsi="Times New Roman"/>
          <w:sz w:val="28"/>
          <w:szCs w:val="28"/>
          <w:lang w:val="uk-UA"/>
        </w:rPr>
        <w:t xml:space="preserve">                                       </w:t>
      </w:r>
      <w:r w:rsidRPr="00E225F6">
        <w:rPr>
          <w:rFonts w:ascii="Times New Roman" w:hAnsi="Times New Roman"/>
          <w:sz w:val="28"/>
          <w:szCs w:val="28"/>
          <w:lang w:val="uk-UA"/>
        </w:rPr>
        <w:t>(2.24)</w:t>
      </w:r>
    </w:p>
    <w:p w:rsidR="000A5C49" w:rsidRPr="00E225F6" w:rsidRDefault="000A5C49"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Теплова нелінійність - істотно нелокальний ефект: через теплопровідності температура змінюється не тільки в об'ѐме, де відбувається поглинання лазерного випромінювання, але і в сусідніх областях. Нагрівання середовища викликає відповідну зміну показника заломлення. У великому діапазоні зміни температури цю залежність можна вважати лінійною:</w:t>
      </w: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2"/>
          <w:sz w:val="28"/>
          <w:szCs w:val="28"/>
          <w:lang w:val="uk-UA"/>
        </w:rPr>
        <w:object w:dxaOrig="1520" w:dyaOrig="780">
          <v:shape id="_x0000_i1445" type="#_x0000_t75" style="width:76.2pt;height:39.35pt" o:ole="">
            <v:imagedata r:id="rId629" o:title=""/>
          </v:shape>
          <o:OLEObject Type="Embed" ProgID="Equation.DSMT4" ShapeID="_x0000_i1445" DrawAspect="Content" ObjectID="_1590797501" r:id="rId630"/>
        </w:object>
      </w:r>
      <w:r w:rsidRPr="00E225F6">
        <w:rPr>
          <w:rFonts w:ascii="Times New Roman" w:hAnsi="Times New Roman"/>
          <w:sz w:val="28"/>
          <w:szCs w:val="28"/>
          <w:lang w:val="uk-UA"/>
        </w:rPr>
        <w:t>,</w:t>
      </w:r>
      <w:r w:rsidR="00A87630"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(2.25)</w:t>
      </w:r>
    </w:p>
    <w:p w:rsidR="000A5C49" w:rsidRPr="00E225F6" w:rsidRDefault="000A5C49"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де </w:t>
      </w:r>
      <w:r w:rsidRPr="00E225F6">
        <w:rPr>
          <w:rFonts w:ascii="Times New Roman" w:hAnsi="Times New Roman"/>
          <w:position w:val="-14"/>
          <w:sz w:val="28"/>
          <w:szCs w:val="28"/>
          <w:lang w:val="uk-UA"/>
        </w:rPr>
        <w:object w:dxaOrig="1020" w:dyaOrig="420">
          <v:shape id="_x0000_i1446" type="#_x0000_t75" style="width:51.05pt;height:20.95pt" o:ole="">
            <v:imagedata r:id="rId631" o:title=""/>
          </v:shape>
          <o:OLEObject Type="Embed" ProgID="Equation.DSMT4" ShapeID="_x0000_i1446" DrawAspect="Content" ObjectID="_1590797502" r:id="rId632"/>
        </w:object>
      </w:r>
      <w:r w:rsidRPr="00E225F6">
        <w:rPr>
          <w:rFonts w:ascii="Times New Roman" w:hAnsi="Times New Roman"/>
          <w:sz w:val="28"/>
          <w:szCs w:val="28"/>
          <w:lang w:val="uk-UA"/>
        </w:rPr>
        <w:t>- коефіцієнт температурної залежності показника заломлення. Він може бути як позитивним, так і негативним. Для більшості речовин в конденсованому стані він не перевищує величини</w:t>
      </w:r>
      <w:r w:rsidRPr="00E225F6">
        <w:rPr>
          <w:rFonts w:ascii="Times New Roman" w:hAnsi="Times New Roman"/>
          <w:position w:val="-6"/>
          <w:sz w:val="28"/>
          <w:szCs w:val="28"/>
          <w:lang w:val="uk-UA"/>
        </w:rPr>
        <w:object w:dxaOrig="1180" w:dyaOrig="360">
          <v:shape id="_x0000_i1447" type="#_x0000_t75" style="width:58.6pt;height:18.4pt" o:ole="">
            <v:imagedata r:id="rId633" o:title=""/>
          </v:shape>
          <o:OLEObject Type="Embed" ProgID="Equation.DSMT4" ShapeID="_x0000_i1447" DrawAspect="Content" ObjectID="_1590797503" r:id="rId634"/>
        </w:object>
      </w:r>
      <w:r w:rsidRPr="00E225F6">
        <w:rPr>
          <w:rFonts w:ascii="Times New Roman" w:hAnsi="Times New Roman"/>
          <w:sz w:val="28"/>
          <w:szCs w:val="28"/>
          <w:lang w:val="uk-UA"/>
        </w:rPr>
        <w:t xml:space="preserve"> (По абсолютній величині) .Для того, щоб оцінити по порядку величини максимальна зміна температури </w:t>
      </w:r>
      <w:r w:rsidRPr="00E225F6">
        <w:rPr>
          <w:rFonts w:ascii="Times New Roman" w:hAnsi="Times New Roman"/>
          <w:position w:val="-12"/>
          <w:sz w:val="28"/>
          <w:szCs w:val="28"/>
          <w:lang w:val="uk-UA"/>
        </w:rPr>
        <w:object w:dxaOrig="480" w:dyaOrig="380">
          <v:shape id="_x0000_i1448" type="#_x0000_t75" style="width:24.3pt;height:19.25pt" o:ole="">
            <v:imagedata r:id="rId635" o:title=""/>
          </v:shape>
          <o:OLEObject Type="Embed" ProgID="Equation.DSMT4" ShapeID="_x0000_i1448" DrawAspect="Content" ObjectID="_1590797504" r:id="rId636"/>
        </w:object>
      </w:r>
      <w:r w:rsidRPr="00E225F6">
        <w:rPr>
          <w:rFonts w:ascii="Times New Roman" w:hAnsi="Times New Roman"/>
          <w:sz w:val="28"/>
          <w:szCs w:val="28"/>
          <w:lang w:val="uk-UA"/>
        </w:rPr>
        <w:t xml:space="preserve"> в центрі пучка (при безперервному випромінюванні), замінимо </w:t>
      </w:r>
      <w:r w:rsidRPr="00E225F6">
        <w:rPr>
          <w:rFonts w:ascii="Times New Roman" w:hAnsi="Times New Roman"/>
          <w:position w:val="-4"/>
          <w:sz w:val="28"/>
          <w:szCs w:val="28"/>
          <w:lang w:val="uk-UA"/>
        </w:rPr>
        <w:object w:dxaOrig="440" w:dyaOrig="279">
          <v:shape id="_x0000_i1449" type="#_x0000_t75" style="width:21.75pt;height:14.25pt" o:ole="">
            <v:imagedata r:id="rId637" o:title=""/>
          </v:shape>
          <o:OLEObject Type="Embed" ProgID="Equation.DSMT4" ShapeID="_x0000_i1449" DrawAspect="Content" ObjectID="_1590797505" r:id="rId638"/>
        </w:object>
      </w:r>
      <w:r w:rsidRPr="00E225F6">
        <w:rPr>
          <w:rFonts w:ascii="Times New Roman" w:hAnsi="Times New Roman"/>
          <w:sz w:val="28"/>
          <w:szCs w:val="28"/>
          <w:lang w:val="uk-UA"/>
        </w:rPr>
        <w:t xml:space="preserve"> на </w:t>
      </w:r>
      <w:r w:rsidRPr="00E225F6">
        <w:rPr>
          <w:rFonts w:ascii="Times New Roman" w:hAnsi="Times New Roman"/>
          <w:position w:val="-12"/>
          <w:sz w:val="28"/>
          <w:szCs w:val="28"/>
          <w:lang w:val="uk-UA"/>
        </w:rPr>
        <w:object w:dxaOrig="1140" w:dyaOrig="420">
          <v:shape id="_x0000_i1450" type="#_x0000_t75" style="width:56.95pt;height:20.95pt" o:ole="">
            <v:imagedata r:id="rId639" o:title=""/>
          </v:shape>
          <o:OLEObject Type="Embed" ProgID="Equation.DSMT4" ShapeID="_x0000_i1450" DrawAspect="Content" ObjectID="_1590797506" r:id="rId640"/>
        </w:object>
      </w:r>
      <w:r w:rsidRPr="00E225F6">
        <w:rPr>
          <w:rFonts w:ascii="Times New Roman" w:hAnsi="Times New Roman"/>
          <w:sz w:val="28"/>
          <w:szCs w:val="28"/>
          <w:lang w:val="uk-UA"/>
        </w:rPr>
        <w:t>-Tmax / R2, і з (6.10) отримаємо,</w:t>
      </w: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26"/>
          <w:sz w:val="28"/>
          <w:szCs w:val="28"/>
          <w:lang w:val="uk-UA"/>
        </w:rPr>
        <w:object w:dxaOrig="1700" w:dyaOrig="740">
          <v:shape id="_x0000_i1451" type="#_x0000_t75" style="width:85.4pt;height:36.85pt" o:ole="">
            <v:imagedata r:id="rId641" o:title=""/>
          </v:shape>
          <o:OLEObject Type="Embed" ProgID="Equation.DSMT4" ShapeID="_x0000_i1451" DrawAspect="Content" ObjectID="_1590797507" r:id="rId642"/>
        </w:object>
      </w:r>
      <w:r w:rsidRPr="00E225F6">
        <w:rPr>
          <w:rFonts w:ascii="Times New Roman" w:hAnsi="Times New Roman"/>
          <w:sz w:val="28"/>
          <w:szCs w:val="28"/>
          <w:lang w:val="uk-UA"/>
        </w:rPr>
        <w:t xml:space="preserve">. </w:t>
      </w:r>
      <w:r w:rsidR="00A87630" w:rsidRPr="00E225F6">
        <w:rPr>
          <w:rFonts w:ascii="Times New Roman" w:hAnsi="Times New Roman"/>
          <w:sz w:val="28"/>
          <w:szCs w:val="28"/>
          <w:lang w:val="uk-UA"/>
        </w:rPr>
        <w:t xml:space="preserve">                                            </w:t>
      </w:r>
      <w:r w:rsidRPr="00E225F6">
        <w:rPr>
          <w:rFonts w:ascii="Times New Roman" w:hAnsi="Times New Roman"/>
          <w:sz w:val="28"/>
          <w:szCs w:val="28"/>
          <w:lang w:val="uk-UA"/>
        </w:rPr>
        <w:t>(2.26)</w:t>
      </w:r>
    </w:p>
    <w:p w:rsidR="000A5C49" w:rsidRPr="00E225F6" w:rsidRDefault="000A5C49"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lastRenderedPageBreak/>
        <w:t>Зміна показника заломлення в цьому випадку дорівнює</w:t>
      </w: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2"/>
          <w:sz w:val="28"/>
          <w:szCs w:val="28"/>
          <w:lang w:val="uk-UA"/>
        </w:rPr>
        <w:object w:dxaOrig="2260" w:dyaOrig="800">
          <v:shape id="_x0000_i1452" type="#_x0000_t75" style="width:113pt;height:40.2pt" o:ole="">
            <v:imagedata r:id="rId643" o:title=""/>
          </v:shape>
          <o:OLEObject Type="Embed" ProgID="Equation.DSMT4" ShapeID="_x0000_i1452" DrawAspect="Content" ObjectID="_1590797508" r:id="rId644"/>
        </w:object>
      </w:r>
      <w:r w:rsidRPr="00E225F6">
        <w:rPr>
          <w:rFonts w:ascii="Times New Roman" w:hAnsi="Times New Roman"/>
          <w:sz w:val="28"/>
          <w:szCs w:val="28"/>
          <w:lang w:val="uk-UA"/>
        </w:rPr>
        <w:t>,</w:t>
      </w:r>
      <w:r w:rsidR="00A87630"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(2.27)</w:t>
      </w:r>
    </w:p>
    <w:p w:rsidR="000A5C49" w:rsidRPr="00E225F6" w:rsidRDefault="000A5C49"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а нелінійний теплової коефіцієнт </w:t>
      </w:r>
      <w:r w:rsidRPr="00E225F6">
        <w:rPr>
          <w:rFonts w:ascii="Times New Roman" w:hAnsi="Times New Roman"/>
          <w:position w:val="-12"/>
          <w:sz w:val="28"/>
          <w:szCs w:val="28"/>
          <w:lang w:val="uk-UA"/>
        </w:rPr>
        <w:object w:dxaOrig="320" w:dyaOrig="380">
          <v:shape id="_x0000_i1453" type="#_x0000_t75" style="width:15.9pt;height:19.25pt" o:ole="">
            <v:imagedata r:id="rId645" o:title=""/>
          </v:shape>
          <o:OLEObject Type="Embed" ProgID="Equation.DSMT4" ShapeID="_x0000_i1453" DrawAspect="Content" ObjectID="_1590797509" r:id="rId646"/>
        </w:object>
      </w:r>
      <w:r w:rsidRPr="00E225F6">
        <w:rPr>
          <w:rFonts w:ascii="Times New Roman" w:hAnsi="Times New Roman"/>
          <w:sz w:val="28"/>
          <w:szCs w:val="28"/>
          <w:lang w:val="uk-UA"/>
        </w:rPr>
        <w:t xml:space="preserve"> (З рівності </w:t>
      </w:r>
      <w:r w:rsidRPr="00E225F6">
        <w:rPr>
          <w:rFonts w:ascii="Times New Roman" w:hAnsi="Times New Roman"/>
          <w:position w:val="-12"/>
          <w:sz w:val="28"/>
          <w:szCs w:val="28"/>
          <w:lang w:val="uk-UA"/>
        </w:rPr>
        <w:object w:dxaOrig="1040" w:dyaOrig="380">
          <v:shape id="_x0000_i1454" type="#_x0000_t75" style="width:51.9pt;height:19.25pt" o:ole="">
            <v:imagedata r:id="rId647" o:title=""/>
          </v:shape>
          <o:OLEObject Type="Embed" ProgID="Equation.DSMT4" ShapeID="_x0000_i1454" DrawAspect="Content" ObjectID="_1590797510" r:id="rId648"/>
        </w:object>
      </w:r>
      <w:r w:rsidRPr="00E225F6">
        <w:rPr>
          <w:rFonts w:ascii="Times New Roman" w:hAnsi="Times New Roman"/>
          <w:sz w:val="28"/>
          <w:szCs w:val="28"/>
          <w:lang w:val="uk-UA"/>
        </w:rPr>
        <w:t>) дорівнює</w:t>
      </w: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2"/>
          <w:sz w:val="28"/>
          <w:szCs w:val="28"/>
          <w:lang w:val="uk-UA"/>
        </w:rPr>
        <w:object w:dxaOrig="1800" w:dyaOrig="800">
          <v:shape id="_x0000_i1455" type="#_x0000_t75" style="width:90.4pt;height:40.2pt" o:ole="">
            <v:imagedata r:id="rId649" o:title=""/>
          </v:shape>
          <o:OLEObject Type="Embed" ProgID="Equation.DSMT4" ShapeID="_x0000_i1455" DrawAspect="Content" ObjectID="_1590797511" r:id="rId650"/>
        </w:object>
      </w:r>
      <w:r w:rsidRPr="00E225F6">
        <w:rPr>
          <w:rFonts w:ascii="Times New Roman" w:hAnsi="Times New Roman"/>
          <w:sz w:val="28"/>
          <w:szCs w:val="28"/>
          <w:lang w:val="uk-UA"/>
        </w:rPr>
        <w:t xml:space="preserve">                                               (2.28)</w:t>
      </w:r>
    </w:p>
    <w:p w:rsidR="000A5C49" w:rsidRPr="00E225F6" w:rsidRDefault="000A5C49" w:rsidP="006B5B7D">
      <w:pPr>
        <w:spacing w:after="0" w:line="360" w:lineRule="auto"/>
        <w:ind w:firstLine="709"/>
        <w:jc w:val="right"/>
        <w:rPr>
          <w:rFonts w:ascii="Times New Roman" w:hAnsi="Times New Roman"/>
          <w:sz w:val="28"/>
          <w:szCs w:val="28"/>
          <w:lang w:val="uk-UA"/>
        </w:rPr>
      </w:pPr>
    </w:p>
    <w:p w:rsidR="000A5C49" w:rsidRPr="00E225F6" w:rsidRDefault="00CA655F" w:rsidP="00CA655F">
      <w:pPr>
        <w:spacing w:after="0" w:line="360" w:lineRule="auto"/>
        <w:ind w:firstLine="709"/>
        <w:rPr>
          <w:rFonts w:ascii="Times New Roman" w:hAnsi="Times New Roman"/>
          <w:sz w:val="28"/>
          <w:szCs w:val="28"/>
          <w:lang w:val="uk-UA"/>
        </w:rPr>
      </w:pPr>
      <w:r w:rsidRPr="00E225F6">
        <w:rPr>
          <w:rFonts w:ascii="Times New Roman" w:hAnsi="Times New Roman"/>
          <w:sz w:val="28"/>
          <w:szCs w:val="28"/>
          <w:lang w:val="uk-UA"/>
        </w:rPr>
        <w:t>Теплова нелінійність - головне джерело нелінійних фазових спотворень в безперервних лазерах.</w:t>
      </w:r>
    </w:p>
    <w:p w:rsidR="000A5C49" w:rsidRPr="00E225F6" w:rsidRDefault="000A5C49" w:rsidP="006B5B7D">
      <w:pPr>
        <w:spacing w:after="0" w:line="360" w:lineRule="auto"/>
        <w:ind w:firstLine="709"/>
        <w:rPr>
          <w:rFonts w:ascii="Times New Roman" w:hAnsi="Times New Roman"/>
          <w:sz w:val="28"/>
          <w:szCs w:val="28"/>
          <w:lang w:val="uk-UA"/>
        </w:rPr>
      </w:pPr>
    </w:p>
    <w:p w:rsidR="000A5C49" w:rsidRPr="00E225F6" w:rsidRDefault="00E4357D" w:rsidP="00E4246A">
      <w:pPr>
        <w:pStyle w:val="3"/>
        <w:spacing w:line="360" w:lineRule="auto"/>
        <w:ind w:firstLine="708"/>
        <w:rPr>
          <w:rFonts w:ascii="Times New Roman" w:hAnsi="Times New Roman"/>
          <w:iCs/>
          <w:sz w:val="28"/>
          <w:szCs w:val="28"/>
          <w:lang w:val="uk-UA"/>
        </w:rPr>
      </w:pPr>
      <w:bookmarkStart w:id="53" w:name="_Toc516807389"/>
      <w:r w:rsidRPr="00E225F6">
        <w:rPr>
          <w:rFonts w:ascii="Times New Roman" w:hAnsi="Times New Roman"/>
          <w:iCs/>
          <w:sz w:val="28"/>
          <w:szCs w:val="28"/>
          <w:lang w:val="uk-UA"/>
        </w:rPr>
        <w:t xml:space="preserve">2.2.3. </w:t>
      </w:r>
      <w:r w:rsidR="00615ACD">
        <w:rPr>
          <w:rFonts w:ascii="Times New Roman" w:hAnsi="Times New Roman"/>
          <w:iCs/>
          <w:sz w:val="28"/>
          <w:szCs w:val="28"/>
          <w:lang w:val="uk-UA"/>
        </w:rPr>
        <w:t>В</w:t>
      </w:r>
      <w:r w:rsidRPr="00E225F6">
        <w:rPr>
          <w:rFonts w:ascii="Times New Roman" w:hAnsi="Times New Roman"/>
          <w:iCs/>
          <w:sz w:val="28"/>
          <w:szCs w:val="28"/>
          <w:lang w:val="uk-UA"/>
        </w:rPr>
        <w:t>еликомасштабн</w:t>
      </w:r>
      <w:r w:rsidR="00615ACD">
        <w:rPr>
          <w:rFonts w:ascii="Times New Roman" w:hAnsi="Times New Roman"/>
          <w:iCs/>
          <w:sz w:val="28"/>
          <w:szCs w:val="28"/>
          <w:lang w:val="uk-UA"/>
        </w:rPr>
        <w:t>е</w:t>
      </w:r>
      <w:r w:rsidRPr="00E225F6">
        <w:rPr>
          <w:rFonts w:ascii="Times New Roman" w:hAnsi="Times New Roman"/>
          <w:iCs/>
          <w:sz w:val="28"/>
          <w:szCs w:val="28"/>
          <w:lang w:val="uk-UA"/>
        </w:rPr>
        <w:t xml:space="preserve"> </w:t>
      </w:r>
      <w:r w:rsidR="000F1A04">
        <w:rPr>
          <w:rFonts w:ascii="Times New Roman" w:hAnsi="Times New Roman"/>
          <w:iCs/>
          <w:sz w:val="28"/>
          <w:szCs w:val="28"/>
          <w:lang w:val="uk-UA"/>
        </w:rPr>
        <w:t>самофокусування</w:t>
      </w:r>
      <w:bookmarkEnd w:id="53"/>
    </w:p>
    <w:p w:rsidR="000A5C49" w:rsidRDefault="000A5C49"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Нехай круглий лазерний пучок з рівномірним розподілом інтенсивності </w:t>
      </w:r>
      <w:r w:rsidRPr="00F94833">
        <w:rPr>
          <w:rFonts w:ascii="Times New Roman" w:hAnsi="Times New Roman"/>
          <w:i/>
          <w:sz w:val="28"/>
          <w:szCs w:val="28"/>
          <w:lang w:val="uk-UA"/>
        </w:rPr>
        <w:t>I</w:t>
      </w:r>
      <w:r w:rsidRPr="00E225F6">
        <w:rPr>
          <w:rFonts w:ascii="Times New Roman" w:hAnsi="Times New Roman"/>
          <w:sz w:val="28"/>
          <w:szCs w:val="28"/>
          <w:lang w:val="uk-UA"/>
        </w:rPr>
        <w:t xml:space="preserve"> поширюється через кубічно-нелінійну середу (рис. 2.</w:t>
      </w:r>
      <w:r w:rsidR="00F94833">
        <w:rPr>
          <w:rFonts w:ascii="Times New Roman" w:hAnsi="Times New Roman"/>
          <w:sz w:val="28"/>
          <w:szCs w:val="28"/>
          <w:lang w:val="uk-UA"/>
        </w:rPr>
        <w:t>4</w:t>
      </w:r>
      <w:r w:rsidRPr="00E225F6">
        <w:rPr>
          <w:rFonts w:ascii="Times New Roman" w:hAnsi="Times New Roman"/>
          <w:sz w:val="28"/>
          <w:szCs w:val="28"/>
          <w:lang w:val="uk-UA"/>
        </w:rPr>
        <w:t xml:space="preserve">). якщо  </w:t>
      </w:r>
      <w:r w:rsidRPr="00E225F6">
        <w:rPr>
          <w:rFonts w:ascii="Times New Roman" w:hAnsi="Times New Roman"/>
          <w:position w:val="-10"/>
          <w:sz w:val="28"/>
          <w:szCs w:val="28"/>
          <w:lang w:val="uk-UA"/>
        </w:rPr>
        <w:object w:dxaOrig="639" w:dyaOrig="340">
          <v:shape id="_x0000_i1456" type="#_x0000_t75" style="width:31.8pt;height:16.75pt" o:ole="">
            <v:imagedata r:id="rId651" o:title=""/>
          </v:shape>
          <o:OLEObject Type="Embed" ProgID="Equation.DSMT4" ShapeID="_x0000_i1456" DrawAspect="Content" ObjectID="_1590797512" r:id="rId652"/>
        </w:object>
      </w:r>
      <w:r w:rsidRPr="00E225F6">
        <w:rPr>
          <w:rFonts w:ascii="Times New Roman" w:hAnsi="Times New Roman"/>
          <w:sz w:val="28"/>
          <w:szCs w:val="28"/>
          <w:lang w:val="uk-UA"/>
        </w:rPr>
        <w:t>, То показник заломлення середовища всередині пучка буде більше, ніж поза ним, і пучок виявиться в свого роду нелінійному световоде. З умови повного внутрішнього відображення променя, що поширюється під дифракційним кутом</w:t>
      </w:r>
      <w:r w:rsidRPr="00E225F6">
        <w:rPr>
          <w:rFonts w:ascii="Times New Roman" w:hAnsi="Times New Roman"/>
          <w:position w:val="-14"/>
          <w:sz w:val="28"/>
          <w:szCs w:val="28"/>
          <w:lang w:val="uk-UA"/>
        </w:rPr>
        <w:object w:dxaOrig="2000" w:dyaOrig="420">
          <v:shape id="_x0000_i1457" type="#_x0000_t75" style="width:99.65pt;height:20.95pt" o:ole="">
            <v:imagedata r:id="rId653" o:title=""/>
          </v:shape>
          <o:OLEObject Type="Embed" ProgID="Equation.DSMT4" ShapeID="_x0000_i1457" DrawAspect="Content" ObjectID="_1590797513" r:id="rId654"/>
        </w:object>
      </w:r>
      <w:r w:rsidRPr="00E225F6">
        <w:rPr>
          <w:rFonts w:ascii="Times New Roman" w:hAnsi="Times New Roman"/>
          <w:sz w:val="28"/>
          <w:szCs w:val="28"/>
          <w:lang w:val="uk-UA"/>
        </w:rPr>
        <w:t xml:space="preserve"> від кордону цього світловода, можна вивести умова збереження діаметра пучка :,</w:t>
      </w:r>
    </w:p>
    <w:p w:rsidR="006A6B4F" w:rsidRPr="00E225F6" w:rsidRDefault="006A6B4F" w:rsidP="006B5B7D">
      <w:pPr>
        <w:spacing w:after="0" w:line="360" w:lineRule="auto"/>
        <w:ind w:firstLine="709"/>
        <w:jc w:val="both"/>
        <w:rPr>
          <w:rFonts w:ascii="Times New Roman" w:hAnsi="Times New Roman"/>
          <w:sz w:val="28"/>
          <w:szCs w:val="28"/>
          <w:lang w:val="uk-UA"/>
        </w:rPr>
      </w:pP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14"/>
          <w:sz w:val="28"/>
          <w:szCs w:val="28"/>
          <w:lang w:val="uk-UA"/>
        </w:rPr>
        <w:object w:dxaOrig="2220" w:dyaOrig="420">
          <v:shape id="_x0000_i1458" type="#_x0000_t75" style="width:111.35pt;height:20.95pt" o:ole="">
            <v:imagedata r:id="rId655" o:title=""/>
          </v:shape>
          <o:OLEObject Type="Embed" ProgID="Equation.DSMT4" ShapeID="_x0000_i1458" DrawAspect="Content" ObjectID="_1590797514" r:id="rId656"/>
        </w:object>
      </w:r>
      <w:r w:rsidRPr="00E225F6">
        <w:rPr>
          <w:rFonts w:ascii="Times New Roman" w:hAnsi="Times New Roman"/>
          <w:sz w:val="28"/>
          <w:szCs w:val="28"/>
          <w:lang w:val="uk-UA"/>
        </w:rPr>
        <w:t>,</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(2.30)</w:t>
      </w:r>
    </w:p>
    <w:p w:rsidR="00535001" w:rsidRDefault="000A5C49"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а оскільки </w:t>
      </w:r>
      <w:r w:rsidRPr="00E225F6">
        <w:rPr>
          <w:rFonts w:ascii="Times New Roman" w:hAnsi="Times New Roman"/>
          <w:position w:val="-14"/>
          <w:sz w:val="28"/>
          <w:szCs w:val="28"/>
          <w:lang w:val="uk-UA"/>
        </w:rPr>
        <w:object w:dxaOrig="2180" w:dyaOrig="480">
          <v:shape id="_x0000_i1459" type="#_x0000_t75" style="width:108.85pt;height:24.3pt" o:ole="">
            <v:imagedata r:id="rId657" o:title=""/>
          </v:shape>
          <o:OLEObject Type="Embed" ProgID="Equation.DSMT4" ShapeID="_x0000_i1459" DrawAspect="Content" ObjectID="_1590797515" r:id="rId658"/>
        </w:object>
      </w:r>
      <w:r w:rsidRPr="00E225F6">
        <w:rPr>
          <w:rFonts w:ascii="Times New Roman" w:hAnsi="Times New Roman"/>
          <w:sz w:val="28"/>
          <w:szCs w:val="28"/>
          <w:lang w:val="uk-UA"/>
        </w:rPr>
        <w:t xml:space="preserve">, Отримаємо вираз для критичної потужності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 xml:space="preserve"> </w:t>
      </w:r>
      <w:r w:rsidRPr="00E225F6">
        <w:rPr>
          <w:rFonts w:ascii="Times New Roman" w:hAnsi="Times New Roman"/>
          <w:position w:val="-18"/>
          <w:sz w:val="28"/>
          <w:szCs w:val="28"/>
          <w:lang w:val="uk-UA"/>
        </w:rPr>
        <w:object w:dxaOrig="1620" w:dyaOrig="499">
          <v:shape id="_x0000_i1460" type="#_x0000_t75" style="width:81.2pt;height:25.1pt" o:ole="">
            <v:imagedata r:id="rId659" o:title=""/>
          </v:shape>
          <o:OLEObject Type="Embed" ProgID="Equation.DSMT4" ShapeID="_x0000_i1460" DrawAspect="Content" ObjectID="_1590797516" r:id="rId660"/>
        </w:object>
      </w:r>
      <w:r w:rsidRPr="00E225F6">
        <w:rPr>
          <w:rFonts w:ascii="Times New Roman" w:hAnsi="Times New Roman"/>
          <w:sz w:val="28"/>
          <w:szCs w:val="28"/>
          <w:lang w:val="uk-UA"/>
        </w:rPr>
        <w:t>:</w:t>
      </w:r>
    </w:p>
    <w:p w:rsidR="006A6B4F" w:rsidRPr="00E225F6" w:rsidRDefault="006A6B4F" w:rsidP="006B5B7D">
      <w:pPr>
        <w:spacing w:after="0" w:line="360" w:lineRule="auto"/>
        <w:jc w:val="both"/>
        <w:rPr>
          <w:rFonts w:ascii="Times New Roman" w:hAnsi="Times New Roman"/>
          <w:sz w:val="28"/>
          <w:szCs w:val="28"/>
          <w:lang w:val="uk-UA"/>
        </w:rPr>
      </w:pPr>
    </w:p>
    <w:p w:rsidR="000A5C49"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4"/>
          <w:sz w:val="28"/>
          <w:szCs w:val="28"/>
          <w:lang w:val="uk-UA"/>
        </w:rPr>
        <w:object w:dxaOrig="3519" w:dyaOrig="880">
          <v:shape id="_x0000_i1461" type="#_x0000_t75" style="width:175.8pt;height:44.35pt" o:ole="">
            <v:imagedata r:id="rId661" o:title=""/>
          </v:shape>
          <o:OLEObject Type="Embed" ProgID="Equation.DSMT4" ShapeID="_x0000_i1461" DrawAspect="Content" ObjectID="_1590797517" r:id="rId662"/>
        </w:object>
      </w:r>
      <w:r w:rsidRPr="00E225F6">
        <w:rPr>
          <w:rFonts w:ascii="Times New Roman" w:hAnsi="Times New Roman"/>
          <w:sz w:val="28"/>
          <w:szCs w:val="28"/>
          <w:lang w:val="uk-UA"/>
        </w:rPr>
        <w:t>.</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(2.31)</w:t>
      </w:r>
    </w:p>
    <w:p w:rsidR="006A6B4F" w:rsidRPr="00E225F6" w:rsidRDefault="006A6B4F" w:rsidP="006B5B7D">
      <w:pPr>
        <w:spacing w:after="0" w:line="360" w:lineRule="auto"/>
        <w:ind w:firstLine="709"/>
        <w:jc w:val="right"/>
        <w:rPr>
          <w:rFonts w:ascii="Times New Roman" w:hAnsi="Times New Roman"/>
          <w:sz w:val="28"/>
          <w:szCs w:val="28"/>
          <w:lang w:val="uk-UA"/>
        </w:rPr>
      </w:pPr>
    </w:p>
    <w:p w:rsidR="000A5C49" w:rsidRPr="00E225F6" w:rsidRDefault="000A5C49"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Те-є, поведінка пучка в нелінійної середовищі визначається не інтенсивністю, а потужністю: якщо потужність менше критичної, то </w:t>
      </w:r>
      <w:r w:rsidRPr="00E225F6">
        <w:rPr>
          <w:rFonts w:ascii="Times New Roman" w:hAnsi="Times New Roman"/>
          <w:sz w:val="28"/>
          <w:szCs w:val="28"/>
          <w:lang w:val="uk-UA"/>
        </w:rPr>
        <w:lastRenderedPageBreak/>
        <w:t xml:space="preserve">дифракція сильніше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 і пучок розходиться. Навпаки, якщо</w:t>
      </w:r>
      <w:r w:rsidRPr="00E225F6">
        <w:rPr>
          <w:rFonts w:ascii="Times New Roman" w:hAnsi="Times New Roman"/>
          <w:position w:val="-16"/>
          <w:sz w:val="28"/>
          <w:szCs w:val="28"/>
          <w:lang w:val="uk-UA"/>
        </w:rPr>
        <w:object w:dxaOrig="840" w:dyaOrig="420">
          <v:shape id="_x0000_i1462" type="#_x0000_t75" style="width:41.85pt;height:20.95pt" o:ole="">
            <v:imagedata r:id="rId663" o:title=""/>
          </v:shape>
          <o:OLEObject Type="Embed" ProgID="Equation.DSMT4" ShapeID="_x0000_i1462" DrawAspect="Content" ObjectID="_1590797518" r:id="rId664"/>
        </w:object>
      </w:r>
      <w:r w:rsidRPr="00E225F6">
        <w:rPr>
          <w:rFonts w:ascii="Times New Roman" w:hAnsi="Times New Roman"/>
          <w:sz w:val="28"/>
          <w:szCs w:val="28"/>
          <w:lang w:val="uk-UA"/>
        </w:rPr>
        <w:t>, То пучок лавиноподібно «схлоп</w:t>
      </w:r>
      <w:r w:rsidR="003A7575">
        <w:rPr>
          <w:rFonts w:ascii="Times New Roman" w:hAnsi="Times New Roman"/>
          <w:sz w:val="28"/>
          <w:szCs w:val="28"/>
          <w:lang w:val="uk-UA"/>
        </w:rPr>
        <w:t>ується</w:t>
      </w:r>
      <w:r w:rsidRPr="00E225F6">
        <w:rPr>
          <w:rFonts w:ascii="Times New Roman" w:hAnsi="Times New Roman"/>
          <w:sz w:val="28"/>
          <w:szCs w:val="28"/>
          <w:lang w:val="uk-UA"/>
        </w:rPr>
        <w:t>» до осі, поки інтенсивність в його центрі не перевищить поріг руйнування оптичного середовища або поріг вимушеного розсіювання. Якщо ж потужність дорівнює критичної, то діаметр пучка остаѐтся незмінним - відбувається самоканалізація випромінювання.</w:t>
      </w:r>
    </w:p>
    <w:p w:rsidR="00535001" w:rsidRPr="00E225F6" w:rsidRDefault="00535001" w:rsidP="006B5B7D">
      <w:pPr>
        <w:spacing w:after="0" w:line="360" w:lineRule="auto"/>
        <w:jc w:val="both"/>
        <w:rPr>
          <w:rFonts w:ascii="Times New Roman" w:hAnsi="Times New Roman"/>
          <w:sz w:val="28"/>
          <w:szCs w:val="28"/>
          <w:lang w:val="uk-UA"/>
        </w:rPr>
      </w:pPr>
    </w:p>
    <w:p w:rsidR="000A5C49" w:rsidRPr="00E225F6" w:rsidRDefault="00C72D97" w:rsidP="006B5B7D">
      <w:pPr>
        <w:spacing w:after="0" w:line="360" w:lineRule="auto"/>
        <w:ind w:firstLine="709"/>
        <w:jc w:val="center"/>
        <w:rPr>
          <w:rFonts w:ascii="Times New Roman" w:hAnsi="Times New Roman"/>
          <w:sz w:val="28"/>
          <w:szCs w:val="28"/>
          <w:lang w:val="uk-UA"/>
        </w:rPr>
      </w:pPr>
      <w:r w:rsidRPr="00E225F6">
        <w:rPr>
          <w:rFonts w:ascii="Times New Roman" w:hAnsi="Times New Roman"/>
          <w:noProof/>
          <w:sz w:val="28"/>
          <w:szCs w:val="28"/>
          <w:lang w:eastAsia="ru-RU"/>
        </w:rPr>
        <w:drawing>
          <wp:inline distT="0" distB="0" distL="0" distR="0" wp14:anchorId="4848E837" wp14:editId="300165BD">
            <wp:extent cx="2519680" cy="786765"/>
            <wp:effectExtent l="0" t="0" r="0" b="0"/>
            <wp:docPr id="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519680" cy="786765"/>
                    </a:xfrm>
                    <a:prstGeom prst="rect">
                      <a:avLst/>
                    </a:prstGeom>
                    <a:noFill/>
                    <a:ln>
                      <a:noFill/>
                    </a:ln>
                  </pic:spPr>
                </pic:pic>
              </a:graphicData>
            </a:graphic>
          </wp:inline>
        </w:drawing>
      </w:r>
    </w:p>
    <w:p w:rsidR="000A5C49" w:rsidRPr="00E225F6" w:rsidRDefault="000A5C49" w:rsidP="006B5B7D">
      <w:pPr>
        <w:spacing w:after="0" w:line="360" w:lineRule="auto"/>
        <w:ind w:firstLine="709"/>
        <w:jc w:val="center"/>
        <w:rPr>
          <w:rFonts w:ascii="Times New Roman" w:hAnsi="Times New Roman"/>
          <w:sz w:val="28"/>
          <w:szCs w:val="28"/>
          <w:lang w:val="uk-UA"/>
        </w:rPr>
      </w:pPr>
      <w:r w:rsidRPr="00E225F6">
        <w:rPr>
          <w:rFonts w:ascii="Times New Roman" w:hAnsi="Times New Roman"/>
          <w:sz w:val="28"/>
          <w:szCs w:val="28"/>
          <w:lang w:val="uk-UA"/>
        </w:rPr>
        <w:t>Мал. 2.4 - Нелінійний хвилевід.</w:t>
      </w:r>
    </w:p>
    <w:p w:rsidR="000A5C49" w:rsidRPr="00E225F6" w:rsidRDefault="000A5C49" w:rsidP="006B5B7D">
      <w:pPr>
        <w:spacing w:after="0" w:line="360" w:lineRule="auto"/>
        <w:ind w:firstLine="709"/>
        <w:jc w:val="center"/>
        <w:rPr>
          <w:rFonts w:ascii="Times New Roman" w:hAnsi="Times New Roman"/>
          <w:sz w:val="28"/>
          <w:szCs w:val="28"/>
          <w:lang w:val="uk-UA"/>
        </w:rPr>
      </w:pPr>
    </w:p>
    <w:p w:rsidR="000A5C49" w:rsidRDefault="000A5C49"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Розглянемо процес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 xml:space="preserve"> з точки зору деформації хвильового фронту, на прикладі гауссова пучка. Нехай гаусів пучок з плоским хвильовим фронтом падає на кордон нелінійного середовища (рис. 2.5). Інтенсивність в центрі пучка більше, ніж на краях, тому, якщо</w:t>
      </w:r>
      <w:r w:rsidRPr="00E225F6">
        <w:rPr>
          <w:rFonts w:ascii="Times New Roman" w:hAnsi="Times New Roman"/>
          <w:position w:val="-12"/>
          <w:sz w:val="28"/>
          <w:szCs w:val="28"/>
          <w:lang w:val="uk-UA"/>
        </w:rPr>
        <w:object w:dxaOrig="720" w:dyaOrig="380">
          <v:shape id="_x0000_i1463" type="#_x0000_t75" style="width:36pt;height:19.25pt" o:ole="">
            <v:imagedata r:id="rId666" o:title=""/>
          </v:shape>
          <o:OLEObject Type="Embed" ProgID="Equation.DSMT4" ShapeID="_x0000_i1463" DrawAspect="Content" ObjectID="_1590797519" r:id="rId667"/>
        </w:object>
      </w:r>
      <w:r w:rsidRPr="00E225F6">
        <w:rPr>
          <w:rFonts w:ascii="Times New Roman" w:hAnsi="Times New Roman"/>
          <w:sz w:val="28"/>
          <w:szCs w:val="28"/>
          <w:lang w:val="uk-UA"/>
        </w:rPr>
        <w:t>, Показник заломлення збільшується від краѐв центру, і центральна частина пучка буде відставати по фазі в порівнянні з периферією. Хвильовий фронт придбає увігнуту форму, а оскільки локально світло поширюється в напрямку, перпендикулярному хвильовому фронту, пучок буде сходитися до осі.</w:t>
      </w:r>
    </w:p>
    <w:p w:rsidR="006A6B4F" w:rsidRPr="00E225F6" w:rsidRDefault="006A6B4F" w:rsidP="006B5B7D">
      <w:pPr>
        <w:spacing w:after="0" w:line="360" w:lineRule="auto"/>
        <w:ind w:firstLine="709"/>
        <w:jc w:val="both"/>
        <w:rPr>
          <w:rFonts w:ascii="Times New Roman" w:hAnsi="Times New Roman"/>
          <w:sz w:val="28"/>
          <w:szCs w:val="28"/>
          <w:lang w:val="uk-UA"/>
        </w:rPr>
      </w:pPr>
    </w:p>
    <w:p w:rsidR="000A5C49" w:rsidRPr="00E225F6" w:rsidRDefault="00C72D97" w:rsidP="006B5B7D">
      <w:pPr>
        <w:spacing w:after="0" w:line="360" w:lineRule="auto"/>
        <w:ind w:firstLine="709"/>
        <w:jc w:val="center"/>
        <w:rPr>
          <w:rFonts w:ascii="Times New Roman" w:hAnsi="Times New Roman"/>
          <w:sz w:val="28"/>
          <w:szCs w:val="28"/>
          <w:lang w:val="uk-UA"/>
        </w:rPr>
      </w:pPr>
      <w:r w:rsidRPr="00E225F6">
        <w:rPr>
          <w:rFonts w:ascii="Times New Roman" w:hAnsi="Times New Roman"/>
          <w:noProof/>
          <w:sz w:val="28"/>
          <w:szCs w:val="28"/>
          <w:lang w:eastAsia="ru-RU"/>
        </w:rPr>
        <w:drawing>
          <wp:inline distT="0" distB="0" distL="0" distR="0" wp14:anchorId="40A8E2BF" wp14:editId="2A0F801F">
            <wp:extent cx="4508500" cy="1998980"/>
            <wp:effectExtent l="0" t="0" r="6350" b="1270"/>
            <wp:docPr id="4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508500" cy="1998980"/>
                    </a:xfrm>
                    <a:prstGeom prst="rect">
                      <a:avLst/>
                    </a:prstGeom>
                    <a:noFill/>
                    <a:ln>
                      <a:noFill/>
                    </a:ln>
                  </pic:spPr>
                </pic:pic>
              </a:graphicData>
            </a:graphic>
          </wp:inline>
        </w:drawing>
      </w:r>
    </w:p>
    <w:p w:rsidR="000A5C49" w:rsidRPr="00E225F6" w:rsidRDefault="00490653" w:rsidP="006B5B7D">
      <w:pPr>
        <w:spacing w:after="0" w:line="360" w:lineRule="auto"/>
        <w:ind w:firstLine="709"/>
        <w:jc w:val="center"/>
        <w:rPr>
          <w:rFonts w:ascii="Times New Roman" w:hAnsi="Times New Roman"/>
          <w:sz w:val="28"/>
          <w:szCs w:val="28"/>
          <w:lang w:val="uk-UA"/>
        </w:rPr>
      </w:pPr>
      <w:r w:rsidRPr="00E225F6">
        <w:rPr>
          <w:rFonts w:ascii="Times New Roman" w:hAnsi="Times New Roman"/>
          <w:sz w:val="28"/>
          <w:szCs w:val="28"/>
          <w:lang w:val="uk-UA"/>
        </w:rPr>
        <w:t xml:space="preserve">Малюнок 2.5 - </w:t>
      </w:r>
      <w:r w:rsidR="002A1566">
        <w:rPr>
          <w:rFonts w:ascii="Times New Roman" w:hAnsi="Times New Roman"/>
          <w:sz w:val="28"/>
          <w:szCs w:val="28"/>
          <w:lang w:val="uk-UA"/>
        </w:rPr>
        <w:t>Самофокусування</w:t>
      </w:r>
      <w:r w:rsidRPr="00E225F6">
        <w:rPr>
          <w:rFonts w:ascii="Times New Roman" w:hAnsi="Times New Roman"/>
          <w:sz w:val="28"/>
          <w:szCs w:val="28"/>
          <w:lang w:val="uk-UA"/>
        </w:rPr>
        <w:t xml:space="preserve"> гауссова пучка.</w:t>
      </w:r>
    </w:p>
    <w:p w:rsidR="00535001" w:rsidRPr="00E225F6" w:rsidRDefault="00535001" w:rsidP="006B5B7D">
      <w:pPr>
        <w:spacing w:after="0" w:line="360" w:lineRule="auto"/>
        <w:ind w:firstLine="709"/>
        <w:jc w:val="center"/>
        <w:rPr>
          <w:rFonts w:ascii="Times New Roman" w:hAnsi="Times New Roman"/>
          <w:sz w:val="28"/>
          <w:szCs w:val="28"/>
          <w:lang w:val="uk-UA"/>
        </w:rPr>
      </w:pPr>
    </w:p>
    <w:p w:rsidR="000A5C49" w:rsidRPr="00E225F6" w:rsidRDefault="000A5C49"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Можна показати, що критична потужність в разі гауссова пучка дорівнює :,</w:t>
      </w:r>
    </w:p>
    <w:p w:rsidR="000A5C49"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4"/>
          <w:sz w:val="28"/>
          <w:szCs w:val="28"/>
          <w:lang w:val="uk-UA"/>
        </w:rPr>
        <w:object w:dxaOrig="1500" w:dyaOrig="820">
          <v:shape id="_x0000_i1464" type="#_x0000_t75" style="width:75.35pt;height:41pt" o:ole="">
            <v:imagedata r:id="rId669" o:title=""/>
          </v:shape>
          <o:OLEObject Type="Embed" ProgID="Equation.DSMT4" ShapeID="_x0000_i1464" DrawAspect="Content" ObjectID="_1590797520" r:id="rId670"/>
        </w:object>
      </w:r>
      <w:r w:rsidRPr="00E225F6">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(2.32)</w:t>
      </w:r>
    </w:p>
    <w:p w:rsidR="005F769E" w:rsidRPr="00E225F6" w:rsidRDefault="005F769E" w:rsidP="006B5B7D">
      <w:pPr>
        <w:spacing w:after="0" w:line="360" w:lineRule="auto"/>
        <w:ind w:firstLine="709"/>
        <w:jc w:val="right"/>
        <w:rPr>
          <w:rFonts w:ascii="Times New Roman" w:hAnsi="Times New Roman"/>
          <w:sz w:val="28"/>
          <w:szCs w:val="28"/>
          <w:lang w:val="uk-UA"/>
        </w:rPr>
      </w:pPr>
    </w:p>
    <w:p w:rsidR="000A5C49" w:rsidRPr="00E225F6" w:rsidRDefault="000A5C49"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а відстань </w:t>
      </w:r>
      <w:r w:rsidRPr="00E225F6">
        <w:rPr>
          <w:rFonts w:ascii="Times New Roman" w:hAnsi="Times New Roman"/>
          <w:position w:val="-12"/>
          <w:sz w:val="28"/>
          <w:szCs w:val="28"/>
          <w:lang w:val="uk-UA"/>
        </w:rPr>
        <w:object w:dxaOrig="600" w:dyaOrig="380">
          <v:shape id="_x0000_i1465" type="#_x0000_t75" style="width:30.15pt;height:19.25pt" o:ole="">
            <v:imagedata r:id="rId671" o:title=""/>
          </v:shape>
          <o:OLEObject Type="Embed" ProgID="Equation.DSMT4" ShapeID="_x0000_i1465" DrawAspect="Content" ObjectID="_1590797521" r:id="rId672"/>
        </w:object>
      </w:r>
      <w:r w:rsidRPr="00E225F6">
        <w:rPr>
          <w:rFonts w:ascii="Times New Roman" w:hAnsi="Times New Roman"/>
          <w:sz w:val="28"/>
          <w:szCs w:val="28"/>
          <w:lang w:val="uk-UA"/>
        </w:rPr>
        <w:t xml:space="preserve">, На якому пучок схлопивается в точку (довжина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 так само</w:t>
      </w:r>
    </w:p>
    <w:p w:rsidR="00535001" w:rsidRPr="00E225F6" w:rsidRDefault="00535001" w:rsidP="006B5B7D">
      <w:pPr>
        <w:spacing w:after="0" w:line="360" w:lineRule="auto"/>
        <w:jc w:val="both"/>
        <w:rPr>
          <w:rFonts w:ascii="Times New Roman" w:hAnsi="Times New Roman"/>
          <w:sz w:val="28"/>
          <w:szCs w:val="28"/>
          <w:lang w:val="uk-UA"/>
        </w:rPr>
      </w:pP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42"/>
          <w:sz w:val="28"/>
          <w:szCs w:val="28"/>
          <w:lang w:val="uk-UA"/>
        </w:rPr>
        <w:object w:dxaOrig="2100" w:dyaOrig="900">
          <v:shape id="_x0000_i1466" type="#_x0000_t75" style="width:104.65pt;height:45.2pt" o:ole="">
            <v:imagedata r:id="rId673" o:title=""/>
          </v:shape>
          <o:OLEObject Type="Embed" ProgID="Equation.DSMT4" ShapeID="_x0000_i1466" DrawAspect="Content" ObjectID="_1590797522" r:id="rId674"/>
        </w:object>
      </w:r>
      <w:r w:rsidRPr="00E225F6">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(2.33)</w:t>
      </w:r>
    </w:p>
    <w:p w:rsidR="00535001" w:rsidRPr="00E225F6" w:rsidRDefault="00535001" w:rsidP="006B5B7D">
      <w:pPr>
        <w:spacing w:after="0" w:line="360" w:lineRule="auto"/>
        <w:ind w:firstLine="709"/>
        <w:jc w:val="right"/>
        <w:rPr>
          <w:rFonts w:ascii="Times New Roman" w:hAnsi="Times New Roman"/>
          <w:sz w:val="28"/>
          <w:szCs w:val="28"/>
          <w:lang w:val="uk-UA"/>
        </w:rPr>
      </w:pPr>
    </w:p>
    <w:p w:rsidR="000A5C49" w:rsidRPr="00E225F6" w:rsidRDefault="000A5C49"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Якщо довжина нелінійного середовища L менше </w:t>
      </w:r>
      <w:r w:rsidRPr="00E225F6">
        <w:rPr>
          <w:rFonts w:ascii="Times New Roman" w:hAnsi="Times New Roman"/>
          <w:position w:val="-12"/>
          <w:sz w:val="28"/>
          <w:szCs w:val="28"/>
          <w:lang w:val="uk-UA"/>
        </w:rPr>
        <w:object w:dxaOrig="600" w:dyaOrig="380">
          <v:shape id="_x0000_i1467" type="#_x0000_t75" style="width:30.15pt;height:19.25pt" o:ole="">
            <v:imagedata r:id="rId671" o:title=""/>
          </v:shape>
          <o:OLEObject Type="Embed" ProgID="Equation.DSMT4" ShapeID="_x0000_i1467" DrawAspect="Content" ObjectID="_1590797523" r:id="rId675"/>
        </w:object>
      </w:r>
      <w:r w:rsidRPr="00E225F6">
        <w:rPr>
          <w:rFonts w:ascii="Times New Roman" w:hAnsi="Times New Roman"/>
          <w:sz w:val="28"/>
          <w:szCs w:val="28"/>
          <w:lang w:val="uk-UA"/>
        </w:rPr>
        <w:t xml:space="preserve">, То фокусування відбувається поза середовищем (зовнішня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 а ефективне фокусна відстань такої тонкої лінзи одно</w:t>
      </w:r>
    </w:p>
    <w:p w:rsidR="00535001" w:rsidRPr="00E225F6" w:rsidRDefault="00535001" w:rsidP="006B5B7D">
      <w:pPr>
        <w:spacing w:after="0" w:line="360" w:lineRule="auto"/>
        <w:jc w:val="both"/>
        <w:rPr>
          <w:rFonts w:ascii="Times New Roman" w:hAnsi="Times New Roman"/>
          <w:sz w:val="28"/>
          <w:szCs w:val="28"/>
          <w:lang w:val="uk-UA"/>
        </w:rPr>
      </w:pPr>
    </w:p>
    <w:p w:rsidR="000A5C49" w:rsidRPr="00E225F6"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40"/>
          <w:sz w:val="28"/>
          <w:szCs w:val="28"/>
          <w:lang w:val="uk-UA"/>
        </w:rPr>
        <w:object w:dxaOrig="2380" w:dyaOrig="880">
          <v:shape id="_x0000_i1468" type="#_x0000_t75" style="width:118.9pt;height:44.35pt" o:ole="">
            <v:imagedata r:id="rId676" o:title=""/>
          </v:shape>
          <o:OLEObject Type="Embed" ProgID="Equation.DSMT4" ShapeID="_x0000_i1468" DrawAspect="Content" ObjectID="_1590797524" r:id="rId677"/>
        </w:object>
      </w:r>
      <w:r w:rsidRPr="00E225F6">
        <w:rPr>
          <w:rFonts w:ascii="Times New Roman" w:hAnsi="Times New Roman"/>
          <w:sz w:val="28"/>
          <w:szCs w:val="28"/>
          <w:lang w:val="uk-UA"/>
        </w:rPr>
        <w:t>.</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(2.34)</w:t>
      </w:r>
    </w:p>
    <w:p w:rsidR="00535001" w:rsidRPr="00E225F6" w:rsidRDefault="00535001" w:rsidP="006B5B7D">
      <w:pPr>
        <w:spacing w:after="0" w:line="360" w:lineRule="auto"/>
        <w:ind w:firstLine="709"/>
        <w:jc w:val="right"/>
        <w:rPr>
          <w:rFonts w:ascii="Times New Roman" w:hAnsi="Times New Roman"/>
          <w:sz w:val="28"/>
          <w:szCs w:val="28"/>
          <w:lang w:val="uk-UA"/>
        </w:rPr>
      </w:pPr>
    </w:p>
    <w:p w:rsidR="000A5C49"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Формули (2.33) - (2.34) наближено справедливі при невеликому перевищенні потужності над критичною. Якщо ж</w:t>
      </w:r>
      <w:r w:rsidR="00342227">
        <w:rPr>
          <w:rFonts w:ascii="Times New Roman" w:hAnsi="Times New Roman"/>
          <w:sz w:val="28"/>
          <w:szCs w:val="28"/>
          <w:lang w:val="uk-UA"/>
        </w:rPr>
        <w:t xml:space="preserve"> </w:t>
      </w:r>
      <w:r w:rsidR="003A7575" w:rsidRPr="00E225F6">
        <w:rPr>
          <w:rFonts w:ascii="Times New Roman" w:hAnsi="Times New Roman"/>
          <w:position w:val="-16"/>
          <w:sz w:val="28"/>
          <w:szCs w:val="28"/>
          <w:lang w:val="uk-UA"/>
        </w:rPr>
        <w:object w:dxaOrig="980" w:dyaOrig="420">
          <v:shape id="_x0000_i1588" type="#_x0000_t75" style="width:49.4pt;height:20.95pt" o:ole="">
            <v:imagedata r:id="rId678" o:title=""/>
          </v:shape>
          <o:OLEObject Type="Embed" ProgID="Equation.DSMT4" ShapeID="_x0000_i1588" DrawAspect="Content" ObjectID="_1590797525" r:id="rId679"/>
        </w:object>
      </w:r>
      <w:r w:rsidR="000A5C49" w:rsidRPr="00E225F6">
        <w:rPr>
          <w:rFonts w:ascii="Times New Roman" w:hAnsi="Times New Roman"/>
          <w:sz w:val="28"/>
          <w:szCs w:val="28"/>
          <w:lang w:val="uk-UA"/>
        </w:rPr>
        <w:t xml:space="preserve">, То картина великомасштабної </w:t>
      </w:r>
      <w:r w:rsidR="000F1A04">
        <w:rPr>
          <w:rFonts w:ascii="Times New Roman" w:hAnsi="Times New Roman"/>
          <w:sz w:val="28"/>
          <w:szCs w:val="28"/>
          <w:lang w:val="uk-UA"/>
        </w:rPr>
        <w:t>самофокусування</w:t>
      </w:r>
      <w:r w:rsidR="000A5C49" w:rsidRPr="00E225F6">
        <w:rPr>
          <w:rFonts w:ascii="Times New Roman" w:hAnsi="Times New Roman"/>
          <w:sz w:val="28"/>
          <w:szCs w:val="28"/>
          <w:lang w:val="uk-UA"/>
        </w:rPr>
        <w:t xml:space="preserve"> ускладнюється: різні частини пучка можуть сфокусуватися на різній відстані - виникає багатофокусного </w:t>
      </w:r>
      <w:r w:rsidR="000F1A04">
        <w:rPr>
          <w:rFonts w:ascii="Times New Roman" w:hAnsi="Times New Roman"/>
          <w:sz w:val="28"/>
          <w:szCs w:val="28"/>
          <w:lang w:val="uk-UA"/>
        </w:rPr>
        <w:t>самофокусування</w:t>
      </w:r>
      <w:r w:rsidR="000A5C49" w:rsidRPr="00E225F6">
        <w:rPr>
          <w:rFonts w:ascii="Times New Roman" w:hAnsi="Times New Roman"/>
          <w:sz w:val="28"/>
          <w:szCs w:val="28"/>
          <w:lang w:val="uk-UA"/>
        </w:rPr>
        <w:t xml:space="preserve">. Якщо лазерне випромінювання - імпульсна, і його потужність змінюється протягом імпульсу, то в результаті </w:t>
      </w:r>
      <w:r w:rsidR="000F1A04">
        <w:rPr>
          <w:rFonts w:ascii="Times New Roman" w:hAnsi="Times New Roman"/>
          <w:sz w:val="28"/>
          <w:szCs w:val="28"/>
          <w:lang w:val="uk-UA"/>
        </w:rPr>
        <w:t>самофокусування</w:t>
      </w:r>
      <w:r w:rsidR="000A5C49" w:rsidRPr="00E225F6">
        <w:rPr>
          <w:rFonts w:ascii="Times New Roman" w:hAnsi="Times New Roman"/>
          <w:sz w:val="28"/>
          <w:szCs w:val="28"/>
          <w:lang w:val="uk-UA"/>
        </w:rPr>
        <w:t xml:space="preserve"> утворюються рухомі фокуси. при</w:t>
      </w:r>
      <w:r w:rsidR="000A5C49" w:rsidRPr="00E225F6">
        <w:rPr>
          <w:rFonts w:ascii="Times New Roman" w:hAnsi="Times New Roman"/>
          <w:position w:val="-12"/>
          <w:sz w:val="28"/>
          <w:szCs w:val="28"/>
          <w:lang w:val="uk-UA"/>
        </w:rPr>
        <w:object w:dxaOrig="720" w:dyaOrig="380">
          <v:shape id="_x0000_i1469" type="#_x0000_t75" style="width:36pt;height:19.25pt" o:ole="">
            <v:imagedata r:id="rId680" o:title=""/>
          </v:shape>
          <o:OLEObject Type="Embed" ProgID="Equation.DSMT4" ShapeID="_x0000_i1469" DrawAspect="Content" ObjectID="_1590797526" r:id="rId681"/>
        </w:object>
      </w:r>
      <w:r w:rsidR="000A5C49" w:rsidRPr="00E225F6">
        <w:rPr>
          <w:rFonts w:ascii="Times New Roman" w:hAnsi="Times New Roman"/>
          <w:sz w:val="28"/>
          <w:szCs w:val="28"/>
          <w:lang w:val="uk-UA"/>
        </w:rPr>
        <w:t xml:space="preserve">хвильовий фронт пучка навпаки, набуває опуклу форму, і розбіжність збільшується в порівнянні з дифракційної - відбувається дефокусування випромінювання. Зазвичай, дефокусування буває в рідинах при тепловій нелінійності - зменшення </w:t>
      </w:r>
      <w:r w:rsidR="000A5C49" w:rsidRPr="00E225F6">
        <w:rPr>
          <w:rFonts w:ascii="Times New Roman" w:hAnsi="Times New Roman"/>
          <w:sz w:val="28"/>
          <w:szCs w:val="28"/>
          <w:lang w:val="uk-UA"/>
        </w:rPr>
        <w:lastRenderedPageBreak/>
        <w:t xml:space="preserve">показника заломлення в цьому випадку обумовлено нагріванням середовища під дією лазерного випромінювання. У загальному вигляді поведінку пучка безперервного світла з комплексною амплітудою </w:t>
      </w:r>
      <w:r w:rsidR="000A5C49" w:rsidRPr="003A7575">
        <w:rPr>
          <w:rFonts w:ascii="Times New Roman" w:hAnsi="Times New Roman"/>
          <w:i/>
          <w:sz w:val="28"/>
          <w:szCs w:val="28"/>
          <w:lang w:val="uk-UA"/>
        </w:rPr>
        <w:t>A (r),</w:t>
      </w:r>
      <w:r w:rsidR="000A5C49" w:rsidRPr="00E225F6">
        <w:rPr>
          <w:rFonts w:ascii="Times New Roman" w:hAnsi="Times New Roman"/>
          <w:sz w:val="28"/>
          <w:szCs w:val="28"/>
          <w:lang w:val="uk-UA"/>
        </w:rPr>
        <w:t xml:space="preserve"> з урахуванням дифракції та нелінійного </w:t>
      </w:r>
      <w:r w:rsidR="000F1A04">
        <w:rPr>
          <w:rFonts w:ascii="Times New Roman" w:hAnsi="Times New Roman"/>
          <w:sz w:val="28"/>
          <w:szCs w:val="28"/>
          <w:lang w:val="uk-UA"/>
        </w:rPr>
        <w:t>самовпливу</w:t>
      </w:r>
      <w:r w:rsidR="000A5C49" w:rsidRPr="00E225F6">
        <w:rPr>
          <w:rFonts w:ascii="Times New Roman" w:hAnsi="Times New Roman"/>
          <w:sz w:val="28"/>
          <w:szCs w:val="28"/>
          <w:lang w:val="uk-UA"/>
        </w:rPr>
        <w:t>, описується стаціонарним нелінійним параксіальної хвильовим рівнянням:</w:t>
      </w:r>
    </w:p>
    <w:p w:rsidR="00535001" w:rsidRPr="00E225F6" w:rsidRDefault="00535001" w:rsidP="006B5B7D">
      <w:pPr>
        <w:spacing w:after="0" w:line="360" w:lineRule="auto"/>
        <w:ind w:firstLine="709"/>
        <w:jc w:val="both"/>
        <w:rPr>
          <w:rFonts w:ascii="Times New Roman" w:hAnsi="Times New Roman"/>
          <w:sz w:val="28"/>
          <w:szCs w:val="28"/>
          <w:lang w:val="uk-UA"/>
        </w:rPr>
      </w:pPr>
    </w:p>
    <w:p w:rsidR="000A5C49" w:rsidRDefault="000A5C49"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4"/>
          <w:sz w:val="28"/>
          <w:szCs w:val="28"/>
          <w:lang w:val="uk-UA"/>
        </w:rPr>
        <w:object w:dxaOrig="3320" w:dyaOrig="780">
          <v:shape id="_x0000_i1470" type="#_x0000_t75" style="width:165.75pt;height:39.35pt" o:ole="">
            <v:imagedata r:id="rId682" o:title=""/>
          </v:shape>
          <o:OLEObject Type="Embed" ProgID="Equation.DSMT4" ShapeID="_x0000_i1470" DrawAspect="Content" ObjectID="_1590797527" r:id="rId683"/>
        </w:object>
      </w:r>
      <w:r w:rsidRPr="00E225F6">
        <w:rPr>
          <w:rFonts w:ascii="Times New Roman" w:hAnsi="Times New Roman"/>
          <w:sz w:val="28"/>
          <w:szCs w:val="28"/>
          <w:lang w:val="uk-UA"/>
        </w:rPr>
        <w:t>,</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(2.35)</w:t>
      </w:r>
    </w:p>
    <w:p w:rsidR="005F769E" w:rsidRPr="00E225F6" w:rsidRDefault="005F769E" w:rsidP="006B5B7D">
      <w:pPr>
        <w:spacing w:after="0" w:line="360" w:lineRule="auto"/>
        <w:ind w:firstLine="709"/>
        <w:jc w:val="right"/>
        <w:rPr>
          <w:rFonts w:ascii="Times New Roman" w:hAnsi="Times New Roman"/>
          <w:sz w:val="28"/>
          <w:szCs w:val="28"/>
          <w:lang w:val="uk-UA"/>
        </w:rPr>
      </w:pPr>
    </w:p>
    <w:p w:rsidR="000A5C49" w:rsidRPr="00E225F6" w:rsidRDefault="000A5C49"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де </w:t>
      </w:r>
      <w:r w:rsidRPr="00E225F6">
        <w:rPr>
          <w:rFonts w:ascii="Times New Roman" w:hAnsi="Times New Roman"/>
          <w:position w:val="-32"/>
          <w:sz w:val="28"/>
          <w:szCs w:val="28"/>
          <w:lang w:val="uk-UA"/>
        </w:rPr>
        <w:object w:dxaOrig="3879" w:dyaOrig="800">
          <v:shape id="_x0000_i1471" type="#_x0000_t75" style="width:194.25pt;height:40.2pt" o:ole="">
            <v:imagedata r:id="rId684" o:title=""/>
          </v:shape>
          <o:OLEObject Type="Embed" ProgID="Equation.DSMT4" ShapeID="_x0000_i1471" DrawAspect="Content" ObjectID="_1590797528" r:id="rId685"/>
        </w:object>
      </w:r>
      <w:r w:rsidRPr="00E225F6">
        <w:rPr>
          <w:rFonts w:ascii="Times New Roman" w:hAnsi="Times New Roman"/>
          <w:sz w:val="28"/>
          <w:szCs w:val="28"/>
          <w:lang w:val="uk-UA"/>
        </w:rPr>
        <w:t>. Це рівняння легко вивести (в наближенні повільно мінливих амплітуд) із загального хвильового рівняння, враховуючи, що</w:t>
      </w:r>
      <w:r w:rsidRPr="00E225F6">
        <w:rPr>
          <w:rFonts w:ascii="Times New Roman" w:hAnsi="Times New Roman"/>
          <w:position w:val="-22"/>
          <w:sz w:val="28"/>
          <w:szCs w:val="28"/>
          <w:lang w:val="uk-UA"/>
        </w:rPr>
        <w:object w:dxaOrig="4480" w:dyaOrig="639">
          <v:shape id="_x0000_i1472" type="#_x0000_t75" style="width:224.35pt;height:31.8pt" o:ole="">
            <v:imagedata r:id="rId686" o:title=""/>
          </v:shape>
          <o:OLEObject Type="Embed" ProgID="Equation.DSMT4" ShapeID="_x0000_i1472" DrawAspect="Content" ObjectID="_1590797529" r:id="rId687"/>
        </w:object>
      </w:r>
      <w:r w:rsidRPr="00E225F6">
        <w:rPr>
          <w:rFonts w:ascii="Times New Roman" w:hAnsi="Times New Roman"/>
          <w:sz w:val="28"/>
          <w:szCs w:val="28"/>
          <w:lang w:val="uk-UA"/>
        </w:rPr>
        <w:t xml:space="preserve"> </w:t>
      </w:r>
    </w:p>
    <w:p w:rsidR="00535001" w:rsidRPr="00E225F6" w:rsidRDefault="000A5C49"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Зовнішня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 xml:space="preserve"> часто використовується для пасивної синхронізації мод лазерів з ультракороткою тривалістю імпульсу. Ще одне застосування нелінійної рефракції - оптичне обмеження потужності лазерного випромінювання. Ефект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 xml:space="preserve"> був теоретично передбачений Г. А. Аскарьяном в 1962 р, а експериментально вперше спостерігався Н. Ф. Пилипецької і С. Р. Рустамова в 1965 р їх дослідах були зареєстровані вузькі світяться нитки в органічних рідинах, що опромінюються сфокусованим пучком рубінового лазера.</w:t>
      </w:r>
    </w:p>
    <w:p w:rsidR="00462EEE" w:rsidRPr="00E225F6" w:rsidRDefault="00462EEE" w:rsidP="00535001">
      <w:pPr>
        <w:spacing w:after="0" w:line="360" w:lineRule="auto"/>
        <w:jc w:val="both"/>
        <w:rPr>
          <w:rFonts w:ascii="Times New Roman" w:hAnsi="Times New Roman"/>
          <w:sz w:val="28"/>
          <w:szCs w:val="28"/>
          <w:lang w:val="uk-UA"/>
        </w:rPr>
      </w:pPr>
    </w:p>
    <w:p w:rsidR="005F769E" w:rsidRDefault="005F769E">
      <w:pPr>
        <w:spacing w:after="0" w:line="240" w:lineRule="auto"/>
        <w:rPr>
          <w:rFonts w:ascii="Times New Roman" w:eastAsia="Times New Roman" w:hAnsi="Times New Roman"/>
          <w:b/>
          <w:bCs/>
          <w:kern w:val="32"/>
          <w:sz w:val="28"/>
          <w:szCs w:val="28"/>
          <w:lang w:val="uk-UA" w:eastAsia="ru-RU"/>
        </w:rPr>
      </w:pPr>
      <w:bookmarkStart w:id="54" w:name="_Toc516807390"/>
      <w:r>
        <w:rPr>
          <w:rFonts w:ascii="Times New Roman" w:hAnsi="Times New Roman"/>
          <w:sz w:val="28"/>
          <w:szCs w:val="28"/>
          <w:lang w:val="uk-UA" w:eastAsia="ru-RU"/>
        </w:rPr>
        <w:br w:type="page"/>
      </w:r>
    </w:p>
    <w:p w:rsidR="00462EEE" w:rsidRPr="00E225F6" w:rsidRDefault="00462EEE" w:rsidP="00E4246A">
      <w:pPr>
        <w:pStyle w:val="1"/>
        <w:spacing w:line="360" w:lineRule="auto"/>
        <w:ind w:firstLine="708"/>
        <w:rPr>
          <w:rFonts w:ascii="Times New Roman" w:hAnsi="Times New Roman"/>
          <w:sz w:val="28"/>
          <w:szCs w:val="28"/>
          <w:lang w:val="uk-UA" w:eastAsia="ru-RU"/>
        </w:rPr>
      </w:pPr>
      <w:r w:rsidRPr="00E225F6">
        <w:rPr>
          <w:rFonts w:ascii="Times New Roman" w:hAnsi="Times New Roman"/>
          <w:sz w:val="28"/>
          <w:szCs w:val="28"/>
          <w:lang w:val="uk-UA" w:eastAsia="ru-RU"/>
        </w:rPr>
        <w:lastRenderedPageBreak/>
        <w:t>Розділ 3.</w:t>
      </w:r>
      <w:r w:rsidR="000F1A04">
        <w:rPr>
          <w:rFonts w:ascii="Times New Roman" w:hAnsi="Times New Roman"/>
          <w:sz w:val="28"/>
          <w:szCs w:val="28"/>
          <w:lang w:val="uk-UA" w:eastAsia="ru-RU"/>
        </w:rPr>
        <w:t>САМОВПЛИВ</w:t>
      </w:r>
      <w:r w:rsidR="00272E99">
        <w:rPr>
          <w:rFonts w:ascii="Times New Roman" w:hAnsi="Times New Roman"/>
          <w:sz w:val="28"/>
          <w:szCs w:val="28"/>
          <w:lang w:val="uk-UA" w:eastAsia="ru-RU"/>
        </w:rPr>
        <w:t xml:space="preserve"> СВІТЛОВИХ</w:t>
      </w:r>
      <w:r w:rsidRPr="00E225F6">
        <w:rPr>
          <w:rFonts w:ascii="Times New Roman" w:hAnsi="Times New Roman"/>
          <w:sz w:val="28"/>
          <w:szCs w:val="28"/>
          <w:lang w:val="uk-UA" w:eastAsia="ru-RU"/>
        </w:rPr>
        <w:t xml:space="preserve"> </w:t>
      </w:r>
      <w:r w:rsidR="00272E99" w:rsidRPr="00E225F6">
        <w:rPr>
          <w:rFonts w:ascii="Times New Roman" w:hAnsi="Times New Roman"/>
          <w:sz w:val="28"/>
          <w:szCs w:val="28"/>
          <w:lang w:val="uk-UA" w:eastAsia="ru-RU"/>
        </w:rPr>
        <w:t>ХВИЛЬ</w:t>
      </w:r>
      <w:r w:rsidRPr="00E225F6">
        <w:rPr>
          <w:rFonts w:ascii="Times New Roman" w:hAnsi="Times New Roman"/>
          <w:sz w:val="28"/>
          <w:szCs w:val="28"/>
          <w:lang w:val="uk-UA" w:eastAsia="ru-RU"/>
        </w:rPr>
        <w:t>.</w:t>
      </w:r>
      <w:bookmarkEnd w:id="54"/>
    </w:p>
    <w:p w:rsidR="00490653" w:rsidRPr="00E225F6" w:rsidRDefault="00462EEE" w:rsidP="00E4246A">
      <w:pPr>
        <w:pStyle w:val="2"/>
        <w:spacing w:line="360" w:lineRule="auto"/>
        <w:ind w:firstLine="708"/>
        <w:rPr>
          <w:rFonts w:ascii="Times New Roman" w:hAnsi="Times New Roman"/>
          <w:i w:val="0"/>
          <w:lang w:val="uk-UA"/>
        </w:rPr>
      </w:pPr>
      <w:bookmarkStart w:id="55" w:name="_Toc516807391"/>
      <w:r w:rsidRPr="00E225F6">
        <w:rPr>
          <w:rFonts w:ascii="Times New Roman" w:hAnsi="Times New Roman"/>
          <w:i w:val="0"/>
          <w:lang w:val="uk-UA"/>
        </w:rPr>
        <w:t>3.1.</w:t>
      </w:r>
      <w:r w:rsidR="002A1566">
        <w:rPr>
          <w:rFonts w:ascii="Times New Roman" w:hAnsi="Times New Roman"/>
          <w:i w:val="0"/>
          <w:lang w:val="uk-UA"/>
        </w:rPr>
        <w:t>Самофокусування</w:t>
      </w:r>
      <w:r w:rsidRPr="00E225F6">
        <w:rPr>
          <w:rFonts w:ascii="Times New Roman" w:hAnsi="Times New Roman"/>
          <w:i w:val="0"/>
          <w:lang w:val="uk-UA"/>
        </w:rPr>
        <w:t xml:space="preserve"> випромінювання в нелінійному середовищі.</w:t>
      </w:r>
      <w:bookmarkEnd w:id="55"/>
    </w:p>
    <w:p w:rsidR="00490653" w:rsidRPr="00E225F6" w:rsidRDefault="00462EEE" w:rsidP="00E4246A">
      <w:pPr>
        <w:pStyle w:val="3"/>
        <w:spacing w:line="360" w:lineRule="auto"/>
        <w:ind w:firstLine="708"/>
        <w:rPr>
          <w:rFonts w:ascii="Times New Roman" w:hAnsi="Times New Roman"/>
          <w:sz w:val="28"/>
          <w:szCs w:val="28"/>
          <w:lang w:val="uk-UA"/>
        </w:rPr>
      </w:pPr>
      <w:bookmarkStart w:id="56" w:name="_Toc516807392"/>
      <w:r w:rsidRPr="00E225F6">
        <w:rPr>
          <w:rFonts w:ascii="Times New Roman" w:hAnsi="Times New Roman"/>
          <w:sz w:val="28"/>
          <w:szCs w:val="28"/>
          <w:lang w:val="uk-UA"/>
        </w:rPr>
        <w:t>3.1.1. Неліні</w:t>
      </w:r>
      <w:r w:rsidR="00272E99">
        <w:rPr>
          <w:rFonts w:ascii="Times New Roman" w:hAnsi="Times New Roman"/>
          <w:sz w:val="28"/>
          <w:szCs w:val="28"/>
          <w:lang w:val="uk-UA"/>
        </w:rPr>
        <w:t>йне квазіоптичне</w:t>
      </w:r>
      <w:r w:rsidRPr="00E225F6">
        <w:rPr>
          <w:rFonts w:ascii="Times New Roman" w:hAnsi="Times New Roman"/>
          <w:sz w:val="28"/>
          <w:szCs w:val="28"/>
          <w:lang w:val="uk-UA"/>
        </w:rPr>
        <w:t xml:space="preserve"> рівняння.</w:t>
      </w:r>
      <w:bookmarkEnd w:id="56"/>
    </w:p>
    <w:p w:rsidR="00490653"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Нехай електромагнітне поле поширюється в середовищі з діелектричної проникністю, що залежить від величини поля за законом:</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12"/>
          <w:sz w:val="28"/>
          <w:szCs w:val="28"/>
          <w:lang w:val="uk-UA"/>
        </w:rPr>
        <w:object w:dxaOrig="1500" w:dyaOrig="420">
          <v:shape id="_x0000_i1473" type="#_x0000_t75" style="width:75.35pt;height:20.95pt" o:ole="">
            <v:imagedata r:id="rId688" o:title=""/>
          </v:shape>
          <o:OLEObject Type="Embed" ProgID="Equation.DSMT4" ShapeID="_x0000_i1473" DrawAspect="Content" ObjectID="_1590797530" r:id="rId689"/>
        </w:object>
      </w:r>
      <w:r w:rsidR="00272E99">
        <w:rPr>
          <w:rFonts w:ascii="Times New Roman" w:hAnsi="Times New Roman"/>
          <w:sz w:val="28"/>
          <w:szCs w:val="28"/>
          <w:lang w:val="uk-UA"/>
        </w:rPr>
        <w:t xml:space="preserve">                    </w:t>
      </w:r>
      <w:r w:rsidRPr="00E225F6">
        <w:rPr>
          <w:rFonts w:ascii="Times New Roman" w:hAnsi="Times New Roman"/>
          <w:sz w:val="28"/>
          <w:szCs w:val="28"/>
          <w:lang w:val="uk-UA"/>
        </w:rPr>
        <w:t xml:space="preserve">                            (3.1)</w:t>
      </w:r>
    </w:p>
    <w:p w:rsidR="00490653" w:rsidRPr="00E225F6" w:rsidRDefault="00490653"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(Випадок так званої керровс</w:t>
      </w:r>
      <w:r w:rsidR="003A7575">
        <w:rPr>
          <w:rFonts w:ascii="Times New Roman" w:hAnsi="Times New Roman"/>
          <w:sz w:val="28"/>
          <w:szCs w:val="28"/>
          <w:lang w:val="uk-UA"/>
        </w:rPr>
        <w:t>ь</w:t>
      </w:r>
      <w:r w:rsidRPr="00E225F6">
        <w:rPr>
          <w:rFonts w:ascii="Times New Roman" w:hAnsi="Times New Roman"/>
          <w:sz w:val="28"/>
          <w:szCs w:val="28"/>
          <w:lang w:val="uk-UA"/>
        </w:rPr>
        <w:t>ко</w:t>
      </w:r>
      <w:r w:rsidR="003A7575">
        <w:rPr>
          <w:rFonts w:ascii="Times New Roman" w:hAnsi="Times New Roman"/>
          <w:sz w:val="28"/>
          <w:szCs w:val="28"/>
          <w:lang w:val="uk-UA"/>
        </w:rPr>
        <w:t>ї</w:t>
      </w:r>
      <w:r w:rsidRPr="00E225F6">
        <w:rPr>
          <w:rFonts w:ascii="Times New Roman" w:hAnsi="Times New Roman"/>
          <w:sz w:val="28"/>
          <w:szCs w:val="28"/>
          <w:lang w:val="uk-UA"/>
        </w:rPr>
        <w:t xml:space="preserve"> нелінійності). Для спрощення ми відволікаємося від тензорних властивостей діелектричної проникності і ефектів поляризації поля. </w:t>
      </w:r>
      <w:r w:rsidR="003A7575">
        <w:rPr>
          <w:rFonts w:ascii="Times New Roman" w:hAnsi="Times New Roman"/>
          <w:sz w:val="28"/>
          <w:szCs w:val="28"/>
          <w:lang w:val="uk-UA"/>
        </w:rPr>
        <w:t>Н</w:t>
      </w:r>
      <w:r w:rsidRPr="00E225F6">
        <w:rPr>
          <w:rFonts w:ascii="Times New Roman" w:hAnsi="Times New Roman"/>
          <w:sz w:val="28"/>
          <w:szCs w:val="28"/>
          <w:lang w:val="uk-UA"/>
        </w:rPr>
        <w:t>елінійна добавка</w:t>
      </w:r>
      <w:r w:rsidRPr="00E225F6">
        <w:rPr>
          <w:rFonts w:ascii="Times New Roman" w:hAnsi="Times New Roman"/>
          <w:position w:val="-12"/>
          <w:sz w:val="28"/>
          <w:szCs w:val="28"/>
          <w:lang w:val="uk-UA"/>
        </w:rPr>
        <w:object w:dxaOrig="580" w:dyaOrig="420">
          <v:shape id="_x0000_i1474" type="#_x0000_t75" style="width:29.3pt;height:20.95pt" o:ole="">
            <v:imagedata r:id="rId690" o:title=""/>
          </v:shape>
          <o:OLEObject Type="Embed" ProgID="Equation.DSMT4" ShapeID="_x0000_i1474" DrawAspect="Content" ObjectID="_1590797531" r:id="rId691"/>
        </w:object>
      </w:r>
      <w:r w:rsidRPr="00E225F6">
        <w:rPr>
          <w:rFonts w:ascii="Times New Roman" w:hAnsi="Times New Roman"/>
          <w:sz w:val="28"/>
          <w:szCs w:val="28"/>
          <w:lang w:val="uk-UA"/>
        </w:rPr>
        <w:t>передбачається мало</w:t>
      </w:r>
      <w:r w:rsidR="002C4911">
        <w:rPr>
          <w:rFonts w:ascii="Times New Roman" w:hAnsi="Times New Roman"/>
          <w:sz w:val="28"/>
          <w:szCs w:val="28"/>
          <w:lang w:val="uk-UA"/>
        </w:rPr>
        <w:t>ю</w:t>
      </w:r>
      <w:r w:rsidRPr="00E225F6">
        <w:rPr>
          <w:rFonts w:ascii="Times New Roman" w:hAnsi="Times New Roman"/>
          <w:sz w:val="28"/>
          <w:szCs w:val="28"/>
          <w:lang w:val="uk-UA"/>
        </w:rPr>
        <w:t>. Вважаємо також, що під час відсутності поля серед</w:t>
      </w:r>
      <w:r w:rsidR="003A7575">
        <w:rPr>
          <w:rFonts w:ascii="Times New Roman" w:hAnsi="Times New Roman"/>
          <w:sz w:val="28"/>
          <w:szCs w:val="28"/>
          <w:lang w:val="uk-UA"/>
        </w:rPr>
        <w:t>а</w:t>
      </w:r>
      <w:r w:rsidRPr="00E225F6">
        <w:rPr>
          <w:rFonts w:ascii="Times New Roman" w:hAnsi="Times New Roman"/>
          <w:sz w:val="28"/>
          <w:szCs w:val="28"/>
          <w:lang w:val="uk-UA"/>
        </w:rPr>
        <w:t xml:space="preserve"> просторово однорідна, тобто</w:t>
      </w:r>
      <w:r w:rsidRPr="00E225F6">
        <w:rPr>
          <w:rFonts w:ascii="Times New Roman" w:hAnsi="Times New Roman"/>
          <w:position w:val="-12"/>
          <w:sz w:val="28"/>
          <w:szCs w:val="28"/>
          <w:lang w:val="uk-UA"/>
        </w:rPr>
        <w:object w:dxaOrig="1219" w:dyaOrig="380">
          <v:shape id="_x0000_i1475" type="#_x0000_t75" style="width:61.1pt;height:19.25pt" o:ole="">
            <v:imagedata r:id="rId692" o:title=""/>
          </v:shape>
          <o:OLEObject Type="Embed" ProgID="Equation.DSMT4" ShapeID="_x0000_i1475" DrawAspect="Content" ObjectID="_1590797532" r:id="rId693"/>
        </w:object>
      </w:r>
    </w:p>
    <w:p w:rsidR="00490653" w:rsidRPr="00E225F6" w:rsidRDefault="00490653" w:rsidP="006B5B7D">
      <w:pPr>
        <w:spacing w:after="0" w:line="360" w:lineRule="auto"/>
        <w:ind w:firstLine="709"/>
        <w:rPr>
          <w:rFonts w:ascii="Times New Roman" w:hAnsi="Times New Roman"/>
          <w:sz w:val="28"/>
          <w:szCs w:val="28"/>
          <w:lang w:val="uk-UA"/>
        </w:rPr>
      </w:pPr>
      <w:r w:rsidRPr="00E225F6">
        <w:rPr>
          <w:rFonts w:ascii="Times New Roman" w:hAnsi="Times New Roman"/>
          <w:sz w:val="28"/>
          <w:szCs w:val="28"/>
          <w:lang w:val="uk-UA"/>
        </w:rPr>
        <w:t xml:space="preserve">Виходячи з рівнянь Максвелла, вважаючи </w:t>
      </w:r>
      <w:r w:rsidRPr="00E225F6">
        <w:rPr>
          <w:rFonts w:ascii="Times New Roman" w:hAnsi="Times New Roman"/>
          <w:position w:val="-10"/>
          <w:sz w:val="28"/>
          <w:szCs w:val="28"/>
          <w:lang w:val="uk-UA"/>
        </w:rPr>
        <w:object w:dxaOrig="620" w:dyaOrig="340">
          <v:shape id="_x0000_i1476" type="#_x0000_t75" style="width:31pt;height:16.75pt" o:ole="">
            <v:imagedata r:id="rId694" o:title=""/>
          </v:shape>
          <o:OLEObject Type="Embed" ProgID="Equation.DSMT4" ShapeID="_x0000_i1476" DrawAspect="Content" ObjectID="_1590797533" r:id="rId695"/>
        </w:object>
      </w:r>
      <w:r w:rsidRPr="00E225F6">
        <w:rPr>
          <w:rFonts w:ascii="Times New Roman" w:hAnsi="Times New Roman"/>
          <w:sz w:val="28"/>
          <w:szCs w:val="28"/>
          <w:lang w:val="uk-UA"/>
        </w:rPr>
        <w:t xml:space="preserve"> і виключаючи магнітне поле, можна отримати хвильове рівняння для електричного поля:</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28"/>
          <w:sz w:val="28"/>
          <w:szCs w:val="28"/>
          <w:lang w:val="uk-UA"/>
        </w:rPr>
        <w:object w:dxaOrig="2100" w:dyaOrig="760">
          <v:shape id="_x0000_i1477" type="#_x0000_t75" style="width:104.65pt;height:37.65pt" o:ole="">
            <v:imagedata r:id="rId696" o:title=""/>
          </v:shape>
          <o:OLEObject Type="Embed" ProgID="Equation.DSMT4" ShapeID="_x0000_i1477" DrawAspect="Content" ObjectID="_1590797534" r:id="rId697"/>
        </w:object>
      </w:r>
      <w:r w:rsidRPr="00E225F6">
        <w:rPr>
          <w:rFonts w:ascii="Times New Roman" w:hAnsi="Times New Roman"/>
          <w:sz w:val="28"/>
          <w:szCs w:val="28"/>
          <w:lang w:val="uk-UA"/>
        </w:rPr>
        <w:t xml:space="preserve">                                                (3.2)</w:t>
      </w:r>
    </w:p>
    <w:p w:rsidR="00490653" w:rsidRPr="00E225F6" w:rsidRDefault="00490653" w:rsidP="006B5B7D">
      <w:pPr>
        <w:spacing w:after="0" w:line="360" w:lineRule="auto"/>
        <w:rPr>
          <w:rFonts w:ascii="Times New Roman" w:hAnsi="Times New Roman"/>
          <w:sz w:val="28"/>
          <w:szCs w:val="28"/>
          <w:lang w:val="uk-UA"/>
        </w:rPr>
      </w:pPr>
      <w:r w:rsidRPr="00E225F6">
        <w:rPr>
          <w:rFonts w:ascii="Times New Roman" w:hAnsi="Times New Roman"/>
          <w:sz w:val="28"/>
          <w:szCs w:val="28"/>
          <w:lang w:val="uk-UA"/>
        </w:rPr>
        <w:t>Будемо шукати ріше</w:t>
      </w:r>
      <w:r w:rsidR="00CE587A">
        <w:rPr>
          <w:rFonts w:ascii="Times New Roman" w:hAnsi="Times New Roman"/>
          <w:sz w:val="28"/>
          <w:szCs w:val="28"/>
          <w:lang w:val="uk-UA"/>
        </w:rPr>
        <w:t>ння рівняння (2) в параксіальному</w:t>
      </w:r>
      <w:r w:rsidRPr="00E225F6">
        <w:rPr>
          <w:rFonts w:ascii="Times New Roman" w:hAnsi="Times New Roman"/>
          <w:sz w:val="28"/>
          <w:szCs w:val="28"/>
          <w:lang w:val="uk-UA"/>
        </w:rPr>
        <w:t xml:space="preserve"> наближенні у вигляді хвилі, що розповсюджується вздовж осі z:</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16"/>
          <w:sz w:val="28"/>
          <w:szCs w:val="28"/>
          <w:lang w:val="uk-UA"/>
        </w:rPr>
        <w:object w:dxaOrig="3560" w:dyaOrig="460">
          <v:shape id="_x0000_i1478" type="#_x0000_t75" style="width:178.35pt;height:22.6pt" o:ole="">
            <v:imagedata r:id="rId698" o:title=""/>
          </v:shape>
          <o:OLEObject Type="Embed" ProgID="Equation.DSMT4" ShapeID="_x0000_i1478" DrawAspect="Content" ObjectID="_1590797535" r:id="rId699"/>
        </w:object>
      </w:r>
      <w:r w:rsidRPr="00E225F6">
        <w:rPr>
          <w:rFonts w:ascii="Times New Roman" w:hAnsi="Times New Roman"/>
          <w:sz w:val="28"/>
          <w:szCs w:val="28"/>
          <w:lang w:val="uk-UA"/>
        </w:rPr>
        <w:t>,</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(3.3)</w:t>
      </w:r>
    </w:p>
    <w:p w:rsidR="00490653" w:rsidRPr="00E225F6" w:rsidRDefault="00490653"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де </w:t>
      </w:r>
      <w:r w:rsidRPr="00E225F6">
        <w:rPr>
          <w:rFonts w:ascii="Times New Roman" w:hAnsi="Times New Roman"/>
          <w:position w:val="-6"/>
          <w:sz w:val="28"/>
          <w:szCs w:val="28"/>
          <w:lang w:val="uk-UA"/>
        </w:rPr>
        <w:object w:dxaOrig="200" w:dyaOrig="320">
          <v:shape id="_x0000_i1479" type="#_x0000_t75" style="width:10.05pt;height:15.9pt" o:ole="">
            <v:imagedata r:id="rId700" o:title=""/>
          </v:shape>
          <o:OLEObject Type="Embed" ProgID="Equation.DSMT4" ShapeID="_x0000_i1479" DrawAspect="Content" ObjectID="_1590797536" r:id="rId701"/>
        </w:object>
      </w:r>
      <w:r w:rsidRPr="00E225F6">
        <w:rPr>
          <w:rFonts w:ascii="Times New Roman" w:hAnsi="Times New Roman"/>
          <w:sz w:val="28"/>
          <w:szCs w:val="28"/>
          <w:lang w:val="uk-UA"/>
        </w:rPr>
        <w:t xml:space="preserve">- одиничний вектор поляризації хвилі. Хвильовий вектор </w:t>
      </w:r>
      <w:r w:rsidRPr="003A7575">
        <w:rPr>
          <w:rFonts w:ascii="Times New Roman" w:hAnsi="Times New Roman"/>
          <w:i/>
          <w:sz w:val="28"/>
          <w:szCs w:val="28"/>
          <w:lang w:val="uk-UA"/>
        </w:rPr>
        <w:t>k</w:t>
      </w:r>
      <w:r w:rsidRPr="00E225F6">
        <w:rPr>
          <w:rFonts w:ascii="Times New Roman" w:hAnsi="Times New Roman"/>
          <w:sz w:val="28"/>
          <w:szCs w:val="28"/>
          <w:lang w:val="uk-UA"/>
        </w:rPr>
        <w:t xml:space="preserve"> і частота</w:t>
      </w:r>
      <w:r w:rsidRPr="00E225F6">
        <w:rPr>
          <w:rFonts w:ascii="Times New Roman" w:hAnsi="Times New Roman"/>
          <w:position w:val="-6"/>
          <w:sz w:val="28"/>
          <w:szCs w:val="28"/>
          <w:lang w:val="uk-UA"/>
        </w:rPr>
        <w:object w:dxaOrig="260" w:dyaOrig="240">
          <v:shape id="_x0000_i1480" type="#_x0000_t75" style="width:13.4pt;height:11.7pt" o:ole="">
            <v:imagedata r:id="rId702" o:title=""/>
          </v:shape>
          <o:OLEObject Type="Embed" ProgID="Equation.DSMT4" ShapeID="_x0000_i1480" DrawAspect="Content" ObjectID="_1590797537" r:id="rId703"/>
        </w:object>
      </w:r>
      <w:r w:rsidRPr="00E225F6">
        <w:rPr>
          <w:rFonts w:ascii="Times New Roman" w:hAnsi="Times New Roman"/>
          <w:sz w:val="28"/>
          <w:szCs w:val="28"/>
          <w:lang w:val="uk-UA"/>
        </w:rPr>
        <w:t xml:space="preserve"> пов'язані співвіднош</w:t>
      </w:r>
      <w:bookmarkStart w:id="57" w:name="_GoBack"/>
      <w:bookmarkEnd w:id="57"/>
      <w:r w:rsidRPr="00E225F6">
        <w:rPr>
          <w:rFonts w:ascii="Times New Roman" w:hAnsi="Times New Roman"/>
          <w:sz w:val="28"/>
          <w:szCs w:val="28"/>
          <w:lang w:val="uk-UA"/>
        </w:rPr>
        <w:t xml:space="preserve">енням </w:t>
      </w:r>
      <w:r w:rsidRPr="00E225F6">
        <w:rPr>
          <w:rFonts w:ascii="Times New Roman" w:hAnsi="Times New Roman"/>
          <w:position w:val="-28"/>
          <w:sz w:val="28"/>
          <w:szCs w:val="28"/>
          <w:lang w:val="uk-UA"/>
        </w:rPr>
        <w:object w:dxaOrig="1200" w:dyaOrig="720">
          <v:shape id="_x0000_i1481" type="#_x0000_t75" style="width:60.3pt;height:36pt" o:ole="">
            <v:imagedata r:id="rId704" o:title=""/>
          </v:shape>
          <o:OLEObject Type="Embed" ProgID="Equation.DSMT4" ShapeID="_x0000_i1481" DrawAspect="Content" ObjectID="_1590797538" r:id="rId705"/>
        </w:object>
      </w:r>
      <w:r w:rsidRPr="00E225F6">
        <w:rPr>
          <w:rFonts w:ascii="Times New Roman" w:hAnsi="Times New Roman"/>
          <w:sz w:val="28"/>
          <w:szCs w:val="28"/>
          <w:lang w:val="uk-UA"/>
        </w:rPr>
        <w:t>. Вплив діелектричної проникності ми врахуємо за допомогою модул</w:t>
      </w:r>
      <w:r w:rsidR="002C4911">
        <w:rPr>
          <w:rFonts w:ascii="Times New Roman" w:hAnsi="Times New Roman"/>
          <w:sz w:val="28"/>
          <w:szCs w:val="28"/>
          <w:lang w:val="uk-UA"/>
        </w:rPr>
        <w:t>юючої</w:t>
      </w:r>
      <w:r w:rsidRPr="00E225F6">
        <w:rPr>
          <w:rFonts w:ascii="Times New Roman" w:hAnsi="Times New Roman"/>
          <w:sz w:val="28"/>
          <w:szCs w:val="28"/>
          <w:lang w:val="uk-UA"/>
        </w:rPr>
        <w:t xml:space="preserve"> функції  </w:t>
      </w:r>
      <w:r w:rsidRPr="00E225F6">
        <w:rPr>
          <w:rFonts w:ascii="Times New Roman" w:hAnsi="Times New Roman"/>
          <w:position w:val="-14"/>
          <w:sz w:val="28"/>
          <w:szCs w:val="28"/>
          <w:lang w:val="uk-UA"/>
        </w:rPr>
        <w:object w:dxaOrig="639" w:dyaOrig="420">
          <v:shape id="_x0000_i1482" type="#_x0000_t75" style="width:31.8pt;height:20.95pt" o:ole="">
            <v:imagedata r:id="rId706" o:title=""/>
          </v:shape>
          <o:OLEObject Type="Embed" ProgID="Equation.DSMT4" ShapeID="_x0000_i1482" DrawAspect="Content" ObjectID="_1590797539" r:id="rId707"/>
        </w:object>
      </w:r>
      <w:r w:rsidRPr="00E225F6">
        <w:rPr>
          <w:rFonts w:ascii="Times New Roman" w:hAnsi="Times New Roman"/>
          <w:sz w:val="28"/>
          <w:szCs w:val="28"/>
          <w:lang w:val="uk-UA"/>
        </w:rPr>
        <w:t>.</w:t>
      </w:r>
    </w:p>
    <w:p w:rsidR="00490653" w:rsidRPr="00E225F6" w:rsidRDefault="00490653" w:rsidP="006B5B7D">
      <w:pPr>
        <w:spacing w:after="0" w:line="360" w:lineRule="auto"/>
        <w:ind w:firstLine="709"/>
        <w:rPr>
          <w:rFonts w:ascii="Times New Roman" w:hAnsi="Times New Roman"/>
          <w:sz w:val="28"/>
          <w:szCs w:val="28"/>
          <w:lang w:val="uk-UA"/>
        </w:rPr>
      </w:pPr>
      <w:r w:rsidRPr="00E225F6">
        <w:rPr>
          <w:rFonts w:ascii="Times New Roman" w:hAnsi="Times New Roman"/>
          <w:sz w:val="28"/>
          <w:szCs w:val="28"/>
          <w:lang w:val="uk-UA"/>
        </w:rPr>
        <w:t>Підставляючи (3) в (2), отримаємо</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6"/>
          <w:sz w:val="28"/>
          <w:szCs w:val="28"/>
          <w:lang w:val="uk-UA"/>
        </w:rPr>
        <w:object w:dxaOrig="4599" w:dyaOrig="859">
          <v:shape id="_x0000_i1483" type="#_x0000_t75" style="width:230.25pt;height:42.7pt" o:ole="">
            <v:imagedata r:id="rId708" o:title=""/>
          </v:shape>
          <o:OLEObject Type="Embed" ProgID="Equation.DSMT4" ShapeID="_x0000_i1483" DrawAspect="Content" ObjectID="_1590797540" r:id="rId709"/>
        </w:object>
      </w:r>
      <w:r w:rsidRPr="00E225F6">
        <w:rPr>
          <w:rFonts w:ascii="Times New Roman" w:hAnsi="Times New Roman"/>
          <w:sz w:val="28"/>
          <w:szCs w:val="28"/>
          <w:lang w:val="uk-UA"/>
        </w:rPr>
        <w:t xml:space="preserve">                                (3.4)</w:t>
      </w:r>
    </w:p>
    <w:p w:rsidR="00490653" w:rsidRPr="00E225F6" w:rsidRDefault="00490653"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тут  </w:t>
      </w:r>
      <w:r w:rsidRPr="00E225F6">
        <w:rPr>
          <w:rFonts w:ascii="Times New Roman" w:hAnsi="Times New Roman"/>
          <w:position w:val="-32"/>
          <w:sz w:val="28"/>
          <w:szCs w:val="28"/>
          <w:lang w:val="uk-UA"/>
        </w:rPr>
        <w:object w:dxaOrig="1780" w:dyaOrig="800">
          <v:shape id="_x0000_i1484" type="#_x0000_t75" style="width:88.75pt;height:40.2pt" o:ole="">
            <v:imagedata r:id="rId710" o:title=""/>
          </v:shape>
          <o:OLEObject Type="Embed" ProgID="Equation.DSMT4" ShapeID="_x0000_i1484" DrawAspect="Content" ObjectID="_1590797541" r:id="rId711"/>
        </w:object>
      </w:r>
      <w:r w:rsidRPr="00E225F6">
        <w:rPr>
          <w:rFonts w:ascii="Times New Roman" w:hAnsi="Times New Roman"/>
          <w:sz w:val="28"/>
          <w:szCs w:val="28"/>
          <w:lang w:val="uk-UA"/>
        </w:rPr>
        <w:t xml:space="preserve"> - лапласіан в площині  </w:t>
      </w:r>
      <w:r w:rsidRPr="00E225F6">
        <w:rPr>
          <w:rFonts w:ascii="Times New Roman" w:hAnsi="Times New Roman"/>
          <w:position w:val="-14"/>
          <w:sz w:val="28"/>
          <w:szCs w:val="28"/>
          <w:lang w:val="uk-UA"/>
        </w:rPr>
        <w:object w:dxaOrig="1160" w:dyaOrig="420">
          <v:shape id="_x0000_i1485" type="#_x0000_t75" style="width:57.75pt;height:20.95pt" o:ole="">
            <v:imagedata r:id="rId712" o:title=""/>
          </v:shape>
          <o:OLEObject Type="Embed" ProgID="Equation.DSMT4" ShapeID="_x0000_i1485" DrawAspect="Content" ObjectID="_1590797542" r:id="rId713"/>
        </w:object>
      </w:r>
      <w:r w:rsidRPr="00E225F6">
        <w:rPr>
          <w:rFonts w:ascii="Times New Roman" w:hAnsi="Times New Roman"/>
          <w:sz w:val="28"/>
          <w:szCs w:val="28"/>
          <w:lang w:val="uk-UA"/>
        </w:rPr>
        <w:t xml:space="preserve">, Перпендикулярній до напрямку поширення пучка z. Будемо розглядати вузькі пучки, ефективна </w:t>
      </w:r>
      <w:r w:rsidRPr="00E225F6">
        <w:rPr>
          <w:rFonts w:ascii="Times New Roman" w:hAnsi="Times New Roman"/>
          <w:sz w:val="28"/>
          <w:szCs w:val="28"/>
          <w:lang w:val="uk-UA"/>
        </w:rPr>
        <w:lastRenderedPageBreak/>
        <w:t xml:space="preserve">ширина яких </w:t>
      </w:r>
      <w:r w:rsidRPr="003A7575">
        <w:rPr>
          <w:rFonts w:ascii="Times New Roman" w:hAnsi="Times New Roman"/>
          <w:i/>
          <w:sz w:val="28"/>
          <w:szCs w:val="28"/>
          <w:lang w:val="uk-UA"/>
        </w:rPr>
        <w:t>а</w:t>
      </w:r>
      <w:r w:rsidRPr="00E225F6">
        <w:rPr>
          <w:rFonts w:ascii="Times New Roman" w:hAnsi="Times New Roman"/>
          <w:sz w:val="28"/>
          <w:szCs w:val="28"/>
          <w:lang w:val="uk-UA"/>
        </w:rPr>
        <w:t xml:space="preserve"> мала в порівнянні з характерною довжиною</w:t>
      </w:r>
      <w:r w:rsidRPr="00E225F6">
        <w:rPr>
          <w:rFonts w:ascii="Times New Roman" w:hAnsi="Times New Roman"/>
          <w:position w:val="-12"/>
          <w:sz w:val="28"/>
          <w:szCs w:val="28"/>
          <w:lang w:val="uk-UA"/>
        </w:rPr>
        <w:object w:dxaOrig="340" w:dyaOrig="380">
          <v:shape id="_x0000_i1486" type="#_x0000_t75" style="width:16.75pt;height:19.25pt" o:ole="">
            <v:imagedata r:id="rId714" o:title=""/>
          </v:shape>
          <o:OLEObject Type="Embed" ProgID="Equation.DSMT4" ShapeID="_x0000_i1486" DrawAspect="Content" ObjectID="_1590797543" r:id="rId715"/>
        </w:object>
      </w:r>
      <w:r w:rsidRPr="00E225F6">
        <w:rPr>
          <w:rFonts w:ascii="Times New Roman" w:hAnsi="Times New Roman"/>
          <w:sz w:val="28"/>
          <w:szCs w:val="28"/>
          <w:lang w:val="uk-UA"/>
        </w:rPr>
        <w:t xml:space="preserve"> вздовж осі </w:t>
      </w:r>
      <w:r w:rsidRPr="00F94833">
        <w:rPr>
          <w:rFonts w:ascii="Times New Roman" w:hAnsi="Times New Roman"/>
          <w:i/>
          <w:sz w:val="28"/>
          <w:szCs w:val="28"/>
          <w:lang w:val="uk-UA"/>
        </w:rPr>
        <w:t>z</w:t>
      </w:r>
      <w:r w:rsidRPr="00E225F6">
        <w:rPr>
          <w:rFonts w:ascii="Times New Roman" w:hAnsi="Times New Roman"/>
          <w:sz w:val="28"/>
          <w:szCs w:val="28"/>
          <w:lang w:val="uk-UA"/>
        </w:rPr>
        <w:t xml:space="preserve">, на якій амплітуда </w:t>
      </w:r>
      <w:r w:rsidRPr="00E225F6">
        <w:rPr>
          <w:rFonts w:ascii="Times New Roman" w:hAnsi="Times New Roman"/>
          <w:position w:val="-14"/>
          <w:sz w:val="28"/>
          <w:szCs w:val="28"/>
          <w:lang w:val="uk-UA"/>
        </w:rPr>
        <w:object w:dxaOrig="639" w:dyaOrig="420">
          <v:shape id="_x0000_i1487" type="#_x0000_t75" style="width:31.8pt;height:20.95pt" o:ole="">
            <v:imagedata r:id="rId706" o:title=""/>
          </v:shape>
          <o:OLEObject Type="Embed" ProgID="Equation.DSMT4" ShapeID="_x0000_i1487" DrawAspect="Content" ObjectID="_1590797544" r:id="rId716"/>
        </w:object>
      </w:r>
      <w:r w:rsidRPr="00E225F6">
        <w:rPr>
          <w:rFonts w:ascii="Times New Roman" w:hAnsi="Times New Roman"/>
          <w:sz w:val="28"/>
          <w:szCs w:val="28"/>
          <w:lang w:val="uk-UA"/>
        </w:rPr>
        <w:t xml:space="preserve"> істотно змінюється завдяки нелінійності:</w:t>
      </w:r>
    </w:p>
    <w:p w:rsidR="00490653" w:rsidRPr="00E225F6" w:rsidRDefault="002C4911"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12"/>
          <w:sz w:val="28"/>
          <w:szCs w:val="28"/>
          <w:lang w:val="uk-UA"/>
        </w:rPr>
        <w:object w:dxaOrig="820" w:dyaOrig="380">
          <v:shape id="_x0000_i1488" type="#_x0000_t75" style="width:41pt;height:19.25pt" o:ole="">
            <v:imagedata r:id="rId717" o:title=""/>
          </v:shape>
          <o:OLEObject Type="Embed" ProgID="Equation.DSMT4" ShapeID="_x0000_i1488" DrawAspect="Content" ObjectID="_1590797545" r:id="rId718"/>
        </w:object>
      </w:r>
      <w:r w:rsidR="00490653" w:rsidRPr="00E225F6">
        <w:rPr>
          <w:rFonts w:ascii="Times New Roman" w:hAnsi="Times New Roman"/>
          <w:sz w:val="28"/>
          <w:szCs w:val="28"/>
          <w:lang w:val="uk-UA"/>
        </w:rPr>
        <w:t xml:space="preserve">                                                                 (3.5)</w:t>
      </w:r>
    </w:p>
    <w:p w:rsidR="00490653"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У наближенні параксіальної пучків з урахуванням нерівностей (5) в рівнянні (4) можна знехтувати похідною  </w:t>
      </w:r>
      <w:r w:rsidRPr="00E225F6">
        <w:rPr>
          <w:rFonts w:ascii="Times New Roman" w:hAnsi="Times New Roman"/>
          <w:position w:val="-12"/>
          <w:sz w:val="28"/>
          <w:szCs w:val="28"/>
          <w:lang w:val="uk-UA"/>
        </w:rPr>
        <w:object w:dxaOrig="999" w:dyaOrig="420">
          <v:shape id="_x0000_i1489" type="#_x0000_t75" style="width:50.25pt;height:20.95pt" o:ole="">
            <v:imagedata r:id="rId719" o:title=""/>
          </v:shape>
          <o:OLEObject Type="Embed" ProgID="Equation.DSMT4" ShapeID="_x0000_i1489" DrawAspect="Content" ObjectID="_1590797546" r:id="rId720"/>
        </w:object>
      </w:r>
      <w:r w:rsidRPr="00E225F6">
        <w:rPr>
          <w:rFonts w:ascii="Times New Roman" w:hAnsi="Times New Roman"/>
          <w:sz w:val="28"/>
          <w:szCs w:val="28"/>
          <w:lang w:val="uk-UA"/>
        </w:rPr>
        <w:t>в порівнянні з іншими складовими. Це дає рівняння</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28"/>
          <w:sz w:val="28"/>
          <w:szCs w:val="28"/>
          <w:lang w:val="uk-UA"/>
        </w:rPr>
        <w:object w:dxaOrig="3519" w:dyaOrig="760">
          <v:shape id="_x0000_i1490" type="#_x0000_t75" style="width:175.8pt;height:37.65pt" o:ole="">
            <v:imagedata r:id="rId721" o:title=""/>
          </v:shape>
          <o:OLEObject Type="Embed" ProgID="Equation.DSMT4" ShapeID="_x0000_i1490" DrawAspect="Content" ObjectID="_1590797547" r:id="rId722"/>
        </w:object>
      </w:r>
      <w:r w:rsidRPr="00E225F6">
        <w:rPr>
          <w:rFonts w:ascii="Times New Roman" w:hAnsi="Times New Roman"/>
          <w:sz w:val="28"/>
          <w:szCs w:val="28"/>
          <w:lang w:val="uk-UA"/>
        </w:rPr>
        <w:t>,</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(3.6)</w:t>
      </w:r>
    </w:p>
    <w:p w:rsidR="00490653" w:rsidRPr="00E225F6" w:rsidRDefault="00490653"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де явно врахована залежність (1) діелектричної проникності від напруженості поля. При запис</w:t>
      </w:r>
      <w:r w:rsidR="002C4911">
        <w:rPr>
          <w:rFonts w:ascii="Times New Roman" w:hAnsi="Times New Roman"/>
          <w:sz w:val="28"/>
          <w:szCs w:val="28"/>
          <w:lang w:val="uk-UA"/>
        </w:rPr>
        <w:t>і</w:t>
      </w:r>
      <w:r w:rsidRPr="00E225F6">
        <w:rPr>
          <w:rFonts w:ascii="Times New Roman" w:hAnsi="Times New Roman"/>
          <w:sz w:val="28"/>
          <w:szCs w:val="28"/>
          <w:lang w:val="uk-UA"/>
        </w:rPr>
        <w:t xml:space="preserve"> цього рівн</w:t>
      </w:r>
      <w:r w:rsidR="002C4911">
        <w:rPr>
          <w:rFonts w:ascii="Times New Roman" w:hAnsi="Times New Roman"/>
          <w:sz w:val="28"/>
          <w:szCs w:val="28"/>
          <w:lang w:val="uk-UA"/>
        </w:rPr>
        <w:t>яння ми врахували, що амплітуда</w:t>
      </w:r>
      <w:r w:rsidRPr="00E225F6">
        <w:rPr>
          <w:rFonts w:ascii="Times New Roman" w:hAnsi="Times New Roman"/>
          <w:sz w:val="28"/>
          <w:szCs w:val="28"/>
          <w:lang w:val="uk-UA"/>
        </w:rPr>
        <w:t xml:space="preserve"> </w:t>
      </w:r>
      <w:r w:rsidRPr="00E225F6">
        <w:rPr>
          <w:rFonts w:ascii="Times New Roman" w:hAnsi="Times New Roman"/>
          <w:position w:val="-4"/>
          <w:sz w:val="28"/>
          <w:szCs w:val="28"/>
          <w:lang w:val="uk-UA"/>
        </w:rPr>
        <w:object w:dxaOrig="260" w:dyaOrig="279">
          <v:shape id="_x0000_i1491" type="#_x0000_t75" style="width:13.4pt;height:14.25pt" o:ole="">
            <v:imagedata r:id="rId723" o:title=""/>
          </v:shape>
          <o:OLEObject Type="Embed" ProgID="Equation.DSMT4" ShapeID="_x0000_i1491" DrawAspect="Content" ObjectID="_1590797548" r:id="rId724"/>
        </w:object>
      </w:r>
      <w:r w:rsidRPr="00E225F6">
        <w:rPr>
          <w:rFonts w:ascii="Times New Roman" w:hAnsi="Times New Roman"/>
          <w:sz w:val="28"/>
          <w:szCs w:val="28"/>
          <w:lang w:val="uk-UA"/>
        </w:rPr>
        <w:t xml:space="preserve"> є комплексною, так що величину</w:t>
      </w:r>
      <w:r w:rsidRPr="00E225F6">
        <w:rPr>
          <w:rFonts w:ascii="Times New Roman" w:hAnsi="Times New Roman"/>
          <w:position w:val="-6"/>
          <w:sz w:val="28"/>
          <w:szCs w:val="28"/>
          <w:lang w:val="uk-UA"/>
        </w:rPr>
        <w:object w:dxaOrig="220" w:dyaOrig="240">
          <v:shape id="_x0000_i1492" type="#_x0000_t75" style="width:10.9pt;height:11.7pt" o:ole="">
            <v:imagedata r:id="rId725" o:title=""/>
          </v:shape>
          <o:OLEObject Type="Embed" ProgID="Equation.DSMT4" ShapeID="_x0000_i1492" DrawAspect="Content" ObjectID="_1590797549" r:id="rId726"/>
        </w:object>
      </w:r>
      <w:r w:rsidRPr="00E225F6">
        <w:rPr>
          <w:rFonts w:ascii="Times New Roman" w:hAnsi="Times New Roman"/>
          <w:sz w:val="28"/>
          <w:szCs w:val="28"/>
          <w:lang w:val="uk-UA"/>
        </w:rPr>
        <w:t xml:space="preserve"> слід записувати у вигляді </w:t>
      </w:r>
      <w:r w:rsidRPr="00E225F6">
        <w:rPr>
          <w:rFonts w:ascii="Times New Roman" w:hAnsi="Times New Roman"/>
          <w:position w:val="-14"/>
          <w:sz w:val="28"/>
          <w:szCs w:val="28"/>
          <w:lang w:val="uk-UA"/>
        </w:rPr>
        <w:object w:dxaOrig="1640" w:dyaOrig="480">
          <v:shape id="_x0000_i1493" type="#_x0000_t75" style="width:82.05pt;height:24.3pt" o:ole="">
            <v:imagedata r:id="rId727" o:title=""/>
          </v:shape>
          <o:OLEObject Type="Embed" ProgID="Equation.DSMT4" ShapeID="_x0000_i1493" DrawAspect="Content" ObjectID="_1590797550" r:id="rId728"/>
        </w:object>
      </w:r>
      <w:r w:rsidR="002C4911">
        <w:rPr>
          <w:rFonts w:ascii="Times New Roman" w:hAnsi="Times New Roman"/>
          <w:sz w:val="28"/>
          <w:szCs w:val="28"/>
          <w:lang w:val="uk-UA"/>
        </w:rPr>
        <w:t>, ч</w:t>
      </w:r>
      <w:r w:rsidRPr="00E225F6">
        <w:rPr>
          <w:rFonts w:ascii="Times New Roman" w:hAnsi="Times New Roman"/>
          <w:sz w:val="28"/>
          <w:szCs w:val="28"/>
          <w:lang w:val="uk-UA"/>
        </w:rPr>
        <w:t xml:space="preserve">ому відповідає усереднення по періоду коливань </w:t>
      </w:r>
      <w:r w:rsidRPr="00E225F6">
        <w:rPr>
          <w:rFonts w:ascii="Times New Roman" w:hAnsi="Times New Roman"/>
          <w:position w:val="-12"/>
          <w:sz w:val="28"/>
          <w:szCs w:val="28"/>
          <w:lang w:val="uk-UA"/>
        </w:rPr>
        <w:object w:dxaOrig="1180" w:dyaOrig="380">
          <v:shape id="_x0000_i1494" type="#_x0000_t75" style="width:58.6pt;height:19.25pt" o:ole="">
            <v:imagedata r:id="rId729" o:title=""/>
          </v:shape>
          <o:OLEObject Type="Embed" ProgID="Equation.DSMT4" ShapeID="_x0000_i1494" DrawAspect="Content" ObjectID="_1590797551" r:id="rId730"/>
        </w:object>
      </w:r>
    </w:p>
    <w:p w:rsidR="00490653"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Параболічне рівняння (6) є основним при вивченні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 xml:space="preserve"> вузьких пучків випромінювання. Це є двовимірне нелінійне рівняння Шредінгера.</w:t>
      </w:r>
    </w:p>
    <w:p w:rsidR="00490653" w:rsidRPr="00E225F6" w:rsidRDefault="00490653" w:rsidP="006B5B7D">
      <w:pPr>
        <w:spacing w:after="0" w:line="360" w:lineRule="auto"/>
        <w:ind w:firstLine="709"/>
        <w:rPr>
          <w:rFonts w:ascii="Times New Roman" w:hAnsi="Times New Roman"/>
          <w:sz w:val="28"/>
          <w:szCs w:val="28"/>
          <w:lang w:val="uk-UA"/>
        </w:rPr>
      </w:pPr>
    </w:p>
    <w:p w:rsidR="00490653" w:rsidRPr="00E225F6" w:rsidRDefault="00462EEE" w:rsidP="00E4246A">
      <w:pPr>
        <w:pStyle w:val="3"/>
        <w:spacing w:line="360" w:lineRule="auto"/>
        <w:ind w:firstLine="708"/>
        <w:rPr>
          <w:rFonts w:ascii="Times New Roman" w:hAnsi="Times New Roman"/>
          <w:sz w:val="28"/>
          <w:szCs w:val="28"/>
          <w:lang w:val="uk-UA"/>
        </w:rPr>
      </w:pPr>
      <w:bookmarkStart w:id="58" w:name="_Toc516807393"/>
      <w:r w:rsidRPr="00E225F6">
        <w:rPr>
          <w:rFonts w:ascii="Times New Roman" w:hAnsi="Times New Roman"/>
          <w:sz w:val="28"/>
          <w:szCs w:val="28"/>
          <w:lang w:val="uk-UA"/>
        </w:rPr>
        <w:t>3.1.2</w:t>
      </w:r>
      <w:r w:rsidR="00272E99">
        <w:rPr>
          <w:rFonts w:ascii="Times New Roman" w:hAnsi="Times New Roman"/>
          <w:sz w:val="28"/>
          <w:szCs w:val="28"/>
          <w:lang w:val="uk-UA"/>
        </w:rPr>
        <w:t>.Ейкональн</w:t>
      </w:r>
      <w:r w:rsidRPr="00E225F6">
        <w:rPr>
          <w:rFonts w:ascii="Times New Roman" w:hAnsi="Times New Roman"/>
          <w:sz w:val="28"/>
          <w:szCs w:val="28"/>
          <w:lang w:val="uk-UA"/>
        </w:rPr>
        <w:t>е наближення для квазіоптичного рівняння.</w:t>
      </w:r>
      <w:bookmarkEnd w:id="58"/>
    </w:p>
    <w:p w:rsidR="00490653" w:rsidRPr="00E225F6" w:rsidRDefault="00490653" w:rsidP="006B5B7D">
      <w:pPr>
        <w:spacing w:after="0" w:line="360" w:lineRule="auto"/>
        <w:rPr>
          <w:rFonts w:ascii="Times New Roman" w:hAnsi="Times New Roman"/>
          <w:sz w:val="28"/>
          <w:szCs w:val="28"/>
          <w:lang w:val="uk-UA"/>
        </w:rPr>
      </w:pPr>
      <w:r w:rsidRPr="00E225F6">
        <w:rPr>
          <w:rFonts w:ascii="Times New Roman" w:hAnsi="Times New Roman"/>
          <w:sz w:val="28"/>
          <w:szCs w:val="28"/>
          <w:lang w:val="uk-UA"/>
        </w:rPr>
        <w:t>Для спрощення рівняння (6) будемо шукати його рішення у вигляді</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14"/>
          <w:sz w:val="28"/>
          <w:szCs w:val="28"/>
          <w:lang w:val="uk-UA"/>
        </w:rPr>
        <w:object w:dxaOrig="2600" w:dyaOrig="420">
          <v:shape id="_x0000_i1495" type="#_x0000_t75" style="width:129.75pt;height:20.95pt" o:ole="">
            <v:imagedata r:id="rId731" o:title=""/>
          </v:shape>
          <o:OLEObject Type="Embed" ProgID="Equation.DSMT4" ShapeID="_x0000_i1495" DrawAspect="Content" ObjectID="_1590797552" r:id="rId732"/>
        </w:object>
      </w:r>
      <w:r w:rsidRPr="00E225F6">
        <w:rPr>
          <w:rFonts w:ascii="Times New Roman" w:hAnsi="Times New Roman"/>
          <w:sz w:val="28"/>
          <w:szCs w:val="28"/>
          <w:lang w:val="uk-UA"/>
        </w:rPr>
        <w:t xml:space="preserve">                                          (3.7)</w:t>
      </w:r>
    </w:p>
    <w:p w:rsidR="00490653" w:rsidRPr="00E225F6" w:rsidRDefault="00490653"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де</w:t>
      </w:r>
      <w:r w:rsidRPr="00E225F6">
        <w:rPr>
          <w:rFonts w:ascii="Times New Roman" w:hAnsi="Times New Roman"/>
          <w:position w:val="-14"/>
          <w:sz w:val="28"/>
          <w:szCs w:val="28"/>
          <w:lang w:val="uk-UA"/>
        </w:rPr>
        <w:object w:dxaOrig="980" w:dyaOrig="420">
          <v:shape id="_x0000_i1496" type="#_x0000_t75" style="width:49.4pt;height:20.95pt" o:ole="">
            <v:imagedata r:id="rId733" o:title=""/>
          </v:shape>
          <o:OLEObject Type="Embed" ProgID="Equation.DSMT4" ShapeID="_x0000_i1496" DrawAspect="Content" ObjectID="_1590797553" r:id="rId734"/>
        </w:object>
      </w:r>
      <w:r w:rsidRPr="00E225F6">
        <w:rPr>
          <w:rFonts w:ascii="Times New Roman" w:hAnsi="Times New Roman"/>
          <w:sz w:val="28"/>
          <w:szCs w:val="28"/>
          <w:lang w:val="uk-UA"/>
        </w:rPr>
        <w:t>- добавка до фази, що виникає через деформацію хвильового фронту в нелінійній середовищі. амплітуда</w:t>
      </w:r>
      <w:r w:rsidRPr="00E225F6">
        <w:rPr>
          <w:rFonts w:ascii="Times New Roman" w:hAnsi="Times New Roman"/>
          <w:position w:val="-12"/>
          <w:sz w:val="28"/>
          <w:szCs w:val="28"/>
          <w:lang w:val="uk-UA"/>
        </w:rPr>
        <w:object w:dxaOrig="340" w:dyaOrig="380">
          <v:shape id="_x0000_i1497" type="#_x0000_t75" style="width:16.75pt;height:19.25pt" o:ole="">
            <v:imagedata r:id="rId735" o:title=""/>
          </v:shape>
          <o:OLEObject Type="Embed" ProgID="Equation.DSMT4" ShapeID="_x0000_i1497" DrawAspect="Content" ObjectID="_1590797554" r:id="rId736"/>
        </w:object>
      </w:r>
      <w:r w:rsidRPr="00E225F6">
        <w:rPr>
          <w:rFonts w:ascii="Times New Roman" w:hAnsi="Times New Roman"/>
          <w:sz w:val="28"/>
          <w:szCs w:val="28"/>
          <w:lang w:val="uk-UA"/>
        </w:rPr>
        <w:t xml:space="preserve"> і фаза </w:t>
      </w:r>
      <w:r w:rsidRPr="00E225F6">
        <w:rPr>
          <w:rFonts w:ascii="Times New Roman" w:hAnsi="Times New Roman"/>
          <w:position w:val="-12"/>
          <w:sz w:val="28"/>
          <w:szCs w:val="28"/>
          <w:lang w:val="uk-UA"/>
        </w:rPr>
        <w:object w:dxaOrig="340" w:dyaOrig="360">
          <v:shape id="_x0000_i1498" type="#_x0000_t75" style="width:16.75pt;height:18.4pt" o:ole="">
            <v:imagedata r:id="rId737" o:title=""/>
          </v:shape>
          <o:OLEObject Type="Embed" ProgID="Equation.DSMT4" ShapeID="_x0000_i1498" DrawAspect="Content" ObjectID="_1590797555" r:id="rId738"/>
        </w:object>
      </w:r>
      <w:r w:rsidRPr="00E225F6">
        <w:rPr>
          <w:rFonts w:ascii="Times New Roman" w:hAnsi="Times New Roman"/>
          <w:sz w:val="28"/>
          <w:szCs w:val="28"/>
          <w:lang w:val="uk-UA"/>
        </w:rPr>
        <w:t>в (3.7) передбачаються дійсними. Підставляючи (3.7) в (3.6) і відокремлюючи дійсну і уявну частини, отримаємо систему двох рівнянь:</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i/>
          <w:position w:val="-34"/>
          <w:sz w:val="28"/>
          <w:szCs w:val="28"/>
          <w:lang w:val="uk-UA"/>
        </w:rPr>
        <w:object w:dxaOrig="4239" w:dyaOrig="780">
          <v:shape id="_x0000_i1499" type="#_x0000_t75" style="width:211.8pt;height:39.35pt" o:ole="">
            <v:imagedata r:id="rId739" o:title=""/>
          </v:shape>
          <o:OLEObject Type="Embed" ProgID="Equation.DSMT4" ShapeID="_x0000_i1499" DrawAspect="Content" ObjectID="_1590797556" r:id="rId740"/>
        </w:object>
      </w:r>
      <w:r w:rsidRPr="00E225F6">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(3.8а)</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28"/>
          <w:sz w:val="28"/>
          <w:szCs w:val="28"/>
          <w:lang w:val="uk-UA"/>
        </w:rPr>
        <w:object w:dxaOrig="3800" w:dyaOrig="760">
          <v:shape id="_x0000_i1500" type="#_x0000_t75" style="width:190.05pt;height:37.65pt" o:ole="">
            <v:imagedata r:id="rId741" o:title=""/>
          </v:shape>
          <o:OLEObject Type="Embed" ProgID="Equation.DSMT4" ShapeID="_x0000_i1500" DrawAspect="Content" ObjectID="_1590797557" r:id="rId742"/>
        </w:object>
      </w:r>
      <w:r w:rsidRPr="00E225F6">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(3.8б)</w:t>
      </w:r>
    </w:p>
    <w:p w:rsidR="00490653" w:rsidRPr="00E225F6" w:rsidRDefault="00490653" w:rsidP="006B5B7D">
      <w:pPr>
        <w:spacing w:after="0" w:line="360" w:lineRule="auto"/>
        <w:rPr>
          <w:rFonts w:ascii="Times New Roman" w:hAnsi="Times New Roman"/>
          <w:sz w:val="28"/>
          <w:szCs w:val="28"/>
          <w:lang w:val="uk-UA"/>
        </w:rPr>
      </w:pPr>
      <w:r w:rsidRPr="00E225F6">
        <w:rPr>
          <w:rFonts w:ascii="Times New Roman" w:hAnsi="Times New Roman"/>
          <w:sz w:val="28"/>
          <w:szCs w:val="28"/>
          <w:lang w:val="uk-UA"/>
        </w:rPr>
        <w:t>введемо вектор</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12"/>
          <w:sz w:val="28"/>
          <w:szCs w:val="28"/>
          <w:lang w:val="uk-UA"/>
        </w:rPr>
        <w:object w:dxaOrig="820" w:dyaOrig="380">
          <v:shape id="_x0000_i1501" type="#_x0000_t75" style="width:41pt;height:19.25pt" o:ole="">
            <v:imagedata r:id="rId743" o:title=""/>
          </v:shape>
          <o:OLEObject Type="Embed" ProgID="Equation.DSMT4" ShapeID="_x0000_i1501" DrawAspect="Content" ObjectID="_1590797558" r:id="rId744"/>
        </w:object>
      </w:r>
      <w:r w:rsidRPr="00E225F6">
        <w:rPr>
          <w:rFonts w:ascii="Times New Roman" w:hAnsi="Times New Roman"/>
          <w:sz w:val="28"/>
          <w:szCs w:val="28"/>
          <w:lang w:val="uk-UA"/>
        </w:rPr>
        <w:t>.</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(3.9)</w:t>
      </w:r>
    </w:p>
    <w:p w:rsidR="00490653"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Цей вектор лежить в площині  </w:t>
      </w:r>
      <w:r w:rsidRPr="00E225F6">
        <w:rPr>
          <w:rFonts w:ascii="Times New Roman" w:hAnsi="Times New Roman"/>
          <w:position w:val="-14"/>
          <w:sz w:val="28"/>
          <w:szCs w:val="28"/>
          <w:lang w:val="uk-UA"/>
        </w:rPr>
        <w:object w:dxaOrig="1160" w:dyaOrig="420">
          <v:shape id="_x0000_i1502" type="#_x0000_t75" style="width:57.75pt;height:20.95pt" o:ole="">
            <v:imagedata r:id="rId745" o:title=""/>
          </v:shape>
          <o:OLEObject Type="Embed" ProgID="Equation.DSMT4" ShapeID="_x0000_i1502" DrawAspect="Content" ObjectID="_1590797559" r:id="rId746"/>
        </w:object>
      </w:r>
      <w:r w:rsidRPr="00E225F6">
        <w:rPr>
          <w:rFonts w:ascii="Times New Roman" w:hAnsi="Times New Roman"/>
          <w:sz w:val="28"/>
          <w:szCs w:val="28"/>
          <w:lang w:val="uk-UA"/>
        </w:rPr>
        <w:t xml:space="preserve"> і дає проекцію напрямку поширення променя на площину  </w:t>
      </w:r>
      <w:r w:rsidRPr="00E225F6">
        <w:rPr>
          <w:rFonts w:ascii="Times New Roman" w:hAnsi="Times New Roman"/>
          <w:position w:val="-10"/>
          <w:sz w:val="28"/>
          <w:szCs w:val="28"/>
          <w:lang w:val="uk-UA"/>
        </w:rPr>
        <w:object w:dxaOrig="260" w:dyaOrig="279">
          <v:shape id="_x0000_i1503" type="#_x0000_t75" style="width:13.4pt;height:14.25pt" o:ole="">
            <v:imagedata r:id="rId747" o:title=""/>
          </v:shape>
          <o:OLEObject Type="Embed" ProgID="Equation.DSMT4" ShapeID="_x0000_i1503" DrawAspect="Content" ObjectID="_1590797560" r:id="rId748"/>
        </w:object>
      </w:r>
      <w:r w:rsidRPr="00E225F6">
        <w:rPr>
          <w:rFonts w:ascii="Times New Roman" w:hAnsi="Times New Roman"/>
          <w:sz w:val="28"/>
          <w:szCs w:val="28"/>
          <w:lang w:val="uk-UA"/>
        </w:rPr>
        <w:t xml:space="preserve"> (фактично </w:t>
      </w:r>
      <w:r w:rsidRPr="00E225F6">
        <w:rPr>
          <w:rFonts w:ascii="Times New Roman" w:hAnsi="Times New Roman"/>
          <w:position w:val="-14"/>
          <w:sz w:val="28"/>
          <w:szCs w:val="28"/>
          <w:lang w:val="uk-UA"/>
        </w:rPr>
        <w:object w:dxaOrig="320" w:dyaOrig="420">
          <v:shape id="_x0000_i1504" type="#_x0000_t75" style="width:15.9pt;height:20.95pt" o:ole="">
            <v:imagedata r:id="rId749" o:title=""/>
          </v:shape>
          <o:OLEObject Type="Embed" ProgID="Equation.DSMT4" ShapeID="_x0000_i1504" DrawAspect="Content" ObjectID="_1590797561" r:id="rId750"/>
        </w:object>
      </w:r>
      <w:r w:rsidRPr="00E225F6">
        <w:rPr>
          <w:rFonts w:ascii="Times New Roman" w:hAnsi="Times New Roman"/>
          <w:sz w:val="28"/>
          <w:szCs w:val="28"/>
          <w:lang w:val="uk-UA"/>
        </w:rPr>
        <w:t xml:space="preserve"> - це тангенс кута нахилу хвильового вектора променя до осі z:</w:t>
      </w:r>
      <w:r w:rsidRPr="00E225F6">
        <w:rPr>
          <w:rFonts w:ascii="Times New Roman" w:hAnsi="Times New Roman"/>
          <w:position w:val="-34"/>
          <w:sz w:val="28"/>
          <w:szCs w:val="28"/>
          <w:lang w:val="uk-UA"/>
        </w:rPr>
        <w:object w:dxaOrig="2020" w:dyaOrig="800">
          <v:shape id="_x0000_i1505" type="#_x0000_t75" style="width:101.3pt;height:40.2pt" o:ole="">
            <v:imagedata r:id="rId751" o:title=""/>
          </v:shape>
          <o:OLEObject Type="Embed" ProgID="Equation.DSMT4" ShapeID="_x0000_i1505" DrawAspect="Content" ObjectID="_1590797562" r:id="rId752"/>
        </w:object>
      </w:r>
      <w:r w:rsidRPr="00E225F6">
        <w:rPr>
          <w:rFonts w:ascii="Times New Roman" w:hAnsi="Times New Roman"/>
          <w:sz w:val="28"/>
          <w:szCs w:val="28"/>
          <w:lang w:val="uk-UA"/>
        </w:rPr>
        <w:t>). Тоді, застосовуючи до рівняння (8а) оператор</w:t>
      </w:r>
      <w:r w:rsidRPr="00E225F6">
        <w:rPr>
          <w:rFonts w:ascii="Times New Roman" w:hAnsi="Times New Roman"/>
          <w:position w:val="-12"/>
          <w:sz w:val="28"/>
          <w:szCs w:val="28"/>
          <w:lang w:val="uk-UA"/>
        </w:rPr>
        <w:object w:dxaOrig="380" w:dyaOrig="380">
          <v:shape id="_x0000_i1506" type="#_x0000_t75" style="width:19.25pt;height:19.25pt" o:ole="">
            <v:imagedata r:id="rId753" o:title=""/>
          </v:shape>
          <o:OLEObject Type="Embed" ProgID="Equation.DSMT4" ShapeID="_x0000_i1506" DrawAspect="Content" ObjectID="_1590797563" r:id="rId754"/>
        </w:object>
      </w:r>
      <w:r w:rsidRPr="00E225F6">
        <w:rPr>
          <w:rFonts w:ascii="Times New Roman" w:hAnsi="Times New Roman"/>
          <w:sz w:val="28"/>
          <w:szCs w:val="28"/>
          <w:lang w:val="uk-UA"/>
        </w:rPr>
        <w:t>, Перепишемо це рівняння у вигляді</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2"/>
          <w:sz w:val="28"/>
          <w:szCs w:val="28"/>
          <w:lang w:val="uk-UA"/>
        </w:rPr>
        <w:object w:dxaOrig="4980" w:dyaOrig="780">
          <v:shape id="_x0000_i1507" type="#_x0000_t75" style="width:248.65pt;height:39.35pt" o:ole="">
            <v:imagedata r:id="rId755" o:title=""/>
          </v:shape>
          <o:OLEObject Type="Embed" ProgID="Equation.DSMT4" ShapeID="_x0000_i1507" DrawAspect="Content" ObjectID="_1590797564" r:id="rId756"/>
        </w:object>
      </w:r>
      <w:r w:rsidRPr="00E225F6">
        <w:rPr>
          <w:rFonts w:ascii="Times New Roman" w:hAnsi="Times New Roman"/>
          <w:sz w:val="28"/>
          <w:szCs w:val="28"/>
          <w:lang w:val="uk-UA"/>
        </w:rPr>
        <w:t xml:space="preserve">                            (3.10)</w:t>
      </w:r>
    </w:p>
    <w:p w:rsidR="00490653"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Тут ми перейшли від амплітуди поля </w:t>
      </w:r>
      <w:r w:rsidRPr="00E225F6">
        <w:rPr>
          <w:rFonts w:ascii="Times New Roman" w:hAnsi="Times New Roman"/>
          <w:position w:val="-12"/>
          <w:sz w:val="28"/>
          <w:szCs w:val="28"/>
          <w:lang w:val="uk-UA"/>
        </w:rPr>
        <w:object w:dxaOrig="320" w:dyaOrig="380">
          <v:shape id="_x0000_i1508" type="#_x0000_t75" style="width:15.9pt;height:19.25pt" o:ole="">
            <v:imagedata r:id="rId757" o:title=""/>
          </v:shape>
          <o:OLEObject Type="Embed" ProgID="Equation.DSMT4" ShapeID="_x0000_i1508" DrawAspect="Content" ObjectID="_1590797565" r:id="rId758"/>
        </w:object>
      </w:r>
      <w:r w:rsidRPr="00E225F6">
        <w:rPr>
          <w:rFonts w:ascii="Times New Roman" w:hAnsi="Times New Roman"/>
          <w:sz w:val="28"/>
          <w:szCs w:val="28"/>
          <w:lang w:val="uk-UA"/>
        </w:rPr>
        <w:t xml:space="preserve"> до інтенсивності </w:t>
      </w:r>
      <w:r w:rsidRPr="00E225F6">
        <w:rPr>
          <w:rFonts w:ascii="Times New Roman" w:hAnsi="Times New Roman"/>
          <w:position w:val="-28"/>
          <w:sz w:val="28"/>
          <w:szCs w:val="28"/>
          <w:lang w:val="uk-UA"/>
        </w:rPr>
        <w:object w:dxaOrig="1579" w:dyaOrig="720">
          <v:shape id="_x0000_i1509" type="#_x0000_t75" style="width:78.7pt;height:36pt" o:ole="">
            <v:imagedata r:id="rId759" o:title=""/>
          </v:shape>
          <o:OLEObject Type="Embed" ProgID="Equation.DSMT4" ShapeID="_x0000_i1509" DrawAspect="Content" ObjectID="_1590797566" r:id="rId760"/>
        </w:object>
      </w:r>
      <w:r w:rsidRPr="00E225F6">
        <w:rPr>
          <w:rFonts w:ascii="Times New Roman" w:hAnsi="Times New Roman"/>
          <w:sz w:val="28"/>
          <w:szCs w:val="28"/>
          <w:lang w:val="uk-UA"/>
        </w:rPr>
        <w:t xml:space="preserve"> і ввели параметр </w:t>
      </w:r>
      <w:r w:rsidRPr="00E225F6">
        <w:rPr>
          <w:rFonts w:ascii="Times New Roman" w:hAnsi="Times New Roman"/>
          <w:position w:val="-40"/>
          <w:sz w:val="28"/>
          <w:szCs w:val="28"/>
          <w:lang w:val="uk-UA"/>
        </w:rPr>
        <w:object w:dxaOrig="1680" w:dyaOrig="840">
          <v:shape id="_x0000_i1510" type="#_x0000_t75" style="width:83.7pt;height:41.85pt" o:ole="">
            <v:imagedata r:id="rId761" o:title=""/>
          </v:shape>
          <o:OLEObject Type="Embed" ProgID="Equation.DSMT4" ShapeID="_x0000_i1510" DrawAspect="Content" ObjectID="_1590797567" r:id="rId762"/>
        </w:object>
      </w:r>
      <w:r w:rsidRPr="00E225F6">
        <w:rPr>
          <w:rFonts w:ascii="Times New Roman" w:hAnsi="Times New Roman"/>
          <w:sz w:val="28"/>
          <w:szCs w:val="28"/>
          <w:lang w:val="uk-UA"/>
        </w:rPr>
        <w:t>. З урахуванням сказаного рівняння (8б) приймає наступний вигляд:</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28"/>
          <w:sz w:val="28"/>
          <w:szCs w:val="28"/>
          <w:lang w:val="uk-UA"/>
        </w:rPr>
        <w:object w:dxaOrig="2140" w:dyaOrig="720">
          <v:shape id="_x0000_i1511" type="#_x0000_t75" style="width:107.15pt;height:36pt" o:ole="">
            <v:imagedata r:id="rId763" o:title=""/>
          </v:shape>
          <o:OLEObject Type="Embed" ProgID="Equation.DSMT4" ShapeID="_x0000_i1511" DrawAspect="Content" ObjectID="_1590797568" r:id="rId764"/>
        </w:object>
      </w:r>
      <w:r w:rsidRPr="00E225F6">
        <w:rPr>
          <w:rFonts w:ascii="Times New Roman" w:hAnsi="Times New Roman"/>
          <w:sz w:val="28"/>
          <w:szCs w:val="28"/>
          <w:lang w:val="uk-UA"/>
        </w:rPr>
        <w:t xml:space="preserve">                                            (3.11)</w:t>
      </w:r>
    </w:p>
    <w:p w:rsidR="00490653"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Далі ми обмежимося тільки випадком осесиметричних пучків. Введемо циліндричні координати</w:t>
      </w:r>
      <w:r w:rsidRPr="00E225F6">
        <w:rPr>
          <w:rFonts w:ascii="Times New Roman" w:hAnsi="Times New Roman"/>
          <w:position w:val="-14"/>
          <w:sz w:val="28"/>
          <w:szCs w:val="28"/>
          <w:lang w:val="uk-UA"/>
        </w:rPr>
        <w:object w:dxaOrig="720" w:dyaOrig="420">
          <v:shape id="_x0000_i1512" type="#_x0000_t75" style="width:36pt;height:20.95pt" o:ole="">
            <v:imagedata r:id="rId765" o:title=""/>
          </v:shape>
          <o:OLEObject Type="Embed" ProgID="Equation.DSMT4" ShapeID="_x0000_i1512" DrawAspect="Content" ObjectID="_1590797569" r:id="rId766"/>
        </w:object>
      </w:r>
      <w:r w:rsidRPr="00E225F6">
        <w:rPr>
          <w:rFonts w:ascii="Times New Roman" w:hAnsi="Times New Roman"/>
          <w:sz w:val="28"/>
          <w:szCs w:val="28"/>
          <w:lang w:val="uk-UA"/>
        </w:rPr>
        <w:t>. тоді вектор</w:t>
      </w:r>
      <w:r w:rsidRPr="00E225F6">
        <w:rPr>
          <w:rFonts w:ascii="Times New Roman" w:hAnsi="Times New Roman"/>
          <w:position w:val="-6"/>
          <w:sz w:val="28"/>
          <w:szCs w:val="28"/>
          <w:lang w:val="uk-UA"/>
        </w:rPr>
        <w:object w:dxaOrig="220" w:dyaOrig="300">
          <v:shape id="_x0000_i1513" type="#_x0000_t75" style="width:10.9pt;height:15.05pt" o:ole="">
            <v:imagedata r:id="rId767" o:title=""/>
          </v:shape>
          <o:OLEObject Type="Embed" ProgID="Equation.DSMT4" ShapeID="_x0000_i1513" DrawAspect="Content" ObjectID="_1590797570" r:id="rId768"/>
        </w:object>
      </w:r>
      <w:r w:rsidRPr="00E225F6">
        <w:rPr>
          <w:rFonts w:ascii="Times New Roman" w:hAnsi="Times New Roman"/>
          <w:sz w:val="28"/>
          <w:szCs w:val="28"/>
          <w:lang w:val="uk-UA"/>
        </w:rPr>
        <w:t xml:space="preserve"> має тільки радіальну компоненту </w:t>
      </w:r>
      <w:r w:rsidRPr="00E225F6">
        <w:rPr>
          <w:rFonts w:ascii="Times New Roman" w:hAnsi="Times New Roman"/>
          <w:position w:val="-16"/>
          <w:sz w:val="28"/>
          <w:szCs w:val="28"/>
          <w:lang w:val="uk-UA"/>
        </w:rPr>
        <w:object w:dxaOrig="760" w:dyaOrig="420">
          <v:shape id="_x0000_i1514" type="#_x0000_t75" style="width:37.65pt;height:20.95pt" o:ole="">
            <v:imagedata r:id="rId769" o:title=""/>
          </v:shape>
          <o:OLEObject Type="Embed" ProgID="Equation.DSMT4" ShapeID="_x0000_i1514" DrawAspect="Content" ObjectID="_1590797571" r:id="rId770"/>
        </w:object>
      </w:r>
      <w:r w:rsidRPr="00E225F6">
        <w:rPr>
          <w:rFonts w:ascii="Times New Roman" w:hAnsi="Times New Roman"/>
          <w:sz w:val="28"/>
          <w:szCs w:val="28"/>
          <w:lang w:val="uk-UA"/>
        </w:rPr>
        <w:t xml:space="preserve">, Причому всі величини можуть залежати тільки від  </w:t>
      </w:r>
      <w:r w:rsidRPr="00E225F6">
        <w:rPr>
          <w:rFonts w:ascii="Times New Roman" w:hAnsi="Times New Roman"/>
          <w:position w:val="-10"/>
          <w:sz w:val="28"/>
          <w:szCs w:val="28"/>
          <w:lang w:val="uk-UA"/>
        </w:rPr>
        <w:object w:dxaOrig="260" w:dyaOrig="279">
          <v:shape id="_x0000_i1515" type="#_x0000_t75" style="width:13.4pt;height:14.25pt" o:ole="">
            <v:imagedata r:id="rId771" o:title=""/>
          </v:shape>
          <o:OLEObject Type="Embed" ProgID="Equation.DSMT4" ShapeID="_x0000_i1515" DrawAspect="Content" ObjectID="_1590797572" r:id="rId772"/>
        </w:object>
      </w:r>
      <w:r w:rsidRPr="00E225F6">
        <w:rPr>
          <w:rFonts w:ascii="Times New Roman" w:hAnsi="Times New Roman"/>
          <w:sz w:val="28"/>
          <w:szCs w:val="28"/>
          <w:lang w:val="uk-UA"/>
        </w:rPr>
        <w:t>і z. З урахуванням цього перепишемо вихідну систему у вигляді</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40"/>
          <w:sz w:val="28"/>
          <w:szCs w:val="28"/>
          <w:lang w:val="uk-UA"/>
        </w:rPr>
        <w:object w:dxaOrig="5500" w:dyaOrig="940">
          <v:shape id="_x0000_i1516" type="#_x0000_t75" style="width:274.6pt;height:46.9pt" o:ole="">
            <v:imagedata r:id="rId773" o:title=""/>
          </v:shape>
          <o:OLEObject Type="Embed" ProgID="Equation.DSMT4" ShapeID="_x0000_i1516" DrawAspect="Content" ObjectID="_1590797573" r:id="rId774"/>
        </w:object>
      </w:r>
      <w:r w:rsidRPr="00E225F6">
        <w:rPr>
          <w:rFonts w:ascii="Times New Roman" w:hAnsi="Times New Roman"/>
          <w:sz w:val="28"/>
          <w:szCs w:val="28"/>
          <w:lang w:val="uk-UA"/>
        </w:rPr>
        <w:t>,</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(3.12а)</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2"/>
          <w:sz w:val="28"/>
          <w:szCs w:val="28"/>
          <w:lang w:val="uk-UA"/>
        </w:rPr>
        <w:object w:dxaOrig="2220" w:dyaOrig="800">
          <v:shape id="_x0000_i1517" type="#_x0000_t75" style="width:111.35pt;height:40.2pt" o:ole="">
            <v:imagedata r:id="rId775" o:title=""/>
          </v:shape>
          <o:OLEObject Type="Embed" ProgID="Equation.DSMT4" ShapeID="_x0000_i1517" DrawAspect="Content" ObjectID="_1590797574" r:id="rId776"/>
        </w:objec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(3.12б)</w:t>
      </w:r>
    </w:p>
    <w:p w:rsidR="00490653" w:rsidRPr="00E225F6" w:rsidRDefault="00462EEE" w:rsidP="00E4246A">
      <w:pPr>
        <w:pStyle w:val="3"/>
        <w:spacing w:line="360" w:lineRule="auto"/>
        <w:ind w:firstLine="708"/>
        <w:rPr>
          <w:rFonts w:ascii="Times New Roman" w:hAnsi="Times New Roman"/>
          <w:sz w:val="28"/>
          <w:szCs w:val="28"/>
          <w:lang w:val="uk-UA"/>
        </w:rPr>
      </w:pPr>
      <w:bookmarkStart w:id="59" w:name="_Toc516807394"/>
      <w:r w:rsidRPr="00E225F6">
        <w:rPr>
          <w:rFonts w:ascii="Times New Roman" w:hAnsi="Times New Roman"/>
          <w:sz w:val="28"/>
          <w:szCs w:val="28"/>
          <w:lang w:val="uk-UA"/>
        </w:rPr>
        <w:t>3.1.3.</w:t>
      </w:r>
      <w:r w:rsidR="002A1566">
        <w:rPr>
          <w:rFonts w:ascii="Times New Roman" w:hAnsi="Times New Roman"/>
          <w:sz w:val="28"/>
          <w:szCs w:val="28"/>
          <w:lang w:val="uk-UA"/>
        </w:rPr>
        <w:t>Самофокусування</w:t>
      </w:r>
      <w:r w:rsidRPr="00E225F6">
        <w:rPr>
          <w:rFonts w:ascii="Times New Roman" w:hAnsi="Times New Roman"/>
          <w:sz w:val="28"/>
          <w:szCs w:val="28"/>
          <w:lang w:val="uk-UA"/>
        </w:rPr>
        <w:t xml:space="preserve"> параболічних пучків.</w:t>
      </w:r>
      <w:bookmarkEnd w:id="59"/>
    </w:p>
    <w:p w:rsidR="00490653"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Розглянемо спочатку меж</w:t>
      </w:r>
      <w:r w:rsidR="00CE587A">
        <w:rPr>
          <w:rFonts w:ascii="Times New Roman" w:hAnsi="Times New Roman"/>
          <w:sz w:val="28"/>
          <w:szCs w:val="28"/>
        </w:rPr>
        <w:t>у</w:t>
      </w:r>
      <w:r w:rsidRPr="00E225F6">
        <w:rPr>
          <w:rFonts w:ascii="Times New Roman" w:hAnsi="Times New Roman"/>
          <w:sz w:val="28"/>
          <w:szCs w:val="28"/>
          <w:lang w:val="uk-UA"/>
        </w:rPr>
        <w:t xml:space="preserve"> геометричній оптики. Йому відповідають великі значення хвильового числа  </w:t>
      </w:r>
      <w:r w:rsidRPr="00E225F6">
        <w:rPr>
          <w:rFonts w:ascii="Times New Roman" w:hAnsi="Times New Roman"/>
          <w:position w:val="-6"/>
          <w:sz w:val="28"/>
          <w:szCs w:val="28"/>
          <w:lang w:val="uk-UA"/>
        </w:rPr>
        <w:object w:dxaOrig="800" w:dyaOrig="300">
          <v:shape id="_x0000_i1518" type="#_x0000_t75" style="width:40.2pt;height:15.05pt" o:ole="">
            <v:imagedata r:id="rId777" o:title=""/>
          </v:shape>
          <o:OLEObject Type="Embed" ProgID="Equation.DSMT4" ShapeID="_x0000_i1518" DrawAspect="Content" ObjectID="_1590797575" r:id="rId778"/>
        </w:object>
      </w:r>
      <w:r w:rsidRPr="00E225F6">
        <w:rPr>
          <w:rFonts w:ascii="Times New Roman" w:hAnsi="Times New Roman"/>
          <w:sz w:val="28"/>
          <w:szCs w:val="28"/>
          <w:lang w:val="uk-UA"/>
        </w:rPr>
        <w:t xml:space="preserve">, Що дозволяє знехтувати останнім доданком в рівнянні (12а). Для справедливості такого наближення необхідно, щоб діаметр пучка був великий у порівнянні з довжиною хвилі. Крім того, з </w:t>
      </w:r>
      <w:r w:rsidRPr="00E225F6">
        <w:rPr>
          <w:rFonts w:ascii="Times New Roman" w:hAnsi="Times New Roman"/>
          <w:sz w:val="28"/>
          <w:szCs w:val="28"/>
          <w:lang w:val="uk-UA"/>
        </w:rPr>
        <w:lastRenderedPageBreak/>
        <w:t>розгляду повинні бути виключені особливі точки і області перетину променів (каустики). У цій межі рівняння (12) приймають вид</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2"/>
          <w:sz w:val="28"/>
          <w:szCs w:val="28"/>
          <w:lang w:val="uk-UA"/>
        </w:rPr>
        <w:object w:dxaOrig="2040" w:dyaOrig="760">
          <v:shape id="_x0000_i1519" type="#_x0000_t75" style="width:102.15pt;height:37.65pt" o:ole="">
            <v:imagedata r:id="rId779" o:title=""/>
          </v:shape>
          <o:OLEObject Type="Embed" ProgID="Equation.DSMT4" ShapeID="_x0000_i1519" DrawAspect="Content" ObjectID="_1590797576" r:id="rId780"/>
        </w:object>
      </w:r>
      <w:r w:rsidRPr="00E225F6">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(3.13а)</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2"/>
          <w:sz w:val="28"/>
          <w:szCs w:val="28"/>
          <w:lang w:val="uk-UA"/>
        </w:rPr>
        <w:object w:dxaOrig="2220" w:dyaOrig="800">
          <v:shape id="_x0000_i1520" type="#_x0000_t75" style="width:111.35pt;height:40.2pt" o:ole="">
            <v:imagedata r:id="rId775" o:title=""/>
          </v:shape>
          <o:OLEObject Type="Embed" ProgID="Equation.DSMT4" ShapeID="_x0000_i1520" DrawAspect="Content" ObjectID="_1590797577" r:id="rId781"/>
        </w:object>
      </w:r>
      <w:r w:rsidRPr="00E225F6">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(3.13б)</w:t>
      </w:r>
    </w:p>
    <w:p w:rsidR="00490653"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Нехай пучок випромінювання, що потрапляє в нелінійну середу, має максимум інтенсивності на осі:</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6"/>
          <w:sz w:val="28"/>
          <w:szCs w:val="28"/>
          <w:lang w:val="uk-UA"/>
        </w:rPr>
        <w:object w:dxaOrig="3260" w:dyaOrig="859">
          <v:shape id="_x0000_i1521" type="#_x0000_t75" style="width:163.25pt;height:42.7pt" o:ole="">
            <v:imagedata r:id="rId782" o:title=""/>
          </v:shape>
          <o:OLEObject Type="Embed" ProgID="Equation.DSMT4" ShapeID="_x0000_i1521" DrawAspect="Content" ObjectID="_1590797578" r:id="rId783"/>
        </w:objec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(3.14)</w:t>
      </w:r>
    </w:p>
    <w:p w:rsidR="00490653"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Приймемо також, що на вході в середу цей пучок є плоскопаралельним, тобто</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16"/>
          <w:sz w:val="28"/>
          <w:szCs w:val="28"/>
          <w:lang w:val="uk-UA"/>
        </w:rPr>
        <w:object w:dxaOrig="1020" w:dyaOrig="440">
          <v:shape id="_x0000_i1522" type="#_x0000_t75" style="width:51.05pt;height:21.75pt" o:ole="">
            <v:imagedata r:id="rId784" o:title=""/>
          </v:shape>
          <o:OLEObject Type="Embed" ProgID="Equation.DSMT4" ShapeID="_x0000_i1522" DrawAspect="Content" ObjectID="_1590797579" r:id="rId785"/>
        </w:object>
      </w:r>
      <w:r w:rsidRPr="00E225F6">
        <w:rPr>
          <w:rFonts w:ascii="Times New Roman" w:hAnsi="Times New Roman"/>
          <w:sz w:val="28"/>
          <w:szCs w:val="28"/>
          <w:lang w:val="uk-UA"/>
        </w:rPr>
        <w:t xml:space="preserve">                                                                         (3.15)</w:t>
      </w:r>
    </w:p>
    <w:p w:rsidR="00490653"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Система рівнянь (3.13) з граничними умовами (3.14), (3.15) допускає автомодельного рішення:</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62"/>
          <w:sz w:val="28"/>
          <w:szCs w:val="28"/>
          <w:lang w:val="uk-UA"/>
        </w:rPr>
        <w:object w:dxaOrig="3120" w:dyaOrig="1380">
          <v:shape id="_x0000_i1523" type="#_x0000_t75" style="width:155.7pt;height:68.65pt" o:ole="">
            <v:imagedata r:id="rId786" o:title=""/>
          </v:shape>
          <o:OLEObject Type="Embed" ProgID="Equation.DSMT4" ShapeID="_x0000_i1523" DrawAspect="Content" ObjectID="_1590797580" r:id="rId787"/>
        </w:object>
      </w:r>
      <w:r w:rsidRPr="00E225F6">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(3.16)</w:t>
      </w:r>
    </w:p>
    <w:p w:rsidR="00490653" w:rsidRPr="00E225F6" w:rsidRDefault="00490653"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в якому, згідно з (14), (15) функції </w:t>
      </w:r>
      <w:r w:rsidRPr="00E225F6">
        <w:rPr>
          <w:rFonts w:ascii="Times New Roman" w:hAnsi="Times New Roman"/>
          <w:position w:val="-14"/>
          <w:sz w:val="28"/>
          <w:szCs w:val="28"/>
          <w:lang w:val="uk-UA"/>
        </w:rPr>
        <w:object w:dxaOrig="2420" w:dyaOrig="420">
          <v:shape id="_x0000_i1524" type="#_x0000_t75" style="width:121.4pt;height:20.95pt" o:ole="">
            <v:imagedata r:id="rId788" o:title=""/>
          </v:shape>
          <o:OLEObject Type="Embed" ProgID="Equation.DSMT4" ShapeID="_x0000_i1524" DrawAspect="Content" ObjectID="_1590797581" r:id="rId789"/>
        </w:object>
      </w:r>
      <w:r w:rsidRPr="00E225F6">
        <w:rPr>
          <w:rFonts w:ascii="Times New Roman" w:hAnsi="Times New Roman"/>
          <w:sz w:val="28"/>
          <w:szCs w:val="28"/>
          <w:lang w:val="uk-UA"/>
        </w:rPr>
        <w:t xml:space="preserve"> задовольняють початковим умовам</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14"/>
          <w:sz w:val="28"/>
          <w:szCs w:val="28"/>
          <w:lang w:val="uk-UA"/>
        </w:rPr>
        <w:object w:dxaOrig="3879" w:dyaOrig="420">
          <v:shape id="_x0000_i1525" type="#_x0000_t75" style="width:194.25pt;height:20.95pt" o:ole="">
            <v:imagedata r:id="rId790" o:title=""/>
          </v:shape>
          <o:OLEObject Type="Embed" ProgID="Equation.DSMT4" ShapeID="_x0000_i1525" DrawAspect="Content" ObjectID="_1590797582" r:id="rId791"/>
        </w:objec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(3.17)</w:t>
      </w:r>
    </w:p>
    <w:p w:rsidR="00490653"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Підставляючи (3.16) в (3.13) і прирівнюючи коефіцієнти при однакових ступенях </w:t>
      </w:r>
      <w:r w:rsidRPr="00E225F6">
        <w:rPr>
          <w:rFonts w:ascii="Times New Roman" w:hAnsi="Times New Roman"/>
          <w:position w:val="-10"/>
          <w:sz w:val="28"/>
          <w:szCs w:val="28"/>
          <w:lang w:val="uk-UA"/>
        </w:rPr>
        <w:object w:dxaOrig="260" w:dyaOrig="279">
          <v:shape id="_x0000_i1526" type="#_x0000_t75" style="width:13.4pt;height:14.25pt" o:ole="">
            <v:imagedata r:id="rId792" o:title=""/>
          </v:shape>
          <o:OLEObject Type="Embed" ProgID="Equation.DSMT4" ShapeID="_x0000_i1526" DrawAspect="Content" ObjectID="_1590797583" r:id="rId793"/>
        </w:object>
      </w:r>
      <w:r w:rsidRPr="00E225F6">
        <w:rPr>
          <w:rFonts w:ascii="Times New Roman" w:hAnsi="Times New Roman"/>
          <w:sz w:val="28"/>
          <w:szCs w:val="28"/>
          <w:lang w:val="uk-UA"/>
        </w:rPr>
        <w:t>, Приходимо до системи звичайних диференціальних рівнянь:</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102"/>
          <w:sz w:val="28"/>
          <w:szCs w:val="28"/>
          <w:lang w:val="uk-UA"/>
        </w:rPr>
        <w:object w:dxaOrig="2600" w:dyaOrig="2220">
          <v:shape id="_x0000_i1527" type="#_x0000_t75" style="width:129.75pt;height:111.35pt" o:ole="">
            <v:imagedata r:id="rId794" o:title=""/>
          </v:shape>
          <o:OLEObject Type="Embed" ProgID="Equation.DSMT4" ShapeID="_x0000_i1527" DrawAspect="Content" ObjectID="_1590797584" r:id="rId795"/>
        </w:object>
      </w:r>
      <w:r w:rsidRPr="00E225F6">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(3.18)</w:t>
      </w:r>
    </w:p>
    <w:p w:rsidR="00490653" w:rsidRDefault="00490653"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lastRenderedPageBreak/>
        <w:t>Виключаючи з перших двох рівнянь змінну</w:t>
      </w:r>
      <w:r w:rsidRPr="00E225F6">
        <w:rPr>
          <w:rFonts w:ascii="Times New Roman" w:hAnsi="Times New Roman"/>
          <w:position w:val="-10"/>
          <w:sz w:val="28"/>
          <w:szCs w:val="28"/>
          <w:lang w:val="uk-UA"/>
        </w:rPr>
        <w:object w:dxaOrig="240" w:dyaOrig="279">
          <v:shape id="_x0000_i1528" type="#_x0000_t75" style="width:11.7pt;height:14.25pt" o:ole="">
            <v:imagedata r:id="rId796" o:title=""/>
          </v:shape>
          <o:OLEObject Type="Embed" ProgID="Equation.DSMT4" ShapeID="_x0000_i1528" DrawAspect="Content" ObjectID="_1590797585" r:id="rId797"/>
        </w:object>
      </w:r>
      <w:r w:rsidRPr="00E225F6">
        <w:rPr>
          <w:rFonts w:ascii="Times New Roman" w:hAnsi="Times New Roman"/>
          <w:sz w:val="28"/>
          <w:szCs w:val="28"/>
          <w:lang w:val="uk-UA"/>
        </w:rPr>
        <w:t xml:space="preserve"> і інтегруючи вийшло рівняння, знайдемо зв'язок функцій </w:t>
      </w:r>
      <w:r w:rsidRPr="00E225F6">
        <w:rPr>
          <w:rFonts w:ascii="Times New Roman" w:hAnsi="Times New Roman"/>
          <w:position w:val="-14"/>
          <w:sz w:val="28"/>
          <w:szCs w:val="28"/>
          <w:lang w:val="uk-UA"/>
        </w:rPr>
        <w:object w:dxaOrig="600" w:dyaOrig="420">
          <v:shape id="_x0000_i1529" type="#_x0000_t75" style="width:30.15pt;height:20.95pt" o:ole="">
            <v:imagedata r:id="rId798" o:title=""/>
          </v:shape>
          <o:OLEObject Type="Embed" ProgID="Equation.DSMT4" ShapeID="_x0000_i1529" DrawAspect="Content" ObjectID="_1590797586" r:id="rId799"/>
        </w:object>
      </w:r>
      <w:r w:rsidRPr="00E225F6">
        <w:rPr>
          <w:rFonts w:ascii="Times New Roman" w:hAnsi="Times New Roman"/>
          <w:sz w:val="28"/>
          <w:szCs w:val="28"/>
          <w:lang w:val="uk-UA"/>
        </w:rPr>
        <w:t xml:space="preserve"> і </w:t>
      </w:r>
      <w:r w:rsidRPr="00E225F6">
        <w:rPr>
          <w:rFonts w:ascii="Times New Roman" w:hAnsi="Times New Roman"/>
          <w:position w:val="-14"/>
          <w:sz w:val="28"/>
          <w:szCs w:val="28"/>
          <w:lang w:val="uk-UA"/>
        </w:rPr>
        <w:object w:dxaOrig="639" w:dyaOrig="420">
          <v:shape id="_x0000_i1530" type="#_x0000_t75" style="width:31.8pt;height:20.95pt" o:ole="">
            <v:imagedata r:id="rId800" o:title=""/>
          </v:shape>
          <o:OLEObject Type="Embed" ProgID="Equation.DSMT4" ShapeID="_x0000_i1530" DrawAspect="Content" ObjectID="_1590797587" r:id="rId801"/>
        </w:object>
      </w:r>
      <w:r w:rsidRPr="00E225F6">
        <w:rPr>
          <w:rFonts w:ascii="Times New Roman" w:hAnsi="Times New Roman"/>
          <w:sz w:val="28"/>
          <w:szCs w:val="28"/>
          <w:lang w:val="uk-UA"/>
        </w:rPr>
        <w:t>:</w:t>
      </w:r>
    </w:p>
    <w:p w:rsidR="005F769E" w:rsidRPr="00E225F6" w:rsidRDefault="005F769E" w:rsidP="006B5B7D">
      <w:pPr>
        <w:spacing w:after="0" w:line="360" w:lineRule="auto"/>
        <w:jc w:val="both"/>
        <w:rPr>
          <w:rFonts w:ascii="Times New Roman" w:hAnsi="Times New Roman"/>
          <w:sz w:val="28"/>
          <w:szCs w:val="28"/>
          <w:lang w:val="uk-UA"/>
        </w:rPr>
      </w:pP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6"/>
          <w:sz w:val="28"/>
          <w:szCs w:val="28"/>
          <w:lang w:val="uk-UA"/>
        </w:rPr>
        <w:object w:dxaOrig="1680" w:dyaOrig="840">
          <v:shape id="_x0000_i1531" type="#_x0000_t75" style="width:83.7pt;height:41.85pt" o:ole="">
            <v:imagedata r:id="rId802" o:title=""/>
          </v:shape>
          <o:OLEObject Type="Embed" ProgID="Equation.DSMT4" ShapeID="_x0000_i1531" DrawAspect="Content" ObjectID="_1590797588" r:id="rId803"/>
        </w:object>
      </w:r>
      <w:r w:rsidRPr="00E225F6">
        <w:rPr>
          <w:rFonts w:ascii="Times New Roman" w:hAnsi="Times New Roman"/>
          <w:sz w:val="28"/>
          <w:szCs w:val="28"/>
          <w:lang w:val="uk-UA"/>
        </w:rPr>
        <w:t xml:space="preserve">                         </w:t>
      </w:r>
      <w:r w:rsidR="005F769E">
        <w:rPr>
          <w:rFonts w:ascii="Times New Roman" w:hAnsi="Times New Roman"/>
          <w:sz w:val="28"/>
          <w:szCs w:val="28"/>
          <w:lang w:val="uk-UA"/>
        </w:rPr>
        <w:t xml:space="preserve">                               </w:t>
      </w:r>
      <w:r w:rsidRPr="00E225F6">
        <w:rPr>
          <w:rFonts w:ascii="Times New Roman" w:hAnsi="Times New Roman"/>
          <w:sz w:val="28"/>
          <w:szCs w:val="28"/>
          <w:lang w:val="uk-UA"/>
        </w:rPr>
        <w:t xml:space="preserve">         (3.19)</w:t>
      </w:r>
    </w:p>
    <w:p w:rsidR="00490653" w:rsidRPr="00E225F6" w:rsidRDefault="00490653"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де враховані початкові умови (3.17). З цих же рівнянь легко встановлюється зв'язок</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28"/>
          <w:sz w:val="28"/>
          <w:szCs w:val="28"/>
          <w:lang w:val="uk-UA"/>
        </w:rPr>
        <w:object w:dxaOrig="1579" w:dyaOrig="720">
          <v:shape id="_x0000_i1532" type="#_x0000_t75" style="width:78.7pt;height:36pt" o:ole="">
            <v:imagedata r:id="rId804" o:title=""/>
          </v:shape>
          <o:OLEObject Type="Embed" ProgID="Equation.DSMT4" ShapeID="_x0000_i1532" DrawAspect="Content" ObjectID="_1590797589" r:id="rId805"/>
        </w:object>
      </w:r>
      <w:r w:rsidRPr="00E225F6">
        <w:rPr>
          <w:rFonts w:ascii="Times New Roman" w:hAnsi="Times New Roman"/>
          <w:sz w:val="28"/>
          <w:szCs w:val="28"/>
          <w:lang w:val="uk-UA"/>
        </w:rPr>
        <w:t xml:space="preserve">                                                                  (3.20)</w:t>
      </w:r>
    </w:p>
    <w:p w:rsidR="00490653" w:rsidRPr="00E225F6" w:rsidRDefault="00490653"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З урахуванням (3.19), (3.20) останнє рівняння в (3.18) приводиться до вигляду</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28"/>
          <w:sz w:val="28"/>
          <w:szCs w:val="28"/>
          <w:lang w:val="uk-UA"/>
        </w:rPr>
        <w:object w:dxaOrig="1980" w:dyaOrig="760">
          <v:shape id="_x0000_i1533" type="#_x0000_t75" style="width:98.8pt;height:37.65pt" o:ole="">
            <v:imagedata r:id="rId806" o:title=""/>
          </v:shape>
          <o:OLEObject Type="Embed" ProgID="Equation.DSMT4" ShapeID="_x0000_i1533" DrawAspect="Content" ObjectID="_1590797590" r:id="rId807"/>
        </w:object>
      </w:r>
      <w:r w:rsidRPr="00E225F6">
        <w:rPr>
          <w:rFonts w:ascii="Times New Roman" w:hAnsi="Times New Roman"/>
          <w:sz w:val="28"/>
          <w:szCs w:val="28"/>
          <w:lang w:val="uk-UA"/>
        </w:rPr>
        <w:t xml:space="preserve">                                                            (3.21)</w:t>
      </w:r>
    </w:p>
    <w:p w:rsidR="00490653" w:rsidRPr="00E225F6" w:rsidRDefault="00490653"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Початкові умови для цього рівняння випливають з рівності (16), (20):</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4"/>
          <w:sz w:val="28"/>
          <w:szCs w:val="28"/>
          <w:lang w:val="uk-UA"/>
        </w:rPr>
        <w:object w:dxaOrig="2680" w:dyaOrig="800">
          <v:shape id="_x0000_i1534" type="#_x0000_t75" style="width:133.95pt;height:40.2pt" o:ole="">
            <v:imagedata r:id="rId808" o:title=""/>
          </v:shape>
          <o:OLEObject Type="Embed" ProgID="Equation.DSMT4" ShapeID="_x0000_i1534" DrawAspect="Content" ObjectID="_1590797591" r:id="rId809"/>
        </w:object>
      </w:r>
      <w:r w:rsidRPr="00E225F6">
        <w:rPr>
          <w:rFonts w:ascii="Times New Roman" w:hAnsi="Times New Roman"/>
          <w:sz w:val="28"/>
          <w:szCs w:val="28"/>
          <w:lang w:val="uk-UA"/>
        </w:rPr>
        <w:t xml:space="preserve">        </w:t>
      </w:r>
      <w:r w:rsidR="005F769E">
        <w:rPr>
          <w:rFonts w:ascii="Times New Roman" w:hAnsi="Times New Roman"/>
          <w:sz w:val="28"/>
          <w:szCs w:val="28"/>
          <w:lang w:val="uk-UA"/>
        </w:rPr>
        <w:t xml:space="preserve">                           </w:t>
      </w:r>
      <w:r w:rsidRPr="00E225F6">
        <w:rPr>
          <w:rFonts w:ascii="Times New Roman" w:hAnsi="Times New Roman"/>
          <w:sz w:val="28"/>
          <w:szCs w:val="28"/>
          <w:lang w:val="uk-UA"/>
        </w:rPr>
        <w:t xml:space="preserve">              (3.22)</w:t>
      </w:r>
    </w:p>
    <w:p w:rsidR="00490653" w:rsidRPr="00E225F6" w:rsidRDefault="00490653"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Рішення рівняння (3.21) з умовами (3.22) має вигляд</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8"/>
          <w:sz w:val="28"/>
          <w:szCs w:val="28"/>
          <w:lang w:val="uk-UA"/>
        </w:rPr>
        <w:object w:dxaOrig="4239" w:dyaOrig="999">
          <v:shape id="_x0000_i1535" type="#_x0000_t75" style="width:211.8pt;height:50.25pt" o:ole="">
            <v:imagedata r:id="rId810" o:title=""/>
          </v:shape>
          <o:OLEObject Type="Embed" ProgID="Equation.DSMT4" ShapeID="_x0000_i1535" DrawAspect="Content" ObjectID="_1590797592" r:id="rId811"/>
        </w:object>
      </w:r>
      <w:r w:rsidR="005F769E">
        <w:rPr>
          <w:rFonts w:ascii="Times New Roman" w:hAnsi="Times New Roman"/>
          <w:sz w:val="28"/>
          <w:szCs w:val="28"/>
          <w:lang w:val="uk-UA"/>
        </w:rPr>
        <w:t xml:space="preserve">            </w:t>
      </w:r>
      <w:r w:rsidRPr="00E225F6">
        <w:rPr>
          <w:rFonts w:ascii="Times New Roman" w:hAnsi="Times New Roman"/>
          <w:sz w:val="28"/>
          <w:szCs w:val="28"/>
          <w:lang w:val="uk-UA"/>
        </w:rPr>
        <w:t xml:space="preserve">              (3.23)</w:t>
      </w:r>
    </w:p>
    <w:p w:rsidR="005F769E" w:rsidRPr="00E225F6" w:rsidRDefault="00490653" w:rsidP="005F769E">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Таким чином, пучок сходиться на відстані </w:t>
      </w:r>
      <w:r w:rsidRPr="00E225F6">
        <w:rPr>
          <w:rFonts w:ascii="Times New Roman" w:hAnsi="Times New Roman"/>
          <w:position w:val="-12"/>
          <w:sz w:val="28"/>
          <w:szCs w:val="28"/>
          <w:lang w:val="uk-UA"/>
        </w:rPr>
        <w:object w:dxaOrig="740" w:dyaOrig="380">
          <v:shape id="_x0000_i1536" type="#_x0000_t75" style="width:36.85pt;height:19.25pt" o:ole="">
            <v:imagedata r:id="rId812" o:title=""/>
          </v:shape>
          <o:OLEObject Type="Embed" ProgID="Equation.DSMT4" ShapeID="_x0000_i1536" DrawAspect="Content" ObjectID="_1590797593" r:id="rId813"/>
        </w:object>
      </w:r>
      <w:r w:rsidRPr="00E225F6">
        <w:rPr>
          <w:rFonts w:ascii="Times New Roman" w:hAnsi="Times New Roman"/>
          <w:sz w:val="28"/>
          <w:szCs w:val="28"/>
          <w:lang w:val="uk-UA"/>
        </w:rPr>
        <w:t>, Яке можна назвати фокусною відстанню нелінійної лінзи. Інтенсивність випромінювання на осі пучка змінюється, відповідно до (3.16), (3.19), (3.23), згідно із законом</w:t>
      </w:r>
    </w:p>
    <w:p w:rsidR="00490653"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40"/>
          <w:sz w:val="28"/>
          <w:szCs w:val="28"/>
          <w:lang w:val="uk-UA"/>
        </w:rPr>
        <w:object w:dxaOrig="3260" w:dyaOrig="880">
          <v:shape id="_x0000_i1537" type="#_x0000_t75" style="width:163.25pt;height:44.35pt" o:ole="">
            <v:imagedata r:id="rId814" o:title=""/>
          </v:shape>
          <o:OLEObject Type="Embed" ProgID="Equation.DSMT4" ShapeID="_x0000_i1537" DrawAspect="Content" ObjectID="_1590797594" r:id="rId815"/>
        </w:object>
      </w:r>
      <w:r w:rsidRPr="00E225F6">
        <w:rPr>
          <w:rFonts w:ascii="Times New Roman" w:hAnsi="Times New Roman"/>
          <w:sz w:val="28"/>
          <w:szCs w:val="28"/>
          <w:lang w:val="uk-UA"/>
        </w:rPr>
        <w:t xml:space="preserve">. </w:t>
      </w:r>
      <w:r w:rsidR="005F769E">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(3.24)</w:t>
      </w:r>
    </w:p>
    <w:p w:rsidR="005F769E" w:rsidRPr="00E225F6" w:rsidRDefault="005F769E" w:rsidP="006B5B7D">
      <w:pPr>
        <w:spacing w:after="0" w:line="360" w:lineRule="auto"/>
        <w:ind w:firstLine="709"/>
        <w:jc w:val="right"/>
        <w:rPr>
          <w:rFonts w:ascii="Times New Roman" w:hAnsi="Times New Roman"/>
          <w:sz w:val="28"/>
          <w:szCs w:val="28"/>
          <w:lang w:val="uk-UA"/>
        </w:rPr>
      </w:pPr>
    </w:p>
    <w:p w:rsidR="00490653"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В рамках використаних наближень інтенсивність зростає до нескінченності в міру наближення до фокусу. Зауважимо також, що в даній моделі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 xml:space="preserve"> починається при будь-якому початковому значенні інтенсивності пучка </w:t>
      </w:r>
      <w:r w:rsidRPr="00E225F6">
        <w:rPr>
          <w:rFonts w:ascii="Times New Roman" w:hAnsi="Times New Roman"/>
          <w:position w:val="-12"/>
          <w:sz w:val="28"/>
          <w:szCs w:val="28"/>
          <w:lang w:val="uk-UA"/>
        </w:rPr>
        <w:object w:dxaOrig="279" w:dyaOrig="380">
          <v:shape id="_x0000_i1538" type="#_x0000_t75" style="width:14.25pt;height:19.25pt" o:ole="">
            <v:imagedata r:id="rId816" o:title=""/>
          </v:shape>
          <o:OLEObject Type="Embed" ProgID="Equation.DSMT4" ShapeID="_x0000_i1538" DrawAspect="Content" ObjectID="_1590797595" r:id="rId817"/>
        </w:object>
      </w:r>
      <w:r w:rsidRPr="00E225F6">
        <w:rPr>
          <w:rFonts w:ascii="Times New Roman" w:hAnsi="Times New Roman"/>
          <w:sz w:val="28"/>
          <w:szCs w:val="28"/>
          <w:lang w:val="uk-UA"/>
        </w:rPr>
        <w:t>.</w:t>
      </w:r>
    </w:p>
    <w:p w:rsidR="00490653" w:rsidRPr="00E225F6" w:rsidRDefault="00490653" w:rsidP="006B5B7D">
      <w:pPr>
        <w:spacing w:after="0" w:line="360" w:lineRule="auto"/>
        <w:ind w:firstLine="709"/>
        <w:rPr>
          <w:rFonts w:ascii="Times New Roman" w:hAnsi="Times New Roman"/>
          <w:sz w:val="28"/>
          <w:szCs w:val="28"/>
          <w:lang w:val="uk-UA"/>
        </w:rPr>
      </w:pPr>
    </w:p>
    <w:p w:rsidR="00490653" w:rsidRPr="00E225F6" w:rsidRDefault="00462EEE" w:rsidP="00E4246A">
      <w:pPr>
        <w:pStyle w:val="3"/>
        <w:spacing w:line="360" w:lineRule="auto"/>
        <w:ind w:firstLine="708"/>
        <w:rPr>
          <w:rFonts w:ascii="Times New Roman" w:hAnsi="Times New Roman"/>
          <w:sz w:val="28"/>
          <w:szCs w:val="28"/>
          <w:lang w:val="uk-UA"/>
        </w:rPr>
      </w:pPr>
      <w:bookmarkStart w:id="60" w:name="_Toc516807395"/>
      <w:r w:rsidRPr="00E225F6">
        <w:rPr>
          <w:rFonts w:ascii="Times New Roman" w:hAnsi="Times New Roman"/>
          <w:sz w:val="28"/>
          <w:szCs w:val="28"/>
          <w:lang w:val="uk-UA"/>
        </w:rPr>
        <w:lastRenderedPageBreak/>
        <w:t xml:space="preserve">3.1.4. Вплив дифракції на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 xml:space="preserve"> випромінювання.</w:t>
      </w:r>
      <w:bookmarkEnd w:id="60"/>
    </w:p>
    <w:p w:rsidR="00490653"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Врахуємо тепер дифракційні ефекти. Для цього будемо шукати рішення рівнянь (3.12) в автомодельної формі</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8"/>
          <w:sz w:val="28"/>
          <w:szCs w:val="28"/>
          <w:lang w:val="uk-UA"/>
        </w:rPr>
        <w:object w:dxaOrig="3820" w:dyaOrig="900">
          <v:shape id="_x0000_i1539" type="#_x0000_t75" style="width:190.9pt;height:45.2pt" o:ole="">
            <v:imagedata r:id="rId818" o:title=""/>
          </v:shape>
          <o:OLEObject Type="Embed" ProgID="Equation.DSMT4" ShapeID="_x0000_i1539" DrawAspect="Content" ObjectID="_1590797596" r:id="rId819"/>
        </w:object>
      </w:r>
      <w:r w:rsidRPr="00E225F6">
        <w:rPr>
          <w:rFonts w:ascii="Times New Roman" w:hAnsi="Times New Roman"/>
          <w:sz w:val="28"/>
          <w:szCs w:val="28"/>
          <w:lang w:val="uk-UA"/>
        </w:rPr>
        <w:t xml:space="preserve">                                   (3.25а)</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14"/>
          <w:sz w:val="28"/>
          <w:szCs w:val="28"/>
          <w:lang w:val="uk-UA"/>
        </w:rPr>
        <w:object w:dxaOrig="1880" w:dyaOrig="420">
          <v:shape id="_x0000_i1540" type="#_x0000_t75" style="width:93.75pt;height:20.95pt" o:ole="">
            <v:imagedata r:id="rId820" o:title=""/>
          </v:shape>
          <o:OLEObject Type="Embed" ProgID="Equation.DSMT4" ShapeID="_x0000_i1540" DrawAspect="Content" ObjectID="_1590797597" r:id="rId821"/>
        </w:object>
      </w:r>
      <w:r w:rsidRPr="00E225F6">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(3.25б)</w:t>
      </w:r>
    </w:p>
    <w:p w:rsidR="00490653"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При підстановці цього рішення в рівняння (3.12) слід мати на увазі, що через наявність одночасно нелінійного і дифракційного доданків ні гаусів, ні параболічний профілі не задовольняють ці рівнянням точно. Тому таке рішення є наближено автомодельного.</w:t>
      </w:r>
    </w:p>
    <w:p w:rsidR="00490653" w:rsidRPr="00E225F6"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Підставляючи вирази (3.25) в рівняння (3.12а), провівши розкладання за ступенями  </w:t>
      </w:r>
      <w:r w:rsidRPr="00E225F6">
        <w:rPr>
          <w:rFonts w:ascii="Times New Roman" w:hAnsi="Times New Roman"/>
          <w:position w:val="-10"/>
          <w:sz w:val="28"/>
          <w:szCs w:val="28"/>
          <w:lang w:val="uk-UA"/>
        </w:rPr>
        <w:object w:dxaOrig="260" w:dyaOrig="279">
          <v:shape id="_x0000_i1541" type="#_x0000_t75" style="width:13.4pt;height:14.25pt" o:ole="">
            <v:imagedata r:id="rId822" o:title=""/>
          </v:shape>
          <o:OLEObject Type="Embed" ProgID="Equation.DSMT4" ShapeID="_x0000_i1541" DrawAspect="Content" ObjectID="_1590797598" r:id="rId823"/>
        </w:object>
      </w:r>
      <w:r w:rsidRPr="00E225F6">
        <w:rPr>
          <w:rFonts w:ascii="Times New Roman" w:hAnsi="Times New Roman"/>
          <w:sz w:val="28"/>
          <w:szCs w:val="28"/>
          <w:lang w:val="uk-UA"/>
        </w:rPr>
        <w:t xml:space="preserve"> і обмежуючись лінійними по </w:t>
      </w:r>
      <w:r w:rsidRPr="00E225F6">
        <w:rPr>
          <w:rFonts w:ascii="Times New Roman" w:hAnsi="Times New Roman"/>
          <w:position w:val="-10"/>
          <w:sz w:val="28"/>
          <w:szCs w:val="28"/>
          <w:lang w:val="uk-UA"/>
        </w:rPr>
        <w:object w:dxaOrig="260" w:dyaOrig="279">
          <v:shape id="_x0000_i1542" type="#_x0000_t75" style="width:13.4pt;height:14.25pt" o:ole="">
            <v:imagedata r:id="rId822" o:title=""/>
          </v:shape>
          <o:OLEObject Type="Embed" ProgID="Equation.DSMT4" ShapeID="_x0000_i1542" DrawAspect="Content" ObjectID="_1590797599" r:id="rId824"/>
        </w:object>
      </w:r>
      <w:r w:rsidRPr="00E225F6">
        <w:rPr>
          <w:rFonts w:ascii="Times New Roman" w:hAnsi="Times New Roman"/>
          <w:sz w:val="28"/>
          <w:szCs w:val="28"/>
          <w:lang w:val="uk-UA"/>
        </w:rPr>
        <w:t xml:space="preserve"> складовими, отримаємо рівняння</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28"/>
          <w:sz w:val="28"/>
          <w:szCs w:val="28"/>
          <w:lang w:val="uk-UA"/>
        </w:rPr>
        <w:object w:dxaOrig="3280" w:dyaOrig="760">
          <v:shape id="_x0000_i1543" type="#_x0000_t75" style="width:164.1pt;height:37.65pt" o:ole="">
            <v:imagedata r:id="rId825" o:title=""/>
          </v:shape>
          <o:OLEObject Type="Embed" ProgID="Equation.DSMT4" ShapeID="_x0000_i1543" DrawAspect="Content" ObjectID="_1590797600" r:id="rId826"/>
        </w:object>
      </w:r>
      <w:r w:rsidRPr="00E225F6">
        <w:rPr>
          <w:rFonts w:ascii="Times New Roman" w:hAnsi="Times New Roman"/>
          <w:sz w:val="28"/>
          <w:szCs w:val="28"/>
          <w:lang w:val="uk-UA"/>
        </w:rPr>
        <w:t xml:space="preserve">                                       (3.26а)</w:t>
      </w:r>
    </w:p>
    <w:p w:rsidR="00490653" w:rsidRPr="00E225F6" w:rsidRDefault="00490653" w:rsidP="006B5B7D">
      <w:pPr>
        <w:spacing w:after="0" w:line="360" w:lineRule="auto"/>
        <w:rPr>
          <w:rFonts w:ascii="Times New Roman" w:hAnsi="Times New Roman"/>
          <w:sz w:val="28"/>
          <w:szCs w:val="28"/>
          <w:lang w:val="uk-UA"/>
        </w:rPr>
      </w:pPr>
      <w:r w:rsidRPr="00E225F6">
        <w:rPr>
          <w:rFonts w:ascii="Times New Roman" w:hAnsi="Times New Roman"/>
          <w:sz w:val="28"/>
          <w:szCs w:val="28"/>
          <w:lang w:val="uk-UA"/>
        </w:rPr>
        <w:t>Друге рівняння випливає з (3.12б):</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28"/>
          <w:sz w:val="28"/>
          <w:szCs w:val="28"/>
          <w:lang w:val="uk-UA"/>
        </w:rPr>
        <w:object w:dxaOrig="1200" w:dyaOrig="720">
          <v:shape id="_x0000_i1544" type="#_x0000_t75" style="width:60.3pt;height:36pt" o:ole="">
            <v:imagedata r:id="rId827" o:title=""/>
          </v:shape>
          <o:OLEObject Type="Embed" ProgID="Equation.DSMT4" ShapeID="_x0000_i1544" DrawAspect="Content" ObjectID="_1590797601" r:id="rId828"/>
        </w:object>
      </w:r>
      <w:r w:rsidRPr="00E225F6">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005F769E">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(3.26б)</w:t>
      </w:r>
    </w:p>
    <w:p w:rsidR="00490653" w:rsidRPr="00E225F6" w:rsidRDefault="00490653"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Виключаючи з (3.26а), (3.26б) функцію </w:t>
      </w:r>
      <w:r w:rsidRPr="00E225F6">
        <w:rPr>
          <w:rFonts w:ascii="Times New Roman" w:hAnsi="Times New Roman"/>
          <w:position w:val="-10"/>
          <w:sz w:val="28"/>
          <w:szCs w:val="28"/>
          <w:lang w:val="uk-UA"/>
        </w:rPr>
        <w:object w:dxaOrig="240" w:dyaOrig="279">
          <v:shape id="_x0000_i1545" type="#_x0000_t75" style="width:11.7pt;height:14.25pt" o:ole="">
            <v:imagedata r:id="rId829" o:title=""/>
          </v:shape>
          <o:OLEObject Type="Embed" ProgID="Equation.DSMT4" ShapeID="_x0000_i1545" DrawAspect="Content" ObjectID="_1590797602" r:id="rId830"/>
        </w:object>
      </w:r>
      <w:r w:rsidRPr="00E225F6">
        <w:rPr>
          <w:rFonts w:ascii="Times New Roman" w:hAnsi="Times New Roman"/>
          <w:sz w:val="28"/>
          <w:szCs w:val="28"/>
          <w:lang w:val="uk-UA"/>
        </w:rPr>
        <w:t>, Отримаємо остаточне рівняння для радіуса пучка:</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28"/>
          <w:sz w:val="28"/>
          <w:szCs w:val="28"/>
          <w:lang w:val="uk-UA"/>
        </w:rPr>
        <w:object w:dxaOrig="3720" w:dyaOrig="760">
          <v:shape id="_x0000_i1546" type="#_x0000_t75" style="width:185.85pt;height:37.65pt" o:ole="">
            <v:imagedata r:id="rId831" o:title=""/>
          </v:shape>
          <o:OLEObject Type="Embed" ProgID="Equation.DSMT4" ShapeID="_x0000_i1546" DrawAspect="Content" ObjectID="_1590797603" r:id="rId832"/>
        </w:object>
      </w:r>
      <w:r w:rsidR="005F769E">
        <w:rPr>
          <w:rFonts w:ascii="Times New Roman" w:hAnsi="Times New Roman"/>
          <w:sz w:val="28"/>
          <w:szCs w:val="28"/>
          <w:lang w:val="uk-UA"/>
        </w:rPr>
        <w:t xml:space="preserve">            </w:t>
      </w:r>
      <w:r w:rsidRPr="00E225F6">
        <w:rPr>
          <w:rFonts w:ascii="Times New Roman" w:hAnsi="Times New Roman"/>
          <w:sz w:val="28"/>
          <w:szCs w:val="28"/>
          <w:lang w:val="uk-UA"/>
        </w:rPr>
        <w:t xml:space="preserve">                   (3.27а)</w:t>
      </w:r>
    </w:p>
    <w:p w:rsidR="00490653" w:rsidRPr="00E225F6" w:rsidRDefault="00490653"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Це рівняння має бути доповнене початковими умовами. Якщо на середу падає плоскопараллельний пучок випромінювання (</w:t>
      </w:r>
      <w:r w:rsidRPr="00E225F6">
        <w:rPr>
          <w:rFonts w:ascii="Times New Roman" w:hAnsi="Times New Roman"/>
          <w:position w:val="-4"/>
          <w:sz w:val="28"/>
          <w:szCs w:val="28"/>
          <w:lang w:val="uk-UA"/>
        </w:rPr>
        <w:object w:dxaOrig="760" w:dyaOrig="279">
          <v:shape id="_x0000_i1547" type="#_x0000_t75" style="width:37.65pt;height:14.25pt" o:ole="">
            <v:imagedata r:id="rId833" o:title=""/>
          </v:shape>
          <o:OLEObject Type="Embed" ProgID="Equation.DSMT4" ShapeID="_x0000_i1547" DrawAspect="Content" ObjectID="_1590797604" r:id="rId834"/>
        </w:object>
      </w:r>
      <w:r w:rsidRPr="00E225F6">
        <w:rPr>
          <w:rFonts w:ascii="Times New Roman" w:hAnsi="Times New Roman"/>
          <w:sz w:val="28"/>
          <w:szCs w:val="28"/>
          <w:lang w:val="uk-UA"/>
        </w:rPr>
        <w:t xml:space="preserve">), То </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14"/>
          <w:sz w:val="28"/>
          <w:szCs w:val="28"/>
          <w:lang w:val="uk-UA"/>
        </w:rPr>
        <w:object w:dxaOrig="2600" w:dyaOrig="420">
          <v:shape id="_x0000_i1548" type="#_x0000_t75" style="width:129.75pt;height:20.95pt" o:ole="">
            <v:imagedata r:id="rId835" o:title=""/>
          </v:shape>
          <o:OLEObject Type="Embed" ProgID="Equation.DSMT4" ShapeID="_x0000_i1548" DrawAspect="Content" ObjectID="_1590797605" r:id="rId836"/>
        </w:object>
      </w:r>
      <w:r w:rsidR="005F769E">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(3.27б)</w:t>
      </w:r>
    </w:p>
    <w:p w:rsidR="00490653" w:rsidRPr="00E225F6" w:rsidRDefault="00490653"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Нехай нелінійність слабка. Тоді пучок починає розходитися завдяки дифракції:</w:t>
      </w:r>
      <w:r w:rsidRPr="00E225F6">
        <w:rPr>
          <w:rFonts w:ascii="Times New Roman" w:hAnsi="Times New Roman"/>
          <w:position w:val="-38"/>
          <w:sz w:val="28"/>
          <w:szCs w:val="28"/>
          <w:lang w:val="uk-UA"/>
        </w:rPr>
        <w:object w:dxaOrig="1380" w:dyaOrig="880">
          <v:shape id="_x0000_i1549" type="#_x0000_t75" style="width:68.65pt;height:44.35pt" o:ole="">
            <v:imagedata r:id="rId837" o:title=""/>
          </v:shape>
          <o:OLEObject Type="Embed" ProgID="Equation.DSMT4" ShapeID="_x0000_i1549" DrawAspect="Content" ObjectID="_1590797606" r:id="rId838"/>
        </w:object>
      </w:r>
      <w:r w:rsidRPr="00E225F6">
        <w:rPr>
          <w:rFonts w:ascii="Times New Roman" w:hAnsi="Times New Roman"/>
          <w:sz w:val="28"/>
          <w:szCs w:val="28"/>
          <w:lang w:val="uk-UA"/>
        </w:rPr>
        <w:t xml:space="preserve"> Якщо ж нелінійність велика, то дифракційна </w:t>
      </w:r>
      <w:r w:rsidRPr="00E225F6">
        <w:rPr>
          <w:rFonts w:ascii="Times New Roman" w:hAnsi="Times New Roman"/>
          <w:sz w:val="28"/>
          <w:szCs w:val="28"/>
          <w:lang w:val="uk-UA"/>
        </w:rPr>
        <w:lastRenderedPageBreak/>
        <w:t xml:space="preserve">розбіжність пригнічується і починається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 xml:space="preserve">: </w:t>
      </w:r>
      <w:r w:rsidRPr="00E225F6">
        <w:rPr>
          <w:rFonts w:ascii="Times New Roman" w:hAnsi="Times New Roman"/>
          <w:position w:val="-38"/>
          <w:sz w:val="28"/>
          <w:szCs w:val="28"/>
          <w:lang w:val="uk-UA"/>
        </w:rPr>
        <w:object w:dxaOrig="1359" w:dyaOrig="880">
          <v:shape id="_x0000_i1550" type="#_x0000_t75" style="width:67.8pt;height:44.35pt" o:ole="">
            <v:imagedata r:id="rId839" o:title=""/>
          </v:shape>
          <o:OLEObject Type="Embed" ProgID="Equation.DSMT4" ShapeID="_x0000_i1550" DrawAspect="Content" ObjectID="_1590797607" r:id="rId840"/>
        </w:object>
      </w:r>
      <w:r w:rsidRPr="00E225F6">
        <w:rPr>
          <w:rFonts w:ascii="Times New Roman" w:hAnsi="Times New Roman"/>
          <w:sz w:val="28"/>
          <w:szCs w:val="28"/>
          <w:lang w:val="uk-UA"/>
        </w:rPr>
        <w:t xml:space="preserve">гранична ситуація  </w:t>
      </w:r>
      <w:r w:rsidRPr="00E225F6">
        <w:rPr>
          <w:rFonts w:ascii="Times New Roman" w:hAnsi="Times New Roman"/>
          <w:position w:val="-38"/>
          <w:sz w:val="28"/>
          <w:szCs w:val="28"/>
          <w:lang w:val="uk-UA"/>
        </w:rPr>
        <w:object w:dxaOrig="1320" w:dyaOrig="880">
          <v:shape id="_x0000_i1551" type="#_x0000_t75" style="width:66.15pt;height:44.35pt" o:ole="">
            <v:imagedata r:id="rId841" o:title=""/>
          </v:shape>
          <o:OLEObject Type="Embed" ProgID="Equation.DSMT4" ShapeID="_x0000_i1551" DrawAspect="Content" ObjectID="_1590797608" r:id="rId842"/>
        </w:object>
      </w:r>
      <w:r w:rsidRPr="00E225F6">
        <w:rPr>
          <w:rFonts w:ascii="Times New Roman" w:hAnsi="Times New Roman"/>
          <w:sz w:val="28"/>
          <w:szCs w:val="28"/>
          <w:lang w:val="uk-UA"/>
        </w:rPr>
        <w:t xml:space="preserve"> визначає граничне умова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w:t>
      </w:r>
      <w:r w:rsidRPr="00E225F6">
        <w:rPr>
          <w:rFonts w:ascii="Times New Roman" w:hAnsi="Times New Roman"/>
          <w:position w:val="-6"/>
          <w:sz w:val="28"/>
          <w:szCs w:val="28"/>
          <w:lang w:val="uk-UA"/>
        </w:rPr>
        <w:object w:dxaOrig="660" w:dyaOrig="300">
          <v:shape id="_x0000_i1552" type="#_x0000_t75" style="width:32.65pt;height:15.05pt" o:ole="">
            <v:imagedata r:id="rId843" o:title=""/>
          </v:shape>
          <o:OLEObject Type="Embed" ProgID="Equation.DSMT4" ShapeID="_x0000_i1552" DrawAspect="Content" ObjectID="_1590797609" r:id="rId844"/>
        </w:object>
      </w:r>
      <w:r w:rsidRPr="00E225F6">
        <w:rPr>
          <w:rFonts w:ascii="Times New Roman" w:hAnsi="Times New Roman"/>
          <w:sz w:val="28"/>
          <w:szCs w:val="28"/>
          <w:lang w:val="uk-UA"/>
        </w:rPr>
        <w:t>. В явному вигляді ця умова записується таким чином:</w:t>
      </w:r>
    </w:p>
    <w:p w:rsidR="00490653" w:rsidRPr="00E225F6" w:rsidRDefault="00490653" w:rsidP="006B5B7D">
      <w:pPr>
        <w:spacing w:after="0" w:line="360" w:lineRule="auto"/>
        <w:ind w:firstLine="709"/>
        <w:jc w:val="right"/>
        <w:rPr>
          <w:rFonts w:ascii="Times New Roman" w:hAnsi="Times New Roman"/>
          <w:sz w:val="28"/>
          <w:szCs w:val="28"/>
          <w:lang w:val="uk-UA"/>
        </w:rPr>
      </w:pPr>
      <w:r w:rsidRPr="00E225F6">
        <w:rPr>
          <w:rFonts w:ascii="Times New Roman" w:hAnsi="Times New Roman"/>
          <w:position w:val="-32"/>
          <w:sz w:val="28"/>
          <w:szCs w:val="28"/>
          <w:lang w:val="uk-UA"/>
        </w:rPr>
        <w:object w:dxaOrig="3580" w:dyaOrig="800">
          <v:shape id="_x0000_i1553" type="#_x0000_t75" style="width:179.15pt;height:40.2pt" o:ole="">
            <v:imagedata r:id="rId845" o:title=""/>
          </v:shape>
          <o:OLEObject Type="Embed" ProgID="Equation.DSMT4" ShapeID="_x0000_i1553" DrawAspect="Content" ObjectID="_1590797610" r:id="rId846"/>
        </w:object>
      </w:r>
      <w:r w:rsidRPr="00E225F6">
        <w:rPr>
          <w:rFonts w:ascii="Times New Roman" w:hAnsi="Times New Roman"/>
          <w:sz w:val="28"/>
          <w:szCs w:val="28"/>
          <w:lang w:val="uk-UA"/>
        </w:rPr>
        <w:t xml:space="preserve">           </w:t>
      </w:r>
      <w:r w:rsidR="007A16B9" w:rsidRPr="00E225F6">
        <w:rPr>
          <w:rFonts w:ascii="Times New Roman" w:hAnsi="Times New Roman"/>
          <w:sz w:val="28"/>
          <w:szCs w:val="28"/>
          <w:lang w:val="uk-UA"/>
        </w:rPr>
        <w:t xml:space="preserve">                            </w:t>
      </w:r>
      <w:r w:rsidRPr="00E225F6">
        <w:rPr>
          <w:rFonts w:ascii="Times New Roman" w:hAnsi="Times New Roman"/>
          <w:sz w:val="28"/>
          <w:szCs w:val="28"/>
          <w:lang w:val="uk-UA"/>
        </w:rPr>
        <w:t xml:space="preserve">     (3.28)</w:t>
      </w:r>
    </w:p>
    <w:p w:rsidR="00490653" w:rsidRPr="00E225F6" w:rsidRDefault="00490653" w:rsidP="006B5B7D">
      <w:pPr>
        <w:spacing w:after="0" w:line="360" w:lineRule="auto"/>
        <w:jc w:val="both"/>
        <w:rPr>
          <w:rFonts w:ascii="Times New Roman" w:hAnsi="Times New Roman"/>
          <w:sz w:val="28"/>
          <w:szCs w:val="28"/>
          <w:lang w:val="uk-UA"/>
        </w:rPr>
      </w:pPr>
      <w:r w:rsidRPr="00E225F6">
        <w:rPr>
          <w:rFonts w:ascii="Times New Roman" w:hAnsi="Times New Roman"/>
          <w:sz w:val="28"/>
          <w:szCs w:val="28"/>
          <w:lang w:val="uk-UA"/>
        </w:rPr>
        <w:t xml:space="preserve">де  </w:t>
      </w:r>
      <w:r w:rsidRPr="00E225F6">
        <w:rPr>
          <w:rFonts w:ascii="Times New Roman" w:hAnsi="Times New Roman"/>
          <w:position w:val="-38"/>
          <w:sz w:val="28"/>
          <w:szCs w:val="28"/>
          <w:lang w:val="uk-UA"/>
        </w:rPr>
        <w:object w:dxaOrig="2160" w:dyaOrig="820">
          <v:shape id="_x0000_i1554" type="#_x0000_t75" style="width:108pt;height:41pt" o:ole="">
            <v:imagedata r:id="rId847" o:title=""/>
          </v:shape>
          <o:OLEObject Type="Embed" ProgID="Equation.DSMT4" ShapeID="_x0000_i1554" DrawAspect="Content" ObjectID="_1590797611" r:id="rId848"/>
        </w:object>
      </w:r>
      <w:r w:rsidRPr="00E225F6">
        <w:rPr>
          <w:rFonts w:ascii="Times New Roman" w:hAnsi="Times New Roman"/>
          <w:sz w:val="28"/>
          <w:szCs w:val="28"/>
          <w:lang w:val="uk-UA"/>
        </w:rPr>
        <w:t xml:space="preserve">. Таким чином,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 xml:space="preserve"> починається, якщо, незалежно від радіуса пучка, потужність випромінювання перевищує критичне значення</w:t>
      </w:r>
      <w:r w:rsidRPr="00E225F6">
        <w:rPr>
          <w:rFonts w:ascii="Times New Roman" w:hAnsi="Times New Roman"/>
          <w:position w:val="-16"/>
          <w:sz w:val="28"/>
          <w:szCs w:val="28"/>
          <w:lang w:val="uk-UA"/>
        </w:rPr>
        <w:object w:dxaOrig="380" w:dyaOrig="420">
          <v:shape id="_x0000_i1555" type="#_x0000_t75" style="width:19.25pt;height:20.95pt" o:ole="">
            <v:imagedata r:id="rId849" o:title=""/>
          </v:shape>
          <o:OLEObject Type="Embed" ProgID="Equation.DSMT4" ShapeID="_x0000_i1555" DrawAspect="Content" ObjectID="_1590797612" r:id="rId850"/>
        </w:object>
      </w:r>
      <w:r w:rsidRPr="00E225F6">
        <w:rPr>
          <w:rFonts w:ascii="Times New Roman" w:hAnsi="Times New Roman"/>
          <w:sz w:val="28"/>
          <w:szCs w:val="28"/>
          <w:lang w:val="uk-UA"/>
        </w:rPr>
        <w:t>. При цьому дифракція вже не в змозі придушити самосжатія пучка.</w:t>
      </w:r>
    </w:p>
    <w:p w:rsidR="00490653" w:rsidRDefault="00490653" w:rsidP="006B5B7D">
      <w:pPr>
        <w:spacing w:after="0" w:line="360" w:lineRule="auto"/>
        <w:ind w:firstLine="709"/>
        <w:jc w:val="both"/>
        <w:rPr>
          <w:rFonts w:ascii="Times New Roman" w:hAnsi="Times New Roman"/>
          <w:sz w:val="28"/>
          <w:szCs w:val="28"/>
          <w:lang w:val="uk-UA"/>
        </w:rPr>
      </w:pPr>
      <w:r w:rsidRPr="00E225F6">
        <w:rPr>
          <w:rFonts w:ascii="Times New Roman" w:hAnsi="Times New Roman"/>
          <w:sz w:val="28"/>
          <w:szCs w:val="28"/>
          <w:lang w:val="uk-UA"/>
        </w:rPr>
        <w:t xml:space="preserve">Розглянута модель не дозволяє знайти мінімальний радіус </w:t>
      </w:r>
      <w:r w:rsidRPr="00E225F6">
        <w:rPr>
          <w:rFonts w:ascii="Times New Roman" w:hAnsi="Times New Roman"/>
          <w:position w:val="-12"/>
          <w:sz w:val="28"/>
          <w:szCs w:val="28"/>
          <w:lang w:val="uk-UA"/>
        </w:rPr>
        <w:object w:dxaOrig="499" w:dyaOrig="380">
          <v:shape id="_x0000_i1556" type="#_x0000_t75" style="width:25.1pt;height:19.25pt" o:ole="">
            <v:imagedata r:id="rId851" o:title=""/>
          </v:shape>
          <o:OLEObject Type="Embed" ProgID="Equation.DSMT4" ShapeID="_x0000_i1556" DrawAspect="Content" ObjectID="_1590797613" r:id="rId852"/>
        </w:object>
      </w:r>
      <w:r w:rsidRPr="00E225F6">
        <w:rPr>
          <w:rFonts w:ascii="Times New Roman" w:hAnsi="Times New Roman"/>
          <w:sz w:val="28"/>
          <w:szCs w:val="28"/>
          <w:lang w:val="uk-UA"/>
        </w:rPr>
        <w:t xml:space="preserve">, До якого відбувається стиснення пучка внаслідок </w:t>
      </w:r>
      <w:r w:rsidR="000F1A04">
        <w:rPr>
          <w:rFonts w:ascii="Times New Roman" w:hAnsi="Times New Roman"/>
          <w:sz w:val="28"/>
          <w:szCs w:val="28"/>
          <w:lang w:val="uk-UA"/>
        </w:rPr>
        <w:t>самофокусування</w:t>
      </w:r>
      <w:r w:rsidRPr="00E225F6">
        <w:rPr>
          <w:rFonts w:ascii="Times New Roman" w:hAnsi="Times New Roman"/>
          <w:sz w:val="28"/>
          <w:szCs w:val="28"/>
          <w:lang w:val="uk-UA"/>
        </w:rPr>
        <w:t>. Відповідне обмеження виникає завдяки тому, що діелектрична проникність перестає рости при напруженості поля випромінювання, порівнянного з величиною поля в атомах.</w:t>
      </w:r>
    </w:p>
    <w:p w:rsidR="005F769E" w:rsidRPr="00E225F6" w:rsidRDefault="005F769E" w:rsidP="006B5B7D">
      <w:pPr>
        <w:spacing w:after="0" w:line="360" w:lineRule="auto"/>
        <w:ind w:firstLine="709"/>
        <w:jc w:val="both"/>
        <w:rPr>
          <w:rFonts w:ascii="Times New Roman" w:hAnsi="Times New Roman"/>
          <w:sz w:val="28"/>
          <w:szCs w:val="28"/>
          <w:lang w:val="uk-UA"/>
        </w:rPr>
      </w:pPr>
    </w:p>
    <w:p w:rsidR="00490653" w:rsidRPr="00E225F6" w:rsidRDefault="00462EEE" w:rsidP="00535001">
      <w:pPr>
        <w:pStyle w:val="2"/>
        <w:spacing w:line="360" w:lineRule="auto"/>
        <w:rPr>
          <w:rFonts w:ascii="Times New Roman" w:eastAsia="Cyr" w:hAnsi="Times New Roman"/>
          <w:i w:val="0"/>
          <w:lang w:val="uk-UA" w:eastAsia="ar-SA"/>
        </w:rPr>
      </w:pPr>
      <w:bookmarkStart w:id="61" w:name="_Toc516807396"/>
      <w:r w:rsidRPr="00E225F6">
        <w:rPr>
          <w:rFonts w:ascii="Times New Roman" w:eastAsia="Cyr" w:hAnsi="Times New Roman"/>
          <w:i w:val="0"/>
          <w:lang w:val="uk-UA" w:eastAsia="ar-SA"/>
        </w:rPr>
        <w:t>3.2.</w:t>
      </w:r>
      <w:r w:rsidR="00490653" w:rsidRPr="00E225F6">
        <w:rPr>
          <w:rFonts w:ascii="Times New Roman" w:eastAsia="Cyr" w:hAnsi="Times New Roman"/>
          <w:i w:val="0"/>
          <w:lang w:val="uk-UA" w:eastAsia="ar-SA"/>
        </w:rPr>
        <w:tab/>
      </w:r>
      <w:r w:rsidR="0028306E" w:rsidRPr="00E225F6">
        <w:rPr>
          <w:rFonts w:ascii="Times New Roman" w:eastAsia="Cyr" w:hAnsi="Times New Roman"/>
          <w:i w:val="0"/>
          <w:lang w:val="uk-UA" w:eastAsia="ar-SA"/>
        </w:rPr>
        <w:t>Чисельне моделювання ефекту савмов</w:t>
      </w:r>
      <w:r w:rsidR="00272E99">
        <w:rPr>
          <w:rFonts w:ascii="Times New Roman" w:eastAsia="Cyr" w:hAnsi="Times New Roman"/>
          <w:i w:val="0"/>
          <w:lang w:val="uk-UA" w:eastAsia="ar-SA"/>
        </w:rPr>
        <w:t>пливу</w:t>
      </w:r>
      <w:r w:rsidR="0028306E" w:rsidRPr="00E225F6">
        <w:rPr>
          <w:rFonts w:ascii="Times New Roman" w:eastAsia="Cyr" w:hAnsi="Times New Roman"/>
          <w:i w:val="0"/>
          <w:lang w:val="uk-UA" w:eastAsia="ar-SA"/>
        </w:rPr>
        <w:t xml:space="preserve"> пучка лазера</w:t>
      </w:r>
      <w:bookmarkEnd w:id="61"/>
    </w:p>
    <w:p w:rsidR="005F769E" w:rsidRPr="00AA13F1" w:rsidRDefault="00462EEE" w:rsidP="00AA13F1">
      <w:pPr>
        <w:pStyle w:val="3"/>
        <w:spacing w:line="360" w:lineRule="auto"/>
        <w:rPr>
          <w:rFonts w:ascii="Times New Roman" w:hAnsi="Times New Roman"/>
          <w:sz w:val="28"/>
          <w:szCs w:val="28"/>
          <w:lang w:val="uk-UA" w:eastAsia="ar-SA"/>
        </w:rPr>
      </w:pPr>
      <w:bookmarkStart w:id="62" w:name="_Toc516807397"/>
      <w:r w:rsidRPr="00E225F6">
        <w:rPr>
          <w:rFonts w:ascii="Times New Roman" w:hAnsi="Times New Roman"/>
          <w:sz w:val="28"/>
          <w:szCs w:val="28"/>
          <w:lang w:val="uk-UA" w:eastAsia="ar-SA"/>
        </w:rPr>
        <w:t>3.2.1 Чисельне рішення нелінійного рівняння Шредінгера в радіально-симетричному випадку.</w:t>
      </w:r>
      <w:bookmarkEnd w:id="62"/>
    </w:p>
    <w:p w:rsidR="00490653" w:rsidRPr="00E225F6" w:rsidRDefault="00AF19D3" w:rsidP="006B5B7D">
      <w:pPr>
        <w:suppressAutoHyphens/>
        <w:spacing w:after="0" w:line="360" w:lineRule="auto"/>
        <w:ind w:firstLine="708"/>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Як відомо, нелінійне рівняння Шредінгера є окремим випадком хви</w:t>
      </w:r>
      <w:r w:rsidR="005F57E1">
        <w:rPr>
          <w:rFonts w:ascii="Times New Roman" w:eastAsia="Times New Roman" w:hAnsi="Times New Roman"/>
          <w:sz w:val="28"/>
          <w:szCs w:val="28"/>
          <w:lang w:val="uk-UA" w:eastAsia="ar-SA"/>
        </w:rPr>
        <w:t>льового рівняння в параболічно</w:t>
      </w:r>
      <w:r w:rsidRPr="00E225F6">
        <w:rPr>
          <w:rFonts w:ascii="Times New Roman" w:eastAsia="Times New Roman" w:hAnsi="Times New Roman"/>
          <w:sz w:val="28"/>
          <w:szCs w:val="28"/>
          <w:lang w:val="uk-UA" w:eastAsia="ar-SA"/>
        </w:rPr>
        <w:t>м</w:t>
      </w:r>
      <w:r w:rsidR="005F57E1">
        <w:rPr>
          <w:rFonts w:ascii="Times New Roman" w:eastAsia="Times New Roman" w:hAnsi="Times New Roman"/>
          <w:sz w:val="28"/>
          <w:szCs w:val="28"/>
          <w:lang w:val="uk-UA" w:eastAsia="ar-SA"/>
        </w:rPr>
        <w:t>у</w:t>
      </w:r>
      <w:r w:rsidRPr="00E225F6">
        <w:rPr>
          <w:rFonts w:ascii="Times New Roman" w:eastAsia="Times New Roman" w:hAnsi="Times New Roman"/>
          <w:sz w:val="28"/>
          <w:szCs w:val="28"/>
          <w:lang w:val="uk-UA" w:eastAsia="ar-SA"/>
        </w:rPr>
        <w:t xml:space="preserve"> наближенні, записаному з урахуванням ефекту </w:t>
      </w:r>
      <w:r w:rsidR="000F1A04">
        <w:rPr>
          <w:rFonts w:ascii="Times New Roman" w:eastAsia="Times New Roman" w:hAnsi="Times New Roman"/>
          <w:sz w:val="28"/>
          <w:szCs w:val="28"/>
          <w:lang w:val="uk-UA" w:eastAsia="ar-SA"/>
        </w:rPr>
        <w:t>самовпливу</w:t>
      </w:r>
      <w:r w:rsidRPr="00E225F6">
        <w:rPr>
          <w:rFonts w:ascii="Times New Roman" w:eastAsia="Times New Roman" w:hAnsi="Times New Roman"/>
          <w:sz w:val="28"/>
          <w:szCs w:val="28"/>
          <w:lang w:val="uk-UA" w:eastAsia="ar-SA"/>
        </w:rPr>
        <w:t xml:space="preserve">. Ефект </w:t>
      </w:r>
      <w:r w:rsidR="000F1A04">
        <w:rPr>
          <w:rFonts w:ascii="Times New Roman" w:eastAsia="Times New Roman" w:hAnsi="Times New Roman"/>
          <w:sz w:val="28"/>
          <w:szCs w:val="28"/>
          <w:lang w:val="uk-UA" w:eastAsia="ar-SA"/>
        </w:rPr>
        <w:t>самовпливу</w:t>
      </w:r>
      <w:r w:rsidRPr="00E225F6">
        <w:rPr>
          <w:rFonts w:ascii="Times New Roman" w:eastAsia="Times New Roman" w:hAnsi="Times New Roman"/>
          <w:sz w:val="28"/>
          <w:szCs w:val="28"/>
          <w:lang w:val="uk-UA" w:eastAsia="ar-SA"/>
        </w:rPr>
        <w:t xml:space="preserve"> проявляється при поширенні оптичного випромінювання в середовищах з кубічного нел</w:t>
      </w:r>
      <w:r w:rsidR="00272E99">
        <w:rPr>
          <w:rFonts w:ascii="Times New Roman" w:eastAsia="Times New Roman" w:hAnsi="Times New Roman"/>
          <w:sz w:val="28"/>
          <w:szCs w:val="28"/>
          <w:lang w:val="uk-UA" w:eastAsia="ar-SA"/>
        </w:rPr>
        <w:t>і</w:t>
      </w:r>
      <w:r w:rsidRPr="00E225F6">
        <w:rPr>
          <w:rFonts w:ascii="Times New Roman" w:eastAsia="Times New Roman" w:hAnsi="Times New Roman"/>
          <w:sz w:val="28"/>
          <w:szCs w:val="28"/>
          <w:lang w:val="uk-UA" w:eastAsia="ar-SA"/>
        </w:rPr>
        <w:t>н</w:t>
      </w:r>
      <w:r w:rsidR="00272E99">
        <w:rPr>
          <w:rFonts w:ascii="Times New Roman" w:eastAsia="Times New Roman" w:hAnsi="Times New Roman"/>
          <w:sz w:val="28"/>
          <w:szCs w:val="28"/>
          <w:lang w:val="uk-UA" w:eastAsia="ar-SA"/>
        </w:rPr>
        <w:t>і</w:t>
      </w:r>
      <w:r w:rsidRPr="00E225F6">
        <w:rPr>
          <w:rFonts w:ascii="Times New Roman" w:eastAsia="Times New Roman" w:hAnsi="Times New Roman"/>
          <w:sz w:val="28"/>
          <w:szCs w:val="28"/>
          <w:lang w:val="uk-UA" w:eastAsia="ar-SA"/>
        </w:rPr>
        <w:t>йн</w:t>
      </w:r>
      <w:r w:rsidR="00272E99">
        <w:rPr>
          <w:rFonts w:ascii="Times New Roman" w:eastAsia="Times New Roman" w:hAnsi="Times New Roman"/>
          <w:sz w:val="28"/>
          <w:szCs w:val="28"/>
          <w:lang w:val="uk-UA" w:eastAsia="ar-SA"/>
        </w:rPr>
        <w:t>і</w:t>
      </w:r>
      <w:r w:rsidRPr="00E225F6">
        <w:rPr>
          <w:rFonts w:ascii="Times New Roman" w:eastAsia="Times New Roman" w:hAnsi="Times New Roman"/>
          <w:sz w:val="28"/>
          <w:szCs w:val="28"/>
          <w:lang w:val="uk-UA" w:eastAsia="ar-SA"/>
        </w:rPr>
        <w:t>стью (поляризація пропорційна напруженості електричного поля  третього ступеня).</w:t>
      </w:r>
    </w:p>
    <w:p w:rsidR="00490653" w:rsidRPr="00E225F6" w:rsidRDefault="00AF19D3" w:rsidP="006B5B7D">
      <w:pPr>
        <w:suppressAutoHyphens/>
        <w:spacing w:after="0" w:line="360" w:lineRule="auto"/>
        <w:ind w:firstLine="708"/>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lastRenderedPageBreak/>
        <w:t>З урахуванням цього ефекту рівняння Шредінгера в радіально-симетричному випадку запишеться як:</w:t>
      </w:r>
    </w:p>
    <w:p w:rsidR="00490653" w:rsidRPr="00E225F6" w:rsidRDefault="00490653" w:rsidP="00535001">
      <w:pPr>
        <w:suppressAutoHyphens/>
        <w:autoSpaceDE w:val="0"/>
        <w:autoSpaceDN w:val="0"/>
        <w:adjustRightInd w:val="0"/>
        <w:spacing w:after="0" w:line="360" w:lineRule="auto"/>
        <w:jc w:val="right"/>
        <w:rPr>
          <w:rFonts w:ascii="Times New Roman" w:eastAsia="Times New Roman" w:hAnsi="Times New Roman"/>
          <w:sz w:val="28"/>
          <w:szCs w:val="28"/>
          <w:lang w:val="uk-UA" w:eastAsia="ar-SA"/>
        </w:rPr>
      </w:pPr>
      <w:r w:rsidRPr="00E225F6">
        <w:rPr>
          <w:rFonts w:ascii="Times New Roman" w:eastAsia="Times New Roman" w:hAnsi="Times New Roman"/>
          <w:position w:val="-34"/>
          <w:sz w:val="28"/>
          <w:szCs w:val="28"/>
          <w:lang w:val="uk-UA" w:eastAsia="ar-SA"/>
        </w:rPr>
        <w:object w:dxaOrig="3720" w:dyaOrig="820">
          <v:shape id="_x0000_i1557" type="#_x0000_t75" style="width:185.85pt;height:41pt" o:ole="">
            <v:imagedata r:id="rId853" o:title=""/>
          </v:shape>
          <o:OLEObject Type="Embed" ProgID="Equation.DSMT4" ShapeID="_x0000_i1557" DrawAspect="Content" ObjectID="_1590797614" r:id="rId854"/>
        </w:object>
      </w:r>
      <w:r w:rsidR="007A16B9" w:rsidRPr="00E225F6">
        <w:rPr>
          <w:rFonts w:ascii="Times New Roman" w:eastAsia="Times New Roman" w:hAnsi="Times New Roman"/>
          <w:sz w:val="28"/>
          <w:szCs w:val="28"/>
          <w:lang w:val="uk-UA" w:eastAsia="ar-SA"/>
        </w:rPr>
        <w:tab/>
      </w:r>
      <w:r w:rsidR="007A16B9" w:rsidRPr="00E225F6">
        <w:rPr>
          <w:rFonts w:ascii="Times New Roman" w:eastAsia="Times New Roman" w:hAnsi="Times New Roman"/>
          <w:sz w:val="28"/>
          <w:szCs w:val="28"/>
          <w:lang w:val="uk-UA" w:eastAsia="ar-SA"/>
        </w:rPr>
        <w:tab/>
      </w:r>
      <w:r w:rsidR="007A16B9" w:rsidRPr="00E225F6">
        <w:rPr>
          <w:rFonts w:ascii="Times New Roman" w:eastAsia="Times New Roman" w:hAnsi="Times New Roman"/>
          <w:sz w:val="28"/>
          <w:szCs w:val="28"/>
          <w:lang w:val="uk-UA" w:eastAsia="ar-SA"/>
        </w:rPr>
        <w:tab/>
      </w:r>
      <w:r w:rsidRPr="00E225F6">
        <w:rPr>
          <w:rFonts w:ascii="Times New Roman" w:eastAsia="Times New Roman" w:hAnsi="Times New Roman"/>
          <w:sz w:val="28"/>
          <w:szCs w:val="28"/>
          <w:lang w:val="uk-UA" w:eastAsia="ar-SA"/>
        </w:rPr>
        <w:tab/>
        <w:t>(3.1)</w:t>
      </w:r>
    </w:p>
    <w:p w:rsidR="00490653" w:rsidRPr="00E225F6" w:rsidRDefault="005676FE" w:rsidP="00272E99">
      <w:pPr>
        <w:suppressAutoHyphens/>
        <w:autoSpaceDE w:val="0"/>
        <w:autoSpaceDN w:val="0"/>
        <w:adjustRightInd w:val="0"/>
        <w:spacing w:after="0" w:line="360" w:lineRule="auto"/>
        <w:jc w:val="center"/>
        <w:rPr>
          <w:rFonts w:ascii="Times New Roman" w:eastAsia="Times New Roman" w:hAnsi="Times New Roman"/>
          <w:sz w:val="28"/>
          <w:szCs w:val="28"/>
          <w:lang w:val="uk-UA" w:eastAsia="ar-SA"/>
        </w:rPr>
      </w:pPr>
      <w:r>
        <w:rPr>
          <w:rFonts w:ascii="Times New Roman" w:eastAsia="Times New Roman" w:hAnsi="Times New Roman"/>
          <w:position w:val="-10"/>
          <w:sz w:val="28"/>
          <w:szCs w:val="28"/>
          <w:lang w:val="uk-UA" w:eastAsia="ar-SA"/>
        </w:rPr>
        <w:pict>
          <v:shape id="_x0000_i1558" type="#_x0000_t75" style="width:108.85pt;height:16.75pt">
            <v:imagedata r:id="rId855" o:title=""/>
          </v:shape>
        </w:pict>
      </w:r>
    </w:p>
    <w:p w:rsidR="00490653" w:rsidRPr="00E225F6" w:rsidRDefault="00490653" w:rsidP="006B5B7D">
      <w:pPr>
        <w:suppressAutoHyphens/>
        <w:autoSpaceDE w:val="0"/>
        <w:autoSpaceDN w:val="0"/>
        <w:adjustRightInd w:val="0"/>
        <w:spacing w:after="0" w:line="360" w:lineRule="auto"/>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 xml:space="preserve">де </w:t>
      </w:r>
      <w:r w:rsidRPr="00E225F6">
        <w:rPr>
          <w:rFonts w:ascii="Times New Roman" w:eastAsia="Times New Roman" w:hAnsi="Times New Roman"/>
          <w:position w:val="-36"/>
          <w:sz w:val="28"/>
          <w:szCs w:val="28"/>
          <w:lang w:val="uk-UA" w:eastAsia="ar-SA"/>
        </w:rPr>
        <w:object w:dxaOrig="3360" w:dyaOrig="859">
          <v:shape id="_x0000_i1559" type="#_x0000_t75" style="width:168.3pt;height:42.7pt" o:ole="">
            <v:imagedata r:id="rId856" o:title=""/>
          </v:shape>
          <o:OLEObject Type="Embed" ProgID="Equation.DSMT4" ShapeID="_x0000_i1559" DrawAspect="Content" ObjectID="_1590797615" r:id="rId857"/>
        </w:object>
      </w:r>
      <w:r w:rsidRPr="00E225F6">
        <w:rPr>
          <w:rFonts w:ascii="Times New Roman" w:eastAsia="Times New Roman" w:hAnsi="Times New Roman"/>
          <w:sz w:val="28"/>
          <w:szCs w:val="28"/>
          <w:lang w:val="uk-UA" w:eastAsia="ar-SA"/>
        </w:rPr>
        <w:t xml:space="preserve">- </w:t>
      </w:r>
      <w:r w:rsidR="00AF19D3" w:rsidRPr="00E225F6">
        <w:rPr>
          <w:rFonts w:ascii="Times New Roman" w:eastAsia="Times New Roman" w:hAnsi="Times New Roman"/>
          <w:sz w:val="28"/>
          <w:szCs w:val="28"/>
          <w:lang w:val="uk-UA" w:eastAsia="ar-SA"/>
        </w:rPr>
        <w:t>оператор Лапласа в радіально-симетричному випадку.</w:t>
      </w:r>
    </w:p>
    <w:p w:rsidR="00490653" w:rsidRPr="00E225F6" w:rsidRDefault="00490653" w:rsidP="006B5B7D">
      <w:pPr>
        <w:suppressAutoHyphens/>
        <w:spacing w:after="0" w:line="360" w:lineRule="auto"/>
        <w:ind w:firstLine="708"/>
        <w:jc w:val="both"/>
        <w:rPr>
          <w:rFonts w:ascii="Times New Roman" w:eastAsia="Times New Roman" w:hAnsi="Times New Roman"/>
          <w:sz w:val="28"/>
          <w:szCs w:val="28"/>
          <w:lang w:val="uk-UA" w:eastAsia="ar-SA"/>
        </w:rPr>
      </w:pPr>
      <w:r w:rsidRPr="00E225F6">
        <w:rPr>
          <w:rFonts w:ascii="Times New Roman" w:eastAsia="Times New Roman" w:hAnsi="Times New Roman"/>
          <w:i/>
          <w:sz w:val="28"/>
          <w:szCs w:val="28"/>
          <w:lang w:val="uk-UA" w:eastAsia="ar-SA"/>
        </w:rPr>
        <w:t>U</w:t>
      </w:r>
      <w:r w:rsidRPr="00E225F6">
        <w:rPr>
          <w:rFonts w:ascii="Times New Roman" w:eastAsia="Times New Roman" w:hAnsi="Times New Roman"/>
          <w:sz w:val="28"/>
          <w:szCs w:val="28"/>
          <w:lang w:val="uk-UA" w:eastAsia="ar-SA"/>
        </w:rPr>
        <w:t xml:space="preserve"> - напруженість електричного поля,</w:t>
      </w:r>
    </w:p>
    <w:p w:rsidR="00490653" w:rsidRPr="00E225F6" w:rsidRDefault="00490653" w:rsidP="006B5B7D">
      <w:pPr>
        <w:suppressAutoHyphens/>
        <w:spacing w:after="0" w:line="360" w:lineRule="auto"/>
        <w:ind w:firstLine="708"/>
        <w:jc w:val="both"/>
        <w:rPr>
          <w:rFonts w:ascii="Times New Roman" w:eastAsia="Times New Roman" w:hAnsi="Times New Roman"/>
          <w:sz w:val="28"/>
          <w:szCs w:val="28"/>
          <w:lang w:val="uk-UA" w:eastAsia="ar-SA"/>
        </w:rPr>
      </w:pPr>
      <w:r w:rsidRPr="00E225F6">
        <w:rPr>
          <w:rFonts w:ascii="Times New Roman" w:eastAsia="Times New Roman" w:hAnsi="Times New Roman"/>
          <w:i/>
          <w:sz w:val="28"/>
          <w:szCs w:val="28"/>
          <w:lang w:val="uk-UA" w:eastAsia="ar-SA"/>
        </w:rPr>
        <w:t>k</w:t>
      </w:r>
      <w:r w:rsidRPr="00E225F6">
        <w:rPr>
          <w:rFonts w:ascii="Times New Roman" w:eastAsia="Times New Roman" w:hAnsi="Times New Roman"/>
          <w:sz w:val="28"/>
          <w:szCs w:val="28"/>
          <w:lang w:val="uk-UA" w:eastAsia="ar-SA"/>
        </w:rPr>
        <w:t xml:space="preserve"> - хвильовий вектор,</w:t>
      </w:r>
    </w:p>
    <w:p w:rsidR="00490653" w:rsidRPr="00E225F6" w:rsidRDefault="00490653" w:rsidP="006B5B7D">
      <w:pPr>
        <w:suppressAutoHyphens/>
        <w:spacing w:after="0" w:line="360" w:lineRule="auto"/>
        <w:ind w:firstLine="708"/>
        <w:jc w:val="both"/>
        <w:rPr>
          <w:rFonts w:ascii="Times New Roman" w:eastAsia="Times New Roman" w:hAnsi="Times New Roman"/>
          <w:sz w:val="28"/>
          <w:szCs w:val="28"/>
          <w:lang w:val="uk-UA" w:eastAsia="ar-SA"/>
        </w:rPr>
      </w:pPr>
      <w:r w:rsidRPr="00E225F6">
        <w:rPr>
          <w:rFonts w:ascii="Times New Roman" w:eastAsia="Times New Roman" w:hAnsi="Times New Roman"/>
          <w:i/>
          <w:position w:val="-12"/>
          <w:sz w:val="28"/>
          <w:szCs w:val="28"/>
          <w:lang w:val="uk-UA" w:eastAsia="ar-SA"/>
        </w:rPr>
        <w:object w:dxaOrig="300" w:dyaOrig="380">
          <v:shape id="_x0000_i1560" type="#_x0000_t75" style="width:15.05pt;height:19.25pt" o:ole="">
            <v:imagedata r:id="rId858" o:title=""/>
          </v:shape>
          <o:OLEObject Type="Embed" ProgID="Equation.DSMT4" ShapeID="_x0000_i1560" DrawAspect="Content" ObjectID="_1590797616" r:id="rId859"/>
        </w:object>
      </w:r>
      <w:r w:rsidRPr="00E225F6">
        <w:rPr>
          <w:rFonts w:ascii="Times New Roman" w:eastAsia="Times New Roman" w:hAnsi="Times New Roman"/>
          <w:sz w:val="28"/>
          <w:szCs w:val="28"/>
          <w:lang w:val="uk-UA" w:eastAsia="ar-SA"/>
        </w:rPr>
        <w:t xml:space="preserve"> - показник заломлення середовища,</w:t>
      </w:r>
    </w:p>
    <w:p w:rsidR="00490653" w:rsidRPr="00E225F6" w:rsidRDefault="00490653" w:rsidP="006B5B7D">
      <w:pPr>
        <w:suppressAutoHyphens/>
        <w:spacing w:after="0" w:line="360" w:lineRule="auto"/>
        <w:ind w:firstLine="708"/>
        <w:jc w:val="both"/>
        <w:rPr>
          <w:rFonts w:ascii="Times New Roman" w:eastAsia="Times New Roman" w:hAnsi="Times New Roman"/>
          <w:sz w:val="28"/>
          <w:szCs w:val="28"/>
          <w:lang w:val="uk-UA" w:eastAsia="ar-SA"/>
        </w:rPr>
      </w:pPr>
      <w:r w:rsidRPr="00E225F6">
        <w:rPr>
          <w:rFonts w:ascii="Times New Roman" w:eastAsia="Times New Roman" w:hAnsi="Times New Roman"/>
          <w:i/>
          <w:position w:val="-12"/>
          <w:sz w:val="28"/>
          <w:szCs w:val="28"/>
          <w:lang w:val="uk-UA" w:eastAsia="ar-SA"/>
        </w:rPr>
        <w:object w:dxaOrig="360" w:dyaOrig="380">
          <v:shape id="_x0000_i1561" type="#_x0000_t75" style="width:18.4pt;height:19.25pt" o:ole="">
            <v:imagedata r:id="rId860" o:title=""/>
          </v:shape>
          <o:OLEObject Type="Embed" ProgID="Equation.DSMT4" ShapeID="_x0000_i1561" DrawAspect="Content" ObjectID="_1590797617" r:id="rId861"/>
        </w:object>
      </w:r>
      <w:r w:rsidRPr="00E225F6">
        <w:rPr>
          <w:rFonts w:ascii="Times New Roman" w:eastAsia="Times New Roman" w:hAnsi="Times New Roman"/>
          <w:sz w:val="28"/>
          <w:szCs w:val="28"/>
          <w:lang w:val="uk-UA" w:eastAsia="ar-SA"/>
        </w:rPr>
        <w:t xml:space="preserve"> - зміна показника заломлення під дією поля хвилі, що розповсюджується</w:t>
      </w:r>
    </w:p>
    <w:p w:rsidR="00490653" w:rsidRPr="00E225F6" w:rsidRDefault="00094F0A" w:rsidP="006B5B7D">
      <w:pPr>
        <w:suppressAutoHyphens/>
        <w:spacing w:after="0" w:line="360" w:lineRule="auto"/>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Рівняння (1) необхідно доповнити граничним і початковим умовами:</w:t>
      </w:r>
    </w:p>
    <w:p w:rsidR="00490653" w:rsidRPr="00E225F6" w:rsidRDefault="00490653" w:rsidP="00AF41B6">
      <w:pPr>
        <w:suppressAutoHyphens/>
        <w:spacing w:after="0" w:line="360" w:lineRule="auto"/>
        <w:jc w:val="right"/>
        <w:rPr>
          <w:rFonts w:ascii="Times New Roman" w:eastAsia="Times New Roman" w:hAnsi="Times New Roman"/>
          <w:sz w:val="28"/>
          <w:szCs w:val="28"/>
          <w:lang w:val="uk-UA" w:eastAsia="ar-SA"/>
        </w:rPr>
      </w:pPr>
      <w:r w:rsidRPr="00E225F6">
        <w:rPr>
          <w:rFonts w:ascii="Times New Roman" w:eastAsia="Times New Roman" w:hAnsi="Times New Roman"/>
          <w:position w:val="-34"/>
          <w:sz w:val="28"/>
          <w:szCs w:val="28"/>
          <w:lang w:val="uk-UA" w:eastAsia="ar-SA"/>
        </w:rPr>
        <w:object w:dxaOrig="1380" w:dyaOrig="820">
          <v:shape id="_x0000_i1562" type="#_x0000_t75" style="width:82.05pt;height:48.55pt" o:ole="">
            <v:imagedata r:id="rId862" o:title=""/>
          </v:shape>
          <o:OLEObject Type="Embed" ProgID="Equation.DSMT4" ShapeID="_x0000_i1562" DrawAspect="Content" ObjectID="_1590797618" r:id="rId863"/>
        </w:object>
      </w:r>
      <w:r w:rsidR="007A16B9" w:rsidRPr="00E225F6">
        <w:rPr>
          <w:rFonts w:ascii="Times New Roman" w:eastAsia="Times New Roman" w:hAnsi="Times New Roman"/>
          <w:sz w:val="28"/>
          <w:szCs w:val="28"/>
          <w:lang w:val="uk-UA" w:eastAsia="ar-SA"/>
        </w:rPr>
        <w:tab/>
      </w:r>
      <w:r w:rsidR="007A16B9" w:rsidRPr="00E225F6">
        <w:rPr>
          <w:rFonts w:ascii="Times New Roman" w:eastAsia="Times New Roman" w:hAnsi="Times New Roman"/>
          <w:sz w:val="28"/>
          <w:szCs w:val="28"/>
          <w:lang w:val="uk-UA" w:eastAsia="ar-SA"/>
        </w:rPr>
        <w:tab/>
      </w:r>
      <w:r w:rsidR="007A16B9" w:rsidRPr="00E225F6">
        <w:rPr>
          <w:rFonts w:ascii="Times New Roman" w:eastAsia="Times New Roman" w:hAnsi="Times New Roman"/>
          <w:sz w:val="28"/>
          <w:szCs w:val="28"/>
          <w:lang w:val="uk-UA" w:eastAsia="ar-SA"/>
        </w:rPr>
        <w:tab/>
      </w:r>
      <w:r w:rsidR="007A16B9" w:rsidRPr="00E225F6">
        <w:rPr>
          <w:rFonts w:ascii="Times New Roman" w:eastAsia="Times New Roman" w:hAnsi="Times New Roman"/>
          <w:sz w:val="28"/>
          <w:szCs w:val="28"/>
          <w:lang w:val="uk-UA" w:eastAsia="ar-SA"/>
        </w:rPr>
        <w:tab/>
      </w:r>
      <w:r w:rsidRPr="00E225F6">
        <w:rPr>
          <w:rFonts w:ascii="Times New Roman" w:eastAsia="Times New Roman" w:hAnsi="Times New Roman"/>
          <w:sz w:val="28"/>
          <w:szCs w:val="28"/>
          <w:lang w:val="uk-UA" w:eastAsia="ar-SA"/>
        </w:rPr>
        <w:tab/>
      </w:r>
      <w:r w:rsidRPr="00E225F6">
        <w:rPr>
          <w:rFonts w:ascii="Times New Roman" w:eastAsia="Times New Roman" w:hAnsi="Times New Roman"/>
          <w:sz w:val="28"/>
          <w:szCs w:val="28"/>
          <w:lang w:val="uk-UA" w:eastAsia="ar-SA"/>
        </w:rPr>
        <w:tab/>
        <w:t>(3.2)</w:t>
      </w:r>
    </w:p>
    <w:p w:rsidR="00490653" w:rsidRPr="00E225F6" w:rsidRDefault="00490653" w:rsidP="006B5B7D">
      <w:pPr>
        <w:suppressAutoHyphens/>
        <w:spacing w:after="0" w:line="360" w:lineRule="auto"/>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функція</w:t>
      </w:r>
      <w:r w:rsidRPr="00E225F6">
        <w:rPr>
          <w:rFonts w:ascii="Times New Roman" w:eastAsia="Times New Roman" w:hAnsi="Times New Roman"/>
          <w:position w:val="-14"/>
          <w:sz w:val="28"/>
          <w:szCs w:val="28"/>
          <w:lang w:val="uk-UA" w:eastAsia="ar-SA"/>
        </w:rPr>
        <w:object w:dxaOrig="620" w:dyaOrig="420">
          <v:shape id="_x0000_i1563" type="#_x0000_t75" style="width:31pt;height:20.95pt" o:ole="">
            <v:imagedata r:id="rId864" o:title=""/>
          </v:shape>
          <o:OLEObject Type="Embed" ProgID="Equation.DSMT4" ShapeID="_x0000_i1563" DrawAspect="Content" ObjectID="_1590797619" r:id="rId865"/>
        </w:object>
      </w:r>
      <w:r w:rsidRPr="00E225F6">
        <w:rPr>
          <w:rFonts w:ascii="Times New Roman" w:eastAsia="Times New Roman" w:hAnsi="Times New Roman"/>
          <w:sz w:val="28"/>
          <w:szCs w:val="28"/>
          <w:lang w:val="uk-UA" w:eastAsia="ar-SA"/>
        </w:rPr>
        <w:t>описує напруженість електричного поля хвилі на вході в середу (хвилевід), а нульові граничні умови показують, що середовище (хвилевід) обмежені провідною оболонкою. Без урахування нелінійних ефектів рівняння Шредінгера набуває вигляду:</w:t>
      </w:r>
    </w:p>
    <w:p w:rsidR="00490653" w:rsidRPr="00E225F6" w:rsidRDefault="00490653" w:rsidP="00AF41B6">
      <w:pPr>
        <w:suppressAutoHyphens/>
        <w:autoSpaceDE w:val="0"/>
        <w:autoSpaceDN w:val="0"/>
        <w:adjustRightInd w:val="0"/>
        <w:spacing w:after="0" w:line="360" w:lineRule="auto"/>
        <w:jc w:val="right"/>
        <w:rPr>
          <w:rFonts w:ascii="Times New Roman" w:eastAsia="Times New Roman" w:hAnsi="Times New Roman"/>
          <w:sz w:val="28"/>
          <w:szCs w:val="28"/>
          <w:lang w:val="uk-UA" w:eastAsia="ar-SA"/>
        </w:rPr>
      </w:pPr>
      <w:r w:rsidRPr="00E225F6">
        <w:rPr>
          <w:rFonts w:ascii="Times New Roman" w:eastAsia="Times New Roman" w:hAnsi="Times New Roman"/>
          <w:position w:val="-34"/>
          <w:sz w:val="28"/>
          <w:szCs w:val="28"/>
          <w:lang w:val="uk-UA" w:eastAsia="ar-SA"/>
        </w:rPr>
        <w:object w:dxaOrig="2280" w:dyaOrig="780">
          <v:shape id="_x0000_i1564" type="#_x0000_t75" style="width:113.85pt;height:39.35pt" o:ole="">
            <v:imagedata r:id="rId866" o:title=""/>
          </v:shape>
          <o:OLEObject Type="Embed" ProgID="Equation.DSMT4" ShapeID="_x0000_i1564" DrawAspect="Content" ObjectID="_1590797620" r:id="rId867"/>
        </w:object>
      </w:r>
      <w:r w:rsidR="007A16B9" w:rsidRPr="00E225F6">
        <w:rPr>
          <w:rFonts w:ascii="Times New Roman" w:eastAsia="Times New Roman" w:hAnsi="Times New Roman"/>
          <w:sz w:val="28"/>
          <w:szCs w:val="28"/>
          <w:lang w:val="uk-UA" w:eastAsia="ar-SA"/>
        </w:rPr>
        <w:t xml:space="preserve">   </w:t>
      </w:r>
      <w:r w:rsidR="007A16B9" w:rsidRPr="00E225F6">
        <w:rPr>
          <w:rFonts w:ascii="Times New Roman" w:eastAsia="Times New Roman" w:hAnsi="Times New Roman"/>
          <w:sz w:val="28"/>
          <w:szCs w:val="28"/>
          <w:lang w:val="uk-UA" w:eastAsia="ar-SA"/>
        </w:rPr>
        <w:tab/>
      </w:r>
      <w:r w:rsidR="007A16B9" w:rsidRPr="00E225F6">
        <w:rPr>
          <w:rFonts w:ascii="Times New Roman" w:eastAsia="Times New Roman" w:hAnsi="Times New Roman"/>
          <w:sz w:val="28"/>
          <w:szCs w:val="28"/>
          <w:lang w:val="uk-UA" w:eastAsia="ar-SA"/>
        </w:rPr>
        <w:tab/>
      </w:r>
      <w:r w:rsidR="007A16B9" w:rsidRPr="00E225F6">
        <w:rPr>
          <w:rFonts w:ascii="Times New Roman" w:eastAsia="Times New Roman" w:hAnsi="Times New Roman"/>
          <w:sz w:val="28"/>
          <w:szCs w:val="28"/>
          <w:lang w:val="uk-UA" w:eastAsia="ar-SA"/>
        </w:rPr>
        <w:tab/>
      </w:r>
      <w:r w:rsidRPr="00E225F6">
        <w:rPr>
          <w:rFonts w:ascii="Times New Roman" w:eastAsia="Times New Roman" w:hAnsi="Times New Roman"/>
          <w:sz w:val="28"/>
          <w:szCs w:val="28"/>
          <w:lang w:val="uk-UA" w:eastAsia="ar-SA"/>
        </w:rPr>
        <w:tab/>
      </w:r>
      <w:r w:rsidRPr="00E225F6">
        <w:rPr>
          <w:rFonts w:ascii="Times New Roman" w:eastAsia="Times New Roman" w:hAnsi="Times New Roman"/>
          <w:sz w:val="28"/>
          <w:szCs w:val="28"/>
          <w:lang w:val="uk-UA" w:eastAsia="ar-SA"/>
        </w:rPr>
        <w:tab/>
        <w:t>(3.3)</w:t>
      </w:r>
    </w:p>
    <w:p w:rsidR="00490653" w:rsidRPr="00E225F6" w:rsidRDefault="00094F0A" w:rsidP="006B5B7D">
      <w:pPr>
        <w:suppressAutoHyphens/>
        <w:spacing w:after="0" w:line="360" w:lineRule="auto"/>
        <w:ind w:firstLine="708"/>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Надалі рівняння (1) будемо називати нелінійним рівнянням Шредінгера, а рівняння (3) - лінійним рівнянням.</w:t>
      </w:r>
    </w:p>
    <w:p w:rsidR="00490653" w:rsidRPr="00E225F6" w:rsidRDefault="00094F0A" w:rsidP="006B5B7D">
      <w:pPr>
        <w:suppressAutoHyphens/>
        <w:spacing w:after="0" w:line="360" w:lineRule="auto"/>
        <w:ind w:firstLine="708"/>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Для чисельного рішення системи (1) - (2) побудуємо консервативну різницеву схему [2]. визначимо сітку:</w:t>
      </w:r>
    </w:p>
    <w:p w:rsidR="00490653" w:rsidRPr="00E225F6" w:rsidRDefault="005676FE" w:rsidP="00AF41B6">
      <w:pPr>
        <w:suppressAutoHyphens/>
        <w:spacing w:after="0" w:line="360" w:lineRule="auto"/>
        <w:ind w:firstLine="708"/>
        <w:jc w:val="center"/>
        <w:rPr>
          <w:rFonts w:ascii="Times New Roman" w:eastAsia="Times New Roman" w:hAnsi="Times New Roman"/>
          <w:sz w:val="28"/>
          <w:szCs w:val="28"/>
          <w:lang w:val="uk-UA" w:eastAsia="ar-SA"/>
        </w:rPr>
      </w:pPr>
      <w:r>
        <w:rPr>
          <w:rFonts w:ascii="Times New Roman" w:eastAsia="Times New Roman" w:hAnsi="Times New Roman"/>
          <w:position w:val="-38"/>
          <w:sz w:val="28"/>
          <w:szCs w:val="28"/>
          <w:lang w:val="uk-UA" w:eastAsia="ar-SA"/>
        </w:rPr>
        <w:pict>
          <v:shape id="_x0000_i1565" type="#_x0000_t75" style="width:237.75pt;height:45.2pt">
            <v:imagedata r:id="rId868" o:title=""/>
          </v:shape>
        </w:pict>
      </w:r>
    </w:p>
    <w:p w:rsidR="00490653" w:rsidRPr="00E225F6" w:rsidRDefault="00094F0A" w:rsidP="006B5B7D">
      <w:pPr>
        <w:suppressAutoHyphens/>
        <w:spacing w:after="0" w:line="360" w:lineRule="auto"/>
        <w:ind w:firstLine="708"/>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lastRenderedPageBreak/>
        <w:t>де</w:t>
      </w:r>
      <w:r w:rsidR="00490653" w:rsidRPr="00E225F6">
        <w:rPr>
          <w:rFonts w:ascii="Times New Roman" w:eastAsia="Times New Roman" w:hAnsi="Times New Roman"/>
          <w:position w:val="-12"/>
          <w:sz w:val="28"/>
          <w:szCs w:val="28"/>
          <w:lang w:val="uk-UA" w:eastAsia="ar-SA"/>
        </w:rPr>
        <w:object w:dxaOrig="600" w:dyaOrig="380">
          <v:shape id="_x0000_i1566" type="#_x0000_t75" style="width:30.15pt;height:19.25pt" o:ole="">
            <v:imagedata r:id="rId869" o:title=""/>
          </v:shape>
          <o:OLEObject Type="Embed" ProgID="Equation.DSMT4" ShapeID="_x0000_i1566" DrawAspect="Content" ObjectID="_1590797621" r:id="rId870"/>
        </w:object>
      </w:r>
      <w:r w:rsidR="00490653" w:rsidRPr="00E225F6">
        <w:rPr>
          <w:rFonts w:ascii="Times New Roman" w:eastAsia="Times New Roman" w:hAnsi="Times New Roman"/>
          <w:sz w:val="28"/>
          <w:szCs w:val="28"/>
          <w:lang w:val="uk-UA" w:eastAsia="ar-SA"/>
        </w:rPr>
        <w:t xml:space="preserve">- кроки по змінної </w:t>
      </w:r>
      <w:r w:rsidR="00490653" w:rsidRPr="00F94833">
        <w:rPr>
          <w:rFonts w:ascii="Times New Roman" w:eastAsia="Times New Roman" w:hAnsi="Times New Roman"/>
          <w:i/>
          <w:sz w:val="28"/>
          <w:szCs w:val="28"/>
          <w:lang w:val="uk-UA" w:eastAsia="ar-SA"/>
        </w:rPr>
        <w:t>z</w:t>
      </w:r>
      <w:r w:rsidR="00490653" w:rsidRPr="00E225F6">
        <w:rPr>
          <w:rFonts w:ascii="Times New Roman" w:eastAsia="Times New Roman" w:hAnsi="Times New Roman"/>
          <w:sz w:val="28"/>
          <w:szCs w:val="28"/>
          <w:lang w:val="uk-UA" w:eastAsia="ar-SA"/>
        </w:rPr>
        <w:t xml:space="preserve">, яка описує напрямок поширення хвилі, і по радіальної змінної відповідно. Оператор </w:t>
      </w:r>
      <w:r w:rsidR="008C5CD8">
        <w:rPr>
          <w:rFonts w:ascii="Times New Roman" w:eastAsia="Times New Roman" w:hAnsi="Times New Roman"/>
          <w:sz w:val="28"/>
          <w:szCs w:val="28"/>
          <w:lang w:val="uk-UA" w:eastAsia="ar-SA"/>
        </w:rPr>
        <w:t xml:space="preserve">Лапласа по змінної </w:t>
      </w:r>
      <w:r w:rsidR="008C5CD8" w:rsidRPr="00F94833">
        <w:rPr>
          <w:rFonts w:ascii="Times New Roman" w:eastAsia="Times New Roman" w:hAnsi="Times New Roman"/>
          <w:i/>
          <w:sz w:val="28"/>
          <w:szCs w:val="28"/>
          <w:lang w:val="uk-UA" w:eastAsia="ar-SA"/>
        </w:rPr>
        <w:t>r</w:t>
      </w:r>
      <w:r w:rsidR="008C5CD8">
        <w:rPr>
          <w:rFonts w:ascii="Times New Roman" w:eastAsia="Times New Roman" w:hAnsi="Times New Roman"/>
          <w:sz w:val="28"/>
          <w:szCs w:val="28"/>
          <w:lang w:val="uk-UA" w:eastAsia="ar-SA"/>
        </w:rPr>
        <w:t xml:space="preserve"> аппроксим</w:t>
      </w:r>
      <w:r w:rsidR="00490653" w:rsidRPr="00E225F6">
        <w:rPr>
          <w:rFonts w:ascii="Times New Roman" w:eastAsia="Times New Roman" w:hAnsi="Times New Roman"/>
          <w:sz w:val="28"/>
          <w:szCs w:val="28"/>
          <w:lang w:val="uk-UA" w:eastAsia="ar-SA"/>
        </w:rPr>
        <w:t>уем наступним різницевим оператором [3]:</w:t>
      </w:r>
    </w:p>
    <w:p w:rsidR="00490653" w:rsidRPr="00E225F6" w:rsidRDefault="00490653" w:rsidP="006B5B7D">
      <w:pPr>
        <w:suppressAutoHyphens/>
        <w:spacing w:after="0" w:line="360" w:lineRule="auto"/>
        <w:ind w:firstLine="708"/>
        <w:jc w:val="both"/>
        <w:rPr>
          <w:rFonts w:ascii="Times New Roman" w:eastAsia="Times New Roman" w:hAnsi="Times New Roman"/>
          <w:sz w:val="28"/>
          <w:szCs w:val="28"/>
          <w:lang w:val="uk-UA" w:eastAsia="ar-SA"/>
        </w:rPr>
      </w:pPr>
      <w:r w:rsidRPr="00E225F6">
        <w:rPr>
          <w:rFonts w:ascii="Times New Roman" w:eastAsia="Times New Roman" w:hAnsi="Times New Roman"/>
          <w:position w:val="-34"/>
          <w:sz w:val="28"/>
          <w:szCs w:val="28"/>
          <w:lang w:val="uk-UA" w:eastAsia="ar-SA"/>
        </w:rPr>
        <w:object w:dxaOrig="8280" w:dyaOrig="780">
          <v:shape id="_x0000_i1567" type="#_x0000_t75" style="width:414.4pt;height:39.35pt" o:ole="">
            <v:imagedata r:id="rId871" o:title=""/>
          </v:shape>
          <o:OLEObject Type="Embed" ProgID="Equation.DSMT4" ShapeID="_x0000_i1567" DrawAspect="Content" ObjectID="_1590797622" r:id="rId872"/>
        </w:object>
      </w:r>
    </w:p>
    <w:p w:rsidR="00490653" w:rsidRPr="00E225F6" w:rsidRDefault="00094F0A" w:rsidP="006B5B7D">
      <w:pPr>
        <w:suppressAutoHyphens/>
        <w:spacing w:after="0" w:line="360" w:lineRule="auto"/>
        <w:ind w:firstLine="708"/>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причому</w:t>
      </w:r>
      <w:r w:rsidR="00490653" w:rsidRPr="00E225F6">
        <w:rPr>
          <w:rFonts w:ascii="Times New Roman" w:eastAsia="Times New Roman" w:hAnsi="Times New Roman"/>
          <w:position w:val="-12"/>
          <w:sz w:val="28"/>
          <w:szCs w:val="28"/>
          <w:lang w:val="uk-UA" w:eastAsia="ar-SA"/>
        </w:rPr>
        <w:object w:dxaOrig="2340" w:dyaOrig="420">
          <v:shape id="_x0000_i1568" type="#_x0000_t75" style="width:117.2pt;height:20.95pt" o:ole="">
            <v:imagedata r:id="rId873" o:title=""/>
          </v:shape>
          <o:OLEObject Type="Embed" ProgID="Equation.DSMT4" ShapeID="_x0000_i1568" DrawAspect="Content" ObjectID="_1590797623" r:id="rId874"/>
        </w:object>
      </w:r>
      <w:r w:rsidRPr="00E225F6">
        <w:rPr>
          <w:rFonts w:ascii="Times New Roman" w:hAnsi="Times New Roman"/>
          <w:sz w:val="28"/>
          <w:szCs w:val="28"/>
          <w:lang w:val="uk-UA"/>
        </w:rPr>
        <w:t xml:space="preserve"> для досить гладкої функції A. Задачі (3.1) - (3.2) поставимо у відповідність наступн</w:t>
      </w:r>
      <w:r w:rsidR="005F57E1">
        <w:rPr>
          <w:rFonts w:ascii="Times New Roman" w:hAnsi="Times New Roman"/>
          <w:sz w:val="28"/>
          <w:szCs w:val="28"/>
          <w:lang w:val="uk-UA"/>
        </w:rPr>
        <w:t>у двошарову нелінійну різнісну</w:t>
      </w:r>
      <w:r w:rsidRPr="00E225F6">
        <w:rPr>
          <w:rFonts w:ascii="Times New Roman" w:hAnsi="Times New Roman"/>
          <w:sz w:val="28"/>
          <w:szCs w:val="28"/>
          <w:lang w:val="uk-UA"/>
        </w:rPr>
        <w:t xml:space="preserve"> схему:</w:t>
      </w:r>
    </w:p>
    <w:p w:rsidR="00490653" w:rsidRPr="00E225F6" w:rsidRDefault="00490653" w:rsidP="00AF41B6">
      <w:pPr>
        <w:suppressAutoHyphens/>
        <w:spacing w:after="0" w:line="360" w:lineRule="auto"/>
        <w:jc w:val="center"/>
        <w:rPr>
          <w:rFonts w:ascii="Times New Roman" w:eastAsia="Times New Roman" w:hAnsi="Times New Roman"/>
          <w:sz w:val="28"/>
          <w:szCs w:val="28"/>
          <w:lang w:val="uk-UA" w:eastAsia="ar-SA"/>
        </w:rPr>
      </w:pPr>
      <w:r w:rsidRPr="00E225F6">
        <w:rPr>
          <w:rFonts w:ascii="Times New Roman" w:eastAsia="Times New Roman" w:hAnsi="Times New Roman"/>
          <w:position w:val="-98"/>
          <w:sz w:val="28"/>
          <w:szCs w:val="28"/>
          <w:lang w:val="uk-UA" w:eastAsia="ar-SA"/>
        </w:rPr>
        <w:object w:dxaOrig="7119" w:dyaOrig="2100">
          <v:shape id="_x0000_i1569" type="#_x0000_t75" style="width:391.8pt;height:115.55pt" o:ole="">
            <v:imagedata r:id="rId875" o:title=""/>
          </v:shape>
          <o:OLEObject Type="Embed" ProgID="Equation.DSMT4" ShapeID="_x0000_i1569" DrawAspect="Content" ObjectID="_1590797624" r:id="rId876"/>
        </w:object>
      </w:r>
    </w:p>
    <w:p w:rsidR="00490653" w:rsidRPr="00E225F6" w:rsidRDefault="00094F0A" w:rsidP="006B5B7D">
      <w:pPr>
        <w:suppressAutoHyphens/>
        <w:spacing w:after="0" w:line="360" w:lineRule="auto"/>
        <w:ind w:firstLine="708"/>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Система різницевих рівнянь (4) є нелінійно</w:t>
      </w:r>
      <w:r w:rsidR="005F57E1">
        <w:rPr>
          <w:rFonts w:ascii="Times New Roman" w:eastAsia="Times New Roman" w:hAnsi="Times New Roman"/>
          <w:sz w:val="28"/>
          <w:szCs w:val="28"/>
          <w:lang w:val="uk-UA" w:eastAsia="ar-SA"/>
        </w:rPr>
        <w:t>ю</w:t>
      </w:r>
      <w:r w:rsidRPr="00E225F6">
        <w:rPr>
          <w:rFonts w:ascii="Times New Roman" w:eastAsia="Times New Roman" w:hAnsi="Times New Roman"/>
          <w:sz w:val="28"/>
          <w:szCs w:val="28"/>
          <w:lang w:val="uk-UA" w:eastAsia="ar-SA"/>
        </w:rPr>
        <w:t>. Для знаходження невідомої функції</w:t>
      </w:r>
      <w:r w:rsidR="00490653" w:rsidRPr="00E225F6">
        <w:rPr>
          <w:rFonts w:ascii="Times New Roman" w:eastAsia="Times New Roman" w:hAnsi="Times New Roman"/>
          <w:position w:val="-14"/>
          <w:sz w:val="28"/>
          <w:szCs w:val="28"/>
          <w:lang w:val="uk-UA" w:eastAsia="ar-SA"/>
        </w:rPr>
        <w:object w:dxaOrig="1320" w:dyaOrig="420">
          <v:shape id="_x0000_i1570" type="#_x0000_t75" style="width:66.15pt;height:20.95pt" o:ole="">
            <v:imagedata r:id="rId877" o:title=""/>
          </v:shape>
          <o:OLEObject Type="Embed" ProgID="Equation.DSMT4" ShapeID="_x0000_i1570" DrawAspect="Content" ObjectID="_1590797625" r:id="rId878"/>
        </w:object>
      </w:r>
      <w:r w:rsidR="00490653" w:rsidRPr="00E225F6">
        <w:rPr>
          <w:rFonts w:ascii="Times New Roman" w:eastAsia="Times New Roman" w:hAnsi="Times New Roman"/>
          <w:sz w:val="28"/>
          <w:szCs w:val="28"/>
          <w:lang w:val="uk-UA" w:eastAsia="ar-SA"/>
        </w:rPr>
        <w:t xml:space="preserve"> можна використовувати ітераційний метод послідовних наближень в поєднанні з різницевим прогоном по </w:t>
      </w:r>
      <w:r w:rsidR="00490653" w:rsidRPr="005F769E">
        <w:rPr>
          <w:rFonts w:ascii="Times New Roman" w:eastAsia="Times New Roman" w:hAnsi="Times New Roman"/>
          <w:i/>
          <w:sz w:val="28"/>
          <w:szCs w:val="28"/>
          <w:lang w:val="uk-UA" w:eastAsia="ar-SA"/>
        </w:rPr>
        <w:t>r</w:t>
      </w:r>
      <w:r w:rsidR="00490653" w:rsidRPr="00E225F6">
        <w:rPr>
          <w:rFonts w:ascii="Times New Roman" w:eastAsia="Times New Roman" w:hAnsi="Times New Roman"/>
          <w:sz w:val="28"/>
          <w:szCs w:val="28"/>
          <w:lang w:val="uk-UA" w:eastAsia="ar-SA"/>
        </w:rPr>
        <w:t>.</w:t>
      </w:r>
    </w:p>
    <w:p w:rsidR="00490653" w:rsidRPr="00E225F6" w:rsidRDefault="00094F0A" w:rsidP="00AA13F1">
      <w:pPr>
        <w:suppressAutoHyphens/>
        <w:spacing w:after="0" w:line="360" w:lineRule="auto"/>
        <w:ind w:firstLine="708"/>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Необхідно також відзначити, що, так як дана схема є консервативною, вона - аналог інтегральної форми закону збереження електромагнітної енергії в середовищі.</w:t>
      </w:r>
    </w:p>
    <w:p w:rsidR="00490653" w:rsidRPr="00E225F6" w:rsidRDefault="00462EEE" w:rsidP="00E4246A">
      <w:pPr>
        <w:pStyle w:val="3"/>
        <w:spacing w:line="360" w:lineRule="auto"/>
        <w:ind w:firstLine="708"/>
        <w:rPr>
          <w:rFonts w:ascii="Times New Roman" w:hAnsi="Times New Roman"/>
          <w:sz w:val="28"/>
          <w:szCs w:val="28"/>
          <w:lang w:val="uk-UA" w:eastAsia="ar-SA"/>
        </w:rPr>
      </w:pPr>
      <w:bookmarkStart w:id="63" w:name="_Toc516807398"/>
      <w:r w:rsidRPr="00E225F6">
        <w:rPr>
          <w:rFonts w:ascii="Times New Roman" w:hAnsi="Times New Roman"/>
          <w:sz w:val="28"/>
          <w:szCs w:val="28"/>
          <w:lang w:val="uk-UA" w:eastAsia="ar-SA"/>
        </w:rPr>
        <w:t>3.2.2. Самофоку</w:t>
      </w:r>
      <w:r w:rsidR="007F12C2" w:rsidRPr="00E225F6">
        <w:rPr>
          <w:rFonts w:ascii="Times New Roman" w:hAnsi="Times New Roman"/>
          <w:sz w:val="28"/>
          <w:szCs w:val="28"/>
          <w:lang w:val="uk-UA" w:eastAsia="ar-SA"/>
        </w:rPr>
        <w:t>сування</w:t>
      </w:r>
      <w:r w:rsidRPr="00E225F6">
        <w:rPr>
          <w:rFonts w:ascii="Times New Roman" w:hAnsi="Times New Roman"/>
          <w:sz w:val="28"/>
          <w:szCs w:val="28"/>
          <w:lang w:val="uk-UA" w:eastAsia="ar-SA"/>
        </w:rPr>
        <w:t xml:space="preserve"> пучка</w:t>
      </w:r>
      <w:bookmarkEnd w:id="63"/>
    </w:p>
    <w:p w:rsidR="00490653" w:rsidRPr="00E225F6" w:rsidRDefault="00094F0A" w:rsidP="006B5B7D">
      <w:pPr>
        <w:suppressAutoHyphens/>
        <w:spacing w:after="0" w:line="360" w:lineRule="auto"/>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На рис. 3.1-3.2 наведено результати чисельного рішення нелінійного рівняння Шредінгера з наступними параметрами:</w:t>
      </w:r>
    </w:p>
    <w:p w:rsidR="00490653" w:rsidRPr="00E225F6" w:rsidRDefault="00490653" w:rsidP="006B5B7D">
      <w:pPr>
        <w:suppressAutoHyphens/>
        <w:spacing w:after="0" w:line="360" w:lineRule="auto"/>
        <w:jc w:val="both"/>
        <w:rPr>
          <w:rFonts w:ascii="Times New Roman" w:eastAsia="Times New Roman" w:hAnsi="Times New Roman"/>
          <w:sz w:val="28"/>
          <w:szCs w:val="28"/>
          <w:lang w:val="uk-UA" w:eastAsia="ar-SA"/>
        </w:rPr>
      </w:pPr>
      <w:r w:rsidRPr="00E225F6">
        <w:rPr>
          <w:rFonts w:ascii="Times New Roman" w:eastAsia="Times New Roman" w:hAnsi="Times New Roman"/>
          <w:i/>
          <w:sz w:val="28"/>
          <w:szCs w:val="28"/>
          <w:lang w:val="uk-UA" w:eastAsia="ar-SA"/>
        </w:rPr>
        <w:t>R</w:t>
      </w:r>
      <w:r w:rsidRPr="00E225F6">
        <w:rPr>
          <w:rFonts w:ascii="Times New Roman" w:eastAsia="Times New Roman" w:hAnsi="Times New Roman"/>
          <w:sz w:val="28"/>
          <w:szCs w:val="28"/>
          <w:lang w:val="uk-UA" w:eastAsia="ar-SA"/>
        </w:rPr>
        <w:t>= 50 мкм;</w:t>
      </w:r>
    </w:p>
    <w:p w:rsidR="00490653" w:rsidRPr="00E225F6" w:rsidRDefault="00490653" w:rsidP="006B5B7D">
      <w:pPr>
        <w:suppressAutoHyphens/>
        <w:spacing w:after="0" w:line="360" w:lineRule="auto"/>
        <w:jc w:val="both"/>
        <w:rPr>
          <w:rFonts w:ascii="Times New Roman" w:eastAsia="Times New Roman" w:hAnsi="Times New Roman"/>
          <w:sz w:val="28"/>
          <w:szCs w:val="28"/>
          <w:lang w:val="uk-UA" w:eastAsia="ar-SA"/>
        </w:rPr>
      </w:pPr>
      <w:r w:rsidRPr="00E225F6">
        <w:rPr>
          <w:rFonts w:ascii="Times New Roman" w:eastAsia="Times New Roman" w:hAnsi="Times New Roman"/>
          <w:position w:val="-10"/>
          <w:sz w:val="28"/>
          <w:szCs w:val="28"/>
          <w:lang w:val="uk-UA" w:eastAsia="ar-SA"/>
        </w:rPr>
        <w:object w:dxaOrig="1020" w:dyaOrig="340">
          <v:shape id="_x0000_i1571" type="#_x0000_t75" style="width:51.05pt;height:16.75pt" o:ole="">
            <v:imagedata r:id="rId879" o:title=""/>
          </v:shape>
          <o:OLEObject Type="Embed" ProgID="Equation.DSMT4" ShapeID="_x0000_i1571" DrawAspect="Content" ObjectID="_1590797626" r:id="rId880"/>
        </w:object>
      </w:r>
      <w:r w:rsidRPr="00E225F6">
        <w:rPr>
          <w:rFonts w:ascii="Times New Roman" w:eastAsia="Times New Roman" w:hAnsi="Times New Roman"/>
          <w:sz w:val="28"/>
          <w:szCs w:val="28"/>
          <w:lang w:val="uk-UA" w:eastAsia="ar-SA"/>
        </w:rPr>
        <w:t xml:space="preserve"> мкм, причому </w:t>
      </w:r>
      <w:r w:rsidRPr="00E225F6">
        <w:rPr>
          <w:rFonts w:ascii="Times New Roman" w:eastAsia="Times New Roman" w:hAnsi="Times New Roman"/>
          <w:position w:val="-12"/>
          <w:sz w:val="28"/>
          <w:szCs w:val="28"/>
          <w:lang w:val="uk-UA" w:eastAsia="ar-SA"/>
        </w:rPr>
        <w:object w:dxaOrig="1100" w:dyaOrig="380">
          <v:shape id="_x0000_i1572" type="#_x0000_t75" style="width:55.25pt;height:19.25pt" o:ole="">
            <v:imagedata r:id="rId881" o:title=""/>
          </v:shape>
          <o:OLEObject Type="Embed" ProgID="Equation.DSMT4" ShapeID="_x0000_i1572" DrawAspect="Content" ObjectID="_1590797627" r:id="rId882"/>
        </w:object>
      </w:r>
      <w:r w:rsidRPr="00E225F6">
        <w:rPr>
          <w:rFonts w:ascii="Times New Roman" w:eastAsia="Times New Roman" w:hAnsi="Times New Roman"/>
          <w:sz w:val="28"/>
          <w:szCs w:val="28"/>
          <w:lang w:val="uk-UA" w:eastAsia="ar-SA"/>
        </w:rPr>
        <w:t>;</w:t>
      </w:r>
    </w:p>
    <w:p w:rsidR="00490653" w:rsidRPr="00E225F6" w:rsidRDefault="00490653" w:rsidP="006B5B7D">
      <w:pPr>
        <w:suppressAutoHyphens/>
        <w:autoSpaceDE w:val="0"/>
        <w:autoSpaceDN w:val="0"/>
        <w:adjustRightInd w:val="0"/>
        <w:spacing w:after="0" w:line="360" w:lineRule="auto"/>
        <w:jc w:val="both"/>
        <w:rPr>
          <w:rFonts w:ascii="Times New Roman" w:eastAsia="Times New Roman" w:hAnsi="Times New Roman"/>
          <w:sz w:val="28"/>
          <w:szCs w:val="28"/>
          <w:lang w:val="uk-UA" w:eastAsia="ar-SA"/>
        </w:rPr>
      </w:pPr>
      <w:r w:rsidRPr="00E225F6">
        <w:rPr>
          <w:rFonts w:ascii="Times New Roman" w:eastAsia="Times New Roman" w:hAnsi="Times New Roman"/>
          <w:position w:val="-12"/>
          <w:sz w:val="28"/>
          <w:szCs w:val="28"/>
          <w:lang w:val="uk-UA" w:eastAsia="ar-SA"/>
        </w:rPr>
        <w:object w:dxaOrig="1480" w:dyaOrig="420">
          <v:shape id="_x0000_i1573" type="#_x0000_t75" style="width:73.65pt;height:20.95pt" o:ole="">
            <v:imagedata r:id="rId883" o:title=""/>
          </v:shape>
          <o:OLEObject Type="Embed" ProgID="Equation.DSMT4" ShapeID="_x0000_i1573" DrawAspect="Content" ObjectID="_1590797628" r:id="rId884"/>
        </w:object>
      </w:r>
      <w:r w:rsidRPr="00E225F6">
        <w:rPr>
          <w:rFonts w:ascii="Times New Roman" w:eastAsia="Times New Roman" w:hAnsi="Times New Roman"/>
          <w:sz w:val="28"/>
          <w:szCs w:val="28"/>
          <w:lang w:val="uk-UA" w:eastAsia="ar-SA"/>
        </w:rPr>
        <w:t>, причому</w:t>
      </w:r>
      <w:r w:rsidRPr="00E225F6">
        <w:rPr>
          <w:rFonts w:ascii="Times New Roman" w:eastAsia="Times New Roman" w:hAnsi="Times New Roman"/>
          <w:position w:val="-12"/>
          <w:sz w:val="28"/>
          <w:szCs w:val="28"/>
          <w:lang w:val="uk-UA" w:eastAsia="ar-SA"/>
        </w:rPr>
        <w:object w:dxaOrig="800" w:dyaOrig="380">
          <v:shape id="_x0000_i1574" type="#_x0000_t75" style="width:40.2pt;height:19.25pt" o:ole="">
            <v:imagedata r:id="rId885" o:title=""/>
          </v:shape>
          <o:OLEObject Type="Embed" ProgID="Equation.DSMT4" ShapeID="_x0000_i1574" DrawAspect="Content" ObjectID="_1590797629" r:id="rId886"/>
        </w:object>
      </w:r>
      <w:r w:rsidRPr="00E225F6">
        <w:rPr>
          <w:rFonts w:ascii="Times New Roman" w:eastAsia="Times New Roman" w:hAnsi="Times New Roman"/>
          <w:sz w:val="28"/>
          <w:szCs w:val="28"/>
          <w:lang w:val="uk-UA" w:eastAsia="ar-SA"/>
        </w:rPr>
        <w:t>.</w:t>
      </w:r>
    </w:p>
    <w:p w:rsidR="00490653" w:rsidRPr="00E225F6" w:rsidRDefault="00F94833" w:rsidP="006B5B7D">
      <w:pPr>
        <w:suppressAutoHyphens/>
        <w:spacing w:after="0" w:line="360" w:lineRule="auto"/>
        <w:jc w:val="both"/>
        <w:rPr>
          <w:rFonts w:ascii="Times New Roman" w:eastAsia="Times New Roman" w:hAnsi="Times New Roman"/>
          <w:sz w:val="28"/>
          <w:szCs w:val="28"/>
          <w:lang w:val="uk-UA" w:eastAsia="ar-SA"/>
        </w:rPr>
      </w:pPr>
      <w:r>
        <w:rPr>
          <w:rFonts w:ascii="Times New Roman" w:eastAsia="Times New Roman" w:hAnsi="Times New Roman"/>
          <w:sz w:val="28"/>
          <w:szCs w:val="28"/>
          <w:lang w:val="uk-UA" w:eastAsia="ar-SA"/>
        </w:rPr>
        <w:t>В роботі</w:t>
      </w:r>
      <w:r w:rsidR="00094F0A" w:rsidRPr="00E225F6">
        <w:rPr>
          <w:rFonts w:ascii="Times New Roman" w:eastAsia="Times New Roman" w:hAnsi="Times New Roman"/>
          <w:sz w:val="28"/>
          <w:szCs w:val="28"/>
          <w:lang w:val="uk-UA" w:eastAsia="ar-SA"/>
        </w:rPr>
        <w:t xml:space="preserve"> показано, що при </w:t>
      </w:r>
      <w:r w:rsidR="00490653" w:rsidRPr="00E225F6">
        <w:rPr>
          <w:rFonts w:ascii="Times New Roman" w:eastAsia="Times New Roman" w:hAnsi="Times New Roman"/>
          <w:position w:val="-12"/>
          <w:sz w:val="28"/>
          <w:szCs w:val="28"/>
          <w:lang w:val="uk-UA" w:eastAsia="ar-SA"/>
        </w:rPr>
        <w:object w:dxaOrig="800" w:dyaOrig="380">
          <v:shape id="_x0000_i1575" type="#_x0000_t75" style="width:40.2pt;height:19.25pt" o:ole="">
            <v:imagedata r:id="rId885" o:title=""/>
          </v:shape>
          <o:OLEObject Type="Embed" ProgID="Equation.DSMT4" ShapeID="_x0000_i1575" DrawAspect="Content" ObjectID="_1590797630" r:id="rId887"/>
        </w:object>
      </w:r>
      <w:r w:rsidR="00490653" w:rsidRPr="00E225F6">
        <w:rPr>
          <w:rFonts w:ascii="Times New Roman" w:eastAsia="Times New Roman" w:hAnsi="Times New Roman"/>
          <w:sz w:val="28"/>
          <w:szCs w:val="28"/>
          <w:lang w:val="uk-UA" w:eastAsia="ar-SA"/>
        </w:rPr>
        <w:t xml:space="preserve"> виникає фокусування пучка на відстані:</w:t>
      </w:r>
    </w:p>
    <w:p w:rsidR="00490653" w:rsidRPr="00E225F6" w:rsidRDefault="00490653" w:rsidP="006B5B7D">
      <w:pPr>
        <w:suppressAutoHyphens/>
        <w:spacing w:after="0" w:line="360" w:lineRule="auto"/>
        <w:jc w:val="both"/>
        <w:rPr>
          <w:rFonts w:ascii="Times New Roman" w:eastAsia="Times New Roman" w:hAnsi="Times New Roman"/>
          <w:sz w:val="28"/>
          <w:szCs w:val="28"/>
          <w:lang w:val="uk-UA" w:eastAsia="ar-SA"/>
        </w:rPr>
      </w:pPr>
      <w:r w:rsidRPr="00E225F6">
        <w:rPr>
          <w:rFonts w:ascii="Times New Roman" w:eastAsia="Times New Roman" w:hAnsi="Times New Roman"/>
          <w:position w:val="-38"/>
          <w:sz w:val="28"/>
          <w:szCs w:val="28"/>
          <w:lang w:val="uk-UA" w:eastAsia="ar-SA"/>
        </w:rPr>
        <w:object w:dxaOrig="1980" w:dyaOrig="920">
          <v:shape id="_x0000_i1576" type="#_x0000_t75" style="width:98.8pt;height:46.05pt" o:ole="">
            <v:imagedata r:id="rId888" o:title=""/>
          </v:shape>
          <o:OLEObject Type="Embed" ProgID="Equation.DSMT4" ShapeID="_x0000_i1576" DrawAspect="Content" ObjectID="_1590797631" r:id="rId889"/>
        </w:object>
      </w:r>
      <w:r w:rsidRPr="00E225F6">
        <w:rPr>
          <w:rFonts w:ascii="Times New Roman" w:eastAsia="Times New Roman" w:hAnsi="Times New Roman"/>
          <w:sz w:val="28"/>
          <w:szCs w:val="28"/>
          <w:lang w:val="uk-UA" w:eastAsia="ar-SA"/>
        </w:rPr>
        <w:t xml:space="preserve"> від входу в нелінійну середу.</w:t>
      </w:r>
    </w:p>
    <w:p w:rsidR="00490653" w:rsidRPr="00E225F6" w:rsidRDefault="00C72D97" w:rsidP="00535001">
      <w:pPr>
        <w:suppressAutoHyphens/>
        <w:spacing w:after="0" w:line="360" w:lineRule="auto"/>
        <w:jc w:val="center"/>
        <w:rPr>
          <w:rFonts w:ascii="Times New Roman" w:eastAsia="Times New Roman" w:hAnsi="Times New Roman"/>
          <w:sz w:val="28"/>
          <w:szCs w:val="28"/>
          <w:lang w:val="uk-UA" w:eastAsia="ar-SA"/>
        </w:rPr>
      </w:pPr>
      <w:r w:rsidRPr="00E225F6">
        <w:rPr>
          <w:rFonts w:ascii="Times New Roman" w:eastAsia="Times New Roman" w:hAnsi="Times New Roman"/>
          <w:noProof/>
          <w:sz w:val="28"/>
          <w:szCs w:val="28"/>
          <w:lang w:eastAsia="ru-RU"/>
        </w:rPr>
        <w:lastRenderedPageBreak/>
        <w:drawing>
          <wp:inline distT="0" distB="0" distL="0" distR="0" wp14:anchorId="2FB2EAB9" wp14:editId="7DE37D4A">
            <wp:extent cx="2615565" cy="2647315"/>
            <wp:effectExtent l="0" t="0" r="0" b="635"/>
            <wp:docPr id="5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615565" cy="2647315"/>
                    </a:xfrm>
                    <a:prstGeom prst="rect">
                      <a:avLst/>
                    </a:prstGeom>
                    <a:noFill/>
                    <a:ln>
                      <a:noFill/>
                    </a:ln>
                  </pic:spPr>
                </pic:pic>
              </a:graphicData>
            </a:graphic>
          </wp:inline>
        </w:drawing>
      </w:r>
    </w:p>
    <w:p w:rsidR="005F769E" w:rsidRDefault="00490653" w:rsidP="00AA13F1">
      <w:pPr>
        <w:suppressAutoHyphens/>
        <w:spacing w:after="0" w:line="360" w:lineRule="auto"/>
        <w:jc w:val="center"/>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Мал. 3.1 Розподіл інтенсивності хвилі на відстані L від входу в середу</w:t>
      </w:r>
      <w:r w:rsidRPr="00E225F6">
        <w:rPr>
          <w:rFonts w:ascii="Times New Roman" w:eastAsia="Times New Roman" w:hAnsi="Times New Roman"/>
          <w:position w:val="-14"/>
          <w:sz w:val="28"/>
          <w:szCs w:val="28"/>
          <w:lang w:val="uk-UA" w:eastAsia="ar-SA"/>
        </w:rPr>
        <w:object w:dxaOrig="3879" w:dyaOrig="420">
          <v:shape id="_x0000_i1577" type="#_x0000_t75" style="width:194.25pt;height:20.95pt" o:ole="">
            <v:imagedata r:id="rId891" o:title=""/>
          </v:shape>
          <o:OLEObject Type="Embed" ProgID="Equation.DSMT4" ShapeID="_x0000_i1577" DrawAspect="Content" ObjectID="_1590797632" r:id="rId892"/>
        </w:object>
      </w:r>
      <w:r w:rsidRPr="00E225F6">
        <w:rPr>
          <w:rFonts w:ascii="Times New Roman" w:eastAsia="Times New Roman" w:hAnsi="Times New Roman"/>
          <w:sz w:val="28"/>
          <w:szCs w:val="28"/>
          <w:lang w:val="uk-UA" w:eastAsia="ar-SA"/>
        </w:rPr>
        <w:t>.</w:t>
      </w:r>
    </w:p>
    <w:p w:rsidR="00AA13F1" w:rsidRPr="00E225F6" w:rsidRDefault="00AA13F1" w:rsidP="00AA13F1">
      <w:pPr>
        <w:suppressAutoHyphens/>
        <w:spacing w:after="0" w:line="360" w:lineRule="auto"/>
        <w:jc w:val="center"/>
        <w:rPr>
          <w:rFonts w:ascii="Times New Roman" w:eastAsia="Times New Roman" w:hAnsi="Times New Roman"/>
          <w:sz w:val="28"/>
          <w:szCs w:val="28"/>
          <w:lang w:val="uk-UA" w:eastAsia="ar-SA"/>
        </w:rPr>
      </w:pPr>
    </w:p>
    <w:p w:rsidR="00490653" w:rsidRPr="00E225F6" w:rsidRDefault="00094F0A" w:rsidP="006B5B7D">
      <w:pPr>
        <w:suppressAutoHyphens/>
        <w:spacing w:after="0" w:line="360" w:lineRule="auto"/>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Підставляючи експериментальні значення параметрів, отримуємо, що</w:t>
      </w:r>
      <w:r w:rsidR="00490653" w:rsidRPr="00E225F6">
        <w:rPr>
          <w:rFonts w:ascii="Times New Roman" w:eastAsia="Times New Roman" w:hAnsi="Times New Roman"/>
          <w:position w:val="-12"/>
          <w:sz w:val="28"/>
          <w:szCs w:val="28"/>
          <w:lang w:val="uk-UA" w:eastAsia="ar-SA"/>
        </w:rPr>
        <w:object w:dxaOrig="1500" w:dyaOrig="360">
          <v:shape id="_x0000_i1578" type="#_x0000_t75" style="width:75.35pt;height:18.4pt" o:ole="">
            <v:imagedata r:id="rId893" o:title=""/>
          </v:shape>
          <o:OLEObject Type="Embed" ProgID="Equation.DSMT4" ShapeID="_x0000_i1578" DrawAspect="Content" ObjectID="_1590797633" r:id="rId894"/>
        </w:object>
      </w:r>
      <w:r w:rsidR="00490653" w:rsidRPr="00E225F6">
        <w:rPr>
          <w:rFonts w:ascii="Times New Roman" w:eastAsia="Times New Roman" w:hAnsi="Times New Roman"/>
          <w:sz w:val="28"/>
          <w:szCs w:val="28"/>
          <w:lang w:val="uk-UA" w:eastAsia="ar-SA"/>
        </w:rPr>
        <w:t>. Обчислювальні експерименти (рис. 1-3) показують, що фокусування пучка відбувається на відстані близько 800-900 мкм. Таким чином, результати чисельного рішення досить близькі до теоретичних оцінок, що ще раз підтверджує практичну придатність обраної різницевої схеми.</w:t>
      </w:r>
    </w:p>
    <w:p w:rsidR="00490653" w:rsidRPr="00E225F6" w:rsidRDefault="00C72D97" w:rsidP="00535001">
      <w:pPr>
        <w:suppressAutoHyphens/>
        <w:spacing w:after="0" w:line="360" w:lineRule="auto"/>
        <w:jc w:val="center"/>
        <w:rPr>
          <w:rFonts w:ascii="Times New Roman" w:eastAsia="Times New Roman" w:hAnsi="Times New Roman"/>
          <w:sz w:val="28"/>
          <w:szCs w:val="28"/>
          <w:lang w:val="uk-UA" w:eastAsia="ar-SA"/>
        </w:rPr>
      </w:pPr>
      <w:r w:rsidRPr="00E225F6">
        <w:rPr>
          <w:rFonts w:ascii="Times New Roman" w:eastAsia="Times New Roman" w:hAnsi="Times New Roman"/>
          <w:noProof/>
          <w:sz w:val="28"/>
          <w:szCs w:val="28"/>
          <w:lang w:eastAsia="ru-RU"/>
        </w:rPr>
        <w:drawing>
          <wp:inline distT="0" distB="0" distL="0" distR="0" wp14:anchorId="1B4A8808" wp14:editId="15515009">
            <wp:extent cx="2615565" cy="2615565"/>
            <wp:effectExtent l="0" t="0" r="0" b="0"/>
            <wp:docPr id="5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615565" cy="2615565"/>
                    </a:xfrm>
                    <a:prstGeom prst="rect">
                      <a:avLst/>
                    </a:prstGeom>
                    <a:noFill/>
                    <a:ln>
                      <a:noFill/>
                    </a:ln>
                  </pic:spPr>
                </pic:pic>
              </a:graphicData>
            </a:graphic>
          </wp:inline>
        </w:drawing>
      </w:r>
    </w:p>
    <w:p w:rsidR="00490653" w:rsidRPr="00E225F6" w:rsidRDefault="00797AF2" w:rsidP="005F769E">
      <w:pPr>
        <w:suppressAutoHyphens/>
        <w:spacing w:after="0" w:line="360" w:lineRule="auto"/>
        <w:jc w:val="center"/>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Рис.3.2 Розподіл інтенсивності хвилі на відстані L від входу в середу (</w:t>
      </w:r>
      <w:r w:rsidR="0028306E" w:rsidRPr="00E225F6">
        <w:rPr>
          <w:rFonts w:ascii="Times New Roman" w:eastAsia="Times New Roman" w:hAnsi="Times New Roman"/>
          <w:position w:val="-14"/>
          <w:sz w:val="28"/>
          <w:szCs w:val="28"/>
          <w:lang w:val="uk-UA" w:eastAsia="ar-SA"/>
        </w:rPr>
        <w:object w:dxaOrig="3879" w:dyaOrig="420">
          <v:shape id="_x0000_i1579" type="#_x0000_t75" style="width:194.25pt;height:20.95pt" o:ole="">
            <v:imagedata r:id="rId896" o:title=""/>
          </v:shape>
          <o:OLEObject Type="Embed" ProgID="Equation.DSMT4" ShapeID="_x0000_i1579" DrawAspect="Content" ObjectID="_1590797634" r:id="rId897"/>
        </w:object>
      </w:r>
      <w:r w:rsidR="00490653" w:rsidRPr="00E225F6">
        <w:rPr>
          <w:rFonts w:ascii="Times New Roman" w:eastAsia="Times New Roman" w:hAnsi="Times New Roman"/>
          <w:sz w:val="28"/>
          <w:szCs w:val="28"/>
          <w:lang w:val="uk-UA" w:eastAsia="ar-SA"/>
        </w:rPr>
        <w:t>).</w:t>
      </w:r>
    </w:p>
    <w:p w:rsidR="00490653" w:rsidRPr="00E225F6" w:rsidRDefault="00C72D97" w:rsidP="00535001">
      <w:pPr>
        <w:suppressAutoHyphens/>
        <w:spacing w:after="0" w:line="360" w:lineRule="auto"/>
        <w:jc w:val="center"/>
        <w:rPr>
          <w:rFonts w:ascii="Times New Roman" w:eastAsia="Times New Roman" w:hAnsi="Times New Roman"/>
          <w:sz w:val="28"/>
          <w:szCs w:val="28"/>
          <w:lang w:val="uk-UA" w:eastAsia="ar-SA"/>
        </w:rPr>
      </w:pPr>
      <w:r w:rsidRPr="00E225F6">
        <w:rPr>
          <w:rFonts w:ascii="Times New Roman" w:eastAsia="Times New Roman" w:hAnsi="Times New Roman"/>
          <w:noProof/>
          <w:sz w:val="28"/>
          <w:szCs w:val="28"/>
          <w:lang w:eastAsia="ru-RU"/>
        </w:rPr>
        <w:lastRenderedPageBreak/>
        <w:drawing>
          <wp:inline distT="0" distB="0" distL="0" distR="0" wp14:anchorId="6B78146D" wp14:editId="78B48B69">
            <wp:extent cx="2583815" cy="2604770"/>
            <wp:effectExtent l="0" t="0" r="6985" b="5080"/>
            <wp:docPr id="5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2583815" cy="2604770"/>
                    </a:xfrm>
                    <a:prstGeom prst="rect">
                      <a:avLst/>
                    </a:prstGeom>
                    <a:noFill/>
                    <a:ln>
                      <a:noFill/>
                    </a:ln>
                  </pic:spPr>
                </pic:pic>
              </a:graphicData>
            </a:graphic>
          </wp:inline>
        </w:drawing>
      </w:r>
    </w:p>
    <w:p w:rsidR="00490653" w:rsidRDefault="00490653" w:rsidP="005F769E">
      <w:pPr>
        <w:suppressAutoHyphens/>
        <w:spacing w:after="0" w:line="360" w:lineRule="auto"/>
        <w:jc w:val="center"/>
        <w:rPr>
          <w:rFonts w:ascii="Times New Roman" w:eastAsia="Times New Roman" w:hAnsi="Times New Roman"/>
          <w:iCs/>
          <w:sz w:val="28"/>
          <w:szCs w:val="28"/>
          <w:lang w:val="uk-UA" w:eastAsia="ar-SA"/>
        </w:rPr>
      </w:pPr>
      <w:r w:rsidRPr="00E225F6">
        <w:rPr>
          <w:rFonts w:ascii="Times New Roman" w:eastAsia="Times New Roman" w:hAnsi="Times New Roman"/>
          <w:sz w:val="28"/>
          <w:szCs w:val="28"/>
          <w:lang w:val="uk-UA" w:eastAsia="ar-SA"/>
        </w:rPr>
        <w:t>Мал. 3.3 Розподіл інтенсивності хвилі на відстані L від входу в середу</w:t>
      </w:r>
      <w:r w:rsidRPr="00E225F6">
        <w:rPr>
          <w:rFonts w:ascii="Times New Roman" w:eastAsia="Times New Roman" w:hAnsi="Times New Roman"/>
          <w:position w:val="-14"/>
          <w:sz w:val="28"/>
          <w:szCs w:val="28"/>
          <w:lang w:val="uk-UA" w:eastAsia="ar-SA"/>
        </w:rPr>
        <w:object w:dxaOrig="3879" w:dyaOrig="420">
          <v:shape id="_x0000_i1580" type="#_x0000_t75" style="width:194.25pt;height:20.95pt" o:ole="">
            <v:imagedata r:id="rId899" o:title=""/>
          </v:shape>
          <o:OLEObject Type="Embed" ProgID="Equation.DSMT4" ShapeID="_x0000_i1580" DrawAspect="Content" ObjectID="_1590797635" r:id="rId900"/>
        </w:object>
      </w:r>
      <w:r w:rsidRPr="00E225F6">
        <w:rPr>
          <w:rFonts w:ascii="Times New Roman" w:eastAsia="Times New Roman" w:hAnsi="Times New Roman"/>
          <w:iCs/>
          <w:sz w:val="28"/>
          <w:szCs w:val="28"/>
          <w:lang w:val="uk-UA" w:eastAsia="ar-SA"/>
        </w:rPr>
        <w:t>.</w:t>
      </w:r>
    </w:p>
    <w:p w:rsidR="00AA13F1" w:rsidRPr="00E225F6" w:rsidRDefault="00AA13F1" w:rsidP="005F769E">
      <w:pPr>
        <w:suppressAutoHyphens/>
        <w:spacing w:after="0" w:line="360" w:lineRule="auto"/>
        <w:jc w:val="center"/>
        <w:rPr>
          <w:rFonts w:ascii="Times New Roman" w:eastAsia="Times New Roman" w:hAnsi="Times New Roman"/>
          <w:sz w:val="28"/>
          <w:szCs w:val="28"/>
          <w:lang w:val="uk-UA" w:eastAsia="ar-SA"/>
        </w:rPr>
      </w:pPr>
    </w:p>
    <w:p w:rsidR="00490653" w:rsidRPr="00E225F6" w:rsidRDefault="00462EEE" w:rsidP="00E4246A">
      <w:pPr>
        <w:pStyle w:val="3"/>
        <w:spacing w:line="360" w:lineRule="auto"/>
        <w:ind w:firstLine="708"/>
        <w:rPr>
          <w:rFonts w:ascii="Times New Roman" w:hAnsi="Times New Roman"/>
          <w:sz w:val="28"/>
          <w:szCs w:val="28"/>
          <w:lang w:val="uk-UA" w:eastAsia="ar-SA"/>
        </w:rPr>
      </w:pPr>
      <w:bookmarkStart w:id="64" w:name="_Toc516807399"/>
      <w:r w:rsidRPr="00E225F6">
        <w:rPr>
          <w:rFonts w:ascii="Times New Roman" w:hAnsi="Times New Roman"/>
          <w:sz w:val="28"/>
          <w:szCs w:val="28"/>
          <w:lang w:val="uk-UA" w:eastAsia="ar-SA"/>
        </w:rPr>
        <w:t>3.2.3. Самодефокус</w:t>
      </w:r>
      <w:r w:rsidR="00615ACD">
        <w:rPr>
          <w:rFonts w:ascii="Times New Roman" w:hAnsi="Times New Roman"/>
          <w:sz w:val="28"/>
          <w:szCs w:val="28"/>
          <w:lang w:val="uk-UA" w:eastAsia="ar-SA"/>
        </w:rPr>
        <w:t>ування</w:t>
      </w:r>
      <w:r w:rsidRPr="00E225F6">
        <w:rPr>
          <w:rFonts w:ascii="Times New Roman" w:hAnsi="Times New Roman"/>
          <w:sz w:val="28"/>
          <w:szCs w:val="28"/>
          <w:lang w:val="uk-UA" w:eastAsia="ar-SA"/>
        </w:rPr>
        <w:t xml:space="preserve"> пучка</w:t>
      </w:r>
      <w:bookmarkEnd w:id="64"/>
    </w:p>
    <w:p w:rsidR="00490653" w:rsidRPr="00E225F6" w:rsidRDefault="00797AF2" w:rsidP="006B5B7D">
      <w:pPr>
        <w:suppressAutoHyphens/>
        <w:spacing w:after="0" w:line="360" w:lineRule="auto"/>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На рис. 1-2 наведені результати чисельного рішення нелінійного рівняння Шредінгера з наступними параметрами:</w:t>
      </w:r>
    </w:p>
    <w:p w:rsidR="00490653" w:rsidRPr="00E225F6" w:rsidRDefault="00490653" w:rsidP="006B5B7D">
      <w:pPr>
        <w:suppressAutoHyphens/>
        <w:spacing w:after="0" w:line="360" w:lineRule="auto"/>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R = 50 мкм;</w:t>
      </w:r>
    </w:p>
    <w:p w:rsidR="00490653" w:rsidRPr="00E225F6" w:rsidRDefault="00490653" w:rsidP="006B5B7D">
      <w:pPr>
        <w:suppressAutoHyphens/>
        <w:spacing w:after="0" w:line="360" w:lineRule="auto"/>
        <w:jc w:val="both"/>
        <w:rPr>
          <w:rFonts w:ascii="Times New Roman" w:eastAsia="Times New Roman" w:hAnsi="Times New Roman"/>
          <w:sz w:val="28"/>
          <w:szCs w:val="28"/>
          <w:lang w:val="uk-UA" w:eastAsia="ar-SA"/>
        </w:rPr>
      </w:pPr>
      <w:r w:rsidRPr="00E225F6">
        <w:rPr>
          <w:rFonts w:ascii="Times New Roman" w:eastAsia="Times New Roman" w:hAnsi="Times New Roman"/>
          <w:position w:val="-10"/>
          <w:sz w:val="28"/>
          <w:szCs w:val="28"/>
          <w:lang w:val="uk-UA" w:eastAsia="ar-SA"/>
        </w:rPr>
        <w:object w:dxaOrig="1020" w:dyaOrig="340">
          <v:shape id="_x0000_i1581" type="#_x0000_t75" style="width:51.05pt;height:16.75pt" o:ole="">
            <v:imagedata r:id="rId879" o:title=""/>
          </v:shape>
          <o:OLEObject Type="Embed" ProgID="Equation.DSMT4" ShapeID="_x0000_i1581" DrawAspect="Content" ObjectID="_1590797636" r:id="rId901"/>
        </w:object>
      </w:r>
      <w:r w:rsidR="00797AF2" w:rsidRPr="00E225F6">
        <w:rPr>
          <w:rFonts w:ascii="Times New Roman" w:eastAsia="Times New Roman" w:hAnsi="Times New Roman"/>
          <w:sz w:val="28"/>
          <w:szCs w:val="28"/>
          <w:lang w:val="uk-UA" w:eastAsia="ar-SA"/>
        </w:rPr>
        <w:t xml:space="preserve"> мкм, причому </w:t>
      </w:r>
      <w:r w:rsidRPr="00E225F6">
        <w:rPr>
          <w:rFonts w:ascii="Times New Roman" w:eastAsia="Times New Roman" w:hAnsi="Times New Roman"/>
          <w:position w:val="-12"/>
          <w:sz w:val="28"/>
          <w:szCs w:val="28"/>
          <w:lang w:val="uk-UA" w:eastAsia="ar-SA"/>
        </w:rPr>
        <w:object w:dxaOrig="1100" w:dyaOrig="380">
          <v:shape id="_x0000_i1582" type="#_x0000_t75" style="width:55.25pt;height:19.25pt" o:ole="">
            <v:imagedata r:id="rId881" o:title=""/>
          </v:shape>
          <o:OLEObject Type="Embed" ProgID="Equation.DSMT4" ShapeID="_x0000_i1582" DrawAspect="Content" ObjectID="_1590797637" r:id="rId902"/>
        </w:object>
      </w:r>
      <w:r w:rsidRPr="00E225F6">
        <w:rPr>
          <w:rFonts w:ascii="Times New Roman" w:eastAsia="Times New Roman" w:hAnsi="Times New Roman"/>
          <w:sz w:val="28"/>
          <w:szCs w:val="28"/>
          <w:lang w:val="uk-UA" w:eastAsia="ar-SA"/>
        </w:rPr>
        <w:t>;</w:t>
      </w:r>
    </w:p>
    <w:p w:rsidR="00490653" w:rsidRPr="00E225F6" w:rsidRDefault="00490653" w:rsidP="006B5B7D">
      <w:pPr>
        <w:suppressAutoHyphens/>
        <w:autoSpaceDE w:val="0"/>
        <w:autoSpaceDN w:val="0"/>
        <w:adjustRightInd w:val="0"/>
        <w:spacing w:after="0" w:line="360" w:lineRule="auto"/>
        <w:jc w:val="both"/>
        <w:rPr>
          <w:rFonts w:ascii="Times New Roman" w:eastAsia="Times New Roman" w:hAnsi="Times New Roman"/>
          <w:sz w:val="28"/>
          <w:szCs w:val="28"/>
          <w:lang w:val="uk-UA" w:eastAsia="ar-SA"/>
        </w:rPr>
      </w:pPr>
      <w:r w:rsidRPr="00E225F6">
        <w:rPr>
          <w:rFonts w:ascii="Times New Roman" w:eastAsia="Times New Roman" w:hAnsi="Times New Roman"/>
          <w:position w:val="-12"/>
          <w:sz w:val="28"/>
          <w:szCs w:val="28"/>
          <w:lang w:val="uk-UA" w:eastAsia="ar-SA"/>
        </w:rPr>
        <w:object w:dxaOrig="1480" w:dyaOrig="420">
          <v:shape id="_x0000_i1583" type="#_x0000_t75" style="width:73.65pt;height:20.95pt" o:ole="">
            <v:imagedata r:id="rId883" o:title=""/>
          </v:shape>
          <o:OLEObject Type="Embed" ProgID="Equation.DSMT4" ShapeID="_x0000_i1583" DrawAspect="Content" ObjectID="_1590797638" r:id="rId903"/>
        </w:object>
      </w:r>
      <w:r w:rsidRPr="00E225F6">
        <w:rPr>
          <w:rFonts w:ascii="Times New Roman" w:eastAsia="Times New Roman" w:hAnsi="Times New Roman"/>
          <w:sz w:val="28"/>
          <w:szCs w:val="28"/>
          <w:lang w:val="uk-UA" w:eastAsia="ar-SA"/>
        </w:rPr>
        <w:t xml:space="preserve">, </w:t>
      </w:r>
      <w:r w:rsidR="00797AF2" w:rsidRPr="00E225F6">
        <w:rPr>
          <w:rFonts w:ascii="Times New Roman" w:eastAsia="Times New Roman" w:hAnsi="Times New Roman"/>
          <w:sz w:val="28"/>
          <w:szCs w:val="28"/>
          <w:lang w:val="uk-UA" w:eastAsia="ar-SA"/>
        </w:rPr>
        <w:t>причому</w:t>
      </w:r>
      <w:r w:rsidRPr="00E225F6">
        <w:rPr>
          <w:rFonts w:ascii="Times New Roman" w:eastAsia="Times New Roman" w:hAnsi="Times New Roman"/>
          <w:position w:val="-12"/>
          <w:sz w:val="28"/>
          <w:szCs w:val="28"/>
          <w:lang w:val="uk-UA" w:eastAsia="ar-SA"/>
        </w:rPr>
        <w:object w:dxaOrig="800" w:dyaOrig="380">
          <v:shape id="_x0000_i1584" type="#_x0000_t75" style="width:40.2pt;height:19.25pt" o:ole="">
            <v:imagedata r:id="rId904" o:title=""/>
          </v:shape>
          <o:OLEObject Type="Embed" ProgID="Equation.DSMT4" ShapeID="_x0000_i1584" DrawAspect="Content" ObjectID="_1590797639" r:id="rId905"/>
        </w:object>
      </w:r>
      <w:r w:rsidRPr="00E225F6">
        <w:rPr>
          <w:rFonts w:ascii="Times New Roman" w:eastAsia="Times New Roman" w:hAnsi="Times New Roman"/>
          <w:sz w:val="28"/>
          <w:szCs w:val="28"/>
          <w:lang w:val="uk-UA" w:eastAsia="ar-SA"/>
        </w:rPr>
        <w:t>.</w:t>
      </w:r>
    </w:p>
    <w:p w:rsidR="00490653" w:rsidRPr="00E225F6" w:rsidRDefault="00C72D97" w:rsidP="00535001">
      <w:pPr>
        <w:suppressAutoHyphens/>
        <w:spacing w:after="0" w:line="360" w:lineRule="auto"/>
        <w:jc w:val="center"/>
        <w:rPr>
          <w:rFonts w:ascii="Times New Roman" w:eastAsia="Times New Roman" w:hAnsi="Times New Roman"/>
          <w:b/>
          <w:sz w:val="28"/>
          <w:szCs w:val="28"/>
          <w:lang w:val="uk-UA" w:eastAsia="ar-SA"/>
        </w:rPr>
      </w:pPr>
      <w:r w:rsidRPr="00E225F6">
        <w:rPr>
          <w:rFonts w:ascii="Times New Roman" w:eastAsia="Times New Roman" w:hAnsi="Times New Roman"/>
          <w:b/>
          <w:noProof/>
          <w:sz w:val="28"/>
          <w:szCs w:val="28"/>
          <w:lang w:eastAsia="ru-RU"/>
        </w:rPr>
        <w:drawing>
          <wp:inline distT="0" distB="0" distL="0" distR="0" wp14:anchorId="4155380D" wp14:editId="7D541CC4">
            <wp:extent cx="2658110" cy="2604770"/>
            <wp:effectExtent l="0" t="0" r="8890" b="5080"/>
            <wp:docPr id="5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658110" cy="2604770"/>
                    </a:xfrm>
                    <a:prstGeom prst="rect">
                      <a:avLst/>
                    </a:prstGeom>
                    <a:noFill/>
                    <a:ln>
                      <a:noFill/>
                    </a:ln>
                  </pic:spPr>
                </pic:pic>
              </a:graphicData>
            </a:graphic>
          </wp:inline>
        </w:drawing>
      </w:r>
    </w:p>
    <w:p w:rsidR="00490653" w:rsidRPr="00E225F6" w:rsidRDefault="00490653" w:rsidP="005F769E">
      <w:pPr>
        <w:suppressAutoHyphens/>
        <w:spacing w:after="0" w:line="360" w:lineRule="auto"/>
        <w:jc w:val="center"/>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Мал.</w:t>
      </w:r>
      <w:r w:rsidRPr="00E225F6">
        <w:rPr>
          <w:rFonts w:ascii="Times New Roman" w:eastAsia="Times New Roman" w:hAnsi="Times New Roman"/>
          <w:sz w:val="28"/>
          <w:szCs w:val="28"/>
          <w:lang w:val="uk-UA" w:eastAsia="ar-SA"/>
        </w:rPr>
        <w:tab/>
        <w:t>3.4  Розподіл інтенсивності хвилі на відстані L від входу в середу</w:t>
      </w:r>
      <w:r w:rsidRPr="00E225F6">
        <w:rPr>
          <w:rFonts w:ascii="Times New Roman" w:eastAsia="Times New Roman" w:hAnsi="Times New Roman"/>
          <w:position w:val="-14"/>
          <w:sz w:val="28"/>
          <w:szCs w:val="28"/>
          <w:lang w:val="uk-UA" w:eastAsia="ar-SA"/>
        </w:rPr>
        <w:object w:dxaOrig="3739" w:dyaOrig="420">
          <v:shape id="_x0000_i1585" type="#_x0000_t75" style="width:186.7pt;height:20.95pt" o:ole="">
            <v:imagedata r:id="rId907" o:title=""/>
          </v:shape>
          <o:OLEObject Type="Embed" ProgID="Equation.DSMT4" ShapeID="_x0000_i1585" DrawAspect="Content" ObjectID="_1590797640" r:id="rId908"/>
        </w:object>
      </w:r>
      <w:r w:rsidRPr="00E225F6">
        <w:rPr>
          <w:rFonts w:ascii="Times New Roman" w:eastAsia="Times New Roman" w:hAnsi="Times New Roman"/>
          <w:iCs/>
          <w:sz w:val="28"/>
          <w:szCs w:val="28"/>
          <w:lang w:val="uk-UA" w:eastAsia="ar-SA"/>
        </w:rPr>
        <w:t>.</w:t>
      </w:r>
    </w:p>
    <w:p w:rsidR="00490653" w:rsidRPr="00E225F6" w:rsidRDefault="00490653" w:rsidP="006B5B7D">
      <w:pPr>
        <w:suppressAutoHyphens/>
        <w:spacing w:after="0" w:line="360" w:lineRule="auto"/>
        <w:jc w:val="both"/>
        <w:rPr>
          <w:rFonts w:ascii="Times New Roman" w:eastAsia="Times New Roman" w:hAnsi="Times New Roman"/>
          <w:b/>
          <w:sz w:val="28"/>
          <w:szCs w:val="28"/>
          <w:lang w:val="uk-UA" w:eastAsia="ar-SA"/>
        </w:rPr>
      </w:pPr>
    </w:p>
    <w:p w:rsidR="00490653" w:rsidRPr="00E225F6" w:rsidRDefault="00C72D97" w:rsidP="00535001">
      <w:pPr>
        <w:suppressAutoHyphens/>
        <w:spacing w:after="0" w:line="360" w:lineRule="auto"/>
        <w:jc w:val="center"/>
        <w:rPr>
          <w:rFonts w:ascii="Times New Roman" w:eastAsia="Times New Roman" w:hAnsi="Times New Roman"/>
          <w:b/>
          <w:sz w:val="28"/>
          <w:szCs w:val="28"/>
          <w:lang w:val="uk-UA" w:eastAsia="ar-SA"/>
        </w:rPr>
      </w:pPr>
      <w:r w:rsidRPr="00E225F6">
        <w:rPr>
          <w:rFonts w:ascii="Times New Roman" w:eastAsia="Times New Roman" w:hAnsi="Times New Roman"/>
          <w:b/>
          <w:noProof/>
          <w:sz w:val="28"/>
          <w:szCs w:val="28"/>
          <w:lang w:eastAsia="ru-RU"/>
        </w:rPr>
        <w:drawing>
          <wp:inline distT="0" distB="0" distL="0" distR="0" wp14:anchorId="1EE08770" wp14:editId="26B88D4F">
            <wp:extent cx="2700655" cy="2541270"/>
            <wp:effectExtent l="0" t="0" r="4445" b="0"/>
            <wp:docPr id="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2700655" cy="2541270"/>
                    </a:xfrm>
                    <a:prstGeom prst="rect">
                      <a:avLst/>
                    </a:prstGeom>
                    <a:noFill/>
                    <a:ln>
                      <a:noFill/>
                    </a:ln>
                  </pic:spPr>
                </pic:pic>
              </a:graphicData>
            </a:graphic>
          </wp:inline>
        </w:drawing>
      </w:r>
    </w:p>
    <w:p w:rsidR="00490653" w:rsidRPr="00E225F6" w:rsidRDefault="00490653" w:rsidP="005F769E">
      <w:pPr>
        <w:suppressAutoHyphens/>
        <w:spacing w:after="0" w:line="360" w:lineRule="auto"/>
        <w:jc w:val="center"/>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Мал. 3.5  Розподіл інтенсивності хвилі на відстані L від входу в середу</w:t>
      </w:r>
      <w:r w:rsidRPr="00E225F6">
        <w:rPr>
          <w:rFonts w:ascii="Times New Roman" w:eastAsia="Times New Roman" w:hAnsi="Times New Roman"/>
          <w:position w:val="-14"/>
          <w:sz w:val="28"/>
          <w:szCs w:val="28"/>
          <w:lang w:val="uk-UA" w:eastAsia="ar-SA"/>
        </w:rPr>
        <w:object w:dxaOrig="3739" w:dyaOrig="420">
          <v:shape id="_x0000_i1586" type="#_x0000_t75" style="width:186.7pt;height:20.95pt" o:ole="">
            <v:imagedata r:id="rId910" o:title=""/>
          </v:shape>
          <o:OLEObject Type="Embed" ProgID="Equation.DSMT4" ShapeID="_x0000_i1586" DrawAspect="Content" ObjectID="_1590797641" r:id="rId911"/>
        </w:object>
      </w:r>
      <w:r w:rsidRPr="00E225F6">
        <w:rPr>
          <w:rFonts w:ascii="Times New Roman" w:eastAsia="Times New Roman" w:hAnsi="Times New Roman"/>
          <w:iCs/>
          <w:sz w:val="28"/>
          <w:szCs w:val="28"/>
          <w:lang w:val="uk-UA" w:eastAsia="ar-SA"/>
        </w:rPr>
        <w:t>.</w:t>
      </w:r>
    </w:p>
    <w:p w:rsidR="00490653" w:rsidRPr="00E225F6" w:rsidRDefault="00490653" w:rsidP="006B5B7D">
      <w:pPr>
        <w:suppressAutoHyphens/>
        <w:spacing w:after="0" w:line="360" w:lineRule="auto"/>
        <w:jc w:val="both"/>
        <w:rPr>
          <w:rFonts w:ascii="Times New Roman" w:eastAsia="Times New Roman" w:hAnsi="Times New Roman"/>
          <w:sz w:val="28"/>
          <w:szCs w:val="28"/>
          <w:lang w:val="uk-UA" w:eastAsia="ar-SA"/>
        </w:rPr>
      </w:pPr>
    </w:p>
    <w:p w:rsidR="00490653" w:rsidRPr="00E225F6" w:rsidRDefault="00F94833" w:rsidP="006B5B7D">
      <w:pPr>
        <w:suppressAutoHyphens/>
        <w:autoSpaceDE w:val="0"/>
        <w:autoSpaceDN w:val="0"/>
        <w:adjustRightInd w:val="0"/>
        <w:spacing w:after="0" w:line="360" w:lineRule="auto"/>
        <w:ind w:firstLine="708"/>
        <w:jc w:val="both"/>
        <w:rPr>
          <w:rFonts w:ascii="Times New Roman" w:eastAsia="Times New Roman" w:hAnsi="Times New Roman"/>
          <w:sz w:val="28"/>
          <w:szCs w:val="28"/>
          <w:lang w:val="uk-UA" w:eastAsia="ar-SA"/>
        </w:rPr>
      </w:pPr>
      <w:r>
        <w:rPr>
          <w:rFonts w:ascii="Times New Roman" w:eastAsia="Times New Roman" w:hAnsi="Times New Roman"/>
          <w:sz w:val="28"/>
          <w:szCs w:val="28"/>
          <w:lang w:val="uk-UA" w:eastAsia="ar-SA"/>
        </w:rPr>
        <w:t>В роботі</w:t>
      </w:r>
      <w:r w:rsidR="00797AF2" w:rsidRPr="00E225F6">
        <w:rPr>
          <w:rFonts w:ascii="Times New Roman" w:eastAsia="Times New Roman" w:hAnsi="Times New Roman"/>
          <w:sz w:val="28"/>
          <w:szCs w:val="28"/>
          <w:lang w:val="uk-UA" w:eastAsia="ar-SA"/>
        </w:rPr>
        <w:t xml:space="preserve"> показано, що при </w:t>
      </w:r>
      <w:r w:rsidR="00490653" w:rsidRPr="00E225F6">
        <w:rPr>
          <w:rFonts w:ascii="Times New Roman" w:eastAsia="Times New Roman" w:hAnsi="Times New Roman"/>
          <w:position w:val="-12"/>
          <w:sz w:val="28"/>
          <w:szCs w:val="28"/>
          <w:lang w:val="uk-UA" w:eastAsia="ar-SA"/>
        </w:rPr>
        <w:object w:dxaOrig="800" w:dyaOrig="380">
          <v:shape id="_x0000_i1587" type="#_x0000_t75" style="width:40.2pt;height:19.25pt" o:ole="">
            <v:imagedata r:id="rId904" o:title=""/>
          </v:shape>
          <o:OLEObject Type="Embed" ProgID="Equation.DSMT4" ShapeID="_x0000_i1587" DrawAspect="Content" ObjectID="_1590797642" r:id="rId912"/>
        </w:object>
      </w:r>
      <w:r w:rsidR="00490653" w:rsidRPr="00E225F6">
        <w:rPr>
          <w:rFonts w:ascii="Times New Roman" w:eastAsia="Times New Roman" w:hAnsi="Times New Roman"/>
          <w:sz w:val="28"/>
          <w:szCs w:val="28"/>
          <w:lang w:val="uk-UA" w:eastAsia="ar-SA"/>
        </w:rPr>
        <w:t>виникає самодефокус</w:t>
      </w:r>
      <w:r>
        <w:rPr>
          <w:rFonts w:ascii="Times New Roman" w:eastAsia="Times New Roman" w:hAnsi="Times New Roman"/>
          <w:sz w:val="28"/>
          <w:szCs w:val="28"/>
          <w:lang w:eastAsia="ar-SA"/>
        </w:rPr>
        <w:t>ування</w:t>
      </w:r>
      <w:r w:rsidR="00490653" w:rsidRPr="00E225F6">
        <w:rPr>
          <w:rFonts w:ascii="Times New Roman" w:eastAsia="Times New Roman" w:hAnsi="Times New Roman"/>
          <w:sz w:val="28"/>
          <w:szCs w:val="28"/>
          <w:lang w:val="uk-UA" w:eastAsia="ar-SA"/>
        </w:rPr>
        <w:t xml:space="preserve"> в нелінійної середовищі, тобто зрушення енергії пучка в периферійну зону. Наведені вище графіки чисельного моделювання демонструють цей факт.</w:t>
      </w:r>
    </w:p>
    <w:p w:rsidR="00490653" w:rsidRPr="00E225F6" w:rsidRDefault="00AF41B6" w:rsidP="00535001">
      <w:pPr>
        <w:pStyle w:val="1"/>
        <w:jc w:val="center"/>
        <w:rPr>
          <w:rFonts w:ascii="Times New Roman" w:hAnsi="Times New Roman"/>
          <w:sz w:val="28"/>
          <w:szCs w:val="28"/>
          <w:lang w:val="uk-UA" w:eastAsia="ar-SA"/>
        </w:rPr>
      </w:pPr>
      <w:r w:rsidRPr="00E225F6">
        <w:rPr>
          <w:rFonts w:ascii="Times New Roman" w:hAnsi="Times New Roman"/>
          <w:b w:val="0"/>
          <w:sz w:val="28"/>
          <w:szCs w:val="28"/>
          <w:lang w:val="uk-UA" w:eastAsia="ar-SA"/>
        </w:rPr>
        <w:br w:type="page"/>
      </w:r>
      <w:bookmarkStart w:id="65" w:name="_Toc516807400"/>
      <w:r w:rsidR="00490653" w:rsidRPr="00E225F6">
        <w:rPr>
          <w:rFonts w:ascii="Times New Roman" w:hAnsi="Times New Roman"/>
          <w:sz w:val="28"/>
          <w:szCs w:val="28"/>
          <w:lang w:val="uk-UA" w:eastAsia="ar-SA"/>
        </w:rPr>
        <w:lastRenderedPageBreak/>
        <w:t>ВИСНОВКИ</w:t>
      </w:r>
      <w:bookmarkEnd w:id="65"/>
    </w:p>
    <w:p w:rsidR="00797AF2" w:rsidRPr="00E225F6" w:rsidRDefault="00797AF2" w:rsidP="006B5B7D">
      <w:pPr>
        <w:suppressAutoHyphens/>
        <w:spacing w:after="0" w:line="360" w:lineRule="auto"/>
        <w:ind w:firstLine="708"/>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 xml:space="preserve">Проведені дослідження підтвердили високу точність чисельного рішення задачі на відстанях порядку міліметра. Так для моделі середовища, що не враховує ефект </w:t>
      </w:r>
      <w:r w:rsidR="000F1A04">
        <w:rPr>
          <w:rFonts w:ascii="Times New Roman" w:eastAsia="Times New Roman" w:hAnsi="Times New Roman"/>
          <w:sz w:val="28"/>
          <w:szCs w:val="28"/>
          <w:lang w:val="uk-UA" w:eastAsia="ar-SA"/>
        </w:rPr>
        <w:t>самовпливу</w:t>
      </w:r>
      <w:r w:rsidRPr="00E225F6">
        <w:rPr>
          <w:rFonts w:ascii="Times New Roman" w:eastAsia="Times New Roman" w:hAnsi="Times New Roman"/>
          <w:sz w:val="28"/>
          <w:szCs w:val="28"/>
          <w:lang w:val="uk-UA" w:eastAsia="ar-SA"/>
        </w:rPr>
        <w:t>, чисельне рішення практично збігається з аналітичним.</w:t>
      </w:r>
    </w:p>
    <w:p w:rsidR="00797AF2" w:rsidRPr="00E225F6" w:rsidRDefault="00797AF2" w:rsidP="00FD621E">
      <w:pPr>
        <w:suppressAutoHyphens/>
        <w:spacing w:after="0" w:line="360" w:lineRule="auto"/>
        <w:ind w:firstLine="709"/>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Для середовища з "параболічни</w:t>
      </w:r>
      <w:r w:rsidR="00342227">
        <w:rPr>
          <w:rFonts w:ascii="Times New Roman" w:eastAsia="Times New Roman" w:hAnsi="Times New Roman"/>
          <w:sz w:val="28"/>
          <w:szCs w:val="28"/>
          <w:lang w:val="uk-UA" w:eastAsia="ar-SA"/>
        </w:rPr>
        <w:t>м</w:t>
      </w:r>
      <w:r w:rsidRPr="00E225F6">
        <w:rPr>
          <w:rFonts w:ascii="Times New Roman" w:eastAsia="Times New Roman" w:hAnsi="Times New Roman"/>
          <w:sz w:val="28"/>
          <w:szCs w:val="28"/>
          <w:lang w:val="uk-UA" w:eastAsia="ar-SA"/>
        </w:rPr>
        <w:t xml:space="preserve"> профілем" заломлення мо</w:t>
      </w:r>
      <w:r w:rsidR="00AA13F1">
        <w:rPr>
          <w:rFonts w:ascii="Times New Roman" w:eastAsia="Times New Roman" w:hAnsi="Times New Roman"/>
          <w:sz w:val="28"/>
          <w:szCs w:val="28"/>
          <w:lang w:val="uk-UA" w:eastAsia="ar-SA"/>
        </w:rPr>
        <w:t>ди Гаусса-Ерміта</w:t>
      </w:r>
      <w:r w:rsidRPr="00E225F6">
        <w:rPr>
          <w:rFonts w:ascii="Times New Roman" w:eastAsia="Times New Roman" w:hAnsi="Times New Roman"/>
          <w:sz w:val="28"/>
          <w:szCs w:val="28"/>
          <w:lang w:val="uk-UA" w:eastAsia="ar-SA"/>
        </w:rPr>
        <w:t>, практично не зазнають змін у процесі поширення хвилі на відстані порядку десятків мілі</w:t>
      </w:r>
      <w:r w:rsidR="00AA13F1">
        <w:rPr>
          <w:rFonts w:ascii="Times New Roman" w:eastAsia="Times New Roman" w:hAnsi="Times New Roman"/>
          <w:sz w:val="28"/>
          <w:szCs w:val="28"/>
          <w:lang w:val="uk-UA" w:eastAsia="ar-SA"/>
        </w:rPr>
        <w:t xml:space="preserve">метрів, що відповідає теорії </w:t>
      </w:r>
      <w:r w:rsidRPr="00E225F6">
        <w:rPr>
          <w:rFonts w:ascii="Times New Roman" w:eastAsia="Times New Roman" w:hAnsi="Times New Roman"/>
          <w:sz w:val="28"/>
          <w:szCs w:val="28"/>
          <w:lang w:val="uk-UA" w:eastAsia="ar-SA"/>
        </w:rPr>
        <w:t>.</w:t>
      </w:r>
    </w:p>
    <w:p w:rsidR="00AF41B6" w:rsidRPr="00E225F6" w:rsidRDefault="00797AF2" w:rsidP="00FD621E">
      <w:pPr>
        <w:suppressAutoHyphens/>
        <w:spacing w:after="0" w:line="360" w:lineRule="auto"/>
        <w:ind w:firstLine="709"/>
        <w:jc w:val="both"/>
        <w:rPr>
          <w:rFonts w:ascii="Times New Roman" w:eastAsia="Times New Roman" w:hAnsi="Times New Roman"/>
          <w:sz w:val="28"/>
          <w:szCs w:val="28"/>
          <w:lang w:val="uk-UA" w:eastAsia="ar-SA"/>
        </w:rPr>
      </w:pPr>
      <w:r w:rsidRPr="00E225F6">
        <w:rPr>
          <w:rFonts w:ascii="Times New Roman" w:eastAsia="Times New Roman" w:hAnsi="Times New Roman"/>
          <w:sz w:val="28"/>
          <w:szCs w:val="28"/>
          <w:lang w:val="uk-UA" w:eastAsia="ar-SA"/>
        </w:rPr>
        <w:t xml:space="preserve">Для моделі середовища, що враховує ефект </w:t>
      </w:r>
      <w:r w:rsidR="000F1A04">
        <w:rPr>
          <w:rFonts w:ascii="Times New Roman" w:eastAsia="Times New Roman" w:hAnsi="Times New Roman"/>
          <w:sz w:val="28"/>
          <w:szCs w:val="28"/>
          <w:lang w:val="uk-UA" w:eastAsia="ar-SA"/>
        </w:rPr>
        <w:t>самовпливу</w:t>
      </w:r>
      <w:r w:rsidRPr="00E225F6">
        <w:rPr>
          <w:rFonts w:ascii="Times New Roman" w:eastAsia="Times New Roman" w:hAnsi="Times New Roman"/>
          <w:sz w:val="28"/>
          <w:szCs w:val="28"/>
          <w:lang w:val="uk-UA" w:eastAsia="ar-SA"/>
        </w:rPr>
        <w:t>, чисельний розрахунок</w:t>
      </w:r>
      <w:r w:rsidR="00AA13F1">
        <w:rPr>
          <w:rFonts w:ascii="Times New Roman" w:eastAsia="Times New Roman" w:hAnsi="Times New Roman"/>
          <w:sz w:val="28"/>
          <w:szCs w:val="28"/>
          <w:lang w:val="uk-UA" w:eastAsia="ar-SA"/>
        </w:rPr>
        <w:t>, що був проведений у роботі,</w:t>
      </w:r>
      <w:r w:rsidRPr="00E225F6">
        <w:rPr>
          <w:rFonts w:ascii="Times New Roman" w:eastAsia="Times New Roman" w:hAnsi="Times New Roman"/>
          <w:sz w:val="28"/>
          <w:szCs w:val="28"/>
          <w:lang w:val="uk-UA" w:eastAsia="ar-SA"/>
        </w:rPr>
        <w:t xml:space="preserve"> дозволяє спостерігати як явище </w:t>
      </w:r>
      <w:r w:rsidR="000F1A04">
        <w:rPr>
          <w:rFonts w:ascii="Times New Roman" w:eastAsia="Times New Roman" w:hAnsi="Times New Roman"/>
          <w:sz w:val="28"/>
          <w:szCs w:val="28"/>
          <w:lang w:val="uk-UA" w:eastAsia="ar-SA"/>
        </w:rPr>
        <w:t>самофокусування</w:t>
      </w:r>
      <w:r w:rsidRPr="00E225F6">
        <w:rPr>
          <w:rFonts w:ascii="Times New Roman" w:eastAsia="Times New Roman" w:hAnsi="Times New Roman"/>
          <w:sz w:val="28"/>
          <w:szCs w:val="28"/>
          <w:lang w:val="uk-UA" w:eastAsia="ar-SA"/>
        </w:rPr>
        <w:t xml:space="preserve"> випромінювання, так і його </w:t>
      </w:r>
      <w:r w:rsidR="003A5E2C">
        <w:rPr>
          <w:rFonts w:ascii="Times New Roman" w:eastAsia="Times New Roman" w:hAnsi="Times New Roman"/>
          <w:sz w:val="28"/>
          <w:szCs w:val="28"/>
          <w:lang w:val="uk-UA" w:eastAsia="ar-SA"/>
        </w:rPr>
        <w:t>самодефокусування</w:t>
      </w:r>
      <w:r w:rsidRPr="00E225F6">
        <w:rPr>
          <w:rFonts w:ascii="Times New Roman" w:eastAsia="Times New Roman" w:hAnsi="Times New Roman"/>
          <w:sz w:val="28"/>
          <w:szCs w:val="28"/>
          <w:lang w:val="uk-UA" w:eastAsia="ar-SA"/>
        </w:rPr>
        <w:t xml:space="preserve">, що спрогнозовано теоретичними </w:t>
      </w:r>
      <w:r w:rsidR="00F41CB0">
        <w:rPr>
          <w:rFonts w:ascii="Times New Roman" w:eastAsia="Times New Roman" w:hAnsi="Times New Roman"/>
          <w:sz w:val="28"/>
          <w:szCs w:val="28"/>
          <w:lang w:val="uk-UA" w:eastAsia="ar-SA"/>
        </w:rPr>
        <w:t>оцінками проведеними у роботі</w:t>
      </w:r>
      <w:r w:rsidRPr="00E225F6">
        <w:rPr>
          <w:rFonts w:ascii="Times New Roman" w:eastAsia="Times New Roman" w:hAnsi="Times New Roman"/>
          <w:sz w:val="28"/>
          <w:szCs w:val="28"/>
          <w:lang w:val="uk-UA" w:eastAsia="ar-SA"/>
        </w:rPr>
        <w:t>.</w:t>
      </w:r>
    </w:p>
    <w:p w:rsidR="00AF41B6" w:rsidRPr="00E225F6" w:rsidRDefault="00AF41B6" w:rsidP="00185D15">
      <w:pPr>
        <w:pStyle w:val="1"/>
        <w:jc w:val="center"/>
        <w:rPr>
          <w:rFonts w:ascii="Times New Roman" w:hAnsi="Times New Roman"/>
          <w:b w:val="0"/>
          <w:sz w:val="28"/>
          <w:szCs w:val="28"/>
          <w:lang w:val="uk-UA"/>
        </w:rPr>
      </w:pPr>
      <w:r w:rsidRPr="00E225F6">
        <w:rPr>
          <w:rFonts w:ascii="Times New Roman" w:hAnsi="Times New Roman"/>
          <w:sz w:val="28"/>
          <w:szCs w:val="28"/>
          <w:lang w:val="uk-UA" w:eastAsia="ar-SA"/>
        </w:rPr>
        <w:br w:type="page"/>
      </w:r>
      <w:bookmarkStart w:id="66" w:name="_Toc516807401"/>
      <w:r w:rsidRPr="00E225F6">
        <w:rPr>
          <w:rFonts w:ascii="Times New Roman" w:hAnsi="Times New Roman"/>
          <w:b w:val="0"/>
          <w:sz w:val="28"/>
          <w:szCs w:val="28"/>
          <w:lang w:val="uk-UA"/>
        </w:rPr>
        <w:lastRenderedPageBreak/>
        <w:t>Список використан</w:t>
      </w:r>
      <w:r w:rsidR="005C3040">
        <w:rPr>
          <w:rFonts w:ascii="Times New Roman" w:hAnsi="Times New Roman"/>
          <w:b w:val="0"/>
          <w:sz w:val="28"/>
          <w:szCs w:val="28"/>
          <w:lang w:val="uk-UA"/>
        </w:rPr>
        <w:t>их</w:t>
      </w:r>
      <w:r w:rsidRPr="00E225F6">
        <w:rPr>
          <w:rFonts w:ascii="Times New Roman" w:hAnsi="Times New Roman"/>
          <w:b w:val="0"/>
          <w:sz w:val="28"/>
          <w:szCs w:val="28"/>
          <w:lang w:val="uk-UA"/>
        </w:rPr>
        <w:t xml:space="preserve"> </w:t>
      </w:r>
      <w:bookmarkEnd w:id="66"/>
      <w:r w:rsidR="005C3040">
        <w:rPr>
          <w:rFonts w:ascii="Times New Roman" w:hAnsi="Times New Roman"/>
          <w:b w:val="0"/>
          <w:sz w:val="28"/>
          <w:szCs w:val="28"/>
          <w:lang w:val="uk-UA"/>
        </w:rPr>
        <w:t>джерел</w:t>
      </w:r>
    </w:p>
    <w:p w:rsidR="00490653" w:rsidRPr="00E225F6" w:rsidRDefault="0028543E" w:rsidP="006B5B7D">
      <w:pPr>
        <w:widowControl w:val="0"/>
        <w:numPr>
          <w:ilvl w:val="0"/>
          <w:numId w:val="6"/>
        </w:numPr>
        <w:autoSpaceDE w:val="0"/>
        <w:autoSpaceDN w:val="0"/>
        <w:adjustRightInd w:val="0"/>
        <w:spacing w:after="0" w:line="360" w:lineRule="auto"/>
        <w:ind w:left="0"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Шен І. Р., "Принципи нелінійної оптики": Пер. з англ. / І. Р Шен // Під ред. С. А. Ахманова, 1989.</w:t>
      </w:r>
    </w:p>
    <w:p w:rsidR="00490653" w:rsidRPr="00E225F6" w:rsidRDefault="00490653" w:rsidP="006B5B7D">
      <w:pPr>
        <w:widowControl w:val="0"/>
        <w:numPr>
          <w:ilvl w:val="0"/>
          <w:numId w:val="6"/>
        </w:numPr>
        <w:autoSpaceDE w:val="0"/>
        <w:autoSpaceDN w:val="0"/>
        <w:adjustRightInd w:val="0"/>
        <w:spacing w:after="0" w:line="360" w:lineRule="auto"/>
        <w:ind w:left="0"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Ярів А. "Квантова електроніка": Пер. з англ. / А. Ярів // Під ред. Я. І. Ханіна 1980.</w:t>
      </w:r>
    </w:p>
    <w:p w:rsidR="00490653" w:rsidRPr="00E225F6" w:rsidRDefault="00490653" w:rsidP="006B5B7D">
      <w:pPr>
        <w:widowControl w:val="0"/>
        <w:numPr>
          <w:ilvl w:val="0"/>
          <w:numId w:val="6"/>
        </w:numPr>
        <w:autoSpaceDE w:val="0"/>
        <w:autoSpaceDN w:val="0"/>
        <w:adjustRightInd w:val="0"/>
        <w:spacing w:after="0" w:line="360" w:lineRule="auto"/>
        <w:ind w:left="0"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Бломберген Н. "Нелінійна оптика" 1966.</w:t>
      </w:r>
    </w:p>
    <w:p w:rsidR="00490653" w:rsidRPr="00E225F6" w:rsidRDefault="00185D15" w:rsidP="006B5B7D">
      <w:pPr>
        <w:widowControl w:val="0"/>
        <w:numPr>
          <w:ilvl w:val="0"/>
          <w:numId w:val="6"/>
        </w:numPr>
        <w:autoSpaceDE w:val="0"/>
        <w:autoSpaceDN w:val="0"/>
        <w:adjustRightInd w:val="0"/>
        <w:spacing w:after="0" w:line="360" w:lineRule="auto"/>
        <w:ind w:left="0"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Зельдович Б. Я., "Звернення хвильового фронту" / Зельдович Б. Я., Пилипецької Н. Ф., Шкунов В. В. тисяча дев'ятсот вісімдесят п'ять.</w:t>
      </w:r>
    </w:p>
    <w:p w:rsidR="00490653" w:rsidRPr="00E225F6" w:rsidRDefault="00490653" w:rsidP="006B5B7D">
      <w:pPr>
        <w:widowControl w:val="0"/>
        <w:numPr>
          <w:ilvl w:val="0"/>
          <w:numId w:val="6"/>
        </w:numPr>
        <w:autoSpaceDE w:val="0"/>
        <w:autoSpaceDN w:val="0"/>
        <w:adjustRightInd w:val="0"/>
        <w:spacing w:after="0" w:line="360" w:lineRule="auto"/>
        <w:ind w:left="0" w:firstLine="709"/>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Беспалов В. І., "Нелінійна оптика і адаптивні лазерні системи" / Беспалов В. І., Пасманік Г. А. 1986.</w:t>
      </w:r>
    </w:p>
    <w:p w:rsidR="00490653" w:rsidRPr="00E225F6" w:rsidRDefault="00490653" w:rsidP="006B5B7D">
      <w:pPr>
        <w:widowControl w:val="0"/>
        <w:numPr>
          <w:ilvl w:val="0"/>
          <w:numId w:val="6"/>
        </w:numPr>
        <w:autoSpaceDE w:val="0"/>
        <w:autoSpaceDN w:val="0"/>
        <w:adjustRightInd w:val="0"/>
        <w:spacing w:after="0" w:line="360" w:lineRule="auto"/>
        <w:ind w:left="0" w:right="-7" w:firstLine="709"/>
        <w:rPr>
          <w:rFonts w:ascii="Times New Roman" w:eastAsia="Times New Roman" w:hAnsi="Times New Roman"/>
          <w:b/>
          <w:sz w:val="28"/>
          <w:szCs w:val="28"/>
          <w:lang w:val="uk-UA" w:eastAsia="ru-RU"/>
        </w:rPr>
      </w:pPr>
      <w:r w:rsidRPr="00E225F6">
        <w:rPr>
          <w:rFonts w:ascii="Times New Roman" w:eastAsia="Times New Roman" w:hAnsi="Times New Roman"/>
          <w:sz w:val="28"/>
          <w:szCs w:val="28"/>
          <w:lang w:val="uk-UA" w:eastAsia="ru-RU"/>
        </w:rPr>
        <w:t>Ахманов С. А., "Введення в статистичну радіофізику і оптику" / Ахманов С. А., Дьяков Ю. Є., Чиркин А. С. тисяча дев'ятсот вісімдесят один.</w:t>
      </w:r>
    </w:p>
    <w:p w:rsidR="00490653" w:rsidRPr="00E225F6" w:rsidRDefault="00490653" w:rsidP="006B5B7D">
      <w:pPr>
        <w:widowControl w:val="0"/>
        <w:numPr>
          <w:ilvl w:val="0"/>
          <w:numId w:val="6"/>
        </w:numPr>
        <w:autoSpaceDE w:val="0"/>
        <w:autoSpaceDN w:val="0"/>
        <w:adjustRightInd w:val="0"/>
        <w:spacing w:after="0" w:line="360" w:lineRule="auto"/>
        <w:ind w:left="0" w:right="-7" w:firstLine="709"/>
        <w:jc w:val="both"/>
        <w:rPr>
          <w:rFonts w:ascii="Times New Roman" w:eastAsia="Times New Roman" w:hAnsi="Times New Roman"/>
          <w:sz w:val="28"/>
          <w:szCs w:val="28"/>
          <w:lang w:val="uk-UA" w:eastAsia="ru-RU"/>
        </w:rPr>
      </w:pPr>
      <w:r w:rsidRPr="00E225F6">
        <w:rPr>
          <w:rFonts w:ascii="Times New Roman" w:eastAsia="Times New Roman" w:hAnsi="Times New Roman"/>
          <w:sz w:val="28"/>
          <w:szCs w:val="28"/>
          <w:lang w:val="uk-UA" w:eastAsia="ru-RU"/>
        </w:rPr>
        <w:t>Сізмін Д.В. Нелінійна оптика. Навчально-методичне пособіе.СарФТІ, Саров, 2015.-147 с.</w:t>
      </w:r>
    </w:p>
    <w:p w:rsidR="007B16B2" w:rsidRPr="00E225F6" w:rsidRDefault="00185D15" w:rsidP="006B5B7D">
      <w:pPr>
        <w:widowControl w:val="0"/>
        <w:numPr>
          <w:ilvl w:val="0"/>
          <w:numId w:val="6"/>
        </w:numPr>
        <w:autoSpaceDE w:val="0"/>
        <w:autoSpaceDN w:val="0"/>
        <w:adjustRightInd w:val="0"/>
        <w:spacing w:after="0" w:line="360" w:lineRule="auto"/>
        <w:ind w:left="0" w:right="-7" w:firstLine="709"/>
        <w:jc w:val="both"/>
        <w:rPr>
          <w:rFonts w:ascii="Times New Roman" w:eastAsia="Times New Roman" w:hAnsi="Times New Roman"/>
          <w:sz w:val="28"/>
          <w:szCs w:val="28"/>
          <w:lang w:val="uk-UA" w:eastAsia="ru-RU"/>
        </w:rPr>
      </w:pPr>
      <w:r w:rsidRPr="00E225F6">
        <w:rPr>
          <w:rFonts w:ascii="Times New Roman" w:hAnsi="Times New Roman"/>
          <w:sz w:val="28"/>
          <w:szCs w:val="28"/>
          <w:lang w:val="uk-UA"/>
        </w:rPr>
        <w:t>. Додд Р. Солітони і нелінійні хвильові рівняння. / Додд Р., Ейлбек Дж., Гібон Дж., Морріс Х. // М .: Мир, 1988. 694 с.</w:t>
      </w:r>
    </w:p>
    <w:p w:rsidR="007B16B2" w:rsidRPr="00E225F6" w:rsidRDefault="007B16B2" w:rsidP="006B5B7D">
      <w:pPr>
        <w:widowControl w:val="0"/>
        <w:numPr>
          <w:ilvl w:val="0"/>
          <w:numId w:val="6"/>
        </w:numPr>
        <w:autoSpaceDE w:val="0"/>
        <w:autoSpaceDN w:val="0"/>
        <w:adjustRightInd w:val="0"/>
        <w:spacing w:after="0" w:line="360" w:lineRule="auto"/>
        <w:ind w:left="0" w:right="-7" w:firstLine="709"/>
        <w:jc w:val="both"/>
        <w:rPr>
          <w:rFonts w:ascii="Times New Roman" w:eastAsia="Times New Roman" w:hAnsi="Times New Roman"/>
          <w:sz w:val="28"/>
          <w:szCs w:val="28"/>
          <w:lang w:val="uk-UA" w:eastAsia="ru-RU"/>
        </w:rPr>
      </w:pPr>
      <w:r w:rsidRPr="00E225F6">
        <w:rPr>
          <w:rFonts w:ascii="Times New Roman" w:hAnsi="Times New Roman"/>
          <w:iCs/>
          <w:sz w:val="28"/>
          <w:szCs w:val="28"/>
          <w:lang w:val="uk-UA" w:eastAsia="ru-RU"/>
        </w:rPr>
        <w:t xml:space="preserve">Агравал Г. </w:t>
      </w:r>
      <w:r w:rsidRPr="00E225F6">
        <w:rPr>
          <w:rFonts w:ascii="Times New Roman" w:hAnsi="Times New Roman"/>
          <w:sz w:val="28"/>
          <w:szCs w:val="28"/>
          <w:lang w:val="uk-UA" w:eastAsia="ru-RU"/>
        </w:rPr>
        <w:t>Нелінійна волоконна оптика. М .: Світ, 1996. 323 с.</w:t>
      </w:r>
    </w:p>
    <w:p w:rsidR="007B16B2" w:rsidRPr="00E225F6" w:rsidRDefault="007B16B2" w:rsidP="006B5B7D">
      <w:pPr>
        <w:widowControl w:val="0"/>
        <w:numPr>
          <w:ilvl w:val="0"/>
          <w:numId w:val="6"/>
        </w:numPr>
        <w:autoSpaceDE w:val="0"/>
        <w:autoSpaceDN w:val="0"/>
        <w:adjustRightInd w:val="0"/>
        <w:spacing w:after="0" w:line="360" w:lineRule="auto"/>
        <w:ind w:left="0" w:right="-7" w:firstLine="709"/>
        <w:jc w:val="both"/>
        <w:rPr>
          <w:rFonts w:ascii="Times New Roman" w:eastAsia="Times New Roman" w:hAnsi="Times New Roman"/>
          <w:sz w:val="28"/>
          <w:szCs w:val="28"/>
          <w:lang w:val="uk-UA" w:eastAsia="ru-RU"/>
        </w:rPr>
      </w:pPr>
      <w:r w:rsidRPr="00E225F6">
        <w:rPr>
          <w:rFonts w:ascii="Times New Roman" w:hAnsi="Times New Roman"/>
          <w:sz w:val="28"/>
          <w:szCs w:val="28"/>
          <w:lang w:val="uk-UA"/>
        </w:rPr>
        <w:t>Самарський А.А. Теорія різницевих схем // М., Наука. 1977.</w:t>
      </w:r>
    </w:p>
    <w:p w:rsidR="007B16B2" w:rsidRPr="00E225F6" w:rsidRDefault="007B16B2" w:rsidP="006B5B7D">
      <w:pPr>
        <w:widowControl w:val="0"/>
        <w:numPr>
          <w:ilvl w:val="0"/>
          <w:numId w:val="6"/>
        </w:numPr>
        <w:autoSpaceDE w:val="0"/>
        <w:autoSpaceDN w:val="0"/>
        <w:adjustRightInd w:val="0"/>
        <w:spacing w:after="0" w:line="360" w:lineRule="auto"/>
        <w:ind w:left="0" w:right="-7" w:firstLine="709"/>
        <w:jc w:val="both"/>
        <w:rPr>
          <w:rFonts w:ascii="Times New Roman" w:eastAsia="Times New Roman" w:hAnsi="Times New Roman"/>
          <w:sz w:val="28"/>
          <w:szCs w:val="28"/>
          <w:lang w:val="uk-UA" w:eastAsia="ru-RU"/>
        </w:rPr>
      </w:pPr>
      <w:r w:rsidRPr="00E225F6">
        <w:rPr>
          <w:rFonts w:ascii="Times New Roman" w:hAnsi="Times New Roman"/>
          <w:sz w:val="28"/>
          <w:szCs w:val="28"/>
          <w:lang w:val="uk-UA"/>
        </w:rPr>
        <w:t>.Карамзін Ю.М., Математичне моделювання в нелінійній оптиці / Карамзін Ю.М., Сухоруков А.П., Трофимов В.А .// М., Изд-во Моск. ун-ту. 1989.</w:t>
      </w:r>
    </w:p>
    <w:p w:rsidR="007B16B2" w:rsidRPr="00E225F6" w:rsidRDefault="007B16B2" w:rsidP="006B5B7D">
      <w:pPr>
        <w:widowControl w:val="0"/>
        <w:numPr>
          <w:ilvl w:val="0"/>
          <w:numId w:val="6"/>
        </w:numPr>
        <w:autoSpaceDE w:val="0"/>
        <w:autoSpaceDN w:val="0"/>
        <w:adjustRightInd w:val="0"/>
        <w:spacing w:after="0" w:line="360" w:lineRule="auto"/>
        <w:ind w:left="0" w:right="-7" w:firstLine="709"/>
        <w:jc w:val="both"/>
        <w:rPr>
          <w:rFonts w:ascii="Times New Roman" w:eastAsia="Times New Roman" w:hAnsi="Times New Roman"/>
          <w:sz w:val="28"/>
          <w:szCs w:val="28"/>
          <w:lang w:val="uk-UA" w:eastAsia="ru-RU"/>
        </w:rPr>
      </w:pPr>
      <w:r w:rsidRPr="00E225F6">
        <w:rPr>
          <w:rFonts w:ascii="Times New Roman" w:hAnsi="Times New Roman"/>
          <w:sz w:val="28"/>
          <w:szCs w:val="28"/>
          <w:lang w:val="uk-UA"/>
        </w:rPr>
        <w:t>Mollenauer LF, Stolen RH and Gordon JP Experimental observation of picosecond pulse narrowing and solitons in optical fibers // Phys.Rev.Letts. 1980. V. 45. P. 1095-1098.</w:t>
      </w:r>
    </w:p>
    <w:sectPr w:rsidR="007B16B2" w:rsidRPr="00E225F6" w:rsidSect="006E1195">
      <w:headerReference w:type="default" r:id="rId913"/>
      <w:pgSz w:w="11906" w:h="16838"/>
      <w:pgMar w:top="1134" w:right="850" w:bottom="1134" w:left="1701" w:header="567" w:footer="567"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106" w:rsidRDefault="007F4106" w:rsidP="00AF41B6">
      <w:pPr>
        <w:spacing w:after="0" w:line="240" w:lineRule="auto"/>
      </w:pPr>
      <w:r>
        <w:separator/>
      </w:r>
    </w:p>
  </w:endnote>
  <w:endnote w:type="continuationSeparator" w:id="0">
    <w:p w:rsidR="007F4106" w:rsidRDefault="007F4106" w:rsidP="00AF4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yr">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106" w:rsidRDefault="007F4106" w:rsidP="00AF41B6">
      <w:pPr>
        <w:spacing w:after="0" w:line="240" w:lineRule="auto"/>
      </w:pPr>
      <w:r>
        <w:separator/>
      </w:r>
    </w:p>
  </w:footnote>
  <w:footnote w:type="continuationSeparator" w:id="0">
    <w:p w:rsidR="007F4106" w:rsidRDefault="007F4106" w:rsidP="00AF4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6FE" w:rsidRDefault="005676FE">
    <w:pPr>
      <w:pStyle w:val="a7"/>
      <w:jc w:val="right"/>
    </w:pPr>
    <w:r>
      <w:fldChar w:fldCharType="begin"/>
    </w:r>
    <w:r>
      <w:instrText>PAGE   \* MERGEFORMAT</w:instrText>
    </w:r>
    <w:r>
      <w:fldChar w:fldCharType="separate"/>
    </w:r>
    <w:r w:rsidR="001976B7">
      <w:rPr>
        <w:noProof/>
      </w:rPr>
      <w:t>60</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82A6B"/>
    <w:multiLevelType w:val="hybridMultilevel"/>
    <w:tmpl w:val="EEF27FBE"/>
    <w:lvl w:ilvl="0" w:tplc="FFFFFFFF">
      <w:start w:val="1"/>
      <w:numFmt w:val="bullet"/>
      <w:lvlText w:val=""/>
      <w:lvlJc w:val="left"/>
      <w:pPr>
        <w:tabs>
          <w:tab w:val="num" w:pos="1070"/>
        </w:tabs>
        <w:ind w:left="107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2B1F7D8F"/>
    <w:multiLevelType w:val="singleLevel"/>
    <w:tmpl w:val="39F4D6EA"/>
    <w:lvl w:ilvl="0">
      <w:start w:val="1"/>
      <w:numFmt w:val="decimal"/>
      <w:lvlText w:val="%1."/>
      <w:lvlJc w:val="left"/>
      <w:pPr>
        <w:tabs>
          <w:tab w:val="num" w:pos="360"/>
        </w:tabs>
        <w:ind w:left="360" w:hanging="360"/>
      </w:pPr>
      <w:rPr>
        <w:b w:val="0"/>
      </w:rPr>
    </w:lvl>
  </w:abstractNum>
  <w:abstractNum w:abstractNumId="2">
    <w:nsid w:val="33B329E0"/>
    <w:multiLevelType w:val="hybridMultilevel"/>
    <w:tmpl w:val="DB6C3746"/>
    <w:lvl w:ilvl="0" w:tplc="FFFFFFFF">
      <w:start w:val="1"/>
      <w:numFmt w:val="bullet"/>
      <w:lvlText w:val=""/>
      <w:lvlJc w:val="left"/>
      <w:pPr>
        <w:tabs>
          <w:tab w:val="num" w:pos="1637"/>
        </w:tabs>
        <w:ind w:left="1637" w:hanging="360"/>
      </w:pPr>
      <w:rPr>
        <w:rFonts w:ascii="Symbol" w:hAnsi="Symbol" w:hint="default"/>
      </w:rPr>
    </w:lvl>
    <w:lvl w:ilvl="1" w:tplc="FFFFFFFF" w:tentative="1">
      <w:start w:val="1"/>
      <w:numFmt w:val="bullet"/>
      <w:lvlText w:val="o"/>
      <w:lvlJc w:val="left"/>
      <w:pPr>
        <w:tabs>
          <w:tab w:val="num" w:pos="2357"/>
        </w:tabs>
        <w:ind w:left="2357" w:hanging="360"/>
      </w:pPr>
      <w:rPr>
        <w:rFonts w:ascii="Courier New" w:hAnsi="Courier New" w:hint="default"/>
      </w:rPr>
    </w:lvl>
    <w:lvl w:ilvl="2" w:tplc="FFFFFFFF" w:tentative="1">
      <w:start w:val="1"/>
      <w:numFmt w:val="bullet"/>
      <w:lvlText w:val=""/>
      <w:lvlJc w:val="left"/>
      <w:pPr>
        <w:tabs>
          <w:tab w:val="num" w:pos="3077"/>
        </w:tabs>
        <w:ind w:left="3077" w:hanging="360"/>
      </w:pPr>
      <w:rPr>
        <w:rFonts w:ascii="Wingdings" w:hAnsi="Wingdings" w:hint="default"/>
      </w:rPr>
    </w:lvl>
    <w:lvl w:ilvl="3" w:tplc="FFFFFFFF" w:tentative="1">
      <w:start w:val="1"/>
      <w:numFmt w:val="bullet"/>
      <w:lvlText w:val=""/>
      <w:lvlJc w:val="left"/>
      <w:pPr>
        <w:tabs>
          <w:tab w:val="num" w:pos="3797"/>
        </w:tabs>
        <w:ind w:left="3797" w:hanging="360"/>
      </w:pPr>
      <w:rPr>
        <w:rFonts w:ascii="Symbol" w:hAnsi="Symbol" w:hint="default"/>
      </w:rPr>
    </w:lvl>
    <w:lvl w:ilvl="4" w:tplc="FFFFFFFF" w:tentative="1">
      <w:start w:val="1"/>
      <w:numFmt w:val="bullet"/>
      <w:lvlText w:val="o"/>
      <w:lvlJc w:val="left"/>
      <w:pPr>
        <w:tabs>
          <w:tab w:val="num" w:pos="4517"/>
        </w:tabs>
        <w:ind w:left="4517" w:hanging="360"/>
      </w:pPr>
      <w:rPr>
        <w:rFonts w:ascii="Courier New" w:hAnsi="Courier New" w:hint="default"/>
      </w:rPr>
    </w:lvl>
    <w:lvl w:ilvl="5" w:tplc="FFFFFFFF" w:tentative="1">
      <w:start w:val="1"/>
      <w:numFmt w:val="bullet"/>
      <w:lvlText w:val=""/>
      <w:lvlJc w:val="left"/>
      <w:pPr>
        <w:tabs>
          <w:tab w:val="num" w:pos="5237"/>
        </w:tabs>
        <w:ind w:left="5237" w:hanging="360"/>
      </w:pPr>
      <w:rPr>
        <w:rFonts w:ascii="Wingdings" w:hAnsi="Wingdings" w:hint="default"/>
      </w:rPr>
    </w:lvl>
    <w:lvl w:ilvl="6" w:tplc="FFFFFFFF" w:tentative="1">
      <w:start w:val="1"/>
      <w:numFmt w:val="bullet"/>
      <w:lvlText w:val=""/>
      <w:lvlJc w:val="left"/>
      <w:pPr>
        <w:tabs>
          <w:tab w:val="num" w:pos="5957"/>
        </w:tabs>
        <w:ind w:left="5957" w:hanging="360"/>
      </w:pPr>
      <w:rPr>
        <w:rFonts w:ascii="Symbol" w:hAnsi="Symbol" w:hint="default"/>
      </w:rPr>
    </w:lvl>
    <w:lvl w:ilvl="7" w:tplc="FFFFFFFF" w:tentative="1">
      <w:start w:val="1"/>
      <w:numFmt w:val="bullet"/>
      <w:lvlText w:val="o"/>
      <w:lvlJc w:val="left"/>
      <w:pPr>
        <w:tabs>
          <w:tab w:val="num" w:pos="6677"/>
        </w:tabs>
        <w:ind w:left="6677" w:hanging="360"/>
      </w:pPr>
      <w:rPr>
        <w:rFonts w:ascii="Courier New" w:hAnsi="Courier New" w:hint="default"/>
      </w:rPr>
    </w:lvl>
    <w:lvl w:ilvl="8" w:tplc="FFFFFFFF" w:tentative="1">
      <w:start w:val="1"/>
      <w:numFmt w:val="bullet"/>
      <w:lvlText w:val=""/>
      <w:lvlJc w:val="left"/>
      <w:pPr>
        <w:tabs>
          <w:tab w:val="num" w:pos="7397"/>
        </w:tabs>
        <w:ind w:left="7397" w:hanging="360"/>
      </w:pPr>
      <w:rPr>
        <w:rFonts w:ascii="Wingdings" w:hAnsi="Wingdings" w:hint="default"/>
      </w:rPr>
    </w:lvl>
  </w:abstractNum>
  <w:abstractNum w:abstractNumId="3">
    <w:nsid w:val="65802D77"/>
    <w:multiLevelType w:val="multilevel"/>
    <w:tmpl w:val="BEECF9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4">
    <w:nsid w:val="681A73FE"/>
    <w:multiLevelType w:val="multilevel"/>
    <w:tmpl w:val="160A065E"/>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1428" w:hanging="7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
    <w:nsid w:val="6B1E3819"/>
    <w:multiLevelType w:val="multilevel"/>
    <w:tmpl w:val="B3ECF196"/>
    <w:lvl w:ilvl="0">
      <w:start w:val="1"/>
      <w:numFmt w:val="decimal"/>
      <w:lvlText w:val="%1."/>
      <w:lvlJc w:val="left"/>
      <w:pPr>
        <w:ind w:left="675" w:hanging="675"/>
      </w:pPr>
      <w:rPr>
        <w:rFonts w:hint="default"/>
      </w:rPr>
    </w:lvl>
    <w:lvl w:ilvl="1">
      <w:start w:val="1"/>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6">
    <w:nsid w:val="71BE5989"/>
    <w:multiLevelType w:val="multilevel"/>
    <w:tmpl w:val="E3141CD8"/>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b/>
        <w:i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748608CF"/>
    <w:multiLevelType w:val="singleLevel"/>
    <w:tmpl w:val="2C7010B2"/>
    <w:lvl w:ilvl="0">
      <w:start w:val="1"/>
      <w:numFmt w:val="decimal"/>
      <w:lvlText w:val="%1)"/>
      <w:lvlJc w:val="left"/>
      <w:pPr>
        <w:tabs>
          <w:tab w:val="num" w:pos="360"/>
        </w:tabs>
        <w:ind w:left="360" w:hanging="360"/>
      </w:pPr>
      <w:rPr>
        <w:rFonts w:hint="default"/>
      </w:rPr>
    </w:lvl>
  </w:abstractNum>
  <w:abstractNum w:abstractNumId="8">
    <w:nsid w:val="74DD146A"/>
    <w:multiLevelType w:val="multilevel"/>
    <w:tmpl w:val="9892B670"/>
    <w:lvl w:ilvl="0">
      <w:start w:val="1"/>
      <w:numFmt w:val="decimal"/>
      <w:lvlText w:val="%1."/>
      <w:lvlJc w:val="left"/>
      <w:pPr>
        <w:ind w:left="675" w:hanging="675"/>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nsid w:val="7E3B00F2"/>
    <w:multiLevelType w:val="singleLevel"/>
    <w:tmpl w:val="FA7289F0"/>
    <w:lvl w:ilvl="0">
      <w:start w:val="1"/>
      <w:numFmt w:val="decimal"/>
      <w:lvlText w:val="%1)"/>
      <w:lvlJc w:val="left"/>
      <w:pPr>
        <w:tabs>
          <w:tab w:val="num" w:pos="360"/>
        </w:tabs>
        <w:ind w:left="360" w:hanging="360"/>
      </w:pPr>
      <w:rPr>
        <w:rFonts w:hint="default"/>
      </w:rPr>
    </w:lvl>
  </w:abstractNum>
  <w:num w:numId="1">
    <w:abstractNumId w:val="4"/>
  </w:num>
  <w:num w:numId="2">
    <w:abstractNumId w:val="2"/>
  </w:num>
  <w:num w:numId="3">
    <w:abstractNumId w:val="0"/>
  </w:num>
  <w:num w:numId="4">
    <w:abstractNumId w:val="7"/>
  </w:num>
  <w:num w:numId="5">
    <w:abstractNumId w:val="9"/>
  </w:num>
  <w:num w:numId="6">
    <w:abstractNumId w:val="1"/>
  </w:num>
  <w:num w:numId="7">
    <w:abstractNumId w:val="6"/>
  </w:num>
  <w:num w:numId="8">
    <w:abstractNumId w:val="5"/>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52A"/>
    <w:rsid w:val="00021D0A"/>
    <w:rsid w:val="00073C1C"/>
    <w:rsid w:val="00094F0A"/>
    <w:rsid w:val="000A5C49"/>
    <w:rsid w:val="000B6E95"/>
    <w:rsid w:val="000D639D"/>
    <w:rsid w:val="000D752A"/>
    <w:rsid w:val="000E0CEF"/>
    <w:rsid w:val="000F1A04"/>
    <w:rsid w:val="00117570"/>
    <w:rsid w:val="00120855"/>
    <w:rsid w:val="00137BEF"/>
    <w:rsid w:val="00154F16"/>
    <w:rsid w:val="00185D15"/>
    <w:rsid w:val="001976B7"/>
    <w:rsid w:val="001A7D22"/>
    <w:rsid w:val="001C5B39"/>
    <w:rsid w:val="001C7AE0"/>
    <w:rsid w:val="0020443B"/>
    <w:rsid w:val="00223145"/>
    <w:rsid w:val="00272E99"/>
    <w:rsid w:val="0028306E"/>
    <w:rsid w:val="0028543E"/>
    <w:rsid w:val="002A1566"/>
    <w:rsid w:val="002B4589"/>
    <w:rsid w:val="002C4911"/>
    <w:rsid w:val="003228DC"/>
    <w:rsid w:val="00342227"/>
    <w:rsid w:val="00365FA5"/>
    <w:rsid w:val="003837C9"/>
    <w:rsid w:val="003A5E2C"/>
    <w:rsid w:val="003A7575"/>
    <w:rsid w:val="003C2A3B"/>
    <w:rsid w:val="003C3579"/>
    <w:rsid w:val="00425E9E"/>
    <w:rsid w:val="00462EEE"/>
    <w:rsid w:val="0047053C"/>
    <w:rsid w:val="00481E43"/>
    <w:rsid w:val="00490653"/>
    <w:rsid w:val="004A45D4"/>
    <w:rsid w:val="004B2426"/>
    <w:rsid w:val="004D0021"/>
    <w:rsid w:val="004D0948"/>
    <w:rsid w:val="00502B2B"/>
    <w:rsid w:val="00535001"/>
    <w:rsid w:val="00556360"/>
    <w:rsid w:val="005676FE"/>
    <w:rsid w:val="005C0D44"/>
    <w:rsid w:val="005C3040"/>
    <w:rsid w:val="005F57E1"/>
    <w:rsid w:val="005F769E"/>
    <w:rsid w:val="00615ACD"/>
    <w:rsid w:val="006315DD"/>
    <w:rsid w:val="00644822"/>
    <w:rsid w:val="006503BF"/>
    <w:rsid w:val="00651257"/>
    <w:rsid w:val="006603F2"/>
    <w:rsid w:val="0066754F"/>
    <w:rsid w:val="00670586"/>
    <w:rsid w:val="00671FE9"/>
    <w:rsid w:val="006A6B4F"/>
    <w:rsid w:val="006B5B7D"/>
    <w:rsid w:val="006C3A59"/>
    <w:rsid w:val="006E1195"/>
    <w:rsid w:val="006F58C1"/>
    <w:rsid w:val="00784A24"/>
    <w:rsid w:val="00792126"/>
    <w:rsid w:val="00793268"/>
    <w:rsid w:val="00797AF2"/>
    <w:rsid w:val="007A16B9"/>
    <w:rsid w:val="007B16B2"/>
    <w:rsid w:val="007B7423"/>
    <w:rsid w:val="007C729F"/>
    <w:rsid w:val="007F12C2"/>
    <w:rsid w:val="007F4106"/>
    <w:rsid w:val="00810D72"/>
    <w:rsid w:val="00836D41"/>
    <w:rsid w:val="00886D2B"/>
    <w:rsid w:val="008C5CD8"/>
    <w:rsid w:val="008C7E64"/>
    <w:rsid w:val="008F45E1"/>
    <w:rsid w:val="00911FB5"/>
    <w:rsid w:val="00914290"/>
    <w:rsid w:val="00931630"/>
    <w:rsid w:val="00956520"/>
    <w:rsid w:val="009977E9"/>
    <w:rsid w:val="009F3CBC"/>
    <w:rsid w:val="00A235A0"/>
    <w:rsid w:val="00A565B3"/>
    <w:rsid w:val="00A73CE3"/>
    <w:rsid w:val="00A80BF7"/>
    <w:rsid w:val="00A87630"/>
    <w:rsid w:val="00AA13F1"/>
    <w:rsid w:val="00AA2136"/>
    <w:rsid w:val="00AD19C7"/>
    <w:rsid w:val="00AF19D3"/>
    <w:rsid w:val="00AF41B6"/>
    <w:rsid w:val="00BD2923"/>
    <w:rsid w:val="00BF176D"/>
    <w:rsid w:val="00C06AD7"/>
    <w:rsid w:val="00C70A19"/>
    <w:rsid w:val="00C72D97"/>
    <w:rsid w:val="00C82BE2"/>
    <w:rsid w:val="00CA655F"/>
    <w:rsid w:val="00CD5B80"/>
    <w:rsid w:val="00CE4FA2"/>
    <w:rsid w:val="00CE587A"/>
    <w:rsid w:val="00D3620E"/>
    <w:rsid w:val="00D7649E"/>
    <w:rsid w:val="00D96698"/>
    <w:rsid w:val="00E225F6"/>
    <w:rsid w:val="00E40956"/>
    <w:rsid w:val="00E4246A"/>
    <w:rsid w:val="00E4357D"/>
    <w:rsid w:val="00E532B1"/>
    <w:rsid w:val="00E57E4C"/>
    <w:rsid w:val="00E620B9"/>
    <w:rsid w:val="00E6732C"/>
    <w:rsid w:val="00E85138"/>
    <w:rsid w:val="00EA76A5"/>
    <w:rsid w:val="00EF2554"/>
    <w:rsid w:val="00F41CB0"/>
    <w:rsid w:val="00F71F61"/>
    <w:rsid w:val="00F80036"/>
    <w:rsid w:val="00F94833"/>
    <w:rsid w:val="00FD621E"/>
    <w:rsid w:val="00FF126C"/>
    <w:rsid w:val="00FF2C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F80036"/>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F8003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F80036"/>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rsid w:val="00120855"/>
    <w:rPr>
      <w:rFonts w:ascii="TimesNewRomanPSMT" w:hAnsi="TimesNewRomanPSMT" w:hint="default"/>
      <w:b w:val="0"/>
      <w:bCs w:val="0"/>
      <w:i w:val="0"/>
      <w:iCs w:val="0"/>
      <w:color w:val="000000"/>
      <w:sz w:val="28"/>
      <w:szCs w:val="28"/>
    </w:rPr>
  </w:style>
  <w:style w:type="character" w:customStyle="1" w:styleId="fontstyle21">
    <w:name w:val="fontstyle21"/>
    <w:rsid w:val="00120855"/>
    <w:rPr>
      <w:rFonts w:ascii="TimesNewRomanPS-BoldMT" w:hAnsi="TimesNewRomanPS-BoldMT" w:hint="default"/>
      <w:b/>
      <w:bCs/>
      <w:i w:val="0"/>
      <w:iCs w:val="0"/>
      <w:color w:val="000000"/>
      <w:sz w:val="28"/>
      <w:szCs w:val="28"/>
    </w:rPr>
  </w:style>
  <w:style w:type="character" w:customStyle="1" w:styleId="fontstyle31">
    <w:name w:val="fontstyle31"/>
    <w:rsid w:val="00120855"/>
    <w:rPr>
      <w:rFonts w:ascii="TimesNewRomanPS-BoldItalicMT" w:hAnsi="TimesNewRomanPS-BoldItalicMT" w:hint="default"/>
      <w:b/>
      <w:bCs/>
      <w:i/>
      <w:iCs/>
      <w:color w:val="000000"/>
      <w:sz w:val="28"/>
      <w:szCs w:val="28"/>
    </w:rPr>
  </w:style>
  <w:style w:type="character" w:customStyle="1" w:styleId="fontstyle41">
    <w:name w:val="fontstyle41"/>
    <w:rsid w:val="00120855"/>
    <w:rPr>
      <w:rFonts w:ascii="TimesNewRomanPS-ItalicMT" w:hAnsi="TimesNewRomanPS-ItalicMT" w:hint="default"/>
      <w:b w:val="0"/>
      <w:bCs w:val="0"/>
      <w:i/>
      <w:iCs/>
      <w:color w:val="000000"/>
      <w:sz w:val="24"/>
      <w:szCs w:val="24"/>
    </w:rPr>
  </w:style>
  <w:style w:type="character" w:customStyle="1" w:styleId="10">
    <w:name w:val="Заголовок 1 Знак"/>
    <w:link w:val="1"/>
    <w:uiPriority w:val="9"/>
    <w:rsid w:val="00F80036"/>
    <w:rPr>
      <w:rFonts w:ascii="Cambria" w:eastAsia="Times New Roman" w:hAnsi="Cambria" w:cs="Times New Roman"/>
      <w:b/>
      <w:bCs/>
      <w:kern w:val="32"/>
      <w:sz w:val="32"/>
      <w:szCs w:val="32"/>
      <w:lang w:eastAsia="en-US"/>
    </w:rPr>
  </w:style>
  <w:style w:type="paragraph" w:styleId="a3">
    <w:name w:val="TOC Heading"/>
    <w:basedOn w:val="1"/>
    <w:next w:val="a"/>
    <w:uiPriority w:val="39"/>
    <w:semiHidden/>
    <w:unhideWhenUsed/>
    <w:qFormat/>
    <w:rsid w:val="00F80036"/>
    <w:pPr>
      <w:keepLines/>
      <w:spacing w:before="480" w:after="0" w:line="276" w:lineRule="auto"/>
      <w:outlineLvl w:val="9"/>
    </w:pPr>
    <w:rPr>
      <w:color w:val="365F91"/>
      <w:kern w:val="0"/>
      <w:sz w:val="28"/>
      <w:szCs w:val="28"/>
      <w:lang w:eastAsia="ru-RU"/>
    </w:rPr>
  </w:style>
  <w:style w:type="paragraph" w:styleId="11">
    <w:name w:val="toc 1"/>
    <w:basedOn w:val="a"/>
    <w:next w:val="a"/>
    <w:autoRedefine/>
    <w:uiPriority w:val="39"/>
    <w:unhideWhenUsed/>
    <w:qFormat/>
    <w:rsid w:val="00F80036"/>
  </w:style>
  <w:style w:type="character" w:styleId="a4">
    <w:name w:val="Hyperlink"/>
    <w:uiPriority w:val="99"/>
    <w:unhideWhenUsed/>
    <w:rsid w:val="00F80036"/>
    <w:rPr>
      <w:color w:val="0000FF"/>
      <w:u w:val="single"/>
    </w:rPr>
  </w:style>
  <w:style w:type="paragraph" w:styleId="21">
    <w:name w:val="toc 2"/>
    <w:basedOn w:val="a"/>
    <w:next w:val="a"/>
    <w:autoRedefine/>
    <w:uiPriority w:val="39"/>
    <w:unhideWhenUsed/>
    <w:qFormat/>
    <w:rsid w:val="00F80036"/>
    <w:pPr>
      <w:spacing w:after="100" w:line="276" w:lineRule="auto"/>
      <w:ind w:left="220"/>
    </w:pPr>
    <w:rPr>
      <w:rFonts w:eastAsia="Times New Roman"/>
      <w:lang w:eastAsia="ru-RU"/>
    </w:rPr>
  </w:style>
  <w:style w:type="paragraph" w:styleId="31">
    <w:name w:val="toc 3"/>
    <w:basedOn w:val="a"/>
    <w:next w:val="a"/>
    <w:autoRedefine/>
    <w:uiPriority w:val="39"/>
    <w:unhideWhenUsed/>
    <w:qFormat/>
    <w:rsid w:val="00F80036"/>
    <w:pPr>
      <w:spacing w:after="100" w:line="276" w:lineRule="auto"/>
      <w:ind w:left="440"/>
    </w:pPr>
    <w:rPr>
      <w:rFonts w:eastAsia="Times New Roman"/>
      <w:lang w:eastAsia="ru-RU"/>
    </w:rPr>
  </w:style>
  <w:style w:type="paragraph" w:styleId="a5">
    <w:name w:val="Balloon Text"/>
    <w:basedOn w:val="a"/>
    <w:link w:val="a6"/>
    <w:uiPriority w:val="99"/>
    <w:semiHidden/>
    <w:unhideWhenUsed/>
    <w:rsid w:val="00F80036"/>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F80036"/>
    <w:rPr>
      <w:rFonts w:ascii="Tahoma" w:hAnsi="Tahoma" w:cs="Tahoma"/>
      <w:sz w:val="16"/>
      <w:szCs w:val="16"/>
      <w:lang w:eastAsia="en-US"/>
    </w:rPr>
  </w:style>
  <w:style w:type="character" w:customStyle="1" w:styleId="20">
    <w:name w:val="Заголовок 2 Знак"/>
    <w:link w:val="2"/>
    <w:uiPriority w:val="9"/>
    <w:rsid w:val="00F80036"/>
    <w:rPr>
      <w:rFonts w:ascii="Cambria" w:eastAsia="Times New Roman" w:hAnsi="Cambria" w:cs="Times New Roman"/>
      <w:b/>
      <w:bCs/>
      <w:i/>
      <w:iCs/>
      <w:sz w:val="28"/>
      <w:szCs w:val="28"/>
      <w:lang w:eastAsia="en-US"/>
    </w:rPr>
  </w:style>
  <w:style w:type="character" w:customStyle="1" w:styleId="30">
    <w:name w:val="Заголовок 3 Знак"/>
    <w:link w:val="3"/>
    <w:uiPriority w:val="9"/>
    <w:rsid w:val="00F80036"/>
    <w:rPr>
      <w:rFonts w:ascii="Cambria" w:eastAsia="Times New Roman" w:hAnsi="Cambria" w:cs="Times New Roman"/>
      <w:b/>
      <w:bCs/>
      <w:sz w:val="26"/>
      <w:szCs w:val="26"/>
      <w:lang w:eastAsia="en-US"/>
    </w:rPr>
  </w:style>
  <w:style w:type="paragraph" w:styleId="a7">
    <w:name w:val="header"/>
    <w:basedOn w:val="a"/>
    <w:link w:val="a8"/>
    <w:uiPriority w:val="99"/>
    <w:unhideWhenUsed/>
    <w:rsid w:val="00AF41B6"/>
    <w:pPr>
      <w:tabs>
        <w:tab w:val="center" w:pos="4677"/>
        <w:tab w:val="right" w:pos="9355"/>
      </w:tabs>
    </w:pPr>
  </w:style>
  <w:style w:type="character" w:customStyle="1" w:styleId="a8">
    <w:name w:val="Верхний колонтитул Знак"/>
    <w:link w:val="a7"/>
    <w:uiPriority w:val="99"/>
    <w:rsid w:val="00AF41B6"/>
    <w:rPr>
      <w:sz w:val="22"/>
      <w:szCs w:val="22"/>
      <w:lang w:eastAsia="en-US"/>
    </w:rPr>
  </w:style>
  <w:style w:type="paragraph" w:styleId="a9">
    <w:name w:val="footer"/>
    <w:basedOn w:val="a"/>
    <w:link w:val="aa"/>
    <w:uiPriority w:val="99"/>
    <w:unhideWhenUsed/>
    <w:rsid w:val="00AF41B6"/>
    <w:pPr>
      <w:tabs>
        <w:tab w:val="center" w:pos="4677"/>
        <w:tab w:val="right" w:pos="9355"/>
      </w:tabs>
    </w:pPr>
  </w:style>
  <w:style w:type="character" w:customStyle="1" w:styleId="aa">
    <w:name w:val="Нижний колонтитул Знак"/>
    <w:link w:val="a9"/>
    <w:uiPriority w:val="99"/>
    <w:rsid w:val="00AF41B6"/>
    <w:rPr>
      <w:sz w:val="22"/>
      <w:szCs w:val="22"/>
      <w:lang w:eastAsia="en-US"/>
    </w:rPr>
  </w:style>
  <w:style w:type="paragraph" w:styleId="ab">
    <w:name w:val="Revision"/>
    <w:hidden/>
    <w:uiPriority w:val="99"/>
    <w:semiHidden/>
    <w:rsid w:val="00E225F6"/>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F80036"/>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F8003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F80036"/>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rsid w:val="00120855"/>
    <w:rPr>
      <w:rFonts w:ascii="TimesNewRomanPSMT" w:hAnsi="TimesNewRomanPSMT" w:hint="default"/>
      <w:b w:val="0"/>
      <w:bCs w:val="0"/>
      <w:i w:val="0"/>
      <w:iCs w:val="0"/>
      <w:color w:val="000000"/>
      <w:sz w:val="28"/>
      <w:szCs w:val="28"/>
    </w:rPr>
  </w:style>
  <w:style w:type="character" w:customStyle="1" w:styleId="fontstyle21">
    <w:name w:val="fontstyle21"/>
    <w:rsid w:val="00120855"/>
    <w:rPr>
      <w:rFonts w:ascii="TimesNewRomanPS-BoldMT" w:hAnsi="TimesNewRomanPS-BoldMT" w:hint="default"/>
      <w:b/>
      <w:bCs/>
      <w:i w:val="0"/>
      <w:iCs w:val="0"/>
      <w:color w:val="000000"/>
      <w:sz w:val="28"/>
      <w:szCs w:val="28"/>
    </w:rPr>
  </w:style>
  <w:style w:type="character" w:customStyle="1" w:styleId="fontstyle31">
    <w:name w:val="fontstyle31"/>
    <w:rsid w:val="00120855"/>
    <w:rPr>
      <w:rFonts w:ascii="TimesNewRomanPS-BoldItalicMT" w:hAnsi="TimesNewRomanPS-BoldItalicMT" w:hint="default"/>
      <w:b/>
      <w:bCs/>
      <w:i/>
      <w:iCs/>
      <w:color w:val="000000"/>
      <w:sz w:val="28"/>
      <w:szCs w:val="28"/>
    </w:rPr>
  </w:style>
  <w:style w:type="character" w:customStyle="1" w:styleId="fontstyle41">
    <w:name w:val="fontstyle41"/>
    <w:rsid w:val="00120855"/>
    <w:rPr>
      <w:rFonts w:ascii="TimesNewRomanPS-ItalicMT" w:hAnsi="TimesNewRomanPS-ItalicMT" w:hint="default"/>
      <w:b w:val="0"/>
      <w:bCs w:val="0"/>
      <w:i/>
      <w:iCs/>
      <w:color w:val="000000"/>
      <w:sz w:val="24"/>
      <w:szCs w:val="24"/>
    </w:rPr>
  </w:style>
  <w:style w:type="character" w:customStyle="1" w:styleId="10">
    <w:name w:val="Заголовок 1 Знак"/>
    <w:link w:val="1"/>
    <w:uiPriority w:val="9"/>
    <w:rsid w:val="00F80036"/>
    <w:rPr>
      <w:rFonts w:ascii="Cambria" w:eastAsia="Times New Roman" w:hAnsi="Cambria" w:cs="Times New Roman"/>
      <w:b/>
      <w:bCs/>
      <w:kern w:val="32"/>
      <w:sz w:val="32"/>
      <w:szCs w:val="32"/>
      <w:lang w:eastAsia="en-US"/>
    </w:rPr>
  </w:style>
  <w:style w:type="paragraph" w:styleId="a3">
    <w:name w:val="TOC Heading"/>
    <w:basedOn w:val="1"/>
    <w:next w:val="a"/>
    <w:uiPriority w:val="39"/>
    <w:semiHidden/>
    <w:unhideWhenUsed/>
    <w:qFormat/>
    <w:rsid w:val="00F80036"/>
    <w:pPr>
      <w:keepLines/>
      <w:spacing w:before="480" w:after="0" w:line="276" w:lineRule="auto"/>
      <w:outlineLvl w:val="9"/>
    </w:pPr>
    <w:rPr>
      <w:color w:val="365F91"/>
      <w:kern w:val="0"/>
      <w:sz w:val="28"/>
      <w:szCs w:val="28"/>
      <w:lang w:eastAsia="ru-RU"/>
    </w:rPr>
  </w:style>
  <w:style w:type="paragraph" w:styleId="11">
    <w:name w:val="toc 1"/>
    <w:basedOn w:val="a"/>
    <w:next w:val="a"/>
    <w:autoRedefine/>
    <w:uiPriority w:val="39"/>
    <w:unhideWhenUsed/>
    <w:qFormat/>
    <w:rsid w:val="00F80036"/>
  </w:style>
  <w:style w:type="character" w:styleId="a4">
    <w:name w:val="Hyperlink"/>
    <w:uiPriority w:val="99"/>
    <w:unhideWhenUsed/>
    <w:rsid w:val="00F80036"/>
    <w:rPr>
      <w:color w:val="0000FF"/>
      <w:u w:val="single"/>
    </w:rPr>
  </w:style>
  <w:style w:type="paragraph" w:styleId="21">
    <w:name w:val="toc 2"/>
    <w:basedOn w:val="a"/>
    <w:next w:val="a"/>
    <w:autoRedefine/>
    <w:uiPriority w:val="39"/>
    <w:unhideWhenUsed/>
    <w:qFormat/>
    <w:rsid w:val="00F80036"/>
    <w:pPr>
      <w:spacing w:after="100" w:line="276" w:lineRule="auto"/>
      <w:ind w:left="220"/>
    </w:pPr>
    <w:rPr>
      <w:rFonts w:eastAsia="Times New Roman"/>
      <w:lang w:eastAsia="ru-RU"/>
    </w:rPr>
  </w:style>
  <w:style w:type="paragraph" w:styleId="31">
    <w:name w:val="toc 3"/>
    <w:basedOn w:val="a"/>
    <w:next w:val="a"/>
    <w:autoRedefine/>
    <w:uiPriority w:val="39"/>
    <w:unhideWhenUsed/>
    <w:qFormat/>
    <w:rsid w:val="00F80036"/>
    <w:pPr>
      <w:spacing w:after="100" w:line="276" w:lineRule="auto"/>
      <w:ind w:left="440"/>
    </w:pPr>
    <w:rPr>
      <w:rFonts w:eastAsia="Times New Roman"/>
      <w:lang w:eastAsia="ru-RU"/>
    </w:rPr>
  </w:style>
  <w:style w:type="paragraph" w:styleId="a5">
    <w:name w:val="Balloon Text"/>
    <w:basedOn w:val="a"/>
    <w:link w:val="a6"/>
    <w:uiPriority w:val="99"/>
    <w:semiHidden/>
    <w:unhideWhenUsed/>
    <w:rsid w:val="00F80036"/>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F80036"/>
    <w:rPr>
      <w:rFonts w:ascii="Tahoma" w:hAnsi="Tahoma" w:cs="Tahoma"/>
      <w:sz w:val="16"/>
      <w:szCs w:val="16"/>
      <w:lang w:eastAsia="en-US"/>
    </w:rPr>
  </w:style>
  <w:style w:type="character" w:customStyle="1" w:styleId="20">
    <w:name w:val="Заголовок 2 Знак"/>
    <w:link w:val="2"/>
    <w:uiPriority w:val="9"/>
    <w:rsid w:val="00F80036"/>
    <w:rPr>
      <w:rFonts w:ascii="Cambria" w:eastAsia="Times New Roman" w:hAnsi="Cambria" w:cs="Times New Roman"/>
      <w:b/>
      <w:bCs/>
      <w:i/>
      <w:iCs/>
      <w:sz w:val="28"/>
      <w:szCs w:val="28"/>
      <w:lang w:eastAsia="en-US"/>
    </w:rPr>
  </w:style>
  <w:style w:type="character" w:customStyle="1" w:styleId="30">
    <w:name w:val="Заголовок 3 Знак"/>
    <w:link w:val="3"/>
    <w:uiPriority w:val="9"/>
    <w:rsid w:val="00F80036"/>
    <w:rPr>
      <w:rFonts w:ascii="Cambria" w:eastAsia="Times New Roman" w:hAnsi="Cambria" w:cs="Times New Roman"/>
      <w:b/>
      <w:bCs/>
      <w:sz w:val="26"/>
      <w:szCs w:val="26"/>
      <w:lang w:eastAsia="en-US"/>
    </w:rPr>
  </w:style>
  <w:style w:type="paragraph" w:styleId="a7">
    <w:name w:val="header"/>
    <w:basedOn w:val="a"/>
    <w:link w:val="a8"/>
    <w:uiPriority w:val="99"/>
    <w:unhideWhenUsed/>
    <w:rsid w:val="00AF41B6"/>
    <w:pPr>
      <w:tabs>
        <w:tab w:val="center" w:pos="4677"/>
        <w:tab w:val="right" w:pos="9355"/>
      </w:tabs>
    </w:pPr>
  </w:style>
  <w:style w:type="character" w:customStyle="1" w:styleId="a8">
    <w:name w:val="Верхний колонтитул Знак"/>
    <w:link w:val="a7"/>
    <w:uiPriority w:val="99"/>
    <w:rsid w:val="00AF41B6"/>
    <w:rPr>
      <w:sz w:val="22"/>
      <w:szCs w:val="22"/>
      <w:lang w:eastAsia="en-US"/>
    </w:rPr>
  </w:style>
  <w:style w:type="paragraph" w:styleId="a9">
    <w:name w:val="footer"/>
    <w:basedOn w:val="a"/>
    <w:link w:val="aa"/>
    <w:uiPriority w:val="99"/>
    <w:unhideWhenUsed/>
    <w:rsid w:val="00AF41B6"/>
    <w:pPr>
      <w:tabs>
        <w:tab w:val="center" w:pos="4677"/>
        <w:tab w:val="right" w:pos="9355"/>
      </w:tabs>
    </w:pPr>
  </w:style>
  <w:style w:type="character" w:customStyle="1" w:styleId="aa">
    <w:name w:val="Нижний колонтитул Знак"/>
    <w:link w:val="a9"/>
    <w:uiPriority w:val="99"/>
    <w:rsid w:val="00AF41B6"/>
    <w:rPr>
      <w:sz w:val="22"/>
      <w:szCs w:val="22"/>
      <w:lang w:eastAsia="en-US"/>
    </w:rPr>
  </w:style>
  <w:style w:type="paragraph" w:styleId="ab">
    <w:name w:val="Revision"/>
    <w:hidden/>
    <w:uiPriority w:val="99"/>
    <w:semiHidden/>
    <w:rsid w:val="00E225F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image" Target="media/image423.wmf"/><Relationship Id="rId769" Type="http://schemas.openxmlformats.org/officeDocument/2006/relationships/image" Target="media/image471.wmf"/><Relationship Id="rId21" Type="http://schemas.openxmlformats.org/officeDocument/2006/relationships/image" Target="media/image7.wmf"/><Relationship Id="rId324" Type="http://schemas.openxmlformats.org/officeDocument/2006/relationships/image" Target="media/image231.wmf"/><Relationship Id="rId531" Type="http://schemas.openxmlformats.org/officeDocument/2006/relationships/image" Target="media/image356.wmf"/><Relationship Id="rId629" Type="http://schemas.openxmlformats.org/officeDocument/2006/relationships/image" Target="media/image401.wmf"/><Relationship Id="rId170" Type="http://schemas.openxmlformats.org/officeDocument/2006/relationships/image" Target="media/image110.wmf"/><Relationship Id="rId836" Type="http://schemas.openxmlformats.org/officeDocument/2006/relationships/oleObject" Target="embeddings/oleObject325.bin"/><Relationship Id="rId268" Type="http://schemas.openxmlformats.org/officeDocument/2006/relationships/image" Target="media/image200.wmf"/><Relationship Id="rId475" Type="http://schemas.openxmlformats.org/officeDocument/2006/relationships/image" Target="media/image329.wmf"/><Relationship Id="rId682" Type="http://schemas.openxmlformats.org/officeDocument/2006/relationships/image" Target="media/image428.wmf"/><Relationship Id="rId903" Type="http://schemas.openxmlformats.org/officeDocument/2006/relationships/oleObject" Target="embeddings/oleObject358.bin"/><Relationship Id="rId32" Type="http://schemas.openxmlformats.org/officeDocument/2006/relationships/oleObject" Target="embeddings/oleObject12.bin"/><Relationship Id="rId128" Type="http://schemas.openxmlformats.org/officeDocument/2006/relationships/image" Target="media/image68.wmf"/><Relationship Id="rId335" Type="http://schemas.openxmlformats.org/officeDocument/2006/relationships/oleObject" Target="embeddings/oleObject91.bin"/><Relationship Id="rId542" Type="http://schemas.openxmlformats.org/officeDocument/2006/relationships/oleObject" Target="embeddings/oleObject174.bin"/><Relationship Id="rId181" Type="http://schemas.openxmlformats.org/officeDocument/2006/relationships/image" Target="media/image121.wmf"/><Relationship Id="rId402" Type="http://schemas.openxmlformats.org/officeDocument/2006/relationships/image" Target="media/image270.wmf"/><Relationship Id="rId847" Type="http://schemas.openxmlformats.org/officeDocument/2006/relationships/image" Target="media/image509.wmf"/><Relationship Id="rId279" Type="http://schemas.openxmlformats.org/officeDocument/2006/relationships/image" Target="media/image208.png"/><Relationship Id="rId486" Type="http://schemas.openxmlformats.org/officeDocument/2006/relationships/image" Target="media/image334.wmf"/><Relationship Id="rId693" Type="http://schemas.openxmlformats.org/officeDocument/2006/relationships/oleObject" Target="embeddings/oleObject252.bin"/><Relationship Id="rId707" Type="http://schemas.openxmlformats.org/officeDocument/2006/relationships/oleObject" Target="embeddings/oleObject259.bin"/><Relationship Id="rId914" Type="http://schemas.openxmlformats.org/officeDocument/2006/relationships/fontTable" Target="fontTable.xml"/><Relationship Id="rId43" Type="http://schemas.openxmlformats.org/officeDocument/2006/relationships/image" Target="media/image19.wmf"/><Relationship Id="rId139" Type="http://schemas.openxmlformats.org/officeDocument/2006/relationships/image" Target="media/image79.wmf"/><Relationship Id="rId346" Type="http://schemas.openxmlformats.org/officeDocument/2006/relationships/image" Target="media/image242.wmf"/><Relationship Id="rId553" Type="http://schemas.openxmlformats.org/officeDocument/2006/relationships/oleObject" Target="embeddings/oleObject180.bin"/><Relationship Id="rId760" Type="http://schemas.openxmlformats.org/officeDocument/2006/relationships/oleObject" Target="embeddings/oleObject286.bin"/><Relationship Id="rId192" Type="http://schemas.openxmlformats.org/officeDocument/2006/relationships/image" Target="media/image131.wmf"/><Relationship Id="rId206" Type="http://schemas.openxmlformats.org/officeDocument/2006/relationships/oleObject" Target="embeddings/oleObject57.bin"/><Relationship Id="rId413" Type="http://schemas.openxmlformats.org/officeDocument/2006/relationships/oleObject" Target="embeddings/oleObject130.bin"/><Relationship Id="rId858" Type="http://schemas.openxmlformats.org/officeDocument/2006/relationships/image" Target="media/image515.wmf"/><Relationship Id="rId497" Type="http://schemas.openxmlformats.org/officeDocument/2006/relationships/image" Target="media/image339.wmf"/><Relationship Id="rId620" Type="http://schemas.openxmlformats.org/officeDocument/2006/relationships/oleObject" Target="embeddings/oleObject216.bin"/><Relationship Id="rId718" Type="http://schemas.openxmlformats.org/officeDocument/2006/relationships/oleObject" Target="embeddings/oleObject265.bin"/><Relationship Id="rId357" Type="http://schemas.openxmlformats.org/officeDocument/2006/relationships/oleObject" Target="embeddings/oleObject102.bin"/><Relationship Id="rId54" Type="http://schemas.openxmlformats.org/officeDocument/2006/relationships/oleObject" Target="embeddings/oleObject22.bin"/><Relationship Id="rId217" Type="http://schemas.openxmlformats.org/officeDocument/2006/relationships/image" Target="media/image149.wmf"/><Relationship Id="rId564" Type="http://schemas.openxmlformats.org/officeDocument/2006/relationships/oleObject" Target="embeddings/oleObject187.bin"/><Relationship Id="rId771" Type="http://schemas.openxmlformats.org/officeDocument/2006/relationships/image" Target="media/image472.wmf"/><Relationship Id="rId869" Type="http://schemas.openxmlformats.org/officeDocument/2006/relationships/image" Target="media/image521.wmf"/><Relationship Id="rId424" Type="http://schemas.openxmlformats.org/officeDocument/2006/relationships/image" Target="media/image281.wmf"/><Relationship Id="rId631" Type="http://schemas.openxmlformats.org/officeDocument/2006/relationships/image" Target="media/image402.wmf"/><Relationship Id="rId729" Type="http://schemas.openxmlformats.org/officeDocument/2006/relationships/image" Target="media/image451.wmf"/><Relationship Id="rId270" Type="http://schemas.openxmlformats.org/officeDocument/2006/relationships/image" Target="media/image202.wmf"/><Relationship Id="rId65" Type="http://schemas.openxmlformats.org/officeDocument/2006/relationships/image" Target="media/image30.wmf"/><Relationship Id="rId130" Type="http://schemas.openxmlformats.org/officeDocument/2006/relationships/image" Target="media/image70.wmf"/><Relationship Id="rId368" Type="http://schemas.openxmlformats.org/officeDocument/2006/relationships/image" Target="media/image253.wmf"/><Relationship Id="rId575" Type="http://schemas.openxmlformats.org/officeDocument/2006/relationships/image" Target="media/image374.png"/><Relationship Id="rId782" Type="http://schemas.openxmlformats.org/officeDocument/2006/relationships/image" Target="media/image477.wmf"/><Relationship Id="rId228" Type="http://schemas.openxmlformats.org/officeDocument/2006/relationships/image" Target="media/image160.wmf"/><Relationship Id="rId435" Type="http://schemas.openxmlformats.org/officeDocument/2006/relationships/image" Target="media/image289.wmf"/><Relationship Id="rId642" Type="http://schemas.openxmlformats.org/officeDocument/2006/relationships/oleObject" Target="embeddings/oleObject227.bin"/><Relationship Id="rId281" Type="http://schemas.openxmlformats.org/officeDocument/2006/relationships/oleObject" Target="embeddings/oleObject64.bin"/><Relationship Id="rId502" Type="http://schemas.openxmlformats.org/officeDocument/2006/relationships/oleObject" Target="embeddings/oleObject153.bin"/><Relationship Id="rId76" Type="http://schemas.openxmlformats.org/officeDocument/2006/relationships/oleObject" Target="embeddings/oleObject33.bin"/><Relationship Id="rId141" Type="http://schemas.openxmlformats.org/officeDocument/2006/relationships/image" Target="media/image81.wmf"/><Relationship Id="rId379" Type="http://schemas.openxmlformats.org/officeDocument/2006/relationships/oleObject" Target="embeddings/oleObject113.bin"/><Relationship Id="rId586" Type="http://schemas.openxmlformats.org/officeDocument/2006/relationships/image" Target="media/image380.wmf"/><Relationship Id="rId793" Type="http://schemas.openxmlformats.org/officeDocument/2006/relationships/oleObject" Target="embeddings/oleObject303.bin"/><Relationship Id="rId807" Type="http://schemas.openxmlformats.org/officeDocument/2006/relationships/oleObject" Target="embeddings/oleObject310.bin"/><Relationship Id="rId7" Type="http://schemas.openxmlformats.org/officeDocument/2006/relationships/footnotes" Target="footnotes.xml"/><Relationship Id="rId239" Type="http://schemas.openxmlformats.org/officeDocument/2006/relationships/image" Target="media/image171.wmf"/><Relationship Id="rId446" Type="http://schemas.openxmlformats.org/officeDocument/2006/relationships/image" Target="media/image300.wmf"/><Relationship Id="rId653" Type="http://schemas.openxmlformats.org/officeDocument/2006/relationships/image" Target="media/image413.wmf"/><Relationship Id="rId292" Type="http://schemas.openxmlformats.org/officeDocument/2006/relationships/image" Target="media/image215.wmf"/><Relationship Id="rId306" Type="http://schemas.openxmlformats.org/officeDocument/2006/relationships/image" Target="media/image222.wmf"/><Relationship Id="rId860" Type="http://schemas.openxmlformats.org/officeDocument/2006/relationships/image" Target="media/image516.wmf"/><Relationship Id="rId87" Type="http://schemas.openxmlformats.org/officeDocument/2006/relationships/image" Target="media/image41.wmf"/><Relationship Id="rId513" Type="http://schemas.openxmlformats.org/officeDocument/2006/relationships/image" Target="media/image347.wmf"/><Relationship Id="rId597" Type="http://schemas.openxmlformats.org/officeDocument/2006/relationships/oleObject" Target="embeddings/oleObject204.bin"/><Relationship Id="rId720" Type="http://schemas.openxmlformats.org/officeDocument/2006/relationships/oleObject" Target="embeddings/oleObject266.bin"/><Relationship Id="rId818" Type="http://schemas.openxmlformats.org/officeDocument/2006/relationships/image" Target="media/image495.wmf"/><Relationship Id="rId152" Type="http://schemas.openxmlformats.org/officeDocument/2006/relationships/image" Target="media/image92.wmf"/><Relationship Id="rId457" Type="http://schemas.openxmlformats.org/officeDocument/2006/relationships/image" Target="media/image311.wmf"/><Relationship Id="rId664" Type="http://schemas.openxmlformats.org/officeDocument/2006/relationships/oleObject" Target="embeddings/oleObject238.bin"/><Relationship Id="rId871" Type="http://schemas.openxmlformats.org/officeDocument/2006/relationships/image" Target="media/image522.wmf"/><Relationship Id="rId14" Type="http://schemas.openxmlformats.org/officeDocument/2006/relationships/oleObject" Target="embeddings/oleObject3.bin"/><Relationship Id="rId317" Type="http://schemas.openxmlformats.org/officeDocument/2006/relationships/oleObject" Target="embeddings/oleObject82.bin"/><Relationship Id="rId524" Type="http://schemas.openxmlformats.org/officeDocument/2006/relationships/oleObject" Target="embeddings/oleObject164.bin"/><Relationship Id="rId731" Type="http://schemas.openxmlformats.org/officeDocument/2006/relationships/image" Target="media/image452.wmf"/><Relationship Id="rId98" Type="http://schemas.openxmlformats.org/officeDocument/2006/relationships/image" Target="media/image46.wmf"/><Relationship Id="rId163" Type="http://schemas.openxmlformats.org/officeDocument/2006/relationships/image" Target="media/image103.wmf"/><Relationship Id="rId370" Type="http://schemas.openxmlformats.org/officeDocument/2006/relationships/image" Target="media/image254.wmf"/><Relationship Id="rId829" Type="http://schemas.openxmlformats.org/officeDocument/2006/relationships/image" Target="media/image500.wmf"/><Relationship Id="rId230" Type="http://schemas.openxmlformats.org/officeDocument/2006/relationships/image" Target="media/image162.wmf"/><Relationship Id="rId468" Type="http://schemas.openxmlformats.org/officeDocument/2006/relationships/image" Target="media/image322.wmf"/><Relationship Id="rId675" Type="http://schemas.openxmlformats.org/officeDocument/2006/relationships/oleObject" Target="embeddings/oleObject243.bin"/><Relationship Id="rId840" Type="http://schemas.openxmlformats.org/officeDocument/2006/relationships/oleObject" Target="embeddings/oleObject327.bin"/><Relationship Id="rId882" Type="http://schemas.openxmlformats.org/officeDocument/2006/relationships/oleObject" Target="embeddings/oleObject347.bin"/><Relationship Id="rId25" Type="http://schemas.openxmlformats.org/officeDocument/2006/relationships/image" Target="media/image9.wmf"/><Relationship Id="rId67" Type="http://schemas.openxmlformats.org/officeDocument/2006/relationships/image" Target="media/image31.wmf"/><Relationship Id="rId272" Type="http://schemas.openxmlformats.org/officeDocument/2006/relationships/image" Target="media/image204.png"/><Relationship Id="rId328" Type="http://schemas.openxmlformats.org/officeDocument/2006/relationships/image" Target="media/image233.wmf"/><Relationship Id="rId535" Type="http://schemas.openxmlformats.org/officeDocument/2006/relationships/image" Target="media/image358.wmf"/><Relationship Id="rId577" Type="http://schemas.openxmlformats.org/officeDocument/2006/relationships/oleObject" Target="embeddings/oleObject194.bin"/><Relationship Id="rId700" Type="http://schemas.openxmlformats.org/officeDocument/2006/relationships/image" Target="media/image437.wmf"/><Relationship Id="rId742" Type="http://schemas.openxmlformats.org/officeDocument/2006/relationships/oleObject" Target="embeddings/oleObject277.bin"/><Relationship Id="rId132" Type="http://schemas.openxmlformats.org/officeDocument/2006/relationships/image" Target="media/image72.wmf"/><Relationship Id="rId174" Type="http://schemas.openxmlformats.org/officeDocument/2006/relationships/image" Target="media/image114.wmf"/><Relationship Id="rId381" Type="http://schemas.openxmlformats.org/officeDocument/2006/relationships/oleObject" Target="embeddings/oleObject114.bin"/><Relationship Id="rId602" Type="http://schemas.openxmlformats.org/officeDocument/2006/relationships/image" Target="media/image388.wmf"/><Relationship Id="rId784" Type="http://schemas.openxmlformats.org/officeDocument/2006/relationships/image" Target="media/image478.wmf"/><Relationship Id="rId241" Type="http://schemas.openxmlformats.org/officeDocument/2006/relationships/image" Target="media/image173.wmf"/><Relationship Id="rId437" Type="http://schemas.openxmlformats.org/officeDocument/2006/relationships/image" Target="media/image291.wmf"/><Relationship Id="rId479" Type="http://schemas.openxmlformats.org/officeDocument/2006/relationships/oleObject" Target="embeddings/oleObject140.bin"/><Relationship Id="rId644" Type="http://schemas.openxmlformats.org/officeDocument/2006/relationships/oleObject" Target="embeddings/oleObject228.bin"/><Relationship Id="rId686" Type="http://schemas.openxmlformats.org/officeDocument/2006/relationships/image" Target="media/image430.wmf"/><Relationship Id="rId851" Type="http://schemas.openxmlformats.org/officeDocument/2006/relationships/image" Target="media/image511.wmf"/><Relationship Id="rId893" Type="http://schemas.openxmlformats.org/officeDocument/2006/relationships/image" Target="media/image533.wmf"/><Relationship Id="rId907" Type="http://schemas.openxmlformats.org/officeDocument/2006/relationships/image" Target="media/image540.wmf"/><Relationship Id="rId36" Type="http://schemas.openxmlformats.org/officeDocument/2006/relationships/image" Target="media/image15.wmf"/><Relationship Id="rId283" Type="http://schemas.openxmlformats.org/officeDocument/2006/relationships/oleObject" Target="embeddings/oleObject65.bin"/><Relationship Id="rId339" Type="http://schemas.openxmlformats.org/officeDocument/2006/relationships/oleObject" Target="embeddings/oleObject93.bin"/><Relationship Id="rId490" Type="http://schemas.openxmlformats.org/officeDocument/2006/relationships/oleObject" Target="embeddings/oleObject147.bin"/><Relationship Id="rId504" Type="http://schemas.openxmlformats.org/officeDocument/2006/relationships/image" Target="media/image342.png"/><Relationship Id="rId546" Type="http://schemas.openxmlformats.org/officeDocument/2006/relationships/oleObject" Target="embeddings/oleObject176.bin"/><Relationship Id="rId711" Type="http://schemas.openxmlformats.org/officeDocument/2006/relationships/oleObject" Target="embeddings/oleObject261.bin"/><Relationship Id="rId753" Type="http://schemas.openxmlformats.org/officeDocument/2006/relationships/image" Target="media/image463.wmf"/><Relationship Id="rId78" Type="http://schemas.openxmlformats.org/officeDocument/2006/relationships/oleObject" Target="embeddings/oleObject34.bin"/><Relationship Id="rId101" Type="http://schemas.openxmlformats.org/officeDocument/2006/relationships/oleObject" Target="embeddings/oleObject46.bin"/><Relationship Id="rId143" Type="http://schemas.openxmlformats.org/officeDocument/2006/relationships/image" Target="media/image83.wmf"/><Relationship Id="rId185" Type="http://schemas.openxmlformats.org/officeDocument/2006/relationships/image" Target="media/image124.wmf"/><Relationship Id="rId350" Type="http://schemas.openxmlformats.org/officeDocument/2006/relationships/image" Target="media/image244.wmf"/><Relationship Id="rId406" Type="http://schemas.openxmlformats.org/officeDocument/2006/relationships/image" Target="media/image272.wmf"/><Relationship Id="rId588" Type="http://schemas.openxmlformats.org/officeDocument/2006/relationships/image" Target="media/image381.wmf"/><Relationship Id="rId795" Type="http://schemas.openxmlformats.org/officeDocument/2006/relationships/oleObject" Target="embeddings/oleObject304.bin"/><Relationship Id="rId809" Type="http://schemas.openxmlformats.org/officeDocument/2006/relationships/oleObject" Target="embeddings/oleObject311.bin"/><Relationship Id="rId9" Type="http://schemas.openxmlformats.org/officeDocument/2006/relationships/image" Target="media/image1.wmf"/><Relationship Id="rId210" Type="http://schemas.openxmlformats.org/officeDocument/2006/relationships/oleObject" Target="embeddings/oleObject58.bin"/><Relationship Id="rId392" Type="http://schemas.openxmlformats.org/officeDocument/2006/relationships/image" Target="media/image265.wmf"/><Relationship Id="rId448" Type="http://schemas.openxmlformats.org/officeDocument/2006/relationships/image" Target="media/image302.wmf"/><Relationship Id="rId613" Type="http://schemas.openxmlformats.org/officeDocument/2006/relationships/image" Target="media/image393.wmf"/><Relationship Id="rId655" Type="http://schemas.openxmlformats.org/officeDocument/2006/relationships/image" Target="media/image414.wmf"/><Relationship Id="rId697" Type="http://schemas.openxmlformats.org/officeDocument/2006/relationships/oleObject" Target="embeddings/oleObject254.bin"/><Relationship Id="rId820" Type="http://schemas.openxmlformats.org/officeDocument/2006/relationships/image" Target="media/image496.wmf"/><Relationship Id="rId862" Type="http://schemas.openxmlformats.org/officeDocument/2006/relationships/image" Target="media/image517.wmf"/><Relationship Id="rId252" Type="http://schemas.openxmlformats.org/officeDocument/2006/relationships/image" Target="media/image184.wmf"/><Relationship Id="rId294" Type="http://schemas.openxmlformats.org/officeDocument/2006/relationships/image" Target="media/image216.wmf"/><Relationship Id="rId308" Type="http://schemas.openxmlformats.org/officeDocument/2006/relationships/image" Target="media/image223.wmf"/><Relationship Id="rId515" Type="http://schemas.openxmlformats.org/officeDocument/2006/relationships/image" Target="media/image348.wmf"/><Relationship Id="rId722" Type="http://schemas.openxmlformats.org/officeDocument/2006/relationships/oleObject" Target="embeddings/oleObject267.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image" Target="media/image53.wmf"/><Relationship Id="rId154" Type="http://schemas.openxmlformats.org/officeDocument/2006/relationships/image" Target="media/image94.wmf"/><Relationship Id="rId361" Type="http://schemas.openxmlformats.org/officeDocument/2006/relationships/oleObject" Target="embeddings/oleObject104.bin"/><Relationship Id="rId557" Type="http://schemas.openxmlformats.org/officeDocument/2006/relationships/image" Target="media/image367.wmf"/><Relationship Id="rId599" Type="http://schemas.openxmlformats.org/officeDocument/2006/relationships/oleObject" Target="embeddings/oleObject205.bin"/><Relationship Id="rId764" Type="http://schemas.openxmlformats.org/officeDocument/2006/relationships/oleObject" Target="embeddings/oleObject288.bin"/><Relationship Id="rId196" Type="http://schemas.openxmlformats.org/officeDocument/2006/relationships/image" Target="media/image135.wmf"/><Relationship Id="rId417" Type="http://schemas.openxmlformats.org/officeDocument/2006/relationships/oleObject" Target="embeddings/oleObject132.bin"/><Relationship Id="rId459" Type="http://schemas.openxmlformats.org/officeDocument/2006/relationships/image" Target="media/image313.wmf"/><Relationship Id="rId624" Type="http://schemas.openxmlformats.org/officeDocument/2006/relationships/oleObject" Target="embeddings/oleObject218.bin"/><Relationship Id="rId666" Type="http://schemas.openxmlformats.org/officeDocument/2006/relationships/image" Target="media/image420.wmf"/><Relationship Id="rId831" Type="http://schemas.openxmlformats.org/officeDocument/2006/relationships/image" Target="media/image501.wmf"/><Relationship Id="rId873" Type="http://schemas.openxmlformats.org/officeDocument/2006/relationships/image" Target="media/image523.wmf"/><Relationship Id="rId16" Type="http://schemas.openxmlformats.org/officeDocument/2006/relationships/oleObject" Target="embeddings/oleObject4.bin"/><Relationship Id="rId221" Type="http://schemas.openxmlformats.org/officeDocument/2006/relationships/image" Target="media/image153.wmf"/><Relationship Id="rId263" Type="http://schemas.openxmlformats.org/officeDocument/2006/relationships/image" Target="media/image195.wmf"/><Relationship Id="rId319" Type="http://schemas.openxmlformats.org/officeDocument/2006/relationships/oleObject" Target="embeddings/oleObject83.bin"/><Relationship Id="rId470" Type="http://schemas.openxmlformats.org/officeDocument/2006/relationships/image" Target="media/image324.wmf"/><Relationship Id="rId526" Type="http://schemas.openxmlformats.org/officeDocument/2006/relationships/oleObject" Target="embeddings/oleObject165.bin"/><Relationship Id="rId58" Type="http://schemas.openxmlformats.org/officeDocument/2006/relationships/oleObject" Target="embeddings/oleObject24.bin"/><Relationship Id="rId123" Type="http://schemas.openxmlformats.org/officeDocument/2006/relationships/image" Target="media/image63.wmf"/><Relationship Id="rId330" Type="http://schemas.openxmlformats.org/officeDocument/2006/relationships/image" Target="media/image234.wmf"/><Relationship Id="rId568" Type="http://schemas.openxmlformats.org/officeDocument/2006/relationships/oleObject" Target="embeddings/oleObject190.bin"/><Relationship Id="rId733" Type="http://schemas.openxmlformats.org/officeDocument/2006/relationships/image" Target="media/image453.wmf"/><Relationship Id="rId775" Type="http://schemas.openxmlformats.org/officeDocument/2006/relationships/image" Target="media/image474.wmf"/><Relationship Id="rId165" Type="http://schemas.openxmlformats.org/officeDocument/2006/relationships/image" Target="media/image105.wmf"/><Relationship Id="rId372" Type="http://schemas.openxmlformats.org/officeDocument/2006/relationships/image" Target="media/image255.wmf"/><Relationship Id="rId428" Type="http://schemas.openxmlformats.org/officeDocument/2006/relationships/image" Target="media/image283.wmf"/><Relationship Id="rId635" Type="http://schemas.openxmlformats.org/officeDocument/2006/relationships/image" Target="media/image404.wmf"/><Relationship Id="rId677" Type="http://schemas.openxmlformats.org/officeDocument/2006/relationships/oleObject" Target="embeddings/oleObject244.bin"/><Relationship Id="rId800" Type="http://schemas.openxmlformats.org/officeDocument/2006/relationships/image" Target="media/image486.wmf"/><Relationship Id="rId842" Type="http://schemas.openxmlformats.org/officeDocument/2006/relationships/oleObject" Target="embeddings/oleObject328.bin"/><Relationship Id="rId232" Type="http://schemas.openxmlformats.org/officeDocument/2006/relationships/image" Target="media/image164.wmf"/><Relationship Id="rId274" Type="http://schemas.openxmlformats.org/officeDocument/2006/relationships/oleObject" Target="embeddings/oleObject61.bin"/><Relationship Id="rId481" Type="http://schemas.openxmlformats.org/officeDocument/2006/relationships/image" Target="media/image332.wmf"/><Relationship Id="rId702" Type="http://schemas.openxmlformats.org/officeDocument/2006/relationships/image" Target="media/image438.wmf"/><Relationship Id="rId884" Type="http://schemas.openxmlformats.org/officeDocument/2006/relationships/oleObject" Target="embeddings/oleObject348.bin"/><Relationship Id="rId27" Type="http://schemas.openxmlformats.org/officeDocument/2006/relationships/image" Target="media/image10.wmf"/><Relationship Id="rId69" Type="http://schemas.openxmlformats.org/officeDocument/2006/relationships/image" Target="media/image32.wmf"/><Relationship Id="rId134" Type="http://schemas.openxmlformats.org/officeDocument/2006/relationships/image" Target="media/image74.wmf"/><Relationship Id="rId537" Type="http://schemas.openxmlformats.org/officeDocument/2006/relationships/image" Target="media/image359.wmf"/><Relationship Id="rId579" Type="http://schemas.openxmlformats.org/officeDocument/2006/relationships/oleObject" Target="embeddings/oleObject195.bin"/><Relationship Id="rId744" Type="http://schemas.openxmlformats.org/officeDocument/2006/relationships/oleObject" Target="embeddings/oleObject278.bin"/><Relationship Id="rId786" Type="http://schemas.openxmlformats.org/officeDocument/2006/relationships/image" Target="media/image479.wmf"/><Relationship Id="rId80" Type="http://schemas.openxmlformats.org/officeDocument/2006/relationships/oleObject" Target="embeddings/oleObject35.bin"/><Relationship Id="rId176" Type="http://schemas.openxmlformats.org/officeDocument/2006/relationships/image" Target="media/image116.wmf"/><Relationship Id="rId341" Type="http://schemas.openxmlformats.org/officeDocument/2006/relationships/oleObject" Target="embeddings/oleObject94.bin"/><Relationship Id="rId383" Type="http://schemas.openxmlformats.org/officeDocument/2006/relationships/oleObject" Target="embeddings/oleObject115.bin"/><Relationship Id="rId439" Type="http://schemas.openxmlformats.org/officeDocument/2006/relationships/image" Target="media/image293.wmf"/><Relationship Id="rId590" Type="http://schemas.openxmlformats.org/officeDocument/2006/relationships/image" Target="media/image382.wmf"/><Relationship Id="rId604" Type="http://schemas.openxmlformats.org/officeDocument/2006/relationships/image" Target="media/image389.wmf"/><Relationship Id="rId646" Type="http://schemas.openxmlformats.org/officeDocument/2006/relationships/oleObject" Target="embeddings/oleObject229.bin"/><Relationship Id="rId811" Type="http://schemas.openxmlformats.org/officeDocument/2006/relationships/oleObject" Target="embeddings/oleObject312.bin"/><Relationship Id="rId201" Type="http://schemas.openxmlformats.org/officeDocument/2006/relationships/image" Target="media/image139.wmf"/><Relationship Id="rId243" Type="http://schemas.openxmlformats.org/officeDocument/2006/relationships/image" Target="media/image175.wmf"/><Relationship Id="rId285" Type="http://schemas.openxmlformats.org/officeDocument/2006/relationships/oleObject" Target="embeddings/oleObject66.bin"/><Relationship Id="rId450" Type="http://schemas.openxmlformats.org/officeDocument/2006/relationships/image" Target="media/image304.wmf"/><Relationship Id="rId506" Type="http://schemas.openxmlformats.org/officeDocument/2006/relationships/oleObject" Target="embeddings/oleObject155.bin"/><Relationship Id="rId688" Type="http://schemas.openxmlformats.org/officeDocument/2006/relationships/image" Target="media/image431.wmf"/><Relationship Id="rId853" Type="http://schemas.openxmlformats.org/officeDocument/2006/relationships/image" Target="media/image512.wmf"/><Relationship Id="rId895" Type="http://schemas.openxmlformats.org/officeDocument/2006/relationships/image" Target="media/image534.emf"/><Relationship Id="rId909" Type="http://schemas.openxmlformats.org/officeDocument/2006/relationships/image" Target="media/image541.emf"/><Relationship Id="rId38" Type="http://schemas.openxmlformats.org/officeDocument/2006/relationships/oleObject" Target="embeddings/oleObject14.bin"/><Relationship Id="rId103" Type="http://schemas.openxmlformats.org/officeDocument/2006/relationships/oleObject" Target="embeddings/oleObject47.bin"/><Relationship Id="rId310" Type="http://schemas.openxmlformats.org/officeDocument/2006/relationships/image" Target="media/image224.wmf"/><Relationship Id="rId492" Type="http://schemas.openxmlformats.org/officeDocument/2006/relationships/oleObject" Target="embeddings/oleObject148.bin"/><Relationship Id="rId548" Type="http://schemas.openxmlformats.org/officeDocument/2006/relationships/oleObject" Target="embeddings/oleObject177.bin"/><Relationship Id="rId713" Type="http://schemas.openxmlformats.org/officeDocument/2006/relationships/oleObject" Target="embeddings/oleObject262.bin"/><Relationship Id="rId755" Type="http://schemas.openxmlformats.org/officeDocument/2006/relationships/image" Target="media/image464.wmf"/><Relationship Id="rId797" Type="http://schemas.openxmlformats.org/officeDocument/2006/relationships/oleObject" Target="embeddings/oleObject305.bin"/><Relationship Id="rId91" Type="http://schemas.openxmlformats.org/officeDocument/2006/relationships/image" Target="media/image43.wmf"/><Relationship Id="rId145" Type="http://schemas.openxmlformats.org/officeDocument/2006/relationships/image" Target="media/image85.wmf"/><Relationship Id="rId187" Type="http://schemas.openxmlformats.org/officeDocument/2006/relationships/image" Target="media/image126.wmf"/><Relationship Id="rId352" Type="http://schemas.openxmlformats.org/officeDocument/2006/relationships/image" Target="media/image245.wmf"/><Relationship Id="rId394" Type="http://schemas.openxmlformats.org/officeDocument/2006/relationships/image" Target="media/image266.wmf"/><Relationship Id="rId408" Type="http://schemas.openxmlformats.org/officeDocument/2006/relationships/image" Target="media/image273.wmf"/><Relationship Id="rId615" Type="http://schemas.openxmlformats.org/officeDocument/2006/relationships/image" Target="media/image394.wmf"/><Relationship Id="rId822" Type="http://schemas.openxmlformats.org/officeDocument/2006/relationships/image" Target="media/image497.wmf"/><Relationship Id="rId212" Type="http://schemas.openxmlformats.org/officeDocument/2006/relationships/oleObject" Target="embeddings/oleObject59.bin"/><Relationship Id="rId254" Type="http://schemas.openxmlformats.org/officeDocument/2006/relationships/image" Target="media/image186.wmf"/><Relationship Id="rId657" Type="http://schemas.openxmlformats.org/officeDocument/2006/relationships/image" Target="media/image415.wmf"/><Relationship Id="rId699" Type="http://schemas.openxmlformats.org/officeDocument/2006/relationships/oleObject" Target="embeddings/oleObject255.bin"/><Relationship Id="rId864" Type="http://schemas.openxmlformats.org/officeDocument/2006/relationships/image" Target="media/image518.wmf"/><Relationship Id="rId49" Type="http://schemas.openxmlformats.org/officeDocument/2006/relationships/image" Target="media/image22.wmf"/><Relationship Id="rId114" Type="http://schemas.openxmlformats.org/officeDocument/2006/relationships/image" Target="media/image54.png"/><Relationship Id="rId296" Type="http://schemas.openxmlformats.org/officeDocument/2006/relationships/image" Target="media/image217.wmf"/><Relationship Id="rId461" Type="http://schemas.openxmlformats.org/officeDocument/2006/relationships/image" Target="media/image315.wmf"/><Relationship Id="rId517" Type="http://schemas.openxmlformats.org/officeDocument/2006/relationships/image" Target="media/image349.wmf"/><Relationship Id="rId559" Type="http://schemas.openxmlformats.org/officeDocument/2006/relationships/oleObject" Target="embeddings/oleObject184.bin"/><Relationship Id="rId724" Type="http://schemas.openxmlformats.org/officeDocument/2006/relationships/oleObject" Target="embeddings/oleObject268.bin"/><Relationship Id="rId766" Type="http://schemas.openxmlformats.org/officeDocument/2006/relationships/oleObject" Target="embeddings/oleObject289.bin"/><Relationship Id="rId60" Type="http://schemas.openxmlformats.org/officeDocument/2006/relationships/oleObject" Target="embeddings/oleObject25.bin"/><Relationship Id="rId156" Type="http://schemas.openxmlformats.org/officeDocument/2006/relationships/image" Target="media/image96.wmf"/><Relationship Id="rId198" Type="http://schemas.openxmlformats.org/officeDocument/2006/relationships/image" Target="media/image137.wmf"/><Relationship Id="rId321" Type="http://schemas.openxmlformats.org/officeDocument/2006/relationships/oleObject" Target="embeddings/oleObject84.bin"/><Relationship Id="rId363" Type="http://schemas.openxmlformats.org/officeDocument/2006/relationships/oleObject" Target="embeddings/oleObject105.bin"/><Relationship Id="rId419" Type="http://schemas.openxmlformats.org/officeDocument/2006/relationships/oleObject" Target="embeddings/oleObject133.bin"/><Relationship Id="rId570" Type="http://schemas.openxmlformats.org/officeDocument/2006/relationships/oleObject" Target="embeddings/oleObject191.bin"/><Relationship Id="rId626" Type="http://schemas.openxmlformats.org/officeDocument/2006/relationships/oleObject" Target="embeddings/oleObject219.bin"/><Relationship Id="rId223" Type="http://schemas.openxmlformats.org/officeDocument/2006/relationships/image" Target="media/image155.wmf"/><Relationship Id="rId430" Type="http://schemas.openxmlformats.org/officeDocument/2006/relationships/image" Target="media/image284.wmf"/><Relationship Id="rId668" Type="http://schemas.openxmlformats.org/officeDocument/2006/relationships/image" Target="media/image421.png"/><Relationship Id="rId833" Type="http://schemas.openxmlformats.org/officeDocument/2006/relationships/image" Target="media/image502.wmf"/><Relationship Id="rId875" Type="http://schemas.openxmlformats.org/officeDocument/2006/relationships/image" Target="media/image524.wmf"/><Relationship Id="rId18" Type="http://schemas.openxmlformats.org/officeDocument/2006/relationships/oleObject" Target="embeddings/oleObject5.bin"/><Relationship Id="rId265" Type="http://schemas.openxmlformats.org/officeDocument/2006/relationships/image" Target="media/image197.wmf"/><Relationship Id="rId472" Type="http://schemas.openxmlformats.org/officeDocument/2006/relationships/image" Target="media/image326.wmf"/><Relationship Id="rId528" Type="http://schemas.openxmlformats.org/officeDocument/2006/relationships/oleObject" Target="embeddings/oleObject166.bin"/><Relationship Id="rId735" Type="http://schemas.openxmlformats.org/officeDocument/2006/relationships/image" Target="media/image454.wmf"/><Relationship Id="rId900" Type="http://schemas.openxmlformats.org/officeDocument/2006/relationships/oleObject" Target="embeddings/oleObject355.bin"/><Relationship Id="rId125" Type="http://schemas.openxmlformats.org/officeDocument/2006/relationships/image" Target="media/image65.wmf"/><Relationship Id="rId167" Type="http://schemas.openxmlformats.org/officeDocument/2006/relationships/image" Target="media/image107.wmf"/><Relationship Id="rId332" Type="http://schemas.openxmlformats.org/officeDocument/2006/relationships/image" Target="media/image235.wmf"/><Relationship Id="rId374" Type="http://schemas.openxmlformats.org/officeDocument/2006/relationships/image" Target="media/image256.wmf"/><Relationship Id="rId581" Type="http://schemas.openxmlformats.org/officeDocument/2006/relationships/oleObject" Target="embeddings/oleObject196.bin"/><Relationship Id="rId777" Type="http://schemas.openxmlformats.org/officeDocument/2006/relationships/image" Target="media/image475.wmf"/><Relationship Id="rId71" Type="http://schemas.openxmlformats.org/officeDocument/2006/relationships/image" Target="media/image33.wmf"/><Relationship Id="rId234" Type="http://schemas.openxmlformats.org/officeDocument/2006/relationships/image" Target="media/image166.wmf"/><Relationship Id="rId637" Type="http://schemas.openxmlformats.org/officeDocument/2006/relationships/image" Target="media/image405.wmf"/><Relationship Id="rId679" Type="http://schemas.openxmlformats.org/officeDocument/2006/relationships/oleObject" Target="embeddings/oleObject245.bin"/><Relationship Id="rId802" Type="http://schemas.openxmlformats.org/officeDocument/2006/relationships/image" Target="media/image487.wmf"/><Relationship Id="rId844" Type="http://schemas.openxmlformats.org/officeDocument/2006/relationships/oleObject" Target="embeddings/oleObject329.bin"/><Relationship Id="rId886" Type="http://schemas.openxmlformats.org/officeDocument/2006/relationships/oleObject" Target="embeddings/oleObject349.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62.bin"/><Relationship Id="rId441" Type="http://schemas.openxmlformats.org/officeDocument/2006/relationships/image" Target="media/image295.wmf"/><Relationship Id="rId483" Type="http://schemas.openxmlformats.org/officeDocument/2006/relationships/image" Target="media/image333.wmf"/><Relationship Id="rId539" Type="http://schemas.openxmlformats.org/officeDocument/2006/relationships/oleObject" Target="embeddings/oleObject172.bin"/><Relationship Id="rId690" Type="http://schemas.openxmlformats.org/officeDocument/2006/relationships/image" Target="media/image432.wmf"/><Relationship Id="rId704" Type="http://schemas.openxmlformats.org/officeDocument/2006/relationships/image" Target="media/image439.wmf"/><Relationship Id="rId746" Type="http://schemas.openxmlformats.org/officeDocument/2006/relationships/oleObject" Target="embeddings/oleObject279.bin"/><Relationship Id="rId911" Type="http://schemas.openxmlformats.org/officeDocument/2006/relationships/oleObject" Target="embeddings/oleObject361.bin"/><Relationship Id="rId40" Type="http://schemas.openxmlformats.org/officeDocument/2006/relationships/oleObject" Target="embeddings/oleObject15.bin"/><Relationship Id="rId136" Type="http://schemas.openxmlformats.org/officeDocument/2006/relationships/image" Target="media/image76.wmf"/><Relationship Id="rId178" Type="http://schemas.openxmlformats.org/officeDocument/2006/relationships/image" Target="media/image118.wmf"/><Relationship Id="rId301" Type="http://schemas.openxmlformats.org/officeDocument/2006/relationships/oleObject" Target="embeddings/oleObject74.bin"/><Relationship Id="rId343" Type="http://schemas.openxmlformats.org/officeDocument/2006/relationships/oleObject" Target="embeddings/oleObject95.bin"/><Relationship Id="rId550" Type="http://schemas.openxmlformats.org/officeDocument/2006/relationships/oleObject" Target="embeddings/oleObject178.bin"/><Relationship Id="rId788" Type="http://schemas.openxmlformats.org/officeDocument/2006/relationships/image" Target="media/image480.wmf"/><Relationship Id="rId82" Type="http://schemas.openxmlformats.org/officeDocument/2006/relationships/oleObject" Target="embeddings/oleObject36.bin"/><Relationship Id="rId203" Type="http://schemas.openxmlformats.org/officeDocument/2006/relationships/image" Target="media/image140.wmf"/><Relationship Id="rId385" Type="http://schemas.openxmlformats.org/officeDocument/2006/relationships/oleObject" Target="embeddings/oleObject116.bin"/><Relationship Id="rId592" Type="http://schemas.openxmlformats.org/officeDocument/2006/relationships/image" Target="media/image383.wmf"/><Relationship Id="rId606" Type="http://schemas.openxmlformats.org/officeDocument/2006/relationships/image" Target="media/image390.wmf"/><Relationship Id="rId648" Type="http://schemas.openxmlformats.org/officeDocument/2006/relationships/oleObject" Target="embeddings/oleObject230.bin"/><Relationship Id="rId813" Type="http://schemas.openxmlformats.org/officeDocument/2006/relationships/oleObject" Target="embeddings/oleObject313.bin"/><Relationship Id="rId855" Type="http://schemas.openxmlformats.org/officeDocument/2006/relationships/image" Target="media/image513.wmf"/><Relationship Id="rId245" Type="http://schemas.openxmlformats.org/officeDocument/2006/relationships/image" Target="media/image177.wmf"/><Relationship Id="rId287" Type="http://schemas.openxmlformats.org/officeDocument/2006/relationships/oleObject" Target="embeddings/oleObject67.bin"/><Relationship Id="rId410" Type="http://schemas.openxmlformats.org/officeDocument/2006/relationships/image" Target="media/image274.wmf"/><Relationship Id="rId452" Type="http://schemas.openxmlformats.org/officeDocument/2006/relationships/image" Target="media/image306.wmf"/><Relationship Id="rId494" Type="http://schemas.openxmlformats.org/officeDocument/2006/relationships/oleObject" Target="embeddings/oleObject149.bin"/><Relationship Id="rId508" Type="http://schemas.openxmlformats.org/officeDocument/2006/relationships/oleObject" Target="embeddings/oleObject156.bin"/><Relationship Id="rId715" Type="http://schemas.openxmlformats.org/officeDocument/2006/relationships/oleObject" Target="embeddings/oleObject263.bin"/><Relationship Id="rId897" Type="http://schemas.openxmlformats.org/officeDocument/2006/relationships/oleObject" Target="embeddings/oleObject354.bin"/><Relationship Id="rId105" Type="http://schemas.openxmlformats.org/officeDocument/2006/relationships/oleObject" Target="embeddings/oleObject48.bin"/><Relationship Id="rId147" Type="http://schemas.openxmlformats.org/officeDocument/2006/relationships/image" Target="media/image87.wmf"/><Relationship Id="rId312" Type="http://schemas.openxmlformats.org/officeDocument/2006/relationships/image" Target="media/image225.wmf"/><Relationship Id="rId354" Type="http://schemas.openxmlformats.org/officeDocument/2006/relationships/image" Target="media/image246.wmf"/><Relationship Id="rId757" Type="http://schemas.openxmlformats.org/officeDocument/2006/relationships/image" Target="media/image465.wmf"/><Relationship Id="rId799" Type="http://schemas.openxmlformats.org/officeDocument/2006/relationships/oleObject" Target="embeddings/oleObject306.bin"/><Relationship Id="rId51" Type="http://schemas.openxmlformats.org/officeDocument/2006/relationships/image" Target="media/image23.wmf"/><Relationship Id="rId93" Type="http://schemas.openxmlformats.org/officeDocument/2006/relationships/oleObject" Target="embeddings/oleObject42.bin"/><Relationship Id="rId189" Type="http://schemas.openxmlformats.org/officeDocument/2006/relationships/image" Target="media/image128.wmf"/><Relationship Id="rId396" Type="http://schemas.openxmlformats.org/officeDocument/2006/relationships/image" Target="media/image267.wmf"/><Relationship Id="rId561" Type="http://schemas.openxmlformats.org/officeDocument/2006/relationships/oleObject" Target="embeddings/oleObject185.bin"/><Relationship Id="rId617" Type="http://schemas.openxmlformats.org/officeDocument/2006/relationships/image" Target="media/image395.wmf"/><Relationship Id="rId659" Type="http://schemas.openxmlformats.org/officeDocument/2006/relationships/image" Target="media/image416.wmf"/><Relationship Id="rId824" Type="http://schemas.openxmlformats.org/officeDocument/2006/relationships/oleObject" Target="embeddings/oleObject319.bin"/><Relationship Id="rId866" Type="http://schemas.openxmlformats.org/officeDocument/2006/relationships/image" Target="media/image519.wmf"/><Relationship Id="rId214" Type="http://schemas.openxmlformats.org/officeDocument/2006/relationships/oleObject" Target="embeddings/oleObject60.bin"/><Relationship Id="rId256" Type="http://schemas.openxmlformats.org/officeDocument/2006/relationships/image" Target="media/image188.wmf"/><Relationship Id="rId298" Type="http://schemas.openxmlformats.org/officeDocument/2006/relationships/image" Target="media/image218.wmf"/><Relationship Id="rId421" Type="http://schemas.openxmlformats.org/officeDocument/2006/relationships/oleObject" Target="embeddings/oleObject134.bin"/><Relationship Id="rId463" Type="http://schemas.openxmlformats.org/officeDocument/2006/relationships/image" Target="media/image317.wmf"/><Relationship Id="rId519" Type="http://schemas.openxmlformats.org/officeDocument/2006/relationships/image" Target="media/image350.wmf"/><Relationship Id="rId670" Type="http://schemas.openxmlformats.org/officeDocument/2006/relationships/oleObject" Target="embeddings/oleObject240.bin"/><Relationship Id="rId116" Type="http://schemas.openxmlformats.org/officeDocument/2006/relationships/image" Target="media/image56.wmf"/><Relationship Id="rId158" Type="http://schemas.openxmlformats.org/officeDocument/2006/relationships/image" Target="media/image98.wmf"/><Relationship Id="rId323" Type="http://schemas.openxmlformats.org/officeDocument/2006/relationships/oleObject" Target="embeddings/oleObject85.bin"/><Relationship Id="rId530" Type="http://schemas.openxmlformats.org/officeDocument/2006/relationships/oleObject" Target="embeddings/oleObject167.bin"/><Relationship Id="rId726" Type="http://schemas.openxmlformats.org/officeDocument/2006/relationships/oleObject" Target="embeddings/oleObject269.bin"/><Relationship Id="rId768" Type="http://schemas.openxmlformats.org/officeDocument/2006/relationships/oleObject" Target="embeddings/oleObject290.bin"/><Relationship Id="rId20" Type="http://schemas.openxmlformats.org/officeDocument/2006/relationships/oleObject" Target="embeddings/oleObject6.bin"/><Relationship Id="rId62" Type="http://schemas.openxmlformats.org/officeDocument/2006/relationships/oleObject" Target="embeddings/oleObject26.bin"/><Relationship Id="rId365" Type="http://schemas.openxmlformats.org/officeDocument/2006/relationships/oleObject" Target="embeddings/oleObject106.bin"/><Relationship Id="rId572" Type="http://schemas.openxmlformats.org/officeDocument/2006/relationships/oleObject" Target="embeddings/oleObject192.bin"/><Relationship Id="rId628" Type="http://schemas.openxmlformats.org/officeDocument/2006/relationships/oleObject" Target="embeddings/oleObject220.bin"/><Relationship Id="rId835" Type="http://schemas.openxmlformats.org/officeDocument/2006/relationships/image" Target="media/image503.wmf"/><Relationship Id="rId225" Type="http://schemas.openxmlformats.org/officeDocument/2006/relationships/image" Target="media/image157.wmf"/><Relationship Id="rId267" Type="http://schemas.openxmlformats.org/officeDocument/2006/relationships/image" Target="media/image199.wmf"/><Relationship Id="rId432" Type="http://schemas.openxmlformats.org/officeDocument/2006/relationships/image" Target="media/image286.wmf"/><Relationship Id="rId474" Type="http://schemas.openxmlformats.org/officeDocument/2006/relationships/image" Target="media/image328.wmf"/><Relationship Id="rId877" Type="http://schemas.openxmlformats.org/officeDocument/2006/relationships/image" Target="media/image525.wmf"/><Relationship Id="rId127" Type="http://schemas.openxmlformats.org/officeDocument/2006/relationships/image" Target="media/image67.wmf"/><Relationship Id="rId681" Type="http://schemas.openxmlformats.org/officeDocument/2006/relationships/oleObject" Target="embeddings/oleObject246.bin"/><Relationship Id="rId737" Type="http://schemas.openxmlformats.org/officeDocument/2006/relationships/image" Target="media/image455.wmf"/><Relationship Id="rId779" Type="http://schemas.openxmlformats.org/officeDocument/2006/relationships/image" Target="media/image476.wmf"/><Relationship Id="rId902" Type="http://schemas.openxmlformats.org/officeDocument/2006/relationships/oleObject" Target="embeddings/oleObject357.bin"/><Relationship Id="rId31" Type="http://schemas.openxmlformats.org/officeDocument/2006/relationships/image" Target="media/image12.wmf"/><Relationship Id="rId73" Type="http://schemas.openxmlformats.org/officeDocument/2006/relationships/image" Target="media/image34.wmf"/><Relationship Id="rId169" Type="http://schemas.openxmlformats.org/officeDocument/2006/relationships/image" Target="media/image109.wmf"/><Relationship Id="rId334" Type="http://schemas.openxmlformats.org/officeDocument/2006/relationships/image" Target="media/image236.wmf"/><Relationship Id="rId376" Type="http://schemas.openxmlformats.org/officeDocument/2006/relationships/image" Target="media/image257.wmf"/><Relationship Id="rId541" Type="http://schemas.openxmlformats.org/officeDocument/2006/relationships/oleObject" Target="embeddings/oleObject173.bin"/><Relationship Id="rId583" Type="http://schemas.openxmlformats.org/officeDocument/2006/relationships/image" Target="media/image379.wmf"/><Relationship Id="rId639" Type="http://schemas.openxmlformats.org/officeDocument/2006/relationships/image" Target="media/image406.wmf"/><Relationship Id="rId790" Type="http://schemas.openxmlformats.org/officeDocument/2006/relationships/image" Target="media/image481.wmf"/><Relationship Id="rId804" Type="http://schemas.openxmlformats.org/officeDocument/2006/relationships/image" Target="media/image488.wmf"/><Relationship Id="rId4" Type="http://schemas.microsoft.com/office/2007/relationships/stylesWithEffects" Target="stylesWithEffects.xml"/><Relationship Id="rId180" Type="http://schemas.openxmlformats.org/officeDocument/2006/relationships/image" Target="media/image120.wmf"/><Relationship Id="rId236" Type="http://schemas.openxmlformats.org/officeDocument/2006/relationships/image" Target="media/image168.wmf"/><Relationship Id="rId278" Type="http://schemas.openxmlformats.org/officeDocument/2006/relationships/oleObject" Target="embeddings/oleObject63.bin"/><Relationship Id="rId401" Type="http://schemas.openxmlformats.org/officeDocument/2006/relationships/oleObject" Target="embeddings/oleObject124.bin"/><Relationship Id="rId443" Type="http://schemas.openxmlformats.org/officeDocument/2006/relationships/image" Target="media/image297.wmf"/><Relationship Id="rId650" Type="http://schemas.openxmlformats.org/officeDocument/2006/relationships/oleObject" Target="embeddings/oleObject231.bin"/><Relationship Id="rId846" Type="http://schemas.openxmlformats.org/officeDocument/2006/relationships/oleObject" Target="embeddings/oleObject330.bin"/><Relationship Id="rId888" Type="http://schemas.openxmlformats.org/officeDocument/2006/relationships/image" Target="media/image530.wmf"/><Relationship Id="rId303" Type="http://schemas.openxmlformats.org/officeDocument/2006/relationships/oleObject" Target="embeddings/oleObject75.bin"/><Relationship Id="rId485" Type="http://schemas.openxmlformats.org/officeDocument/2006/relationships/oleObject" Target="embeddings/oleObject144.bin"/><Relationship Id="rId692" Type="http://schemas.openxmlformats.org/officeDocument/2006/relationships/image" Target="media/image433.wmf"/><Relationship Id="rId706" Type="http://schemas.openxmlformats.org/officeDocument/2006/relationships/image" Target="media/image440.wmf"/><Relationship Id="rId748" Type="http://schemas.openxmlformats.org/officeDocument/2006/relationships/oleObject" Target="embeddings/oleObject280.bin"/><Relationship Id="rId913" Type="http://schemas.openxmlformats.org/officeDocument/2006/relationships/header" Target="header1.xml"/><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image" Target="media/image78.wmf"/><Relationship Id="rId345" Type="http://schemas.openxmlformats.org/officeDocument/2006/relationships/oleObject" Target="embeddings/oleObject96.bin"/><Relationship Id="rId387" Type="http://schemas.openxmlformats.org/officeDocument/2006/relationships/oleObject" Target="embeddings/oleObject117.bin"/><Relationship Id="rId510" Type="http://schemas.openxmlformats.org/officeDocument/2006/relationships/oleObject" Target="embeddings/oleObject157.bin"/><Relationship Id="rId552" Type="http://schemas.openxmlformats.org/officeDocument/2006/relationships/oleObject" Target="embeddings/oleObject179.bin"/><Relationship Id="rId594" Type="http://schemas.openxmlformats.org/officeDocument/2006/relationships/image" Target="media/image384.wmf"/><Relationship Id="rId608" Type="http://schemas.openxmlformats.org/officeDocument/2006/relationships/image" Target="media/image391.wmf"/><Relationship Id="rId815" Type="http://schemas.openxmlformats.org/officeDocument/2006/relationships/oleObject" Target="embeddings/oleObject314.bin"/><Relationship Id="rId191" Type="http://schemas.openxmlformats.org/officeDocument/2006/relationships/image" Target="media/image130.wmf"/><Relationship Id="rId205" Type="http://schemas.openxmlformats.org/officeDocument/2006/relationships/image" Target="media/image141.wmf"/><Relationship Id="rId247" Type="http://schemas.openxmlformats.org/officeDocument/2006/relationships/image" Target="media/image179.wmf"/><Relationship Id="rId412" Type="http://schemas.openxmlformats.org/officeDocument/2006/relationships/image" Target="media/image275.wmf"/><Relationship Id="rId857" Type="http://schemas.openxmlformats.org/officeDocument/2006/relationships/oleObject" Target="embeddings/oleObject335.bin"/><Relationship Id="rId899" Type="http://schemas.openxmlformats.org/officeDocument/2006/relationships/image" Target="media/image537.wmf"/><Relationship Id="rId107" Type="http://schemas.openxmlformats.org/officeDocument/2006/relationships/oleObject" Target="embeddings/oleObject49.bin"/><Relationship Id="rId289" Type="http://schemas.openxmlformats.org/officeDocument/2006/relationships/oleObject" Target="embeddings/oleObject68.bin"/><Relationship Id="rId454" Type="http://schemas.openxmlformats.org/officeDocument/2006/relationships/image" Target="media/image308.wmf"/><Relationship Id="rId496" Type="http://schemas.openxmlformats.org/officeDocument/2006/relationships/oleObject" Target="embeddings/oleObject150.bin"/><Relationship Id="rId661" Type="http://schemas.openxmlformats.org/officeDocument/2006/relationships/image" Target="media/image417.wmf"/><Relationship Id="rId717" Type="http://schemas.openxmlformats.org/officeDocument/2006/relationships/image" Target="media/image445.wmf"/><Relationship Id="rId759" Type="http://schemas.openxmlformats.org/officeDocument/2006/relationships/image" Target="media/image466.wmf"/><Relationship Id="rId11" Type="http://schemas.openxmlformats.org/officeDocument/2006/relationships/image" Target="media/image2.wmf"/><Relationship Id="rId53" Type="http://schemas.openxmlformats.org/officeDocument/2006/relationships/image" Target="media/image24.wmf"/><Relationship Id="rId149" Type="http://schemas.openxmlformats.org/officeDocument/2006/relationships/image" Target="media/image89.wmf"/><Relationship Id="rId314" Type="http://schemas.openxmlformats.org/officeDocument/2006/relationships/image" Target="media/image226.wmf"/><Relationship Id="rId356" Type="http://schemas.openxmlformats.org/officeDocument/2006/relationships/image" Target="media/image247.wmf"/><Relationship Id="rId398" Type="http://schemas.openxmlformats.org/officeDocument/2006/relationships/image" Target="media/image268.wmf"/><Relationship Id="rId521" Type="http://schemas.openxmlformats.org/officeDocument/2006/relationships/image" Target="media/image351.wmf"/><Relationship Id="rId563" Type="http://schemas.openxmlformats.org/officeDocument/2006/relationships/image" Target="media/image369.wmf"/><Relationship Id="rId619" Type="http://schemas.openxmlformats.org/officeDocument/2006/relationships/image" Target="media/image396.wmf"/><Relationship Id="rId770" Type="http://schemas.openxmlformats.org/officeDocument/2006/relationships/oleObject" Target="embeddings/oleObject291.bin"/><Relationship Id="rId95" Type="http://schemas.openxmlformats.org/officeDocument/2006/relationships/oleObject" Target="embeddings/oleObject43.bin"/><Relationship Id="rId160" Type="http://schemas.openxmlformats.org/officeDocument/2006/relationships/image" Target="media/image100.wmf"/><Relationship Id="rId216" Type="http://schemas.openxmlformats.org/officeDocument/2006/relationships/image" Target="media/image148.wmf"/><Relationship Id="rId423" Type="http://schemas.openxmlformats.org/officeDocument/2006/relationships/oleObject" Target="embeddings/oleObject135.bin"/><Relationship Id="rId826" Type="http://schemas.openxmlformats.org/officeDocument/2006/relationships/oleObject" Target="embeddings/oleObject320.bin"/><Relationship Id="rId868" Type="http://schemas.openxmlformats.org/officeDocument/2006/relationships/image" Target="media/image520.wmf"/><Relationship Id="rId258" Type="http://schemas.openxmlformats.org/officeDocument/2006/relationships/image" Target="media/image190.wmf"/><Relationship Id="rId465" Type="http://schemas.openxmlformats.org/officeDocument/2006/relationships/image" Target="media/image319.wmf"/><Relationship Id="rId630" Type="http://schemas.openxmlformats.org/officeDocument/2006/relationships/oleObject" Target="embeddings/oleObject221.bin"/><Relationship Id="rId672" Type="http://schemas.openxmlformats.org/officeDocument/2006/relationships/oleObject" Target="embeddings/oleObject241.bin"/><Relationship Id="rId728" Type="http://schemas.openxmlformats.org/officeDocument/2006/relationships/oleObject" Target="embeddings/oleObject270.bin"/><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image" Target="media/image58.wmf"/><Relationship Id="rId325" Type="http://schemas.openxmlformats.org/officeDocument/2006/relationships/oleObject" Target="embeddings/oleObject86.bin"/><Relationship Id="rId367" Type="http://schemas.openxmlformats.org/officeDocument/2006/relationships/oleObject" Target="embeddings/oleObject107.bin"/><Relationship Id="rId532" Type="http://schemas.openxmlformats.org/officeDocument/2006/relationships/oleObject" Target="embeddings/oleObject168.bin"/><Relationship Id="rId574" Type="http://schemas.openxmlformats.org/officeDocument/2006/relationships/oleObject" Target="embeddings/oleObject193.bin"/><Relationship Id="rId171" Type="http://schemas.openxmlformats.org/officeDocument/2006/relationships/image" Target="media/image111.wmf"/><Relationship Id="rId227" Type="http://schemas.openxmlformats.org/officeDocument/2006/relationships/image" Target="media/image159.wmf"/><Relationship Id="rId781" Type="http://schemas.openxmlformats.org/officeDocument/2006/relationships/oleObject" Target="embeddings/oleObject297.bin"/><Relationship Id="rId837" Type="http://schemas.openxmlformats.org/officeDocument/2006/relationships/image" Target="media/image504.wmf"/><Relationship Id="rId879" Type="http://schemas.openxmlformats.org/officeDocument/2006/relationships/image" Target="media/image526.wmf"/><Relationship Id="rId269" Type="http://schemas.openxmlformats.org/officeDocument/2006/relationships/image" Target="media/image201.wmf"/><Relationship Id="rId434" Type="http://schemas.openxmlformats.org/officeDocument/2006/relationships/image" Target="media/image288.wmf"/><Relationship Id="rId476" Type="http://schemas.openxmlformats.org/officeDocument/2006/relationships/image" Target="media/image330.wmf"/><Relationship Id="rId641" Type="http://schemas.openxmlformats.org/officeDocument/2006/relationships/image" Target="media/image407.wmf"/><Relationship Id="rId683" Type="http://schemas.openxmlformats.org/officeDocument/2006/relationships/oleObject" Target="embeddings/oleObject247.bin"/><Relationship Id="rId739" Type="http://schemas.openxmlformats.org/officeDocument/2006/relationships/image" Target="media/image456.wmf"/><Relationship Id="rId890" Type="http://schemas.openxmlformats.org/officeDocument/2006/relationships/image" Target="media/image531.emf"/><Relationship Id="rId904" Type="http://schemas.openxmlformats.org/officeDocument/2006/relationships/image" Target="media/image538.wmf"/><Relationship Id="rId33" Type="http://schemas.openxmlformats.org/officeDocument/2006/relationships/image" Target="media/image13.wmf"/><Relationship Id="rId129" Type="http://schemas.openxmlformats.org/officeDocument/2006/relationships/image" Target="media/image69.wmf"/><Relationship Id="rId280" Type="http://schemas.openxmlformats.org/officeDocument/2006/relationships/image" Target="media/image209.wmf"/><Relationship Id="rId336" Type="http://schemas.openxmlformats.org/officeDocument/2006/relationships/image" Target="media/image237.wmf"/><Relationship Id="rId501" Type="http://schemas.openxmlformats.org/officeDocument/2006/relationships/image" Target="media/image341.wmf"/><Relationship Id="rId543" Type="http://schemas.openxmlformats.org/officeDocument/2006/relationships/image" Target="media/image361.wmf"/><Relationship Id="rId75" Type="http://schemas.openxmlformats.org/officeDocument/2006/relationships/image" Target="media/image35.wmf"/><Relationship Id="rId140" Type="http://schemas.openxmlformats.org/officeDocument/2006/relationships/image" Target="media/image80.wmf"/><Relationship Id="rId182" Type="http://schemas.openxmlformats.org/officeDocument/2006/relationships/image" Target="media/image122.wmf"/><Relationship Id="rId378" Type="http://schemas.openxmlformats.org/officeDocument/2006/relationships/image" Target="media/image258.wmf"/><Relationship Id="rId403" Type="http://schemas.openxmlformats.org/officeDocument/2006/relationships/oleObject" Target="embeddings/oleObject125.bin"/><Relationship Id="rId585" Type="http://schemas.openxmlformats.org/officeDocument/2006/relationships/oleObject" Target="embeddings/oleObject198.bin"/><Relationship Id="rId750" Type="http://schemas.openxmlformats.org/officeDocument/2006/relationships/oleObject" Target="embeddings/oleObject281.bin"/><Relationship Id="rId792" Type="http://schemas.openxmlformats.org/officeDocument/2006/relationships/image" Target="media/image482.wmf"/><Relationship Id="rId806" Type="http://schemas.openxmlformats.org/officeDocument/2006/relationships/image" Target="media/image489.wmf"/><Relationship Id="rId848" Type="http://schemas.openxmlformats.org/officeDocument/2006/relationships/oleObject" Target="embeddings/oleObject331.bin"/><Relationship Id="rId6" Type="http://schemas.openxmlformats.org/officeDocument/2006/relationships/webSettings" Target="webSettings.xml"/><Relationship Id="rId238" Type="http://schemas.openxmlformats.org/officeDocument/2006/relationships/image" Target="media/image170.wmf"/><Relationship Id="rId445" Type="http://schemas.openxmlformats.org/officeDocument/2006/relationships/image" Target="media/image299.wmf"/><Relationship Id="rId487" Type="http://schemas.openxmlformats.org/officeDocument/2006/relationships/oleObject" Target="embeddings/oleObject145.bin"/><Relationship Id="rId610" Type="http://schemas.openxmlformats.org/officeDocument/2006/relationships/image" Target="media/image392.wmf"/><Relationship Id="rId652" Type="http://schemas.openxmlformats.org/officeDocument/2006/relationships/oleObject" Target="embeddings/oleObject232.bin"/><Relationship Id="rId694" Type="http://schemas.openxmlformats.org/officeDocument/2006/relationships/image" Target="media/image434.wmf"/><Relationship Id="rId708" Type="http://schemas.openxmlformats.org/officeDocument/2006/relationships/image" Target="media/image441.wmf"/><Relationship Id="rId915" Type="http://schemas.openxmlformats.org/officeDocument/2006/relationships/theme" Target="theme/theme1.xml"/><Relationship Id="rId291" Type="http://schemas.openxmlformats.org/officeDocument/2006/relationships/oleObject" Target="embeddings/oleObject69.bin"/><Relationship Id="rId305" Type="http://schemas.openxmlformats.org/officeDocument/2006/relationships/oleObject" Target="embeddings/oleObject76.bin"/><Relationship Id="rId347" Type="http://schemas.openxmlformats.org/officeDocument/2006/relationships/oleObject" Target="embeddings/oleObject97.bin"/><Relationship Id="rId512" Type="http://schemas.openxmlformats.org/officeDocument/2006/relationships/oleObject" Target="embeddings/oleObject158.bin"/><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91.wmf"/><Relationship Id="rId389" Type="http://schemas.openxmlformats.org/officeDocument/2006/relationships/oleObject" Target="embeddings/oleObject118.bin"/><Relationship Id="rId554" Type="http://schemas.openxmlformats.org/officeDocument/2006/relationships/oleObject" Target="embeddings/oleObject181.bin"/><Relationship Id="rId596" Type="http://schemas.openxmlformats.org/officeDocument/2006/relationships/image" Target="media/image385.wmf"/><Relationship Id="rId761" Type="http://schemas.openxmlformats.org/officeDocument/2006/relationships/image" Target="media/image467.wmf"/><Relationship Id="rId817" Type="http://schemas.openxmlformats.org/officeDocument/2006/relationships/oleObject" Target="embeddings/oleObject315.bin"/><Relationship Id="rId859" Type="http://schemas.openxmlformats.org/officeDocument/2006/relationships/oleObject" Target="embeddings/oleObject336.bin"/><Relationship Id="rId193" Type="http://schemas.openxmlformats.org/officeDocument/2006/relationships/image" Target="media/image132.wmf"/><Relationship Id="rId207" Type="http://schemas.openxmlformats.org/officeDocument/2006/relationships/image" Target="media/image142.wmf"/><Relationship Id="rId249" Type="http://schemas.openxmlformats.org/officeDocument/2006/relationships/image" Target="media/image181.wmf"/><Relationship Id="rId414" Type="http://schemas.openxmlformats.org/officeDocument/2006/relationships/image" Target="media/image276.wmf"/><Relationship Id="rId456" Type="http://schemas.openxmlformats.org/officeDocument/2006/relationships/image" Target="media/image310.wmf"/><Relationship Id="rId498" Type="http://schemas.openxmlformats.org/officeDocument/2006/relationships/oleObject" Target="embeddings/oleObject151.bin"/><Relationship Id="rId621" Type="http://schemas.openxmlformats.org/officeDocument/2006/relationships/image" Target="media/image397.wmf"/><Relationship Id="rId663" Type="http://schemas.openxmlformats.org/officeDocument/2006/relationships/image" Target="media/image418.wmf"/><Relationship Id="rId870" Type="http://schemas.openxmlformats.org/officeDocument/2006/relationships/oleObject" Target="embeddings/oleObject341.bin"/><Relationship Id="rId13" Type="http://schemas.openxmlformats.org/officeDocument/2006/relationships/image" Target="media/image3.wmf"/><Relationship Id="rId109" Type="http://schemas.openxmlformats.org/officeDocument/2006/relationships/oleObject" Target="embeddings/oleObject50.bin"/><Relationship Id="rId260" Type="http://schemas.openxmlformats.org/officeDocument/2006/relationships/image" Target="media/image192.wmf"/><Relationship Id="rId316" Type="http://schemas.openxmlformats.org/officeDocument/2006/relationships/image" Target="media/image227.wmf"/><Relationship Id="rId523" Type="http://schemas.openxmlformats.org/officeDocument/2006/relationships/image" Target="media/image352.wmf"/><Relationship Id="rId719" Type="http://schemas.openxmlformats.org/officeDocument/2006/relationships/image" Target="media/image446.wmf"/><Relationship Id="rId55" Type="http://schemas.openxmlformats.org/officeDocument/2006/relationships/image" Target="media/image25.wmf"/><Relationship Id="rId97" Type="http://schemas.openxmlformats.org/officeDocument/2006/relationships/oleObject" Target="embeddings/oleObject44.bin"/><Relationship Id="rId120" Type="http://schemas.openxmlformats.org/officeDocument/2006/relationships/image" Target="media/image60.wmf"/><Relationship Id="rId358" Type="http://schemas.openxmlformats.org/officeDocument/2006/relationships/image" Target="media/image248.wmf"/><Relationship Id="rId565" Type="http://schemas.openxmlformats.org/officeDocument/2006/relationships/image" Target="media/image370.wmf"/><Relationship Id="rId730" Type="http://schemas.openxmlformats.org/officeDocument/2006/relationships/oleObject" Target="embeddings/oleObject271.bin"/><Relationship Id="rId772" Type="http://schemas.openxmlformats.org/officeDocument/2006/relationships/oleObject" Target="embeddings/oleObject292.bin"/><Relationship Id="rId828" Type="http://schemas.openxmlformats.org/officeDocument/2006/relationships/oleObject" Target="embeddings/oleObject321.bin"/><Relationship Id="rId162" Type="http://schemas.openxmlformats.org/officeDocument/2006/relationships/image" Target="media/image102.wmf"/><Relationship Id="rId218" Type="http://schemas.openxmlformats.org/officeDocument/2006/relationships/image" Target="media/image150.wmf"/><Relationship Id="rId425" Type="http://schemas.openxmlformats.org/officeDocument/2006/relationships/oleObject" Target="embeddings/oleObject136.bin"/><Relationship Id="rId467" Type="http://schemas.openxmlformats.org/officeDocument/2006/relationships/image" Target="media/image321.wmf"/><Relationship Id="rId632" Type="http://schemas.openxmlformats.org/officeDocument/2006/relationships/oleObject" Target="embeddings/oleObject222.bin"/><Relationship Id="rId271" Type="http://schemas.openxmlformats.org/officeDocument/2006/relationships/image" Target="media/image203.wmf"/><Relationship Id="rId674" Type="http://schemas.openxmlformats.org/officeDocument/2006/relationships/oleObject" Target="embeddings/oleObject242.bin"/><Relationship Id="rId881" Type="http://schemas.openxmlformats.org/officeDocument/2006/relationships/image" Target="media/image527.wmf"/><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image" Target="media/image71.wmf"/><Relationship Id="rId327" Type="http://schemas.openxmlformats.org/officeDocument/2006/relationships/oleObject" Target="embeddings/oleObject87.bin"/><Relationship Id="rId369" Type="http://schemas.openxmlformats.org/officeDocument/2006/relationships/oleObject" Target="embeddings/oleObject108.bin"/><Relationship Id="rId534" Type="http://schemas.openxmlformats.org/officeDocument/2006/relationships/oleObject" Target="embeddings/oleObject169.bin"/><Relationship Id="rId576" Type="http://schemas.openxmlformats.org/officeDocument/2006/relationships/image" Target="media/image375.wmf"/><Relationship Id="rId741" Type="http://schemas.openxmlformats.org/officeDocument/2006/relationships/image" Target="media/image457.wmf"/><Relationship Id="rId783" Type="http://schemas.openxmlformats.org/officeDocument/2006/relationships/oleObject" Target="embeddings/oleObject298.bin"/><Relationship Id="rId839" Type="http://schemas.openxmlformats.org/officeDocument/2006/relationships/image" Target="media/image505.wmf"/><Relationship Id="rId173" Type="http://schemas.openxmlformats.org/officeDocument/2006/relationships/image" Target="media/image113.wmf"/><Relationship Id="rId229" Type="http://schemas.openxmlformats.org/officeDocument/2006/relationships/image" Target="media/image161.wmf"/><Relationship Id="rId380" Type="http://schemas.openxmlformats.org/officeDocument/2006/relationships/image" Target="media/image259.wmf"/><Relationship Id="rId436" Type="http://schemas.openxmlformats.org/officeDocument/2006/relationships/image" Target="media/image290.wmf"/><Relationship Id="rId601" Type="http://schemas.openxmlformats.org/officeDocument/2006/relationships/oleObject" Target="embeddings/oleObject206.bin"/><Relationship Id="rId643" Type="http://schemas.openxmlformats.org/officeDocument/2006/relationships/image" Target="media/image408.wmf"/><Relationship Id="rId240" Type="http://schemas.openxmlformats.org/officeDocument/2006/relationships/image" Target="media/image172.wmf"/><Relationship Id="rId478" Type="http://schemas.openxmlformats.org/officeDocument/2006/relationships/image" Target="media/image331.wmf"/><Relationship Id="rId685" Type="http://schemas.openxmlformats.org/officeDocument/2006/relationships/oleObject" Target="embeddings/oleObject248.bin"/><Relationship Id="rId850" Type="http://schemas.openxmlformats.org/officeDocument/2006/relationships/oleObject" Target="embeddings/oleObject332.bin"/><Relationship Id="rId892" Type="http://schemas.openxmlformats.org/officeDocument/2006/relationships/oleObject" Target="embeddings/oleObject352.bin"/><Relationship Id="rId906" Type="http://schemas.openxmlformats.org/officeDocument/2006/relationships/image" Target="media/image539.emf"/><Relationship Id="rId35" Type="http://schemas.openxmlformats.org/officeDocument/2006/relationships/oleObject" Target="embeddings/oleObject13.bin"/><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image" Target="media/image210.wmf"/><Relationship Id="rId338" Type="http://schemas.openxmlformats.org/officeDocument/2006/relationships/image" Target="media/image238.wmf"/><Relationship Id="rId503" Type="http://schemas.openxmlformats.org/officeDocument/2006/relationships/oleObject" Target="embeddings/oleObject154.bin"/><Relationship Id="rId545" Type="http://schemas.openxmlformats.org/officeDocument/2006/relationships/image" Target="media/image362.wmf"/><Relationship Id="rId587" Type="http://schemas.openxmlformats.org/officeDocument/2006/relationships/oleObject" Target="embeddings/oleObject199.bin"/><Relationship Id="rId710" Type="http://schemas.openxmlformats.org/officeDocument/2006/relationships/image" Target="media/image442.wmf"/><Relationship Id="rId752" Type="http://schemas.openxmlformats.org/officeDocument/2006/relationships/oleObject" Target="embeddings/oleObject282.bin"/><Relationship Id="rId808" Type="http://schemas.openxmlformats.org/officeDocument/2006/relationships/image" Target="media/image490.wmf"/><Relationship Id="rId8" Type="http://schemas.openxmlformats.org/officeDocument/2006/relationships/endnotes" Target="endnotes.xml"/><Relationship Id="rId142" Type="http://schemas.openxmlformats.org/officeDocument/2006/relationships/image" Target="media/image82.wmf"/><Relationship Id="rId184" Type="http://schemas.openxmlformats.org/officeDocument/2006/relationships/image" Target="media/image123.wmf"/><Relationship Id="rId391" Type="http://schemas.openxmlformats.org/officeDocument/2006/relationships/oleObject" Target="embeddings/oleObject119.bin"/><Relationship Id="rId405" Type="http://schemas.openxmlformats.org/officeDocument/2006/relationships/oleObject" Target="embeddings/oleObject126.bin"/><Relationship Id="rId447" Type="http://schemas.openxmlformats.org/officeDocument/2006/relationships/image" Target="media/image301.wmf"/><Relationship Id="rId612" Type="http://schemas.openxmlformats.org/officeDocument/2006/relationships/oleObject" Target="embeddings/oleObject212.bin"/><Relationship Id="rId794" Type="http://schemas.openxmlformats.org/officeDocument/2006/relationships/image" Target="media/image483.wmf"/><Relationship Id="rId251" Type="http://schemas.openxmlformats.org/officeDocument/2006/relationships/image" Target="media/image183.wmf"/><Relationship Id="rId489" Type="http://schemas.openxmlformats.org/officeDocument/2006/relationships/image" Target="media/image335.wmf"/><Relationship Id="rId654" Type="http://schemas.openxmlformats.org/officeDocument/2006/relationships/oleObject" Target="embeddings/oleObject233.bin"/><Relationship Id="rId696" Type="http://schemas.openxmlformats.org/officeDocument/2006/relationships/image" Target="media/image435.wmf"/><Relationship Id="rId861" Type="http://schemas.openxmlformats.org/officeDocument/2006/relationships/oleObject" Target="embeddings/oleObject337.bin"/><Relationship Id="rId46" Type="http://schemas.openxmlformats.org/officeDocument/2006/relationships/oleObject" Target="embeddings/oleObject18.bin"/><Relationship Id="rId293" Type="http://schemas.openxmlformats.org/officeDocument/2006/relationships/oleObject" Target="embeddings/oleObject70.bin"/><Relationship Id="rId307" Type="http://schemas.openxmlformats.org/officeDocument/2006/relationships/oleObject" Target="embeddings/oleObject77.bin"/><Relationship Id="rId349" Type="http://schemas.openxmlformats.org/officeDocument/2006/relationships/oleObject" Target="embeddings/oleObject98.bin"/><Relationship Id="rId514" Type="http://schemas.openxmlformats.org/officeDocument/2006/relationships/oleObject" Target="embeddings/oleObject159.bin"/><Relationship Id="rId556" Type="http://schemas.openxmlformats.org/officeDocument/2006/relationships/oleObject" Target="embeddings/oleObject182.bin"/><Relationship Id="rId721" Type="http://schemas.openxmlformats.org/officeDocument/2006/relationships/image" Target="media/image447.wmf"/><Relationship Id="rId763" Type="http://schemas.openxmlformats.org/officeDocument/2006/relationships/image" Target="media/image468.wmf"/><Relationship Id="rId88" Type="http://schemas.openxmlformats.org/officeDocument/2006/relationships/oleObject" Target="embeddings/oleObject39.bin"/><Relationship Id="rId111" Type="http://schemas.openxmlformats.org/officeDocument/2006/relationships/oleObject" Target="embeddings/oleObject51.bin"/><Relationship Id="rId153" Type="http://schemas.openxmlformats.org/officeDocument/2006/relationships/image" Target="media/image93.wmf"/><Relationship Id="rId195" Type="http://schemas.openxmlformats.org/officeDocument/2006/relationships/image" Target="media/image134.wmf"/><Relationship Id="rId209" Type="http://schemas.openxmlformats.org/officeDocument/2006/relationships/image" Target="media/image144.wmf"/><Relationship Id="rId360" Type="http://schemas.openxmlformats.org/officeDocument/2006/relationships/image" Target="media/image249.wmf"/><Relationship Id="rId416" Type="http://schemas.openxmlformats.org/officeDocument/2006/relationships/image" Target="media/image277.wmf"/><Relationship Id="rId598" Type="http://schemas.openxmlformats.org/officeDocument/2006/relationships/image" Target="media/image386.wmf"/><Relationship Id="rId819" Type="http://schemas.openxmlformats.org/officeDocument/2006/relationships/oleObject" Target="embeddings/oleObject316.bin"/><Relationship Id="rId220" Type="http://schemas.openxmlformats.org/officeDocument/2006/relationships/image" Target="media/image152.wmf"/><Relationship Id="rId458" Type="http://schemas.openxmlformats.org/officeDocument/2006/relationships/image" Target="media/image312.wmf"/><Relationship Id="rId623" Type="http://schemas.openxmlformats.org/officeDocument/2006/relationships/image" Target="media/image398.wmf"/><Relationship Id="rId665" Type="http://schemas.openxmlformats.org/officeDocument/2006/relationships/image" Target="media/image419.png"/><Relationship Id="rId830" Type="http://schemas.openxmlformats.org/officeDocument/2006/relationships/oleObject" Target="embeddings/oleObject322.bin"/><Relationship Id="rId872" Type="http://schemas.openxmlformats.org/officeDocument/2006/relationships/oleObject" Target="embeddings/oleObject342.bin"/><Relationship Id="rId15" Type="http://schemas.openxmlformats.org/officeDocument/2006/relationships/image" Target="media/image4.wmf"/><Relationship Id="rId57" Type="http://schemas.openxmlformats.org/officeDocument/2006/relationships/image" Target="media/image26.wmf"/><Relationship Id="rId262" Type="http://schemas.openxmlformats.org/officeDocument/2006/relationships/image" Target="media/image194.wmf"/><Relationship Id="rId318" Type="http://schemas.openxmlformats.org/officeDocument/2006/relationships/image" Target="media/image228.wmf"/><Relationship Id="rId525" Type="http://schemas.openxmlformats.org/officeDocument/2006/relationships/image" Target="media/image353.wmf"/><Relationship Id="rId567" Type="http://schemas.openxmlformats.org/officeDocument/2006/relationships/oleObject" Target="embeddings/oleObject189.bin"/><Relationship Id="rId732" Type="http://schemas.openxmlformats.org/officeDocument/2006/relationships/oleObject" Target="embeddings/oleObject272.bin"/><Relationship Id="rId99" Type="http://schemas.openxmlformats.org/officeDocument/2006/relationships/oleObject" Target="embeddings/oleObject45.bin"/><Relationship Id="rId122" Type="http://schemas.openxmlformats.org/officeDocument/2006/relationships/image" Target="media/image62.wmf"/><Relationship Id="rId164" Type="http://schemas.openxmlformats.org/officeDocument/2006/relationships/image" Target="media/image104.wmf"/><Relationship Id="rId371" Type="http://schemas.openxmlformats.org/officeDocument/2006/relationships/oleObject" Target="embeddings/oleObject109.bin"/><Relationship Id="rId774" Type="http://schemas.openxmlformats.org/officeDocument/2006/relationships/oleObject" Target="embeddings/oleObject293.bin"/><Relationship Id="rId427" Type="http://schemas.openxmlformats.org/officeDocument/2006/relationships/oleObject" Target="embeddings/oleObject137.bin"/><Relationship Id="rId469" Type="http://schemas.openxmlformats.org/officeDocument/2006/relationships/image" Target="media/image323.wmf"/><Relationship Id="rId634" Type="http://schemas.openxmlformats.org/officeDocument/2006/relationships/oleObject" Target="embeddings/oleObject223.bin"/><Relationship Id="rId676" Type="http://schemas.openxmlformats.org/officeDocument/2006/relationships/image" Target="media/image425.wmf"/><Relationship Id="rId841" Type="http://schemas.openxmlformats.org/officeDocument/2006/relationships/image" Target="media/image506.wmf"/><Relationship Id="rId883" Type="http://schemas.openxmlformats.org/officeDocument/2006/relationships/image" Target="media/image528.wmf"/><Relationship Id="rId26" Type="http://schemas.openxmlformats.org/officeDocument/2006/relationships/oleObject" Target="embeddings/oleObject9.bin"/><Relationship Id="rId231" Type="http://schemas.openxmlformats.org/officeDocument/2006/relationships/image" Target="media/image163.wmf"/><Relationship Id="rId273" Type="http://schemas.openxmlformats.org/officeDocument/2006/relationships/image" Target="media/image205.wmf"/><Relationship Id="rId329" Type="http://schemas.openxmlformats.org/officeDocument/2006/relationships/oleObject" Target="embeddings/oleObject88.bin"/><Relationship Id="rId480" Type="http://schemas.openxmlformats.org/officeDocument/2006/relationships/oleObject" Target="embeddings/oleObject141.bin"/><Relationship Id="rId536" Type="http://schemas.openxmlformats.org/officeDocument/2006/relationships/oleObject" Target="embeddings/oleObject170.bin"/><Relationship Id="rId701" Type="http://schemas.openxmlformats.org/officeDocument/2006/relationships/oleObject" Target="embeddings/oleObject256.bin"/><Relationship Id="rId68" Type="http://schemas.openxmlformats.org/officeDocument/2006/relationships/oleObject" Target="embeddings/oleObject29.bin"/><Relationship Id="rId133" Type="http://schemas.openxmlformats.org/officeDocument/2006/relationships/image" Target="media/image73.wmf"/><Relationship Id="rId175" Type="http://schemas.openxmlformats.org/officeDocument/2006/relationships/image" Target="media/image115.wmf"/><Relationship Id="rId340" Type="http://schemas.openxmlformats.org/officeDocument/2006/relationships/image" Target="media/image239.wmf"/><Relationship Id="rId578" Type="http://schemas.openxmlformats.org/officeDocument/2006/relationships/image" Target="media/image376.wmf"/><Relationship Id="rId743" Type="http://schemas.openxmlformats.org/officeDocument/2006/relationships/image" Target="media/image458.wmf"/><Relationship Id="rId785" Type="http://schemas.openxmlformats.org/officeDocument/2006/relationships/oleObject" Target="embeddings/oleObject299.bin"/><Relationship Id="rId200" Type="http://schemas.openxmlformats.org/officeDocument/2006/relationships/oleObject" Target="embeddings/oleObject54.bin"/><Relationship Id="rId382" Type="http://schemas.openxmlformats.org/officeDocument/2006/relationships/image" Target="media/image260.wmf"/><Relationship Id="rId438" Type="http://schemas.openxmlformats.org/officeDocument/2006/relationships/image" Target="media/image292.wmf"/><Relationship Id="rId603" Type="http://schemas.openxmlformats.org/officeDocument/2006/relationships/oleObject" Target="embeddings/oleObject207.bin"/><Relationship Id="rId645" Type="http://schemas.openxmlformats.org/officeDocument/2006/relationships/image" Target="media/image409.wmf"/><Relationship Id="rId687" Type="http://schemas.openxmlformats.org/officeDocument/2006/relationships/oleObject" Target="embeddings/oleObject249.bin"/><Relationship Id="rId810" Type="http://schemas.openxmlformats.org/officeDocument/2006/relationships/image" Target="media/image491.wmf"/><Relationship Id="rId852" Type="http://schemas.openxmlformats.org/officeDocument/2006/relationships/oleObject" Target="embeddings/oleObject333.bin"/><Relationship Id="rId908" Type="http://schemas.openxmlformats.org/officeDocument/2006/relationships/oleObject" Target="embeddings/oleObject360.bin"/><Relationship Id="rId242" Type="http://schemas.openxmlformats.org/officeDocument/2006/relationships/image" Target="media/image174.wmf"/><Relationship Id="rId284" Type="http://schemas.openxmlformats.org/officeDocument/2006/relationships/image" Target="media/image211.wmf"/><Relationship Id="rId491" Type="http://schemas.openxmlformats.org/officeDocument/2006/relationships/image" Target="media/image336.wmf"/><Relationship Id="rId505" Type="http://schemas.openxmlformats.org/officeDocument/2006/relationships/image" Target="media/image343.wmf"/><Relationship Id="rId712" Type="http://schemas.openxmlformats.org/officeDocument/2006/relationships/image" Target="media/image443.wmf"/><Relationship Id="rId894" Type="http://schemas.openxmlformats.org/officeDocument/2006/relationships/oleObject" Target="embeddings/oleObject353.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image" Target="media/image84.wmf"/><Relationship Id="rId547" Type="http://schemas.openxmlformats.org/officeDocument/2006/relationships/image" Target="media/image363.wmf"/><Relationship Id="rId589" Type="http://schemas.openxmlformats.org/officeDocument/2006/relationships/oleObject" Target="embeddings/oleObject200.bin"/><Relationship Id="rId754" Type="http://schemas.openxmlformats.org/officeDocument/2006/relationships/oleObject" Target="embeddings/oleObject283.bin"/><Relationship Id="rId796" Type="http://schemas.openxmlformats.org/officeDocument/2006/relationships/image" Target="media/image484.wmf"/><Relationship Id="rId90" Type="http://schemas.openxmlformats.org/officeDocument/2006/relationships/oleObject" Target="embeddings/oleObject40.bin"/><Relationship Id="rId186" Type="http://schemas.openxmlformats.org/officeDocument/2006/relationships/image" Target="media/image125.wmf"/><Relationship Id="rId351" Type="http://schemas.openxmlformats.org/officeDocument/2006/relationships/oleObject" Target="embeddings/oleObject99.bin"/><Relationship Id="rId393" Type="http://schemas.openxmlformats.org/officeDocument/2006/relationships/oleObject" Target="embeddings/oleObject120.bin"/><Relationship Id="rId407" Type="http://schemas.openxmlformats.org/officeDocument/2006/relationships/oleObject" Target="embeddings/oleObject127.bin"/><Relationship Id="rId449" Type="http://schemas.openxmlformats.org/officeDocument/2006/relationships/image" Target="media/image303.wmf"/><Relationship Id="rId614" Type="http://schemas.openxmlformats.org/officeDocument/2006/relationships/oleObject" Target="embeddings/oleObject213.bin"/><Relationship Id="rId656" Type="http://schemas.openxmlformats.org/officeDocument/2006/relationships/oleObject" Target="embeddings/oleObject234.bin"/><Relationship Id="rId821" Type="http://schemas.openxmlformats.org/officeDocument/2006/relationships/oleObject" Target="embeddings/oleObject317.bin"/><Relationship Id="rId863" Type="http://schemas.openxmlformats.org/officeDocument/2006/relationships/oleObject" Target="embeddings/oleObject338.bin"/><Relationship Id="rId211" Type="http://schemas.openxmlformats.org/officeDocument/2006/relationships/image" Target="media/image145.wmf"/><Relationship Id="rId253" Type="http://schemas.openxmlformats.org/officeDocument/2006/relationships/image" Target="media/image185.wmf"/><Relationship Id="rId295" Type="http://schemas.openxmlformats.org/officeDocument/2006/relationships/oleObject" Target="embeddings/oleObject71.bin"/><Relationship Id="rId309" Type="http://schemas.openxmlformats.org/officeDocument/2006/relationships/oleObject" Target="embeddings/oleObject78.bin"/><Relationship Id="rId460" Type="http://schemas.openxmlformats.org/officeDocument/2006/relationships/image" Target="media/image314.wmf"/><Relationship Id="rId516" Type="http://schemas.openxmlformats.org/officeDocument/2006/relationships/oleObject" Target="embeddings/oleObject160.bin"/><Relationship Id="rId698" Type="http://schemas.openxmlformats.org/officeDocument/2006/relationships/image" Target="media/image436.wmf"/><Relationship Id="rId48" Type="http://schemas.openxmlformats.org/officeDocument/2006/relationships/oleObject" Target="embeddings/oleObject19.bin"/><Relationship Id="rId113" Type="http://schemas.openxmlformats.org/officeDocument/2006/relationships/oleObject" Target="embeddings/oleObject52.bin"/><Relationship Id="rId320" Type="http://schemas.openxmlformats.org/officeDocument/2006/relationships/image" Target="media/image229.wmf"/><Relationship Id="rId558" Type="http://schemas.openxmlformats.org/officeDocument/2006/relationships/oleObject" Target="embeddings/oleObject183.bin"/><Relationship Id="rId723" Type="http://schemas.openxmlformats.org/officeDocument/2006/relationships/image" Target="media/image448.wmf"/><Relationship Id="rId765" Type="http://schemas.openxmlformats.org/officeDocument/2006/relationships/image" Target="media/image469.wmf"/><Relationship Id="rId155" Type="http://schemas.openxmlformats.org/officeDocument/2006/relationships/image" Target="media/image95.wmf"/><Relationship Id="rId197" Type="http://schemas.openxmlformats.org/officeDocument/2006/relationships/image" Target="media/image136.wmf"/><Relationship Id="rId362" Type="http://schemas.openxmlformats.org/officeDocument/2006/relationships/image" Target="media/image250.wmf"/><Relationship Id="rId418" Type="http://schemas.openxmlformats.org/officeDocument/2006/relationships/image" Target="media/image278.wmf"/><Relationship Id="rId625" Type="http://schemas.openxmlformats.org/officeDocument/2006/relationships/image" Target="media/image399.wmf"/><Relationship Id="rId832" Type="http://schemas.openxmlformats.org/officeDocument/2006/relationships/oleObject" Target="embeddings/oleObject323.bin"/><Relationship Id="rId222" Type="http://schemas.openxmlformats.org/officeDocument/2006/relationships/image" Target="media/image154.wmf"/><Relationship Id="rId264" Type="http://schemas.openxmlformats.org/officeDocument/2006/relationships/image" Target="media/image196.wmf"/><Relationship Id="rId471" Type="http://schemas.openxmlformats.org/officeDocument/2006/relationships/image" Target="media/image325.wmf"/><Relationship Id="rId667" Type="http://schemas.openxmlformats.org/officeDocument/2006/relationships/oleObject" Target="embeddings/oleObject239.bin"/><Relationship Id="rId874" Type="http://schemas.openxmlformats.org/officeDocument/2006/relationships/oleObject" Target="embeddings/oleObject343.bin"/><Relationship Id="rId17" Type="http://schemas.openxmlformats.org/officeDocument/2006/relationships/image" Target="media/image5.wmf"/><Relationship Id="rId59" Type="http://schemas.openxmlformats.org/officeDocument/2006/relationships/image" Target="media/image27.wmf"/><Relationship Id="rId124" Type="http://schemas.openxmlformats.org/officeDocument/2006/relationships/image" Target="media/image64.wmf"/><Relationship Id="rId527" Type="http://schemas.openxmlformats.org/officeDocument/2006/relationships/image" Target="media/image354.wmf"/><Relationship Id="rId569" Type="http://schemas.openxmlformats.org/officeDocument/2006/relationships/image" Target="media/image371.wmf"/><Relationship Id="rId734" Type="http://schemas.openxmlformats.org/officeDocument/2006/relationships/oleObject" Target="embeddings/oleObject273.bin"/><Relationship Id="rId776" Type="http://schemas.openxmlformats.org/officeDocument/2006/relationships/oleObject" Target="embeddings/oleObject294.bin"/><Relationship Id="rId70" Type="http://schemas.openxmlformats.org/officeDocument/2006/relationships/oleObject" Target="embeddings/oleObject30.bin"/><Relationship Id="rId166" Type="http://schemas.openxmlformats.org/officeDocument/2006/relationships/image" Target="media/image106.wmf"/><Relationship Id="rId331" Type="http://schemas.openxmlformats.org/officeDocument/2006/relationships/oleObject" Target="embeddings/oleObject89.bin"/><Relationship Id="rId373" Type="http://schemas.openxmlformats.org/officeDocument/2006/relationships/oleObject" Target="embeddings/oleObject110.bin"/><Relationship Id="rId429" Type="http://schemas.openxmlformats.org/officeDocument/2006/relationships/oleObject" Target="embeddings/oleObject138.bin"/><Relationship Id="rId580" Type="http://schemas.openxmlformats.org/officeDocument/2006/relationships/image" Target="media/image377.wmf"/><Relationship Id="rId636" Type="http://schemas.openxmlformats.org/officeDocument/2006/relationships/oleObject" Target="embeddings/oleObject224.bin"/><Relationship Id="rId801" Type="http://schemas.openxmlformats.org/officeDocument/2006/relationships/oleObject" Target="embeddings/oleObject307.bin"/><Relationship Id="rId1" Type="http://schemas.openxmlformats.org/officeDocument/2006/relationships/customXml" Target="../customXml/item1.xml"/><Relationship Id="rId233" Type="http://schemas.openxmlformats.org/officeDocument/2006/relationships/image" Target="media/image165.wmf"/><Relationship Id="rId440" Type="http://schemas.openxmlformats.org/officeDocument/2006/relationships/image" Target="media/image294.wmf"/><Relationship Id="rId678" Type="http://schemas.openxmlformats.org/officeDocument/2006/relationships/image" Target="media/image426.wmf"/><Relationship Id="rId843" Type="http://schemas.openxmlformats.org/officeDocument/2006/relationships/image" Target="media/image507.wmf"/><Relationship Id="rId885" Type="http://schemas.openxmlformats.org/officeDocument/2006/relationships/image" Target="media/image529.wmf"/><Relationship Id="rId28" Type="http://schemas.openxmlformats.org/officeDocument/2006/relationships/oleObject" Target="embeddings/oleObject10.bin"/><Relationship Id="rId275" Type="http://schemas.openxmlformats.org/officeDocument/2006/relationships/image" Target="media/image206.wmf"/><Relationship Id="rId300" Type="http://schemas.openxmlformats.org/officeDocument/2006/relationships/image" Target="media/image219.wmf"/><Relationship Id="rId482" Type="http://schemas.openxmlformats.org/officeDocument/2006/relationships/oleObject" Target="embeddings/oleObject142.bin"/><Relationship Id="rId538" Type="http://schemas.openxmlformats.org/officeDocument/2006/relationships/oleObject" Target="embeddings/oleObject171.bin"/><Relationship Id="rId703" Type="http://schemas.openxmlformats.org/officeDocument/2006/relationships/oleObject" Target="embeddings/oleObject257.bin"/><Relationship Id="rId745" Type="http://schemas.openxmlformats.org/officeDocument/2006/relationships/image" Target="media/image459.wmf"/><Relationship Id="rId910" Type="http://schemas.openxmlformats.org/officeDocument/2006/relationships/image" Target="media/image542.wmf"/><Relationship Id="rId81" Type="http://schemas.openxmlformats.org/officeDocument/2006/relationships/image" Target="media/image38.wmf"/><Relationship Id="rId135" Type="http://schemas.openxmlformats.org/officeDocument/2006/relationships/image" Target="media/image75.wmf"/><Relationship Id="rId177" Type="http://schemas.openxmlformats.org/officeDocument/2006/relationships/image" Target="media/image117.wmf"/><Relationship Id="rId342" Type="http://schemas.openxmlformats.org/officeDocument/2006/relationships/image" Target="media/image240.wmf"/><Relationship Id="rId384" Type="http://schemas.openxmlformats.org/officeDocument/2006/relationships/image" Target="media/image261.wmf"/><Relationship Id="rId591" Type="http://schemas.openxmlformats.org/officeDocument/2006/relationships/oleObject" Target="embeddings/oleObject201.bin"/><Relationship Id="rId605" Type="http://schemas.openxmlformats.org/officeDocument/2006/relationships/oleObject" Target="embeddings/oleObject208.bin"/><Relationship Id="rId787" Type="http://schemas.openxmlformats.org/officeDocument/2006/relationships/oleObject" Target="embeddings/oleObject300.bin"/><Relationship Id="rId812" Type="http://schemas.openxmlformats.org/officeDocument/2006/relationships/image" Target="media/image492.wmf"/><Relationship Id="rId202" Type="http://schemas.openxmlformats.org/officeDocument/2006/relationships/oleObject" Target="embeddings/oleObject55.bin"/><Relationship Id="rId244" Type="http://schemas.openxmlformats.org/officeDocument/2006/relationships/image" Target="media/image176.wmf"/><Relationship Id="rId647" Type="http://schemas.openxmlformats.org/officeDocument/2006/relationships/image" Target="media/image410.wmf"/><Relationship Id="rId689" Type="http://schemas.openxmlformats.org/officeDocument/2006/relationships/oleObject" Target="embeddings/oleObject250.bin"/><Relationship Id="rId854" Type="http://schemas.openxmlformats.org/officeDocument/2006/relationships/oleObject" Target="embeddings/oleObject334.bin"/><Relationship Id="rId896" Type="http://schemas.openxmlformats.org/officeDocument/2006/relationships/image" Target="media/image535.wmf"/><Relationship Id="rId39" Type="http://schemas.openxmlformats.org/officeDocument/2006/relationships/image" Target="media/image17.wmf"/><Relationship Id="rId286" Type="http://schemas.openxmlformats.org/officeDocument/2006/relationships/image" Target="media/image212.wmf"/><Relationship Id="rId451" Type="http://schemas.openxmlformats.org/officeDocument/2006/relationships/image" Target="media/image305.wmf"/><Relationship Id="rId493" Type="http://schemas.openxmlformats.org/officeDocument/2006/relationships/image" Target="media/image337.wmf"/><Relationship Id="rId507" Type="http://schemas.openxmlformats.org/officeDocument/2006/relationships/image" Target="media/image344.wmf"/><Relationship Id="rId549" Type="http://schemas.openxmlformats.org/officeDocument/2006/relationships/image" Target="media/image364.wmf"/><Relationship Id="rId714" Type="http://schemas.openxmlformats.org/officeDocument/2006/relationships/image" Target="media/image444.wmf"/><Relationship Id="rId756" Type="http://schemas.openxmlformats.org/officeDocument/2006/relationships/oleObject" Target="embeddings/oleObject284.bin"/><Relationship Id="rId50" Type="http://schemas.openxmlformats.org/officeDocument/2006/relationships/oleObject" Target="embeddings/oleObject20.bin"/><Relationship Id="rId104" Type="http://schemas.openxmlformats.org/officeDocument/2006/relationships/image" Target="media/image49.wmf"/><Relationship Id="rId146" Type="http://schemas.openxmlformats.org/officeDocument/2006/relationships/image" Target="media/image86.wmf"/><Relationship Id="rId188" Type="http://schemas.openxmlformats.org/officeDocument/2006/relationships/image" Target="media/image127.wmf"/><Relationship Id="rId311" Type="http://schemas.openxmlformats.org/officeDocument/2006/relationships/oleObject" Target="embeddings/oleObject79.bin"/><Relationship Id="rId353" Type="http://schemas.openxmlformats.org/officeDocument/2006/relationships/oleObject" Target="embeddings/oleObject100.bin"/><Relationship Id="rId395" Type="http://schemas.openxmlformats.org/officeDocument/2006/relationships/oleObject" Target="embeddings/oleObject121.bin"/><Relationship Id="rId409" Type="http://schemas.openxmlformats.org/officeDocument/2006/relationships/oleObject" Target="embeddings/oleObject128.bin"/><Relationship Id="rId560" Type="http://schemas.openxmlformats.org/officeDocument/2006/relationships/image" Target="media/image368.wmf"/><Relationship Id="rId798" Type="http://schemas.openxmlformats.org/officeDocument/2006/relationships/image" Target="media/image485.wmf"/><Relationship Id="rId92" Type="http://schemas.openxmlformats.org/officeDocument/2006/relationships/oleObject" Target="embeddings/oleObject41.bin"/><Relationship Id="rId213" Type="http://schemas.openxmlformats.org/officeDocument/2006/relationships/image" Target="media/image146.wmf"/><Relationship Id="rId420" Type="http://schemas.openxmlformats.org/officeDocument/2006/relationships/image" Target="media/image279.wmf"/><Relationship Id="rId616" Type="http://schemas.openxmlformats.org/officeDocument/2006/relationships/oleObject" Target="embeddings/oleObject214.bin"/><Relationship Id="rId658" Type="http://schemas.openxmlformats.org/officeDocument/2006/relationships/oleObject" Target="embeddings/oleObject235.bin"/><Relationship Id="rId823" Type="http://schemas.openxmlformats.org/officeDocument/2006/relationships/oleObject" Target="embeddings/oleObject318.bin"/><Relationship Id="rId865" Type="http://schemas.openxmlformats.org/officeDocument/2006/relationships/oleObject" Target="embeddings/oleObject339.bin"/><Relationship Id="rId255" Type="http://schemas.openxmlformats.org/officeDocument/2006/relationships/image" Target="media/image187.wmf"/><Relationship Id="rId297" Type="http://schemas.openxmlformats.org/officeDocument/2006/relationships/oleObject" Target="embeddings/oleObject72.bin"/><Relationship Id="rId462" Type="http://schemas.openxmlformats.org/officeDocument/2006/relationships/image" Target="media/image316.wmf"/><Relationship Id="rId518" Type="http://schemas.openxmlformats.org/officeDocument/2006/relationships/oleObject" Target="embeddings/oleObject161.bin"/><Relationship Id="rId725" Type="http://schemas.openxmlformats.org/officeDocument/2006/relationships/image" Target="media/image449.wmf"/><Relationship Id="rId115" Type="http://schemas.openxmlformats.org/officeDocument/2006/relationships/image" Target="media/image55.wmf"/><Relationship Id="rId157" Type="http://schemas.openxmlformats.org/officeDocument/2006/relationships/image" Target="media/image97.wmf"/><Relationship Id="rId322" Type="http://schemas.openxmlformats.org/officeDocument/2006/relationships/image" Target="media/image230.wmf"/><Relationship Id="rId364" Type="http://schemas.openxmlformats.org/officeDocument/2006/relationships/image" Target="media/image251.wmf"/><Relationship Id="rId767" Type="http://schemas.openxmlformats.org/officeDocument/2006/relationships/image" Target="media/image470.wmf"/><Relationship Id="rId61" Type="http://schemas.openxmlformats.org/officeDocument/2006/relationships/image" Target="media/image28.wmf"/><Relationship Id="rId199" Type="http://schemas.openxmlformats.org/officeDocument/2006/relationships/image" Target="media/image138.wmf"/><Relationship Id="rId571" Type="http://schemas.openxmlformats.org/officeDocument/2006/relationships/image" Target="media/image372.wmf"/><Relationship Id="rId627" Type="http://schemas.openxmlformats.org/officeDocument/2006/relationships/image" Target="media/image400.wmf"/><Relationship Id="rId669" Type="http://schemas.openxmlformats.org/officeDocument/2006/relationships/image" Target="media/image422.wmf"/><Relationship Id="rId834" Type="http://schemas.openxmlformats.org/officeDocument/2006/relationships/oleObject" Target="embeddings/oleObject324.bin"/><Relationship Id="rId876" Type="http://schemas.openxmlformats.org/officeDocument/2006/relationships/oleObject" Target="embeddings/oleObject344.bin"/><Relationship Id="rId19" Type="http://schemas.openxmlformats.org/officeDocument/2006/relationships/image" Target="media/image6.wmf"/><Relationship Id="rId224" Type="http://schemas.openxmlformats.org/officeDocument/2006/relationships/image" Target="media/image156.wmf"/><Relationship Id="rId266" Type="http://schemas.openxmlformats.org/officeDocument/2006/relationships/image" Target="media/image198.wmf"/><Relationship Id="rId431" Type="http://schemas.openxmlformats.org/officeDocument/2006/relationships/image" Target="media/image285.wmf"/><Relationship Id="rId473" Type="http://schemas.openxmlformats.org/officeDocument/2006/relationships/image" Target="media/image327.wmf"/><Relationship Id="rId529" Type="http://schemas.openxmlformats.org/officeDocument/2006/relationships/image" Target="media/image355.wmf"/><Relationship Id="rId680" Type="http://schemas.openxmlformats.org/officeDocument/2006/relationships/image" Target="media/image427.wmf"/><Relationship Id="rId736" Type="http://schemas.openxmlformats.org/officeDocument/2006/relationships/oleObject" Target="embeddings/oleObject274.bin"/><Relationship Id="rId901" Type="http://schemas.openxmlformats.org/officeDocument/2006/relationships/oleObject" Target="embeddings/oleObject356.bin"/><Relationship Id="rId30" Type="http://schemas.openxmlformats.org/officeDocument/2006/relationships/oleObject" Target="embeddings/oleObject11.bin"/><Relationship Id="rId126" Type="http://schemas.openxmlformats.org/officeDocument/2006/relationships/image" Target="media/image66.wmf"/><Relationship Id="rId168" Type="http://schemas.openxmlformats.org/officeDocument/2006/relationships/image" Target="media/image108.wmf"/><Relationship Id="rId333" Type="http://schemas.openxmlformats.org/officeDocument/2006/relationships/oleObject" Target="embeddings/oleObject90.bin"/><Relationship Id="rId540" Type="http://schemas.openxmlformats.org/officeDocument/2006/relationships/image" Target="media/image360.wmf"/><Relationship Id="rId778" Type="http://schemas.openxmlformats.org/officeDocument/2006/relationships/oleObject" Target="embeddings/oleObject295.bin"/><Relationship Id="rId72" Type="http://schemas.openxmlformats.org/officeDocument/2006/relationships/oleObject" Target="embeddings/oleObject31.bin"/><Relationship Id="rId375" Type="http://schemas.openxmlformats.org/officeDocument/2006/relationships/oleObject" Target="embeddings/oleObject111.bin"/><Relationship Id="rId582" Type="http://schemas.openxmlformats.org/officeDocument/2006/relationships/image" Target="media/image378.png"/><Relationship Id="rId638" Type="http://schemas.openxmlformats.org/officeDocument/2006/relationships/oleObject" Target="embeddings/oleObject225.bin"/><Relationship Id="rId803" Type="http://schemas.openxmlformats.org/officeDocument/2006/relationships/oleObject" Target="embeddings/oleObject308.bin"/><Relationship Id="rId845" Type="http://schemas.openxmlformats.org/officeDocument/2006/relationships/image" Target="media/image508.wmf"/><Relationship Id="rId3" Type="http://schemas.openxmlformats.org/officeDocument/2006/relationships/styles" Target="styles.xml"/><Relationship Id="rId235" Type="http://schemas.openxmlformats.org/officeDocument/2006/relationships/image" Target="media/image167.wmf"/><Relationship Id="rId277" Type="http://schemas.openxmlformats.org/officeDocument/2006/relationships/image" Target="media/image207.wmf"/><Relationship Id="rId400" Type="http://schemas.openxmlformats.org/officeDocument/2006/relationships/image" Target="media/image269.wmf"/><Relationship Id="rId442" Type="http://schemas.openxmlformats.org/officeDocument/2006/relationships/image" Target="media/image296.wmf"/><Relationship Id="rId484" Type="http://schemas.openxmlformats.org/officeDocument/2006/relationships/oleObject" Target="embeddings/oleObject143.bin"/><Relationship Id="rId705" Type="http://schemas.openxmlformats.org/officeDocument/2006/relationships/oleObject" Target="embeddings/oleObject258.bin"/><Relationship Id="rId887" Type="http://schemas.openxmlformats.org/officeDocument/2006/relationships/oleObject" Target="embeddings/oleObject350.bin"/><Relationship Id="rId137" Type="http://schemas.openxmlformats.org/officeDocument/2006/relationships/image" Target="media/image77.wmf"/><Relationship Id="rId302" Type="http://schemas.openxmlformats.org/officeDocument/2006/relationships/image" Target="media/image220.wmf"/><Relationship Id="rId344" Type="http://schemas.openxmlformats.org/officeDocument/2006/relationships/image" Target="media/image241.wmf"/><Relationship Id="rId691" Type="http://schemas.openxmlformats.org/officeDocument/2006/relationships/oleObject" Target="embeddings/oleObject251.bin"/><Relationship Id="rId747" Type="http://schemas.openxmlformats.org/officeDocument/2006/relationships/image" Target="media/image460.wmf"/><Relationship Id="rId789" Type="http://schemas.openxmlformats.org/officeDocument/2006/relationships/oleObject" Target="embeddings/oleObject301.bin"/><Relationship Id="rId912" Type="http://schemas.openxmlformats.org/officeDocument/2006/relationships/oleObject" Target="embeddings/oleObject362.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119.wmf"/><Relationship Id="rId386" Type="http://schemas.openxmlformats.org/officeDocument/2006/relationships/image" Target="media/image262.wmf"/><Relationship Id="rId551" Type="http://schemas.openxmlformats.org/officeDocument/2006/relationships/image" Target="media/image365.wmf"/><Relationship Id="rId593" Type="http://schemas.openxmlformats.org/officeDocument/2006/relationships/oleObject" Target="embeddings/oleObject202.bin"/><Relationship Id="rId607" Type="http://schemas.openxmlformats.org/officeDocument/2006/relationships/oleObject" Target="embeddings/oleObject209.bin"/><Relationship Id="rId649" Type="http://schemas.openxmlformats.org/officeDocument/2006/relationships/image" Target="media/image411.wmf"/><Relationship Id="rId814" Type="http://schemas.openxmlformats.org/officeDocument/2006/relationships/image" Target="media/image493.wmf"/><Relationship Id="rId856" Type="http://schemas.openxmlformats.org/officeDocument/2006/relationships/image" Target="media/image514.wmf"/><Relationship Id="rId190" Type="http://schemas.openxmlformats.org/officeDocument/2006/relationships/image" Target="media/image129.wmf"/><Relationship Id="rId204" Type="http://schemas.openxmlformats.org/officeDocument/2006/relationships/oleObject" Target="embeddings/oleObject56.bin"/><Relationship Id="rId246" Type="http://schemas.openxmlformats.org/officeDocument/2006/relationships/image" Target="media/image178.wmf"/><Relationship Id="rId288" Type="http://schemas.openxmlformats.org/officeDocument/2006/relationships/image" Target="media/image213.wmf"/><Relationship Id="rId411" Type="http://schemas.openxmlformats.org/officeDocument/2006/relationships/oleObject" Target="embeddings/oleObject129.bin"/><Relationship Id="rId453" Type="http://schemas.openxmlformats.org/officeDocument/2006/relationships/image" Target="media/image307.wmf"/><Relationship Id="rId509" Type="http://schemas.openxmlformats.org/officeDocument/2006/relationships/image" Target="media/image345.wmf"/><Relationship Id="rId660" Type="http://schemas.openxmlformats.org/officeDocument/2006/relationships/oleObject" Target="embeddings/oleObject236.bin"/><Relationship Id="rId898" Type="http://schemas.openxmlformats.org/officeDocument/2006/relationships/image" Target="media/image536.emf"/><Relationship Id="rId106" Type="http://schemas.openxmlformats.org/officeDocument/2006/relationships/image" Target="media/image50.wmf"/><Relationship Id="rId313" Type="http://schemas.openxmlformats.org/officeDocument/2006/relationships/oleObject" Target="embeddings/oleObject80.bin"/><Relationship Id="rId495" Type="http://schemas.openxmlformats.org/officeDocument/2006/relationships/image" Target="media/image338.wmf"/><Relationship Id="rId716" Type="http://schemas.openxmlformats.org/officeDocument/2006/relationships/oleObject" Target="embeddings/oleObject264.bin"/><Relationship Id="rId758" Type="http://schemas.openxmlformats.org/officeDocument/2006/relationships/oleObject" Target="embeddings/oleObject285.bin"/><Relationship Id="rId10" Type="http://schemas.openxmlformats.org/officeDocument/2006/relationships/oleObject" Target="embeddings/oleObject1.bin"/><Relationship Id="rId52" Type="http://schemas.openxmlformats.org/officeDocument/2006/relationships/oleObject" Target="embeddings/oleObject21.bin"/><Relationship Id="rId94" Type="http://schemas.openxmlformats.org/officeDocument/2006/relationships/image" Target="media/image44.wmf"/><Relationship Id="rId148" Type="http://schemas.openxmlformats.org/officeDocument/2006/relationships/image" Target="media/image88.wmf"/><Relationship Id="rId355" Type="http://schemas.openxmlformats.org/officeDocument/2006/relationships/oleObject" Target="embeddings/oleObject101.bin"/><Relationship Id="rId397" Type="http://schemas.openxmlformats.org/officeDocument/2006/relationships/oleObject" Target="embeddings/oleObject122.bin"/><Relationship Id="rId520" Type="http://schemas.openxmlformats.org/officeDocument/2006/relationships/oleObject" Target="embeddings/oleObject162.bin"/><Relationship Id="rId562" Type="http://schemas.openxmlformats.org/officeDocument/2006/relationships/oleObject" Target="embeddings/oleObject186.bin"/><Relationship Id="rId618" Type="http://schemas.openxmlformats.org/officeDocument/2006/relationships/oleObject" Target="embeddings/oleObject215.bin"/><Relationship Id="rId825" Type="http://schemas.openxmlformats.org/officeDocument/2006/relationships/image" Target="media/image498.wmf"/><Relationship Id="rId215" Type="http://schemas.openxmlformats.org/officeDocument/2006/relationships/image" Target="media/image147.wmf"/><Relationship Id="rId257" Type="http://schemas.openxmlformats.org/officeDocument/2006/relationships/image" Target="media/image189.wmf"/><Relationship Id="rId422" Type="http://schemas.openxmlformats.org/officeDocument/2006/relationships/image" Target="media/image280.wmf"/><Relationship Id="rId464" Type="http://schemas.openxmlformats.org/officeDocument/2006/relationships/image" Target="media/image318.wmf"/><Relationship Id="rId867" Type="http://schemas.openxmlformats.org/officeDocument/2006/relationships/oleObject" Target="embeddings/oleObject340.bin"/><Relationship Id="rId299" Type="http://schemas.openxmlformats.org/officeDocument/2006/relationships/oleObject" Target="embeddings/oleObject73.bin"/><Relationship Id="rId727" Type="http://schemas.openxmlformats.org/officeDocument/2006/relationships/image" Target="media/image450.wmf"/><Relationship Id="rId63" Type="http://schemas.openxmlformats.org/officeDocument/2006/relationships/image" Target="media/image29.wmf"/><Relationship Id="rId159" Type="http://schemas.openxmlformats.org/officeDocument/2006/relationships/image" Target="media/image99.wmf"/><Relationship Id="rId366" Type="http://schemas.openxmlformats.org/officeDocument/2006/relationships/image" Target="media/image252.wmf"/><Relationship Id="rId573" Type="http://schemas.openxmlformats.org/officeDocument/2006/relationships/image" Target="media/image373.wmf"/><Relationship Id="rId780" Type="http://schemas.openxmlformats.org/officeDocument/2006/relationships/oleObject" Target="embeddings/oleObject296.bin"/><Relationship Id="rId226" Type="http://schemas.openxmlformats.org/officeDocument/2006/relationships/image" Target="media/image158.wmf"/><Relationship Id="rId433" Type="http://schemas.openxmlformats.org/officeDocument/2006/relationships/image" Target="media/image287.wmf"/><Relationship Id="rId878" Type="http://schemas.openxmlformats.org/officeDocument/2006/relationships/oleObject" Target="embeddings/oleObject345.bin"/><Relationship Id="rId640" Type="http://schemas.openxmlformats.org/officeDocument/2006/relationships/oleObject" Target="embeddings/oleObject226.bin"/><Relationship Id="rId738" Type="http://schemas.openxmlformats.org/officeDocument/2006/relationships/oleObject" Target="embeddings/oleObject275.bin"/><Relationship Id="rId74" Type="http://schemas.openxmlformats.org/officeDocument/2006/relationships/oleObject" Target="embeddings/oleObject32.bin"/><Relationship Id="rId377" Type="http://schemas.openxmlformats.org/officeDocument/2006/relationships/oleObject" Target="embeddings/oleObject112.bin"/><Relationship Id="rId500" Type="http://schemas.openxmlformats.org/officeDocument/2006/relationships/oleObject" Target="embeddings/oleObject152.bin"/><Relationship Id="rId584" Type="http://schemas.openxmlformats.org/officeDocument/2006/relationships/oleObject" Target="embeddings/oleObject197.bin"/><Relationship Id="rId805" Type="http://schemas.openxmlformats.org/officeDocument/2006/relationships/oleObject" Target="embeddings/oleObject309.bin"/><Relationship Id="rId5" Type="http://schemas.openxmlformats.org/officeDocument/2006/relationships/settings" Target="settings.xml"/><Relationship Id="rId237" Type="http://schemas.openxmlformats.org/officeDocument/2006/relationships/image" Target="media/image169.wmf"/><Relationship Id="rId791" Type="http://schemas.openxmlformats.org/officeDocument/2006/relationships/oleObject" Target="embeddings/oleObject302.bin"/><Relationship Id="rId889" Type="http://schemas.openxmlformats.org/officeDocument/2006/relationships/oleObject" Target="embeddings/oleObject351.bin"/><Relationship Id="rId444" Type="http://schemas.openxmlformats.org/officeDocument/2006/relationships/image" Target="media/image298.wmf"/><Relationship Id="rId651" Type="http://schemas.openxmlformats.org/officeDocument/2006/relationships/image" Target="media/image412.wmf"/><Relationship Id="rId749" Type="http://schemas.openxmlformats.org/officeDocument/2006/relationships/image" Target="media/image461.wmf"/><Relationship Id="rId290" Type="http://schemas.openxmlformats.org/officeDocument/2006/relationships/image" Target="media/image214.wmf"/><Relationship Id="rId304" Type="http://schemas.openxmlformats.org/officeDocument/2006/relationships/image" Target="media/image221.wmf"/><Relationship Id="rId388" Type="http://schemas.openxmlformats.org/officeDocument/2006/relationships/image" Target="media/image263.wmf"/><Relationship Id="rId511" Type="http://schemas.openxmlformats.org/officeDocument/2006/relationships/image" Target="media/image346.wmf"/><Relationship Id="rId609" Type="http://schemas.openxmlformats.org/officeDocument/2006/relationships/oleObject" Target="embeddings/oleObject210.bin"/><Relationship Id="rId85" Type="http://schemas.openxmlformats.org/officeDocument/2006/relationships/image" Target="media/image40.wmf"/><Relationship Id="rId150" Type="http://schemas.openxmlformats.org/officeDocument/2006/relationships/image" Target="media/image90.wmf"/><Relationship Id="rId595" Type="http://schemas.openxmlformats.org/officeDocument/2006/relationships/oleObject" Target="embeddings/oleObject203.bin"/><Relationship Id="rId816" Type="http://schemas.openxmlformats.org/officeDocument/2006/relationships/image" Target="media/image494.wmf"/><Relationship Id="rId248" Type="http://schemas.openxmlformats.org/officeDocument/2006/relationships/image" Target="media/image180.wmf"/><Relationship Id="rId455" Type="http://schemas.openxmlformats.org/officeDocument/2006/relationships/image" Target="media/image309.wmf"/><Relationship Id="rId662" Type="http://schemas.openxmlformats.org/officeDocument/2006/relationships/oleObject" Target="embeddings/oleObject237.bin"/><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oleObject" Target="embeddings/oleObject81.bin"/><Relationship Id="rId522" Type="http://schemas.openxmlformats.org/officeDocument/2006/relationships/oleObject" Target="embeddings/oleObject163.bin"/><Relationship Id="rId96" Type="http://schemas.openxmlformats.org/officeDocument/2006/relationships/image" Target="media/image45.wmf"/><Relationship Id="rId161" Type="http://schemas.openxmlformats.org/officeDocument/2006/relationships/image" Target="media/image101.wmf"/><Relationship Id="rId399" Type="http://schemas.openxmlformats.org/officeDocument/2006/relationships/oleObject" Target="embeddings/oleObject123.bin"/><Relationship Id="rId827" Type="http://schemas.openxmlformats.org/officeDocument/2006/relationships/image" Target="media/image499.wmf"/><Relationship Id="rId259" Type="http://schemas.openxmlformats.org/officeDocument/2006/relationships/image" Target="media/image191.wmf"/><Relationship Id="rId466" Type="http://schemas.openxmlformats.org/officeDocument/2006/relationships/image" Target="media/image320.wmf"/><Relationship Id="rId673" Type="http://schemas.openxmlformats.org/officeDocument/2006/relationships/image" Target="media/image424.wmf"/><Relationship Id="rId880" Type="http://schemas.openxmlformats.org/officeDocument/2006/relationships/oleObject" Target="embeddings/oleObject346.bin"/><Relationship Id="rId23" Type="http://schemas.openxmlformats.org/officeDocument/2006/relationships/image" Target="media/image8.wmf"/><Relationship Id="rId119" Type="http://schemas.openxmlformats.org/officeDocument/2006/relationships/image" Target="media/image59.wmf"/><Relationship Id="rId326" Type="http://schemas.openxmlformats.org/officeDocument/2006/relationships/image" Target="media/image232.wmf"/><Relationship Id="rId533" Type="http://schemas.openxmlformats.org/officeDocument/2006/relationships/image" Target="media/image357.wmf"/><Relationship Id="rId740" Type="http://schemas.openxmlformats.org/officeDocument/2006/relationships/oleObject" Target="embeddings/oleObject276.bin"/><Relationship Id="rId838" Type="http://schemas.openxmlformats.org/officeDocument/2006/relationships/oleObject" Target="embeddings/oleObject326.bin"/><Relationship Id="rId172" Type="http://schemas.openxmlformats.org/officeDocument/2006/relationships/image" Target="media/image112.wmf"/><Relationship Id="rId477" Type="http://schemas.openxmlformats.org/officeDocument/2006/relationships/oleObject" Target="embeddings/oleObject139.bin"/><Relationship Id="rId600" Type="http://schemas.openxmlformats.org/officeDocument/2006/relationships/image" Target="media/image387.wmf"/><Relationship Id="rId684" Type="http://schemas.openxmlformats.org/officeDocument/2006/relationships/image" Target="media/image429.wmf"/><Relationship Id="rId337" Type="http://schemas.openxmlformats.org/officeDocument/2006/relationships/oleObject" Target="embeddings/oleObject92.bin"/><Relationship Id="rId891" Type="http://schemas.openxmlformats.org/officeDocument/2006/relationships/image" Target="media/image532.wmf"/><Relationship Id="rId905" Type="http://schemas.openxmlformats.org/officeDocument/2006/relationships/oleObject" Target="embeddings/oleObject359.bin"/><Relationship Id="rId34" Type="http://schemas.openxmlformats.org/officeDocument/2006/relationships/image" Target="media/image14.wmf"/><Relationship Id="rId544" Type="http://schemas.openxmlformats.org/officeDocument/2006/relationships/oleObject" Target="embeddings/oleObject175.bin"/><Relationship Id="rId751" Type="http://schemas.openxmlformats.org/officeDocument/2006/relationships/image" Target="media/image462.wmf"/><Relationship Id="rId849" Type="http://schemas.openxmlformats.org/officeDocument/2006/relationships/image" Target="media/image510.wmf"/><Relationship Id="rId183" Type="http://schemas.openxmlformats.org/officeDocument/2006/relationships/oleObject" Target="embeddings/oleObject53.bin"/><Relationship Id="rId390" Type="http://schemas.openxmlformats.org/officeDocument/2006/relationships/image" Target="media/image264.wmf"/><Relationship Id="rId404" Type="http://schemas.openxmlformats.org/officeDocument/2006/relationships/image" Target="media/image271.wmf"/><Relationship Id="rId611" Type="http://schemas.openxmlformats.org/officeDocument/2006/relationships/oleObject" Target="embeddings/oleObject211.bin"/><Relationship Id="rId250" Type="http://schemas.openxmlformats.org/officeDocument/2006/relationships/image" Target="media/image182.wmf"/><Relationship Id="rId488" Type="http://schemas.openxmlformats.org/officeDocument/2006/relationships/oleObject" Target="embeddings/oleObject146.bin"/><Relationship Id="rId695" Type="http://schemas.openxmlformats.org/officeDocument/2006/relationships/oleObject" Target="embeddings/oleObject253.bin"/><Relationship Id="rId709" Type="http://schemas.openxmlformats.org/officeDocument/2006/relationships/oleObject" Target="embeddings/oleObject260.bin"/><Relationship Id="rId45" Type="http://schemas.openxmlformats.org/officeDocument/2006/relationships/image" Target="media/image20.wmf"/><Relationship Id="rId110" Type="http://schemas.openxmlformats.org/officeDocument/2006/relationships/image" Target="media/image52.wmf"/><Relationship Id="rId348" Type="http://schemas.openxmlformats.org/officeDocument/2006/relationships/image" Target="media/image243.wmf"/><Relationship Id="rId555" Type="http://schemas.openxmlformats.org/officeDocument/2006/relationships/image" Target="media/image366.wmf"/><Relationship Id="rId762" Type="http://schemas.openxmlformats.org/officeDocument/2006/relationships/oleObject" Target="embeddings/oleObject287.bin"/><Relationship Id="rId194" Type="http://schemas.openxmlformats.org/officeDocument/2006/relationships/image" Target="media/image133.wmf"/><Relationship Id="rId208" Type="http://schemas.openxmlformats.org/officeDocument/2006/relationships/image" Target="media/image143.wmf"/><Relationship Id="rId415" Type="http://schemas.openxmlformats.org/officeDocument/2006/relationships/oleObject" Target="embeddings/oleObject131.bin"/><Relationship Id="rId622" Type="http://schemas.openxmlformats.org/officeDocument/2006/relationships/oleObject" Target="embeddings/oleObject217.bin"/><Relationship Id="rId261" Type="http://schemas.openxmlformats.org/officeDocument/2006/relationships/image" Target="media/image193.wmf"/><Relationship Id="rId499" Type="http://schemas.openxmlformats.org/officeDocument/2006/relationships/image" Target="media/image340.wmf"/><Relationship Id="rId56" Type="http://schemas.openxmlformats.org/officeDocument/2006/relationships/oleObject" Target="embeddings/oleObject23.bin"/><Relationship Id="rId359" Type="http://schemas.openxmlformats.org/officeDocument/2006/relationships/oleObject" Target="embeddings/oleObject103.bin"/><Relationship Id="rId566" Type="http://schemas.openxmlformats.org/officeDocument/2006/relationships/oleObject" Target="embeddings/oleObject188.bin"/><Relationship Id="rId773" Type="http://schemas.openxmlformats.org/officeDocument/2006/relationships/image" Target="media/image473.wmf"/><Relationship Id="rId121" Type="http://schemas.openxmlformats.org/officeDocument/2006/relationships/image" Target="media/image61.wmf"/><Relationship Id="rId219" Type="http://schemas.openxmlformats.org/officeDocument/2006/relationships/image" Target="media/image151.wmf"/><Relationship Id="rId426" Type="http://schemas.openxmlformats.org/officeDocument/2006/relationships/image" Target="media/image282.wmf"/><Relationship Id="rId633" Type="http://schemas.openxmlformats.org/officeDocument/2006/relationships/image" Target="media/image40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FCAF2-7D21-452B-97DD-F6D579F58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14481</Words>
  <Characters>82542</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96830</CharactersWithSpaces>
  <SharedDoc>false</SharedDoc>
  <HLinks>
    <vt:vector size="252" baseType="variant">
      <vt:variant>
        <vt:i4>1966128</vt:i4>
      </vt:variant>
      <vt:variant>
        <vt:i4>248</vt:i4>
      </vt:variant>
      <vt:variant>
        <vt:i4>0</vt:i4>
      </vt:variant>
      <vt:variant>
        <vt:i4>5</vt:i4>
      </vt:variant>
      <vt:variant>
        <vt:lpwstr/>
      </vt:variant>
      <vt:variant>
        <vt:lpwstr>_Toc516626189</vt:lpwstr>
      </vt:variant>
      <vt:variant>
        <vt:i4>1966128</vt:i4>
      </vt:variant>
      <vt:variant>
        <vt:i4>242</vt:i4>
      </vt:variant>
      <vt:variant>
        <vt:i4>0</vt:i4>
      </vt:variant>
      <vt:variant>
        <vt:i4>5</vt:i4>
      </vt:variant>
      <vt:variant>
        <vt:lpwstr/>
      </vt:variant>
      <vt:variant>
        <vt:lpwstr>_Toc516626188</vt:lpwstr>
      </vt:variant>
      <vt:variant>
        <vt:i4>1966128</vt:i4>
      </vt:variant>
      <vt:variant>
        <vt:i4>236</vt:i4>
      </vt:variant>
      <vt:variant>
        <vt:i4>0</vt:i4>
      </vt:variant>
      <vt:variant>
        <vt:i4>5</vt:i4>
      </vt:variant>
      <vt:variant>
        <vt:lpwstr/>
      </vt:variant>
      <vt:variant>
        <vt:lpwstr>_Toc516626187</vt:lpwstr>
      </vt:variant>
      <vt:variant>
        <vt:i4>1966128</vt:i4>
      </vt:variant>
      <vt:variant>
        <vt:i4>230</vt:i4>
      </vt:variant>
      <vt:variant>
        <vt:i4>0</vt:i4>
      </vt:variant>
      <vt:variant>
        <vt:i4>5</vt:i4>
      </vt:variant>
      <vt:variant>
        <vt:lpwstr/>
      </vt:variant>
      <vt:variant>
        <vt:lpwstr>_Toc516626186</vt:lpwstr>
      </vt:variant>
      <vt:variant>
        <vt:i4>1966128</vt:i4>
      </vt:variant>
      <vt:variant>
        <vt:i4>224</vt:i4>
      </vt:variant>
      <vt:variant>
        <vt:i4>0</vt:i4>
      </vt:variant>
      <vt:variant>
        <vt:i4>5</vt:i4>
      </vt:variant>
      <vt:variant>
        <vt:lpwstr/>
      </vt:variant>
      <vt:variant>
        <vt:lpwstr>_Toc516626185</vt:lpwstr>
      </vt:variant>
      <vt:variant>
        <vt:i4>1966128</vt:i4>
      </vt:variant>
      <vt:variant>
        <vt:i4>218</vt:i4>
      </vt:variant>
      <vt:variant>
        <vt:i4>0</vt:i4>
      </vt:variant>
      <vt:variant>
        <vt:i4>5</vt:i4>
      </vt:variant>
      <vt:variant>
        <vt:lpwstr/>
      </vt:variant>
      <vt:variant>
        <vt:lpwstr>_Toc516626184</vt:lpwstr>
      </vt:variant>
      <vt:variant>
        <vt:i4>1966128</vt:i4>
      </vt:variant>
      <vt:variant>
        <vt:i4>212</vt:i4>
      </vt:variant>
      <vt:variant>
        <vt:i4>0</vt:i4>
      </vt:variant>
      <vt:variant>
        <vt:i4>5</vt:i4>
      </vt:variant>
      <vt:variant>
        <vt:lpwstr/>
      </vt:variant>
      <vt:variant>
        <vt:lpwstr>_Toc516626183</vt:lpwstr>
      </vt:variant>
      <vt:variant>
        <vt:i4>1966128</vt:i4>
      </vt:variant>
      <vt:variant>
        <vt:i4>206</vt:i4>
      </vt:variant>
      <vt:variant>
        <vt:i4>0</vt:i4>
      </vt:variant>
      <vt:variant>
        <vt:i4>5</vt:i4>
      </vt:variant>
      <vt:variant>
        <vt:lpwstr/>
      </vt:variant>
      <vt:variant>
        <vt:lpwstr>_Toc516626182</vt:lpwstr>
      </vt:variant>
      <vt:variant>
        <vt:i4>1966128</vt:i4>
      </vt:variant>
      <vt:variant>
        <vt:i4>200</vt:i4>
      </vt:variant>
      <vt:variant>
        <vt:i4>0</vt:i4>
      </vt:variant>
      <vt:variant>
        <vt:i4>5</vt:i4>
      </vt:variant>
      <vt:variant>
        <vt:lpwstr/>
      </vt:variant>
      <vt:variant>
        <vt:lpwstr>_Toc516626181</vt:lpwstr>
      </vt:variant>
      <vt:variant>
        <vt:i4>1966128</vt:i4>
      </vt:variant>
      <vt:variant>
        <vt:i4>194</vt:i4>
      </vt:variant>
      <vt:variant>
        <vt:i4>0</vt:i4>
      </vt:variant>
      <vt:variant>
        <vt:i4>5</vt:i4>
      </vt:variant>
      <vt:variant>
        <vt:lpwstr/>
      </vt:variant>
      <vt:variant>
        <vt:lpwstr>_Toc516626180</vt:lpwstr>
      </vt:variant>
      <vt:variant>
        <vt:i4>1114160</vt:i4>
      </vt:variant>
      <vt:variant>
        <vt:i4>188</vt:i4>
      </vt:variant>
      <vt:variant>
        <vt:i4>0</vt:i4>
      </vt:variant>
      <vt:variant>
        <vt:i4>5</vt:i4>
      </vt:variant>
      <vt:variant>
        <vt:lpwstr/>
      </vt:variant>
      <vt:variant>
        <vt:lpwstr>_Toc516626179</vt:lpwstr>
      </vt:variant>
      <vt:variant>
        <vt:i4>1114160</vt:i4>
      </vt:variant>
      <vt:variant>
        <vt:i4>182</vt:i4>
      </vt:variant>
      <vt:variant>
        <vt:i4>0</vt:i4>
      </vt:variant>
      <vt:variant>
        <vt:i4>5</vt:i4>
      </vt:variant>
      <vt:variant>
        <vt:lpwstr/>
      </vt:variant>
      <vt:variant>
        <vt:lpwstr>_Toc516626178</vt:lpwstr>
      </vt:variant>
      <vt:variant>
        <vt:i4>1114160</vt:i4>
      </vt:variant>
      <vt:variant>
        <vt:i4>176</vt:i4>
      </vt:variant>
      <vt:variant>
        <vt:i4>0</vt:i4>
      </vt:variant>
      <vt:variant>
        <vt:i4>5</vt:i4>
      </vt:variant>
      <vt:variant>
        <vt:lpwstr/>
      </vt:variant>
      <vt:variant>
        <vt:lpwstr>_Toc516626177</vt:lpwstr>
      </vt:variant>
      <vt:variant>
        <vt:i4>1114160</vt:i4>
      </vt:variant>
      <vt:variant>
        <vt:i4>170</vt:i4>
      </vt:variant>
      <vt:variant>
        <vt:i4>0</vt:i4>
      </vt:variant>
      <vt:variant>
        <vt:i4>5</vt:i4>
      </vt:variant>
      <vt:variant>
        <vt:lpwstr/>
      </vt:variant>
      <vt:variant>
        <vt:lpwstr>_Toc516626176</vt:lpwstr>
      </vt:variant>
      <vt:variant>
        <vt:i4>1114160</vt:i4>
      </vt:variant>
      <vt:variant>
        <vt:i4>164</vt:i4>
      </vt:variant>
      <vt:variant>
        <vt:i4>0</vt:i4>
      </vt:variant>
      <vt:variant>
        <vt:i4>5</vt:i4>
      </vt:variant>
      <vt:variant>
        <vt:lpwstr/>
      </vt:variant>
      <vt:variant>
        <vt:lpwstr>_Toc516626175</vt:lpwstr>
      </vt:variant>
      <vt:variant>
        <vt:i4>1114160</vt:i4>
      </vt:variant>
      <vt:variant>
        <vt:i4>158</vt:i4>
      </vt:variant>
      <vt:variant>
        <vt:i4>0</vt:i4>
      </vt:variant>
      <vt:variant>
        <vt:i4>5</vt:i4>
      </vt:variant>
      <vt:variant>
        <vt:lpwstr/>
      </vt:variant>
      <vt:variant>
        <vt:lpwstr>_Toc516626174</vt:lpwstr>
      </vt:variant>
      <vt:variant>
        <vt:i4>1114160</vt:i4>
      </vt:variant>
      <vt:variant>
        <vt:i4>152</vt:i4>
      </vt:variant>
      <vt:variant>
        <vt:i4>0</vt:i4>
      </vt:variant>
      <vt:variant>
        <vt:i4>5</vt:i4>
      </vt:variant>
      <vt:variant>
        <vt:lpwstr/>
      </vt:variant>
      <vt:variant>
        <vt:lpwstr>_Toc516626173</vt:lpwstr>
      </vt:variant>
      <vt:variant>
        <vt:i4>1114160</vt:i4>
      </vt:variant>
      <vt:variant>
        <vt:i4>146</vt:i4>
      </vt:variant>
      <vt:variant>
        <vt:i4>0</vt:i4>
      </vt:variant>
      <vt:variant>
        <vt:i4>5</vt:i4>
      </vt:variant>
      <vt:variant>
        <vt:lpwstr/>
      </vt:variant>
      <vt:variant>
        <vt:lpwstr>_Toc516626172</vt:lpwstr>
      </vt:variant>
      <vt:variant>
        <vt:i4>1114160</vt:i4>
      </vt:variant>
      <vt:variant>
        <vt:i4>140</vt:i4>
      </vt:variant>
      <vt:variant>
        <vt:i4>0</vt:i4>
      </vt:variant>
      <vt:variant>
        <vt:i4>5</vt:i4>
      </vt:variant>
      <vt:variant>
        <vt:lpwstr/>
      </vt:variant>
      <vt:variant>
        <vt:lpwstr>_Toc516626171</vt:lpwstr>
      </vt:variant>
      <vt:variant>
        <vt:i4>1114160</vt:i4>
      </vt:variant>
      <vt:variant>
        <vt:i4>134</vt:i4>
      </vt:variant>
      <vt:variant>
        <vt:i4>0</vt:i4>
      </vt:variant>
      <vt:variant>
        <vt:i4>5</vt:i4>
      </vt:variant>
      <vt:variant>
        <vt:lpwstr/>
      </vt:variant>
      <vt:variant>
        <vt:lpwstr>_Toc516626170</vt:lpwstr>
      </vt:variant>
      <vt:variant>
        <vt:i4>1048624</vt:i4>
      </vt:variant>
      <vt:variant>
        <vt:i4>128</vt:i4>
      </vt:variant>
      <vt:variant>
        <vt:i4>0</vt:i4>
      </vt:variant>
      <vt:variant>
        <vt:i4>5</vt:i4>
      </vt:variant>
      <vt:variant>
        <vt:lpwstr/>
      </vt:variant>
      <vt:variant>
        <vt:lpwstr>_Toc516626169</vt:lpwstr>
      </vt:variant>
      <vt:variant>
        <vt:i4>1048624</vt:i4>
      </vt:variant>
      <vt:variant>
        <vt:i4>122</vt:i4>
      </vt:variant>
      <vt:variant>
        <vt:i4>0</vt:i4>
      </vt:variant>
      <vt:variant>
        <vt:i4>5</vt:i4>
      </vt:variant>
      <vt:variant>
        <vt:lpwstr/>
      </vt:variant>
      <vt:variant>
        <vt:lpwstr>_Toc516626168</vt:lpwstr>
      </vt:variant>
      <vt:variant>
        <vt:i4>1048624</vt:i4>
      </vt:variant>
      <vt:variant>
        <vt:i4>116</vt:i4>
      </vt:variant>
      <vt:variant>
        <vt:i4>0</vt:i4>
      </vt:variant>
      <vt:variant>
        <vt:i4>5</vt:i4>
      </vt:variant>
      <vt:variant>
        <vt:lpwstr/>
      </vt:variant>
      <vt:variant>
        <vt:lpwstr>_Toc516626167</vt:lpwstr>
      </vt:variant>
      <vt:variant>
        <vt:i4>1048624</vt:i4>
      </vt:variant>
      <vt:variant>
        <vt:i4>110</vt:i4>
      </vt:variant>
      <vt:variant>
        <vt:i4>0</vt:i4>
      </vt:variant>
      <vt:variant>
        <vt:i4>5</vt:i4>
      </vt:variant>
      <vt:variant>
        <vt:lpwstr/>
      </vt:variant>
      <vt:variant>
        <vt:lpwstr>_Toc516626166</vt:lpwstr>
      </vt:variant>
      <vt:variant>
        <vt:i4>1048624</vt:i4>
      </vt:variant>
      <vt:variant>
        <vt:i4>104</vt:i4>
      </vt:variant>
      <vt:variant>
        <vt:i4>0</vt:i4>
      </vt:variant>
      <vt:variant>
        <vt:i4>5</vt:i4>
      </vt:variant>
      <vt:variant>
        <vt:lpwstr/>
      </vt:variant>
      <vt:variant>
        <vt:lpwstr>_Toc516626165</vt:lpwstr>
      </vt:variant>
      <vt:variant>
        <vt:i4>1048624</vt:i4>
      </vt:variant>
      <vt:variant>
        <vt:i4>98</vt:i4>
      </vt:variant>
      <vt:variant>
        <vt:i4>0</vt:i4>
      </vt:variant>
      <vt:variant>
        <vt:i4>5</vt:i4>
      </vt:variant>
      <vt:variant>
        <vt:lpwstr/>
      </vt:variant>
      <vt:variant>
        <vt:lpwstr>_Toc516626164</vt:lpwstr>
      </vt:variant>
      <vt:variant>
        <vt:i4>1048624</vt:i4>
      </vt:variant>
      <vt:variant>
        <vt:i4>92</vt:i4>
      </vt:variant>
      <vt:variant>
        <vt:i4>0</vt:i4>
      </vt:variant>
      <vt:variant>
        <vt:i4>5</vt:i4>
      </vt:variant>
      <vt:variant>
        <vt:lpwstr/>
      </vt:variant>
      <vt:variant>
        <vt:lpwstr>_Toc516626163</vt:lpwstr>
      </vt:variant>
      <vt:variant>
        <vt:i4>1048624</vt:i4>
      </vt:variant>
      <vt:variant>
        <vt:i4>86</vt:i4>
      </vt:variant>
      <vt:variant>
        <vt:i4>0</vt:i4>
      </vt:variant>
      <vt:variant>
        <vt:i4>5</vt:i4>
      </vt:variant>
      <vt:variant>
        <vt:lpwstr/>
      </vt:variant>
      <vt:variant>
        <vt:lpwstr>_Toc516626162</vt:lpwstr>
      </vt:variant>
      <vt:variant>
        <vt:i4>1048624</vt:i4>
      </vt:variant>
      <vt:variant>
        <vt:i4>80</vt:i4>
      </vt:variant>
      <vt:variant>
        <vt:i4>0</vt:i4>
      </vt:variant>
      <vt:variant>
        <vt:i4>5</vt:i4>
      </vt:variant>
      <vt:variant>
        <vt:lpwstr/>
      </vt:variant>
      <vt:variant>
        <vt:lpwstr>_Toc516626161</vt:lpwstr>
      </vt:variant>
      <vt:variant>
        <vt:i4>1048624</vt:i4>
      </vt:variant>
      <vt:variant>
        <vt:i4>74</vt:i4>
      </vt:variant>
      <vt:variant>
        <vt:i4>0</vt:i4>
      </vt:variant>
      <vt:variant>
        <vt:i4>5</vt:i4>
      </vt:variant>
      <vt:variant>
        <vt:lpwstr/>
      </vt:variant>
      <vt:variant>
        <vt:lpwstr>_Toc516626160</vt:lpwstr>
      </vt:variant>
      <vt:variant>
        <vt:i4>1245232</vt:i4>
      </vt:variant>
      <vt:variant>
        <vt:i4>68</vt:i4>
      </vt:variant>
      <vt:variant>
        <vt:i4>0</vt:i4>
      </vt:variant>
      <vt:variant>
        <vt:i4>5</vt:i4>
      </vt:variant>
      <vt:variant>
        <vt:lpwstr/>
      </vt:variant>
      <vt:variant>
        <vt:lpwstr>_Toc516626159</vt:lpwstr>
      </vt:variant>
      <vt:variant>
        <vt:i4>1245232</vt:i4>
      </vt:variant>
      <vt:variant>
        <vt:i4>62</vt:i4>
      </vt:variant>
      <vt:variant>
        <vt:i4>0</vt:i4>
      </vt:variant>
      <vt:variant>
        <vt:i4>5</vt:i4>
      </vt:variant>
      <vt:variant>
        <vt:lpwstr/>
      </vt:variant>
      <vt:variant>
        <vt:lpwstr>_Toc516626158</vt:lpwstr>
      </vt:variant>
      <vt:variant>
        <vt:i4>1245232</vt:i4>
      </vt:variant>
      <vt:variant>
        <vt:i4>56</vt:i4>
      </vt:variant>
      <vt:variant>
        <vt:i4>0</vt:i4>
      </vt:variant>
      <vt:variant>
        <vt:i4>5</vt:i4>
      </vt:variant>
      <vt:variant>
        <vt:lpwstr/>
      </vt:variant>
      <vt:variant>
        <vt:lpwstr>_Toc516626157</vt:lpwstr>
      </vt:variant>
      <vt:variant>
        <vt:i4>1245232</vt:i4>
      </vt:variant>
      <vt:variant>
        <vt:i4>50</vt:i4>
      </vt:variant>
      <vt:variant>
        <vt:i4>0</vt:i4>
      </vt:variant>
      <vt:variant>
        <vt:i4>5</vt:i4>
      </vt:variant>
      <vt:variant>
        <vt:lpwstr/>
      </vt:variant>
      <vt:variant>
        <vt:lpwstr>_Toc516626156</vt:lpwstr>
      </vt:variant>
      <vt:variant>
        <vt:i4>1245232</vt:i4>
      </vt:variant>
      <vt:variant>
        <vt:i4>44</vt:i4>
      </vt:variant>
      <vt:variant>
        <vt:i4>0</vt:i4>
      </vt:variant>
      <vt:variant>
        <vt:i4>5</vt:i4>
      </vt:variant>
      <vt:variant>
        <vt:lpwstr/>
      </vt:variant>
      <vt:variant>
        <vt:lpwstr>_Toc516626155</vt:lpwstr>
      </vt:variant>
      <vt:variant>
        <vt:i4>1245232</vt:i4>
      </vt:variant>
      <vt:variant>
        <vt:i4>38</vt:i4>
      </vt:variant>
      <vt:variant>
        <vt:i4>0</vt:i4>
      </vt:variant>
      <vt:variant>
        <vt:i4>5</vt:i4>
      </vt:variant>
      <vt:variant>
        <vt:lpwstr/>
      </vt:variant>
      <vt:variant>
        <vt:lpwstr>_Toc516626154</vt:lpwstr>
      </vt:variant>
      <vt:variant>
        <vt:i4>1245232</vt:i4>
      </vt:variant>
      <vt:variant>
        <vt:i4>32</vt:i4>
      </vt:variant>
      <vt:variant>
        <vt:i4>0</vt:i4>
      </vt:variant>
      <vt:variant>
        <vt:i4>5</vt:i4>
      </vt:variant>
      <vt:variant>
        <vt:lpwstr/>
      </vt:variant>
      <vt:variant>
        <vt:lpwstr>_Toc516626153</vt:lpwstr>
      </vt:variant>
      <vt:variant>
        <vt:i4>1245232</vt:i4>
      </vt:variant>
      <vt:variant>
        <vt:i4>26</vt:i4>
      </vt:variant>
      <vt:variant>
        <vt:i4>0</vt:i4>
      </vt:variant>
      <vt:variant>
        <vt:i4>5</vt:i4>
      </vt:variant>
      <vt:variant>
        <vt:lpwstr/>
      </vt:variant>
      <vt:variant>
        <vt:lpwstr>_Toc516626152</vt:lpwstr>
      </vt:variant>
      <vt:variant>
        <vt:i4>1245232</vt:i4>
      </vt:variant>
      <vt:variant>
        <vt:i4>20</vt:i4>
      </vt:variant>
      <vt:variant>
        <vt:i4>0</vt:i4>
      </vt:variant>
      <vt:variant>
        <vt:i4>5</vt:i4>
      </vt:variant>
      <vt:variant>
        <vt:lpwstr/>
      </vt:variant>
      <vt:variant>
        <vt:lpwstr>_Toc516626151</vt:lpwstr>
      </vt:variant>
      <vt:variant>
        <vt:i4>1245232</vt:i4>
      </vt:variant>
      <vt:variant>
        <vt:i4>14</vt:i4>
      </vt:variant>
      <vt:variant>
        <vt:i4>0</vt:i4>
      </vt:variant>
      <vt:variant>
        <vt:i4>5</vt:i4>
      </vt:variant>
      <vt:variant>
        <vt:lpwstr/>
      </vt:variant>
      <vt:variant>
        <vt:lpwstr>_Toc516626150</vt:lpwstr>
      </vt:variant>
      <vt:variant>
        <vt:i4>1179696</vt:i4>
      </vt:variant>
      <vt:variant>
        <vt:i4>8</vt:i4>
      </vt:variant>
      <vt:variant>
        <vt:i4>0</vt:i4>
      </vt:variant>
      <vt:variant>
        <vt:i4>5</vt:i4>
      </vt:variant>
      <vt:variant>
        <vt:lpwstr/>
      </vt:variant>
      <vt:variant>
        <vt:lpwstr>_Toc516626149</vt:lpwstr>
      </vt:variant>
      <vt:variant>
        <vt:i4>1179696</vt:i4>
      </vt:variant>
      <vt:variant>
        <vt:i4>2</vt:i4>
      </vt:variant>
      <vt:variant>
        <vt:i4>0</vt:i4>
      </vt:variant>
      <vt:variant>
        <vt:i4>5</vt:i4>
      </vt:variant>
      <vt:variant>
        <vt:lpwstr/>
      </vt:variant>
      <vt:variant>
        <vt:lpwstr>_Toc516626148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Иванович</dc:creator>
  <cp:lastModifiedBy>XTreme.ws</cp:lastModifiedBy>
  <cp:revision>2</cp:revision>
  <dcterms:created xsi:type="dcterms:W3CDTF">2018-06-17T23:57:00Z</dcterms:created>
  <dcterms:modified xsi:type="dcterms:W3CDTF">2018-06-17T23:57:00Z</dcterms:modified>
</cp:coreProperties>
</file>