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4D8" w:rsidRPr="006A1624" w:rsidRDefault="008B54D8" w:rsidP="008B54D8">
      <w:pPr>
        <w:spacing w:line="360" w:lineRule="auto"/>
        <w:ind w:firstLine="737"/>
        <w:jc w:val="center"/>
        <w:rPr>
          <w:sz w:val="28"/>
          <w:szCs w:val="28"/>
          <w:lang w:val="uk-UA"/>
        </w:rPr>
      </w:pPr>
      <w:r w:rsidRPr="006A1624">
        <w:rPr>
          <w:b/>
          <w:sz w:val="28"/>
          <w:szCs w:val="28"/>
          <w:lang w:val="uk-UA"/>
        </w:rPr>
        <w:t>РОЗДІЛ 1</w:t>
      </w:r>
    </w:p>
    <w:p w:rsidR="008B54D8" w:rsidRPr="0022374F" w:rsidRDefault="008B54D8" w:rsidP="008B54D8">
      <w:pPr>
        <w:spacing w:line="360" w:lineRule="auto"/>
        <w:jc w:val="center"/>
        <w:rPr>
          <w:b/>
          <w:sz w:val="28"/>
          <w:szCs w:val="28"/>
        </w:rPr>
      </w:pPr>
      <w:r w:rsidRPr="00CB644F">
        <w:rPr>
          <w:b/>
          <w:sz w:val="28"/>
          <w:szCs w:val="28"/>
          <w:lang w:val="uk-UA"/>
        </w:rPr>
        <w:t>ОГЛЯД ЛІТЕРАТУРНИХ ДЖЕРЕЛ ПО КОНСТРУКТИВНИМ ОСОБЛ</w:t>
      </w:r>
      <w:r w:rsidRPr="00CB644F">
        <w:rPr>
          <w:b/>
          <w:sz w:val="28"/>
          <w:szCs w:val="28"/>
          <w:lang w:val="uk-UA"/>
        </w:rPr>
        <w:t>И</w:t>
      </w:r>
      <w:r w:rsidRPr="00CB644F">
        <w:rPr>
          <w:b/>
          <w:sz w:val="28"/>
          <w:szCs w:val="28"/>
          <w:lang w:val="uk-UA"/>
        </w:rPr>
        <w:t>ВОСТЯМ ЕЛЕМЕНТІВ ВАНТАЖНИХ ВІЗКІВ ДЛЯ ЗАБЕЗПЕЧЕННЯ ШВИДКІСНОГО РУХУ</w:t>
      </w:r>
      <w:r w:rsidRPr="0022374F">
        <w:rPr>
          <w:b/>
          <w:sz w:val="28"/>
          <w:szCs w:val="28"/>
        </w:rPr>
        <w:t>.</w:t>
      </w:r>
    </w:p>
    <w:p w:rsidR="008B54D8" w:rsidRPr="001F5365" w:rsidRDefault="008B54D8" w:rsidP="008B54D8">
      <w:pPr>
        <w:spacing w:line="360" w:lineRule="auto"/>
        <w:jc w:val="both"/>
        <w:rPr>
          <w:sz w:val="28"/>
          <w:szCs w:val="28"/>
          <w:lang w:val="uk-UA"/>
        </w:rPr>
      </w:pPr>
    </w:p>
    <w:p w:rsidR="008B54D8" w:rsidRPr="001F5365" w:rsidRDefault="008B54D8" w:rsidP="008B54D8">
      <w:pPr>
        <w:autoSpaceDE w:val="0"/>
        <w:autoSpaceDN w:val="0"/>
        <w:adjustRightInd w:val="0"/>
        <w:spacing w:line="360" w:lineRule="auto"/>
        <w:ind w:firstLine="737"/>
        <w:jc w:val="both"/>
        <w:rPr>
          <w:b/>
          <w:sz w:val="28"/>
          <w:szCs w:val="28"/>
          <w:shd w:val="clear" w:color="auto" w:fill="FFFFFF"/>
          <w:lang w:val="uk-UA"/>
        </w:rPr>
      </w:pPr>
      <w:r>
        <w:rPr>
          <w:b/>
          <w:sz w:val="28"/>
          <w:szCs w:val="28"/>
          <w:shd w:val="clear" w:color="auto" w:fill="FFFFFF"/>
          <w:lang w:val="uk-UA"/>
        </w:rPr>
        <w:t>1.</w:t>
      </w:r>
      <w:r w:rsidRPr="003B7F86">
        <w:rPr>
          <w:b/>
          <w:sz w:val="28"/>
          <w:szCs w:val="28"/>
          <w:shd w:val="clear" w:color="auto" w:fill="FFFFFF"/>
        </w:rPr>
        <w:t>1</w:t>
      </w:r>
      <w:r w:rsidRPr="001F5365">
        <w:rPr>
          <w:b/>
          <w:sz w:val="28"/>
          <w:szCs w:val="28"/>
          <w:shd w:val="clear" w:color="auto" w:fill="FFFFFF"/>
          <w:lang w:val="uk-UA"/>
        </w:rPr>
        <w:t xml:space="preserve"> </w:t>
      </w:r>
      <w:r w:rsidRPr="001F5365">
        <w:rPr>
          <w:b/>
          <w:sz w:val="28"/>
          <w:szCs w:val="28"/>
          <w:shd w:val="clear" w:color="auto" w:fill="FFFFFF"/>
        </w:rPr>
        <w:t>Проблем</w:t>
      </w:r>
      <w:r w:rsidRPr="001F5365">
        <w:rPr>
          <w:b/>
          <w:sz w:val="28"/>
          <w:szCs w:val="28"/>
          <w:shd w:val="clear" w:color="auto" w:fill="FFFFFF"/>
          <w:lang w:val="uk-UA"/>
        </w:rPr>
        <w:t>и</w:t>
      </w:r>
      <w:r w:rsidRPr="001F5365">
        <w:rPr>
          <w:b/>
          <w:sz w:val="28"/>
          <w:szCs w:val="28"/>
          <w:shd w:val="clear" w:color="auto" w:fill="FFFFFF"/>
        </w:rPr>
        <w:t xml:space="preserve"> </w:t>
      </w:r>
      <w:r w:rsidRPr="001F5365">
        <w:rPr>
          <w:b/>
          <w:sz w:val="28"/>
          <w:szCs w:val="28"/>
          <w:shd w:val="clear" w:color="auto" w:fill="FFFFFF"/>
          <w:lang w:val="uk-UA"/>
        </w:rPr>
        <w:t xml:space="preserve">сучасних вантажних </w:t>
      </w:r>
      <w:r w:rsidRPr="001F5365">
        <w:rPr>
          <w:b/>
          <w:sz w:val="28"/>
          <w:szCs w:val="28"/>
          <w:shd w:val="clear" w:color="auto" w:fill="FFFFFF"/>
        </w:rPr>
        <w:t>перев</w:t>
      </w:r>
      <w:r w:rsidRPr="001F5365">
        <w:rPr>
          <w:b/>
          <w:sz w:val="28"/>
          <w:szCs w:val="28"/>
          <w:shd w:val="clear" w:color="auto" w:fill="FFFFFF"/>
          <w:lang w:val="uk-UA"/>
        </w:rPr>
        <w:t>е</w:t>
      </w:r>
      <w:r w:rsidRPr="001F5365">
        <w:rPr>
          <w:b/>
          <w:sz w:val="28"/>
          <w:szCs w:val="28"/>
          <w:shd w:val="clear" w:color="auto" w:fill="FFFFFF"/>
        </w:rPr>
        <w:t>з</w:t>
      </w:r>
      <w:r w:rsidRPr="001F5365">
        <w:rPr>
          <w:b/>
          <w:sz w:val="28"/>
          <w:szCs w:val="28"/>
          <w:shd w:val="clear" w:color="auto" w:fill="FFFFFF"/>
          <w:lang w:val="uk-UA"/>
        </w:rPr>
        <w:t>ень</w:t>
      </w:r>
      <w:r w:rsidRPr="001F5365">
        <w:rPr>
          <w:b/>
          <w:sz w:val="28"/>
          <w:szCs w:val="28"/>
          <w:shd w:val="clear" w:color="auto" w:fill="FFFFFF"/>
        </w:rPr>
        <w:t xml:space="preserve"> в </w:t>
      </w:r>
      <w:r w:rsidRPr="001F5365">
        <w:rPr>
          <w:b/>
          <w:sz w:val="28"/>
          <w:szCs w:val="28"/>
          <w:shd w:val="clear" w:color="auto" w:fill="FFFFFF"/>
          <w:lang w:val="uk-UA"/>
        </w:rPr>
        <w:t>Україні та к</w:t>
      </w:r>
      <w:r w:rsidRPr="001F5365">
        <w:rPr>
          <w:b/>
          <w:sz w:val="28"/>
          <w:szCs w:val="28"/>
          <w:shd w:val="clear" w:color="auto" w:fill="FFFFFF"/>
        </w:rPr>
        <w:t>ра</w:t>
      </w:r>
      <w:r w:rsidRPr="001F5365">
        <w:rPr>
          <w:b/>
          <w:sz w:val="28"/>
          <w:szCs w:val="28"/>
          <w:shd w:val="clear" w:color="auto" w:fill="FFFFFF"/>
          <w:lang w:val="uk-UA"/>
        </w:rPr>
        <w:t>ї</w:t>
      </w:r>
      <w:r w:rsidRPr="001F5365">
        <w:rPr>
          <w:b/>
          <w:sz w:val="28"/>
          <w:szCs w:val="28"/>
          <w:shd w:val="clear" w:color="auto" w:fill="FFFFFF"/>
        </w:rPr>
        <w:t>нах СН</w:t>
      </w:r>
      <w:r w:rsidRPr="001F5365">
        <w:rPr>
          <w:b/>
          <w:sz w:val="28"/>
          <w:szCs w:val="28"/>
          <w:shd w:val="clear" w:color="auto" w:fill="FFFFFF"/>
          <w:lang w:val="uk-UA"/>
        </w:rPr>
        <w:t>Д та</w:t>
      </w:r>
      <w:r w:rsidRPr="001F5365">
        <w:rPr>
          <w:b/>
          <w:sz w:val="28"/>
          <w:szCs w:val="28"/>
          <w:shd w:val="clear" w:color="auto" w:fill="FFFFFF"/>
        </w:rPr>
        <w:t xml:space="preserve"> </w:t>
      </w:r>
      <w:r w:rsidRPr="001F5365">
        <w:rPr>
          <w:b/>
          <w:sz w:val="28"/>
          <w:szCs w:val="28"/>
          <w:shd w:val="clear" w:color="auto" w:fill="FFFFFF"/>
          <w:lang w:val="uk-UA"/>
        </w:rPr>
        <w:t>шляхи ї</w:t>
      </w:r>
      <w:r w:rsidRPr="001F5365">
        <w:rPr>
          <w:b/>
          <w:sz w:val="28"/>
          <w:szCs w:val="28"/>
          <w:shd w:val="clear" w:color="auto" w:fill="FFFFFF"/>
        </w:rPr>
        <w:t xml:space="preserve">х </w:t>
      </w:r>
      <w:r w:rsidRPr="001F5365">
        <w:rPr>
          <w:b/>
          <w:sz w:val="28"/>
          <w:szCs w:val="28"/>
          <w:shd w:val="clear" w:color="auto" w:fill="FFFFFF"/>
          <w:lang w:val="uk-UA"/>
        </w:rPr>
        <w:t>вирішення</w:t>
      </w:r>
    </w:p>
    <w:p w:rsidR="008B54D8" w:rsidRPr="001F5365" w:rsidRDefault="008B54D8" w:rsidP="008B54D8">
      <w:pPr>
        <w:autoSpaceDE w:val="0"/>
        <w:autoSpaceDN w:val="0"/>
        <w:adjustRightInd w:val="0"/>
        <w:spacing w:line="360" w:lineRule="auto"/>
        <w:ind w:firstLine="737"/>
        <w:jc w:val="both"/>
        <w:rPr>
          <w:b/>
          <w:sz w:val="28"/>
          <w:szCs w:val="28"/>
          <w:lang w:val="uk-UA"/>
        </w:rPr>
      </w:pPr>
    </w:p>
    <w:p w:rsidR="008B54D8" w:rsidRPr="001F5365" w:rsidRDefault="008B54D8" w:rsidP="008B54D8">
      <w:pPr>
        <w:pStyle w:val="a3"/>
        <w:spacing w:line="360" w:lineRule="auto"/>
        <w:ind w:firstLine="737"/>
        <w:jc w:val="both"/>
        <w:rPr>
          <w:rFonts w:ascii="Times New Roman" w:hAnsi="Times New Roman"/>
          <w:sz w:val="28"/>
          <w:szCs w:val="28"/>
          <w:lang w:val="uk-UA"/>
        </w:rPr>
      </w:pPr>
      <w:bookmarkStart w:id="0" w:name="o13"/>
      <w:bookmarkEnd w:id="0"/>
      <w:r w:rsidRPr="001F5365">
        <w:rPr>
          <w:rFonts w:ascii="Times New Roman" w:hAnsi="Times New Roman"/>
          <w:sz w:val="28"/>
          <w:szCs w:val="28"/>
          <w:lang w:val="uk-UA"/>
        </w:rPr>
        <w:t>Виробничі потужності з випуску вантажних вагонів в СНД оцінюються на р</w:t>
      </w:r>
      <w:r w:rsidRPr="001F5365">
        <w:rPr>
          <w:rFonts w:ascii="Times New Roman" w:hAnsi="Times New Roman"/>
          <w:sz w:val="28"/>
          <w:szCs w:val="28"/>
          <w:lang w:val="uk-UA"/>
        </w:rPr>
        <w:t>і</w:t>
      </w:r>
      <w:r w:rsidRPr="001F5365">
        <w:rPr>
          <w:rFonts w:ascii="Times New Roman" w:hAnsi="Times New Roman"/>
          <w:sz w:val="28"/>
          <w:szCs w:val="28"/>
          <w:lang w:val="uk-UA"/>
        </w:rPr>
        <w:t xml:space="preserve">вні 84,5 тис. вагонів на рік, в тому числі у Росії – 52,8 тис. од., на Україні – 31,0 тис. од., у Білорусії – 700 вагонів (Рис.1.1). </w:t>
      </w:r>
    </w:p>
    <w:p w:rsidR="008B54D8" w:rsidRPr="001F5365" w:rsidRDefault="008B54D8" w:rsidP="008B54D8">
      <w:pPr>
        <w:pStyle w:val="a3"/>
        <w:spacing w:line="360" w:lineRule="auto"/>
        <w:ind w:firstLine="737"/>
        <w:jc w:val="both"/>
        <w:rPr>
          <w:rFonts w:ascii="Times New Roman" w:hAnsi="Times New Roman"/>
          <w:sz w:val="16"/>
          <w:szCs w:val="16"/>
          <w:lang w:val="uk-UA"/>
        </w:rPr>
      </w:pPr>
    </w:p>
    <w:p w:rsidR="008B54D8" w:rsidRPr="001F5365" w:rsidRDefault="008B54D8" w:rsidP="008B54D8">
      <w:pPr>
        <w:pStyle w:val="a3"/>
        <w:ind w:firstLine="737"/>
        <w:jc w:val="center"/>
        <w:rPr>
          <w:rFonts w:ascii="Times New Roman" w:hAnsi="Times New Roman"/>
          <w:sz w:val="28"/>
          <w:szCs w:val="28"/>
          <w:lang w:val="uk-UA"/>
        </w:rPr>
      </w:pPr>
      <w:r>
        <w:rPr>
          <w:rFonts w:ascii="Times New Roman" w:hAnsi="Times New Roman"/>
          <w:noProof/>
          <w:lang w:eastAsia="ru-RU"/>
        </w:rPr>
        <w:drawing>
          <wp:inline distT="0" distB="0" distL="0" distR="0">
            <wp:extent cx="3666490" cy="22193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6490" cy="2219325"/>
                    </a:xfrm>
                    <a:prstGeom prst="rect">
                      <a:avLst/>
                    </a:prstGeom>
                    <a:noFill/>
                  </pic:spPr>
                </pic:pic>
              </a:graphicData>
            </a:graphic>
          </wp:inline>
        </w:drawing>
      </w:r>
    </w:p>
    <w:p w:rsidR="008B54D8" w:rsidRPr="001F5365" w:rsidRDefault="008B54D8" w:rsidP="008B54D8">
      <w:pPr>
        <w:pStyle w:val="a3"/>
        <w:ind w:firstLine="425"/>
        <w:jc w:val="center"/>
        <w:rPr>
          <w:rFonts w:ascii="Times New Roman" w:hAnsi="Times New Roman"/>
          <w:sz w:val="24"/>
          <w:szCs w:val="24"/>
          <w:lang w:val="uk-UA"/>
        </w:rPr>
      </w:pPr>
      <w:r w:rsidRPr="001F5365">
        <w:rPr>
          <w:rFonts w:ascii="Times New Roman" w:hAnsi="Times New Roman"/>
          <w:sz w:val="24"/>
          <w:szCs w:val="24"/>
          <w:lang w:val="uk-UA"/>
        </w:rPr>
        <w:t>Рис.1.1 – Виробничі потужності країн СНД</w:t>
      </w:r>
    </w:p>
    <w:p w:rsidR="008B54D8" w:rsidRPr="001F5365" w:rsidRDefault="008B54D8" w:rsidP="008B54D8">
      <w:pPr>
        <w:pStyle w:val="a3"/>
        <w:spacing w:line="360" w:lineRule="auto"/>
        <w:ind w:firstLine="425"/>
        <w:jc w:val="center"/>
        <w:rPr>
          <w:rFonts w:ascii="Times New Roman" w:hAnsi="Times New Roman"/>
          <w:sz w:val="28"/>
          <w:szCs w:val="28"/>
          <w:lang w:val="uk-UA"/>
        </w:rPr>
      </w:pP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Найбільші виробники вантажного рухомого складу в Росії: АТ НВК «Уралвагонзавод», ВАТ «Вагонобудівна компанія Мордовії», ВАТ «Алтайв</w:t>
      </w:r>
      <w:r w:rsidRPr="001F5365">
        <w:rPr>
          <w:rFonts w:ascii="Times New Roman" w:hAnsi="Times New Roman"/>
          <w:sz w:val="28"/>
          <w:szCs w:val="28"/>
          <w:lang w:val="uk-UA"/>
        </w:rPr>
        <w:t>а</w:t>
      </w:r>
      <w:r w:rsidRPr="001F5365">
        <w:rPr>
          <w:rFonts w:ascii="Times New Roman" w:hAnsi="Times New Roman"/>
          <w:sz w:val="28"/>
          <w:szCs w:val="28"/>
          <w:lang w:val="uk-UA"/>
        </w:rPr>
        <w:t>гон», ВАТ «ВО «БМЗ», ВАТ «Абаканвагонмаш», ВАТ «Калінінградський ваг</w:t>
      </w:r>
      <w:r w:rsidRPr="001F5365">
        <w:rPr>
          <w:rFonts w:ascii="Times New Roman" w:hAnsi="Times New Roman"/>
          <w:sz w:val="28"/>
          <w:szCs w:val="28"/>
          <w:lang w:val="uk-UA"/>
        </w:rPr>
        <w:t>о</w:t>
      </w:r>
      <w:r w:rsidRPr="001F5365">
        <w:rPr>
          <w:rFonts w:ascii="Times New Roman" w:hAnsi="Times New Roman"/>
          <w:sz w:val="28"/>
          <w:szCs w:val="28"/>
          <w:lang w:val="uk-UA"/>
        </w:rPr>
        <w:t>нобудівний завод» та на Україні: ПАТ «Дніпровагонмаш», ПАТ «Крюківський вагонобудівний завод», ПАТ «Азовмаш», ПАТ «Стахані</w:t>
      </w:r>
      <w:r>
        <w:rPr>
          <w:rFonts w:ascii="Times New Roman" w:hAnsi="Times New Roman"/>
          <w:sz w:val="28"/>
          <w:szCs w:val="28"/>
          <w:lang w:val="uk-UA"/>
        </w:rPr>
        <w:t xml:space="preserve">вський вагонобудівний завод» </w:t>
      </w:r>
      <w:r w:rsidRPr="001F5365">
        <w:rPr>
          <w:rFonts w:ascii="Times New Roman" w:hAnsi="Times New Roman"/>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rPr>
      </w:pPr>
      <w:r w:rsidRPr="001F5365">
        <w:rPr>
          <w:rFonts w:ascii="Times New Roman" w:hAnsi="Times New Roman"/>
          <w:sz w:val="28"/>
          <w:szCs w:val="28"/>
        </w:rPr>
        <w:t>Після різкого зростання в 2010 –</w:t>
      </w:r>
      <w:r w:rsidRPr="001F5365">
        <w:rPr>
          <w:rFonts w:ascii="Times New Roman" w:hAnsi="Times New Roman"/>
          <w:sz w:val="28"/>
          <w:szCs w:val="28"/>
          <w:lang w:val="uk-UA"/>
        </w:rPr>
        <w:t xml:space="preserve"> </w:t>
      </w:r>
      <w:r w:rsidRPr="001F5365">
        <w:rPr>
          <w:rFonts w:ascii="Times New Roman" w:hAnsi="Times New Roman"/>
          <w:sz w:val="28"/>
          <w:szCs w:val="28"/>
        </w:rPr>
        <w:t xml:space="preserve">2012 рр. виробництва рухомого складу </w:t>
      </w:r>
      <w:r w:rsidRPr="001F5365">
        <w:rPr>
          <w:rFonts w:ascii="Times New Roman" w:hAnsi="Times New Roman"/>
          <w:sz w:val="28"/>
          <w:szCs w:val="28"/>
          <w:lang w:val="uk-UA"/>
        </w:rPr>
        <w:t>відбулося</w:t>
      </w:r>
      <w:r w:rsidRPr="001F5365">
        <w:rPr>
          <w:rFonts w:ascii="Times New Roman" w:hAnsi="Times New Roman"/>
          <w:sz w:val="28"/>
          <w:szCs w:val="28"/>
        </w:rPr>
        <w:t xml:space="preserve"> скорочення ви</w:t>
      </w:r>
      <w:r>
        <w:rPr>
          <w:rFonts w:ascii="Times New Roman" w:hAnsi="Times New Roman"/>
          <w:sz w:val="28"/>
          <w:szCs w:val="28"/>
        </w:rPr>
        <w:t xml:space="preserve">пуску вантажних вагонів на 26% </w:t>
      </w:r>
      <w:r w:rsidRPr="001F5365">
        <w:rPr>
          <w:rFonts w:ascii="Times New Roman" w:hAnsi="Times New Roman"/>
          <w:sz w:val="28"/>
          <w:szCs w:val="28"/>
        </w:rPr>
        <w:t xml:space="preserve">. </w:t>
      </w:r>
      <w:r w:rsidRPr="001F5365">
        <w:rPr>
          <w:rFonts w:ascii="Times New Roman" w:hAnsi="Times New Roman"/>
          <w:sz w:val="28"/>
          <w:szCs w:val="28"/>
          <w:lang w:val="uk-UA"/>
        </w:rPr>
        <w:t>У 2015 році укр</w:t>
      </w:r>
      <w:r w:rsidRPr="001F5365">
        <w:rPr>
          <w:rFonts w:ascii="Times New Roman" w:hAnsi="Times New Roman"/>
          <w:sz w:val="28"/>
          <w:szCs w:val="28"/>
          <w:lang w:val="uk-UA"/>
        </w:rPr>
        <w:t>а</w:t>
      </w:r>
      <w:r w:rsidRPr="001F5365">
        <w:rPr>
          <w:rFonts w:ascii="Times New Roman" w:hAnsi="Times New Roman"/>
          <w:sz w:val="28"/>
          <w:szCs w:val="28"/>
          <w:lang w:val="uk-UA"/>
        </w:rPr>
        <w:t xml:space="preserve">їнські вагонобудівні заводи випустили 1054 вагона – це в шість разів менше, ніж у 2014-му, і в 50 разів менше, ніж у піковий 2011 рік. Сьогодні </w:t>
      </w:r>
      <w:r w:rsidRPr="001F5365">
        <w:rPr>
          <w:rFonts w:ascii="Times New Roman" w:hAnsi="Times New Roman"/>
          <w:sz w:val="28"/>
          <w:szCs w:val="28"/>
          <w:lang w:val="uk-UA"/>
        </w:rPr>
        <w:lastRenderedPageBreak/>
        <w:t>вантажні в</w:t>
      </w:r>
      <w:r w:rsidRPr="001F5365">
        <w:rPr>
          <w:rFonts w:ascii="Times New Roman" w:hAnsi="Times New Roman"/>
          <w:sz w:val="28"/>
          <w:szCs w:val="28"/>
          <w:lang w:val="uk-UA"/>
        </w:rPr>
        <w:t>а</w:t>
      </w:r>
      <w:r w:rsidRPr="001F5365">
        <w:rPr>
          <w:rFonts w:ascii="Times New Roman" w:hAnsi="Times New Roman"/>
          <w:sz w:val="28"/>
          <w:szCs w:val="28"/>
          <w:lang w:val="uk-UA"/>
        </w:rPr>
        <w:t>гони випускає три підприємства: Крюківський вагонобудівний завод (КВБЗ), Азовмаш та Дніпроваг</w:t>
      </w:r>
      <w:r w:rsidRPr="001F5365">
        <w:rPr>
          <w:rFonts w:ascii="Times New Roman" w:hAnsi="Times New Roman"/>
          <w:sz w:val="28"/>
          <w:szCs w:val="28"/>
          <w:lang w:val="uk-UA"/>
        </w:rPr>
        <w:t>о</w:t>
      </w:r>
      <w:r w:rsidRPr="001F5365">
        <w:rPr>
          <w:rFonts w:ascii="Times New Roman" w:hAnsi="Times New Roman"/>
          <w:sz w:val="28"/>
          <w:szCs w:val="28"/>
          <w:lang w:val="uk-UA"/>
        </w:rPr>
        <w:t>нмаш. Стаханівський вагонобудівний завод знаходиться на непідконтрольній Укра</w:t>
      </w:r>
      <w:r w:rsidRPr="001F5365">
        <w:rPr>
          <w:rFonts w:ascii="Times New Roman" w:hAnsi="Times New Roman"/>
          <w:sz w:val="28"/>
          <w:szCs w:val="28"/>
          <w:lang w:val="uk-UA"/>
        </w:rPr>
        <w:t>ї</w:t>
      </w:r>
      <w:r w:rsidRPr="001F5365">
        <w:rPr>
          <w:rFonts w:ascii="Times New Roman" w:hAnsi="Times New Roman"/>
          <w:sz w:val="28"/>
          <w:szCs w:val="28"/>
          <w:lang w:val="uk-UA"/>
        </w:rPr>
        <w:t>ні території.</w:t>
      </w:r>
      <w:r w:rsidRPr="001F5365">
        <w:rPr>
          <w:rFonts w:ascii="Times New Roman" w:hAnsi="Times New Roman"/>
          <w:sz w:val="28"/>
          <w:szCs w:val="28"/>
        </w:rPr>
        <w:t xml:space="preserve"> </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 xml:space="preserve">На </w:t>
      </w:r>
      <w:r w:rsidRPr="001F5365">
        <w:rPr>
          <w:rFonts w:ascii="Times New Roman" w:hAnsi="Times New Roman"/>
          <w:sz w:val="28"/>
          <w:szCs w:val="28"/>
          <w:lang w:val="uk-UA"/>
        </w:rPr>
        <w:t>п</w:t>
      </w:r>
      <w:r w:rsidRPr="001F5365">
        <w:rPr>
          <w:rFonts w:ascii="Times New Roman" w:hAnsi="Times New Roman"/>
          <w:sz w:val="28"/>
          <w:szCs w:val="28"/>
          <w:lang w:val="uk-UA"/>
        </w:rPr>
        <w:t>о</w:t>
      </w:r>
      <w:r w:rsidRPr="001F5365">
        <w:rPr>
          <w:rFonts w:ascii="Times New Roman" w:hAnsi="Times New Roman"/>
          <w:sz w:val="28"/>
          <w:szCs w:val="28"/>
          <w:lang w:val="uk-UA"/>
        </w:rPr>
        <w:t>точний</w:t>
      </w:r>
      <w:r w:rsidRPr="001F5365">
        <w:rPr>
          <w:rFonts w:ascii="Times New Roman" w:hAnsi="Times New Roman"/>
          <w:sz w:val="28"/>
          <w:szCs w:val="28"/>
        </w:rPr>
        <w:t xml:space="preserve"> момент близько 80% (105 тисяч одиниць) вантажних вагонів компанії старше нормативного терміну експлуатації. А вік деяких одиниць давно перейшов за 40 і навіть 50 років</w:t>
      </w:r>
      <w:r>
        <w:rPr>
          <w:rFonts w:ascii="Times New Roman" w:hAnsi="Times New Roman"/>
          <w:color w:val="000000"/>
          <w:sz w:val="28"/>
          <w:szCs w:val="28"/>
        </w:rPr>
        <w:t xml:space="preserve"> </w:t>
      </w:r>
      <w:r w:rsidRPr="001F5365">
        <w:rPr>
          <w:rFonts w:ascii="Times New Roman" w:hAnsi="Times New Roman"/>
          <w:color w:val="000000"/>
          <w:sz w:val="28"/>
          <w:szCs w:val="28"/>
          <w:lang w:val="uk-UA"/>
        </w:rPr>
        <w:t>.</w:t>
      </w:r>
      <w:r w:rsidRPr="001F5365">
        <w:rPr>
          <w:rFonts w:ascii="Times New Roman" w:hAnsi="Times New Roman"/>
          <w:sz w:val="28"/>
          <w:szCs w:val="28"/>
          <w:lang w:val="uk-UA"/>
        </w:rPr>
        <w:t xml:space="preserve"> Для більшості вагонів критична швидкість у порожньому стані, за межами якої не гарантується стійкість в</w:t>
      </w:r>
      <w:r w:rsidRPr="001F5365">
        <w:rPr>
          <w:rFonts w:ascii="Times New Roman" w:hAnsi="Times New Roman"/>
          <w:sz w:val="28"/>
          <w:szCs w:val="28"/>
          <w:lang w:val="uk-UA"/>
        </w:rPr>
        <w:t>а</w:t>
      </w:r>
      <w:r w:rsidRPr="001F5365">
        <w:rPr>
          <w:rFonts w:ascii="Times New Roman" w:hAnsi="Times New Roman"/>
          <w:sz w:val="28"/>
          <w:szCs w:val="28"/>
          <w:lang w:val="uk-UA"/>
        </w:rPr>
        <w:t>гону проти сходу з рейок, не пер</w:t>
      </w:r>
      <w:r w:rsidRPr="001F5365">
        <w:rPr>
          <w:rFonts w:ascii="Times New Roman" w:hAnsi="Times New Roman"/>
          <w:sz w:val="28"/>
          <w:szCs w:val="28"/>
          <w:lang w:val="uk-UA"/>
        </w:rPr>
        <w:t>е</w:t>
      </w:r>
      <w:r w:rsidRPr="001F5365">
        <w:rPr>
          <w:rFonts w:ascii="Times New Roman" w:hAnsi="Times New Roman"/>
          <w:sz w:val="28"/>
          <w:szCs w:val="28"/>
          <w:lang w:val="uk-UA"/>
        </w:rPr>
        <w:t xml:space="preserve">вищує </w:t>
      </w:r>
      <w:smartTag w:uri="urn:schemas-microsoft-com:office:smarttags" w:element="metricconverter">
        <w:smartTagPr>
          <w:attr w:name="ProductID" w:val="70 км/год"/>
        </w:smartTagPr>
        <w:r w:rsidRPr="001F5365">
          <w:rPr>
            <w:rFonts w:ascii="Times New Roman" w:hAnsi="Times New Roman"/>
            <w:sz w:val="28"/>
            <w:szCs w:val="28"/>
            <w:lang w:val="uk-UA"/>
          </w:rPr>
          <w:t>70 км/год</w:t>
        </w:r>
      </w:smartTag>
      <w:r w:rsidRPr="001F5365">
        <w:rPr>
          <w:rFonts w:ascii="Times New Roman" w:hAnsi="Times New Roman"/>
          <w:sz w:val="28"/>
          <w:szCs w:val="28"/>
          <w:lang w:val="uk-UA"/>
        </w:rPr>
        <w:t xml:space="preserve"> </w:t>
      </w:r>
      <w:r w:rsidRPr="001F5365">
        <w:rPr>
          <w:rFonts w:ascii="Times New Roman" w:hAnsi="Times New Roman"/>
          <w:color w:val="000000"/>
          <w:sz w:val="28"/>
          <w:szCs w:val="28"/>
          <w:lang w:val="uk-UA"/>
        </w:rPr>
        <w:t>.</w:t>
      </w:r>
      <w:r w:rsidRPr="001F5365">
        <w:rPr>
          <w:rFonts w:ascii="Times New Roman" w:hAnsi="Times New Roman"/>
          <w:sz w:val="28"/>
          <w:szCs w:val="28"/>
          <w:lang w:val="uk-UA"/>
        </w:rPr>
        <w:t xml:space="preserve"> </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Найбільш негативні чинники, що впливають на розвиток залізничного тран</w:t>
      </w:r>
      <w:r w:rsidRPr="001F5365">
        <w:rPr>
          <w:rFonts w:ascii="Times New Roman" w:hAnsi="Times New Roman"/>
          <w:sz w:val="28"/>
          <w:szCs w:val="28"/>
          <w:lang w:val="uk-UA"/>
        </w:rPr>
        <w:t>с</w:t>
      </w:r>
      <w:r w:rsidRPr="001F5365">
        <w:rPr>
          <w:rFonts w:ascii="Times New Roman" w:hAnsi="Times New Roman"/>
          <w:sz w:val="28"/>
          <w:szCs w:val="28"/>
          <w:lang w:val="uk-UA"/>
        </w:rPr>
        <w:t xml:space="preserve">порту можливо узагальнити наступним чином: </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w:t>
      </w:r>
      <w:r w:rsidRPr="001F5365">
        <w:rPr>
          <w:rFonts w:ascii="Times New Roman" w:hAnsi="Times New Roman"/>
          <w:sz w:val="28"/>
          <w:szCs w:val="28"/>
          <w:lang w:val="uk-UA"/>
        </w:rPr>
        <w:t xml:space="preserve"> висока ступінь зносу основних фондів галузі, що перевищує 80%, у п</w:t>
      </w:r>
      <w:r w:rsidRPr="001F5365">
        <w:rPr>
          <w:rFonts w:ascii="Times New Roman" w:hAnsi="Times New Roman"/>
          <w:sz w:val="28"/>
          <w:szCs w:val="28"/>
          <w:lang w:val="uk-UA"/>
        </w:rPr>
        <w:t>е</w:t>
      </w:r>
      <w:r w:rsidRPr="001F5365">
        <w:rPr>
          <w:rFonts w:ascii="Times New Roman" w:hAnsi="Times New Roman"/>
          <w:sz w:val="28"/>
          <w:szCs w:val="28"/>
          <w:lang w:val="uk-UA"/>
        </w:rPr>
        <w:t xml:space="preserve">ршу чергу це стосується тягового рухомого складу; </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w:t>
      </w:r>
      <w:r w:rsidRPr="001F5365">
        <w:rPr>
          <w:rFonts w:ascii="Times New Roman" w:hAnsi="Times New Roman"/>
          <w:sz w:val="28"/>
          <w:szCs w:val="28"/>
          <w:lang w:val="uk-UA"/>
        </w:rPr>
        <w:t xml:space="preserve"> відставання від технічного прогресу у частині безпеки конструкції та забезпечення придатності транспортних засобів до експлуатації, подальше ст</w:t>
      </w:r>
      <w:r w:rsidRPr="001F5365">
        <w:rPr>
          <w:rFonts w:ascii="Times New Roman" w:hAnsi="Times New Roman"/>
          <w:sz w:val="28"/>
          <w:szCs w:val="28"/>
          <w:lang w:val="uk-UA"/>
        </w:rPr>
        <w:t>а</w:t>
      </w:r>
      <w:r w:rsidRPr="001F5365">
        <w:rPr>
          <w:rFonts w:ascii="Times New Roman" w:hAnsi="Times New Roman"/>
          <w:sz w:val="28"/>
          <w:szCs w:val="28"/>
          <w:lang w:val="uk-UA"/>
        </w:rPr>
        <w:t>ріння парку транспортних засобів;</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 обмеженість бюджетного фінансування та амортизаційних відрахувань, недосконалість механізму лізингу;</w:t>
      </w:r>
    </w:p>
    <w:p w:rsidR="008B54D8" w:rsidRPr="001F5365" w:rsidRDefault="008B54D8" w:rsidP="008B54D8">
      <w:pPr>
        <w:pStyle w:val="a3"/>
        <w:spacing w:line="360" w:lineRule="auto"/>
        <w:ind w:left="737"/>
        <w:jc w:val="both"/>
        <w:rPr>
          <w:rFonts w:ascii="Times New Roman" w:hAnsi="Times New Roman"/>
          <w:sz w:val="28"/>
          <w:szCs w:val="28"/>
          <w:lang w:val="uk-UA"/>
        </w:rPr>
      </w:pPr>
      <w:r w:rsidRPr="001F5365">
        <w:rPr>
          <w:rFonts w:ascii="Times New Roman" w:hAnsi="Times New Roman"/>
          <w:sz w:val="28"/>
          <w:szCs w:val="28"/>
          <w:lang w:val="uk-UA"/>
        </w:rPr>
        <w:t>низький рівень використання транзитного потенц</w:t>
      </w:r>
      <w:r w:rsidRPr="001F5365">
        <w:rPr>
          <w:rFonts w:ascii="Times New Roman" w:hAnsi="Times New Roman"/>
          <w:sz w:val="28"/>
          <w:szCs w:val="28"/>
          <w:lang w:val="uk-UA"/>
        </w:rPr>
        <w:t>і</w:t>
      </w:r>
      <w:r w:rsidRPr="001F5365">
        <w:rPr>
          <w:rFonts w:ascii="Times New Roman" w:hAnsi="Times New Roman"/>
          <w:sz w:val="28"/>
          <w:szCs w:val="28"/>
          <w:lang w:val="uk-UA"/>
        </w:rPr>
        <w:t xml:space="preserve">алу держави </w:t>
      </w:r>
      <w:bookmarkStart w:id="1" w:name="o4"/>
      <w:bookmarkEnd w:id="1"/>
      <w:r w:rsidRPr="001F5365">
        <w:rPr>
          <w:rFonts w:ascii="Times New Roman" w:hAnsi="Times New Roman"/>
          <w:bCs/>
          <w:color w:val="000000"/>
          <w:sz w:val="28"/>
          <w:szCs w:val="28"/>
          <w:bdr w:val="none" w:sz="0" w:space="0" w:color="auto" w:frame="1"/>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На даний час із 111,2 тис. вантажних вагонів у 62,8 тис. (56,5%) закінчи</w:t>
      </w:r>
      <w:r w:rsidRPr="001F5365">
        <w:rPr>
          <w:rFonts w:ascii="Times New Roman" w:hAnsi="Times New Roman"/>
          <w:sz w:val="28"/>
          <w:szCs w:val="28"/>
          <w:lang w:val="uk-UA"/>
        </w:rPr>
        <w:t>в</w:t>
      </w:r>
      <w:r w:rsidRPr="001F5365">
        <w:rPr>
          <w:rFonts w:ascii="Times New Roman" w:hAnsi="Times New Roman"/>
          <w:sz w:val="28"/>
          <w:szCs w:val="28"/>
          <w:lang w:val="uk-UA"/>
        </w:rPr>
        <w:t>ся встановлений нормативний термін експлуатації, з яких 47,3 тис. вагонам він був п</w:t>
      </w:r>
      <w:r w:rsidRPr="001F5365">
        <w:rPr>
          <w:rFonts w:ascii="Times New Roman" w:hAnsi="Times New Roman"/>
          <w:sz w:val="28"/>
          <w:szCs w:val="28"/>
          <w:lang w:val="uk-UA"/>
        </w:rPr>
        <w:t>о</w:t>
      </w:r>
      <w:r w:rsidRPr="001F5365">
        <w:rPr>
          <w:rFonts w:ascii="Times New Roman" w:hAnsi="Times New Roman"/>
          <w:sz w:val="28"/>
          <w:szCs w:val="28"/>
          <w:lang w:val="uk-UA"/>
        </w:rPr>
        <w:t xml:space="preserve">довжений після виконання капітального ремонту на підставі технічних рішень </w:t>
      </w:r>
      <w:r w:rsidRPr="001F5365">
        <w:rPr>
          <w:rFonts w:ascii="Times New Roman" w:hAnsi="Times New Roman"/>
          <w:color w:val="000000"/>
          <w:sz w:val="28"/>
          <w:szCs w:val="28"/>
          <w:lang w:val="uk-UA"/>
        </w:rPr>
        <w:t>.</w:t>
      </w:r>
      <w:r w:rsidRPr="001F5365">
        <w:rPr>
          <w:rFonts w:ascii="Times New Roman" w:hAnsi="Times New Roman"/>
          <w:sz w:val="28"/>
          <w:szCs w:val="28"/>
          <w:lang w:val="uk-UA"/>
        </w:rPr>
        <w:t xml:space="preserve"> Неробочий парк вантажних вагонів становить 34,5 тис. В 2015 р</w:t>
      </w:r>
      <w:r w:rsidRPr="001F5365">
        <w:rPr>
          <w:rFonts w:ascii="Times New Roman" w:hAnsi="Times New Roman"/>
          <w:sz w:val="28"/>
          <w:szCs w:val="28"/>
          <w:lang w:val="uk-UA"/>
        </w:rPr>
        <w:t>о</w:t>
      </w:r>
      <w:r w:rsidRPr="001F5365">
        <w:rPr>
          <w:rFonts w:ascii="Times New Roman" w:hAnsi="Times New Roman"/>
          <w:sz w:val="28"/>
          <w:szCs w:val="28"/>
          <w:lang w:val="uk-UA"/>
        </w:rPr>
        <w:t>ці у зв’язку із закінченням терміну експлуатації повинні були додатково вил</w:t>
      </w:r>
      <w:r w:rsidRPr="001F5365">
        <w:rPr>
          <w:rFonts w:ascii="Times New Roman" w:hAnsi="Times New Roman"/>
          <w:sz w:val="28"/>
          <w:szCs w:val="28"/>
          <w:lang w:val="uk-UA"/>
        </w:rPr>
        <w:t>у</w:t>
      </w:r>
      <w:r w:rsidRPr="001F5365">
        <w:rPr>
          <w:rFonts w:ascii="Times New Roman" w:hAnsi="Times New Roman"/>
          <w:sz w:val="28"/>
          <w:szCs w:val="28"/>
          <w:lang w:val="uk-UA"/>
        </w:rPr>
        <w:t>чити з експлуатації 12,7 тис. вантажних вагонів. Середній знос парку вантажних в</w:t>
      </w:r>
      <w:r w:rsidRPr="001F5365">
        <w:rPr>
          <w:rFonts w:ascii="Times New Roman" w:hAnsi="Times New Roman"/>
          <w:sz w:val="28"/>
          <w:szCs w:val="28"/>
          <w:lang w:val="uk-UA"/>
        </w:rPr>
        <w:t>а</w:t>
      </w:r>
      <w:r w:rsidRPr="001F5365">
        <w:rPr>
          <w:rFonts w:ascii="Times New Roman" w:hAnsi="Times New Roman"/>
          <w:sz w:val="28"/>
          <w:szCs w:val="28"/>
          <w:lang w:val="uk-UA"/>
        </w:rPr>
        <w:t>гонів становить 89,65%, у тому числі піввагонів – 88,5%</w:t>
      </w:r>
      <w:r>
        <w:rPr>
          <w:rFonts w:ascii="Times New Roman" w:hAnsi="Times New Roman"/>
          <w:color w:val="000000"/>
          <w:sz w:val="28"/>
          <w:szCs w:val="28"/>
          <w:lang w:val="uk-UA"/>
        </w:rPr>
        <w:t xml:space="preserve"> </w:t>
      </w:r>
      <w:r w:rsidRPr="001F5365">
        <w:rPr>
          <w:rFonts w:ascii="Times New Roman" w:hAnsi="Times New Roman"/>
          <w:color w:val="000000"/>
          <w:sz w:val="28"/>
          <w:szCs w:val="28"/>
          <w:lang w:val="uk-UA"/>
        </w:rPr>
        <w:t>.</w:t>
      </w:r>
      <w:r w:rsidRPr="001F5365">
        <w:rPr>
          <w:rFonts w:ascii="Times New Roman" w:hAnsi="Times New Roman"/>
          <w:sz w:val="28"/>
          <w:szCs w:val="28"/>
          <w:lang w:val="uk-UA"/>
        </w:rPr>
        <w:t xml:space="preserve"> </w:t>
      </w:r>
      <w:r w:rsidRPr="001F5365">
        <w:rPr>
          <w:rFonts w:ascii="Times New Roman" w:hAnsi="Times New Roman"/>
          <w:color w:val="000000"/>
          <w:sz w:val="28"/>
          <w:szCs w:val="28"/>
          <w:lang w:val="uk-UA"/>
        </w:rPr>
        <w:t>Якщо найбли</w:t>
      </w:r>
      <w:r w:rsidRPr="001F5365">
        <w:rPr>
          <w:rFonts w:ascii="Times New Roman" w:hAnsi="Times New Roman"/>
          <w:color w:val="000000"/>
          <w:sz w:val="28"/>
          <w:szCs w:val="28"/>
          <w:lang w:val="uk-UA"/>
        </w:rPr>
        <w:t>ж</w:t>
      </w:r>
      <w:r w:rsidRPr="001F5365">
        <w:rPr>
          <w:rFonts w:ascii="Times New Roman" w:hAnsi="Times New Roman"/>
          <w:color w:val="000000"/>
          <w:sz w:val="28"/>
          <w:szCs w:val="28"/>
          <w:lang w:val="uk-UA"/>
        </w:rPr>
        <w:t>чим часом не прийняти кардинальних заходів, направлених на заміну застарілих технічних засобів, то це може привести до унеможливлення забезп</w:t>
      </w:r>
      <w:r w:rsidRPr="001F5365">
        <w:rPr>
          <w:rFonts w:ascii="Times New Roman" w:hAnsi="Times New Roman"/>
          <w:color w:val="000000"/>
          <w:sz w:val="28"/>
          <w:szCs w:val="28"/>
          <w:lang w:val="uk-UA"/>
        </w:rPr>
        <w:t>е</w:t>
      </w:r>
      <w:r w:rsidRPr="001F5365">
        <w:rPr>
          <w:rFonts w:ascii="Times New Roman" w:hAnsi="Times New Roman"/>
          <w:color w:val="000000"/>
          <w:sz w:val="28"/>
          <w:szCs w:val="28"/>
          <w:lang w:val="uk-UA"/>
        </w:rPr>
        <w:t>чення потреб у перевезеннях вантажів та виникнення кризових явищ не тільки в зал</w:t>
      </w:r>
      <w:r w:rsidRPr="001F5365">
        <w:rPr>
          <w:rFonts w:ascii="Times New Roman" w:hAnsi="Times New Roman"/>
          <w:color w:val="000000"/>
          <w:sz w:val="28"/>
          <w:szCs w:val="28"/>
          <w:lang w:val="uk-UA"/>
        </w:rPr>
        <w:t>і</w:t>
      </w:r>
      <w:r w:rsidRPr="001F5365">
        <w:rPr>
          <w:rFonts w:ascii="Times New Roman" w:hAnsi="Times New Roman"/>
          <w:color w:val="000000"/>
          <w:sz w:val="28"/>
          <w:szCs w:val="28"/>
          <w:lang w:val="uk-UA"/>
        </w:rPr>
        <w:t>зничній галузі, але й інших, пов’язаних з нею, стратегічно важливих галузях економіки України.</w:t>
      </w:r>
    </w:p>
    <w:p w:rsidR="008B54D8" w:rsidRPr="001F5365" w:rsidRDefault="008B54D8" w:rsidP="008B54D8">
      <w:pPr>
        <w:pStyle w:val="a3"/>
        <w:spacing w:line="360" w:lineRule="auto"/>
        <w:ind w:firstLine="737"/>
        <w:jc w:val="both"/>
        <w:rPr>
          <w:rStyle w:val="af0"/>
          <w:rFonts w:ascii="Times New Roman" w:hAnsi="Times New Roman"/>
          <w:i w:val="0"/>
          <w:iCs w:val="0"/>
          <w:color w:val="000000"/>
          <w:sz w:val="28"/>
          <w:szCs w:val="28"/>
          <w:lang w:val="uk-UA"/>
        </w:rPr>
      </w:pPr>
      <w:r w:rsidRPr="001F5365">
        <w:rPr>
          <w:rFonts w:ascii="Times New Roman" w:hAnsi="Times New Roman"/>
          <w:color w:val="000000"/>
          <w:sz w:val="28"/>
          <w:szCs w:val="28"/>
        </w:rPr>
        <w:lastRenderedPageBreak/>
        <w:t>У період з січня 2002</w:t>
      </w:r>
      <w:r w:rsidRPr="001F5365">
        <w:rPr>
          <w:rFonts w:ascii="Times New Roman" w:hAnsi="Times New Roman"/>
          <w:color w:val="000000"/>
          <w:sz w:val="28"/>
          <w:szCs w:val="28"/>
          <w:lang w:val="uk-UA"/>
        </w:rPr>
        <w:t xml:space="preserve"> р.</w:t>
      </w:r>
      <w:r w:rsidRPr="001F5365">
        <w:rPr>
          <w:rFonts w:ascii="Times New Roman" w:hAnsi="Times New Roman"/>
          <w:color w:val="000000"/>
          <w:sz w:val="28"/>
          <w:szCs w:val="28"/>
        </w:rPr>
        <w:t xml:space="preserve"> по вересень 2015 р</w:t>
      </w:r>
      <w:r w:rsidRPr="001F5365">
        <w:rPr>
          <w:rFonts w:ascii="Times New Roman" w:hAnsi="Times New Roman"/>
          <w:color w:val="000000"/>
          <w:sz w:val="28"/>
          <w:szCs w:val="28"/>
          <w:lang w:val="uk-UA"/>
        </w:rPr>
        <w:t>.</w:t>
      </w:r>
      <w:r w:rsidRPr="001F5365">
        <w:rPr>
          <w:rFonts w:ascii="Times New Roman" w:hAnsi="Times New Roman"/>
          <w:color w:val="000000"/>
          <w:sz w:val="28"/>
          <w:szCs w:val="28"/>
        </w:rPr>
        <w:t xml:space="preserve"> відбулося 166 </w:t>
      </w:r>
      <w:r w:rsidRPr="001F5365">
        <w:rPr>
          <w:rFonts w:ascii="Times New Roman" w:hAnsi="Times New Roman"/>
          <w:color w:val="000000"/>
          <w:sz w:val="28"/>
          <w:szCs w:val="28"/>
          <w:lang w:val="uk-UA"/>
        </w:rPr>
        <w:t>випа</w:t>
      </w:r>
      <w:r w:rsidRPr="001F5365">
        <w:rPr>
          <w:rFonts w:ascii="Times New Roman" w:hAnsi="Times New Roman"/>
          <w:color w:val="000000"/>
          <w:sz w:val="28"/>
          <w:szCs w:val="28"/>
          <w:lang w:val="uk-UA"/>
        </w:rPr>
        <w:t>д</w:t>
      </w:r>
      <w:r w:rsidRPr="001F5365">
        <w:rPr>
          <w:rFonts w:ascii="Times New Roman" w:hAnsi="Times New Roman"/>
          <w:color w:val="000000"/>
          <w:sz w:val="28"/>
          <w:szCs w:val="28"/>
          <w:lang w:val="uk-UA"/>
        </w:rPr>
        <w:t xml:space="preserve">ків </w:t>
      </w:r>
      <w:r w:rsidRPr="001F5365">
        <w:rPr>
          <w:rFonts w:ascii="Times New Roman" w:hAnsi="Times New Roman"/>
          <w:color w:val="000000"/>
          <w:sz w:val="28"/>
          <w:szCs w:val="28"/>
        </w:rPr>
        <w:t xml:space="preserve">зламів бічних рам (Рис. 1.2). При цьому </w:t>
      </w:r>
      <w:r w:rsidRPr="001F5365">
        <w:rPr>
          <w:rFonts w:ascii="Times New Roman" w:hAnsi="Times New Roman"/>
          <w:color w:val="000000"/>
          <w:sz w:val="28"/>
          <w:szCs w:val="28"/>
          <w:lang w:val="uk-UA"/>
        </w:rPr>
        <w:t>кількість</w:t>
      </w:r>
      <w:r w:rsidRPr="001F5365">
        <w:rPr>
          <w:rFonts w:ascii="Times New Roman" w:hAnsi="Times New Roman"/>
          <w:color w:val="000000"/>
          <w:sz w:val="28"/>
          <w:szCs w:val="28"/>
        </w:rPr>
        <w:t xml:space="preserve"> зламів до 2014 р</w:t>
      </w:r>
      <w:r w:rsidRPr="001F5365">
        <w:rPr>
          <w:rFonts w:ascii="Times New Roman" w:hAnsi="Times New Roman"/>
          <w:color w:val="000000"/>
          <w:sz w:val="28"/>
          <w:szCs w:val="28"/>
          <w:lang w:val="uk-UA"/>
        </w:rPr>
        <w:t>.</w:t>
      </w:r>
      <w:r w:rsidRPr="001F5365">
        <w:rPr>
          <w:rFonts w:ascii="Times New Roman" w:hAnsi="Times New Roman"/>
          <w:color w:val="000000"/>
          <w:sz w:val="28"/>
          <w:szCs w:val="28"/>
        </w:rPr>
        <w:t xml:space="preserve"> постійно збільшувалася і в 2013 р</w:t>
      </w:r>
      <w:r w:rsidRPr="001F5365">
        <w:rPr>
          <w:rFonts w:ascii="Times New Roman" w:hAnsi="Times New Roman"/>
          <w:color w:val="000000"/>
          <w:sz w:val="28"/>
          <w:szCs w:val="28"/>
          <w:lang w:val="uk-UA"/>
        </w:rPr>
        <w:t>.</w:t>
      </w:r>
      <w:r w:rsidRPr="001F5365">
        <w:rPr>
          <w:rFonts w:ascii="Times New Roman" w:hAnsi="Times New Roman"/>
          <w:color w:val="000000"/>
          <w:sz w:val="28"/>
          <w:szCs w:val="28"/>
        </w:rPr>
        <w:t xml:space="preserve"> досягл</w:t>
      </w:r>
      <w:r w:rsidRPr="001F5365">
        <w:rPr>
          <w:rFonts w:ascii="Times New Roman" w:hAnsi="Times New Roman"/>
          <w:color w:val="000000"/>
          <w:sz w:val="28"/>
          <w:szCs w:val="28"/>
          <w:lang w:val="uk-UA"/>
        </w:rPr>
        <w:t>а</w:t>
      </w:r>
      <w:r w:rsidRPr="001F5365">
        <w:rPr>
          <w:rFonts w:ascii="Times New Roman" w:hAnsi="Times New Roman"/>
          <w:color w:val="000000"/>
          <w:sz w:val="28"/>
          <w:szCs w:val="28"/>
        </w:rPr>
        <w:t xml:space="preserve"> рекордних 34 випадк</w:t>
      </w:r>
      <w:r w:rsidRPr="001F5365">
        <w:rPr>
          <w:rFonts w:ascii="Times New Roman" w:hAnsi="Times New Roman"/>
          <w:color w:val="000000"/>
          <w:sz w:val="28"/>
          <w:szCs w:val="28"/>
          <w:lang w:val="uk-UA"/>
        </w:rPr>
        <w:t xml:space="preserve">и </w:t>
      </w:r>
      <w:r w:rsidRPr="001F5365">
        <w:rPr>
          <w:rFonts w:ascii="Times New Roman" w:eastAsia="Times New Roman-Identity-H" w:hAnsi="Times New Roman"/>
          <w:color w:val="000000"/>
          <w:sz w:val="28"/>
          <w:szCs w:val="28"/>
        </w:rPr>
        <w:t>.</w:t>
      </w:r>
      <w:r w:rsidRPr="001F5365">
        <w:rPr>
          <w:rFonts w:ascii="Times New Roman" w:hAnsi="Times New Roman"/>
          <w:color w:val="000000"/>
          <w:sz w:val="28"/>
          <w:szCs w:val="28"/>
        </w:rPr>
        <w:t xml:space="preserve"> Зменше</w:t>
      </w:r>
      <w:r w:rsidRPr="001F5365">
        <w:rPr>
          <w:rFonts w:ascii="Times New Roman" w:hAnsi="Times New Roman"/>
          <w:color w:val="000000"/>
          <w:sz w:val="28"/>
          <w:szCs w:val="28"/>
        </w:rPr>
        <w:t>н</w:t>
      </w:r>
      <w:r w:rsidRPr="001F5365">
        <w:rPr>
          <w:rFonts w:ascii="Times New Roman" w:hAnsi="Times New Roman"/>
          <w:color w:val="000000"/>
          <w:sz w:val="28"/>
          <w:szCs w:val="28"/>
        </w:rPr>
        <w:t xml:space="preserve">ня кількості зламів </w:t>
      </w:r>
      <w:r w:rsidRPr="001F5365">
        <w:rPr>
          <w:rFonts w:ascii="Times New Roman" w:hAnsi="Times New Roman"/>
          <w:color w:val="000000"/>
          <w:sz w:val="28"/>
          <w:szCs w:val="28"/>
          <w:lang w:val="uk-UA"/>
        </w:rPr>
        <w:t>у</w:t>
      </w:r>
      <w:r w:rsidRPr="001F5365">
        <w:rPr>
          <w:rFonts w:ascii="Times New Roman" w:hAnsi="Times New Roman"/>
          <w:color w:val="000000"/>
          <w:sz w:val="28"/>
          <w:szCs w:val="28"/>
        </w:rPr>
        <w:t xml:space="preserve"> 2014 р. </w:t>
      </w:r>
      <w:r w:rsidRPr="001F5365">
        <w:rPr>
          <w:rFonts w:ascii="Times New Roman" w:hAnsi="Times New Roman"/>
          <w:color w:val="000000"/>
          <w:sz w:val="28"/>
          <w:szCs w:val="28"/>
          <w:lang w:val="uk-UA"/>
        </w:rPr>
        <w:t>та</w:t>
      </w:r>
      <w:r w:rsidRPr="001F5365">
        <w:rPr>
          <w:rFonts w:ascii="Times New Roman" w:hAnsi="Times New Roman"/>
          <w:color w:val="000000"/>
          <w:sz w:val="28"/>
          <w:szCs w:val="28"/>
        </w:rPr>
        <w:t xml:space="preserve"> 2015 р. пов'язано зі збільшенням в</w:t>
      </w:r>
      <w:r w:rsidRPr="001F5365">
        <w:rPr>
          <w:rFonts w:ascii="Times New Roman" w:hAnsi="Times New Roman"/>
          <w:color w:val="000000"/>
          <w:sz w:val="28"/>
          <w:szCs w:val="28"/>
          <w:lang w:val="uk-UA"/>
        </w:rPr>
        <w:t>ідч</w:t>
      </w:r>
      <w:r w:rsidRPr="001F5365">
        <w:rPr>
          <w:rFonts w:ascii="Times New Roman" w:hAnsi="Times New Roman"/>
          <w:color w:val="000000"/>
          <w:sz w:val="28"/>
          <w:szCs w:val="28"/>
        </w:rPr>
        <w:t>еп</w:t>
      </w:r>
      <w:r w:rsidRPr="001F5365">
        <w:rPr>
          <w:rFonts w:ascii="Times New Roman" w:hAnsi="Times New Roman"/>
          <w:color w:val="000000"/>
          <w:sz w:val="28"/>
          <w:szCs w:val="28"/>
          <w:lang w:val="uk-UA"/>
        </w:rPr>
        <w:t>лень</w:t>
      </w:r>
      <w:r w:rsidRPr="001F5365">
        <w:rPr>
          <w:rFonts w:ascii="Times New Roman" w:hAnsi="Times New Roman"/>
          <w:color w:val="000000"/>
          <w:sz w:val="28"/>
          <w:szCs w:val="28"/>
        </w:rPr>
        <w:t xml:space="preserve"> ва</w:t>
      </w:r>
      <w:r w:rsidRPr="001F5365">
        <w:rPr>
          <w:rFonts w:ascii="Times New Roman" w:hAnsi="Times New Roman"/>
          <w:color w:val="000000"/>
          <w:sz w:val="28"/>
          <w:szCs w:val="28"/>
        </w:rPr>
        <w:t>н</w:t>
      </w:r>
      <w:r w:rsidRPr="001F5365">
        <w:rPr>
          <w:rFonts w:ascii="Times New Roman" w:hAnsi="Times New Roman"/>
          <w:color w:val="000000"/>
          <w:sz w:val="28"/>
          <w:szCs w:val="28"/>
        </w:rPr>
        <w:t xml:space="preserve">тажних вагонів </w:t>
      </w:r>
      <w:r w:rsidRPr="001F5365">
        <w:rPr>
          <w:rFonts w:ascii="Times New Roman" w:hAnsi="Times New Roman"/>
          <w:color w:val="000000"/>
          <w:sz w:val="28"/>
          <w:szCs w:val="28"/>
          <w:lang w:val="uk-UA"/>
        </w:rPr>
        <w:t>у</w:t>
      </w:r>
      <w:r w:rsidRPr="001F5365">
        <w:rPr>
          <w:rFonts w:ascii="Times New Roman" w:hAnsi="Times New Roman"/>
          <w:color w:val="000000"/>
          <w:sz w:val="28"/>
          <w:szCs w:val="28"/>
        </w:rPr>
        <w:t xml:space="preserve"> поточний ремонт по тріщинах бічних рам, що в свою чергу</w:t>
      </w:r>
      <w:r w:rsidRPr="001F5365">
        <w:rPr>
          <w:rFonts w:ascii="Times New Roman" w:hAnsi="Times New Roman"/>
          <w:color w:val="000000"/>
          <w:sz w:val="28"/>
          <w:szCs w:val="28"/>
          <w:lang w:val="uk-UA"/>
        </w:rPr>
        <w:t>,</w:t>
      </w:r>
      <w:r w:rsidRPr="001F5365">
        <w:rPr>
          <w:rFonts w:ascii="Times New Roman" w:hAnsi="Times New Roman"/>
          <w:color w:val="000000"/>
          <w:sz w:val="28"/>
          <w:szCs w:val="28"/>
        </w:rPr>
        <w:t xml:space="preserve"> пов'язано з введенням в дію нових критеріїв бракування литих д</w:t>
      </w:r>
      <w:r w:rsidRPr="001F5365">
        <w:rPr>
          <w:rFonts w:ascii="Times New Roman" w:hAnsi="Times New Roman"/>
          <w:color w:val="000000"/>
          <w:sz w:val="28"/>
          <w:szCs w:val="28"/>
        </w:rPr>
        <w:t>е</w:t>
      </w:r>
      <w:r w:rsidRPr="001F5365">
        <w:rPr>
          <w:rFonts w:ascii="Times New Roman" w:hAnsi="Times New Roman"/>
          <w:color w:val="000000"/>
          <w:sz w:val="28"/>
          <w:szCs w:val="28"/>
        </w:rPr>
        <w:t>талей візк</w:t>
      </w:r>
      <w:r w:rsidRPr="001F5365">
        <w:rPr>
          <w:rFonts w:ascii="Times New Roman" w:hAnsi="Times New Roman"/>
          <w:color w:val="000000"/>
          <w:sz w:val="28"/>
          <w:szCs w:val="28"/>
          <w:lang w:val="uk-UA"/>
        </w:rPr>
        <w:t xml:space="preserve">у </w:t>
      </w:r>
      <w:r w:rsidRPr="001F5365">
        <w:rPr>
          <w:rStyle w:val="af0"/>
          <w:rFonts w:ascii="Times New Roman" w:hAnsi="Times New Roman"/>
          <w:i w:val="0"/>
          <w:iCs w:val="0"/>
          <w:color w:val="000000"/>
          <w:sz w:val="28"/>
          <w:szCs w:val="28"/>
          <w:lang w:val="uk-UA"/>
        </w:rPr>
        <w:t>.</w:t>
      </w:r>
    </w:p>
    <w:p w:rsidR="008B54D8" w:rsidRPr="001F5365" w:rsidRDefault="008B54D8" w:rsidP="008B54D8">
      <w:pPr>
        <w:pStyle w:val="a3"/>
        <w:spacing w:line="360" w:lineRule="auto"/>
        <w:ind w:firstLine="737"/>
        <w:jc w:val="both"/>
        <w:rPr>
          <w:rStyle w:val="af0"/>
          <w:rFonts w:ascii="Times New Roman" w:hAnsi="Times New Roman"/>
          <w:i w:val="0"/>
          <w:iCs w:val="0"/>
          <w:color w:val="000000"/>
          <w:sz w:val="28"/>
          <w:szCs w:val="28"/>
          <w:lang w:val="uk-UA"/>
        </w:rPr>
      </w:pPr>
    </w:p>
    <w:p w:rsidR="008B54D8" w:rsidRPr="001F5365" w:rsidRDefault="008B54D8" w:rsidP="008B54D8">
      <w:pPr>
        <w:pStyle w:val="a3"/>
        <w:ind w:firstLine="737"/>
        <w:jc w:val="center"/>
        <w:rPr>
          <w:rFonts w:ascii="Times New Roman" w:hAnsi="Times New Roman"/>
          <w:noProof/>
          <w:sz w:val="28"/>
          <w:szCs w:val="28"/>
          <w:lang w:val="uk-UA"/>
        </w:rPr>
      </w:pPr>
      <w:r w:rsidRPr="001F5365">
        <w:rPr>
          <w:noProof/>
          <w:lang w:eastAsia="ru-RU"/>
        </w:rPr>
        <w:drawing>
          <wp:inline distT="0" distB="0" distL="0" distR="0">
            <wp:extent cx="4562475" cy="27146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2714625"/>
                    </a:xfrm>
                    <a:prstGeom prst="rect">
                      <a:avLst/>
                    </a:prstGeom>
                    <a:noFill/>
                    <a:ln>
                      <a:noFill/>
                    </a:ln>
                  </pic:spPr>
                </pic:pic>
              </a:graphicData>
            </a:graphic>
          </wp:inline>
        </w:drawing>
      </w:r>
    </w:p>
    <w:p w:rsidR="008B54D8" w:rsidRPr="001F5365" w:rsidRDefault="008B54D8" w:rsidP="008B54D8">
      <w:pPr>
        <w:pStyle w:val="a3"/>
        <w:ind w:firstLine="737"/>
        <w:jc w:val="center"/>
        <w:rPr>
          <w:rFonts w:ascii="Times New Roman" w:hAnsi="Times New Roman"/>
          <w:color w:val="000000"/>
          <w:sz w:val="16"/>
          <w:szCs w:val="16"/>
          <w:lang w:val="uk-UA"/>
        </w:rPr>
      </w:pPr>
    </w:p>
    <w:p w:rsidR="008B54D8" w:rsidRPr="001F5365" w:rsidRDefault="008B54D8" w:rsidP="008B54D8">
      <w:pPr>
        <w:pStyle w:val="a3"/>
        <w:jc w:val="center"/>
        <w:rPr>
          <w:rFonts w:ascii="Times New Roman" w:hAnsi="Times New Roman"/>
          <w:color w:val="000000"/>
          <w:sz w:val="24"/>
          <w:szCs w:val="24"/>
          <w:lang w:val="uk-UA"/>
        </w:rPr>
      </w:pPr>
      <w:r w:rsidRPr="001F5365">
        <w:rPr>
          <w:rFonts w:ascii="Times New Roman" w:hAnsi="Times New Roman"/>
          <w:color w:val="000000"/>
          <w:sz w:val="24"/>
          <w:szCs w:val="24"/>
          <w:lang w:val="uk-UA"/>
        </w:rPr>
        <w:t xml:space="preserve">Рис. 1.2 </w:t>
      </w:r>
      <w:r w:rsidRPr="001F5365">
        <w:rPr>
          <w:rFonts w:ascii="Times New Roman" w:hAnsi="Times New Roman"/>
          <w:color w:val="000000"/>
          <w:sz w:val="28"/>
          <w:szCs w:val="28"/>
        </w:rPr>
        <w:t>–</w:t>
      </w:r>
      <w:r w:rsidRPr="001F5365">
        <w:rPr>
          <w:rFonts w:ascii="Times New Roman" w:hAnsi="Times New Roman"/>
          <w:color w:val="000000"/>
          <w:sz w:val="28"/>
          <w:szCs w:val="28"/>
          <w:lang w:val="uk-UA"/>
        </w:rPr>
        <w:t xml:space="preserve"> </w:t>
      </w:r>
      <w:r w:rsidRPr="001F5365">
        <w:rPr>
          <w:rFonts w:ascii="Times New Roman" w:hAnsi="Times New Roman"/>
          <w:color w:val="000000"/>
          <w:sz w:val="24"/>
          <w:szCs w:val="24"/>
          <w:lang w:val="uk-UA"/>
        </w:rPr>
        <w:t xml:space="preserve">Статистика зламу бічних рам візків 18-100 за 2002 </w:t>
      </w:r>
      <w:r w:rsidRPr="001F5365">
        <w:rPr>
          <w:rFonts w:ascii="Times New Roman" w:hAnsi="Times New Roman"/>
          <w:sz w:val="28"/>
          <w:szCs w:val="28"/>
        </w:rPr>
        <w:t>–</w:t>
      </w:r>
      <w:r w:rsidRPr="001F5365">
        <w:rPr>
          <w:rFonts w:ascii="Times New Roman" w:hAnsi="Times New Roman"/>
          <w:color w:val="000000"/>
          <w:sz w:val="24"/>
          <w:szCs w:val="24"/>
          <w:lang w:val="uk-UA"/>
        </w:rPr>
        <w:t xml:space="preserve"> 2015 рр.</w:t>
      </w:r>
    </w:p>
    <w:p w:rsidR="008B54D8" w:rsidRPr="001F5365" w:rsidRDefault="008B54D8" w:rsidP="008B54D8">
      <w:pPr>
        <w:pStyle w:val="a3"/>
        <w:spacing w:line="360" w:lineRule="auto"/>
        <w:jc w:val="center"/>
        <w:rPr>
          <w:rFonts w:ascii="Times New Roman" w:hAnsi="Times New Roman"/>
          <w:color w:val="000000"/>
          <w:sz w:val="28"/>
          <w:szCs w:val="28"/>
          <w:lang w:val="uk-UA"/>
        </w:rPr>
      </w:pPr>
    </w:p>
    <w:p w:rsidR="008B54D8" w:rsidRPr="001F5365" w:rsidRDefault="008B54D8" w:rsidP="008B54D8">
      <w:pPr>
        <w:pStyle w:val="a3"/>
        <w:spacing w:line="360" w:lineRule="auto"/>
        <w:ind w:firstLine="737"/>
        <w:jc w:val="both"/>
        <w:rPr>
          <w:rStyle w:val="af0"/>
          <w:rFonts w:ascii="Times New Roman" w:hAnsi="Times New Roman"/>
          <w:i w:val="0"/>
          <w:iCs w:val="0"/>
          <w:color w:val="000000"/>
          <w:sz w:val="28"/>
          <w:szCs w:val="28"/>
          <w:lang w:val="uk-UA"/>
        </w:rPr>
      </w:pPr>
      <w:r w:rsidRPr="001F5365">
        <w:rPr>
          <w:rFonts w:ascii="Times New Roman" w:hAnsi="Times New Roman"/>
          <w:sz w:val="28"/>
          <w:szCs w:val="28"/>
        </w:rPr>
        <w:t xml:space="preserve">Постійно існує ймовірність зламу деталей </w:t>
      </w:r>
      <w:r w:rsidRPr="001F5365">
        <w:rPr>
          <w:rFonts w:ascii="Times New Roman" w:hAnsi="Times New Roman"/>
          <w:sz w:val="28"/>
          <w:szCs w:val="28"/>
          <w:lang w:val="uk-UA"/>
        </w:rPr>
        <w:t xml:space="preserve">дорогою прямування. </w:t>
      </w:r>
      <w:r w:rsidRPr="001F5365">
        <w:rPr>
          <w:rFonts w:ascii="Times New Roman" w:hAnsi="Times New Roman"/>
          <w:sz w:val="28"/>
          <w:szCs w:val="28"/>
        </w:rPr>
        <w:t>Дані ст</w:t>
      </w:r>
      <w:r w:rsidRPr="001F5365">
        <w:rPr>
          <w:rFonts w:ascii="Times New Roman" w:hAnsi="Times New Roman"/>
          <w:sz w:val="28"/>
          <w:szCs w:val="28"/>
        </w:rPr>
        <w:t>а</w:t>
      </w:r>
      <w:r w:rsidRPr="001F5365">
        <w:rPr>
          <w:rFonts w:ascii="Times New Roman" w:hAnsi="Times New Roman"/>
          <w:sz w:val="28"/>
          <w:szCs w:val="28"/>
        </w:rPr>
        <w:t>тистики по злам</w:t>
      </w:r>
      <w:r w:rsidRPr="001F5365">
        <w:rPr>
          <w:rFonts w:ascii="Times New Roman" w:hAnsi="Times New Roman"/>
          <w:sz w:val="28"/>
          <w:szCs w:val="28"/>
          <w:lang w:val="uk-UA"/>
        </w:rPr>
        <w:t>ам</w:t>
      </w:r>
      <w:r w:rsidRPr="001F5365">
        <w:rPr>
          <w:rFonts w:ascii="Times New Roman" w:hAnsi="Times New Roman"/>
          <w:sz w:val="28"/>
          <w:szCs w:val="28"/>
        </w:rPr>
        <w:t xml:space="preserve">, що відповідають певному </w:t>
      </w:r>
      <w:r w:rsidRPr="001F5365">
        <w:rPr>
          <w:rFonts w:ascii="Times New Roman" w:hAnsi="Times New Roman"/>
          <w:sz w:val="28"/>
          <w:szCs w:val="28"/>
          <w:lang w:val="uk-UA"/>
        </w:rPr>
        <w:t>тавру</w:t>
      </w:r>
      <w:r w:rsidRPr="001F5365">
        <w:rPr>
          <w:rFonts w:ascii="Times New Roman" w:hAnsi="Times New Roman"/>
          <w:sz w:val="28"/>
          <w:szCs w:val="28"/>
        </w:rPr>
        <w:t xml:space="preserve"> заводу-ви</w:t>
      </w:r>
      <w:r w:rsidRPr="001F5365">
        <w:rPr>
          <w:rFonts w:ascii="Times New Roman" w:hAnsi="Times New Roman"/>
          <w:sz w:val="28"/>
          <w:szCs w:val="28"/>
          <w:lang w:val="uk-UA"/>
        </w:rPr>
        <w:t>робника</w:t>
      </w:r>
      <w:r w:rsidRPr="001F5365">
        <w:rPr>
          <w:rFonts w:ascii="Times New Roman" w:hAnsi="Times New Roman"/>
          <w:sz w:val="28"/>
          <w:szCs w:val="28"/>
        </w:rPr>
        <w:t>, представлені на Рис. 1.3</w:t>
      </w:r>
      <w:r w:rsidRPr="001F5365">
        <w:rPr>
          <w:rFonts w:ascii="Times New Roman" w:hAnsi="Times New Roman"/>
          <w:sz w:val="28"/>
          <w:szCs w:val="28"/>
          <w:lang w:val="uk-UA"/>
        </w:rPr>
        <w:t xml:space="preserve"> </w:t>
      </w:r>
      <w:r w:rsidRPr="001F5365">
        <w:rPr>
          <w:rStyle w:val="af0"/>
          <w:rFonts w:ascii="Times New Roman" w:hAnsi="Times New Roman"/>
          <w:i w:val="0"/>
          <w:iCs w:val="0"/>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p>
    <w:p w:rsidR="008B54D8" w:rsidRPr="001F5365" w:rsidRDefault="008B54D8" w:rsidP="008B54D8">
      <w:pPr>
        <w:pStyle w:val="a3"/>
        <w:spacing w:line="360" w:lineRule="auto"/>
        <w:jc w:val="center"/>
        <w:rPr>
          <w:rFonts w:ascii="Times New Roman" w:hAnsi="Times New Roman"/>
          <w:color w:val="000000"/>
          <w:sz w:val="28"/>
          <w:szCs w:val="28"/>
          <w:lang w:val="uk-UA"/>
        </w:rPr>
      </w:pPr>
      <w:r w:rsidRPr="001F5365">
        <w:rPr>
          <w:rFonts w:ascii="Times New Roman" w:hAnsi="Times New Roman"/>
          <w:noProof/>
          <w:lang w:eastAsia="ru-RU"/>
        </w:rPr>
        <w:lastRenderedPageBreak/>
        <w:drawing>
          <wp:inline distT="0" distB="0" distL="0" distR="0">
            <wp:extent cx="3790950" cy="3581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3581400"/>
                    </a:xfrm>
                    <a:prstGeom prst="rect">
                      <a:avLst/>
                    </a:prstGeom>
                    <a:noFill/>
                    <a:ln>
                      <a:noFill/>
                    </a:ln>
                  </pic:spPr>
                </pic:pic>
              </a:graphicData>
            </a:graphic>
          </wp:inline>
        </w:drawing>
      </w:r>
    </w:p>
    <w:p w:rsidR="008B54D8" w:rsidRPr="001F5365" w:rsidRDefault="008B54D8" w:rsidP="008B54D8">
      <w:pPr>
        <w:pStyle w:val="a3"/>
        <w:ind w:firstLine="357"/>
        <w:jc w:val="center"/>
        <w:rPr>
          <w:rFonts w:ascii="Times New Roman" w:hAnsi="Times New Roman"/>
          <w:sz w:val="24"/>
          <w:szCs w:val="24"/>
          <w:lang w:val="uk-UA"/>
        </w:rPr>
      </w:pPr>
      <w:r w:rsidRPr="001F5365">
        <w:rPr>
          <w:rFonts w:ascii="Times New Roman" w:hAnsi="Times New Roman"/>
          <w:color w:val="000000"/>
          <w:sz w:val="24"/>
          <w:szCs w:val="24"/>
          <w:lang w:val="uk-UA"/>
        </w:rPr>
        <w:t>Рис</w:t>
      </w:r>
      <w:r w:rsidRPr="001F5365">
        <w:rPr>
          <w:rFonts w:ascii="Times New Roman" w:hAnsi="Times New Roman"/>
          <w:color w:val="000000"/>
          <w:sz w:val="24"/>
          <w:szCs w:val="24"/>
        </w:rPr>
        <w:t>.</w:t>
      </w:r>
      <w:r w:rsidRPr="001F5365">
        <w:rPr>
          <w:rFonts w:ascii="Times New Roman" w:hAnsi="Times New Roman"/>
          <w:color w:val="000000"/>
          <w:sz w:val="24"/>
          <w:szCs w:val="24"/>
          <w:lang w:val="uk-UA"/>
        </w:rPr>
        <w:t xml:space="preserve"> 1</w:t>
      </w:r>
      <w:r w:rsidRPr="001F5365">
        <w:rPr>
          <w:rFonts w:ascii="Times New Roman" w:hAnsi="Times New Roman"/>
          <w:color w:val="000000"/>
          <w:sz w:val="24"/>
          <w:szCs w:val="24"/>
        </w:rPr>
        <w:t>.</w:t>
      </w:r>
      <w:r w:rsidRPr="001F5365">
        <w:rPr>
          <w:rFonts w:ascii="Times New Roman" w:hAnsi="Times New Roman"/>
          <w:color w:val="000000"/>
          <w:sz w:val="24"/>
          <w:szCs w:val="24"/>
          <w:lang w:val="uk-UA"/>
        </w:rPr>
        <w:t>3</w:t>
      </w:r>
      <w:r w:rsidRPr="001F5365">
        <w:rPr>
          <w:rFonts w:ascii="Times New Roman" w:hAnsi="Times New Roman"/>
          <w:color w:val="000000"/>
          <w:sz w:val="24"/>
          <w:szCs w:val="24"/>
        </w:rPr>
        <w:t xml:space="preserve"> </w:t>
      </w:r>
      <w:r w:rsidRPr="001F5365">
        <w:rPr>
          <w:rFonts w:ascii="Times New Roman" w:hAnsi="Times New Roman"/>
          <w:sz w:val="24"/>
          <w:szCs w:val="24"/>
        </w:rPr>
        <w:t>–</w:t>
      </w:r>
      <w:r w:rsidRPr="001F5365">
        <w:rPr>
          <w:rFonts w:ascii="Times New Roman" w:hAnsi="Times New Roman"/>
          <w:sz w:val="24"/>
          <w:szCs w:val="24"/>
          <w:lang w:val="uk-UA"/>
        </w:rPr>
        <w:t xml:space="preserve"> Розподіл зламів бічних рам візків вантажних вагонів по заводам-виробникам </w:t>
      </w:r>
    </w:p>
    <w:p w:rsidR="008B54D8" w:rsidRPr="001F5365" w:rsidRDefault="008B54D8" w:rsidP="008B54D8">
      <w:pPr>
        <w:pStyle w:val="a3"/>
        <w:ind w:firstLine="357"/>
        <w:jc w:val="center"/>
        <w:rPr>
          <w:rFonts w:ascii="Times New Roman" w:hAnsi="Times New Roman"/>
          <w:color w:val="000000"/>
          <w:sz w:val="24"/>
          <w:szCs w:val="24"/>
          <w:lang w:val="uk-UA"/>
        </w:rPr>
      </w:pPr>
      <w:r w:rsidRPr="001F5365">
        <w:rPr>
          <w:rFonts w:ascii="Times New Roman" w:hAnsi="Times New Roman"/>
          <w:sz w:val="24"/>
          <w:szCs w:val="24"/>
          <w:lang w:val="uk-UA"/>
        </w:rPr>
        <w:t>ваго</w:t>
      </w:r>
      <w:r w:rsidRPr="001F5365">
        <w:rPr>
          <w:rFonts w:ascii="Times New Roman" w:hAnsi="Times New Roman"/>
          <w:sz w:val="24"/>
          <w:szCs w:val="24"/>
          <w:lang w:val="uk-UA"/>
        </w:rPr>
        <w:t>н</w:t>
      </w:r>
      <w:r w:rsidRPr="001F5365">
        <w:rPr>
          <w:rFonts w:ascii="Times New Roman" w:hAnsi="Times New Roman"/>
          <w:sz w:val="24"/>
          <w:szCs w:val="24"/>
          <w:lang w:val="uk-UA"/>
        </w:rPr>
        <w:t xml:space="preserve">ного лиття за </w:t>
      </w:r>
      <w:r w:rsidRPr="001F5365">
        <w:rPr>
          <w:rFonts w:ascii="Times New Roman" w:hAnsi="Times New Roman"/>
          <w:color w:val="000000"/>
          <w:sz w:val="24"/>
          <w:szCs w:val="24"/>
          <w:lang w:val="uk-UA"/>
        </w:rPr>
        <w:t xml:space="preserve">2006 </w:t>
      </w:r>
      <w:r w:rsidRPr="001F5365">
        <w:rPr>
          <w:rFonts w:ascii="Times New Roman" w:hAnsi="Times New Roman"/>
          <w:sz w:val="24"/>
          <w:szCs w:val="24"/>
          <w:lang w:val="uk-UA"/>
        </w:rPr>
        <w:t>–</w:t>
      </w:r>
      <w:r w:rsidRPr="001F5365">
        <w:rPr>
          <w:rFonts w:ascii="Times New Roman" w:hAnsi="Times New Roman"/>
          <w:color w:val="000000"/>
          <w:sz w:val="24"/>
          <w:szCs w:val="24"/>
          <w:lang w:val="uk-UA"/>
        </w:rPr>
        <w:t xml:space="preserve"> 2014 рр.</w:t>
      </w:r>
    </w:p>
    <w:p w:rsidR="008B54D8" w:rsidRPr="001F5365" w:rsidRDefault="008B54D8" w:rsidP="008B54D8">
      <w:pPr>
        <w:pStyle w:val="a3"/>
        <w:spacing w:line="360" w:lineRule="auto"/>
        <w:ind w:firstLine="357"/>
        <w:jc w:val="center"/>
        <w:rPr>
          <w:rFonts w:ascii="Times New Roman" w:hAnsi="Times New Roman"/>
          <w:color w:val="000000"/>
          <w:sz w:val="28"/>
          <w:szCs w:val="28"/>
          <w:lang w:val="uk-UA"/>
        </w:rPr>
      </w:pPr>
    </w:p>
    <w:p w:rsidR="008B54D8" w:rsidRPr="001F5365" w:rsidRDefault="008B54D8" w:rsidP="008B54D8">
      <w:pPr>
        <w:pStyle w:val="a3"/>
        <w:spacing w:line="360" w:lineRule="auto"/>
        <w:ind w:firstLine="737"/>
        <w:jc w:val="both"/>
        <w:rPr>
          <w:rFonts w:ascii="Times New Roman" w:eastAsia="ArialMT" w:hAnsi="Times New Roman"/>
          <w:sz w:val="28"/>
          <w:szCs w:val="28"/>
          <w:lang w:val="uk-UA"/>
        </w:rPr>
      </w:pPr>
      <w:r w:rsidRPr="001F5365">
        <w:rPr>
          <w:rFonts w:ascii="Times New Roman" w:eastAsia="ArialMT" w:hAnsi="Times New Roman"/>
          <w:sz w:val="28"/>
          <w:szCs w:val="28"/>
          <w:lang w:val="uk-UA"/>
        </w:rPr>
        <w:t>Існує кілька версій причин виникнення даної проблеми: недосконалість головних елементів і конструкції, в цілому;</w:t>
      </w:r>
      <w:r w:rsidRPr="001F5365">
        <w:rPr>
          <w:rFonts w:ascii="Times New Roman" w:hAnsi="Times New Roman"/>
          <w:color w:val="000000"/>
          <w:sz w:val="28"/>
          <w:szCs w:val="28"/>
          <w:lang w:val="uk-UA"/>
        </w:rPr>
        <w:t xml:space="preserve"> </w:t>
      </w:r>
      <w:r w:rsidRPr="001F5365">
        <w:rPr>
          <w:rFonts w:ascii="Times New Roman" w:eastAsia="Times New Roman-Identity-H" w:hAnsi="Times New Roman"/>
          <w:color w:val="000000"/>
          <w:sz w:val="28"/>
          <w:szCs w:val="28"/>
          <w:lang w:val="uk-UA"/>
        </w:rPr>
        <w:t>недостатня якість виготовлення біч-них рам</w:t>
      </w:r>
      <w:r w:rsidRPr="001F5365">
        <w:rPr>
          <w:rFonts w:ascii="Times New Roman" w:hAnsi="Times New Roman"/>
          <w:color w:val="000000"/>
          <w:sz w:val="28"/>
          <w:szCs w:val="28"/>
          <w:lang w:val="uk-UA"/>
        </w:rPr>
        <w:t xml:space="preserve">; </w:t>
      </w:r>
      <w:r w:rsidRPr="001F5365">
        <w:rPr>
          <w:rFonts w:ascii="Times New Roman" w:eastAsia="Times New Roman-Identity-H" w:hAnsi="Times New Roman"/>
          <w:color w:val="000000"/>
          <w:sz w:val="28"/>
          <w:szCs w:val="28"/>
          <w:lang w:val="uk-UA"/>
        </w:rPr>
        <w:t>погане утримання залізничної колії</w:t>
      </w:r>
      <w:r w:rsidRPr="001F5365">
        <w:rPr>
          <w:rFonts w:ascii="Times New Roman" w:hAnsi="Times New Roman"/>
          <w:color w:val="000000"/>
          <w:sz w:val="28"/>
          <w:szCs w:val="28"/>
          <w:lang w:val="uk-UA"/>
        </w:rPr>
        <w:t xml:space="preserve">; </w:t>
      </w:r>
      <w:r w:rsidRPr="001F5365">
        <w:rPr>
          <w:rFonts w:ascii="Times New Roman" w:eastAsia="Times New Roman-Identity-H" w:hAnsi="Times New Roman"/>
          <w:color w:val="000000"/>
          <w:sz w:val="28"/>
          <w:szCs w:val="28"/>
          <w:lang w:val="uk-UA"/>
        </w:rPr>
        <w:t>недосконалість конструкції р</w:t>
      </w:r>
      <w:r w:rsidRPr="001F5365">
        <w:rPr>
          <w:rFonts w:ascii="Times New Roman" w:eastAsia="Times New Roman-Identity-H" w:hAnsi="Times New Roman"/>
          <w:color w:val="000000"/>
          <w:sz w:val="28"/>
          <w:szCs w:val="28"/>
          <w:lang w:val="uk-UA"/>
        </w:rPr>
        <w:t>у</w:t>
      </w:r>
      <w:r w:rsidRPr="001F5365">
        <w:rPr>
          <w:rFonts w:ascii="Times New Roman" w:eastAsia="Times New Roman-Identity-H" w:hAnsi="Times New Roman"/>
          <w:color w:val="000000"/>
          <w:sz w:val="28"/>
          <w:szCs w:val="28"/>
          <w:lang w:val="uk-UA"/>
        </w:rPr>
        <w:t>-хомого складу;</w:t>
      </w:r>
      <w:r w:rsidRPr="001F5365">
        <w:rPr>
          <w:rFonts w:ascii="Times New Roman" w:eastAsia="ArialMT" w:hAnsi="Times New Roman"/>
          <w:sz w:val="28"/>
          <w:szCs w:val="28"/>
          <w:lang w:val="uk-UA"/>
        </w:rPr>
        <w:t xml:space="preserve"> </w:t>
      </w:r>
      <w:r w:rsidRPr="001F5365">
        <w:rPr>
          <w:rFonts w:ascii="Times New Roman" w:eastAsia="Times New Roman-Identity-H" w:hAnsi="Times New Roman"/>
          <w:color w:val="000000"/>
          <w:sz w:val="28"/>
          <w:szCs w:val="28"/>
          <w:lang w:val="uk-UA"/>
        </w:rPr>
        <w:t>порушення правил експлуатації та ремонту рухомого складу</w:t>
      </w:r>
      <w:r w:rsidRPr="001F5365">
        <w:rPr>
          <w:rFonts w:ascii="Times New Roman" w:eastAsia="ArialMT" w:hAnsi="Times New Roman"/>
          <w:sz w:val="28"/>
          <w:szCs w:val="28"/>
          <w:lang w:val="uk-UA"/>
        </w:rPr>
        <w:t xml:space="preserve"> [6].</w:t>
      </w:r>
      <w:r w:rsidRPr="001F5365">
        <w:rPr>
          <w:rFonts w:ascii="Times New Roman" w:hAnsi="Times New Roman"/>
          <w:color w:val="000000"/>
          <w:sz w:val="28"/>
          <w:szCs w:val="28"/>
          <w:lang w:val="uk-UA"/>
        </w:rPr>
        <w:t xml:space="preserve"> </w:t>
      </w:r>
    </w:p>
    <w:p w:rsidR="008B54D8" w:rsidRPr="001F5365" w:rsidRDefault="008B54D8" w:rsidP="008B54D8">
      <w:pPr>
        <w:pStyle w:val="a3"/>
        <w:spacing w:line="360" w:lineRule="auto"/>
        <w:ind w:firstLine="737"/>
        <w:jc w:val="both"/>
        <w:rPr>
          <w:rFonts w:ascii="Times New Roman" w:eastAsia="Times New Roman-Identity-H" w:hAnsi="Times New Roman"/>
          <w:color w:val="000000"/>
          <w:sz w:val="28"/>
          <w:szCs w:val="28"/>
          <w:lang w:val="uk-UA"/>
        </w:rPr>
      </w:pPr>
      <w:r w:rsidRPr="001F5365">
        <w:rPr>
          <w:rFonts w:ascii="Times New Roman" w:eastAsia="Times New Roman-Identity-H" w:hAnsi="Times New Roman"/>
          <w:color w:val="000000"/>
          <w:sz w:val="28"/>
          <w:szCs w:val="28"/>
          <w:lang w:val="uk-UA"/>
        </w:rPr>
        <w:t>Проведені дослідження відповідності сталей бічних рам різних виробн</w:t>
      </w:r>
      <w:r w:rsidRPr="001F5365">
        <w:rPr>
          <w:rFonts w:ascii="Times New Roman" w:eastAsia="Times New Roman-Identity-H" w:hAnsi="Times New Roman"/>
          <w:color w:val="000000"/>
          <w:sz w:val="28"/>
          <w:szCs w:val="28"/>
          <w:lang w:val="uk-UA"/>
        </w:rPr>
        <w:t>и</w:t>
      </w:r>
      <w:r w:rsidRPr="001F5365">
        <w:rPr>
          <w:rFonts w:ascii="Times New Roman" w:eastAsia="Times New Roman-Identity-H" w:hAnsi="Times New Roman"/>
          <w:color w:val="000000"/>
          <w:sz w:val="28"/>
          <w:szCs w:val="28"/>
          <w:lang w:val="uk-UA"/>
        </w:rPr>
        <w:t>ків, випробувальним центром продукції вагонобудування та ливарного виро</w:t>
      </w:r>
      <w:r w:rsidRPr="001F5365">
        <w:rPr>
          <w:rFonts w:ascii="Times New Roman" w:eastAsia="Times New Roman-Identity-H" w:hAnsi="Times New Roman"/>
          <w:color w:val="000000"/>
          <w:sz w:val="28"/>
          <w:szCs w:val="28"/>
          <w:lang w:val="uk-UA"/>
        </w:rPr>
        <w:t>б</w:t>
      </w:r>
      <w:r w:rsidRPr="001F5365">
        <w:rPr>
          <w:rFonts w:ascii="Times New Roman" w:eastAsia="Times New Roman-Identity-H" w:hAnsi="Times New Roman"/>
          <w:color w:val="000000"/>
          <w:sz w:val="28"/>
          <w:szCs w:val="28"/>
          <w:lang w:val="uk-UA"/>
        </w:rPr>
        <w:t>ництва Державного підприємства «Український науково-дослідний інститут в</w:t>
      </w:r>
      <w:r w:rsidRPr="001F5365">
        <w:rPr>
          <w:rFonts w:ascii="Times New Roman" w:eastAsia="Times New Roman-Identity-H" w:hAnsi="Times New Roman"/>
          <w:color w:val="000000"/>
          <w:sz w:val="28"/>
          <w:szCs w:val="28"/>
          <w:lang w:val="uk-UA"/>
        </w:rPr>
        <w:t>а</w:t>
      </w:r>
      <w:r w:rsidRPr="001F5365">
        <w:rPr>
          <w:rFonts w:ascii="Times New Roman" w:eastAsia="Times New Roman-Identity-H" w:hAnsi="Times New Roman"/>
          <w:color w:val="000000"/>
          <w:sz w:val="28"/>
          <w:szCs w:val="28"/>
          <w:lang w:val="uk-UA"/>
        </w:rPr>
        <w:t>гонобудування» (ВЦ ПВДП «УкрНДІВ»), показують, що характеристики механічних властивостей і хімічного складу сталей бічних рам у більшості в</w:t>
      </w:r>
      <w:r w:rsidRPr="001F5365">
        <w:rPr>
          <w:rFonts w:ascii="Times New Roman" w:eastAsia="Times New Roman-Identity-H" w:hAnsi="Times New Roman"/>
          <w:color w:val="000000"/>
          <w:sz w:val="28"/>
          <w:szCs w:val="28"/>
          <w:lang w:val="uk-UA"/>
        </w:rPr>
        <w:t>и</w:t>
      </w:r>
      <w:r w:rsidRPr="001F5365">
        <w:rPr>
          <w:rFonts w:ascii="Times New Roman" w:eastAsia="Times New Roman-Identity-H" w:hAnsi="Times New Roman"/>
          <w:color w:val="000000"/>
          <w:sz w:val="28"/>
          <w:szCs w:val="28"/>
          <w:lang w:val="uk-UA"/>
        </w:rPr>
        <w:t>падків, вище сучасних нормативних вимог, що висуваютьс</w:t>
      </w:r>
      <w:r>
        <w:rPr>
          <w:rFonts w:ascii="Times New Roman" w:eastAsia="Times New Roman-Identity-H" w:hAnsi="Times New Roman"/>
          <w:color w:val="000000"/>
          <w:sz w:val="28"/>
          <w:szCs w:val="28"/>
          <w:lang w:val="uk-UA"/>
        </w:rPr>
        <w:t xml:space="preserve">я до даної продукції </w:t>
      </w:r>
      <w:r w:rsidRPr="001F5365">
        <w:rPr>
          <w:rFonts w:ascii="Times New Roman" w:eastAsia="Times New Roman-Identity-H" w:hAnsi="Times New Roman"/>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color w:val="FF0000"/>
          <w:sz w:val="18"/>
          <w:szCs w:val="18"/>
          <w:lang w:val="uk-UA"/>
        </w:rPr>
      </w:pPr>
      <w:r w:rsidRPr="001F5365">
        <w:rPr>
          <w:rFonts w:ascii="Times New Roman" w:hAnsi="Times New Roman"/>
          <w:sz w:val="28"/>
          <w:szCs w:val="28"/>
          <w:lang w:eastAsia="ru-RU"/>
        </w:rPr>
        <w:t xml:space="preserve">В даний час чітко сформувалися основні напрямки </w:t>
      </w:r>
      <w:r w:rsidRPr="001F5365">
        <w:rPr>
          <w:rFonts w:ascii="Times New Roman" w:hAnsi="Times New Roman"/>
          <w:sz w:val="28"/>
          <w:szCs w:val="28"/>
          <w:lang w:val="uk-UA" w:eastAsia="ru-RU"/>
        </w:rPr>
        <w:t>у</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галузі</w:t>
      </w:r>
      <w:r w:rsidRPr="001F5365">
        <w:rPr>
          <w:rFonts w:ascii="Times New Roman" w:hAnsi="Times New Roman"/>
          <w:sz w:val="28"/>
          <w:szCs w:val="28"/>
          <w:lang w:eastAsia="ru-RU"/>
        </w:rPr>
        <w:t xml:space="preserve"> проектування вантажних вагонів нового покоління, </w:t>
      </w:r>
      <w:r w:rsidRPr="001F5365">
        <w:rPr>
          <w:rFonts w:ascii="Times New Roman" w:hAnsi="Times New Roman"/>
          <w:sz w:val="28"/>
          <w:szCs w:val="28"/>
          <w:lang w:val="uk-UA" w:eastAsia="ru-RU"/>
        </w:rPr>
        <w:t>диктуємі</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 xml:space="preserve">потрібною зростаючою </w:t>
      </w:r>
      <w:r w:rsidRPr="001F5365">
        <w:rPr>
          <w:rFonts w:ascii="Times New Roman" w:hAnsi="Times New Roman"/>
          <w:sz w:val="28"/>
          <w:szCs w:val="28"/>
          <w:lang w:eastAsia="ru-RU"/>
        </w:rPr>
        <w:t>прові</w:t>
      </w:r>
      <w:r w:rsidRPr="001F5365">
        <w:rPr>
          <w:rFonts w:ascii="Times New Roman" w:hAnsi="Times New Roman"/>
          <w:sz w:val="28"/>
          <w:szCs w:val="28"/>
          <w:lang w:eastAsia="ru-RU"/>
        </w:rPr>
        <w:t>з</w:t>
      </w:r>
      <w:r w:rsidRPr="001F5365">
        <w:rPr>
          <w:rFonts w:ascii="Times New Roman" w:hAnsi="Times New Roman"/>
          <w:sz w:val="28"/>
          <w:szCs w:val="28"/>
          <w:lang w:eastAsia="ru-RU"/>
        </w:rPr>
        <w:t>но</w:t>
      </w:r>
      <w:r w:rsidRPr="001F5365">
        <w:rPr>
          <w:rFonts w:ascii="Times New Roman" w:hAnsi="Times New Roman"/>
          <w:sz w:val="28"/>
          <w:szCs w:val="28"/>
          <w:lang w:val="uk-UA" w:eastAsia="ru-RU"/>
        </w:rPr>
        <w:t xml:space="preserve">ю </w:t>
      </w:r>
      <w:r w:rsidRPr="001F5365">
        <w:rPr>
          <w:rFonts w:ascii="Times New Roman" w:hAnsi="Times New Roman"/>
          <w:sz w:val="28"/>
          <w:szCs w:val="28"/>
          <w:lang w:eastAsia="ru-RU"/>
        </w:rPr>
        <w:t xml:space="preserve">здатністю. У вагонах нового покоління </w:t>
      </w:r>
      <w:r w:rsidRPr="001F5365">
        <w:rPr>
          <w:rFonts w:ascii="Times New Roman" w:hAnsi="Times New Roman"/>
          <w:sz w:val="28"/>
          <w:szCs w:val="28"/>
          <w:lang w:val="uk-UA" w:eastAsia="ru-RU"/>
        </w:rPr>
        <w:t xml:space="preserve">повинні </w:t>
      </w:r>
      <w:r w:rsidRPr="001F5365">
        <w:rPr>
          <w:rFonts w:ascii="Times New Roman" w:hAnsi="Times New Roman"/>
          <w:sz w:val="28"/>
          <w:szCs w:val="28"/>
          <w:lang w:eastAsia="ru-RU"/>
        </w:rPr>
        <w:t>врахову</w:t>
      </w:r>
      <w:r w:rsidRPr="001F5365">
        <w:rPr>
          <w:rFonts w:ascii="Times New Roman" w:hAnsi="Times New Roman"/>
          <w:sz w:val="28"/>
          <w:szCs w:val="28"/>
          <w:lang w:val="uk-UA" w:eastAsia="ru-RU"/>
        </w:rPr>
        <w:t>ватися:</w:t>
      </w:r>
      <w:r w:rsidRPr="001F5365">
        <w:rPr>
          <w:rFonts w:ascii="Times New Roman" w:hAnsi="Times New Roman"/>
          <w:sz w:val="28"/>
          <w:szCs w:val="28"/>
          <w:lang w:eastAsia="ru-RU"/>
        </w:rPr>
        <w:t xml:space="preserve"> рівень бе</w:t>
      </w:r>
      <w:r w:rsidRPr="001F5365">
        <w:rPr>
          <w:rFonts w:ascii="Times New Roman" w:hAnsi="Times New Roman"/>
          <w:sz w:val="28"/>
          <w:szCs w:val="28"/>
          <w:lang w:eastAsia="ru-RU"/>
        </w:rPr>
        <w:t>з</w:t>
      </w:r>
      <w:r w:rsidRPr="001F5365">
        <w:rPr>
          <w:rFonts w:ascii="Times New Roman" w:hAnsi="Times New Roman"/>
          <w:sz w:val="28"/>
          <w:szCs w:val="28"/>
          <w:lang w:eastAsia="ru-RU"/>
        </w:rPr>
        <w:t xml:space="preserve">пеки </w:t>
      </w:r>
      <w:r w:rsidRPr="001F5365">
        <w:rPr>
          <w:rFonts w:ascii="Times New Roman" w:hAnsi="Times New Roman"/>
          <w:sz w:val="28"/>
          <w:szCs w:val="28"/>
          <w:lang w:val="uk-UA" w:eastAsia="ru-RU"/>
        </w:rPr>
        <w:t>та</w:t>
      </w:r>
      <w:r w:rsidRPr="001F5365">
        <w:rPr>
          <w:rFonts w:ascii="Times New Roman" w:hAnsi="Times New Roman"/>
          <w:sz w:val="28"/>
          <w:szCs w:val="28"/>
          <w:lang w:eastAsia="ru-RU"/>
        </w:rPr>
        <w:t xml:space="preserve"> екологічного навантаження на навколишнє </w:t>
      </w:r>
      <w:r w:rsidRPr="001F5365">
        <w:rPr>
          <w:rFonts w:ascii="Times New Roman" w:hAnsi="Times New Roman"/>
          <w:sz w:val="28"/>
          <w:szCs w:val="28"/>
          <w:lang w:eastAsia="ru-RU"/>
        </w:rPr>
        <w:lastRenderedPageBreak/>
        <w:t>середовище, споживчі п</w:t>
      </w:r>
      <w:r w:rsidRPr="001F5365">
        <w:rPr>
          <w:rFonts w:ascii="Times New Roman" w:hAnsi="Times New Roman"/>
          <w:sz w:val="28"/>
          <w:szCs w:val="28"/>
          <w:lang w:eastAsia="ru-RU"/>
        </w:rPr>
        <w:t>о</w:t>
      </w:r>
      <w:r w:rsidRPr="001F5365">
        <w:rPr>
          <w:rFonts w:ascii="Times New Roman" w:hAnsi="Times New Roman"/>
          <w:sz w:val="28"/>
          <w:szCs w:val="28"/>
          <w:lang w:eastAsia="ru-RU"/>
        </w:rPr>
        <w:t>казники, вартість життєвого циклу, коефіцієнт експлуатаційної готовност</w:t>
      </w:r>
      <w:r w:rsidRPr="001F5365">
        <w:rPr>
          <w:rFonts w:ascii="Times New Roman" w:hAnsi="Times New Roman"/>
          <w:sz w:val="28"/>
          <w:szCs w:val="28"/>
          <w:lang w:val="uk-UA" w:eastAsia="ru-RU"/>
        </w:rPr>
        <w:t>і</w:t>
      </w:r>
      <w:r w:rsidRPr="001F5365">
        <w:rPr>
          <w:rFonts w:ascii="Times New Roman" w:hAnsi="Times New Roman"/>
          <w:sz w:val="28"/>
          <w:szCs w:val="28"/>
          <w:lang w:eastAsia="ru-RU"/>
        </w:rPr>
        <w:t xml:space="preserve"> та інші</w:t>
      </w:r>
      <w:r w:rsidRPr="001F5365">
        <w:rPr>
          <w:rFonts w:ascii="Times New Roman" w:hAnsi="Times New Roman"/>
          <w:color w:val="000000"/>
          <w:sz w:val="28"/>
          <w:szCs w:val="28"/>
          <w:lang w:eastAsia="ru-RU"/>
        </w:rPr>
        <w:t xml:space="preserve"> </w:t>
      </w:r>
      <w:r w:rsidRPr="001F5365">
        <w:rPr>
          <w:rFonts w:ascii="Times New Roman" w:hAnsi="Times New Roman"/>
          <w:color w:val="000000"/>
          <w:sz w:val="28"/>
          <w:szCs w:val="28"/>
          <w:lang w:val="uk-UA"/>
        </w:rPr>
        <w:t>.</w:t>
      </w:r>
      <w:r w:rsidRPr="001F5365">
        <w:rPr>
          <w:rFonts w:ascii="Times New Roman" w:hAnsi="Times New Roman"/>
          <w:sz w:val="28"/>
          <w:szCs w:val="28"/>
          <w:lang w:val="uk-UA" w:eastAsia="ru-RU"/>
        </w:rPr>
        <w:t xml:space="preserve"> Варто відзначити, що залізниці більшості країн СНД і Балтії зазн</w:t>
      </w:r>
      <w:r w:rsidRPr="001F5365">
        <w:rPr>
          <w:rFonts w:ascii="Times New Roman" w:hAnsi="Times New Roman"/>
          <w:sz w:val="28"/>
          <w:szCs w:val="28"/>
          <w:lang w:val="uk-UA" w:eastAsia="ru-RU"/>
        </w:rPr>
        <w:t>а</w:t>
      </w:r>
      <w:r w:rsidRPr="001F5365">
        <w:rPr>
          <w:rFonts w:ascii="Times New Roman" w:hAnsi="Times New Roman"/>
          <w:sz w:val="28"/>
          <w:szCs w:val="28"/>
          <w:lang w:val="uk-UA" w:eastAsia="ru-RU"/>
        </w:rPr>
        <w:t>ють дефіцит пропускної здатності, і по мірі зростання економіки очікують, що ситуація буде ускладн</w:t>
      </w:r>
      <w:r w:rsidRPr="001F5365">
        <w:rPr>
          <w:rFonts w:ascii="Times New Roman" w:hAnsi="Times New Roman"/>
          <w:sz w:val="28"/>
          <w:szCs w:val="28"/>
          <w:lang w:val="uk-UA" w:eastAsia="ru-RU"/>
        </w:rPr>
        <w:t>ю</w:t>
      </w:r>
      <w:r w:rsidRPr="001F5365">
        <w:rPr>
          <w:rFonts w:ascii="Times New Roman" w:hAnsi="Times New Roman"/>
          <w:sz w:val="28"/>
          <w:szCs w:val="28"/>
          <w:lang w:val="uk-UA" w:eastAsia="ru-RU"/>
        </w:rPr>
        <w:t xml:space="preserve">ватися </w:t>
      </w:r>
      <w:r w:rsidRPr="001F5365">
        <w:rPr>
          <w:rFonts w:ascii="Times New Roman" w:hAnsi="Times New Roman"/>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color w:val="000000"/>
          <w:sz w:val="28"/>
          <w:szCs w:val="28"/>
          <w:lang w:val="uk-UA"/>
        </w:rPr>
      </w:pPr>
      <w:r w:rsidRPr="001F5365">
        <w:rPr>
          <w:rFonts w:ascii="Times New Roman" w:hAnsi="Times New Roman"/>
          <w:color w:val="000000"/>
          <w:sz w:val="28"/>
          <w:szCs w:val="28"/>
        </w:rPr>
        <w:t xml:space="preserve">Транспортною стратегією </w:t>
      </w:r>
      <w:r>
        <w:rPr>
          <w:rFonts w:ascii="Times New Roman" w:hAnsi="Times New Roman"/>
          <w:color w:val="000000"/>
          <w:sz w:val="28"/>
          <w:szCs w:val="28"/>
        </w:rPr>
        <w:t xml:space="preserve">України на період до 2020 року </w:t>
      </w:r>
      <w:r w:rsidRPr="001F5365">
        <w:rPr>
          <w:rFonts w:ascii="Times New Roman" w:hAnsi="Times New Roman"/>
          <w:color w:val="000000"/>
          <w:sz w:val="28"/>
          <w:szCs w:val="28"/>
        </w:rPr>
        <w:t>передб</w:t>
      </w:r>
      <w:r w:rsidRPr="001F5365">
        <w:rPr>
          <w:rFonts w:ascii="Times New Roman" w:hAnsi="Times New Roman"/>
          <w:color w:val="000000"/>
          <w:sz w:val="28"/>
          <w:szCs w:val="28"/>
        </w:rPr>
        <w:t>а</w:t>
      </w:r>
      <w:r w:rsidRPr="001F5365">
        <w:rPr>
          <w:rFonts w:ascii="Times New Roman" w:hAnsi="Times New Roman"/>
          <w:color w:val="000000"/>
          <w:sz w:val="28"/>
          <w:szCs w:val="28"/>
        </w:rPr>
        <w:t>чено забезпечення рухомим складом, здатним істотно підвищити техніко</w:t>
      </w:r>
      <w:r w:rsidRPr="001F5365">
        <w:rPr>
          <w:rFonts w:ascii="Times New Roman" w:hAnsi="Times New Roman"/>
          <w:sz w:val="28"/>
          <w:szCs w:val="28"/>
        </w:rPr>
        <w:t>–</w:t>
      </w:r>
      <w:r w:rsidRPr="001F5365">
        <w:rPr>
          <w:rFonts w:ascii="Times New Roman" w:hAnsi="Times New Roman"/>
          <w:color w:val="000000"/>
          <w:sz w:val="28"/>
          <w:szCs w:val="28"/>
        </w:rPr>
        <w:t>технологічні п</w:t>
      </w:r>
      <w:r w:rsidRPr="001F5365">
        <w:rPr>
          <w:rFonts w:ascii="Times New Roman" w:hAnsi="Times New Roman"/>
          <w:color w:val="000000"/>
          <w:sz w:val="28"/>
          <w:szCs w:val="28"/>
        </w:rPr>
        <w:t>о</w:t>
      </w:r>
      <w:r w:rsidRPr="001F5365">
        <w:rPr>
          <w:rFonts w:ascii="Times New Roman" w:hAnsi="Times New Roman"/>
          <w:color w:val="000000"/>
          <w:sz w:val="28"/>
          <w:szCs w:val="28"/>
        </w:rPr>
        <w:t>казники, зокрема</w:t>
      </w:r>
      <w:r w:rsidRPr="001F5365">
        <w:rPr>
          <w:rFonts w:ascii="Times New Roman" w:hAnsi="Times New Roman"/>
          <w:color w:val="000000"/>
          <w:sz w:val="28"/>
          <w:szCs w:val="28"/>
          <w:lang w:val="uk-UA" w:eastAsia="ru-RU"/>
        </w:rPr>
        <w:t xml:space="preserve">: </w:t>
      </w:r>
    </w:p>
    <w:p w:rsidR="008B54D8" w:rsidRPr="001F5365" w:rsidRDefault="008B54D8" w:rsidP="008B54D8">
      <w:pPr>
        <w:pStyle w:val="a3"/>
        <w:spacing w:line="360" w:lineRule="auto"/>
        <w:ind w:firstLine="737"/>
        <w:jc w:val="both"/>
        <w:rPr>
          <w:rFonts w:ascii="Times New Roman" w:hAnsi="Times New Roman"/>
          <w:color w:val="000000"/>
          <w:sz w:val="28"/>
          <w:szCs w:val="28"/>
          <w:lang w:val="uk-UA"/>
        </w:rPr>
      </w:pPr>
      <w:r w:rsidRPr="001F5365">
        <w:rPr>
          <w:rFonts w:ascii="Times New Roman" w:hAnsi="Times New Roman"/>
          <w:sz w:val="28"/>
          <w:szCs w:val="28"/>
        </w:rPr>
        <w:t>–</w:t>
      </w:r>
      <w:r w:rsidRPr="001F5365">
        <w:rPr>
          <w:rFonts w:ascii="Times New Roman" w:hAnsi="Times New Roman"/>
          <w:sz w:val="28"/>
          <w:szCs w:val="28"/>
          <w:lang w:val="uk-UA"/>
        </w:rPr>
        <w:t xml:space="preserve"> </w:t>
      </w:r>
      <w:r w:rsidRPr="001F5365">
        <w:rPr>
          <w:rFonts w:ascii="Times New Roman" w:hAnsi="Times New Roman"/>
          <w:color w:val="000000"/>
          <w:sz w:val="28"/>
          <w:szCs w:val="28"/>
          <w:lang w:eastAsia="ru-RU"/>
        </w:rPr>
        <w:t>підвищення швидкості р</w:t>
      </w:r>
      <w:r w:rsidRPr="001F5365">
        <w:rPr>
          <w:rFonts w:ascii="Times New Roman" w:hAnsi="Times New Roman"/>
          <w:color w:val="000000"/>
          <w:sz w:val="28"/>
          <w:szCs w:val="28"/>
          <w:lang w:eastAsia="ru-RU"/>
        </w:rPr>
        <w:t>у</w:t>
      </w:r>
      <w:r w:rsidRPr="001F5365">
        <w:rPr>
          <w:rFonts w:ascii="Times New Roman" w:hAnsi="Times New Roman"/>
          <w:color w:val="000000"/>
          <w:sz w:val="28"/>
          <w:szCs w:val="28"/>
          <w:lang w:eastAsia="ru-RU"/>
        </w:rPr>
        <w:t>ху вантажних по</w:t>
      </w:r>
      <w:r w:rsidRPr="001F5365">
        <w:rPr>
          <w:rFonts w:ascii="Times New Roman" w:hAnsi="Times New Roman"/>
          <w:color w:val="000000"/>
          <w:sz w:val="28"/>
          <w:szCs w:val="28"/>
          <w:lang w:val="uk-UA" w:eastAsia="ru-RU"/>
        </w:rPr>
        <w:t xml:space="preserve">тягів до 100 </w:t>
      </w:r>
      <w:r w:rsidRPr="001F5365">
        <w:rPr>
          <w:rFonts w:ascii="Times New Roman" w:hAnsi="Times New Roman"/>
          <w:sz w:val="28"/>
          <w:szCs w:val="28"/>
        </w:rPr>
        <w:t>–</w:t>
      </w:r>
      <w:r w:rsidRPr="001F5365">
        <w:rPr>
          <w:rFonts w:ascii="Times New Roman" w:hAnsi="Times New Roman"/>
          <w:color w:val="000000"/>
          <w:sz w:val="28"/>
          <w:szCs w:val="28"/>
          <w:lang w:val="uk-UA" w:eastAsia="ru-RU"/>
        </w:rPr>
        <w:t xml:space="preserve"> </w:t>
      </w:r>
      <w:smartTag w:uri="urn:schemas-microsoft-com:office:smarttags" w:element="metricconverter">
        <w:smartTagPr>
          <w:attr w:name="ProductID" w:val="120 км/год"/>
        </w:smartTagPr>
        <w:r w:rsidRPr="001F5365">
          <w:rPr>
            <w:rFonts w:ascii="Times New Roman" w:hAnsi="Times New Roman"/>
            <w:color w:val="000000"/>
            <w:sz w:val="28"/>
            <w:szCs w:val="28"/>
            <w:lang w:val="uk-UA" w:eastAsia="ru-RU"/>
          </w:rPr>
          <w:t>120 км/год</w:t>
        </w:r>
      </w:smartTag>
      <w:r w:rsidRPr="001F5365">
        <w:rPr>
          <w:rFonts w:ascii="Times New Roman" w:hAnsi="Times New Roman"/>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w:t>
      </w:r>
      <w:r w:rsidRPr="001F5365">
        <w:rPr>
          <w:rFonts w:ascii="Times New Roman" w:hAnsi="Times New Roman"/>
          <w:sz w:val="28"/>
          <w:szCs w:val="28"/>
          <w:lang w:val="uk-UA"/>
        </w:rPr>
        <w:t xml:space="preserve"> збільшення терміну експлуатації та підвищення продуктивності рух</w:t>
      </w:r>
      <w:r w:rsidRPr="001F5365">
        <w:rPr>
          <w:rFonts w:ascii="Times New Roman" w:hAnsi="Times New Roman"/>
          <w:sz w:val="28"/>
          <w:szCs w:val="28"/>
          <w:lang w:val="uk-UA"/>
        </w:rPr>
        <w:t>о</w:t>
      </w:r>
      <w:r w:rsidRPr="001F5365">
        <w:rPr>
          <w:rFonts w:ascii="Times New Roman" w:hAnsi="Times New Roman"/>
          <w:sz w:val="28"/>
          <w:szCs w:val="28"/>
          <w:lang w:val="uk-UA"/>
        </w:rPr>
        <w:t>мого складу</w:t>
      </w:r>
      <w:r w:rsidRPr="001F5365">
        <w:rPr>
          <w:rFonts w:ascii="Times New Roman" w:hAnsi="Times New Roman"/>
          <w:color w:val="000000"/>
          <w:sz w:val="28"/>
          <w:szCs w:val="28"/>
          <w:lang w:val="uk-UA" w:eastAsia="ru-RU"/>
        </w:rPr>
        <w:t xml:space="preserve">; </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w:t>
      </w:r>
      <w:r w:rsidRPr="001F5365">
        <w:rPr>
          <w:rFonts w:ascii="Times New Roman" w:hAnsi="Times New Roman"/>
          <w:sz w:val="28"/>
          <w:szCs w:val="28"/>
          <w:lang w:val="uk-UA"/>
        </w:rPr>
        <w:t xml:space="preserve"> зниження питомих витрат енергоресурсів і матеріаломісткості</w:t>
      </w:r>
      <w:r w:rsidRPr="001F5365">
        <w:rPr>
          <w:rFonts w:ascii="Times New Roman" w:hAnsi="Times New Roman"/>
          <w:color w:val="000000"/>
          <w:sz w:val="28"/>
          <w:szCs w:val="28"/>
          <w:lang w:val="uk-UA" w:eastAsia="ru-RU"/>
        </w:rPr>
        <w:t>;</w:t>
      </w:r>
    </w:p>
    <w:p w:rsidR="008B54D8" w:rsidRPr="001F5365" w:rsidRDefault="008B54D8" w:rsidP="008B54D8">
      <w:pPr>
        <w:pStyle w:val="a3"/>
        <w:spacing w:line="360" w:lineRule="auto"/>
        <w:ind w:firstLine="737"/>
        <w:jc w:val="both"/>
        <w:rPr>
          <w:rFonts w:ascii="Times New Roman" w:hAnsi="Times New Roman"/>
          <w:color w:val="000000"/>
          <w:sz w:val="28"/>
          <w:szCs w:val="28"/>
          <w:lang w:val="uk-UA"/>
        </w:rPr>
      </w:pPr>
      <w:r w:rsidRPr="001F5365">
        <w:rPr>
          <w:rFonts w:ascii="Times New Roman" w:hAnsi="Times New Roman"/>
          <w:sz w:val="28"/>
          <w:szCs w:val="28"/>
          <w:lang w:val="uk-UA"/>
        </w:rPr>
        <w:t>–</w:t>
      </w:r>
      <w:r w:rsidRPr="001F5365">
        <w:rPr>
          <w:rFonts w:ascii="Times New Roman" w:hAnsi="Times New Roman"/>
          <w:color w:val="000000"/>
          <w:sz w:val="28"/>
          <w:szCs w:val="28"/>
          <w:lang w:val="uk-UA" w:eastAsia="ru-RU"/>
        </w:rPr>
        <w:t xml:space="preserve"> зменшення часу доставки вантажів </w:t>
      </w:r>
      <w:r w:rsidRPr="001F5365">
        <w:rPr>
          <w:rFonts w:ascii="Times New Roman" w:hAnsi="Times New Roman"/>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shd w:val="clear" w:color="auto" w:fill="FFFFFF"/>
          <w:lang w:val="uk-UA"/>
        </w:rPr>
      </w:pPr>
      <w:r w:rsidRPr="001F5365">
        <w:rPr>
          <w:rFonts w:ascii="Times New Roman" w:hAnsi="Times New Roman"/>
          <w:sz w:val="28"/>
          <w:szCs w:val="28"/>
          <w:shd w:val="clear" w:color="auto" w:fill="FFFFFF"/>
          <w:lang w:val="uk-UA"/>
        </w:rPr>
        <w:t>Організація швидкісного руху вантажних потягів в Україні є важливою умовою інтеграції залізничного транспорту країни у загальноєвропейську систему, чинник підвищення України, як держави, здатного забезпечити за рах</w:t>
      </w:r>
      <w:r w:rsidRPr="001F5365">
        <w:rPr>
          <w:rFonts w:ascii="Times New Roman" w:hAnsi="Times New Roman"/>
          <w:sz w:val="28"/>
          <w:szCs w:val="28"/>
          <w:shd w:val="clear" w:color="auto" w:fill="FFFFFF"/>
          <w:lang w:val="uk-UA"/>
        </w:rPr>
        <w:t>у</w:t>
      </w:r>
      <w:r w:rsidRPr="001F5365">
        <w:rPr>
          <w:rFonts w:ascii="Times New Roman" w:hAnsi="Times New Roman"/>
          <w:sz w:val="28"/>
          <w:szCs w:val="28"/>
          <w:shd w:val="clear" w:color="auto" w:fill="FFFFFF"/>
          <w:lang w:val="uk-UA"/>
        </w:rPr>
        <w:t>нок транзитних транспортних коридорів ефективне залізничне сполучення між Європейським Со</w:t>
      </w:r>
      <w:r w:rsidRPr="001F5365">
        <w:rPr>
          <w:rFonts w:ascii="Times New Roman" w:hAnsi="Times New Roman"/>
          <w:sz w:val="28"/>
          <w:szCs w:val="28"/>
          <w:shd w:val="clear" w:color="auto" w:fill="FFFFFF"/>
          <w:lang w:val="uk-UA"/>
        </w:rPr>
        <w:t>ю</w:t>
      </w:r>
      <w:r w:rsidRPr="001F5365">
        <w:rPr>
          <w:rFonts w:ascii="Times New Roman" w:hAnsi="Times New Roman"/>
          <w:sz w:val="28"/>
          <w:szCs w:val="28"/>
          <w:shd w:val="clear" w:color="auto" w:fill="FFFFFF"/>
          <w:lang w:val="uk-UA"/>
        </w:rPr>
        <w:t xml:space="preserve">зом та швидкорозвиваючимися країнами Азії, Далекого Сходу, Закавказзя . </w:t>
      </w:r>
    </w:p>
    <w:p w:rsidR="008B54D8" w:rsidRPr="001F5365" w:rsidRDefault="008B54D8" w:rsidP="008B54D8">
      <w:pPr>
        <w:pStyle w:val="a3"/>
        <w:spacing w:line="360" w:lineRule="auto"/>
        <w:ind w:firstLine="737"/>
        <w:jc w:val="both"/>
        <w:rPr>
          <w:rFonts w:ascii="Times New Roman" w:hAnsi="Times New Roman"/>
          <w:sz w:val="28"/>
          <w:szCs w:val="28"/>
          <w:shd w:val="clear" w:color="auto" w:fill="FFFFFF"/>
          <w:lang w:val="uk-UA"/>
        </w:rPr>
      </w:pPr>
      <w:r w:rsidRPr="001F5365">
        <w:rPr>
          <w:rFonts w:ascii="Times New Roman" w:hAnsi="Times New Roman"/>
          <w:sz w:val="28"/>
          <w:szCs w:val="28"/>
          <w:shd w:val="clear" w:color="auto" w:fill="FFFFFF"/>
          <w:lang w:val="uk-UA"/>
        </w:rPr>
        <w:t>Реалізація зазначених вимог значною мірою пов’язана з удосконаленням рухомих сполучень вантажних вагонів, а саме, динамічних та трибологічних характеристик ресорного підвішування, підвищенням його стабільної та наді</w:t>
      </w:r>
      <w:r w:rsidRPr="001F5365">
        <w:rPr>
          <w:rFonts w:ascii="Times New Roman" w:hAnsi="Times New Roman"/>
          <w:sz w:val="28"/>
          <w:szCs w:val="28"/>
          <w:shd w:val="clear" w:color="auto" w:fill="FFFFFF"/>
          <w:lang w:val="uk-UA"/>
        </w:rPr>
        <w:t>й</w:t>
      </w:r>
      <w:r w:rsidRPr="001F5365">
        <w:rPr>
          <w:rFonts w:ascii="Times New Roman" w:hAnsi="Times New Roman"/>
          <w:sz w:val="28"/>
          <w:szCs w:val="28"/>
          <w:shd w:val="clear" w:color="auto" w:fill="FFFFFF"/>
          <w:lang w:val="uk-UA"/>
        </w:rPr>
        <w:t xml:space="preserve">ної роботи з врахуванням зростаючих динамічних навантажень в умовах швидкісного руху залізничного складу . </w:t>
      </w:r>
      <w:r w:rsidRPr="001F5365">
        <w:rPr>
          <w:rFonts w:ascii="Times New Roman" w:hAnsi="Times New Roman"/>
          <w:sz w:val="28"/>
          <w:szCs w:val="28"/>
          <w:lang w:val="uk-UA"/>
        </w:rPr>
        <w:t>З підвищенням швидкості руху негативні наслідки функціон</w:t>
      </w:r>
      <w:r w:rsidRPr="001F5365">
        <w:rPr>
          <w:rFonts w:ascii="Times New Roman" w:hAnsi="Times New Roman"/>
          <w:sz w:val="28"/>
          <w:szCs w:val="28"/>
          <w:lang w:val="uk-UA"/>
        </w:rPr>
        <w:t>а</w:t>
      </w:r>
      <w:r w:rsidRPr="001F5365">
        <w:rPr>
          <w:rFonts w:ascii="Times New Roman" w:hAnsi="Times New Roman"/>
          <w:sz w:val="28"/>
          <w:szCs w:val="28"/>
          <w:lang w:val="uk-UA"/>
        </w:rPr>
        <w:t xml:space="preserve">льної недосконалості елементів </w:t>
      </w:r>
      <w:r w:rsidRPr="001F5365">
        <w:rPr>
          <w:rFonts w:ascii="Times New Roman" w:hAnsi="Times New Roman"/>
          <w:sz w:val="28"/>
          <w:szCs w:val="28"/>
          <w:shd w:val="clear" w:color="auto" w:fill="FFFFFF"/>
          <w:lang w:val="uk-UA"/>
        </w:rPr>
        <w:t>рухомих сполучень, перш за все, демпфуючих пр</w:t>
      </w:r>
      <w:r w:rsidRPr="001F5365">
        <w:rPr>
          <w:rFonts w:ascii="Times New Roman" w:hAnsi="Times New Roman"/>
          <w:sz w:val="28"/>
          <w:szCs w:val="28"/>
          <w:shd w:val="clear" w:color="auto" w:fill="FFFFFF"/>
          <w:lang w:val="uk-UA"/>
        </w:rPr>
        <w:t>и</w:t>
      </w:r>
      <w:r w:rsidRPr="001F5365">
        <w:rPr>
          <w:rFonts w:ascii="Times New Roman" w:hAnsi="Times New Roman"/>
          <w:sz w:val="28"/>
          <w:szCs w:val="28"/>
          <w:shd w:val="clear" w:color="auto" w:fill="FFFFFF"/>
          <w:lang w:val="uk-UA"/>
        </w:rPr>
        <w:t>строїв, багаторазово посилюються, що значною мірою обмежує можливість експл</w:t>
      </w:r>
      <w:r w:rsidRPr="001F5365">
        <w:rPr>
          <w:rFonts w:ascii="Times New Roman" w:hAnsi="Times New Roman"/>
          <w:sz w:val="28"/>
          <w:szCs w:val="28"/>
          <w:shd w:val="clear" w:color="auto" w:fill="FFFFFF"/>
          <w:lang w:val="uk-UA"/>
        </w:rPr>
        <w:t>у</w:t>
      </w:r>
      <w:r w:rsidRPr="001F5365">
        <w:rPr>
          <w:rFonts w:ascii="Times New Roman" w:hAnsi="Times New Roman"/>
          <w:sz w:val="28"/>
          <w:szCs w:val="28"/>
          <w:shd w:val="clear" w:color="auto" w:fill="FFFFFF"/>
          <w:lang w:val="uk-UA"/>
        </w:rPr>
        <w:t>атації потягів в умовах швидкісного руху .</w:t>
      </w:r>
      <w:r w:rsidRPr="001F5365">
        <w:rPr>
          <w:rFonts w:ascii="Times New Roman" w:hAnsi="Times New Roman"/>
          <w:color w:val="FF0000"/>
          <w:sz w:val="28"/>
          <w:szCs w:val="28"/>
          <w:shd w:val="clear" w:color="auto" w:fill="FFFFFF"/>
          <w:lang w:val="uk-UA"/>
        </w:rPr>
        <w:t xml:space="preserve"> </w:t>
      </w:r>
      <w:bookmarkStart w:id="2" w:name="o16"/>
      <w:bookmarkStart w:id="3" w:name="o151"/>
      <w:bookmarkEnd w:id="2"/>
      <w:bookmarkEnd w:id="3"/>
    </w:p>
    <w:p w:rsidR="008B54D8" w:rsidRPr="001F5365" w:rsidRDefault="008B54D8" w:rsidP="008B54D8">
      <w:pPr>
        <w:pStyle w:val="a3"/>
        <w:spacing w:line="360" w:lineRule="auto"/>
        <w:ind w:firstLine="737"/>
        <w:jc w:val="both"/>
        <w:rPr>
          <w:rFonts w:ascii="Times New Roman" w:hAnsi="Times New Roman"/>
          <w:sz w:val="28"/>
          <w:szCs w:val="28"/>
          <w:shd w:val="clear" w:color="auto" w:fill="FFFFFF"/>
          <w:lang w:val="uk-UA"/>
        </w:rPr>
      </w:pPr>
      <w:r w:rsidRPr="001F5365">
        <w:rPr>
          <w:rFonts w:ascii="Times New Roman" w:eastAsia="TimesNewRoman-Identity-H" w:hAnsi="Times New Roman"/>
          <w:sz w:val="28"/>
          <w:szCs w:val="28"/>
          <w:lang w:val="uk-UA"/>
        </w:rPr>
        <w:t>Зниження витрат як у сфері їх виробництва, так і у сфері експлуатації повинно внести значний вклад до розвитку залізничної галузі України. Актуал</w:t>
      </w:r>
      <w:r w:rsidRPr="001F5365">
        <w:rPr>
          <w:rFonts w:ascii="Times New Roman" w:eastAsia="TimesNewRoman-Identity-H" w:hAnsi="Times New Roman"/>
          <w:sz w:val="28"/>
          <w:szCs w:val="28"/>
          <w:lang w:val="uk-UA"/>
        </w:rPr>
        <w:t>ь</w:t>
      </w:r>
      <w:r w:rsidRPr="001F5365">
        <w:rPr>
          <w:rFonts w:ascii="Times New Roman" w:eastAsia="TimesNewRoman-Identity-H" w:hAnsi="Times New Roman"/>
          <w:sz w:val="28"/>
          <w:szCs w:val="28"/>
          <w:lang w:val="uk-UA"/>
        </w:rPr>
        <w:t xml:space="preserve">ним завданням є створення вітчизняних конкурентоспроможних </w:t>
      </w:r>
      <w:r w:rsidRPr="001F5365">
        <w:rPr>
          <w:rFonts w:ascii="Times New Roman" w:eastAsia="TimesNewRoman-Identity-H" w:hAnsi="Times New Roman"/>
          <w:sz w:val="28"/>
          <w:szCs w:val="28"/>
          <w:lang w:val="uk-UA"/>
        </w:rPr>
        <w:lastRenderedPageBreak/>
        <w:t>моделей ва</w:t>
      </w:r>
      <w:r w:rsidRPr="001F5365">
        <w:rPr>
          <w:rFonts w:ascii="Times New Roman" w:eastAsia="TimesNewRoman-Identity-H" w:hAnsi="Times New Roman"/>
          <w:sz w:val="28"/>
          <w:szCs w:val="28"/>
          <w:lang w:val="uk-UA"/>
        </w:rPr>
        <w:t>н</w:t>
      </w:r>
      <w:r w:rsidRPr="001F5365">
        <w:rPr>
          <w:rFonts w:ascii="Times New Roman" w:eastAsia="TimesNewRoman-Identity-H" w:hAnsi="Times New Roman"/>
          <w:sz w:val="28"/>
          <w:szCs w:val="28"/>
          <w:lang w:val="uk-UA"/>
        </w:rPr>
        <w:t xml:space="preserve">тажних вагонів, що є складною науково-технічною проблемою, вирішення якої потребує реалізації системного підходу з урахуванням досвіду експлуатації та досягнень розвитку сучасної науки та техніки при їх проектуванні. </w:t>
      </w:r>
      <w:r w:rsidRPr="001F5365">
        <w:rPr>
          <w:rFonts w:ascii="Times New Roman" w:hAnsi="Times New Roman"/>
          <w:sz w:val="28"/>
          <w:szCs w:val="28"/>
          <w:lang w:val="uk-UA"/>
        </w:rPr>
        <w:t>Ро</w:t>
      </w:r>
      <w:r w:rsidRPr="001F5365">
        <w:rPr>
          <w:rFonts w:ascii="Times New Roman" w:hAnsi="Times New Roman"/>
          <w:sz w:val="28"/>
          <w:szCs w:val="28"/>
          <w:lang w:val="uk-UA"/>
        </w:rPr>
        <w:t>з</w:t>
      </w:r>
      <w:r w:rsidRPr="001F5365">
        <w:rPr>
          <w:rFonts w:ascii="Times New Roman" w:hAnsi="Times New Roman"/>
          <w:sz w:val="28"/>
          <w:szCs w:val="28"/>
          <w:lang w:val="uk-UA"/>
        </w:rPr>
        <w:t>робка сучасних та перспективних конструкцій, які дозволяють комб</w:t>
      </w:r>
      <w:r w:rsidRPr="001F5365">
        <w:rPr>
          <w:rFonts w:ascii="Times New Roman" w:hAnsi="Times New Roman"/>
          <w:sz w:val="28"/>
          <w:szCs w:val="28"/>
          <w:lang w:val="uk-UA"/>
        </w:rPr>
        <w:t>і</w:t>
      </w:r>
      <w:r w:rsidRPr="001F5365">
        <w:rPr>
          <w:rFonts w:ascii="Times New Roman" w:hAnsi="Times New Roman"/>
          <w:sz w:val="28"/>
          <w:szCs w:val="28"/>
          <w:lang w:val="uk-UA"/>
        </w:rPr>
        <w:t>нувати та агрегатувати, відповідні до завдання конструкційно-функціональні схеми є о</w:t>
      </w:r>
      <w:r w:rsidRPr="001F5365">
        <w:rPr>
          <w:rFonts w:ascii="Times New Roman" w:hAnsi="Times New Roman"/>
          <w:sz w:val="28"/>
          <w:szCs w:val="28"/>
          <w:lang w:val="uk-UA"/>
        </w:rPr>
        <w:t>д</w:t>
      </w:r>
      <w:r w:rsidRPr="001F5365">
        <w:rPr>
          <w:rFonts w:ascii="Times New Roman" w:hAnsi="Times New Roman"/>
          <w:sz w:val="28"/>
          <w:szCs w:val="28"/>
          <w:lang w:val="uk-UA"/>
        </w:rPr>
        <w:t>ним із перспективних шляхів розв’язання данного питання.</w:t>
      </w:r>
      <w:r w:rsidRPr="001F5365">
        <w:rPr>
          <w:rFonts w:ascii="Times New Roman" w:eastAsia="TimesNewRoman,Bold-Identity-H" w:hAnsi="Times New Roman"/>
          <w:b/>
          <w:bCs/>
          <w:sz w:val="28"/>
          <w:szCs w:val="28"/>
          <w:lang w:val="uk-UA"/>
        </w:rPr>
        <w:t xml:space="preserve"> </w:t>
      </w:r>
      <w:r w:rsidRPr="001F5365">
        <w:rPr>
          <w:rFonts w:ascii="Times New Roman" w:hAnsi="Times New Roman"/>
          <w:sz w:val="28"/>
          <w:szCs w:val="28"/>
          <w:lang w:val="uk-UA" w:eastAsia="ru-RU"/>
        </w:rPr>
        <w:t>Основою для розробок рухомого складу нов</w:t>
      </w:r>
      <w:r w:rsidRPr="001F5365">
        <w:rPr>
          <w:rFonts w:ascii="Times New Roman" w:hAnsi="Times New Roman"/>
          <w:sz w:val="28"/>
          <w:szCs w:val="28"/>
          <w:lang w:val="uk-UA" w:eastAsia="ru-RU"/>
        </w:rPr>
        <w:t>о</w:t>
      </w:r>
      <w:r w:rsidRPr="001F5365">
        <w:rPr>
          <w:rFonts w:ascii="Times New Roman" w:hAnsi="Times New Roman"/>
          <w:sz w:val="28"/>
          <w:szCs w:val="28"/>
          <w:lang w:val="uk-UA" w:eastAsia="ru-RU"/>
        </w:rPr>
        <w:t>го покоління є принцип модульної компоновки з раціональної уніфікацією вузлів та систем, знижуючих вартість цих конструкцій та їх ро</w:t>
      </w:r>
      <w:r w:rsidRPr="001F5365">
        <w:rPr>
          <w:rFonts w:ascii="Times New Roman" w:hAnsi="Times New Roman"/>
          <w:sz w:val="28"/>
          <w:szCs w:val="28"/>
          <w:lang w:val="uk-UA" w:eastAsia="ru-RU"/>
        </w:rPr>
        <w:t>з</w:t>
      </w:r>
      <w:r w:rsidRPr="001F5365">
        <w:rPr>
          <w:rFonts w:ascii="Times New Roman" w:hAnsi="Times New Roman"/>
          <w:sz w:val="28"/>
          <w:szCs w:val="28"/>
          <w:lang w:val="uk-UA" w:eastAsia="ru-RU"/>
        </w:rPr>
        <w:t>робку. Перехід від проектування окремих спеціалізованих вагонів до проектування сімейства вагонів на базі основної конструкції дозволить ств</w:t>
      </w:r>
      <w:r w:rsidRPr="001F5365">
        <w:rPr>
          <w:rFonts w:ascii="Times New Roman" w:hAnsi="Times New Roman"/>
          <w:sz w:val="28"/>
          <w:szCs w:val="28"/>
          <w:lang w:val="uk-UA" w:eastAsia="ru-RU"/>
        </w:rPr>
        <w:t>о</w:t>
      </w:r>
      <w:r w:rsidRPr="001F5365">
        <w:rPr>
          <w:rFonts w:ascii="Times New Roman" w:hAnsi="Times New Roman"/>
          <w:sz w:val="28"/>
          <w:szCs w:val="28"/>
          <w:lang w:val="uk-UA" w:eastAsia="ru-RU"/>
        </w:rPr>
        <w:t>рити вагони із заданим рівнем надійності та довговічно</w:t>
      </w:r>
      <w:r w:rsidRPr="001F5365">
        <w:rPr>
          <w:rFonts w:ascii="Times New Roman" w:hAnsi="Times New Roman"/>
          <w:sz w:val="28"/>
          <w:szCs w:val="28"/>
          <w:lang w:val="uk-UA" w:eastAsia="ru-RU"/>
        </w:rPr>
        <w:t>с</w:t>
      </w:r>
      <w:r w:rsidRPr="001F5365">
        <w:rPr>
          <w:rFonts w:ascii="Times New Roman" w:hAnsi="Times New Roman"/>
          <w:sz w:val="28"/>
          <w:szCs w:val="28"/>
          <w:lang w:val="uk-UA" w:eastAsia="ru-RU"/>
        </w:rPr>
        <w:t>ті.</w:t>
      </w:r>
    </w:p>
    <w:p w:rsidR="008B54D8" w:rsidRPr="001F5365" w:rsidRDefault="008B54D8" w:rsidP="008B54D8">
      <w:pPr>
        <w:pStyle w:val="a3"/>
        <w:spacing w:line="360" w:lineRule="auto"/>
        <w:ind w:firstLine="737"/>
        <w:jc w:val="both"/>
        <w:rPr>
          <w:rFonts w:ascii="Times New Roman" w:hAnsi="Times New Roman"/>
          <w:color w:val="000000"/>
          <w:sz w:val="28"/>
          <w:szCs w:val="28"/>
          <w:lang w:val="uk-UA"/>
        </w:rPr>
      </w:pPr>
      <w:r w:rsidRPr="001F5365">
        <w:rPr>
          <w:rFonts w:ascii="Times New Roman" w:hAnsi="Times New Roman"/>
          <w:sz w:val="28"/>
          <w:szCs w:val="28"/>
          <w:lang w:val="uk-UA" w:eastAsia="ru-RU"/>
        </w:rPr>
        <w:t>Можливими критеріями інновації піввагонів є: сприйняття вісьового навантаження від 25 т/вісь і вище; застосування полегшених матеріалів, що дозволить скоротити коефіцієнт тари ни</w:t>
      </w:r>
      <w:r w:rsidRPr="001F5365">
        <w:rPr>
          <w:rFonts w:ascii="Times New Roman" w:hAnsi="Times New Roman"/>
          <w:sz w:val="28"/>
          <w:szCs w:val="28"/>
          <w:lang w:val="uk-UA" w:eastAsia="ru-RU"/>
        </w:rPr>
        <w:t>ж</w:t>
      </w:r>
      <w:r w:rsidRPr="001F5365">
        <w:rPr>
          <w:rFonts w:ascii="Times New Roman" w:hAnsi="Times New Roman"/>
          <w:sz w:val="28"/>
          <w:szCs w:val="28"/>
          <w:lang w:val="uk-UA" w:eastAsia="ru-RU"/>
        </w:rPr>
        <w:t xml:space="preserve">че 0,3. Дані заходи дозволять розвивати важковаговий рух та збільшити пропускну здатність залізничних ліній. </w:t>
      </w:r>
      <w:r w:rsidRPr="001F5365">
        <w:rPr>
          <w:rFonts w:ascii="Times New Roman" w:hAnsi="Times New Roman"/>
          <w:bCs/>
          <w:color w:val="000000"/>
          <w:sz w:val="28"/>
          <w:szCs w:val="28"/>
          <w:lang w:val="uk-UA"/>
        </w:rPr>
        <w:t>Можл</w:t>
      </w:r>
      <w:r w:rsidRPr="001F5365">
        <w:rPr>
          <w:rFonts w:ascii="Times New Roman" w:hAnsi="Times New Roman"/>
          <w:bCs/>
          <w:color w:val="000000"/>
          <w:sz w:val="28"/>
          <w:szCs w:val="28"/>
          <w:lang w:val="uk-UA"/>
        </w:rPr>
        <w:t>и</w:t>
      </w:r>
      <w:r w:rsidRPr="001F5365">
        <w:rPr>
          <w:rFonts w:ascii="Times New Roman" w:hAnsi="Times New Roman"/>
          <w:bCs/>
          <w:color w:val="000000"/>
          <w:sz w:val="28"/>
          <w:szCs w:val="28"/>
          <w:lang w:val="uk-UA"/>
        </w:rPr>
        <w:t>вими критеріями інновації критих вагонів є: збільшення V перевозимого вант</w:t>
      </w:r>
      <w:r w:rsidRPr="001F5365">
        <w:rPr>
          <w:rFonts w:ascii="Times New Roman" w:hAnsi="Times New Roman"/>
          <w:bCs/>
          <w:color w:val="000000"/>
          <w:sz w:val="28"/>
          <w:szCs w:val="28"/>
          <w:lang w:val="uk-UA"/>
        </w:rPr>
        <w:t>а</w:t>
      </w:r>
      <w:r w:rsidRPr="001F5365">
        <w:rPr>
          <w:rFonts w:ascii="Times New Roman" w:hAnsi="Times New Roman"/>
          <w:bCs/>
          <w:color w:val="000000"/>
          <w:sz w:val="28"/>
          <w:szCs w:val="28"/>
          <w:lang w:val="uk-UA"/>
        </w:rPr>
        <w:t xml:space="preserve">жу, V кузову не менше </w:t>
      </w:r>
      <w:smartTag w:uri="urn:schemas-microsoft-com:office:smarttags" w:element="metricconverter">
        <w:smartTagPr>
          <w:attr w:name="ProductID" w:val="159 м3"/>
        </w:smartTagPr>
        <w:r w:rsidRPr="001F5365">
          <w:rPr>
            <w:rFonts w:ascii="Times New Roman" w:hAnsi="Times New Roman"/>
            <w:bCs/>
            <w:color w:val="000000"/>
            <w:sz w:val="28"/>
            <w:szCs w:val="28"/>
            <w:lang w:val="uk-UA"/>
          </w:rPr>
          <w:t>159 м</w:t>
        </w:r>
        <w:r w:rsidRPr="001F5365">
          <w:rPr>
            <w:rFonts w:ascii="Times New Roman" w:hAnsi="Times New Roman"/>
            <w:bCs/>
            <w:color w:val="000000"/>
            <w:sz w:val="28"/>
            <w:szCs w:val="28"/>
            <w:vertAlign w:val="superscript"/>
            <w:lang w:val="uk-UA"/>
          </w:rPr>
          <w:t>3</w:t>
        </w:r>
      </w:smartTag>
      <w:r w:rsidRPr="001F5365">
        <w:rPr>
          <w:rFonts w:ascii="Times New Roman" w:hAnsi="Times New Roman"/>
          <w:bCs/>
          <w:color w:val="000000"/>
          <w:sz w:val="28"/>
          <w:szCs w:val="28"/>
          <w:lang w:val="uk-UA"/>
        </w:rPr>
        <w:t xml:space="preserve"> по ТУ завода</w:t>
      </w:r>
      <w:r w:rsidRPr="001F5365">
        <w:rPr>
          <w:rFonts w:ascii="Times New Roman" w:hAnsi="Times New Roman"/>
          <w:sz w:val="28"/>
          <w:szCs w:val="28"/>
          <w:lang w:val="uk-UA"/>
        </w:rPr>
        <w:t>-</w:t>
      </w:r>
      <w:r w:rsidRPr="001F5365">
        <w:rPr>
          <w:rFonts w:ascii="Times New Roman" w:hAnsi="Times New Roman"/>
          <w:bCs/>
          <w:color w:val="000000"/>
          <w:sz w:val="28"/>
          <w:szCs w:val="28"/>
          <w:lang w:val="uk-UA"/>
        </w:rPr>
        <w:t>виробника; зниження динамі</w:t>
      </w:r>
      <w:r w:rsidRPr="001F5365">
        <w:rPr>
          <w:rFonts w:ascii="Times New Roman" w:hAnsi="Times New Roman"/>
          <w:bCs/>
          <w:color w:val="000000"/>
          <w:sz w:val="28"/>
          <w:szCs w:val="28"/>
          <w:lang w:val="uk-UA"/>
        </w:rPr>
        <w:t>ч</w:t>
      </w:r>
      <w:r w:rsidRPr="001F5365">
        <w:rPr>
          <w:rFonts w:ascii="Times New Roman" w:hAnsi="Times New Roman"/>
          <w:bCs/>
          <w:color w:val="000000"/>
          <w:sz w:val="28"/>
          <w:szCs w:val="28"/>
          <w:lang w:val="uk-UA"/>
        </w:rPr>
        <w:t>них характеристик на шлях та перевозимі вантажі, що дозволить знизити вертик</w:t>
      </w:r>
      <w:r w:rsidRPr="001F5365">
        <w:rPr>
          <w:rFonts w:ascii="Times New Roman" w:hAnsi="Times New Roman"/>
          <w:bCs/>
          <w:color w:val="000000"/>
          <w:sz w:val="28"/>
          <w:szCs w:val="28"/>
          <w:lang w:val="uk-UA"/>
        </w:rPr>
        <w:t>а</w:t>
      </w:r>
      <w:r w:rsidRPr="001F5365">
        <w:rPr>
          <w:rFonts w:ascii="Times New Roman" w:hAnsi="Times New Roman"/>
          <w:bCs/>
          <w:color w:val="000000"/>
          <w:sz w:val="28"/>
          <w:szCs w:val="28"/>
          <w:lang w:val="uk-UA"/>
        </w:rPr>
        <w:t xml:space="preserve">льне прискорення діюче на вагон та вантаж на V= </w:t>
      </w:r>
      <w:smartTag w:uri="urn:schemas-microsoft-com:office:smarttags" w:element="metricconverter">
        <w:smartTagPr>
          <w:attr w:name="ProductID" w:val="90 км/год"/>
        </w:smartTagPr>
        <w:r w:rsidRPr="001F5365">
          <w:rPr>
            <w:rFonts w:ascii="Times New Roman" w:hAnsi="Times New Roman"/>
            <w:bCs/>
            <w:color w:val="000000"/>
            <w:sz w:val="28"/>
            <w:szCs w:val="28"/>
            <w:lang w:val="uk-UA"/>
          </w:rPr>
          <w:t>90 км/год</w:t>
        </w:r>
      </w:smartTag>
      <w:r w:rsidRPr="001F5365">
        <w:rPr>
          <w:rFonts w:ascii="Times New Roman" w:hAnsi="Times New Roman"/>
          <w:bCs/>
          <w:color w:val="000000"/>
          <w:sz w:val="28"/>
          <w:szCs w:val="28"/>
          <w:lang w:val="uk-UA"/>
        </w:rPr>
        <w:t xml:space="preserve"> не більше 0,37 м/с</w:t>
      </w:r>
      <w:r w:rsidRPr="001F5365">
        <w:rPr>
          <w:rFonts w:ascii="Times New Roman" w:hAnsi="Times New Roman"/>
          <w:bCs/>
          <w:color w:val="000000"/>
          <w:sz w:val="28"/>
          <w:szCs w:val="28"/>
          <w:vertAlign w:val="superscript"/>
          <w:lang w:val="uk-UA"/>
        </w:rPr>
        <w:t>2</w:t>
      </w:r>
      <w:r w:rsidRPr="001F5365">
        <w:rPr>
          <w:rFonts w:ascii="Times New Roman" w:hAnsi="Times New Roman"/>
          <w:bCs/>
          <w:color w:val="000000"/>
          <w:sz w:val="28"/>
          <w:szCs w:val="28"/>
          <w:lang w:val="uk-UA"/>
        </w:rPr>
        <w:t xml:space="preserve">, горизонтальне </w:t>
      </w:r>
      <w:r w:rsidRPr="001F5365">
        <w:rPr>
          <w:rFonts w:ascii="Times New Roman" w:hAnsi="Times New Roman"/>
          <w:sz w:val="28"/>
          <w:szCs w:val="28"/>
        </w:rPr>
        <w:t>–</w:t>
      </w:r>
      <w:r w:rsidRPr="001F5365">
        <w:rPr>
          <w:rFonts w:ascii="Times New Roman" w:hAnsi="Times New Roman"/>
          <w:bCs/>
          <w:color w:val="000000"/>
          <w:sz w:val="28"/>
          <w:szCs w:val="28"/>
          <w:lang w:val="uk-UA"/>
        </w:rPr>
        <w:t xml:space="preserve"> 0,2 м/с</w:t>
      </w:r>
      <w:r w:rsidRPr="001F5365">
        <w:rPr>
          <w:rFonts w:ascii="Times New Roman" w:hAnsi="Times New Roman"/>
          <w:bCs/>
          <w:color w:val="000000"/>
          <w:sz w:val="28"/>
          <w:szCs w:val="28"/>
          <w:vertAlign w:val="superscript"/>
          <w:lang w:val="uk-UA"/>
        </w:rPr>
        <w:t>2</w:t>
      </w:r>
      <w:r w:rsidRPr="001F5365">
        <w:rPr>
          <w:rFonts w:ascii="Times New Roman" w:hAnsi="Times New Roman"/>
          <w:bCs/>
          <w:color w:val="000000"/>
          <w:sz w:val="28"/>
          <w:szCs w:val="28"/>
          <w:lang w:val="uk-UA"/>
        </w:rPr>
        <w:t>. Заходи дозволять мінімізувати вплив на інфрастру</w:t>
      </w:r>
      <w:r w:rsidRPr="001F5365">
        <w:rPr>
          <w:rFonts w:ascii="Times New Roman" w:hAnsi="Times New Roman"/>
          <w:bCs/>
          <w:color w:val="000000"/>
          <w:sz w:val="28"/>
          <w:szCs w:val="28"/>
          <w:lang w:val="uk-UA"/>
        </w:rPr>
        <w:t>к</w:t>
      </w:r>
      <w:r w:rsidRPr="001F5365">
        <w:rPr>
          <w:rFonts w:ascii="Times New Roman" w:hAnsi="Times New Roman"/>
          <w:bCs/>
          <w:color w:val="000000"/>
          <w:sz w:val="28"/>
          <w:szCs w:val="28"/>
          <w:lang w:val="uk-UA"/>
        </w:rPr>
        <w:t xml:space="preserve">туру </w:t>
      </w:r>
      <w:r w:rsidRPr="001F5365">
        <w:rPr>
          <w:rFonts w:ascii="Times New Roman" w:hAnsi="Times New Roman"/>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eastAsia="ru-RU"/>
        </w:rPr>
      </w:pPr>
      <w:r w:rsidRPr="001F5365">
        <w:rPr>
          <w:rFonts w:ascii="Times New Roman" w:hAnsi="Times New Roman"/>
          <w:sz w:val="28"/>
          <w:szCs w:val="28"/>
          <w:lang w:val="uk-UA" w:eastAsia="ru-RU"/>
        </w:rPr>
        <w:t xml:space="preserve">В експлуатації на залізницях країн СНД знаходяться в основному чотиривісні напіввагони випущені </w:t>
      </w:r>
      <w:r w:rsidRPr="001F5365">
        <w:rPr>
          <w:rFonts w:ascii="Times New Roman" w:hAnsi="Times New Roman"/>
          <w:sz w:val="28"/>
          <w:szCs w:val="28"/>
          <w:lang w:val="uk-UA"/>
        </w:rPr>
        <w:t xml:space="preserve">АТ НВК «Уралвагонзавод» </w:t>
      </w:r>
      <w:r w:rsidRPr="001F5365">
        <w:rPr>
          <w:rFonts w:ascii="Times New Roman" w:hAnsi="Times New Roman"/>
          <w:sz w:val="28"/>
          <w:szCs w:val="28"/>
          <w:lang w:val="uk-UA" w:eastAsia="ru-RU"/>
        </w:rPr>
        <w:t>з глухими торц</w:t>
      </w:r>
      <w:r w:rsidRPr="001F5365">
        <w:rPr>
          <w:rFonts w:ascii="Times New Roman" w:hAnsi="Times New Roman"/>
          <w:sz w:val="28"/>
          <w:szCs w:val="28"/>
          <w:lang w:val="uk-UA" w:eastAsia="ru-RU"/>
        </w:rPr>
        <w:t>е</w:t>
      </w:r>
      <w:r w:rsidRPr="001F5365">
        <w:rPr>
          <w:rFonts w:ascii="Times New Roman" w:hAnsi="Times New Roman"/>
          <w:sz w:val="28"/>
          <w:szCs w:val="28"/>
          <w:lang w:val="uk-UA" w:eastAsia="ru-RU"/>
        </w:rPr>
        <w:t xml:space="preserve">вими стінками моделей 12-119, 12-132 та напіввагони випущені </w:t>
      </w:r>
      <w:r w:rsidRPr="001F5365">
        <w:rPr>
          <w:rFonts w:ascii="Times New Roman" w:hAnsi="Times New Roman"/>
          <w:sz w:val="28"/>
          <w:szCs w:val="28"/>
          <w:lang w:val="uk-UA"/>
        </w:rPr>
        <w:t>ПАТ «Крюкі</w:t>
      </w:r>
      <w:r w:rsidRPr="001F5365">
        <w:rPr>
          <w:rFonts w:ascii="Times New Roman" w:hAnsi="Times New Roman"/>
          <w:sz w:val="28"/>
          <w:szCs w:val="28"/>
          <w:lang w:val="uk-UA"/>
        </w:rPr>
        <w:t>в</w:t>
      </w:r>
      <w:r w:rsidRPr="001F5365">
        <w:rPr>
          <w:rFonts w:ascii="Times New Roman" w:hAnsi="Times New Roman"/>
          <w:sz w:val="28"/>
          <w:szCs w:val="28"/>
          <w:lang w:val="uk-UA"/>
        </w:rPr>
        <w:t xml:space="preserve">ський вагонобудівний завод» </w:t>
      </w:r>
      <w:r w:rsidRPr="001F5365">
        <w:rPr>
          <w:rFonts w:ascii="Times New Roman" w:hAnsi="Times New Roman"/>
          <w:sz w:val="28"/>
          <w:szCs w:val="28"/>
          <w:lang w:val="uk-UA" w:eastAsia="ru-RU"/>
        </w:rPr>
        <w:t>з торцевими стінками у вигляді двостулкових дверей (моделей 12-753, 12-1000 та 12-757). З універсальних критих вагонів найбільшу питому вагу у ваго</w:t>
      </w:r>
      <w:r w:rsidRPr="001F5365">
        <w:rPr>
          <w:rFonts w:ascii="Times New Roman" w:hAnsi="Times New Roman"/>
          <w:sz w:val="28"/>
          <w:szCs w:val="28"/>
          <w:lang w:val="uk-UA" w:eastAsia="ru-RU"/>
        </w:rPr>
        <w:t>н</w:t>
      </w:r>
      <w:r w:rsidRPr="001F5365">
        <w:rPr>
          <w:rFonts w:ascii="Times New Roman" w:hAnsi="Times New Roman"/>
          <w:sz w:val="28"/>
          <w:szCs w:val="28"/>
          <w:lang w:val="uk-UA" w:eastAsia="ru-RU"/>
        </w:rPr>
        <w:t>ному парку складають вагони моделей: 11-066, 11-217 та 11-270. Дані вантажні вагони оснащені двовісними візками моделі 18-100. Ек</w:t>
      </w:r>
      <w:r w:rsidRPr="001F5365">
        <w:rPr>
          <w:rFonts w:ascii="Times New Roman" w:hAnsi="Times New Roman"/>
          <w:sz w:val="28"/>
          <w:szCs w:val="28"/>
          <w:lang w:val="uk-UA" w:eastAsia="ru-RU"/>
        </w:rPr>
        <w:t>с</w:t>
      </w:r>
      <w:r w:rsidRPr="001F5365">
        <w:rPr>
          <w:rFonts w:ascii="Times New Roman" w:hAnsi="Times New Roman"/>
          <w:sz w:val="28"/>
          <w:szCs w:val="28"/>
          <w:lang w:val="uk-UA" w:eastAsia="ru-RU"/>
        </w:rPr>
        <w:t xml:space="preserve">плуатаційні випробування рухомого складу в </w:t>
      </w:r>
      <w:r w:rsidRPr="001F5365">
        <w:rPr>
          <w:rFonts w:ascii="Times New Roman" w:hAnsi="Times New Roman"/>
          <w:sz w:val="28"/>
          <w:szCs w:val="28"/>
          <w:lang w:val="uk-UA" w:eastAsia="ru-RU"/>
        </w:rPr>
        <w:lastRenderedPageBreak/>
        <w:t>країнах СНД показали, що най</w:t>
      </w:r>
      <w:r w:rsidRPr="001F5365">
        <w:rPr>
          <w:rFonts w:ascii="Times New Roman" w:hAnsi="Times New Roman"/>
          <w:sz w:val="28"/>
          <w:szCs w:val="28"/>
          <w:lang w:val="uk-UA" w:eastAsia="ru-RU"/>
        </w:rPr>
        <w:t>с</w:t>
      </w:r>
      <w:r w:rsidRPr="001F5365">
        <w:rPr>
          <w:rFonts w:ascii="Times New Roman" w:hAnsi="Times New Roman"/>
          <w:sz w:val="28"/>
          <w:szCs w:val="28"/>
          <w:lang w:val="uk-UA" w:eastAsia="ru-RU"/>
        </w:rPr>
        <w:t>лабшою ланкою вагону є візок, який значно впливає на ходові характеристики вант</w:t>
      </w:r>
      <w:r w:rsidRPr="001F5365">
        <w:rPr>
          <w:rFonts w:ascii="Times New Roman" w:hAnsi="Times New Roman"/>
          <w:sz w:val="28"/>
          <w:szCs w:val="28"/>
          <w:lang w:val="uk-UA" w:eastAsia="ru-RU"/>
        </w:rPr>
        <w:t>а</w:t>
      </w:r>
      <w:r w:rsidRPr="001F5365">
        <w:rPr>
          <w:rFonts w:ascii="Times New Roman" w:hAnsi="Times New Roman"/>
          <w:sz w:val="28"/>
          <w:szCs w:val="28"/>
          <w:lang w:val="uk-UA" w:eastAsia="ru-RU"/>
        </w:rPr>
        <w:t>жного вагону</w:t>
      </w:r>
      <w:r w:rsidRPr="001F5365">
        <w:rPr>
          <w:rFonts w:ascii="Times New Roman" w:hAnsi="Times New Roman"/>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eastAsia="ru-RU"/>
        </w:rPr>
      </w:pPr>
      <w:r w:rsidRPr="001F5365">
        <w:rPr>
          <w:rFonts w:ascii="Times New Roman" w:hAnsi="Times New Roman"/>
          <w:sz w:val="28"/>
          <w:szCs w:val="28"/>
          <w:shd w:val="clear" w:color="auto" w:fill="FFFFFF"/>
          <w:lang w:val="uk-UA"/>
        </w:rPr>
        <w:t>Теоретичні та експериментальні дослідження, а також статист</w:t>
      </w:r>
      <w:r w:rsidRPr="001F5365">
        <w:rPr>
          <w:rFonts w:ascii="Times New Roman" w:hAnsi="Times New Roman"/>
          <w:sz w:val="28"/>
          <w:szCs w:val="28"/>
          <w:shd w:val="clear" w:color="auto" w:fill="FFFFFF"/>
          <w:lang w:val="uk-UA"/>
        </w:rPr>
        <w:t>и</w:t>
      </w:r>
      <w:r w:rsidRPr="001F5365">
        <w:rPr>
          <w:rFonts w:ascii="Times New Roman" w:hAnsi="Times New Roman"/>
          <w:sz w:val="28"/>
          <w:szCs w:val="28"/>
          <w:shd w:val="clear" w:color="auto" w:fill="FFFFFF"/>
          <w:lang w:val="uk-UA"/>
        </w:rPr>
        <w:t>чні дані про сходи рейкових екіпажів з рейок та їх аналіз свідчать про високу чутливість пока</w:t>
      </w:r>
      <w:r w:rsidRPr="001F5365">
        <w:rPr>
          <w:rFonts w:ascii="Times New Roman" w:hAnsi="Times New Roman"/>
          <w:sz w:val="28"/>
          <w:szCs w:val="28"/>
          <w:shd w:val="clear" w:color="auto" w:fill="FFFFFF"/>
          <w:lang w:val="uk-UA"/>
        </w:rPr>
        <w:t>з</w:t>
      </w:r>
      <w:r w:rsidRPr="001F5365">
        <w:rPr>
          <w:rFonts w:ascii="Times New Roman" w:hAnsi="Times New Roman"/>
          <w:sz w:val="28"/>
          <w:szCs w:val="28"/>
          <w:shd w:val="clear" w:color="auto" w:fill="FFFFFF"/>
          <w:lang w:val="uk-UA"/>
        </w:rPr>
        <w:t>ників динаміки до технічного стану ходових частин рухомого складу та верхньої б</w:t>
      </w:r>
      <w:r w:rsidRPr="001F5365">
        <w:rPr>
          <w:rFonts w:ascii="Times New Roman" w:hAnsi="Times New Roman"/>
          <w:sz w:val="28"/>
          <w:szCs w:val="28"/>
          <w:shd w:val="clear" w:color="auto" w:fill="FFFFFF"/>
          <w:lang w:val="uk-UA"/>
        </w:rPr>
        <w:t>у</w:t>
      </w:r>
      <w:r w:rsidRPr="001F5365">
        <w:rPr>
          <w:rFonts w:ascii="Times New Roman" w:hAnsi="Times New Roman"/>
          <w:sz w:val="28"/>
          <w:szCs w:val="28"/>
          <w:shd w:val="clear" w:color="auto" w:fill="FFFFFF"/>
          <w:lang w:val="uk-UA"/>
        </w:rPr>
        <w:t xml:space="preserve">дови колії. </w:t>
      </w:r>
      <w:r w:rsidRPr="001F5365">
        <w:rPr>
          <w:rFonts w:ascii="Times New Roman" w:hAnsi="Times New Roman"/>
          <w:sz w:val="28"/>
          <w:szCs w:val="28"/>
          <w:lang w:val="uk-UA"/>
        </w:rPr>
        <w:t>Н</w:t>
      </w:r>
      <w:r w:rsidRPr="001F5365">
        <w:rPr>
          <w:rFonts w:ascii="Times New Roman" w:hAnsi="Times New Roman"/>
          <w:sz w:val="28"/>
          <w:szCs w:val="28"/>
        </w:rPr>
        <w:t>ебезпек</w:t>
      </w:r>
      <w:r w:rsidRPr="001F5365">
        <w:rPr>
          <w:rFonts w:ascii="Times New Roman" w:hAnsi="Times New Roman"/>
          <w:sz w:val="28"/>
          <w:szCs w:val="28"/>
          <w:lang w:val="uk-UA"/>
        </w:rPr>
        <w:t>у</w:t>
      </w:r>
      <w:r w:rsidRPr="001F5365">
        <w:rPr>
          <w:rFonts w:ascii="Times New Roman" w:hAnsi="Times New Roman"/>
          <w:sz w:val="28"/>
          <w:szCs w:val="28"/>
        </w:rPr>
        <w:t xml:space="preserve"> сходу, особливо, при високій швидкості руху, можуть викликати причини, не пов'язані з несправностями в</w:t>
      </w:r>
      <w:r w:rsidRPr="001F5365">
        <w:rPr>
          <w:rFonts w:ascii="Times New Roman" w:hAnsi="Times New Roman"/>
          <w:sz w:val="28"/>
          <w:szCs w:val="28"/>
        </w:rPr>
        <w:t>а</w:t>
      </w:r>
      <w:r w:rsidRPr="001F5365">
        <w:rPr>
          <w:rFonts w:ascii="Times New Roman" w:hAnsi="Times New Roman"/>
          <w:sz w:val="28"/>
          <w:szCs w:val="28"/>
        </w:rPr>
        <w:t xml:space="preserve">гона, а </w:t>
      </w:r>
      <w:r w:rsidRPr="001F5365">
        <w:rPr>
          <w:rFonts w:ascii="Times New Roman" w:hAnsi="Times New Roman"/>
          <w:sz w:val="28"/>
          <w:szCs w:val="28"/>
          <w:lang w:val="uk-UA"/>
        </w:rPr>
        <w:t>залежачі від</w:t>
      </w:r>
      <w:r w:rsidRPr="001F5365">
        <w:rPr>
          <w:rFonts w:ascii="Times New Roman" w:hAnsi="Times New Roman"/>
          <w:sz w:val="28"/>
          <w:szCs w:val="28"/>
        </w:rPr>
        <w:t xml:space="preserve"> особливост</w:t>
      </w:r>
      <w:r w:rsidRPr="001F5365">
        <w:rPr>
          <w:rFonts w:ascii="Times New Roman" w:hAnsi="Times New Roman"/>
          <w:sz w:val="28"/>
          <w:szCs w:val="28"/>
          <w:lang w:val="uk-UA"/>
        </w:rPr>
        <w:t>і</w:t>
      </w:r>
      <w:r w:rsidRPr="001F5365">
        <w:rPr>
          <w:rFonts w:ascii="Times New Roman" w:hAnsi="Times New Roman"/>
          <w:sz w:val="28"/>
          <w:szCs w:val="28"/>
        </w:rPr>
        <w:t xml:space="preserve"> конструкції візк</w:t>
      </w:r>
      <w:r w:rsidRPr="001F5365">
        <w:rPr>
          <w:rFonts w:ascii="Times New Roman" w:hAnsi="Times New Roman"/>
          <w:sz w:val="28"/>
          <w:szCs w:val="28"/>
          <w:lang w:val="uk-UA"/>
        </w:rPr>
        <w:t>у</w:t>
      </w:r>
      <w:r w:rsidRPr="001F5365">
        <w:rPr>
          <w:rFonts w:ascii="Times New Roman" w:hAnsi="Times New Roman"/>
          <w:sz w:val="28"/>
          <w:szCs w:val="28"/>
        </w:rPr>
        <w:t>, тобто залежать від констру</w:t>
      </w:r>
      <w:r w:rsidRPr="001F5365">
        <w:rPr>
          <w:rFonts w:ascii="Times New Roman" w:hAnsi="Times New Roman"/>
          <w:sz w:val="28"/>
          <w:szCs w:val="28"/>
        </w:rPr>
        <w:t>к</w:t>
      </w:r>
      <w:r w:rsidRPr="001F5365">
        <w:rPr>
          <w:rFonts w:ascii="Times New Roman" w:hAnsi="Times New Roman"/>
          <w:sz w:val="28"/>
          <w:szCs w:val="28"/>
        </w:rPr>
        <w:t>тивних особливостей р</w:t>
      </w:r>
      <w:r w:rsidRPr="001F5365">
        <w:rPr>
          <w:rFonts w:ascii="Times New Roman" w:hAnsi="Times New Roman"/>
          <w:sz w:val="28"/>
          <w:szCs w:val="28"/>
        </w:rPr>
        <w:t>у</w:t>
      </w:r>
      <w:r w:rsidRPr="001F5365">
        <w:rPr>
          <w:rFonts w:ascii="Times New Roman" w:hAnsi="Times New Roman"/>
          <w:sz w:val="28"/>
          <w:szCs w:val="28"/>
        </w:rPr>
        <w:t>хомих сполу</w:t>
      </w:r>
      <w:r w:rsidRPr="001F5365">
        <w:rPr>
          <w:rFonts w:ascii="Times New Roman" w:hAnsi="Times New Roman"/>
          <w:sz w:val="28"/>
          <w:szCs w:val="28"/>
          <w:lang w:val="uk-UA"/>
        </w:rPr>
        <w:t>чень</w:t>
      </w:r>
      <w:r w:rsidRPr="001F5365">
        <w:rPr>
          <w:rFonts w:ascii="Times New Roman" w:hAnsi="Times New Roman"/>
          <w:sz w:val="28"/>
          <w:szCs w:val="28"/>
        </w:rPr>
        <w:t>, які безпосередньо не викликають сход, а є причинами розвитку динамічних процесів, які призводять до підвище</w:t>
      </w:r>
      <w:r w:rsidRPr="001F5365">
        <w:rPr>
          <w:rFonts w:ascii="Times New Roman" w:hAnsi="Times New Roman"/>
          <w:sz w:val="28"/>
          <w:szCs w:val="28"/>
          <w:lang w:val="uk-UA"/>
        </w:rPr>
        <w:t>н</w:t>
      </w:r>
      <w:r w:rsidRPr="001F5365">
        <w:rPr>
          <w:rFonts w:ascii="Times New Roman" w:hAnsi="Times New Roman"/>
          <w:sz w:val="28"/>
          <w:szCs w:val="28"/>
        </w:rPr>
        <w:t>ого с</w:t>
      </w:r>
      <w:r w:rsidRPr="001F5365">
        <w:rPr>
          <w:rFonts w:ascii="Times New Roman" w:hAnsi="Times New Roman"/>
          <w:sz w:val="28"/>
          <w:szCs w:val="28"/>
        </w:rPr>
        <w:t>и</w:t>
      </w:r>
      <w:r w:rsidRPr="001F5365">
        <w:rPr>
          <w:rFonts w:ascii="Times New Roman" w:hAnsi="Times New Roman"/>
          <w:sz w:val="28"/>
          <w:szCs w:val="28"/>
        </w:rPr>
        <w:t xml:space="preserve">лового впливу рухомого складу на </w:t>
      </w:r>
      <w:r w:rsidRPr="001F5365">
        <w:rPr>
          <w:rFonts w:ascii="Times New Roman" w:hAnsi="Times New Roman"/>
          <w:sz w:val="28"/>
          <w:szCs w:val="28"/>
          <w:lang w:val="uk-UA"/>
        </w:rPr>
        <w:t>колію</w:t>
      </w:r>
      <w:r w:rsidRPr="001F5365">
        <w:rPr>
          <w:rFonts w:ascii="Times New Roman" w:hAnsi="Times New Roman"/>
          <w:sz w:val="28"/>
          <w:szCs w:val="28"/>
        </w:rPr>
        <w:t xml:space="preserve"> і, </w:t>
      </w:r>
      <w:r w:rsidRPr="001F5365">
        <w:rPr>
          <w:rFonts w:ascii="Times New Roman" w:hAnsi="Times New Roman"/>
          <w:sz w:val="28"/>
          <w:szCs w:val="28"/>
          <w:lang w:val="uk-UA"/>
        </w:rPr>
        <w:t>у</w:t>
      </w:r>
      <w:r w:rsidRPr="001F5365">
        <w:rPr>
          <w:rFonts w:ascii="Times New Roman" w:hAnsi="Times New Roman"/>
          <w:sz w:val="28"/>
          <w:szCs w:val="28"/>
        </w:rPr>
        <w:t xml:space="preserve"> кінцевому підсумку, викликають його сход. До них можна віднести несправност</w:t>
      </w:r>
      <w:r w:rsidRPr="001F5365">
        <w:rPr>
          <w:rFonts w:ascii="Times New Roman" w:hAnsi="Times New Roman"/>
          <w:sz w:val="28"/>
          <w:szCs w:val="28"/>
          <w:lang w:val="uk-UA"/>
        </w:rPr>
        <w:t>і</w:t>
      </w:r>
      <w:r w:rsidRPr="001F5365">
        <w:rPr>
          <w:rFonts w:ascii="Times New Roman" w:hAnsi="Times New Roman"/>
          <w:sz w:val="28"/>
          <w:szCs w:val="28"/>
        </w:rPr>
        <w:t xml:space="preserve"> гасителів к</w:t>
      </w:r>
      <w:r w:rsidRPr="001F5365">
        <w:rPr>
          <w:rFonts w:ascii="Times New Roman" w:hAnsi="Times New Roman"/>
          <w:sz w:val="28"/>
          <w:szCs w:val="28"/>
        </w:rPr>
        <w:t>о</w:t>
      </w:r>
      <w:r w:rsidRPr="001F5365">
        <w:rPr>
          <w:rFonts w:ascii="Times New Roman" w:hAnsi="Times New Roman"/>
          <w:sz w:val="28"/>
          <w:szCs w:val="28"/>
        </w:rPr>
        <w:t xml:space="preserve">ливань. </w:t>
      </w:r>
    </w:p>
    <w:p w:rsidR="008B54D8" w:rsidRPr="001F5365" w:rsidRDefault="008B54D8" w:rsidP="008B54D8">
      <w:pPr>
        <w:pStyle w:val="a3"/>
        <w:spacing w:line="360" w:lineRule="auto"/>
        <w:ind w:firstLine="737"/>
        <w:jc w:val="both"/>
        <w:rPr>
          <w:rFonts w:ascii="Times New Roman" w:hAnsi="Times New Roman"/>
          <w:sz w:val="28"/>
          <w:szCs w:val="28"/>
          <w:lang w:val="uk-UA" w:eastAsia="ru-RU"/>
        </w:rPr>
      </w:pPr>
      <w:r w:rsidRPr="001F5365">
        <w:rPr>
          <w:rFonts w:ascii="Times New Roman" w:hAnsi="Times New Roman"/>
          <w:sz w:val="28"/>
          <w:szCs w:val="28"/>
          <w:lang w:val="uk-UA" w:eastAsia="ru-RU"/>
        </w:rPr>
        <w:t>Впровадження нових конструкцій вагонів підвищеної вантажопідйомно</w:t>
      </w:r>
      <w:r w:rsidRPr="001F5365">
        <w:rPr>
          <w:rFonts w:ascii="Times New Roman" w:hAnsi="Times New Roman"/>
          <w:sz w:val="28"/>
          <w:szCs w:val="28"/>
          <w:lang w:val="uk-UA" w:eastAsia="ru-RU"/>
        </w:rPr>
        <w:t>с</w:t>
      </w:r>
      <w:r w:rsidRPr="001F5365">
        <w:rPr>
          <w:rFonts w:ascii="Times New Roman" w:hAnsi="Times New Roman"/>
          <w:sz w:val="28"/>
          <w:szCs w:val="28"/>
          <w:lang w:val="uk-UA" w:eastAsia="ru-RU"/>
        </w:rPr>
        <w:t>ті, продуктивності, з новими споживчими властивостями та експлуатаційними характеристиками призвели до необхідності створення більш досконалих конструкцій ві</w:t>
      </w:r>
      <w:r w:rsidRPr="001F5365">
        <w:rPr>
          <w:rFonts w:ascii="Times New Roman" w:hAnsi="Times New Roman"/>
          <w:sz w:val="28"/>
          <w:szCs w:val="28"/>
          <w:lang w:val="uk-UA" w:eastAsia="ru-RU"/>
        </w:rPr>
        <w:t>з</w:t>
      </w:r>
      <w:r w:rsidRPr="001F5365">
        <w:rPr>
          <w:rFonts w:ascii="Times New Roman" w:hAnsi="Times New Roman"/>
          <w:sz w:val="28"/>
          <w:szCs w:val="28"/>
          <w:lang w:val="uk-UA" w:eastAsia="ru-RU"/>
        </w:rPr>
        <w:t xml:space="preserve">ків. </w:t>
      </w:r>
      <w:r w:rsidRPr="001F5365">
        <w:rPr>
          <w:rFonts w:ascii="Times New Roman" w:hAnsi="Times New Roman"/>
          <w:sz w:val="28"/>
          <w:szCs w:val="28"/>
          <w:lang w:eastAsia="ru-RU"/>
        </w:rPr>
        <w:t xml:space="preserve">Вихід бачиться </w:t>
      </w:r>
      <w:r w:rsidRPr="001F5365">
        <w:rPr>
          <w:rFonts w:ascii="Times New Roman" w:hAnsi="Times New Roman"/>
          <w:sz w:val="28"/>
          <w:szCs w:val="28"/>
          <w:lang w:val="uk-UA" w:eastAsia="ru-RU"/>
        </w:rPr>
        <w:t>у</w:t>
      </w:r>
      <w:r w:rsidRPr="001F5365">
        <w:rPr>
          <w:rFonts w:ascii="Times New Roman" w:hAnsi="Times New Roman"/>
          <w:sz w:val="28"/>
          <w:szCs w:val="28"/>
          <w:lang w:eastAsia="ru-RU"/>
        </w:rPr>
        <w:t xml:space="preserve"> застосуванні</w:t>
      </w:r>
      <w:r>
        <w:rPr>
          <w:rFonts w:ascii="Times New Roman" w:hAnsi="Times New Roman"/>
          <w:sz w:val="28"/>
          <w:szCs w:val="28"/>
          <w:lang w:eastAsia="ru-RU"/>
        </w:rPr>
        <w:t xml:space="preserve"> нових транспортних технологі</w:t>
      </w:r>
      <w:r w:rsidRPr="001F5365">
        <w:rPr>
          <w:rFonts w:ascii="Times New Roman" w:hAnsi="Times New Roman"/>
          <w:sz w:val="28"/>
          <w:szCs w:val="28"/>
          <w:lang w:val="uk-UA" w:eastAsia="ru-RU"/>
        </w:rPr>
        <w:t xml:space="preserve"> </w:t>
      </w:r>
      <w:r w:rsidRPr="001F5365">
        <w:rPr>
          <w:rFonts w:ascii="Times New Roman" w:hAnsi="Times New Roman"/>
          <w:sz w:val="28"/>
          <w:szCs w:val="28"/>
          <w:lang w:eastAsia="ru-RU"/>
        </w:rPr>
        <w:t xml:space="preserve">і, в першу чергу, </w:t>
      </w:r>
      <w:r w:rsidRPr="001F5365">
        <w:rPr>
          <w:rFonts w:ascii="Times New Roman" w:hAnsi="Times New Roman"/>
          <w:sz w:val="28"/>
          <w:szCs w:val="28"/>
          <w:lang w:val="uk-UA" w:eastAsia="ru-RU"/>
        </w:rPr>
        <w:t>у</w:t>
      </w:r>
      <w:r w:rsidRPr="001F5365">
        <w:rPr>
          <w:rFonts w:ascii="Times New Roman" w:hAnsi="Times New Roman"/>
          <w:sz w:val="28"/>
          <w:szCs w:val="28"/>
          <w:lang w:eastAsia="ru-RU"/>
        </w:rPr>
        <w:t xml:space="preserve"> підвищенні продуктивності вантажного рухомого складу за рах</w:t>
      </w:r>
      <w:r w:rsidRPr="001F5365">
        <w:rPr>
          <w:rFonts w:ascii="Times New Roman" w:hAnsi="Times New Roman"/>
          <w:sz w:val="28"/>
          <w:szCs w:val="28"/>
          <w:lang w:eastAsia="ru-RU"/>
        </w:rPr>
        <w:t>у</w:t>
      </w:r>
      <w:r w:rsidRPr="001F5365">
        <w:rPr>
          <w:rFonts w:ascii="Times New Roman" w:hAnsi="Times New Roman"/>
          <w:sz w:val="28"/>
          <w:szCs w:val="28"/>
          <w:lang w:eastAsia="ru-RU"/>
        </w:rPr>
        <w:t>нок</w:t>
      </w:r>
      <w:r w:rsidRPr="001F5365">
        <w:rPr>
          <w:rFonts w:ascii="Times New Roman" w:hAnsi="Times New Roman"/>
          <w:sz w:val="28"/>
          <w:szCs w:val="28"/>
          <w:lang w:val="uk-UA" w:eastAsia="ru-RU"/>
        </w:rPr>
        <w:t xml:space="preserve">: </w:t>
      </w:r>
    </w:p>
    <w:p w:rsidR="008B54D8" w:rsidRPr="001F5365" w:rsidRDefault="008B54D8" w:rsidP="008B54D8">
      <w:pPr>
        <w:pStyle w:val="a3"/>
        <w:spacing w:line="360" w:lineRule="auto"/>
        <w:ind w:firstLine="737"/>
        <w:jc w:val="both"/>
        <w:rPr>
          <w:rFonts w:ascii="Times New Roman" w:hAnsi="Times New Roman"/>
          <w:sz w:val="28"/>
          <w:szCs w:val="28"/>
          <w:lang w:eastAsia="ru-RU"/>
        </w:rPr>
      </w:pPr>
      <w:r w:rsidRPr="001F5365">
        <w:rPr>
          <w:rFonts w:ascii="Times New Roman" w:hAnsi="Times New Roman"/>
          <w:sz w:val="28"/>
          <w:szCs w:val="28"/>
        </w:rPr>
        <w:t>–</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п</w:t>
      </w:r>
      <w:r w:rsidRPr="001F5365">
        <w:rPr>
          <w:rFonts w:ascii="Times New Roman" w:hAnsi="Times New Roman"/>
          <w:sz w:val="28"/>
          <w:szCs w:val="28"/>
          <w:lang w:eastAsia="ru-RU"/>
        </w:rPr>
        <w:t xml:space="preserve">ідвищення </w:t>
      </w:r>
      <w:r w:rsidRPr="001F5365">
        <w:rPr>
          <w:rFonts w:ascii="Times New Roman" w:hAnsi="Times New Roman"/>
          <w:sz w:val="28"/>
          <w:szCs w:val="28"/>
          <w:lang w:val="uk-UA" w:eastAsia="ru-RU"/>
        </w:rPr>
        <w:t>ві</w:t>
      </w:r>
      <w:r w:rsidRPr="001F5365">
        <w:rPr>
          <w:rFonts w:ascii="Times New Roman" w:hAnsi="Times New Roman"/>
          <w:sz w:val="28"/>
          <w:szCs w:val="28"/>
          <w:lang w:eastAsia="ru-RU"/>
        </w:rPr>
        <w:t>сьових навантажень до 27</w:t>
      </w:r>
      <w:r w:rsidRPr="001F5365">
        <w:rPr>
          <w:rFonts w:ascii="Times New Roman" w:hAnsi="Times New Roman"/>
          <w:sz w:val="28"/>
          <w:szCs w:val="28"/>
          <w:lang w:val="uk-UA" w:eastAsia="ru-RU"/>
        </w:rPr>
        <w:t xml:space="preserve"> </w:t>
      </w:r>
      <w:r w:rsidRPr="001F5365">
        <w:rPr>
          <w:rFonts w:ascii="Times New Roman" w:hAnsi="Times New Roman"/>
          <w:sz w:val="28"/>
          <w:szCs w:val="28"/>
        </w:rPr>
        <w:t>–</w:t>
      </w:r>
      <w:r w:rsidRPr="001F5365">
        <w:rPr>
          <w:rFonts w:ascii="Times New Roman" w:hAnsi="Times New Roman"/>
          <w:sz w:val="28"/>
          <w:szCs w:val="28"/>
          <w:lang w:val="uk-UA"/>
        </w:rPr>
        <w:t xml:space="preserve"> </w:t>
      </w:r>
      <w:r w:rsidRPr="001F5365">
        <w:rPr>
          <w:rFonts w:ascii="Times New Roman" w:hAnsi="Times New Roman"/>
          <w:sz w:val="28"/>
          <w:szCs w:val="28"/>
          <w:lang w:eastAsia="ru-RU"/>
        </w:rPr>
        <w:t xml:space="preserve">30 т/вісь </w:t>
      </w:r>
      <w:r w:rsidRPr="001F5365">
        <w:rPr>
          <w:rFonts w:ascii="Times New Roman" w:hAnsi="Times New Roman"/>
          <w:sz w:val="28"/>
          <w:szCs w:val="28"/>
          <w:lang w:val="uk-UA" w:eastAsia="ru-RU"/>
        </w:rPr>
        <w:t>та</w:t>
      </w:r>
      <w:r w:rsidRPr="001F5365">
        <w:rPr>
          <w:rFonts w:ascii="Times New Roman" w:hAnsi="Times New Roman"/>
          <w:sz w:val="28"/>
          <w:szCs w:val="28"/>
          <w:lang w:eastAsia="ru-RU"/>
        </w:rPr>
        <w:t xml:space="preserve"> погоних навант</w:t>
      </w:r>
      <w:r w:rsidRPr="001F5365">
        <w:rPr>
          <w:rFonts w:ascii="Times New Roman" w:hAnsi="Times New Roman"/>
          <w:sz w:val="28"/>
          <w:szCs w:val="28"/>
          <w:lang w:eastAsia="ru-RU"/>
        </w:rPr>
        <w:t>а</w:t>
      </w:r>
      <w:r w:rsidRPr="001F5365">
        <w:rPr>
          <w:rFonts w:ascii="Times New Roman" w:hAnsi="Times New Roman"/>
          <w:sz w:val="28"/>
          <w:szCs w:val="28"/>
          <w:lang w:eastAsia="ru-RU"/>
        </w:rPr>
        <w:t>жень до 8,5</w:t>
      </w:r>
      <w:r w:rsidRPr="001F5365">
        <w:rPr>
          <w:rFonts w:ascii="Times New Roman" w:hAnsi="Times New Roman"/>
          <w:sz w:val="28"/>
          <w:szCs w:val="28"/>
          <w:lang w:val="uk-UA" w:eastAsia="ru-RU"/>
        </w:rPr>
        <w:t xml:space="preserve"> </w:t>
      </w:r>
      <w:r w:rsidRPr="001F5365">
        <w:rPr>
          <w:rFonts w:ascii="Times New Roman" w:hAnsi="Times New Roman"/>
          <w:sz w:val="28"/>
          <w:szCs w:val="28"/>
        </w:rPr>
        <w:t>–</w:t>
      </w:r>
      <w:r w:rsidRPr="001F5365">
        <w:rPr>
          <w:rFonts w:ascii="Times New Roman" w:hAnsi="Times New Roman"/>
          <w:sz w:val="28"/>
          <w:szCs w:val="28"/>
          <w:lang w:val="uk-UA"/>
        </w:rPr>
        <w:t xml:space="preserve"> </w:t>
      </w:r>
      <w:r w:rsidRPr="001F5365">
        <w:rPr>
          <w:rFonts w:ascii="Times New Roman" w:hAnsi="Times New Roman"/>
          <w:sz w:val="28"/>
          <w:szCs w:val="28"/>
          <w:lang w:eastAsia="ru-RU"/>
        </w:rPr>
        <w:t>10,5 т/м, що забезпечу</w:t>
      </w:r>
      <w:r w:rsidRPr="001F5365">
        <w:rPr>
          <w:rFonts w:ascii="Times New Roman" w:hAnsi="Times New Roman"/>
          <w:sz w:val="28"/>
          <w:szCs w:val="28"/>
          <w:lang w:val="uk-UA" w:eastAsia="ru-RU"/>
        </w:rPr>
        <w:t>є</w:t>
      </w:r>
      <w:r w:rsidRPr="001F5365">
        <w:rPr>
          <w:rFonts w:ascii="Times New Roman" w:hAnsi="Times New Roman"/>
          <w:sz w:val="28"/>
          <w:szCs w:val="28"/>
          <w:lang w:eastAsia="ru-RU"/>
        </w:rPr>
        <w:t>ться збільшенням габариту, скороченням міжвагоних проміжк</w:t>
      </w:r>
      <w:r w:rsidRPr="001F5365">
        <w:rPr>
          <w:rFonts w:ascii="Times New Roman" w:hAnsi="Times New Roman"/>
          <w:sz w:val="28"/>
          <w:szCs w:val="28"/>
          <w:lang w:val="uk-UA" w:eastAsia="ru-RU"/>
        </w:rPr>
        <w:t>ів</w:t>
      </w:r>
      <w:r w:rsidRPr="001F5365">
        <w:rPr>
          <w:rFonts w:ascii="Times New Roman" w:hAnsi="Times New Roman"/>
          <w:sz w:val="28"/>
          <w:szCs w:val="28"/>
          <w:lang w:eastAsia="ru-RU"/>
        </w:rPr>
        <w:t>;</w:t>
      </w:r>
    </w:p>
    <w:p w:rsidR="008B54D8" w:rsidRPr="001F5365" w:rsidRDefault="008B54D8" w:rsidP="008B54D8">
      <w:pPr>
        <w:pStyle w:val="a3"/>
        <w:spacing w:line="360" w:lineRule="auto"/>
        <w:ind w:firstLine="737"/>
        <w:jc w:val="both"/>
        <w:rPr>
          <w:rFonts w:ascii="Times New Roman" w:hAnsi="Times New Roman"/>
          <w:sz w:val="28"/>
          <w:szCs w:val="28"/>
          <w:lang w:eastAsia="ru-RU"/>
        </w:rPr>
      </w:pPr>
      <w:r w:rsidRPr="001F5365">
        <w:rPr>
          <w:rFonts w:ascii="Times New Roman" w:hAnsi="Times New Roman"/>
          <w:sz w:val="28"/>
          <w:szCs w:val="28"/>
        </w:rPr>
        <w:t>–</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з</w:t>
      </w:r>
      <w:r w:rsidRPr="001F5365">
        <w:rPr>
          <w:rFonts w:ascii="Times New Roman" w:hAnsi="Times New Roman"/>
          <w:sz w:val="28"/>
          <w:szCs w:val="28"/>
          <w:lang w:eastAsia="ru-RU"/>
        </w:rPr>
        <w:t>ниження маси тари за рахунок застосування компози</w:t>
      </w:r>
      <w:r w:rsidRPr="001F5365">
        <w:rPr>
          <w:rFonts w:ascii="Times New Roman" w:hAnsi="Times New Roman"/>
          <w:sz w:val="28"/>
          <w:szCs w:val="28"/>
          <w:lang w:val="uk-UA" w:eastAsia="ru-RU"/>
        </w:rPr>
        <w:t xml:space="preserve">ційних </w:t>
      </w:r>
      <w:r w:rsidRPr="001F5365">
        <w:rPr>
          <w:rFonts w:ascii="Times New Roman" w:hAnsi="Times New Roman"/>
          <w:sz w:val="28"/>
          <w:szCs w:val="28"/>
          <w:lang w:eastAsia="ru-RU"/>
        </w:rPr>
        <w:t xml:space="preserve">матеріалів </w:t>
      </w:r>
      <w:r w:rsidRPr="001F5365">
        <w:rPr>
          <w:rFonts w:ascii="Times New Roman" w:hAnsi="Times New Roman"/>
          <w:sz w:val="28"/>
          <w:szCs w:val="28"/>
          <w:lang w:val="uk-UA" w:eastAsia="ru-RU"/>
        </w:rPr>
        <w:t>та</w:t>
      </w:r>
      <w:r w:rsidRPr="001F5365">
        <w:rPr>
          <w:rFonts w:ascii="Times New Roman" w:hAnsi="Times New Roman"/>
          <w:sz w:val="28"/>
          <w:szCs w:val="28"/>
          <w:lang w:eastAsia="ru-RU"/>
        </w:rPr>
        <w:t xml:space="preserve"> н</w:t>
      </w:r>
      <w:r w:rsidRPr="001F5365">
        <w:rPr>
          <w:rFonts w:ascii="Times New Roman" w:hAnsi="Times New Roman"/>
          <w:sz w:val="28"/>
          <w:szCs w:val="28"/>
          <w:lang w:eastAsia="ru-RU"/>
        </w:rPr>
        <w:t>о</w:t>
      </w:r>
      <w:r w:rsidRPr="001F5365">
        <w:rPr>
          <w:rFonts w:ascii="Times New Roman" w:hAnsi="Times New Roman"/>
          <w:sz w:val="28"/>
          <w:szCs w:val="28"/>
          <w:lang w:eastAsia="ru-RU"/>
        </w:rPr>
        <w:t>вих металів;</w:t>
      </w:r>
    </w:p>
    <w:p w:rsidR="008B54D8" w:rsidRPr="001F5365" w:rsidRDefault="008B54D8" w:rsidP="008B54D8">
      <w:pPr>
        <w:pStyle w:val="a3"/>
        <w:spacing w:line="360" w:lineRule="auto"/>
        <w:ind w:firstLine="737"/>
        <w:jc w:val="both"/>
        <w:rPr>
          <w:rFonts w:ascii="Times New Roman" w:hAnsi="Times New Roman"/>
          <w:sz w:val="28"/>
          <w:szCs w:val="28"/>
          <w:lang w:val="uk-UA" w:eastAsia="ru-RU"/>
        </w:rPr>
      </w:pPr>
      <w:r w:rsidRPr="001F5365">
        <w:rPr>
          <w:rFonts w:ascii="Times New Roman" w:hAnsi="Times New Roman"/>
          <w:sz w:val="28"/>
          <w:szCs w:val="28"/>
        </w:rPr>
        <w:t>–</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з</w:t>
      </w:r>
      <w:r w:rsidRPr="001F5365">
        <w:rPr>
          <w:rFonts w:ascii="Times New Roman" w:hAnsi="Times New Roman"/>
          <w:sz w:val="28"/>
          <w:szCs w:val="28"/>
          <w:lang w:eastAsia="ru-RU"/>
        </w:rPr>
        <w:t>астосування візків з вдосконаленими системами ресорного підв</w:t>
      </w:r>
      <w:r w:rsidRPr="001F5365">
        <w:rPr>
          <w:rFonts w:ascii="Times New Roman" w:hAnsi="Times New Roman"/>
          <w:sz w:val="28"/>
          <w:szCs w:val="28"/>
          <w:lang w:val="uk-UA" w:eastAsia="ru-RU"/>
        </w:rPr>
        <w:t>і</w:t>
      </w:r>
      <w:r w:rsidRPr="001F5365">
        <w:rPr>
          <w:rFonts w:ascii="Times New Roman" w:hAnsi="Times New Roman"/>
          <w:sz w:val="28"/>
          <w:szCs w:val="28"/>
          <w:lang w:eastAsia="ru-RU"/>
        </w:rPr>
        <w:t>ш</w:t>
      </w:r>
      <w:r w:rsidRPr="001F5365">
        <w:rPr>
          <w:rFonts w:ascii="Times New Roman" w:hAnsi="Times New Roman"/>
          <w:sz w:val="28"/>
          <w:szCs w:val="28"/>
          <w:lang w:val="uk-UA" w:eastAsia="ru-RU"/>
        </w:rPr>
        <w:t>у</w:t>
      </w:r>
      <w:r w:rsidRPr="001F5365">
        <w:rPr>
          <w:rFonts w:ascii="Times New Roman" w:hAnsi="Times New Roman"/>
          <w:sz w:val="28"/>
          <w:szCs w:val="28"/>
          <w:lang w:eastAsia="ru-RU"/>
        </w:rPr>
        <w:t>ван</w:t>
      </w:r>
      <w:r w:rsidRPr="001F5365">
        <w:rPr>
          <w:rFonts w:ascii="Times New Roman" w:hAnsi="Times New Roman"/>
          <w:sz w:val="28"/>
          <w:szCs w:val="28"/>
          <w:lang w:val="uk-UA" w:eastAsia="ru-RU"/>
        </w:rPr>
        <w:t>н</w:t>
      </w:r>
      <w:r w:rsidRPr="001F5365">
        <w:rPr>
          <w:rFonts w:ascii="Times New Roman" w:hAnsi="Times New Roman"/>
          <w:sz w:val="28"/>
          <w:szCs w:val="28"/>
          <w:lang w:eastAsia="ru-RU"/>
        </w:rPr>
        <w:t>я;</w:t>
      </w:r>
    </w:p>
    <w:p w:rsidR="008B54D8" w:rsidRPr="001F5365" w:rsidRDefault="008B54D8" w:rsidP="008B54D8">
      <w:pPr>
        <w:pStyle w:val="a3"/>
        <w:spacing w:line="360" w:lineRule="auto"/>
        <w:ind w:firstLine="737"/>
        <w:jc w:val="both"/>
        <w:rPr>
          <w:rFonts w:ascii="Times New Roman" w:hAnsi="Times New Roman"/>
          <w:sz w:val="28"/>
          <w:szCs w:val="28"/>
          <w:lang w:eastAsia="ru-RU"/>
        </w:rPr>
      </w:pPr>
      <w:r w:rsidRPr="001F5365">
        <w:rPr>
          <w:rFonts w:ascii="Times New Roman" w:hAnsi="Times New Roman"/>
          <w:sz w:val="28"/>
          <w:szCs w:val="28"/>
        </w:rPr>
        <w:t>–</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з</w:t>
      </w:r>
      <w:r w:rsidRPr="001F5365">
        <w:rPr>
          <w:rFonts w:ascii="Times New Roman" w:hAnsi="Times New Roman"/>
          <w:sz w:val="28"/>
          <w:szCs w:val="28"/>
          <w:lang w:eastAsia="ru-RU"/>
        </w:rPr>
        <w:t xml:space="preserve">ниження динамічних навантажень </w:t>
      </w:r>
      <w:r w:rsidRPr="001F5365">
        <w:rPr>
          <w:rFonts w:ascii="Times New Roman" w:hAnsi="Times New Roman"/>
          <w:sz w:val="28"/>
          <w:szCs w:val="28"/>
          <w:lang w:val="uk-UA" w:eastAsia="ru-RU"/>
        </w:rPr>
        <w:t>у</w:t>
      </w:r>
      <w:r w:rsidRPr="001F5365">
        <w:rPr>
          <w:rFonts w:ascii="Times New Roman" w:hAnsi="Times New Roman"/>
          <w:sz w:val="28"/>
          <w:szCs w:val="28"/>
          <w:lang w:eastAsia="ru-RU"/>
        </w:rPr>
        <w:t xml:space="preserve"> несучих вузлах вагонів </w:t>
      </w:r>
      <w:r w:rsidRPr="001F5365">
        <w:rPr>
          <w:rFonts w:ascii="Times New Roman" w:hAnsi="Times New Roman"/>
          <w:sz w:val="28"/>
          <w:szCs w:val="28"/>
          <w:lang w:val="uk-UA" w:eastAsia="ru-RU"/>
        </w:rPr>
        <w:t>та</w:t>
      </w:r>
      <w:r w:rsidRPr="001F5365">
        <w:rPr>
          <w:rFonts w:ascii="Times New Roman" w:hAnsi="Times New Roman"/>
          <w:sz w:val="28"/>
          <w:szCs w:val="28"/>
          <w:lang w:eastAsia="ru-RU"/>
        </w:rPr>
        <w:t xml:space="preserve"> елеме</w:t>
      </w:r>
      <w:r w:rsidRPr="001F5365">
        <w:rPr>
          <w:rFonts w:ascii="Times New Roman" w:hAnsi="Times New Roman"/>
          <w:sz w:val="28"/>
          <w:szCs w:val="28"/>
          <w:lang w:eastAsia="ru-RU"/>
        </w:rPr>
        <w:t>н</w:t>
      </w:r>
      <w:r w:rsidRPr="001F5365">
        <w:rPr>
          <w:rFonts w:ascii="Times New Roman" w:hAnsi="Times New Roman"/>
          <w:sz w:val="28"/>
          <w:szCs w:val="28"/>
          <w:lang w:eastAsia="ru-RU"/>
        </w:rPr>
        <w:t>тах верхньої будови колії;</w:t>
      </w:r>
    </w:p>
    <w:p w:rsidR="008B54D8" w:rsidRPr="001F5365" w:rsidRDefault="008B54D8" w:rsidP="008B54D8">
      <w:pPr>
        <w:pStyle w:val="a3"/>
        <w:spacing w:line="360" w:lineRule="auto"/>
        <w:ind w:firstLine="737"/>
        <w:jc w:val="both"/>
        <w:rPr>
          <w:rFonts w:ascii="Times New Roman" w:hAnsi="Times New Roman"/>
          <w:sz w:val="28"/>
          <w:szCs w:val="28"/>
          <w:lang w:eastAsia="ru-RU"/>
        </w:rPr>
      </w:pPr>
      <w:r w:rsidRPr="001F5365">
        <w:rPr>
          <w:rFonts w:ascii="Times New Roman" w:hAnsi="Times New Roman"/>
          <w:sz w:val="28"/>
          <w:szCs w:val="28"/>
        </w:rPr>
        <w:t>–</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з</w:t>
      </w:r>
      <w:r w:rsidRPr="001F5365">
        <w:rPr>
          <w:rFonts w:ascii="Times New Roman" w:hAnsi="Times New Roman"/>
          <w:sz w:val="28"/>
          <w:szCs w:val="28"/>
          <w:lang w:eastAsia="ru-RU"/>
        </w:rPr>
        <w:t xml:space="preserve">більшення швидкості до </w:t>
      </w:r>
      <w:smartTag w:uri="urn:schemas-microsoft-com:office:smarttags" w:element="metricconverter">
        <w:smartTagPr>
          <w:attr w:name="ProductID" w:val="140 км/год"/>
        </w:smartTagPr>
        <w:r w:rsidRPr="001F5365">
          <w:rPr>
            <w:rFonts w:ascii="Times New Roman" w:hAnsi="Times New Roman"/>
            <w:sz w:val="28"/>
            <w:szCs w:val="28"/>
            <w:lang w:eastAsia="ru-RU"/>
          </w:rPr>
          <w:t>140 км/год</w:t>
        </w:r>
      </w:smartTag>
      <w:r w:rsidRPr="001F5365">
        <w:rPr>
          <w:rFonts w:ascii="Times New Roman" w:hAnsi="Times New Roman"/>
          <w:sz w:val="28"/>
          <w:szCs w:val="28"/>
          <w:lang w:eastAsia="ru-RU"/>
        </w:rPr>
        <w:t>;</w:t>
      </w:r>
    </w:p>
    <w:p w:rsidR="008B54D8" w:rsidRPr="001F5365" w:rsidRDefault="008B54D8" w:rsidP="008B54D8">
      <w:pPr>
        <w:pStyle w:val="a3"/>
        <w:spacing w:line="360" w:lineRule="auto"/>
        <w:ind w:firstLine="737"/>
        <w:jc w:val="both"/>
        <w:rPr>
          <w:rFonts w:ascii="Times New Roman" w:hAnsi="Times New Roman"/>
          <w:sz w:val="28"/>
          <w:szCs w:val="28"/>
          <w:lang w:eastAsia="ru-RU"/>
        </w:rPr>
      </w:pPr>
      <w:r w:rsidRPr="001F5365">
        <w:rPr>
          <w:rFonts w:ascii="Times New Roman" w:hAnsi="Times New Roman"/>
          <w:sz w:val="28"/>
          <w:szCs w:val="28"/>
        </w:rPr>
        <w:t>–</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р</w:t>
      </w:r>
      <w:r w:rsidRPr="001F5365">
        <w:rPr>
          <w:rFonts w:ascii="Times New Roman" w:hAnsi="Times New Roman"/>
          <w:sz w:val="28"/>
          <w:szCs w:val="28"/>
          <w:lang w:eastAsia="ru-RU"/>
        </w:rPr>
        <w:t>есурс бандажів не менше 600 тис.</w:t>
      </w:r>
      <w:r w:rsidRPr="001F5365">
        <w:rPr>
          <w:rFonts w:ascii="Times New Roman" w:hAnsi="Times New Roman"/>
          <w:sz w:val="28"/>
          <w:szCs w:val="28"/>
          <w:lang w:val="uk-UA" w:eastAsia="ru-RU"/>
        </w:rPr>
        <w:t>к</w:t>
      </w:r>
      <w:r w:rsidRPr="001F5365">
        <w:rPr>
          <w:rFonts w:ascii="Times New Roman" w:hAnsi="Times New Roman"/>
          <w:sz w:val="28"/>
          <w:szCs w:val="28"/>
          <w:lang w:eastAsia="ru-RU"/>
        </w:rPr>
        <w:t>м;</w:t>
      </w:r>
    </w:p>
    <w:p w:rsidR="008B54D8" w:rsidRPr="001F5365" w:rsidRDefault="008B54D8" w:rsidP="008B54D8">
      <w:pPr>
        <w:pStyle w:val="a3"/>
        <w:spacing w:line="360" w:lineRule="auto"/>
        <w:ind w:firstLine="737"/>
        <w:jc w:val="both"/>
        <w:rPr>
          <w:rFonts w:ascii="Times New Roman" w:hAnsi="Times New Roman"/>
          <w:sz w:val="28"/>
          <w:szCs w:val="28"/>
          <w:lang w:val="uk-UA" w:eastAsia="ru-RU"/>
        </w:rPr>
      </w:pPr>
      <w:r w:rsidRPr="001F5365">
        <w:rPr>
          <w:rFonts w:ascii="Times New Roman" w:hAnsi="Times New Roman"/>
          <w:sz w:val="28"/>
          <w:szCs w:val="28"/>
        </w:rPr>
        <w:lastRenderedPageBreak/>
        <w:t>–</w:t>
      </w:r>
      <w:r w:rsidRPr="001F5365">
        <w:rPr>
          <w:rFonts w:ascii="Times New Roman" w:hAnsi="Times New Roman"/>
          <w:sz w:val="28"/>
          <w:szCs w:val="28"/>
          <w:lang w:eastAsia="ru-RU"/>
        </w:rPr>
        <w:t xml:space="preserve"> </w:t>
      </w:r>
      <w:r w:rsidRPr="001F5365">
        <w:rPr>
          <w:rFonts w:ascii="Times New Roman" w:hAnsi="Times New Roman"/>
          <w:sz w:val="28"/>
          <w:szCs w:val="28"/>
          <w:lang w:val="uk-UA" w:eastAsia="ru-RU"/>
        </w:rPr>
        <w:t>п</w:t>
      </w:r>
      <w:r w:rsidRPr="001F5365">
        <w:rPr>
          <w:rFonts w:ascii="Times New Roman" w:hAnsi="Times New Roman"/>
          <w:sz w:val="28"/>
          <w:szCs w:val="28"/>
          <w:lang w:eastAsia="ru-RU"/>
        </w:rPr>
        <w:t xml:space="preserve">оліпшення взаємодії </w:t>
      </w:r>
      <w:r w:rsidRPr="001F5365">
        <w:rPr>
          <w:rFonts w:ascii="Times New Roman" w:hAnsi="Times New Roman"/>
          <w:sz w:val="28"/>
          <w:szCs w:val="28"/>
          <w:lang w:val="uk-UA" w:eastAsia="ru-RU"/>
        </w:rPr>
        <w:t>у</w:t>
      </w:r>
      <w:r w:rsidRPr="001F5365">
        <w:rPr>
          <w:rFonts w:ascii="Times New Roman" w:hAnsi="Times New Roman"/>
          <w:sz w:val="28"/>
          <w:szCs w:val="28"/>
          <w:lang w:eastAsia="ru-RU"/>
        </w:rPr>
        <w:t xml:space="preserve"> системі «колесо</w:t>
      </w:r>
      <w:r w:rsidRPr="001F5365">
        <w:rPr>
          <w:rFonts w:ascii="Times New Roman" w:hAnsi="Times New Roman"/>
          <w:sz w:val="28"/>
          <w:szCs w:val="28"/>
          <w:lang w:val="uk-UA"/>
        </w:rPr>
        <w:t xml:space="preserve"> – </w:t>
      </w:r>
      <w:r w:rsidRPr="001F5365">
        <w:rPr>
          <w:rFonts w:ascii="Times New Roman" w:hAnsi="Times New Roman"/>
          <w:sz w:val="28"/>
          <w:szCs w:val="28"/>
          <w:lang w:eastAsia="ru-RU"/>
        </w:rPr>
        <w:t>рейка»;</w:t>
      </w:r>
    </w:p>
    <w:p w:rsidR="008B54D8" w:rsidRPr="001F5365" w:rsidRDefault="008B54D8" w:rsidP="008B54D8">
      <w:pPr>
        <w:pStyle w:val="a3"/>
        <w:spacing w:line="360" w:lineRule="auto"/>
        <w:ind w:firstLine="737"/>
        <w:jc w:val="both"/>
        <w:rPr>
          <w:rFonts w:ascii="Times New Roman" w:hAnsi="Times New Roman"/>
          <w:sz w:val="28"/>
          <w:szCs w:val="28"/>
          <w:lang w:eastAsia="ru-RU"/>
        </w:rPr>
      </w:pPr>
      <w:r w:rsidRPr="001F5365">
        <w:rPr>
          <w:rFonts w:ascii="Times New Roman" w:hAnsi="Times New Roman"/>
          <w:sz w:val="28"/>
          <w:szCs w:val="28"/>
        </w:rPr>
        <w:t>–</w:t>
      </w:r>
      <w:r w:rsidRPr="001F5365">
        <w:rPr>
          <w:rFonts w:ascii="Times New Roman" w:hAnsi="Times New Roman"/>
          <w:sz w:val="28"/>
          <w:szCs w:val="28"/>
          <w:lang w:val="uk-UA"/>
        </w:rPr>
        <w:t xml:space="preserve"> </w:t>
      </w:r>
      <w:r w:rsidRPr="001F5365">
        <w:rPr>
          <w:rFonts w:ascii="Times New Roman" w:hAnsi="Times New Roman"/>
          <w:sz w:val="28"/>
          <w:szCs w:val="28"/>
          <w:lang w:val="uk-UA" w:eastAsia="ru-RU"/>
        </w:rPr>
        <w:t>з</w:t>
      </w:r>
      <w:r w:rsidRPr="001F5365">
        <w:rPr>
          <w:rFonts w:ascii="Times New Roman" w:hAnsi="Times New Roman"/>
          <w:sz w:val="28"/>
          <w:szCs w:val="28"/>
          <w:lang w:eastAsia="ru-RU"/>
        </w:rPr>
        <w:t xml:space="preserve">астосування альтернативних джерел енергії для локомотивів </w:t>
      </w:r>
      <w:r w:rsidRPr="001F5365">
        <w:rPr>
          <w:rFonts w:ascii="Times New Roman" w:hAnsi="Times New Roman"/>
          <w:sz w:val="28"/>
          <w:szCs w:val="28"/>
          <w:lang w:val="uk-UA" w:eastAsia="ru-RU"/>
        </w:rPr>
        <w:t>та</w:t>
      </w:r>
      <w:r w:rsidRPr="001F5365">
        <w:rPr>
          <w:rFonts w:ascii="Times New Roman" w:hAnsi="Times New Roman"/>
          <w:sz w:val="28"/>
          <w:szCs w:val="28"/>
          <w:lang w:eastAsia="ru-RU"/>
        </w:rPr>
        <w:t xml:space="preserve"> спеціального самохідного рухомого складу, стаціонарної енергет</w:t>
      </w:r>
      <w:r w:rsidRPr="001F5365">
        <w:rPr>
          <w:rFonts w:ascii="Times New Roman" w:hAnsi="Times New Roman"/>
          <w:sz w:val="28"/>
          <w:szCs w:val="28"/>
          <w:lang w:eastAsia="ru-RU"/>
        </w:rPr>
        <w:t>и</w:t>
      </w:r>
      <w:r w:rsidRPr="001F5365">
        <w:rPr>
          <w:rFonts w:ascii="Times New Roman" w:hAnsi="Times New Roman"/>
          <w:sz w:val="28"/>
          <w:szCs w:val="28"/>
          <w:lang w:eastAsia="ru-RU"/>
        </w:rPr>
        <w:t>ки;</w:t>
      </w:r>
    </w:p>
    <w:p w:rsidR="008B54D8" w:rsidRPr="001F5365" w:rsidRDefault="008B54D8" w:rsidP="008B54D8">
      <w:pPr>
        <w:pStyle w:val="a3"/>
        <w:spacing w:line="360" w:lineRule="auto"/>
        <w:ind w:firstLine="737"/>
        <w:jc w:val="both"/>
        <w:rPr>
          <w:rFonts w:ascii="Times New Roman" w:hAnsi="Times New Roman"/>
          <w:sz w:val="28"/>
          <w:szCs w:val="28"/>
          <w:lang w:val="uk-UA" w:eastAsia="ru-RU"/>
        </w:rPr>
      </w:pPr>
      <w:r w:rsidRPr="001F5365">
        <w:rPr>
          <w:rFonts w:ascii="Times New Roman" w:hAnsi="Times New Roman"/>
          <w:sz w:val="28"/>
          <w:szCs w:val="28"/>
        </w:rPr>
        <w:t>–</w:t>
      </w:r>
      <w:r w:rsidRPr="001F5365">
        <w:rPr>
          <w:rFonts w:ascii="Times New Roman" w:hAnsi="Times New Roman"/>
          <w:sz w:val="28"/>
          <w:szCs w:val="28"/>
          <w:lang w:val="uk-UA"/>
        </w:rPr>
        <w:t xml:space="preserve"> з</w:t>
      </w:r>
      <w:r w:rsidRPr="001F5365">
        <w:rPr>
          <w:rFonts w:ascii="Times New Roman" w:hAnsi="Times New Roman"/>
          <w:sz w:val="28"/>
          <w:szCs w:val="28"/>
          <w:lang w:eastAsia="ru-RU"/>
        </w:rPr>
        <w:t>більшення терміну служби вантажних вагонів до 32 років</w:t>
      </w:r>
      <w:r w:rsidRPr="001F5365">
        <w:rPr>
          <w:rFonts w:ascii="Times New Roman" w:hAnsi="Times New Roman"/>
          <w:sz w:val="28"/>
          <w:szCs w:val="28"/>
          <w:lang w:val="uk-UA" w:eastAsia="ru-RU"/>
        </w:rPr>
        <w:t>.</w:t>
      </w:r>
      <w:r w:rsidRPr="001F5365">
        <w:rPr>
          <w:rFonts w:ascii="Times New Roman" w:hAnsi="Times New Roman"/>
          <w:sz w:val="28"/>
          <w:szCs w:val="28"/>
          <w:lang w:eastAsia="ru-RU"/>
        </w:rPr>
        <w:t xml:space="preserve"> </w:t>
      </w:r>
    </w:p>
    <w:p w:rsidR="008B54D8" w:rsidRPr="001F5365" w:rsidRDefault="008B54D8" w:rsidP="008B54D8">
      <w:pPr>
        <w:pStyle w:val="a3"/>
        <w:spacing w:line="360" w:lineRule="auto"/>
        <w:ind w:firstLine="737"/>
        <w:jc w:val="both"/>
        <w:rPr>
          <w:rFonts w:ascii="Times New Roman" w:hAnsi="Times New Roman"/>
          <w:sz w:val="28"/>
          <w:szCs w:val="28"/>
          <w:lang w:val="uk-UA" w:eastAsia="ru-RU"/>
        </w:rPr>
      </w:pPr>
      <w:r w:rsidRPr="001F5365">
        <w:rPr>
          <w:rFonts w:ascii="Times New Roman" w:hAnsi="Times New Roman"/>
          <w:sz w:val="28"/>
          <w:szCs w:val="28"/>
          <w:shd w:val="clear" w:color="auto" w:fill="FFFFFF"/>
          <w:lang w:val="uk-UA"/>
        </w:rPr>
        <w:t xml:space="preserve">Тому </w:t>
      </w:r>
      <w:r w:rsidRPr="001F5365">
        <w:rPr>
          <w:rFonts w:ascii="Times New Roman" w:hAnsi="Times New Roman"/>
          <w:sz w:val="28"/>
          <w:szCs w:val="28"/>
          <w:shd w:val="clear" w:color="auto" w:fill="FFFFFF"/>
        </w:rPr>
        <w:t>необх</w:t>
      </w:r>
      <w:r w:rsidRPr="001F5365">
        <w:rPr>
          <w:rFonts w:ascii="Times New Roman" w:hAnsi="Times New Roman"/>
          <w:sz w:val="28"/>
          <w:szCs w:val="28"/>
          <w:shd w:val="clear" w:color="auto" w:fill="FFFFFF"/>
          <w:lang w:val="uk-UA"/>
        </w:rPr>
        <w:t>ідно</w:t>
      </w:r>
      <w:r w:rsidRPr="001F5365">
        <w:rPr>
          <w:rFonts w:ascii="Times New Roman" w:hAnsi="Times New Roman"/>
          <w:sz w:val="28"/>
          <w:szCs w:val="28"/>
          <w:shd w:val="clear" w:color="auto" w:fill="FFFFFF"/>
        </w:rPr>
        <w:t xml:space="preserve"> проведен</w:t>
      </w:r>
      <w:r w:rsidRPr="001F5365">
        <w:rPr>
          <w:rFonts w:ascii="Times New Roman" w:hAnsi="Times New Roman"/>
          <w:sz w:val="28"/>
          <w:szCs w:val="28"/>
          <w:shd w:val="clear" w:color="auto" w:fill="FFFFFF"/>
          <w:lang w:val="uk-UA"/>
        </w:rPr>
        <w:t>ня</w:t>
      </w:r>
      <w:r w:rsidRPr="001F5365">
        <w:rPr>
          <w:rFonts w:ascii="Times New Roman" w:hAnsi="Times New Roman"/>
          <w:sz w:val="28"/>
          <w:szCs w:val="28"/>
          <w:shd w:val="clear" w:color="auto" w:fill="FFFFFF"/>
        </w:rPr>
        <w:t xml:space="preserve"> </w:t>
      </w:r>
      <w:r w:rsidRPr="001F5365">
        <w:rPr>
          <w:rFonts w:ascii="Times New Roman" w:hAnsi="Times New Roman"/>
          <w:sz w:val="28"/>
          <w:szCs w:val="28"/>
          <w:shd w:val="clear" w:color="auto" w:fill="FFFFFF"/>
          <w:lang w:val="uk-UA"/>
        </w:rPr>
        <w:t xml:space="preserve">більш детальних </w:t>
      </w:r>
      <w:r w:rsidRPr="001F5365">
        <w:rPr>
          <w:rFonts w:ascii="Times New Roman" w:hAnsi="Times New Roman"/>
          <w:sz w:val="28"/>
          <w:szCs w:val="28"/>
          <w:shd w:val="clear" w:color="auto" w:fill="FFFFFF"/>
        </w:rPr>
        <w:t>нау</w:t>
      </w:r>
      <w:r w:rsidRPr="001F5365">
        <w:rPr>
          <w:rFonts w:ascii="Times New Roman" w:hAnsi="Times New Roman"/>
          <w:sz w:val="28"/>
          <w:szCs w:val="28"/>
          <w:shd w:val="clear" w:color="auto" w:fill="FFFFFF"/>
          <w:lang w:val="uk-UA"/>
        </w:rPr>
        <w:t>ково</w:t>
      </w:r>
      <w:r w:rsidRPr="001F5365">
        <w:rPr>
          <w:rFonts w:ascii="Times New Roman" w:hAnsi="Times New Roman"/>
          <w:sz w:val="28"/>
          <w:szCs w:val="28"/>
          <w:shd w:val="clear" w:color="auto" w:fill="FFFFFF"/>
        </w:rPr>
        <w:t>-</w:t>
      </w:r>
      <w:r w:rsidRPr="001F5365">
        <w:rPr>
          <w:rFonts w:ascii="Times New Roman" w:hAnsi="Times New Roman"/>
          <w:sz w:val="28"/>
          <w:szCs w:val="28"/>
          <w:shd w:val="clear" w:color="auto" w:fill="FFFFFF"/>
          <w:lang w:val="uk-UA"/>
        </w:rPr>
        <w:t>дослідних та дос-лідно-конструкторських робіт по удосконаленю головних вузлів рухомих сполучень в</w:t>
      </w:r>
      <w:r w:rsidRPr="001F5365">
        <w:rPr>
          <w:rFonts w:ascii="Times New Roman" w:hAnsi="Times New Roman"/>
          <w:sz w:val="28"/>
          <w:szCs w:val="28"/>
          <w:shd w:val="clear" w:color="auto" w:fill="FFFFFF"/>
          <w:lang w:val="uk-UA"/>
        </w:rPr>
        <w:t>і</w:t>
      </w:r>
      <w:r w:rsidRPr="001F5365">
        <w:rPr>
          <w:rFonts w:ascii="Times New Roman" w:hAnsi="Times New Roman"/>
          <w:sz w:val="28"/>
          <w:szCs w:val="28"/>
          <w:shd w:val="clear" w:color="auto" w:fill="FFFFFF"/>
          <w:lang w:val="uk-UA"/>
        </w:rPr>
        <w:t>зків вантажних вагонів.</w:t>
      </w:r>
    </w:p>
    <w:p w:rsidR="008B54D8" w:rsidRPr="001F5365" w:rsidRDefault="008B54D8" w:rsidP="008B54D8">
      <w:pPr>
        <w:spacing w:line="360" w:lineRule="auto"/>
        <w:jc w:val="both"/>
        <w:rPr>
          <w:b/>
          <w:color w:val="000000"/>
          <w:sz w:val="28"/>
          <w:szCs w:val="28"/>
          <w:u w:val="single"/>
          <w:shd w:val="clear" w:color="auto" w:fill="FFFFFF"/>
          <w:lang w:val="uk-UA"/>
        </w:rPr>
      </w:pPr>
    </w:p>
    <w:p w:rsidR="008B54D8" w:rsidRPr="001F5365" w:rsidRDefault="008B54D8" w:rsidP="008B54D8">
      <w:pPr>
        <w:spacing w:line="360" w:lineRule="auto"/>
        <w:ind w:firstLine="567"/>
        <w:jc w:val="both"/>
        <w:rPr>
          <w:b/>
          <w:sz w:val="28"/>
          <w:szCs w:val="28"/>
          <w:lang w:val="uk-UA"/>
        </w:rPr>
      </w:pPr>
      <w:r>
        <w:rPr>
          <w:b/>
          <w:sz w:val="28"/>
          <w:szCs w:val="28"/>
          <w:lang w:val="uk-UA"/>
        </w:rPr>
        <w:t>1.</w:t>
      </w:r>
      <w:r w:rsidRPr="003B7F86">
        <w:rPr>
          <w:b/>
          <w:sz w:val="28"/>
          <w:szCs w:val="28"/>
          <w:lang w:val="uk-UA"/>
        </w:rPr>
        <w:t>2</w:t>
      </w:r>
      <w:r w:rsidRPr="001F5365">
        <w:rPr>
          <w:b/>
          <w:sz w:val="28"/>
          <w:szCs w:val="28"/>
          <w:lang w:val="uk-UA"/>
        </w:rPr>
        <w:t xml:space="preserve"> Конструкційні особливості трьохелементних візків вантажних вагонів в Україні, країнах СНД та Північної Америки</w:t>
      </w:r>
    </w:p>
    <w:p w:rsidR="008B54D8" w:rsidRPr="001F5365" w:rsidRDefault="008B54D8" w:rsidP="008B54D8">
      <w:pPr>
        <w:spacing w:line="360" w:lineRule="auto"/>
        <w:jc w:val="both"/>
        <w:rPr>
          <w:b/>
          <w:sz w:val="28"/>
          <w:szCs w:val="28"/>
          <w:lang w:val="uk-UA"/>
        </w:rPr>
      </w:pPr>
    </w:p>
    <w:p w:rsidR="008B54D8" w:rsidRPr="001F5365" w:rsidRDefault="008B54D8" w:rsidP="008B54D8">
      <w:pPr>
        <w:spacing w:line="360" w:lineRule="auto"/>
        <w:ind w:firstLine="567"/>
        <w:jc w:val="both"/>
        <w:rPr>
          <w:spacing w:val="-2"/>
          <w:sz w:val="28"/>
          <w:szCs w:val="28"/>
          <w:lang w:val="uk-UA"/>
        </w:rPr>
      </w:pPr>
      <w:r w:rsidRPr="001F5365">
        <w:rPr>
          <w:sz w:val="28"/>
          <w:szCs w:val="28"/>
          <w:lang w:val="uk-UA"/>
        </w:rPr>
        <w:t xml:space="preserve">До візків з центральним одноступінчатим ресорним підвішуванням, рама яких складається з надресорной балки, двох бічних рам та колісних пар, що спираються на підшипникові вузли, відносяться візки: </w:t>
      </w:r>
      <w:r w:rsidRPr="001F5365">
        <w:rPr>
          <w:sz w:val="28"/>
          <w:szCs w:val="28"/>
        </w:rPr>
        <w:t>Motion</w:t>
      </w:r>
      <w:r w:rsidRPr="001F5365">
        <w:rPr>
          <w:sz w:val="28"/>
          <w:szCs w:val="28"/>
          <w:lang w:val="uk-UA"/>
        </w:rPr>
        <w:t xml:space="preserve"> </w:t>
      </w:r>
      <w:r w:rsidRPr="001F5365">
        <w:rPr>
          <w:sz w:val="28"/>
          <w:szCs w:val="28"/>
        </w:rPr>
        <w:t>Control</w:t>
      </w:r>
      <w:r w:rsidRPr="001F5365">
        <w:rPr>
          <w:sz w:val="28"/>
          <w:szCs w:val="28"/>
          <w:lang w:val="uk-UA"/>
        </w:rPr>
        <w:t xml:space="preserve"> </w:t>
      </w:r>
      <w:r w:rsidRPr="001F5365">
        <w:rPr>
          <w:sz w:val="28"/>
          <w:szCs w:val="28"/>
        </w:rPr>
        <w:t>M</w:t>
      </w:r>
      <w:r w:rsidRPr="001F5365">
        <w:rPr>
          <w:sz w:val="28"/>
          <w:szCs w:val="28"/>
          <w:lang w:val="uk-UA"/>
        </w:rPr>
        <w:t xml:space="preserve">-976 </w:t>
      </w:r>
      <w:r w:rsidRPr="001F5365">
        <w:rPr>
          <w:sz w:val="28"/>
          <w:szCs w:val="28"/>
        </w:rPr>
        <w:t>Truck</w:t>
      </w:r>
      <w:r w:rsidRPr="001F5365">
        <w:rPr>
          <w:sz w:val="28"/>
          <w:szCs w:val="28"/>
          <w:lang w:val="uk-UA"/>
        </w:rPr>
        <w:t xml:space="preserve"> </w:t>
      </w:r>
      <w:r w:rsidRPr="001F5365">
        <w:rPr>
          <w:sz w:val="28"/>
          <w:szCs w:val="28"/>
        </w:rPr>
        <w:t>System</w:t>
      </w:r>
      <w:r w:rsidRPr="001F5365">
        <w:rPr>
          <w:sz w:val="28"/>
          <w:szCs w:val="28"/>
          <w:lang w:val="uk-UA"/>
        </w:rPr>
        <w:t xml:space="preserve"> (США), </w:t>
      </w:r>
      <w:r w:rsidRPr="001F5365">
        <w:rPr>
          <w:sz w:val="28"/>
          <w:szCs w:val="28"/>
        </w:rPr>
        <w:t>QCZ</w:t>
      </w:r>
      <w:r w:rsidRPr="001F5365">
        <w:rPr>
          <w:sz w:val="28"/>
          <w:szCs w:val="28"/>
          <w:lang w:val="uk-UA"/>
        </w:rPr>
        <w:t xml:space="preserve">56 (Китай), </w:t>
      </w:r>
      <w:r w:rsidRPr="001F5365">
        <w:rPr>
          <w:sz w:val="28"/>
          <w:szCs w:val="28"/>
        </w:rPr>
        <w:t>ICF</w:t>
      </w:r>
      <w:r w:rsidRPr="001F5365">
        <w:rPr>
          <w:sz w:val="28"/>
          <w:szCs w:val="28"/>
          <w:lang w:val="uk-UA"/>
        </w:rPr>
        <w:t xml:space="preserve"> та </w:t>
      </w:r>
      <w:r w:rsidRPr="001F5365">
        <w:rPr>
          <w:sz w:val="28"/>
          <w:szCs w:val="28"/>
        </w:rPr>
        <w:t>MD</w:t>
      </w:r>
      <w:r w:rsidRPr="001F5365">
        <w:rPr>
          <w:sz w:val="28"/>
          <w:szCs w:val="28"/>
          <w:lang w:val="uk-UA"/>
        </w:rPr>
        <w:t>45/52 (Німеччина), 18-100, 18-131, 18-578, 18-597 (Росія) і 18-7020, 18-755, 18-781, 18-1711 (Україна) та інші.</w:t>
      </w:r>
    </w:p>
    <w:p w:rsidR="008B54D8" w:rsidRPr="001F5365" w:rsidRDefault="008B54D8" w:rsidP="008B54D8">
      <w:pPr>
        <w:spacing w:line="360" w:lineRule="auto"/>
        <w:ind w:firstLine="720"/>
        <w:jc w:val="both"/>
        <w:rPr>
          <w:sz w:val="28"/>
          <w:szCs w:val="28"/>
          <w:lang w:val="uk-UA"/>
        </w:rPr>
      </w:pPr>
      <w:r w:rsidRPr="001F5365">
        <w:rPr>
          <w:sz w:val="28"/>
          <w:szCs w:val="28"/>
          <w:lang w:val="uk-UA"/>
        </w:rPr>
        <w:t xml:space="preserve">Починаючи з середини 50-х років минулого століття на мережі залізниць колії </w:t>
      </w:r>
      <w:smartTag w:uri="urn:schemas-microsoft-com:office:smarttags" w:element="metricconverter">
        <w:smartTagPr>
          <w:attr w:name="ProductID" w:val="1520 мм"/>
        </w:smartTagPr>
        <w:r w:rsidRPr="001F5365">
          <w:rPr>
            <w:sz w:val="28"/>
            <w:szCs w:val="28"/>
            <w:lang w:val="uk-UA"/>
          </w:rPr>
          <w:t>1520 мм</w:t>
        </w:r>
      </w:smartTag>
      <w:r w:rsidRPr="001F5365">
        <w:rPr>
          <w:sz w:val="28"/>
          <w:szCs w:val="28"/>
          <w:lang w:val="uk-UA"/>
        </w:rPr>
        <w:t xml:space="preserve"> ек</w:t>
      </w:r>
      <w:r w:rsidRPr="001F5365">
        <w:rPr>
          <w:sz w:val="28"/>
          <w:szCs w:val="28"/>
          <w:lang w:val="uk-UA"/>
        </w:rPr>
        <w:t>с</w:t>
      </w:r>
      <w:r w:rsidRPr="001F5365">
        <w:rPr>
          <w:sz w:val="28"/>
          <w:szCs w:val="28"/>
          <w:lang w:val="uk-UA"/>
        </w:rPr>
        <w:t>плуатується візок ЦНДІ-Х3-0 («Центральний науково-дослідний інститут МШС – Ханін») з одноступінчатим центральним р</w:t>
      </w:r>
      <w:r w:rsidRPr="001F5365">
        <w:rPr>
          <w:sz w:val="28"/>
          <w:szCs w:val="28"/>
          <w:lang w:val="uk-UA"/>
        </w:rPr>
        <w:t>е</w:t>
      </w:r>
      <w:r w:rsidRPr="001F5365">
        <w:rPr>
          <w:sz w:val="28"/>
          <w:szCs w:val="28"/>
          <w:lang w:val="uk-UA"/>
        </w:rPr>
        <w:t>сорним підвішуванням і клиновими фрикційними гасителями коливань зі змінною с</w:t>
      </w:r>
      <w:r w:rsidRPr="001F5365">
        <w:rPr>
          <w:sz w:val="28"/>
          <w:szCs w:val="28"/>
          <w:lang w:val="uk-UA"/>
        </w:rPr>
        <w:t>и</w:t>
      </w:r>
      <w:r w:rsidRPr="001F5365">
        <w:rPr>
          <w:sz w:val="28"/>
          <w:szCs w:val="28"/>
          <w:lang w:val="uk-UA"/>
        </w:rPr>
        <w:t>лою тертя, пропорційній масі кузова вагону.</w:t>
      </w:r>
      <w:r w:rsidRPr="001F5365">
        <w:rPr>
          <w:b/>
          <w:color w:val="FF0000"/>
          <w:sz w:val="28"/>
          <w:szCs w:val="28"/>
          <w:lang w:val="uk-UA"/>
        </w:rPr>
        <w:t xml:space="preserve"> </w:t>
      </w:r>
      <w:r w:rsidRPr="001F5365">
        <w:rPr>
          <w:sz w:val="28"/>
          <w:szCs w:val="28"/>
          <w:lang w:val="uk-UA"/>
        </w:rPr>
        <w:t>Він замінив візки МТ-44 та МТ-50, що заст</w:t>
      </w:r>
      <w:r w:rsidRPr="001F5365">
        <w:rPr>
          <w:sz w:val="28"/>
          <w:szCs w:val="28"/>
          <w:lang w:val="uk-UA"/>
        </w:rPr>
        <w:t>о</w:t>
      </w:r>
      <w:r w:rsidRPr="001F5365">
        <w:rPr>
          <w:sz w:val="28"/>
          <w:szCs w:val="28"/>
          <w:lang w:val="uk-UA"/>
        </w:rPr>
        <w:t>совувалися у той час</w:t>
      </w:r>
      <w:r w:rsidRPr="001F5365">
        <w:rPr>
          <w:sz w:val="28"/>
          <w:szCs w:val="28"/>
        </w:rPr>
        <w:t xml:space="preserve"> [</w:t>
      </w:r>
      <w:r>
        <w:rPr>
          <w:sz w:val="28"/>
          <w:szCs w:val="28"/>
          <w:lang w:val="uk-UA"/>
        </w:rPr>
        <w:t>19</w:t>
      </w:r>
      <w:r w:rsidRPr="001F5365">
        <w:rPr>
          <w:sz w:val="28"/>
          <w:szCs w:val="28"/>
        </w:rPr>
        <w:t>]</w:t>
      </w:r>
      <w:r w:rsidRPr="001F5365">
        <w:rPr>
          <w:sz w:val="28"/>
          <w:szCs w:val="28"/>
          <w:lang w:val="uk-UA"/>
        </w:rPr>
        <w:t xml:space="preserve">. Це сталося завдяки ряду переваг </w:t>
      </w:r>
      <w:r w:rsidRPr="001F5365">
        <w:rPr>
          <w:sz w:val="28"/>
          <w:szCs w:val="28"/>
        </w:rPr>
        <w:t>–</w:t>
      </w:r>
      <w:r w:rsidRPr="001F5365">
        <w:rPr>
          <w:sz w:val="28"/>
          <w:szCs w:val="28"/>
          <w:lang w:val="uk-UA"/>
        </w:rPr>
        <w:t xml:space="preserve"> порівняно кращими показникам якості ходу, менш інте</w:t>
      </w:r>
      <w:r w:rsidRPr="001F5365">
        <w:rPr>
          <w:sz w:val="28"/>
          <w:szCs w:val="28"/>
          <w:lang w:val="uk-UA"/>
        </w:rPr>
        <w:t>н</w:t>
      </w:r>
      <w:r w:rsidRPr="001F5365">
        <w:rPr>
          <w:sz w:val="28"/>
          <w:szCs w:val="28"/>
          <w:lang w:val="uk-UA"/>
        </w:rPr>
        <w:t>сивній дії на колію. У подальші роки візку ЦНДІ-Х3-0 була присвоєна модель 18-100 (Рис. 1.4, 1.5). Візок цієї наймасовішої моделі до 2004 р. був фактично єдиним серійно випускаємим Крюковським ВБЗ, Стаханівським ВБЗ, БМЗ, УВЗ, Абаканвагонмаш, Титан–експрес та використовуваним у складі чотирьох- та восьмивісних вантажних ваг</w:t>
      </w:r>
      <w:r w:rsidRPr="001F5365">
        <w:rPr>
          <w:sz w:val="28"/>
          <w:szCs w:val="28"/>
          <w:lang w:val="uk-UA"/>
        </w:rPr>
        <w:t>о</w:t>
      </w:r>
      <w:r>
        <w:rPr>
          <w:sz w:val="28"/>
          <w:szCs w:val="28"/>
          <w:lang w:val="uk-UA"/>
        </w:rPr>
        <w:t>нів [20</w:t>
      </w:r>
      <w:r w:rsidRPr="001F5365">
        <w:rPr>
          <w:sz w:val="28"/>
          <w:szCs w:val="28"/>
          <w:lang w:val="uk-UA"/>
        </w:rPr>
        <w:t>].</w:t>
      </w:r>
    </w:p>
    <w:p w:rsidR="008B54D8" w:rsidRPr="001F5365" w:rsidRDefault="008B54D8" w:rsidP="008B54D8">
      <w:pPr>
        <w:tabs>
          <w:tab w:val="left" w:pos="1583"/>
          <w:tab w:val="left" w:pos="2283"/>
        </w:tabs>
        <w:spacing w:line="360" w:lineRule="auto"/>
        <w:ind w:firstLine="567"/>
        <w:jc w:val="center"/>
        <w:rPr>
          <w:noProof/>
          <w:color w:val="333333"/>
          <w:sz w:val="28"/>
          <w:szCs w:val="28"/>
          <w:lang w:val="uk-UA"/>
        </w:rPr>
      </w:pPr>
      <w:r w:rsidRPr="001F5365">
        <w:rPr>
          <w:noProof/>
          <w:color w:val="333333"/>
          <w:sz w:val="28"/>
          <w:szCs w:val="28"/>
        </w:rPr>
        <w:lastRenderedPageBreak/>
        <w:drawing>
          <wp:inline distT="0" distB="0" distL="0" distR="0">
            <wp:extent cx="3086100" cy="2733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733675"/>
                    </a:xfrm>
                    <a:prstGeom prst="rect">
                      <a:avLst/>
                    </a:prstGeom>
                    <a:noFill/>
                    <a:ln>
                      <a:noFill/>
                    </a:ln>
                  </pic:spPr>
                </pic:pic>
              </a:graphicData>
            </a:graphic>
          </wp:inline>
        </w:drawing>
      </w:r>
    </w:p>
    <w:p w:rsidR="008B54D8" w:rsidRPr="001F5365" w:rsidRDefault="008B54D8" w:rsidP="008B54D8">
      <w:pPr>
        <w:pStyle w:val="a3"/>
        <w:jc w:val="center"/>
        <w:rPr>
          <w:rFonts w:ascii="Times New Roman" w:hAnsi="Times New Roman"/>
          <w:noProof/>
          <w:sz w:val="24"/>
          <w:szCs w:val="24"/>
          <w:lang w:val="uk-UA" w:eastAsia="ru-RU"/>
        </w:rPr>
      </w:pPr>
      <w:r w:rsidRPr="001F5365">
        <w:rPr>
          <w:rFonts w:ascii="Times New Roman" w:hAnsi="Times New Roman"/>
          <w:noProof/>
          <w:sz w:val="24"/>
          <w:szCs w:val="24"/>
          <w:lang w:val="uk-UA" w:eastAsia="ru-RU"/>
        </w:rPr>
        <w:t xml:space="preserve">Рис. 1.4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Схема візку моделі 18-100:</w:t>
      </w:r>
    </w:p>
    <w:p w:rsidR="008B54D8" w:rsidRPr="001F5365" w:rsidRDefault="008B54D8" w:rsidP="008B54D8">
      <w:pPr>
        <w:pStyle w:val="a3"/>
        <w:jc w:val="center"/>
        <w:rPr>
          <w:rFonts w:ascii="Times New Roman" w:hAnsi="Times New Roman"/>
          <w:noProof/>
          <w:sz w:val="24"/>
          <w:szCs w:val="24"/>
          <w:lang w:val="uk-UA" w:eastAsia="ru-RU"/>
        </w:rPr>
      </w:pPr>
      <w:r w:rsidRPr="001F5365">
        <w:rPr>
          <w:rFonts w:ascii="Times New Roman" w:hAnsi="Times New Roman"/>
          <w:noProof/>
          <w:sz w:val="24"/>
          <w:szCs w:val="24"/>
          <w:lang w:val="uk-UA" w:eastAsia="ru-RU"/>
        </w:rPr>
        <w:t xml:space="preserve">1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колісна пара; 2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бічна рама; 3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фрикційний клин (гаситель коливань);</w:t>
      </w:r>
    </w:p>
    <w:p w:rsidR="008B54D8" w:rsidRPr="001F5365" w:rsidRDefault="008B54D8" w:rsidP="008B54D8">
      <w:pPr>
        <w:pStyle w:val="a3"/>
        <w:jc w:val="center"/>
        <w:rPr>
          <w:rFonts w:ascii="Times New Roman" w:hAnsi="Times New Roman"/>
          <w:noProof/>
          <w:sz w:val="24"/>
          <w:szCs w:val="24"/>
          <w:lang w:val="uk-UA" w:eastAsia="ru-RU"/>
        </w:rPr>
      </w:pPr>
      <w:r w:rsidRPr="001F5365">
        <w:rPr>
          <w:rFonts w:ascii="Times New Roman" w:hAnsi="Times New Roman"/>
          <w:noProof/>
          <w:sz w:val="24"/>
          <w:szCs w:val="24"/>
          <w:lang w:val="uk-UA" w:eastAsia="ru-RU"/>
        </w:rPr>
        <w:t xml:space="preserve">4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надресорна балка; 5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буксовий вузол; 6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гальмівна передача;</w:t>
      </w:r>
    </w:p>
    <w:p w:rsidR="008B54D8" w:rsidRPr="001F5365" w:rsidRDefault="008B54D8" w:rsidP="008B54D8">
      <w:pPr>
        <w:pStyle w:val="a3"/>
        <w:jc w:val="center"/>
        <w:rPr>
          <w:rFonts w:ascii="Times New Roman" w:hAnsi="Times New Roman"/>
          <w:noProof/>
          <w:sz w:val="24"/>
          <w:szCs w:val="24"/>
          <w:lang w:val="uk-UA" w:eastAsia="ru-RU"/>
        </w:rPr>
      </w:pPr>
      <w:r w:rsidRPr="001F5365">
        <w:rPr>
          <w:rFonts w:ascii="Times New Roman" w:hAnsi="Times New Roman"/>
          <w:noProof/>
          <w:sz w:val="24"/>
          <w:szCs w:val="24"/>
          <w:lang w:val="uk-UA" w:eastAsia="ru-RU"/>
        </w:rPr>
        <w:t xml:space="preserve">7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підп'ятник; 8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ковзун</w:t>
      </w:r>
    </w:p>
    <w:p w:rsidR="008B54D8" w:rsidRPr="001F5365" w:rsidRDefault="008B54D8" w:rsidP="008B54D8">
      <w:pPr>
        <w:pStyle w:val="a3"/>
        <w:jc w:val="center"/>
        <w:rPr>
          <w:rFonts w:ascii="Times New Roman" w:hAnsi="Times New Roman"/>
          <w:noProof/>
          <w:sz w:val="28"/>
          <w:szCs w:val="28"/>
          <w:lang w:val="uk-UA" w:eastAsia="ru-RU"/>
        </w:rPr>
      </w:pPr>
    </w:p>
    <w:p w:rsidR="008B54D8" w:rsidRPr="001F5365" w:rsidRDefault="008B54D8" w:rsidP="008B54D8">
      <w:pPr>
        <w:pStyle w:val="a3"/>
        <w:jc w:val="center"/>
        <w:rPr>
          <w:rFonts w:ascii="Times New Roman" w:hAnsi="Times New Roman"/>
          <w:noProof/>
          <w:sz w:val="24"/>
          <w:szCs w:val="24"/>
          <w:lang w:val="uk-UA" w:eastAsia="ru-RU"/>
        </w:rPr>
      </w:pPr>
      <w:r w:rsidRPr="001F5365">
        <w:rPr>
          <w:rFonts w:ascii="Times New Roman" w:hAnsi="Times New Roman"/>
        </w:rPr>
        <w:fldChar w:fldCharType="begin"/>
      </w:r>
      <w:r w:rsidRPr="001F5365">
        <w:rPr>
          <w:rFonts w:ascii="Times New Roman" w:hAnsi="Times New Roman"/>
        </w:rPr>
        <w:instrText xml:space="preserve"> INCLUDEPICTURE "http://files.studfiles.ru/2706/429/html_HpWii4KYyZ.DnL9/htmlconvd-FTC4Tm_html_39ae6d24.jpg" \* MERGEFORMATINET </w:instrText>
      </w:r>
      <w:r w:rsidRPr="001F5365">
        <w:rPr>
          <w:rFonts w:ascii="Times New Roman" w:hAnsi="Times New Roman"/>
        </w:rPr>
        <w:fldChar w:fldCharType="separate"/>
      </w:r>
      <w:r w:rsidRPr="001F5365">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Тележка 18-100" style="width:233.25pt;height:174pt">
            <v:imagedata r:id="rId9" r:href="rId10"/>
          </v:shape>
        </w:pict>
      </w:r>
      <w:r w:rsidRPr="001F5365">
        <w:rPr>
          <w:rFonts w:ascii="Times New Roman" w:hAnsi="Times New Roman"/>
        </w:rPr>
        <w:fldChar w:fldCharType="end"/>
      </w:r>
    </w:p>
    <w:p w:rsidR="008B54D8" w:rsidRPr="001F5365" w:rsidRDefault="008B54D8" w:rsidP="008B54D8">
      <w:pPr>
        <w:pStyle w:val="a3"/>
        <w:jc w:val="center"/>
        <w:rPr>
          <w:rFonts w:ascii="Times New Roman" w:hAnsi="Times New Roman"/>
          <w:noProof/>
          <w:sz w:val="24"/>
          <w:szCs w:val="24"/>
          <w:lang w:val="uk-UA" w:eastAsia="ru-RU"/>
        </w:rPr>
      </w:pPr>
      <w:r w:rsidRPr="001F5365">
        <w:rPr>
          <w:rFonts w:ascii="Times New Roman" w:hAnsi="Times New Roman"/>
          <w:noProof/>
          <w:sz w:val="24"/>
          <w:szCs w:val="24"/>
          <w:lang w:val="uk-UA" w:eastAsia="ru-RU"/>
        </w:rPr>
        <w:t xml:space="preserve">Рис. 1.5 </w:t>
      </w:r>
      <w:r w:rsidRPr="001F5365">
        <w:rPr>
          <w:rFonts w:ascii="Times New Roman" w:hAnsi="Times New Roman"/>
          <w:sz w:val="24"/>
          <w:szCs w:val="24"/>
        </w:rPr>
        <w:t>–</w:t>
      </w:r>
      <w:r w:rsidRPr="001F5365">
        <w:rPr>
          <w:rFonts w:ascii="Times New Roman" w:hAnsi="Times New Roman"/>
          <w:noProof/>
          <w:sz w:val="24"/>
          <w:szCs w:val="24"/>
          <w:lang w:val="uk-UA" w:eastAsia="ru-RU"/>
        </w:rPr>
        <w:t xml:space="preserve"> Загальний вид візку моделі 18-100</w:t>
      </w:r>
    </w:p>
    <w:p w:rsidR="008B54D8" w:rsidRPr="001F5365" w:rsidRDefault="008B54D8" w:rsidP="008B54D8">
      <w:pPr>
        <w:pStyle w:val="a3"/>
        <w:spacing w:line="360" w:lineRule="auto"/>
        <w:jc w:val="both"/>
        <w:rPr>
          <w:rFonts w:ascii="Times New Roman" w:hAnsi="Times New Roman"/>
          <w:color w:val="000000"/>
          <w:sz w:val="28"/>
          <w:szCs w:val="28"/>
          <w:lang w:val="uk-UA" w:eastAsia="uk-UA"/>
        </w:rPr>
      </w:pPr>
    </w:p>
    <w:p w:rsidR="008B54D8" w:rsidRPr="001F5365" w:rsidRDefault="008B54D8" w:rsidP="008B54D8">
      <w:pPr>
        <w:tabs>
          <w:tab w:val="left" w:pos="2415"/>
        </w:tabs>
        <w:spacing w:before="120" w:after="120" w:line="360" w:lineRule="auto"/>
        <w:ind w:firstLine="284"/>
        <w:jc w:val="right"/>
        <w:rPr>
          <w:bCs/>
          <w:color w:val="000000"/>
          <w:sz w:val="28"/>
          <w:szCs w:val="28"/>
          <w:lang w:val="uk-UA"/>
        </w:rPr>
      </w:pPr>
      <w:r w:rsidRPr="001F5365">
        <w:rPr>
          <w:bCs/>
          <w:color w:val="000000"/>
          <w:sz w:val="28"/>
          <w:szCs w:val="28"/>
          <w:lang w:val="uk-UA"/>
        </w:rPr>
        <w:t xml:space="preserve">Таблиця 1.1 </w:t>
      </w:r>
    </w:p>
    <w:p w:rsidR="008B54D8" w:rsidRPr="001F5365" w:rsidRDefault="008B54D8" w:rsidP="008B54D8">
      <w:pPr>
        <w:spacing w:before="120" w:after="120" w:line="360" w:lineRule="auto"/>
        <w:ind w:firstLine="284"/>
        <w:jc w:val="center"/>
        <w:rPr>
          <w:b/>
          <w:bCs/>
          <w:color w:val="000000"/>
          <w:sz w:val="28"/>
          <w:szCs w:val="28"/>
          <w:lang w:val="uk-UA"/>
        </w:rPr>
      </w:pPr>
      <w:r w:rsidRPr="001F5365">
        <w:rPr>
          <w:b/>
          <w:bCs/>
          <w:color w:val="000000"/>
          <w:sz w:val="28"/>
          <w:szCs w:val="28"/>
          <w:lang w:val="uk-UA"/>
        </w:rPr>
        <w:t>Конструктивні параметри візка 18-100</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000" w:firstRow="0" w:lastRow="0" w:firstColumn="0" w:lastColumn="0" w:noHBand="0" w:noVBand="0"/>
      </w:tblPr>
      <w:tblGrid>
        <w:gridCol w:w="7931"/>
        <w:gridCol w:w="1404"/>
      </w:tblGrid>
      <w:tr w:rsidR="008B54D8" w:rsidRPr="001F5365" w:rsidTr="00601565">
        <w:trPr>
          <w:trHeight w:val="57"/>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Основні параметри та розміри</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Значення</w:t>
            </w:r>
          </w:p>
        </w:tc>
      </w:tr>
      <w:tr w:rsidR="008B54D8" w:rsidRPr="001F5365" w:rsidTr="00601565">
        <w:trPr>
          <w:trHeight w:val="56"/>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ind w:left="360" w:hanging="360"/>
              <w:jc w:val="both"/>
              <w:rPr>
                <w:rFonts w:ascii="Times New Roman" w:hAnsi="Times New Roman"/>
                <w:sz w:val="24"/>
                <w:szCs w:val="24"/>
              </w:rPr>
            </w:pPr>
            <w:r w:rsidRPr="001F5365">
              <w:rPr>
                <w:rFonts w:ascii="Times New Roman" w:hAnsi="Times New Roman"/>
                <w:sz w:val="24"/>
                <w:szCs w:val="24"/>
                <w:lang w:val="uk-UA"/>
              </w:rPr>
              <w:t>1. Максимальне розрахункове статичне навантаження від колісної пари на ре</w:t>
            </w:r>
            <w:r w:rsidRPr="001F5365">
              <w:rPr>
                <w:rFonts w:ascii="Times New Roman" w:hAnsi="Times New Roman"/>
                <w:sz w:val="24"/>
                <w:szCs w:val="24"/>
                <w:lang w:val="uk-UA"/>
              </w:rPr>
              <w:t>й</w:t>
            </w:r>
            <w:r w:rsidRPr="001F5365">
              <w:rPr>
                <w:rFonts w:ascii="Times New Roman" w:hAnsi="Times New Roman"/>
                <w:sz w:val="24"/>
                <w:szCs w:val="24"/>
                <w:lang w:val="uk-UA"/>
              </w:rPr>
              <w:t>ку, кН (тс)</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rPr>
            </w:pPr>
            <w:r w:rsidRPr="001F5365">
              <w:rPr>
                <w:rFonts w:ascii="Times New Roman" w:hAnsi="Times New Roman"/>
                <w:sz w:val="24"/>
                <w:szCs w:val="24"/>
                <w:lang w:val="uk-UA"/>
              </w:rPr>
              <w:t>230,5 (23,5)</w:t>
            </w:r>
          </w:p>
        </w:tc>
      </w:tr>
      <w:tr w:rsidR="008B54D8" w:rsidRPr="001F5365" w:rsidTr="00601565">
        <w:trPr>
          <w:trHeight w:val="56"/>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2. Конструкційна швидкість, км/год</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120</w:t>
            </w:r>
          </w:p>
        </w:tc>
      </w:tr>
      <w:tr w:rsidR="008B54D8" w:rsidRPr="001F5365" w:rsidTr="00601565">
        <w:trPr>
          <w:trHeight w:val="56"/>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 xml:space="preserve">3. </w:t>
            </w:r>
            <w:r w:rsidRPr="001F5365">
              <w:rPr>
                <w:rFonts w:ascii="Times New Roman" w:hAnsi="Times New Roman"/>
                <w:sz w:val="24"/>
                <w:szCs w:val="24"/>
              </w:rPr>
              <w:t>База</w:t>
            </w:r>
            <w:r w:rsidRPr="001F5365">
              <w:rPr>
                <w:rFonts w:ascii="Times New Roman" w:hAnsi="Times New Roman"/>
                <w:sz w:val="24"/>
                <w:szCs w:val="24"/>
                <w:lang w:val="uk-UA"/>
              </w:rPr>
              <w:t xml:space="preserve"> візку</w:t>
            </w:r>
            <w:r w:rsidRPr="001F5365">
              <w:rPr>
                <w:rFonts w:ascii="Times New Roman" w:hAnsi="Times New Roman"/>
                <w:sz w:val="24"/>
                <w:szCs w:val="24"/>
              </w:rPr>
              <w:t>, мм</w:t>
            </w:r>
            <w:r w:rsidRPr="001F5365">
              <w:rPr>
                <w:rFonts w:ascii="Times New Roman" w:hAnsi="Times New Roman"/>
                <w:sz w:val="24"/>
                <w:szCs w:val="24"/>
                <w:lang w:val="uk-UA"/>
              </w:rPr>
              <w:t>,</w:t>
            </w:r>
            <w:r w:rsidRPr="001F5365">
              <w:rPr>
                <w:rFonts w:ascii="Times New Roman" w:hAnsi="Times New Roman"/>
                <w:sz w:val="24"/>
                <w:szCs w:val="24"/>
              </w:rPr>
              <w:t xml:space="preserve"> </w:t>
            </w:r>
            <w:r w:rsidRPr="001F5365">
              <w:rPr>
                <w:rFonts w:ascii="Times New Roman" w:hAnsi="Times New Roman"/>
                <w:sz w:val="24"/>
                <w:szCs w:val="24"/>
                <w:lang w:val="uk-UA"/>
              </w:rPr>
              <w:t>не більше</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rPr>
            </w:pPr>
            <w:r w:rsidRPr="001F5365">
              <w:rPr>
                <w:rFonts w:ascii="Times New Roman" w:hAnsi="Times New Roman"/>
                <w:sz w:val="24"/>
                <w:szCs w:val="24"/>
              </w:rPr>
              <w:t>1850</w:t>
            </w:r>
          </w:p>
        </w:tc>
      </w:tr>
      <w:tr w:rsidR="008B54D8" w:rsidRPr="001F5365" w:rsidTr="00601565">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 xml:space="preserve">4. </w:t>
            </w:r>
            <w:r w:rsidRPr="001F5365">
              <w:rPr>
                <w:rFonts w:ascii="Times New Roman" w:hAnsi="Times New Roman"/>
                <w:sz w:val="24"/>
                <w:szCs w:val="24"/>
              </w:rPr>
              <w:t>Маса</w:t>
            </w:r>
            <w:r w:rsidRPr="001F5365">
              <w:rPr>
                <w:rFonts w:ascii="Times New Roman" w:hAnsi="Times New Roman"/>
                <w:sz w:val="24"/>
                <w:szCs w:val="24"/>
                <w:lang w:val="uk-UA"/>
              </w:rPr>
              <w:t xml:space="preserve"> одного візка у зборі</w:t>
            </w:r>
            <w:r w:rsidRPr="001F5365">
              <w:rPr>
                <w:rFonts w:ascii="Times New Roman" w:hAnsi="Times New Roman"/>
                <w:sz w:val="24"/>
                <w:szCs w:val="24"/>
              </w:rPr>
              <w:t>, кг, не б</w:t>
            </w:r>
            <w:r w:rsidRPr="001F5365">
              <w:rPr>
                <w:rFonts w:ascii="Times New Roman" w:hAnsi="Times New Roman"/>
                <w:sz w:val="24"/>
                <w:szCs w:val="24"/>
                <w:lang w:val="uk-UA"/>
              </w:rPr>
              <w:t>і</w:t>
            </w:r>
            <w:r w:rsidRPr="001F5365">
              <w:rPr>
                <w:rFonts w:ascii="Times New Roman" w:hAnsi="Times New Roman"/>
                <w:sz w:val="24"/>
                <w:szCs w:val="24"/>
              </w:rPr>
              <w:t>л</w:t>
            </w:r>
            <w:r w:rsidRPr="001F5365">
              <w:rPr>
                <w:rFonts w:ascii="Times New Roman" w:hAnsi="Times New Roman"/>
                <w:sz w:val="24"/>
                <w:szCs w:val="24"/>
                <w:lang w:val="uk-UA"/>
              </w:rPr>
              <w:t>ьше</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rPr>
            </w:pPr>
            <w:r w:rsidRPr="001F5365">
              <w:rPr>
                <w:rFonts w:ascii="Times New Roman" w:hAnsi="Times New Roman"/>
                <w:sz w:val="24"/>
                <w:szCs w:val="24"/>
              </w:rPr>
              <w:t>4900</w:t>
            </w:r>
          </w:p>
        </w:tc>
      </w:tr>
      <w:tr w:rsidR="008B54D8" w:rsidRPr="001F5365" w:rsidTr="00601565">
        <w:trPr>
          <w:trHeight w:val="233"/>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ind w:left="240" w:hanging="240"/>
              <w:jc w:val="both"/>
              <w:rPr>
                <w:rFonts w:ascii="Times New Roman" w:hAnsi="Times New Roman"/>
                <w:sz w:val="24"/>
                <w:szCs w:val="24"/>
              </w:rPr>
            </w:pPr>
            <w:r w:rsidRPr="001F5365">
              <w:rPr>
                <w:rFonts w:ascii="Times New Roman" w:hAnsi="Times New Roman"/>
                <w:sz w:val="24"/>
                <w:szCs w:val="24"/>
                <w:lang w:val="uk-UA"/>
              </w:rPr>
              <w:lastRenderedPageBreak/>
              <w:t>5. Відстань від рівня головок рейок до</w:t>
            </w:r>
            <w:r w:rsidRPr="001F5365">
              <w:rPr>
                <w:rFonts w:ascii="Times New Roman" w:hAnsi="Times New Roman"/>
                <w:sz w:val="24"/>
                <w:szCs w:val="24"/>
              </w:rPr>
              <w:t xml:space="preserve"> р</w:t>
            </w:r>
            <w:r w:rsidRPr="001F5365">
              <w:rPr>
                <w:rFonts w:ascii="Times New Roman" w:hAnsi="Times New Roman"/>
                <w:sz w:val="24"/>
                <w:szCs w:val="24"/>
                <w:lang w:val="uk-UA"/>
              </w:rPr>
              <w:t>і</w:t>
            </w:r>
            <w:r w:rsidRPr="001F5365">
              <w:rPr>
                <w:rFonts w:ascii="Times New Roman" w:hAnsi="Times New Roman"/>
                <w:sz w:val="24"/>
                <w:szCs w:val="24"/>
              </w:rPr>
              <w:t xml:space="preserve">вня </w:t>
            </w:r>
            <w:r w:rsidRPr="001F5365">
              <w:rPr>
                <w:rFonts w:ascii="Times New Roman" w:hAnsi="Times New Roman"/>
                <w:sz w:val="24"/>
                <w:szCs w:val="24"/>
                <w:lang w:val="uk-UA"/>
              </w:rPr>
              <w:t xml:space="preserve">опорної поверхні </w:t>
            </w:r>
            <w:r w:rsidRPr="001F5365">
              <w:rPr>
                <w:rFonts w:ascii="Times New Roman" w:hAnsi="Times New Roman"/>
                <w:sz w:val="24"/>
                <w:szCs w:val="24"/>
              </w:rPr>
              <w:t>підп’ятника</w:t>
            </w:r>
            <w:r w:rsidRPr="001F5365">
              <w:rPr>
                <w:rFonts w:ascii="Times New Roman" w:hAnsi="Times New Roman"/>
                <w:sz w:val="24"/>
                <w:szCs w:val="24"/>
                <w:lang w:val="uk-UA"/>
              </w:rPr>
              <w:t xml:space="preserve"> у в</w:t>
            </w:r>
            <w:r w:rsidRPr="001F5365">
              <w:rPr>
                <w:rFonts w:ascii="Times New Roman" w:hAnsi="Times New Roman"/>
                <w:sz w:val="24"/>
                <w:szCs w:val="24"/>
                <w:lang w:val="uk-UA"/>
              </w:rPr>
              <w:t>і</w:t>
            </w:r>
            <w:r w:rsidRPr="001F5365">
              <w:rPr>
                <w:rFonts w:ascii="Times New Roman" w:hAnsi="Times New Roman"/>
                <w:sz w:val="24"/>
                <w:szCs w:val="24"/>
                <w:lang w:val="uk-UA"/>
              </w:rPr>
              <w:t>льному стані</w:t>
            </w:r>
            <w:r w:rsidRPr="001F5365">
              <w:rPr>
                <w:rFonts w:ascii="Times New Roman" w:hAnsi="Times New Roman"/>
                <w:sz w:val="24"/>
                <w:szCs w:val="24"/>
              </w:rPr>
              <w:t>, мм</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rPr>
            </w:pPr>
            <w:r w:rsidRPr="001F5365">
              <w:rPr>
                <w:rFonts w:ascii="Times New Roman" w:hAnsi="Times New Roman"/>
                <w:sz w:val="24"/>
                <w:szCs w:val="24"/>
              </w:rPr>
              <w:t>806</w:t>
            </w:r>
          </w:p>
        </w:tc>
      </w:tr>
      <w:tr w:rsidR="008B54D8" w:rsidRPr="001F5365" w:rsidTr="00601565">
        <w:trPr>
          <w:trHeight w:val="232"/>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6. Відстань між поздовжніми вісями бічних ковзунів</w:t>
            </w:r>
            <w:r w:rsidRPr="001F5365">
              <w:rPr>
                <w:rFonts w:ascii="Times New Roman" w:hAnsi="Times New Roman"/>
                <w:sz w:val="24"/>
                <w:szCs w:val="24"/>
              </w:rPr>
              <w:t>, мм</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1524</w:t>
            </w:r>
          </w:p>
        </w:tc>
      </w:tr>
      <w:tr w:rsidR="008B54D8" w:rsidRPr="001F5365" w:rsidTr="00601565">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7. Відстань між поздовжніми вісями</w:t>
            </w:r>
            <w:r w:rsidRPr="001F5365">
              <w:rPr>
                <w:rFonts w:ascii="Times New Roman" w:hAnsi="Times New Roman"/>
                <w:sz w:val="24"/>
                <w:szCs w:val="24"/>
              </w:rPr>
              <w:t xml:space="preserve"> ресорн</w:t>
            </w:r>
            <w:r w:rsidRPr="001F5365">
              <w:rPr>
                <w:rFonts w:ascii="Times New Roman" w:hAnsi="Times New Roman"/>
                <w:sz w:val="24"/>
                <w:szCs w:val="24"/>
                <w:lang w:val="uk-UA"/>
              </w:rPr>
              <w:t>и</w:t>
            </w:r>
            <w:r w:rsidRPr="001F5365">
              <w:rPr>
                <w:rFonts w:ascii="Times New Roman" w:hAnsi="Times New Roman"/>
                <w:sz w:val="24"/>
                <w:szCs w:val="24"/>
              </w:rPr>
              <w:t>х комплект</w:t>
            </w:r>
            <w:r w:rsidRPr="001F5365">
              <w:rPr>
                <w:rFonts w:ascii="Times New Roman" w:hAnsi="Times New Roman"/>
                <w:sz w:val="24"/>
                <w:szCs w:val="24"/>
                <w:lang w:val="uk-UA"/>
              </w:rPr>
              <w:t>і</w:t>
            </w:r>
            <w:r w:rsidRPr="001F5365">
              <w:rPr>
                <w:rFonts w:ascii="Times New Roman" w:hAnsi="Times New Roman"/>
                <w:sz w:val="24"/>
                <w:szCs w:val="24"/>
              </w:rPr>
              <w:t>в, мм</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rPr>
            </w:pPr>
            <w:r w:rsidRPr="001F5365">
              <w:rPr>
                <w:rFonts w:ascii="Times New Roman" w:hAnsi="Times New Roman"/>
                <w:sz w:val="24"/>
                <w:szCs w:val="24"/>
              </w:rPr>
              <w:t>2036</w:t>
            </w:r>
          </w:p>
        </w:tc>
      </w:tr>
      <w:tr w:rsidR="008B54D8" w:rsidRPr="001F5365" w:rsidTr="00601565">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8. Статичний прогин</w:t>
            </w:r>
            <w:r w:rsidRPr="001F5365">
              <w:rPr>
                <w:rFonts w:ascii="Times New Roman" w:hAnsi="Times New Roman"/>
                <w:sz w:val="24"/>
                <w:szCs w:val="24"/>
              </w:rPr>
              <w:t xml:space="preserve"> ресорн</w:t>
            </w:r>
            <w:r w:rsidRPr="001F5365">
              <w:rPr>
                <w:rFonts w:ascii="Times New Roman" w:hAnsi="Times New Roman"/>
                <w:sz w:val="24"/>
                <w:szCs w:val="24"/>
                <w:lang w:val="uk-UA"/>
              </w:rPr>
              <w:t>ого</w:t>
            </w:r>
            <w:r w:rsidRPr="001F5365">
              <w:rPr>
                <w:rFonts w:ascii="Times New Roman" w:hAnsi="Times New Roman"/>
                <w:sz w:val="24"/>
                <w:szCs w:val="24"/>
              </w:rPr>
              <w:t xml:space="preserve"> комплект</w:t>
            </w:r>
            <w:r w:rsidRPr="001F5365">
              <w:rPr>
                <w:rFonts w:ascii="Times New Roman" w:hAnsi="Times New Roman"/>
                <w:sz w:val="24"/>
                <w:szCs w:val="24"/>
                <w:lang w:val="uk-UA"/>
              </w:rPr>
              <w:t xml:space="preserve">у, мм </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46 – 60</w:t>
            </w:r>
          </w:p>
        </w:tc>
      </w:tr>
      <w:tr w:rsidR="008B54D8" w:rsidRPr="001F5365" w:rsidTr="00601565">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ind w:left="240" w:hanging="240"/>
              <w:jc w:val="both"/>
              <w:rPr>
                <w:rFonts w:ascii="Times New Roman" w:hAnsi="Times New Roman"/>
                <w:sz w:val="24"/>
                <w:szCs w:val="24"/>
                <w:lang w:val="uk-UA"/>
              </w:rPr>
            </w:pPr>
            <w:r w:rsidRPr="001F5365">
              <w:rPr>
                <w:rFonts w:ascii="Times New Roman" w:hAnsi="Times New Roman"/>
                <w:sz w:val="24"/>
                <w:szCs w:val="24"/>
                <w:lang w:val="uk-UA"/>
              </w:rPr>
              <w:t>9. Статичний прогин</w:t>
            </w:r>
            <w:r w:rsidRPr="001F5365">
              <w:rPr>
                <w:rFonts w:ascii="Times New Roman" w:hAnsi="Times New Roman"/>
                <w:sz w:val="24"/>
                <w:szCs w:val="24"/>
              </w:rPr>
              <w:t xml:space="preserve"> ресорн</w:t>
            </w:r>
            <w:r w:rsidRPr="001F5365">
              <w:rPr>
                <w:rFonts w:ascii="Times New Roman" w:hAnsi="Times New Roman"/>
                <w:sz w:val="24"/>
                <w:szCs w:val="24"/>
                <w:lang w:val="uk-UA"/>
              </w:rPr>
              <w:t>ого</w:t>
            </w:r>
            <w:r w:rsidRPr="001F5365">
              <w:rPr>
                <w:rFonts w:ascii="Times New Roman" w:hAnsi="Times New Roman"/>
                <w:sz w:val="24"/>
                <w:szCs w:val="24"/>
              </w:rPr>
              <w:t xml:space="preserve"> комплект</w:t>
            </w:r>
            <w:r w:rsidRPr="001F5365">
              <w:rPr>
                <w:rFonts w:ascii="Times New Roman" w:hAnsi="Times New Roman"/>
                <w:sz w:val="24"/>
                <w:szCs w:val="24"/>
                <w:lang w:val="uk-UA"/>
              </w:rPr>
              <w:t>у під тарою, мм, не менше (при нава</w:t>
            </w:r>
            <w:r w:rsidRPr="001F5365">
              <w:rPr>
                <w:rFonts w:ascii="Times New Roman" w:hAnsi="Times New Roman"/>
                <w:sz w:val="24"/>
                <w:szCs w:val="24"/>
                <w:lang w:val="uk-UA"/>
              </w:rPr>
              <w:t>н</w:t>
            </w:r>
            <w:r w:rsidRPr="001F5365">
              <w:rPr>
                <w:rFonts w:ascii="Times New Roman" w:hAnsi="Times New Roman"/>
                <w:sz w:val="24"/>
                <w:szCs w:val="24"/>
                <w:lang w:val="uk-UA"/>
              </w:rPr>
              <w:t>таженні від колісної пари на рейки 60 кН)</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1</w:t>
            </w:r>
            <w:r w:rsidRPr="001F5365">
              <w:rPr>
                <w:rFonts w:ascii="Times New Roman" w:hAnsi="Times New Roman"/>
                <w:sz w:val="24"/>
                <w:szCs w:val="24"/>
                <w:lang w:val="uk-UA"/>
              </w:rPr>
              <w:t>1</w:t>
            </w:r>
          </w:p>
        </w:tc>
      </w:tr>
      <w:tr w:rsidR="008B54D8" w:rsidRPr="001F5365" w:rsidTr="00601565">
        <w:trPr>
          <w:trHeight w:val="117"/>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ind w:left="360" w:hanging="360"/>
              <w:jc w:val="both"/>
              <w:rPr>
                <w:rFonts w:ascii="Times New Roman" w:hAnsi="Times New Roman"/>
                <w:sz w:val="24"/>
                <w:szCs w:val="24"/>
                <w:lang w:val="uk-UA"/>
              </w:rPr>
            </w:pPr>
            <w:r w:rsidRPr="001F5365">
              <w:rPr>
                <w:rFonts w:ascii="Times New Roman" w:hAnsi="Times New Roman"/>
                <w:sz w:val="24"/>
                <w:szCs w:val="24"/>
                <w:lang w:val="uk-UA"/>
              </w:rPr>
              <w:t>10. Коефіцієнт відносного тертя фрикційних гасителів коливань у ресорному підв</w:t>
            </w:r>
            <w:r w:rsidRPr="001F5365">
              <w:rPr>
                <w:rFonts w:ascii="Times New Roman" w:hAnsi="Times New Roman"/>
                <w:sz w:val="24"/>
                <w:szCs w:val="24"/>
                <w:lang w:val="uk-UA"/>
              </w:rPr>
              <w:t>і</w:t>
            </w:r>
            <w:r w:rsidRPr="001F5365">
              <w:rPr>
                <w:rFonts w:ascii="Times New Roman" w:hAnsi="Times New Roman"/>
                <w:sz w:val="24"/>
                <w:szCs w:val="24"/>
                <w:lang w:val="uk-UA"/>
              </w:rPr>
              <w:t>шуванні під максимально допустимим навантаженням брутто</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0,08 – 0,12</w:t>
            </w:r>
          </w:p>
        </w:tc>
      </w:tr>
      <w:tr w:rsidR="008B54D8" w:rsidRPr="001F5365" w:rsidTr="00601565">
        <w:trPr>
          <w:trHeight w:val="233"/>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ind w:left="360" w:hanging="360"/>
              <w:jc w:val="both"/>
              <w:rPr>
                <w:rFonts w:ascii="Times New Roman" w:hAnsi="Times New Roman"/>
                <w:sz w:val="24"/>
                <w:szCs w:val="24"/>
              </w:rPr>
            </w:pPr>
            <w:r w:rsidRPr="001F5365">
              <w:rPr>
                <w:rFonts w:ascii="Times New Roman" w:hAnsi="Times New Roman"/>
                <w:sz w:val="24"/>
                <w:szCs w:val="24"/>
                <w:lang w:val="uk-UA"/>
              </w:rPr>
              <w:t>11. Коефіцієнт відносного тертя фрикційних гасителів коливань у ресорному підв</w:t>
            </w:r>
            <w:r w:rsidRPr="001F5365">
              <w:rPr>
                <w:rFonts w:ascii="Times New Roman" w:hAnsi="Times New Roman"/>
                <w:sz w:val="24"/>
                <w:szCs w:val="24"/>
                <w:lang w:val="uk-UA"/>
              </w:rPr>
              <w:t>і</w:t>
            </w:r>
            <w:r w:rsidRPr="001F5365">
              <w:rPr>
                <w:rFonts w:ascii="Times New Roman" w:hAnsi="Times New Roman"/>
                <w:sz w:val="24"/>
                <w:szCs w:val="24"/>
                <w:lang w:val="uk-UA"/>
              </w:rPr>
              <w:t>шуванні під тарою</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0,10 – 0,16</w:t>
            </w:r>
          </w:p>
        </w:tc>
      </w:tr>
      <w:tr w:rsidR="008B54D8" w:rsidRPr="001F5365" w:rsidTr="00601565">
        <w:trPr>
          <w:trHeight w:val="232"/>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ind w:left="360" w:hanging="360"/>
              <w:jc w:val="both"/>
              <w:rPr>
                <w:rFonts w:ascii="Times New Roman" w:hAnsi="Times New Roman"/>
                <w:sz w:val="24"/>
                <w:szCs w:val="24"/>
                <w:lang w:val="uk-UA"/>
              </w:rPr>
            </w:pPr>
            <w:r w:rsidRPr="001F5365">
              <w:rPr>
                <w:rFonts w:ascii="Times New Roman" w:hAnsi="Times New Roman"/>
                <w:sz w:val="24"/>
                <w:szCs w:val="24"/>
                <w:lang w:val="uk-UA"/>
              </w:rPr>
              <w:t>12. Коефіцієнт конструктивного запасу прогину ресорного підвішування з ур</w:t>
            </w:r>
            <w:r w:rsidRPr="001F5365">
              <w:rPr>
                <w:rFonts w:ascii="Times New Roman" w:hAnsi="Times New Roman"/>
                <w:sz w:val="24"/>
                <w:szCs w:val="24"/>
                <w:lang w:val="uk-UA"/>
              </w:rPr>
              <w:t>а</w:t>
            </w:r>
            <w:r w:rsidRPr="001F5365">
              <w:rPr>
                <w:rFonts w:ascii="Times New Roman" w:hAnsi="Times New Roman"/>
                <w:sz w:val="24"/>
                <w:szCs w:val="24"/>
                <w:lang w:val="uk-UA"/>
              </w:rPr>
              <w:t>хуванням максимального навантаження від вісі на рейки та без урахування сил тертя, не менше</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1,75</w:t>
            </w:r>
          </w:p>
        </w:tc>
      </w:tr>
      <w:tr w:rsidR="008B54D8" w:rsidRPr="001F5365" w:rsidTr="00601565">
        <w:trPr>
          <w:trHeight w:val="113"/>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 xml:space="preserve">13. </w:t>
            </w:r>
            <w:r w:rsidRPr="001F5365">
              <w:rPr>
                <w:rFonts w:ascii="Times New Roman" w:hAnsi="Times New Roman"/>
                <w:sz w:val="24"/>
                <w:szCs w:val="24"/>
              </w:rPr>
              <w:t>Ресорн</w:t>
            </w:r>
            <w:r w:rsidRPr="001F5365">
              <w:rPr>
                <w:rFonts w:ascii="Times New Roman" w:hAnsi="Times New Roman"/>
                <w:sz w:val="24"/>
                <w:szCs w:val="24"/>
                <w:lang w:val="uk-UA"/>
              </w:rPr>
              <w:t>е</w:t>
            </w:r>
            <w:r w:rsidRPr="001F5365">
              <w:rPr>
                <w:rFonts w:ascii="Times New Roman" w:hAnsi="Times New Roman"/>
                <w:sz w:val="24"/>
                <w:szCs w:val="24"/>
              </w:rPr>
              <w:t xml:space="preserve"> п</w:t>
            </w:r>
            <w:r w:rsidRPr="001F5365">
              <w:rPr>
                <w:rFonts w:ascii="Times New Roman" w:hAnsi="Times New Roman"/>
                <w:sz w:val="24"/>
                <w:szCs w:val="24"/>
                <w:lang w:val="uk-UA"/>
              </w:rPr>
              <w:t>і</w:t>
            </w:r>
            <w:r w:rsidRPr="001F5365">
              <w:rPr>
                <w:rFonts w:ascii="Times New Roman" w:hAnsi="Times New Roman"/>
                <w:sz w:val="24"/>
                <w:szCs w:val="24"/>
              </w:rPr>
              <w:t>дв</w:t>
            </w:r>
            <w:r w:rsidRPr="001F5365">
              <w:rPr>
                <w:rFonts w:ascii="Times New Roman" w:hAnsi="Times New Roman"/>
                <w:sz w:val="24"/>
                <w:szCs w:val="24"/>
                <w:lang w:val="uk-UA"/>
              </w:rPr>
              <w:t>і</w:t>
            </w:r>
            <w:r w:rsidRPr="001F5365">
              <w:rPr>
                <w:rFonts w:ascii="Times New Roman" w:hAnsi="Times New Roman"/>
                <w:sz w:val="24"/>
                <w:szCs w:val="24"/>
              </w:rPr>
              <w:t>ш</w:t>
            </w:r>
            <w:r w:rsidRPr="001F5365">
              <w:rPr>
                <w:rFonts w:ascii="Times New Roman" w:hAnsi="Times New Roman"/>
                <w:sz w:val="24"/>
                <w:szCs w:val="24"/>
                <w:lang w:val="uk-UA"/>
              </w:rPr>
              <w:t>у</w:t>
            </w:r>
            <w:r w:rsidRPr="001F5365">
              <w:rPr>
                <w:rFonts w:ascii="Times New Roman" w:hAnsi="Times New Roman"/>
                <w:sz w:val="24"/>
                <w:szCs w:val="24"/>
              </w:rPr>
              <w:t>ван</w:t>
            </w:r>
            <w:r w:rsidRPr="001F5365">
              <w:rPr>
                <w:rFonts w:ascii="Times New Roman" w:hAnsi="Times New Roman"/>
                <w:sz w:val="24"/>
                <w:szCs w:val="24"/>
                <w:lang w:val="uk-UA"/>
              </w:rPr>
              <w:t>ня</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Центральн</w:t>
            </w:r>
            <w:r w:rsidRPr="001F5365">
              <w:rPr>
                <w:rFonts w:ascii="Times New Roman" w:hAnsi="Times New Roman"/>
                <w:sz w:val="24"/>
                <w:szCs w:val="24"/>
                <w:lang w:val="uk-UA"/>
              </w:rPr>
              <w:t>е</w:t>
            </w:r>
          </w:p>
        </w:tc>
      </w:tr>
      <w:tr w:rsidR="008B54D8" w:rsidRPr="001F5365" w:rsidTr="00601565">
        <w:trPr>
          <w:trHeight w:val="112"/>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 xml:space="preserve">14. </w:t>
            </w:r>
            <w:r w:rsidRPr="001F5365">
              <w:rPr>
                <w:rFonts w:ascii="Times New Roman" w:hAnsi="Times New Roman"/>
                <w:sz w:val="24"/>
                <w:szCs w:val="24"/>
              </w:rPr>
              <w:t>Г</w:t>
            </w:r>
            <w:r w:rsidRPr="001F5365">
              <w:rPr>
                <w:rFonts w:ascii="Times New Roman" w:hAnsi="Times New Roman"/>
                <w:sz w:val="24"/>
                <w:szCs w:val="24"/>
                <w:lang w:val="uk-UA"/>
              </w:rPr>
              <w:t>нучкі</w:t>
            </w:r>
            <w:r w:rsidRPr="001F5365">
              <w:rPr>
                <w:rFonts w:ascii="Times New Roman" w:hAnsi="Times New Roman"/>
                <w:sz w:val="24"/>
                <w:szCs w:val="24"/>
              </w:rPr>
              <w:t>сть ресорного п</w:t>
            </w:r>
            <w:r w:rsidRPr="001F5365">
              <w:rPr>
                <w:rFonts w:ascii="Times New Roman" w:hAnsi="Times New Roman"/>
                <w:sz w:val="24"/>
                <w:szCs w:val="24"/>
                <w:lang w:val="uk-UA"/>
              </w:rPr>
              <w:t>і</w:t>
            </w:r>
            <w:r w:rsidRPr="001F5365">
              <w:rPr>
                <w:rFonts w:ascii="Times New Roman" w:hAnsi="Times New Roman"/>
                <w:sz w:val="24"/>
                <w:szCs w:val="24"/>
              </w:rPr>
              <w:t>дв</w:t>
            </w:r>
            <w:r w:rsidRPr="001F5365">
              <w:rPr>
                <w:rFonts w:ascii="Times New Roman" w:hAnsi="Times New Roman"/>
                <w:sz w:val="24"/>
                <w:szCs w:val="24"/>
                <w:lang w:val="uk-UA"/>
              </w:rPr>
              <w:t>і</w:t>
            </w:r>
            <w:r w:rsidRPr="001F5365">
              <w:rPr>
                <w:rFonts w:ascii="Times New Roman" w:hAnsi="Times New Roman"/>
                <w:sz w:val="24"/>
                <w:szCs w:val="24"/>
              </w:rPr>
              <w:t>ш</w:t>
            </w:r>
            <w:r w:rsidRPr="001F5365">
              <w:rPr>
                <w:rFonts w:ascii="Times New Roman" w:hAnsi="Times New Roman"/>
                <w:sz w:val="24"/>
                <w:szCs w:val="24"/>
                <w:lang w:val="uk-UA"/>
              </w:rPr>
              <w:t>у</w:t>
            </w:r>
            <w:r w:rsidRPr="001F5365">
              <w:rPr>
                <w:rFonts w:ascii="Times New Roman" w:hAnsi="Times New Roman"/>
                <w:sz w:val="24"/>
                <w:szCs w:val="24"/>
              </w:rPr>
              <w:t>ван</w:t>
            </w:r>
            <w:r w:rsidRPr="001F5365">
              <w:rPr>
                <w:rFonts w:ascii="Times New Roman" w:hAnsi="Times New Roman"/>
                <w:sz w:val="24"/>
                <w:szCs w:val="24"/>
                <w:lang w:val="uk-UA"/>
              </w:rPr>
              <w:t>н</w:t>
            </w:r>
            <w:r w:rsidRPr="001F5365">
              <w:rPr>
                <w:rFonts w:ascii="Times New Roman" w:hAnsi="Times New Roman"/>
                <w:sz w:val="24"/>
                <w:szCs w:val="24"/>
              </w:rPr>
              <w:t>я, мм/Н (мм/тс)</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Style w:val="apple-converted-space"/>
                <w:color w:val="000000"/>
                <w:lang w:val="uk-UA"/>
              </w:rPr>
            </w:pPr>
            <w:r w:rsidRPr="001F5365">
              <w:rPr>
                <w:rFonts w:ascii="Times New Roman" w:hAnsi="Times New Roman"/>
                <w:sz w:val="24"/>
                <w:szCs w:val="24"/>
              </w:rPr>
              <w:t>1,13×10</w:t>
            </w:r>
            <w:r w:rsidRPr="001F5365">
              <w:rPr>
                <w:rFonts w:ascii="Times New Roman" w:hAnsi="Times New Roman"/>
                <w:sz w:val="24"/>
                <w:szCs w:val="24"/>
                <w:bdr w:val="none" w:sz="0" w:space="0" w:color="auto" w:frame="1"/>
                <w:vertAlign w:val="superscript"/>
              </w:rPr>
              <w:t>4</w:t>
            </w:r>
          </w:p>
          <w:p w:rsidR="008B54D8" w:rsidRPr="001F5365" w:rsidRDefault="008B54D8" w:rsidP="00601565">
            <w:pPr>
              <w:pStyle w:val="a3"/>
              <w:jc w:val="center"/>
              <w:rPr>
                <w:rFonts w:ascii="Times New Roman" w:hAnsi="Times New Roman"/>
                <w:sz w:val="24"/>
                <w:szCs w:val="24"/>
              </w:rPr>
            </w:pPr>
            <w:r w:rsidRPr="001F5365">
              <w:rPr>
                <w:rFonts w:ascii="Times New Roman" w:hAnsi="Times New Roman"/>
                <w:sz w:val="24"/>
                <w:szCs w:val="24"/>
              </w:rPr>
              <w:t>(1,13)</w:t>
            </w:r>
          </w:p>
        </w:tc>
      </w:tr>
      <w:tr w:rsidR="008B54D8" w:rsidRPr="001F5365" w:rsidTr="00601565">
        <w:trPr>
          <w:trHeight w:val="116"/>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15. Діаметр підп’ятникового місця, мм, не більше</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304</w:t>
            </w:r>
          </w:p>
        </w:tc>
      </w:tr>
      <w:tr w:rsidR="008B54D8" w:rsidRPr="001F5365" w:rsidTr="00601565">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16. Глибина підп’ятникового місця, мм, не більше</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30</w:t>
            </w:r>
          </w:p>
        </w:tc>
      </w:tr>
      <w:tr w:rsidR="008B54D8" w:rsidRPr="001F5365" w:rsidTr="00601565">
        <w:trPr>
          <w:trHeight w:val="160"/>
        </w:trPr>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17. Габарит вписування згідно ГОСТ 9238</w:t>
            </w:r>
          </w:p>
        </w:tc>
        <w:tc>
          <w:tcPr>
            <w:tcW w:w="0" w:type="auto"/>
            <w:shd w:val="clear" w:color="auto" w:fill="FFFFFF"/>
            <w:tcMar>
              <w:top w:w="100" w:type="dxa"/>
              <w:left w:w="100" w:type="dxa"/>
              <w:bottom w:w="100" w:type="dxa"/>
              <w:right w:w="100" w:type="dxa"/>
            </w:tcMar>
            <w:vAlign w:val="center"/>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lang w:val="uk-UA"/>
              </w:rPr>
              <w:t>02-ВМ</w:t>
            </w:r>
          </w:p>
        </w:tc>
      </w:tr>
    </w:tbl>
    <w:p w:rsidR="008B54D8" w:rsidRPr="001F5365" w:rsidRDefault="008B54D8" w:rsidP="008B54D8">
      <w:pPr>
        <w:pStyle w:val="a3"/>
        <w:spacing w:line="360" w:lineRule="auto"/>
        <w:ind w:firstLine="357"/>
        <w:jc w:val="both"/>
        <w:rPr>
          <w:rFonts w:ascii="Times New Roman" w:eastAsia="TimesNewRomanPSMT" w:hAnsi="Times New Roman"/>
          <w:sz w:val="28"/>
          <w:szCs w:val="28"/>
          <w:lang w:val="uk-UA"/>
        </w:rPr>
      </w:pP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sz w:val="28"/>
          <w:szCs w:val="28"/>
          <w:lang w:val="uk-UA"/>
        </w:rPr>
        <w:t>Поширеність цих візків обумовлена рядом їх переваг: простотою кон</w:t>
      </w:r>
      <w:r w:rsidRPr="001F5365">
        <w:rPr>
          <w:sz w:val="28"/>
          <w:szCs w:val="28"/>
          <w:lang w:val="uk-UA"/>
        </w:rPr>
        <w:t>с</w:t>
      </w:r>
      <w:r w:rsidRPr="001F5365">
        <w:rPr>
          <w:sz w:val="28"/>
          <w:szCs w:val="28"/>
          <w:lang w:val="uk-UA"/>
        </w:rPr>
        <w:t>трукції, низькою вартістю виготовлення та обслуговування, технологічністю; використанням під вагонами магістральних залізниць та промислового тран</w:t>
      </w:r>
      <w:r w:rsidRPr="001F5365">
        <w:rPr>
          <w:sz w:val="28"/>
          <w:szCs w:val="28"/>
          <w:lang w:val="uk-UA"/>
        </w:rPr>
        <w:t>с</w:t>
      </w:r>
      <w:r w:rsidRPr="001F5365">
        <w:rPr>
          <w:sz w:val="28"/>
          <w:szCs w:val="28"/>
          <w:lang w:val="uk-UA"/>
        </w:rPr>
        <w:t>порту; завдяки конструкції з'єднання, візок без труднощів викочується з-під р</w:t>
      </w:r>
      <w:r w:rsidRPr="001F5365">
        <w:rPr>
          <w:sz w:val="28"/>
          <w:szCs w:val="28"/>
          <w:lang w:val="uk-UA"/>
        </w:rPr>
        <w:t>а</w:t>
      </w:r>
      <w:r w:rsidRPr="001F5365">
        <w:rPr>
          <w:sz w:val="28"/>
          <w:szCs w:val="28"/>
          <w:lang w:val="uk-UA"/>
        </w:rPr>
        <w:t>ми вагону для проведення ремонтних робіт; масовим випуском та широким в</w:t>
      </w:r>
      <w:r w:rsidRPr="001F5365">
        <w:rPr>
          <w:sz w:val="28"/>
          <w:szCs w:val="28"/>
          <w:lang w:val="uk-UA"/>
        </w:rPr>
        <w:t>и</w:t>
      </w:r>
      <w:r w:rsidRPr="001F5365">
        <w:rPr>
          <w:sz w:val="28"/>
          <w:szCs w:val="28"/>
          <w:lang w:val="uk-UA"/>
        </w:rPr>
        <w:t>користанням на території СНД, Китаю, Балтії та інших країн.</w:t>
      </w: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sz w:val="28"/>
          <w:szCs w:val="28"/>
          <w:lang w:val="uk-UA"/>
        </w:rPr>
        <w:t>З моменту введення в експлуатацію візка моделі 18-100 його конструкція з</w:t>
      </w:r>
      <w:r w:rsidRPr="001F5365">
        <w:rPr>
          <w:sz w:val="28"/>
          <w:szCs w:val="28"/>
          <w:lang w:val="uk-UA"/>
        </w:rPr>
        <w:t>а</w:t>
      </w:r>
      <w:r w:rsidRPr="001F5365">
        <w:rPr>
          <w:sz w:val="28"/>
          <w:szCs w:val="28"/>
          <w:lang w:val="uk-UA"/>
        </w:rPr>
        <w:t>знала ряд змін та модернізацій. Необхідність поліпшення конструкції в першу чергу була викликана збільшенням навантаження на вісь. Другим напрямом при модерн</w:t>
      </w:r>
      <w:r w:rsidRPr="001F5365">
        <w:rPr>
          <w:sz w:val="28"/>
          <w:szCs w:val="28"/>
          <w:lang w:val="uk-UA"/>
        </w:rPr>
        <w:t>і</w:t>
      </w:r>
      <w:r w:rsidRPr="001F5365">
        <w:rPr>
          <w:sz w:val="28"/>
          <w:szCs w:val="28"/>
          <w:lang w:val="uk-UA"/>
        </w:rPr>
        <w:t xml:space="preserve">зації візку моделі 18-100 було збільшення його </w:t>
      </w:r>
      <w:r w:rsidRPr="001F5365">
        <w:rPr>
          <w:sz w:val="28"/>
          <w:szCs w:val="28"/>
          <w:lang w:val="uk-UA"/>
        </w:rPr>
        <w:lastRenderedPageBreak/>
        <w:t>експлуатаційних якостей та міжремонтних пробігів. Дані напрями вдосконалення ход</w:t>
      </w:r>
      <w:r w:rsidRPr="001F5365">
        <w:rPr>
          <w:sz w:val="28"/>
          <w:szCs w:val="28"/>
          <w:lang w:val="uk-UA"/>
        </w:rPr>
        <w:t>о</w:t>
      </w:r>
      <w:r w:rsidRPr="001F5365">
        <w:rPr>
          <w:sz w:val="28"/>
          <w:szCs w:val="28"/>
          <w:lang w:val="uk-UA"/>
        </w:rPr>
        <w:t>вих частин вантажних вагонів не втратили своєї актуальності і на сь</w:t>
      </w:r>
      <w:r w:rsidRPr="001F5365">
        <w:rPr>
          <w:sz w:val="28"/>
          <w:szCs w:val="28"/>
          <w:lang w:val="uk-UA"/>
        </w:rPr>
        <w:t>о</w:t>
      </w:r>
      <w:r w:rsidRPr="001F5365">
        <w:rPr>
          <w:sz w:val="28"/>
          <w:szCs w:val="28"/>
          <w:lang w:val="uk-UA"/>
        </w:rPr>
        <w:t xml:space="preserve">годнішній день. </w:t>
      </w: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sz w:val="28"/>
          <w:szCs w:val="28"/>
          <w:lang w:val="uk-UA"/>
        </w:rPr>
        <w:t xml:space="preserve">Майже одночасно з вітчизняними розробками О. Г. Ханіна в США були сконструйовані візки типу </w:t>
      </w:r>
      <w:r w:rsidRPr="001F5365">
        <w:rPr>
          <w:sz w:val="28"/>
          <w:szCs w:val="28"/>
        </w:rPr>
        <w:t>Barber</w:t>
      </w:r>
      <w:r w:rsidRPr="001F5365">
        <w:rPr>
          <w:sz w:val="28"/>
          <w:szCs w:val="28"/>
          <w:lang w:val="uk-UA"/>
        </w:rPr>
        <w:t xml:space="preserve"> та візок типу </w:t>
      </w:r>
      <w:r w:rsidRPr="001F5365">
        <w:rPr>
          <w:sz w:val="28"/>
          <w:szCs w:val="28"/>
        </w:rPr>
        <w:t>Motion</w:t>
      </w:r>
      <w:r w:rsidRPr="001F5365">
        <w:rPr>
          <w:sz w:val="28"/>
          <w:szCs w:val="28"/>
          <w:lang w:val="uk-UA"/>
        </w:rPr>
        <w:t xml:space="preserve"> </w:t>
      </w:r>
      <w:r w:rsidRPr="001F5365">
        <w:rPr>
          <w:sz w:val="28"/>
          <w:szCs w:val="28"/>
        </w:rPr>
        <w:t>Control</w:t>
      </w:r>
      <w:r w:rsidRPr="001F5365">
        <w:rPr>
          <w:sz w:val="28"/>
          <w:szCs w:val="28"/>
          <w:lang w:val="uk-UA"/>
        </w:rPr>
        <w:t>, які серійно в</w:t>
      </w:r>
      <w:r w:rsidRPr="001F5365">
        <w:rPr>
          <w:sz w:val="28"/>
          <w:szCs w:val="28"/>
          <w:lang w:val="uk-UA"/>
        </w:rPr>
        <w:t>и</w:t>
      </w:r>
      <w:r w:rsidRPr="001F5365">
        <w:rPr>
          <w:sz w:val="28"/>
          <w:szCs w:val="28"/>
          <w:lang w:val="uk-UA"/>
        </w:rPr>
        <w:t>пускаються по наш час. Більше 75% вагоного парку США та більше 90% парку Канади і Мексики оснащено візками сімейства Барбер. Головною відмінністю американських візків є наявність широкого типорозмірного ряду пружин підв</w:t>
      </w:r>
      <w:r w:rsidRPr="001F5365">
        <w:rPr>
          <w:sz w:val="28"/>
          <w:szCs w:val="28"/>
          <w:lang w:val="uk-UA"/>
        </w:rPr>
        <w:t>і</w:t>
      </w:r>
      <w:r w:rsidRPr="001F5365">
        <w:rPr>
          <w:sz w:val="28"/>
          <w:szCs w:val="28"/>
          <w:lang w:val="uk-UA"/>
        </w:rPr>
        <w:t>шування для вісьових навантажень від 7 до 34 т/вісь. Сучасні бокові рами, застосовувані в американських візках, мають зб</w:t>
      </w:r>
      <w:r w:rsidRPr="001F5365">
        <w:rPr>
          <w:sz w:val="28"/>
          <w:szCs w:val="28"/>
          <w:lang w:val="uk-UA"/>
        </w:rPr>
        <w:t>і</w:t>
      </w:r>
      <w:r w:rsidRPr="001F5365">
        <w:rPr>
          <w:sz w:val="28"/>
          <w:szCs w:val="28"/>
          <w:lang w:val="uk-UA"/>
        </w:rPr>
        <w:t>льшену висоту перетину в зоні буксового проміжку та збільшену площу робочої поверхні сталевих фрикці</w:t>
      </w:r>
      <w:r w:rsidRPr="001F5365">
        <w:rPr>
          <w:sz w:val="28"/>
          <w:szCs w:val="28"/>
          <w:lang w:val="uk-UA"/>
        </w:rPr>
        <w:t>й</w:t>
      </w:r>
      <w:r w:rsidRPr="001F5365">
        <w:rPr>
          <w:sz w:val="28"/>
          <w:szCs w:val="28"/>
          <w:lang w:val="uk-UA"/>
        </w:rPr>
        <w:t>них клинів.</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1F5365">
        <w:rPr>
          <w:sz w:val="28"/>
          <w:szCs w:val="28"/>
          <w:lang w:val="uk-UA"/>
        </w:rPr>
        <w:t>В області підвищення міжремонтних пробігів візків вантажних вагонів слід з</w:t>
      </w:r>
      <w:r w:rsidRPr="001F5365">
        <w:rPr>
          <w:sz w:val="28"/>
          <w:szCs w:val="28"/>
          <w:lang w:val="uk-UA"/>
        </w:rPr>
        <w:t>а</w:t>
      </w:r>
      <w:r w:rsidRPr="001F5365">
        <w:rPr>
          <w:sz w:val="28"/>
          <w:szCs w:val="28"/>
          <w:lang w:val="uk-UA"/>
        </w:rPr>
        <w:t xml:space="preserve">значити модернізацію візка моделі 18-100 за проектом М1698 </w:t>
      </w:r>
      <w:r w:rsidRPr="001F5365">
        <w:rPr>
          <w:color w:val="292526"/>
          <w:sz w:val="28"/>
          <w:szCs w:val="28"/>
          <w:lang w:val="uk-UA"/>
        </w:rPr>
        <w:t xml:space="preserve">(Росія) </w:t>
      </w:r>
      <w:r w:rsidRPr="001F5365">
        <w:rPr>
          <w:color w:val="000000"/>
          <w:sz w:val="28"/>
          <w:szCs w:val="28"/>
          <w:lang w:val="uk-UA"/>
        </w:rPr>
        <w:t>та за проектами С03.04, С14.01 (Укра</w:t>
      </w:r>
      <w:r w:rsidRPr="001F5365">
        <w:rPr>
          <w:color w:val="000000"/>
          <w:sz w:val="28"/>
          <w:szCs w:val="28"/>
          <w:lang w:val="uk-UA"/>
        </w:rPr>
        <w:t>ї</w:t>
      </w:r>
      <w:r w:rsidRPr="001F5365">
        <w:rPr>
          <w:color w:val="000000"/>
          <w:sz w:val="28"/>
          <w:szCs w:val="28"/>
          <w:lang w:val="uk-UA"/>
        </w:rPr>
        <w:t xml:space="preserve">на). </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1F5365">
        <w:rPr>
          <w:color w:val="000000"/>
          <w:sz w:val="28"/>
          <w:szCs w:val="28"/>
          <w:lang w:val="uk-UA"/>
        </w:rPr>
        <w:t>В даний час для навантаження 23,5 т/вісь запропоновані візки, які можна ро</w:t>
      </w:r>
      <w:r w:rsidRPr="001F5365">
        <w:rPr>
          <w:color w:val="000000"/>
          <w:sz w:val="28"/>
          <w:szCs w:val="28"/>
          <w:lang w:val="uk-UA"/>
        </w:rPr>
        <w:t>з</w:t>
      </w:r>
      <w:r w:rsidRPr="001F5365">
        <w:rPr>
          <w:color w:val="000000"/>
          <w:sz w:val="28"/>
          <w:szCs w:val="28"/>
          <w:lang w:val="uk-UA"/>
        </w:rPr>
        <w:t xml:space="preserve">ділити по конструкційному виконанню на 4 групи </w:t>
      </w:r>
      <w:r>
        <w:rPr>
          <w:sz w:val="28"/>
          <w:szCs w:val="28"/>
          <w:lang w:val="uk-UA"/>
        </w:rPr>
        <w:t>[21</w:t>
      </w:r>
      <w:r w:rsidRPr="001F5365">
        <w:rPr>
          <w:sz w:val="28"/>
          <w:szCs w:val="28"/>
          <w:lang w:val="uk-UA"/>
        </w:rPr>
        <w:t>]</w:t>
      </w:r>
      <w:r w:rsidRPr="001F5365">
        <w:rPr>
          <w:color w:val="000000"/>
          <w:sz w:val="28"/>
          <w:szCs w:val="28"/>
          <w:lang w:val="uk-UA"/>
        </w:rPr>
        <w:t>:</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1F5365">
        <w:rPr>
          <w:color w:val="000000"/>
          <w:sz w:val="28"/>
          <w:szCs w:val="28"/>
          <w:lang w:val="en-US"/>
        </w:rPr>
        <w:t>I</w:t>
      </w:r>
      <w:r w:rsidRPr="001F5365">
        <w:rPr>
          <w:color w:val="000000"/>
          <w:sz w:val="28"/>
          <w:szCs w:val="28"/>
        </w:rPr>
        <w:t xml:space="preserve"> </w:t>
      </w:r>
      <w:r w:rsidRPr="001F5365">
        <w:rPr>
          <w:color w:val="000000"/>
          <w:sz w:val="28"/>
          <w:szCs w:val="28"/>
          <w:lang w:val="uk-UA"/>
        </w:rPr>
        <w:t xml:space="preserve">група – аналоги візку 18-100 з модернізацією за проектом М1698 (18-2128, 18-9801, 18-9845, 18-9841, 18-9770, 18-1750); </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1F5365">
        <w:rPr>
          <w:color w:val="000000"/>
          <w:sz w:val="28"/>
          <w:szCs w:val="28"/>
          <w:lang w:val="en-US"/>
        </w:rPr>
        <w:t>II</w:t>
      </w:r>
      <w:r w:rsidRPr="001F5365">
        <w:rPr>
          <w:color w:val="000000"/>
          <w:sz w:val="28"/>
          <w:szCs w:val="28"/>
        </w:rPr>
        <w:t xml:space="preserve"> </w:t>
      </w:r>
      <w:r w:rsidRPr="001F5365">
        <w:rPr>
          <w:color w:val="000000"/>
          <w:sz w:val="28"/>
          <w:szCs w:val="28"/>
          <w:lang w:val="uk-UA"/>
        </w:rPr>
        <w:t>група – аналоги візку 18-100 з модернізацією за проектом С03.04 – випускаються для експлу</w:t>
      </w:r>
      <w:r w:rsidRPr="001F5365">
        <w:rPr>
          <w:color w:val="000000"/>
          <w:sz w:val="28"/>
          <w:szCs w:val="28"/>
          <w:lang w:val="uk-UA"/>
        </w:rPr>
        <w:t>а</w:t>
      </w:r>
      <w:r w:rsidRPr="001F5365">
        <w:rPr>
          <w:color w:val="000000"/>
          <w:sz w:val="28"/>
          <w:szCs w:val="28"/>
          <w:lang w:val="uk-UA"/>
        </w:rPr>
        <w:t>тації в Україні;</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1F5365">
        <w:rPr>
          <w:color w:val="000000"/>
          <w:sz w:val="28"/>
          <w:szCs w:val="28"/>
          <w:lang w:val="en-US"/>
        </w:rPr>
        <w:t>III</w:t>
      </w:r>
      <w:r w:rsidRPr="001F5365">
        <w:rPr>
          <w:color w:val="000000"/>
          <w:sz w:val="28"/>
          <w:szCs w:val="28"/>
        </w:rPr>
        <w:t xml:space="preserve"> </w:t>
      </w:r>
      <w:r w:rsidRPr="001F5365">
        <w:rPr>
          <w:color w:val="000000"/>
          <w:sz w:val="28"/>
          <w:szCs w:val="28"/>
          <w:lang w:val="uk-UA"/>
        </w:rPr>
        <w:t>група – візки 18-578 та її аналоги (18-9771, 18-7020);</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1F5365">
        <w:rPr>
          <w:color w:val="000000"/>
          <w:sz w:val="28"/>
          <w:szCs w:val="28"/>
          <w:lang w:val="en-US"/>
        </w:rPr>
        <w:t>IV</w:t>
      </w:r>
      <w:r w:rsidRPr="001F5365">
        <w:rPr>
          <w:color w:val="000000"/>
          <w:sz w:val="28"/>
          <w:szCs w:val="28"/>
          <w:lang w:val="uk-UA"/>
        </w:rPr>
        <w:t xml:space="preserve"> група – візок моделі 18-9810, спроектований за технологією</w:t>
      </w:r>
      <w:r w:rsidRPr="001F5365">
        <w:rPr>
          <w:sz w:val="28"/>
          <w:szCs w:val="28"/>
          <w:lang w:val="uk-UA"/>
        </w:rPr>
        <w:t xml:space="preserve"> Ва</w:t>
      </w:r>
      <w:r w:rsidRPr="001F5365">
        <w:rPr>
          <w:sz w:val="28"/>
          <w:szCs w:val="28"/>
          <w:lang w:val="en-US"/>
        </w:rPr>
        <w:t>rber</w:t>
      </w:r>
      <w:r w:rsidRPr="001F5365">
        <w:rPr>
          <w:sz w:val="28"/>
          <w:szCs w:val="28"/>
          <w:lang w:val="uk-UA"/>
        </w:rPr>
        <w:t xml:space="preserve"> </w:t>
      </w:r>
      <w:r w:rsidRPr="001F5365">
        <w:rPr>
          <w:sz w:val="28"/>
          <w:szCs w:val="28"/>
          <w:lang w:val="en-US"/>
        </w:rPr>
        <w:t>S</w:t>
      </w:r>
      <w:r w:rsidRPr="001F5365">
        <w:rPr>
          <w:sz w:val="28"/>
          <w:szCs w:val="28"/>
          <w:lang w:val="uk-UA"/>
        </w:rPr>
        <w:t>-2</w:t>
      </w:r>
      <w:r w:rsidRPr="001F5365">
        <w:rPr>
          <w:color w:val="000000"/>
          <w:sz w:val="28"/>
          <w:szCs w:val="28"/>
          <w:lang w:val="uk-UA"/>
        </w:rPr>
        <w:t>, який відрізняється конструкцією основних вузлів – на 2010 рік були випущені д</w:t>
      </w:r>
      <w:r w:rsidRPr="001F5365">
        <w:rPr>
          <w:color w:val="000000"/>
          <w:sz w:val="28"/>
          <w:szCs w:val="28"/>
          <w:lang w:val="uk-UA"/>
        </w:rPr>
        <w:t>о</w:t>
      </w:r>
      <w:r w:rsidRPr="001F5365">
        <w:rPr>
          <w:color w:val="000000"/>
          <w:sz w:val="28"/>
          <w:szCs w:val="28"/>
          <w:lang w:val="uk-UA"/>
        </w:rPr>
        <w:t>сліджувані зразки.</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1F5365">
        <w:rPr>
          <w:color w:val="000000"/>
          <w:sz w:val="28"/>
          <w:szCs w:val="28"/>
          <w:lang w:val="uk-UA"/>
        </w:rPr>
        <w:t>Для навантаження 25 т/вісь запропоновані наступні моделі візків: 18-194-1, 18-9800, 18-9855, 18-9836, які значно відрізняються за конструктивним викона</w:t>
      </w:r>
      <w:r w:rsidRPr="001F5365">
        <w:rPr>
          <w:color w:val="000000"/>
          <w:sz w:val="28"/>
          <w:szCs w:val="28"/>
          <w:lang w:val="uk-UA"/>
        </w:rPr>
        <w:t>н</w:t>
      </w:r>
      <w:r w:rsidRPr="001F5365">
        <w:rPr>
          <w:color w:val="000000"/>
          <w:sz w:val="28"/>
          <w:szCs w:val="28"/>
          <w:lang w:val="uk-UA"/>
        </w:rPr>
        <w:t>ням.</w:t>
      </w:r>
    </w:p>
    <w:p w:rsidR="008B54D8" w:rsidRPr="001F5365" w:rsidRDefault="008B54D8" w:rsidP="008B54D8">
      <w:pPr>
        <w:autoSpaceDE w:val="0"/>
        <w:autoSpaceDN w:val="0"/>
        <w:adjustRightInd w:val="0"/>
        <w:spacing w:line="360" w:lineRule="auto"/>
        <w:ind w:firstLine="720"/>
        <w:jc w:val="both"/>
        <w:rPr>
          <w:sz w:val="28"/>
          <w:szCs w:val="28"/>
          <w:lang w:val="uk-UA"/>
        </w:rPr>
      </w:pPr>
      <w:r w:rsidRPr="001F5365">
        <w:rPr>
          <w:sz w:val="28"/>
          <w:szCs w:val="28"/>
          <w:lang w:val="uk-UA"/>
        </w:rPr>
        <w:t>Суть модернізації за проектом М1698 полягає в тому, що на опорну пов</w:t>
      </w:r>
      <w:r w:rsidRPr="001F5365">
        <w:rPr>
          <w:sz w:val="28"/>
          <w:szCs w:val="28"/>
          <w:lang w:val="uk-UA"/>
        </w:rPr>
        <w:t>е</w:t>
      </w:r>
      <w:r w:rsidRPr="001F5365">
        <w:rPr>
          <w:sz w:val="28"/>
          <w:szCs w:val="28"/>
          <w:lang w:val="uk-UA"/>
        </w:rPr>
        <w:t xml:space="preserve">рхню буксового отвору бічної рами встановлюється зносостійка скоба, а </w:t>
      </w:r>
      <w:r w:rsidRPr="001F5365">
        <w:rPr>
          <w:sz w:val="28"/>
          <w:szCs w:val="28"/>
          <w:lang w:val="uk-UA"/>
        </w:rPr>
        <w:lastRenderedPageBreak/>
        <w:t>фрикційні планки замінюються складеними, маючими рухливу планку підвищеної твердості, а також застосовують фрикційні клини з чавуну м</w:t>
      </w:r>
      <w:r w:rsidRPr="001F5365">
        <w:rPr>
          <w:sz w:val="28"/>
          <w:szCs w:val="28"/>
          <w:lang w:val="uk-UA"/>
        </w:rPr>
        <w:t>а</w:t>
      </w:r>
      <w:r>
        <w:rPr>
          <w:sz w:val="28"/>
          <w:szCs w:val="28"/>
          <w:lang w:val="uk-UA"/>
        </w:rPr>
        <w:t>рки СЧ 25 [22, 23</w:t>
      </w:r>
      <w:r w:rsidRPr="001F5365">
        <w:rPr>
          <w:sz w:val="28"/>
          <w:szCs w:val="28"/>
          <w:lang w:val="uk-UA"/>
        </w:rPr>
        <w:t>]. Сьогодні, з урахуванням проведення модернізації візків вантажних ваг</w:t>
      </w:r>
      <w:r w:rsidRPr="001F5365">
        <w:rPr>
          <w:sz w:val="28"/>
          <w:szCs w:val="28"/>
          <w:lang w:val="uk-UA"/>
        </w:rPr>
        <w:t>о</w:t>
      </w:r>
      <w:r w:rsidRPr="001F5365">
        <w:rPr>
          <w:sz w:val="28"/>
          <w:szCs w:val="28"/>
          <w:lang w:val="uk-UA"/>
        </w:rPr>
        <w:t>нів, міжремонтний норматив складає 2 роки, а за окремими видами вагонів — 3 роки (криті, платформи та інші). Пробіг в</w:t>
      </w:r>
      <w:r w:rsidRPr="001F5365">
        <w:rPr>
          <w:sz w:val="28"/>
          <w:szCs w:val="28"/>
          <w:lang w:val="uk-UA"/>
        </w:rPr>
        <w:t>и</w:t>
      </w:r>
      <w:r w:rsidRPr="001F5365">
        <w:rPr>
          <w:sz w:val="28"/>
          <w:szCs w:val="28"/>
          <w:lang w:val="uk-UA"/>
        </w:rPr>
        <w:t xml:space="preserve">ріс з 110 000 до </w:t>
      </w:r>
      <w:smartTag w:uri="urn:schemas-microsoft-com:office:smarttags" w:element="metricconverter">
        <w:smartTagPr>
          <w:attr w:name="ProductID" w:val="160 000 км"/>
        </w:smartTagPr>
        <w:r w:rsidRPr="001F5365">
          <w:rPr>
            <w:sz w:val="28"/>
            <w:szCs w:val="28"/>
            <w:lang w:val="uk-UA"/>
          </w:rPr>
          <w:t>160 000 км</w:t>
        </w:r>
      </w:smartTag>
      <w:r w:rsidRPr="001F5365">
        <w:rPr>
          <w:sz w:val="28"/>
          <w:szCs w:val="28"/>
          <w:lang w:val="uk-UA"/>
        </w:rPr>
        <w:t xml:space="preserve">. </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Комплексна модернізація візків моделі 18-100 за проектом С03.04 відбуваєт</w:t>
      </w:r>
      <w:r w:rsidRPr="001F5365">
        <w:rPr>
          <w:rFonts w:ascii="Times New Roman" w:hAnsi="Times New Roman"/>
          <w:sz w:val="28"/>
          <w:szCs w:val="28"/>
          <w:lang w:val="uk-UA"/>
        </w:rPr>
        <w:t>ь</w:t>
      </w:r>
      <w:r w:rsidRPr="001F5365">
        <w:rPr>
          <w:rFonts w:ascii="Times New Roman" w:hAnsi="Times New Roman"/>
          <w:sz w:val="28"/>
          <w:szCs w:val="28"/>
          <w:lang w:val="uk-UA"/>
        </w:rPr>
        <w:t>ся за технологією американської компанії A. Stucki (США), що передбачає використання трьох пристроїв: пружнодисипативних бічних ковзунів постійн</w:t>
      </w:r>
      <w:r w:rsidRPr="001F5365">
        <w:rPr>
          <w:rFonts w:ascii="Times New Roman" w:hAnsi="Times New Roman"/>
          <w:sz w:val="28"/>
          <w:szCs w:val="28"/>
          <w:lang w:val="uk-UA"/>
        </w:rPr>
        <w:t>о</w:t>
      </w:r>
      <w:r w:rsidRPr="001F5365">
        <w:rPr>
          <w:rFonts w:ascii="Times New Roman" w:hAnsi="Times New Roman"/>
          <w:sz w:val="28"/>
          <w:szCs w:val="28"/>
          <w:lang w:val="uk-UA"/>
        </w:rPr>
        <w:t>го контакту у вузлах спирання кузова на ходові частини, зносостійких фрикційних планок товщ</w:t>
      </w:r>
      <w:r w:rsidRPr="001F5365">
        <w:rPr>
          <w:rFonts w:ascii="Times New Roman" w:hAnsi="Times New Roman"/>
          <w:sz w:val="28"/>
          <w:szCs w:val="28"/>
          <w:lang w:val="uk-UA"/>
        </w:rPr>
        <w:t>и</w:t>
      </w:r>
      <w:r w:rsidRPr="001F5365">
        <w:rPr>
          <w:rFonts w:ascii="Times New Roman" w:hAnsi="Times New Roman"/>
          <w:sz w:val="28"/>
          <w:szCs w:val="28"/>
          <w:lang w:val="uk-UA"/>
        </w:rPr>
        <w:t xml:space="preserve">ною </w:t>
      </w:r>
      <w:smartTag w:uri="urn:schemas-microsoft-com:office:smarttags" w:element="metricconverter">
        <w:smartTagPr>
          <w:attr w:name="ProductID" w:val="16 мм"/>
        </w:smartTagPr>
        <w:r w:rsidRPr="001F5365">
          <w:rPr>
            <w:rFonts w:ascii="Times New Roman" w:hAnsi="Times New Roman"/>
            <w:sz w:val="28"/>
            <w:szCs w:val="28"/>
            <w:lang w:val="uk-UA"/>
          </w:rPr>
          <w:t>16 мм</w:t>
        </w:r>
      </w:smartTag>
      <w:r w:rsidRPr="001F5365">
        <w:rPr>
          <w:rFonts w:ascii="Times New Roman" w:hAnsi="Times New Roman"/>
          <w:sz w:val="28"/>
          <w:szCs w:val="28"/>
          <w:lang w:val="uk-UA"/>
        </w:rPr>
        <w:t xml:space="preserve"> і фрикційних клинів із високоміцного чавуну з пружними поліуретан</w:t>
      </w:r>
      <w:r w:rsidRPr="001F5365">
        <w:rPr>
          <w:rFonts w:ascii="Times New Roman" w:hAnsi="Times New Roman"/>
          <w:sz w:val="28"/>
          <w:szCs w:val="28"/>
          <w:lang w:val="uk-UA"/>
        </w:rPr>
        <w:t>о</w:t>
      </w:r>
      <w:r w:rsidRPr="001F5365">
        <w:rPr>
          <w:rFonts w:ascii="Times New Roman" w:hAnsi="Times New Roman"/>
          <w:sz w:val="28"/>
          <w:szCs w:val="28"/>
          <w:lang w:val="uk-UA"/>
        </w:rPr>
        <w:t>вими накладками на</w:t>
      </w:r>
      <w:r w:rsidRPr="001F5365">
        <w:rPr>
          <w:rFonts w:ascii="Times New Roman" w:hAnsi="Times New Roman"/>
          <w:sz w:val="28"/>
          <w:szCs w:val="28"/>
          <w:lang w:val="uk-UA" w:eastAsia="ru-RU"/>
        </w:rPr>
        <w:t xml:space="preserve"> </w:t>
      </w:r>
      <w:r w:rsidRPr="001F5365">
        <w:rPr>
          <w:rFonts w:ascii="Times New Roman" w:hAnsi="Times New Roman"/>
          <w:sz w:val="28"/>
          <w:szCs w:val="28"/>
          <w:lang w:val="uk-UA"/>
        </w:rPr>
        <w:t>похилих поверхнях у ресорному підвішуванні, еластомірних прокладок між п'ятником та підп'ятником, а також застосування коліс зі зносостійким нелінійним профілем ІТМ-73, розро</w:t>
      </w:r>
      <w:r w:rsidRPr="001F5365">
        <w:rPr>
          <w:rFonts w:ascii="Times New Roman" w:hAnsi="Times New Roman"/>
          <w:sz w:val="28"/>
          <w:szCs w:val="28"/>
          <w:lang w:val="uk-UA"/>
        </w:rPr>
        <w:t>б</w:t>
      </w:r>
      <w:r>
        <w:rPr>
          <w:rFonts w:ascii="Times New Roman" w:hAnsi="Times New Roman"/>
          <w:sz w:val="28"/>
          <w:szCs w:val="28"/>
          <w:lang w:val="uk-UA"/>
        </w:rPr>
        <w:t>леним в ІТМ НАНУ і НКАУ [22-25</w:t>
      </w:r>
      <w:r w:rsidRPr="001F5365">
        <w:rPr>
          <w:rFonts w:ascii="Times New Roman" w:hAnsi="Times New Roman"/>
          <w:sz w:val="28"/>
          <w:szCs w:val="28"/>
          <w:lang w:val="uk-UA"/>
        </w:rPr>
        <w:t>].</w:t>
      </w:r>
    </w:p>
    <w:p w:rsidR="008B54D8" w:rsidRPr="001F5365" w:rsidRDefault="008B54D8" w:rsidP="008B54D8">
      <w:pPr>
        <w:autoSpaceDE w:val="0"/>
        <w:autoSpaceDN w:val="0"/>
        <w:adjustRightInd w:val="0"/>
        <w:spacing w:line="360" w:lineRule="auto"/>
        <w:ind w:firstLine="737"/>
        <w:jc w:val="both"/>
        <w:rPr>
          <w:lang w:val="uk-UA"/>
        </w:rPr>
      </w:pPr>
      <w:r w:rsidRPr="001F5365">
        <w:rPr>
          <w:sz w:val="28"/>
          <w:szCs w:val="28"/>
          <w:lang w:val="uk-UA"/>
        </w:rPr>
        <w:t>З 2006 року Крюківським вагонобудівним заводом розпочато випуск вагонів на візках м</w:t>
      </w:r>
      <w:r w:rsidRPr="001F5365">
        <w:rPr>
          <w:sz w:val="28"/>
          <w:szCs w:val="28"/>
          <w:lang w:val="uk-UA"/>
        </w:rPr>
        <w:t>о</w:t>
      </w:r>
      <w:r w:rsidRPr="001F5365">
        <w:rPr>
          <w:sz w:val="28"/>
          <w:szCs w:val="28"/>
          <w:lang w:val="uk-UA"/>
        </w:rPr>
        <w:t>делі 18-7020, у конструкції яких використані модернізовані вузли згідно з рекомендаціями проекту С03.04 та застосовані аналогічні візку 18-578 технічні рішення відмінність – пру</w:t>
      </w:r>
      <w:r w:rsidRPr="001F5365">
        <w:rPr>
          <w:sz w:val="28"/>
          <w:szCs w:val="28"/>
          <w:lang w:val="uk-UA"/>
        </w:rPr>
        <w:t>ж</w:t>
      </w:r>
      <w:r w:rsidRPr="001F5365">
        <w:rPr>
          <w:sz w:val="28"/>
          <w:szCs w:val="28"/>
          <w:lang w:val="uk-UA"/>
        </w:rPr>
        <w:t>но-каткові ковзуни фірми А. Стакі. В даному візку замість букси застосовані касетні підшипники з адаптером. У ресорному комплекті внутр</w:t>
      </w:r>
      <w:r w:rsidRPr="001F5365">
        <w:rPr>
          <w:sz w:val="28"/>
          <w:szCs w:val="28"/>
          <w:lang w:val="uk-UA"/>
        </w:rPr>
        <w:t>і</w:t>
      </w:r>
      <w:r w:rsidRPr="001F5365">
        <w:rPr>
          <w:sz w:val="28"/>
          <w:szCs w:val="28"/>
          <w:lang w:val="uk-UA"/>
        </w:rPr>
        <w:t xml:space="preserve">шні пружини мають вільну висоту на </w:t>
      </w:r>
      <w:smartTag w:uri="urn:schemas-microsoft-com:office:smarttags" w:element="metricconverter">
        <w:smartTagPr>
          <w:attr w:name="ProductID" w:val="30 мм"/>
        </w:smartTagPr>
        <w:r w:rsidRPr="001F5365">
          <w:rPr>
            <w:sz w:val="28"/>
            <w:szCs w:val="28"/>
            <w:lang w:val="uk-UA"/>
          </w:rPr>
          <w:t>30 мм</w:t>
        </w:r>
      </w:smartTag>
      <w:r w:rsidRPr="001F5365">
        <w:rPr>
          <w:sz w:val="28"/>
          <w:szCs w:val="28"/>
          <w:lang w:val="uk-UA"/>
        </w:rPr>
        <w:t xml:space="preserve"> менше зовнішніх, забезпечуючи біл</w:t>
      </w:r>
      <w:r w:rsidRPr="001F5365">
        <w:rPr>
          <w:sz w:val="28"/>
          <w:szCs w:val="28"/>
          <w:lang w:val="uk-UA"/>
        </w:rPr>
        <w:t>і</w:t>
      </w:r>
      <w:r w:rsidRPr="001F5365">
        <w:rPr>
          <w:sz w:val="28"/>
          <w:szCs w:val="28"/>
          <w:lang w:val="uk-UA"/>
        </w:rPr>
        <w:t>нійну жорсткість комплекту. Клини фрикційних гасителів коливань відлиті з високоміцного чавуну та мають уретанові накладки фірми «А.Стакі». Клини мають ге</w:t>
      </w:r>
      <w:r w:rsidRPr="001F5365">
        <w:rPr>
          <w:sz w:val="28"/>
          <w:szCs w:val="28"/>
          <w:lang w:val="uk-UA"/>
        </w:rPr>
        <w:t>о</w:t>
      </w:r>
      <w:r w:rsidRPr="001F5365">
        <w:rPr>
          <w:sz w:val="28"/>
          <w:szCs w:val="28"/>
          <w:lang w:val="uk-UA"/>
        </w:rPr>
        <w:t xml:space="preserve">метричні розміри, створюючі початкове заниження </w:t>
      </w:r>
      <w:smartTag w:uri="urn:schemas-microsoft-com:office:smarttags" w:element="metricconverter">
        <w:smartTagPr>
          <w:attr w:name="ProductID" w:val="10 мм"/>
        </w:smartTagPr>
        <w:r w:rsidRPr="001F5365">
          <w:rPr>
            <w:sz w:val="28"/>
            <w:szCs w:val="28"/>
            <w:lang w:val="uk-UA"/>
          </w:rPr>
          <w:t>10 мм</w:t>
        </w:r>
      </w:smartTag>
      <w:r w:rsidRPr="001F5365">
        <w:rPr>
          <w:sz w:val="28"/>
          <w:szCs w:val="28"/>
          <w:lang w:val="uk-UA"/>
        </w:rPr>
        <w:t xml:space="preserve">. </w:t>
      </w: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sz w:val="28"/>
          <w:szCs w:val="28"/>
          <w:lang w:val="uk-UA"/>
        </w:rPr>
        <w:t>Модернізація візків вантажних вагонів моделі 18-100, згідно з С14.01,</w:t>
      </w:r>
      <w:r w:rsidRPr="001F5365">
        <w:rPr>
          <w:rStyle w:val="apple-converted-space"/>
          <w:rFonts w:eastAsia="Calibri"/>
          <w:color w:val="000000"/>
          <w:sz w:val="28"/>
          <w:szCs w:val="28"/>
          <w:lang w:val="uk-UA"/>
        </w:rPr>
        <w:t xml:space="preserve"> </w:t>
      </w:r>
      <w:r w:rsidRPr="001F5365">
        <w:rPr>
          <w:sz w:val="28"/>
          <w:szCs w:val="28"/>
          <w:lang w:val="uk-UA"/>
        </w:rPr>
        <w:t>включає модернізацію надресорних балок та бічних рам, а також заміну стал</w:t>
      </w:r>
      <w:r w:rsidRPr="001F5365">
        <w:rPr>
          <w:sz w:val="28"/>
          <w:szCs w:val="28"/>
          <w:lang w:val="uk-UA"/>
        </w:rPr>
        <w:t>е</w:t>
      </w:r>
      <w:r w:rsidRPr="001F5365">
        <w:rPr>
          <w:sz w:val="28"/>
          <w:szCs w:val="28"/>
          <w:lang w:val="uk-UA"/>
        </w:rPr>
        <w:t>вих фрикційних клинів на чавунні. На модернізовані візки встановлюють чав</w:t>
      </w:r>
      <w:r w:rsidRPr="001F5365">
        <w:rPr>
          <w:sz w:val="28"/>
          <w:szCs w:val="28"/>
          <w:lang w:val="uk-UA"/>
        </w:rPr>
        <w:t>у</w:t>
      </w:r>
      <w:r w:rsidRPr="001F5365">
        <w:rPr>
          <w:sz w:val="28"/>
          <w:szCs w:val="28"/>
          <w:lang w:val="uk-UA"/>
        </w:rPr>
        <w:t>нні фрикційні клини або інші, погоджені Укрзалізницею [</w:t>
      </w:r>
      <w:r>
        <w:rPr>
          <w:sz w:val="28"/>
          <w:szCs w:val="28"/>
          <w:lang w:val="uk-UA"/>
        </w:rPr>
        <w:t>26,27</w:t>
      </w:r>
      <w:r w:rsidRPr="001F5365">
        <w:rPr>
          <w:sz w:val="28"/>
          <w:szCs w:val="28"/>
          <w:lang w:val="uk-UA"/>
        </w:rPr>
        <w:t xml:space="preserve">]. </w:t>
      </w: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sz w:val="28"/>
          <w:szCs w:val="28"/>
          <w:lang w:val="uk-UA"/>
        </w:rPr>
        <w:lastRenderedPageBreak/>
        <w:t>В 2004 р. у результаті комплексної модернізації візка моделі 18-100, ф</w:t>
      </w:r>
      <w:r w:rsidRPr="001F5365">
        <w:rPr>
          <w:sz w:val="28"/>
          <w:szCs w:val="28"/>
          <w:lang w:val="uk-UA"/>
        </w:rPr>
        <w:t>а</w:t>
      </w:r>
      <w:r w:rsidRPr="001F5365">
        <w:rPr>
          <w:sz w:val="28"/>
          <w:szCs w:val="28"/>
          <w:lang w:val="uk-UA"/>
        </w:rPr>
        <w:t>хівці АТ «НВК «Уралвагонзавод» розробили візок моделі 18-578, який нині експлуатується у складі піввагонів виробництва АТ «НВК «Уралваго</w:t>
      </w:r>
      <w:r w:rsidRPr="001F5365">
        <w:rPr>
          <w:sz w:val="28"/>
          <w:szCs w:val="28"/>
          <w:lang w:val="uk-UA"/>
        </w:rPr>
        <w:t>н</w:t>
      </w:r>
      <w:r w:rsidRPr="001F5365">
        <w:rPr>
          <w:sz w:val="28"/>
          <w:szCs w:val="28"/>
          <w:lang w:val="uk-UA"/>
        </w:rPr>
        <w:t>завод». У візку моделі 18-578 застосовано ряд конструктивних та те</w:t>
      </w:r>
      <w:r w:rsidRPr="001F5365">
        <w:rPr>
          <w:sz w:val="28"/>
          <w:szCs w:val="28"/>
          <w:lang w:val="uk-UA"/>
        </w:rPr>
        <w:t>х</w:t>
      </w:r>
      <w:r w:rsidRPr="001F5365">
        <w:rPr>
          <w:sz w:val="28"/>
          <w:szCs w:val="28"/>
          <w:lang w:val="uk-UA"/>
        </w:rPr>
        <w:t>нологічних рішень: знімні ковзуни пружно-каткового типу, чавунні термозміцнені фри</w:t>
      </w:r>
      <w:r w:rsidRPr="001F5365">
        <w:rPr>
          <w:sz w:val="28"/>
          <w:szCs w:val="28"/>
          <w:lang w:val="uk-UA"/>
        </w:rPr>
        <w:t>к</w:t>
      </w:r>
      <w:r w:rsidRPr="001F5365">
        <w:rPr>
          <w:sz w:val="28"/>
          <w:szCs w:val="28"/>
          <w:lang w:val="uk-UA"/>
        </w:rPr>
        <w:t>ційні клини з уретановими накладками та інших, детально розглянутих у ста</w:t>
      </w:r>
      <w:r w:rsidRPr="001F5365">
        <w:rPr>
          <w:sz w:val="28"/>
          <w:szCs w:val="28"/>
          <w:lang w:val="uk-UA"/>
        </w:rPr>
        <w:t>т</w:t>
      </w:r>
      <w:r>
        <w:rPr>
          <w:sz w:val="28"/>
          <w:szCs w:val="28"/>
          <w:lang w:val="uk-UA"/>
        </w:rPr>
        <w:t xml:space="preserve">тях </w:t>
      </w:r>
      <w:r w:rsidRPr="001F5365">
        <w:rPr>
          <w:sz w:val="28"/>
          <w:szCs w:val="28"/>
          <w:lang w:val="uk-UA"/>
        </w:rPr>
        <w:t xml:space="preserve">. </w:t>
      </w:r>
    </w:p>
    <w:p w:rsidR="008B54D8" w:rsidRPr="001F5365" w:rsidRDefault="008B54D8" w:rsidP="008B54D8">
      <w:pPr>
        <w:autoSpaceDE w:val="0"/>
        <w:autoSpaceDN w:val="0"/>
        <w:adjustRightInd w:val="0"/>
        <w:spacing w:line="360" w:lineRule="auto"/>
        <w:ind w:firstLine="720"/>
        <w:jc w:val="both"/>
        <w:rPr>
          <w:sz w:val="28"/>
          <w:szCs w:val="28"/>
          <w:lang w:val="uk-UA"/>
        </w:rPr>
      </w:pPr>
      <w:r w:rsidRPr="001F5365">
        <w:rPr>
          <w:sz w:val="28"/>
          <w:szCs w:val="28"/>
          <w:lang w:val="uk-UA"/>
        </w:rPr>
        <w:t>В той же час на ЗАТ «Протрактор-вагон» було поставлено на виробниц</w:t>
      </w:r>
      <w:r w:rsidRPr="001F5365">
        <w:rPr>
          <w:sz w:val="28"/>
          <w:szCs w:val="28"/>
          <w:lang w:val="uk-UA"/>
        </w:rPr>
        <w:t>т</w:t>
      </w:r>
      <w:r w:rsidRPr="001F5365">
        <w:rPr>
          <w:sz w:val="28"/>
          <w:szCs w:val="28"/>
          <w:lang w:val="uk-UA"/>
        </w:rPr>
        <w:t>во та сертифіковано візок моделі 18-9771, головною відмінністю від 18-578, якого ст</w:t>
      </w:r>
      <w:r w:rsidRPr="001F5365">
        <w:rPr>
          <w:sz w:val="28"/>
          <w:szCs w:val="28"/>
          <w:lang w:val="uk-UA"/>
        </w:rPr>
        <w:t>а</w:t>
      </w:r>
      <w:r w:rsidRPr="001F5365">
        <w:rPr>
          <w:sz w:val="28"/>
          <w:szCs w:val="28"/>
          <w:lang w:val="uk-UA"/>
        </w:rPr>
        <w:t>ла можливість застосування різних конструкцій пружних та пружно-каткових ковзунів основних світових виробників. Проте досвід експлуатації в</w:t>
      </w:r>
      <w:r w:rsidRPr="001F5365">
        <w:rPr>
          <w:sz w:val="28"/>
          <w:szCs w:val="28"/>
          <w:lang w:val="uk-UA"/>
        </w:rPr>
        <w:t>і</w:t>
      </w:r>
      <w:r w:rsidRPr="001F5365">
        <w:rPr>
          <w:sz w:val="28"/>
          <w:szCs w:val="28"/>
          <w:lang w:val="uk-UA"/>
        </w:rPr>
        <w:t>зка моделі 18-578 виявив недостатню надійність зони внутрішнього кута букс</w:t>
      </w:r>
      <w:r w:rsidRPr="001F5365">
        <w:rPr>
          <w:sz w:val="28"/>
          <w:szCs w:val="28"/>
          <w:lang w:val="uk-UA"/>
        </w:rPr>
        <w:t>о</w:t>
      </w:r>
      <w:r w:rsidRPr="001F5365">
        <w:rPr>
          <w:sz w:val="28"/>
          <w:szCs w:val="28"/>
          <w:lang w:val="uk-UA"/>
        </w:rPr>
        <w:t>вого отвору бічної рами. Так, за час експлуатації цього візку допущено 17 в</w:t>
      </w:r>
      <w:r w:rsidRPr="001F5365">
        <w:rPr>
          <w:sz w:val="28"/>
          <w:szCs w:val="28"/>
          <w:lang w:val="uk-UA"/>
        </w:rPr>
        <w:t>и</w:t>
      </w:r>
      <w:r w:rsidRPr="001F5365">
        <w:rPr>
          <w:sz w:val="28"/>
          <w:szCs w:val="28"/>
          <w:lang w:val="uk-UA"/>
        </w:rPr>
        <w:t xml:space="preserve">падків зламу бічних рам. </w:t>
      </w:r>
    </w:p>
    <w:p w:rsidR="008B54D8" w:rsidRPr="001F5365" w:rsidRDefault="008B54D8" w:rsidP="008B54D8">
      <w:pPr>
        <w:autoSpaceDE w:val="0"/>
        <w:autoSpaceDN w:val="0"/>
        <w:adjustRightInd w:val="0"/>
        <w:spacing w:line="360" w:lineRule="auto"/>
        <w:ind w:firstLine="720"/>
        <w:jc w:val="both"/>
        <w:rPr>
          <w:sz w:val="28"/>
          <w:szCs w:val="28"/>
          <w:lang w:val="uk-UA"/>
        </w:rPr>
      </w:pPr>
      <w:r w:rsidRPr="001F5365">
        <w:rPr>
          <w:sz w:val="28"/>
          <w:szCs w:val="28"/>
          <w:lang w:val="uk-UA"/>
        </w:rPr>
        <w:t xml:space="preserve">Випущений Тихвінським вагонобудівним заводом (ТВБЗ) </w:t>
      </w:r>
      <w:r w:rsidRPr="001F5365">
        <w:rPr>
          <w:bCs/>
          <w:sz w:val="28"/>
          <w:szCs w:val="28"/>
          <w:lang w:val="uk-UA"/>
        </w:rPr>
        <w:t xml:space="preserve">візок </w:t>
      </w:r>
      <w:r w:rsidRPr="001F5365">
        <w:rPr>
          <w:bCs/>
          <w:sz w:val="28"/>
          <w:szCs w:val="28"/>
          <w:lang w:val="en-GB"/>
        </w:rPr>
        <w:t>Barber</w:t>
      </w:r>
      <w:r w:rsidRPr="001F5365">
        <w:rPr>
          <w:bCs/>
          <w:sz w:val="28"/>
          <w:szCs w:val="28"/>
          <w:lang w:val="uk-UA"/>
        </w:rPr>
        <w:t xml:space="preserve"> </w:t>
      </w:r>
      <w:r w:rsidRPr="001F5365">
        <w:rPr>
          <w:bCs/>
          <w:sz w:val="28"/>
          <w:szCs w:val="28"/>
        </w:rPr>
        <w:t>S</w:t>
      </w:r>
      <w:r w:rsidRPr="001F5365">
        <w:rPr>
          <w:bCs/>
          <w:sz w:val="28"/>
          <w:szCs w:val="28"/>
          <w:lang w:val="uk-UA"/>
        </w:rPr>
        <w:t>-2-</w:t>
      </w:r>
      <w:r w:rsidRPr="001F5365">
        <w:rPr>
          <w:bCs/>
          <w:sz w:val="28"/>
          <w:szCs w:val="28"/>
        </w:rPr>
        <w:t>R</w:t>
      </w:r>
      <w:r w:rsidRPr="001F5365">
        <w:rPr>
          <w:bCs/>
          <w:sz w:val="28"/>
          <w:szCs w:val="28"/>
          <w:lang w:val="uk-UA"/>
        </w:rPr>
        <w:t xml:space="preserve"> моделі 18-9810 з вісьовим навантаженням 23,5 та 18-9855 з вісьовим нава</w:t>
      </w:r>
      <w:r w:rsidRPr="001F5365">
        <w:rPr>
          <w:bCs/>
          <w:sz w:val="28"/>
          <w:szCs w:val="28"/>
          <w:lang w:val="uk-UA"/>
        </w:rPr>
        <w:t>н</w:t>
      </w:r>
      <w:r w:rsidRPr="001F5365">
        <w:rPr>
          <w:bCs/>
          <w:sz w:val="28"/>
          <w:szCs w:val="28"/>
          <w:lang w:val="uk-UA"/>
        </w:rPr>
        <w:t>таженням 25 тс</w:t>
      </w:r>
      <w:r w:rsidRPr="001F5365">
        <w:rPr>
          <w:sz w:val="28"/>
          <w:szCs w:val="28"/>
          <w:lang w:val="uk-UA"/>
        </w:rPr>
        <w:t xml:space="preserve"> відрізняється за конструкцією від серійних ва</w:t>
      </w:r>
      <w:r>
        <w:rPr>
          <w:sz w:val="28"/>
          <w:szCs w:val="28"/>
          <w:lang w:val="uk-UA"/>
        </w:rPr>
        <w:t xml:space="preserve">нтажних візків моделі 18-100 </w:t>
      </w:r>
      <w:r w:rsidRPr="001F5365">
        <w:rPr>
          <w:sz w:val="28"/>
          <w:szCs w:val="28"/>
          <w:lang w:val="uk-UA"/>
        </w:rPr>
        <w:t>. В основу цієї розробки покладений візок S-2-R, спроектов</w:t>
      </w:r>
      <w:r w:rsidRPr="001F5365">
        <w:rPr>
          <w:sz w:val="28"/>
          <w:szCs w:val="28"/>
          <w:lang w:val="uk-UA"/>
        </w:rPr>
        <w:t>а</w:t>
      </w:r>
      <w:r w:rsidRPr="001F5365">
        <w:rPr>
          <w:sz w:val="28"/>
          <w:szCs w:val="28"/>
          <w:lang w:val="uk-UA"/>
        </w:rPr>
        <w:t>ний компанією «Standard Car Truck Co», що входить у корпорацію «WABTEC» (США)</w:t>
      </w:r>
      <w:r w:rsidRPr="001F5365">
        <w:rPr>
          <w:lang w:val="uk-UA"/>
        </w:rPr>
        <w:t xml:space="preserve">. </w:t>
      </w:r>
      <w:r w:rsidRPr="001F5365">
        <w:rPr>
          <w:sz w:val="28"/>
          <w:szCs w:val="28"/>
          <w:lang w:val="uk-UA"/>
        </w:rPr>
        <w:t>І</w:t>
      </w:r>
      <w:r w:rsidRPr="001F5365">
        <w:rPr>
          <w:sz w:val="28"/>
          <w:szCs w:val="28"/>
        </w:rPr>
        <w:t>нноваці</w:t>
      </w:r>
      <w:r w:rsidRPr="001F5365">
        <w:rPr>
          <w:sz w:val="28"/>
          <w:szCs w:val="28"/>
        </w:rPr>
        <w:t>й</w:t>
      </w:r>
      <w:r w:rsidRPr="001F5365">
        <w:rPr>
          <w:sz w:val="28"/>
          <w:szCs w:val="28"/>
        </w:rPr>
        <w:t>н</w:t>
      </w:r>
      <w:r w:rsidRPr="001F5365">
        <w:rPr>
          <w:sz w:val="28"/>
          <w:szCs w:val="28"/>
          <w:lang w:val="uk-UA"/>
        </w:rPr>
        <w:t>ий</w:t>
      </w:r>
      <w:r w:rsidRPr="001F5365">
        <w:rPr>
          <w:sz w:val="28"/>
          <w:szCs w:val="28"/>
        </w:rPr>
        <w:t xml:space="preserve"> візок моделей 18-9810 </w:t>
      </w:r>
      <w:r w:rsidRPr="001F5365">
        <w:rPr>
          <w:sz w:val="28"/>
          <w:szCs w:val="28"/>
          <w:lang w:val="uk-UA"/>
        </w:rPr>
        <w:t>та</w:t>
      </w:r>
      <w:r w:rsidRPr="001F5365">
        <w:rPr>
          <w:sz w:val="28"/>
          <w:szCs w:val="28"/>
        </w:rPr>
        <w:t xml:space="preserve"> 18-9855 має ряд технологічних особливостей</w:t>
      </w:r>
      <w:r w:rsidRPr="001F5365">
        <w:rPr>
          <w:sz w:val="28"/>
          <w:szCs w:val="28"/>
          <w:lang w:val="uk-UA"/>
        </w:rPr>
        <w:t xml:space="preserve"> опис</w:t>
      </w:r>
      <w:r w:rsidRPr="001F5365">
        <w:rPr>
          <w:sz w:val="28"/>
          <w:szCs w:val="28"/>
          <w:lang w:val="uk-UA"/>
        </w:rPr>
        <w:t>а</w:t>
      </w:r>
      <w:r w:rsidRPr="001F5365">
        <w:rPr>
          <w:sz w:val="28"/>
          <w:szCs w:val="28"/>
          <w:lang w:val="uk-UA"/>
        </w:rPr>
        <w:t xml:space="preserve">них у статтях </w:t>
      </w:r>
      <w:r w:rsidRPr="001F5365">
        <w:rPr>
          <w:sz w:val="28"/>
          <w:szCs w:val="28"/>
        </w:rPr>
        <w:t>[</w:t>
      </w:r>
      <w:r>
        <w:rPr>
          <w:sz w:val="28"/>
          <w:szCs w:val="28"/>
          <w:lang w:val="uk-UA"/>
        </w:rPr>
        <w:t>23</w:t>
      </w:r>
      <w:r w:rsidRPr="001F5365">
        <w:rPr>
          <w:sz w:val="28"/>
          <w:szCs w:val="28"/>
        </w:rPr>
        <w:t>]</w:t>
      </w:r>
      <w:r w:rsidRPr="001F5365">
        <w:rPr>
          <w:sz w:val="28"/>
          <w:szCs w:val="28"/>
          <w:lang w:val="uk-UA"/>
        </w:rPr>
        <w:t xml:space="preserve">. </w:t>
      </w: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sz w:val="28"/>
          <w:szCs w:val="28"/>
          <w:lang w:val="uk-UA"/>
        </w:rPr>
        <w:t>На сьогоднішній день пройшли повний цикл п</w:t>
      </w:r>
      <w:r w:rsidRPr="001F5365">
        <w:rPr>
          <w:sz w:val="28"/>
          <w:szCs w:val="28"/>
          <w:lang w:val="uk-UA"/>
        </w:rPr>
        <w:t>о</w:t>
      </w:r>
      <w:r w:rsidRPr="001F5365">
        <w:rPr>
          <w:sz w:val="28"/>
          <w:szCs w:val="28"/>
          <w:lang w:val="uk-UA"/>
        </w:rPr>
        <w:t>становки на виробництво і сертифікації два вантажні візки з вісьовим навантаженням 25 тс моделі 18-194-1 в</w:t>
      </w:r>
      <w:r w:rsidRPr="001F5365">
        <w:rPr>
          <w:sz w:val="28"/>
          <w:szCs w:val="28"/>
          <w:lang w:val="uk-UA"/>
        </w:rPr>
        <w:t>и</w:t>
      </w:r>
      <w:r w:rsidRPr="001F5365">
        <w:rPr>
          <w:sz w:val="28"/>
          <w:szCs w:val="28"/>
          <w:lang w:val="uk-UA"/>
        </w:rPr>
        <w:t>робництва АТ «НВК «Уралвагонзавод» та моделі 18-9800 виробництва ЗАТ «Промтрактор-вагон». У конструкції цих візків застосовуют</w:t>
      </w:r>
      <w:r w:rsidRPr="001F5365">
        <w:rPr>
          <w:sz w:val="28"/>
          <w:szCs w:val="28"/>
          <w:lang w:val="uk-UA"/>
        </w:rPr>
        <w:t>ь</w:t>
      </w:r>
      <w:r w:rsidRPr="001F5365">
        <w:rPr>
          <w:sz w:val="28"/>
          <w:szCs w:val="28"/>
          <w:lang w:val="uk-UA"/>
        </w:rPr>
        <w:t>ся фрикці</w:t>
      </w:r>
      <w:r>
        <w:rPr>
          <w:sz w:val="28"/>
          <w:szCs w:val="28"/>
          <w:lang w:val="uk-UA"/>
        </w:rPr>
        <w:t xml:space="preserve">йні клини збільшеної ширини </w:t>
      </w:r>
      <w:r w:rsidRPr="001F5365">
        <w:rPr>
          <w:sz w:val="28"/>
          <w:szCs w:val="28"/>
          <w:lang w:val="uk-UA"/>
        </w:rPr>
        <w:t xml:space="preserve">. </w:t>
      </w: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sz w:val="28"/>
          <w:szCs w:val="28"/>
          <w:lang w:val="uk-UA"/>
        </w:rPr>
        <w:t>Перспективним візком з вісьовим навантаженням 25 тс та конструкці</w:t>
      </w:r>
      <w:r w:rsidRPr="001F5365">
        <w:rPr>
          <w:sz w:val="28"/>
          <w:szCs w:val="28"/>
          <w:lang w:val="uk-UA"/>
        </w:rPr>
        <w:t>й</w:t>
      </w:r>
      <w:r w:rsidRPr="001F5365">
        <w:rPr>
          <w:sz w:val="28"/>
          <w:szCs w:val="28"/>
          <w:lang w:val="uk-UA"/>
        </w:rPr>
        <w:t xml:space="preserve">ною швидкістю </w:t>
      </w:r>
      <w:smartTag w:uri="urn:schemas-microsoft-com:office:smarttags" w:element="metricconverter">
        <w:smartTagPr>
          <w:attr w:name="ProductID" w:val="120 км/год"/>
        </w:smartTagPr>
        <w:r w:rsidRPr="001F5365">
          <w:rPr>
            <w:sz w:val="28"/>
            <w:szCs w:val="28"/>
            <w:lang w:val="uk-UA"/>
          </w:rPr>
          <w:t>120 км/год</w:t>
        </w:r>
      </w:smartTag>
      <w:r w:rsidRPr="001F5365">
        <w:rPr>
          <w:sz w:val="28"/>
          <w:szCs w:val="28"/>
          <w:lang w:val="uk-UA"/>
        </w:rPr>
        <w:t xml:space="preserve"> є візок моделі 18-9836 сумісного виробництва ЗАТ «Промтрактор-вагон» та компанії «ASF-Keystone, Inc» (США), призначений для використання під універсальними та </w:t>
      </w:r>
      <w:r w:rsidRPr="001F5365">
        <w:rPr>
          <w:sz w:val="28"/>
          <w:szCs w:val="28"/>
          <w:lang w:val="uk-UA"/>
        </w:rPr>
        <w:lastRenderedPageBreak/>
        <w:t>спеціалізованими вантажними вагон</w:t>
      </w:r>
      <w:r w:rsidRPr="001F5365">
        <w:rPr>
          <w:sz w:val="28"/>
          <w:szCs w:val="28"/>
          <w:lang w:val="uk-UA"/>
        </w:rPr>
        <w:t>а</w:t>
      </w:r>
      <w:r w:rsidRPr="001F5365">
        <w:rPr>
          <w:sz w:val="28"/>
          <w:szCs w:val="28"/>
          <w:lang w:val="uk-UA"/>
        </w:rPr>
        <w:t xml:space="preserve">ми колії </w:t>
      </w:r>
      <w:smartTag w:uri="urn:schemas-microsoft-com:office:smarttags" w:element="metricconverter">
        <w:smartTagPr>
          <w:attr w:name="ProductID" w:val="1520 мм"/>
        </w:smartTagPr>
        <w:r w:rsidRPr="001F5365">
          <w:rPr>
            <w:sz w:val="28"/>
            <w:szCs w:val="28"/>
            <w:lang w:val="uk-UA"/>
          </w:rPr>
          <w:t>1520 мм</w:t>
        </w:r>
      </w:smartTag>
      <w:r w:rsidRPr="001F5365">
        <w:rPr>
          <w:sz w:val="28"/>
          <w:szCs w:val="28"/>
          <w:lang w:val="uk-UA"/>
        </w:rPr>
        <w:t>. Прототипом даного візка послужив візок «Motion Control». Візок оснащенно ковз</w:t>
      </w:r>
      <w:r w:rsidRPr="001F5365">
        <w:rPr>
          <w:sz w:val="28"/>
          <w:szCs w:val="28"/>
          <w:lang w:val="uk-UA"/>
        </w:rPr>
        <w:t>у</w:t>
      </w:r>
      <w:r w:rsidRPr="001F5365">
        <w:rPr>
          <w:sz w:val="28"/>
          <w:szCs w:val="28"/>
          <w:lang w:val="uk-UA"/>
        </w:rPr>
        <w:t>нами постійного контакту, а зношувані деталі та вузли мають візуальні індикатори їх граничного стану. Детальний опис констру</w:t>
      </w:r>
      <w:r w:rsidRPr="001F5365">
        <w:rPr>
          <w:sz w:val="28"/>
          <w:szCs w:val="28"/>
          <w:lang w:val="uk-UA"/>
        </w:rPr>
        <w:t>к</w:t>
      </w:r>
      <w:r>
        <w:rPr>
          <w:sz w:val="28"/>
          <w:szCs w:val="28"/>
          <w:lang w:val="uk-UA"/>
        </w:rPr>
        <w:t>ції у статті</w:t>
      </w:r>
      <w:r w:rsidRPr="001F5365">
        <w:rPr>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Style w:val="af1"/>
          <w:rFonts w:ascii="Times New Roman" w:hAnsi="Times New Roman"/>
          <w:b w:val="0"/>
          <w:bCs w:val="0"/>
          <w:sz w:val="28"/>
          <w:szCs w:val="28"/>
          <w:lang w:val="uk-UA"/>
        </w:rPr>
        <w:t xml:space="preserve">Розроблені ТОВ «Софія </w:t>
      </w:r>
      <w:r w:rsidRPr="001F5365">
        <w:rPr>
          <w:rFonts w:ascii="Times New Roman" w:hAnsi="Times New Roman"/>
          <w:color w:val="1F282C"/>
          <w:sz w:val="24"/>
          <w:szCs w:val="24"/>
          <w:lang w:val="uk-UA"/>
        </w:rPr>
        <w:t xml:space="preserve">– </w:t>
      </w:r>
      <w:r w:rsidRPr="001F5365">
        <w:rPr>
          <w:rStyle w:val="af1"/>
          <w:rFonts w:ascii="Times New Roman" w:hAnsi="Times New Roman"/>
          <w:b w:val="0"/>
          <w:bCs w:val="0"/>
          <w:sz w:val="28"/>
          <w:szCs w:val="28"/>
          <w:lang w:val="uk-UA"/>
        </w:rPr>
        <w:t>Інвест»</w:t>
      </w:r>
      <w:r w:rsidRPr="001F5365">
        <w:rPr>
          <w:rStyle w:val="20"/>
          <w:rFonts w:ascii="Times New Roman" w:eastAsiaTheme="majorEastAsia" w:hAnsi="Times New Roman"/>
          <w:b w:val="0"/>
          <w:bCs w:val="0"/>
          <w:i w:val="0"/>
          <w:lang w:val="uk-UA"/>
        </w:rPr>
        <w:t xml:space="preserve"> візок</w:t>
      </w:r>
      <w:r w:rsidRPr="001F5365">
        <w:rPr>
          <w:rStyle w:val="af1"/>
          <w:rFonts w:ascii="Times New Roman" w:hAnsi="Times New Roman"/>
          <w:b w:val="0"/>
          <w:bCs w:val="0"/>
          <w:sz w:val="28"/>
          <w:szCs w:val="28"/>
          <w:lang w:val="uk-UA"/>
        </w:rPr>
        <w:t xml:space="preserve"> моделі 18-4129 та візок моделі 18-9817 (спільна розробка з компанією А</w:t>
      </w:r>
      <w:r w:rsidRPr="001F5365">
        <w:rPr>
          <w:rStyle w:val="af1"/>
          <w:rFonts w:ascii="Times New Roman" w:hAnsi="Times New Roman"/>
          <w:b w:val="0"/>
          <w:bCs w:val="0"/>
          <w:sz w:val="28"/>
          <w:szCs w:val="28"/>
          <w:lang w:val="en-US"/>
        </w:rPr>
        <w:t>SF</w:t>
      </w:r>
      <w:r w:rsidRPr="001F5365">
        <w:rPr>
          <w:rStyle w:val="af1"/>
          <w:rFonts w:ascii="Times New Roman" w:hAnsi="Times New Roman"/>
          <w:b w:val="0"/>
          <w:bCs w:val="0"/>
          <w:sz w:val="28"/>
          <w:szCs w:val="28"/>
          <w:lang w:val="uk-UA"/>
        </w:rPr>
        <w:t xml:space="preserve"> США) для вантажних вагонів нового покоління</w:t>
      </w:r>
      <w:r w:rsidRPr="001F5365">
        <w:rPr>
          <w:rStyle w:val="af1"/>
          <w:rFonts w:ascii="Times New Roman" w:hAnsi="Times New Roman"/>
          <w:b w:val="0"/>
          <w:bCs w:val="0"/>
          <w:sz w:val="28"/>
          <w:szCs w:val="28"/>
        </w:rPr>
        <w:t xml:space="preserve"> </w:t>
      </w:r>
      <w:r w:rsidRPr="001F5365">
        <w:rPr>
          <w:rStyle w:val="af1"/>
          <w:rFonts w:ascii="Times New Roman" w:hAnsi="Times New Roman"/>
          <w:b w:val="0"/>
          <w:bCs w:val="0"/>
          <w:sz w:val="28"/>
          <w:szCs w:val="28"/>
          <w:lang w:val="uk-UA"/>
        </w:rPr>
        <w:t>з вісьовим навантаженням</w:t>
      </w:r>
      <w:r w:rsidRPr="001F5365">
        <w:rPr>
          <w:rStyle w:val="af1"/>
          <w:rFonts w:ascii="Times New Roman" w:hAnsi="Times New Roman"/>
          <w:b w:val="0"/>
          <w:bCs w:val="0"/>
          <w:sz w:val="28"/>
          <w:szCs w:val="28"/>
        </w:rPr>
        <w:t xml:space="preserve"> 25 тс, </w:t>
      </w:r>
      <w:r w:rsidRPr="001F5365">
        <w:rPr>
          <w:rStyle w:val="af1"/>
          <w:rFonts w:ascii="Times New Roman" w:hAnsi="Times New Roman"/>
          <w:b w:val="0"/>
          <w:bCs w:val="0"/>
          <w:sz w:val="28"/>
          <w:szCs w:val="28"/>
          <w:lang w:val="uk-UA"/>
        </w:rPr>
        <w:t>розглянуті у статті</w:t>
      </w:r>
      <w:r w:rsidRPr="001F5365">
        <w:rPr>
          <w:rFonts w:ascii="Times New Roman" w:hAnsi="Times New Roman"/>
          <w:sz w:val="28"/>
          <w:szCs w:val="28"/>
        </w:rPr>
        <w:t>.</w:t>
      </w:r>
      <w:r w:rsidRPr="001F5365">
        <w:rPr>
          <w:rFonts w:ascii="Times New Roman" w:hAnsi="Times New Roman"/>
          <w:sz w:val="28"/>
          <w:szCs w:val="28"/>
          <w:lang w:val="uk-UA"/>
        </w:rPr>
        <w:t xml:space="preserve"> </w:t>
      </w:r>
    </w:p>
    <w:p w:rsidR="008B54D8" w:rsidRPr="001F5365" w:rsidRDefault="008B54D8" w:rsidP="008B54D8">
      <w:pPr>
        <w:pStyle w:val="a3"/>
        <w:spacing w:line="360" w:lineRule="auto"/>
        <w:ind w:firstLine="737"/>
        <w:jc w:val="both"/>
        <w:rPr>
          <w:rFonts w:ascii="Times New Roman" w:hAnsi="Times New Roman"/>
          <w:color w:val="000000"/>
          <w:sz w:val="28"/>
          <w:szCs w:val="28"/>
          <w:lang w:val="uk-UA"/>
        </w:rPr>
      </w:pPr>
      <w:r w:rsidRPr="001F5365">
        <w:rPr>
          <w:rFonts w:ascii="Times New Roman" w:hAnsi="Times New Roman"/>
          <w:color w:val="000000"/>
          <w:sz w:val="28"/>
          <w:szCs w:val="28"/>
          <w:lang w:val="uk-UA"/>
        </w:rPr>
        <w:t xml:space="preserve">ПАТ «Крюківський вагонобудівний завод» </w:t>
      </w:r>
      <w:r w:rsidRPr="001F5365">
        <w:rPr>
          <w:rFonts w:ascii="Times New Roman" w:hAnsi="Times New Roman"/>
          <w:color w:val="000000"/>
          <w:sz w:val="28"/>
          <w:szCs w:val="28"/>
        </w:rPr>
        <w:t>с</w:t>
      </w:r>
      <w:r w:rsidRPr="001F5365">
        <w:rPr>
          <w:rFonts w:ascii="Times New Roman" w:hAnsi="Times New Roman"/>
          <w:color w:val="000000"/>
          <w:sz w:val="28"/>
          <w:szCs w:val="28"/>
          <w:lang w:val="uk-UA"/>
        </w:rPr>
        <w:t xml:space="preserve">пільно з </w:t>
      </w:r>
      <w:r w:rsidRPr="001F5365">
        <w:rPr>
          <w:rFonts w:ascii="Times New Roman" w:hAnsi="Times New Roman"/>
          <w:color w:val="000000"/>
          <w:sz w:val="28"/>
          <w:szCs w:val="28"/>
        </w:rPr>
        <w:t>американс</w:t>
      </w:r>
      <w:r w:rsidRPr="001F5365">
        <w:rPr>
          <w:rFonts w:ascii="Times New Roman" w:hAnsi="Times New Roman"/>
          <w:color w:val="000000"/>
          <w:sz w:val="28"/>
          <w:szCs w:val="28"/>
          <w:lang w:val="uk-UA"/>
        </w:rPr>
        <w:t>ь</w:t>
      </w:r>
      <w:r w:rsidRPr="001F5365">
        <w:rPr>
          <w:rFonts w:ascii="Times New Roman" w:hAnsi="Times New Roman"/>
          <w:color w:val="000000"/>
          <w:sz w:val="28"/>
          <w:szCs w:val="28"/>
        </w:rPr>
        <w:t>ко</w:t>
      </w:r>
      <w:r w:rsidRPr="001F5365">
        <w:rPr>
          <w:rFonts w:ascii="Times New Roman" w:hAnsi="Times New Roman"/>
          <w:color w:val="000000"/>
          <w:sz w:val="28"/>
          <w:szCs w:val="28"/>
          <w:lang w:val="uk-UA"/>
        </w:rPr>
        <w:t>ю</w:t>
      </w:r>
      <w:r w:rsidRPr="001F5365">
        <w:rPr>
          <w:rFonts w:ascii="Times New Roman" w:hAnsi="Times New Roman"/>
          <w:color w:val="000000"/>
          <w:sz w:val="28"/>
          <w:szCs w:val="28"/>
        </w:rPr>
        <w:t xml:space="preserve"> корпор</w:t>
      </w:r>
      <w:r w:rsidRPr="001F5365">
        <w:rPr>
          <w:rFonts w:ascii="Times New Roman" w:hAnsi="Times New Roman"/>
          <w:color w:val="000000"/>
          <w:sz w:val="28"/>
          <w:szCs w:val="28"/>
        </w:rPr>
        <w:t>а</w:t>
      </w:r>
      <w:r w:rsidRPr="001F5365">
        <w:rPr>
          <w:rFonts w:ascii="Times New Roman" w:hAnsi="Times New Roman"/>
          <w:color w:val="000000"/>
          <w:sz w:val="28"/>
          <w:szCs w:val="28"/>
        </w:rPr>
        <w:t>ц</w:t>
      </w:r>
      <w:r w:rsidRPr="001F5365">
        <w:rPr>
          <w:rFonts w:ascii="Times New Roman" w:hAnsi="Times New Roman"/>
          <w:color w:val="000000"/>
          <w:sz w:val="28"/>
          <w:szCs w:val="28"/>
          <w:lang w:val="uk-UA"/>
        </w:rPr>
        <w:t>ією</w:t>
      </w:r>
      <w:r w:rsidRPr="001F5365">
        <w:rPr>
          <w:rFonts w:ascii="Times New Roman" w:hAnsi="Times New Roman"/>
          <w:color w:val="000000"/>
          <w:sz w:val="28"/>
          <w:szCs w:val="28"/>
        </w:rPr>
        <w:t xml:space="preserve"> «Amsted Rail» р</w:t>
      </w:r>
      <w:r w:rsidRPr="001F5365">
        <w:rPr>
          <w:rFonts w:ascii="Times New Roman" w:hAnsi="Times New Roman"/>
          <w:color w:val="000000"/>
          <w:sz w:val="28"/>
          <w:szCs w:val="28"/>
          <w:lang w:val="uk-UA"/>
        </w:rPr>
        <w:t>о</w:t>
      </w:r>
      <w:r w:rsidRPr="001F5365">
        <w:rPr>
          <w:rFonts w:ascii="Times New Roman" w:hAnsi="Times New Roman"/>
          <w:color w:val="000000"/>
          <w:sz w:val="28"/>
          <w:szCs w:val="28"/>
        </w:rPr>
        <w:t>зр</w:t>
      </w:r>
      <w:r w:rsidRPr="001F5365">
        <w:rPr>
          <w:rFonts w:ascii="Times New Roman" w:hAnsi="Times New Roman"/>
          <w:color w:val="000000"/>
          <w:sz w:val="28"/>
          <w:szCs w:val="28"/>
          <w:lang w:val="uk-UA"/>
        </w:rPr>
        <w:t xml:space="preserve">обив </w:t>
      </w:r>
      <w:r w:rsidRPr="001F5365">
        <w:rPr>
          <w:rFonts w:ascii="Times New Roman" w:hAnsi="Times New Roman"/>
          <w:color w:val="000000"/>
          <w:sz w:val="28"/>
          <w:szCs w:val="28"/>
        </w:rPr>
        <w:t xml:space="preserve">конструкції та </w:t>
      </w:r>
      <w:r w:rsidRPr="001F5365">
        <w:rPr>
          <w:rFonts w:ascii="Times New Roman" w:hAnsi="Times New Roman"/>
          <w:color w:val="000000"/>
          <w:sz w:val="28"/>
          <w:szCs w:val="28"/>
          <w:lang w:val="uk-UA"/>
        </w:rPr>
        <w:t>освоїв виробництво вагонів на сучасних візках моделі 18-7020 з 2006 року та 18-7033 з 2015 року</w:t>
      </w:r>
      <w:r w:rsidRPr="001F5365">
        <w:rPr>
          <w:rFonts w:ascii="Times New Roman" w:hAnsi="Times New Roman"/>
          <w:color w:val="000000"/>
          <w:sz w:val="28"/>
          <w:szCs w:val="28"/>
        </w:rPr>
        <w:t>.</w:t>
      </w:r>
      <w:r w:rsidRPr="001F5365">
        <w:rPr>
          <w:rFonts w:ascii="Times New Roman" w:hAnsi="Times New Roman"/>
          <w:color w:val="000000"/>
          <w:sz w:val="28"/>
          <w:szCs w:val="28"/>
          <w:lang w:val="uk-UA"/>
        </w:rPr>
        <w:t xml:space="preserve"> У візку моделі 18-7033 в</w:t>
      </w:r>
      <w:r w:rsidRPr="001F5365">
        <w:rPr>
          <w:rFonts w:ascii="Times New Roman" w:hAnsi="Times New Roman"/>
          <w:color w:val="000000"/>
          <w:sz w:val="28"/>
          <w:szCs w:val="28"/>
          <w:lang w:val="uk-UA"/>
        </w:rPr>
        <w:t>и</w:t>
      </w:r>
      <w:r w:rsidRPr="001F5365">
        <w:rPr>
          <w:rFonts w:ascii="Times New Roman" w:hAnsi="Times New Roman"/>
          <w:color w:val="000000"/>
          <w:sz w:val="28"/>
          <w:szCs w:val="28"/>
          <w:lang w:val="uk-UA"/>
        </w:rPr>
        <w:t>користані к</w:t>
      </w:r>
      <w:r w:rsidRPr="001F5365">
        <w:rPr>
          <w:rFonts w:ascii="Times New Roman" w:hAnsi="Times New Roman"/>
          <w:sz w:val="28"/>
          <w:szCs w:val="28"/>
          <w:lang w:val="uk-UA"/>
        </w:rPr>
        <w:t>омплектуючі та технічні рішення, направлені на посилення несучих елементів – бічних рам та надресорних балок. В 2015 році візок пройшов повний ко</w:t>
      </w:r>
      <w:r w:rsidRPr="001F5365">
        <w:rPr>
          <w:rFonts w:ascii="Times New Roman" w:hAnsi="Times New Roman"/>
          <w:sz w:val="28"/>
          <w:szCs w:val="28"/>
          <w:lang w:val="uk-UA"/>
        </w:rPr>
        <w:t>м</w:t>
      </w:r>
      <w:r>
        <w:rPr>
          <w:rFonts w:ascii="Times New Roman" w:hAnsi="Times New Roman"/>
          <w:sz w:val="28"/>
          <w:szCs w:val="28"/>
          <w:lang w:val="uk-UA"/>
        </w:rPr>
        <w:t xml:space="preserve">плекс випробувань </w:t>
      </w:r>
      <w:r w:rsidRPr="001F5365">
        <w:rPr>
          <w:rFonts w:ascii="Times New Roman" w:hAnsi="Times New Roman"/>
          <w:sz w:val="28"/>
          <w:szCs w:val="28"/>
          <w:lang w:val="uk-UA"/>
        </w:rPr>
        <w:t>.</w:t>
      </w:r>
    </w:p>
    <w:p w:rsidR="008B54D8" w:rsidRPr="001F5365" w:rsidRDefault="008B54D8" w:rsidP="008B54D8">
      <w:pPr>
        <w:autoSpaceDE w:val="0"/>
        <w:autoSpaceDN w:val="0"/>
        <w:adjustRightInd w:val="0"/>
        <w:spacing w:line="360" w:lineRule="auto"/>
        <w:ind w:firstLine="737"/>
        <w:jc w:val="both"/>
        <w:rPr>
          <w:rFonts w:eastAsia="TimesNewRomanPSMT"/>
          <w:color w:val="000000"/>
          <w:sz w:val="28"/>
          <w:szCs w:val="28"/>
          <w:lang w:val="uk-UA"/>
        </w:rPr>
      </w:pPr>
      <w:r w:rsidRPr="001F5365">
        <w:rPr>
          <w:sz w:val="28"/>
          <w:szCs w:val="28"/>
          <w:lang w:val="uk-UA"/>
        </w:rPr>
        <w:t>Варто зауважити, що на відміну від візку моделі 18-100,</w:t>
      </w:r>
      <w:r w:rsidRPr="001F5365">
        <w:rPr>
          <w:rFonts w:eastAsia="TimesNewRomanPSMT"/>
          <w:color w:val="FF0000"/>
          <w:sz w:val="28"/>
          <w:szCs w:val="28"/>
          <w:lang w:val="uk-UA"/>
        </w:rPr>
        <w:t xml:space="preserve"> </w:t>
      </w:r>
      <w:r w:rsidRPr="001F5365">
        <w:rPr>
          <w:rFonts w:eastAsia="TimesNewRomanPSMT"/>
          <w:color w:val="000000"/>
          <w:sz w:val="28"/>
          <w:szCs w:val="28"/>
          <w:lang w:val="uk-UA"/>
        </w:rPr>
        <w:t>взаємодія надресо</w:t>
      </w:r>
      <w:r w:rsidRPr="001F5365">
        <w:rPr>
          <w:rFonts w:eastAsia="TimesNewRomanPSMT"/>
          <w:color w:val="000000"/>
          <w:sz w:val="28"/>
          <w:szCs w:val="28"/>
          <w:lang w:val="uk-UA"/>
        </w:rPr>
        <w:t>р</w:t>
      </w:r>
      <w:r w:rsidRPr="001F5365">
        <w:rPr>
          <w:rFonts w:eastAsia="TimesNewRomanPSMT"/>
          <w:color w:val="000000"/>
          <w:sz w:val="28"/>
          <w:szCs w:val="28"/>
          <w:lang w:val="uk-UA"/>
        </w:rPr>
        <w:t>ної балки</w:t>
      </w:r>
      <w:r w:rsidRPr="001F5365">
        <w:rPr>
          <w:rFonts w:eastAsia="TimesNewRomanPSMT"/>
          <w:color w:val="FF0000"/>
          <w:sz w:val="28"/>
          <w:szCs w:val="28"/>
          <w:lang w:val="uk-UA"/>
        </w:rPr>
        <w:t xml:space="preserve"> </w:t>
      </w:r>
      <w:r w:rsidRPr="001F5365">
        <w:rPr>
          <w:rFonts w:eastAsia="TimesNewRomanPSMT"/>
          <w:color w:val="000000"/>
          <w:sz w:val="28"/>
          <w:szCs w:val="28"/>
          <w:lang w:val="uk-UA"/>
        </w:rPr>
        <w:t>та бічних рам якої відбувається через клини,</w:t>
      </w:r>
      <w:r w:rsidRPr="001F5365">
        <w:rPr>
          <w:color w:val="000000"/>
          <w:sz w:val="28"/>
          <w:szCs w:val="28"/>
          <w:lang w:val="uk-UA"/>
        </w:rPr>
        <w:t xml:space="preserve"> у конструкціях візків типу </w:t>
      </w:r>
      <w:r w:rsidRPr="001F5365">
        <w:rPr>
          <w:color w:val="000000"/>
          <w:sz w:val="28"/>
          <w:szCs w:val="28"/>
        </w:rPr>
        <w:t>Barber</w:t>
      </w:r>
      <w:r w:rsidRPr="001F5365">
        <w:rPr>
          <w:color w:val="000000"/>
          <w:sz w:val="28"/>
          <w:szCs w:val="28"/>
          <w:lang w:val="uk-UA"/>
        </w:rPr>
        <w:t xml:space="preserve">, </w:t>
      </w:r>
      <w:r w:rsidRPr="001F5365">
        <w:rPr>
          <w:color w:val="000000"/>
          <w:sz w:val="28"/>
          <w:szCs w:val="28"/>
        </w:rPr>
        <w:t>Ride</w:t>
      </w:r>
      <w:r w:rsidRPr="001F5365">
        <w:rPr>
          <w:color w:val="000000"/>
          <w:sz w:val="28"/>
          <w:szCs w:val="28"/>
          <w:lang w:val="uk-UA"/>
        </w:rPr>
        <w:t xml:space="preserve"> </w:t>
      </w:r>
      <w:r w:rsidRPr="001F5365">
        <w:rPr>
          <w:color w:val="000000"/>
          <w:sz w:val="28"/>
          <w:szCs w:val="28"/>
        </w:rPr>
        <w:t>Master</w:t>
      </w:r>
      <w:r w:rsidRPr="001F5365">
        <w:rPr>
          <w:color w:val="000000"/>
          <w:sz w:val="28"/>
          <w:szCs w:val="28"/>
          <w:lang w:val="uk-UA"/>
        </w:rPr>
        <w:t xml:space="preserve">, </w:t>
      </w:r>
      <w:r w:rsidRPr="001F5365">
        <w:rPr>
          <w:rFonts w:eastAsia="TimesNewRomanPSMT"/>
          <w:color w:val="000000"/>
          <w:sz w:val="28"/>
          <w:szCs w:val="28"/>
        </w:rPr>
        <w:t>Motion</w:t>
      </w:r>
      <w:r w:rsidRPr="001F5365">
        <w:rPr>
          <w:rFonts w:eastAsia="TimesNewRomanPSMT"/>
          <w:color w:val="000000"/>
          <w:sz w:val="28"/>
          <w:szCs w:val="28"/>
          <w:lang w:val="uk-UA"/>
        </w:rPr>
        <w:t xml:space="preserve"> </w:t>
      </w:r>
      <w:r w:rsidRPr="001F5365">
        <w:rPr>
          <w:rFonts w:eastAsia="TimesNewRomanPSMT"/>
          <w:color w:val="000000"/>
          <w:sz w:val="28"/>
          <w:szCs w:val="28"/>
        </w:rPr>
        <w:t>Control</w:t>
      </w:r>
      <w:r w:rsidRPr="001F5365">
        <w:rPr>
          <w:rFonts w:eastAsia="TimesNewRomanPSMT"/>
          <w:color w:val="000000"/>
          <w:sz w:val="28"/>
          <w:szCs w:val="28"/>
          <w:lang w:val="uk-UA"/>
        </w:rPr>
        <w:t xml:space="preserve"> </w:t>
      </w:r>
      <w:r w:rsidRPr="001F5365">
        <w:rPr>
          <w:color w:val="000000"/>
          <w:sz w:val="28"/>
          <w:szCs w:val="28"/>
          <w:lang w:val="uk-UA"/>
        </w:rPr>
        <w:t>надресорна балка має опорні стінки, які допу</w:t>
      </w:r>
      <w:r w:rsidRPr="001F5365">
        <w:rPr>
          <w:color w:val="000000"/>
          <w:sz w:val="28"/>
          <w:szCs w:val="28"/>
          <w:lang w:val="uk-UA"/>
        </w:rPr>
        <w:t>с</w:t>
      </w:r>
      <w:r w:rsidRPr="001F5365">
        <w:rPr>
          <w:color w:val="000000"/>
          <w:sz w:val="28"/>
          <w:szCs w:val="28"/>
          <w:lang w:val="uk-UA"/>
        </w:rPr>
        <w:t xml:space="preserve">кають її поздовжнє переміщення відносно бічної рами не більше, ніж на </w:t>
      </w:r>
      <w:smartTag w:uri="urn:schemas-microsoft-com:office:smarttags" w:element="metricconverter">
        <w:smartTagPr>
          <w:attr w:name="ProductID" w:val="8 мм"/>
        </w:smartTagPr>
        <w:r w:rsidRPr="001F5365">
          <w:rPr>
            <w:color w:val="000000"/>
            <w:sz w:val="28"/>
            <w:szCs w:val="28"/>
            <w:lang w:val="uk-UA"/>
          </w:rPr>
          <w:t>8 мм</w:t>
        </w:r>
      </w:smartTag>
      <w:r w:rsidRPr="001F5365">
        <w:rPr>
          <w:color w:val="000000"/>
          <w:sz w:val="28"/>
          <w:szCs w:val="28"/>
          <w:lang w:val="uk-UA"/>
        </w:rPr>
        <w:t>. Це попереджує істотне підв</w:t>
      </w:r>
      <w:r w:rsidRPr="001F5365">
        <w:rPr>
          <w:color w:val="000000"/>
          <w:sz w:val="28"/>
          <w:szCs w:val="28"/>
          <w:lang w:val="uk-UA"/>
        </w:rPr>
        <w:t>и</w:t>
      </w:r>
      <w:r w:rsidRPr="001F5365">
        <w:rPr>
          <w:color w:val="000000"/>
          <w:sz w:val="28"/>
          <w:szCs w:val="28"/>
          <w:lang w:val="uk-UA"/>
        </w:rPr>
        <w:t>щення діючих на клин навантажень при ударах вагонів з гірок та заб</w:t>
      </w:r>
      <w:r w:rsidRPr="001F5365">
        <w:rPr>
          <w:color w:val="000000"/>
          <w:sz w:val="28"/>
          <w:szCs w:val="28"/>
          <w:lang w:val="uk-UA"/>
        </w:rPr>
        <w:t>і</w:t>
      </w:r>
      <w:r w:rsidRPr="001F5365">
        <w:rPr>
          <w:color w:val="000000"/>
          <w:sz w:val="28"/>
          <w:szCs w:val="28"/>
          <w:lang w:val="uk-UA"/>
        </w:rPr>
        <w:t xml:space="preserve">ганні бічних рам у кривих, що є </w:t>
      </w:r>
      <w:r w:rsidRPr="001F5365">
        <w:rPr>
          <w:rFonts w:eastAsia="TimesNewRomanPSMT"/>
          <w:color w:val="000000"/>
          <w:sz w:val="28"/>
          <w:szCs w:val="28"/>
          <w:lang w:val="uk-UA"/>
        </w:rPr>
        <w:t>однією з основних відмінностей візку 18-100, у результаті недостатньої «зв’язанності» бічних рам у горизонтальній пл</w:t>
      </w:r>
      <w:r w:rsidRPr="001F5365">
        <w:rPr>
          <w:rFonts w:eastAsia="TimesNewRomanPSMT"/>
          <w:color w:val="000000"/>
          <w:sz w:val="28"/>
          <w:szCs w:val="28"/>
          <w:lang w:val="uk-UA"/>
        </w:rPr>
        <w:t>о</w:t>
      </w:r>
      <w:r w:rsidRPr="001F5365">
        <w:rPr>
          <w:rFonts w:eastAsia="TimesNewRomanPSMT"/>
          <w:color w:val="000000"/>
          <w:sz w:val="28"/>
          <w:szCs w:val="28"/>
          <w:lang w:val="uk-UA"/>
        </w:rPr>
        <w:t>щині, та призводить до значного зменшення ресурсу пар тертя у візку.</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Застосування візків моделі 18-100, в якості ходових частин для ванта</w:t>
      </w:r>
      <w:r w:rsidRPr="001F5365">
        <w:rPr>
          <w:rFonts w:ascii="Times New Roman" w:hAnsi="Times New Roman"/>
          <w:sz w:val="28"/>
          <w:szCs w:val="28"/>
        </w:rPr>
        <w:t>ж</w:t>
      </w:r>
      <w:r w:rsidRPr="001F5365">
        <w:rPr>
          <w:rFonts w:ascii="Times New Roman" w:hAnsi="Times New Roman"/>
          <w:sz w:val="28"/>
          <w:szCs w:val="28"/>
        </w:rPr>
        <w:t>них вагонів нового покоління, істотно обмежує швидкісні можливості</w:t>
      </w:r>
      <w:r w:rsidRPr="001F5365">
        <w:rPr>
          <w:rFonts w:ascii="Times New Roman" w:hAnsi="Times New Roman"/>
          <w:sz w:val="28"/>
          <w:szCs w:val="28"/>
          <w:lang w:val="uk-UA" w:eastAsia="ru-RU"/>
        </w:rPr>
        <w:t>.</w:t>
      </w:r>
      <w:r w:rsidRPr="001F5365">
        <w:rPr>
          <w:rFonts w:ascii="Times New Roman" w:hAnsi="Times New Roman"/>
          <w:color w:val="000000"/>
          <w:sz w:val="28"/>
          <w:szCs w:val="28"/>
          <w:lang w:val="uk-UA"/>
        </w:rPr>
        <w:t xml:space="preserve"> </w:t>
      </w:r>
      <w:r w:rsidRPr="001F5365">
        <w:rPr>
          <w:rFonts w:ascii="Times New Roman" w:hAnsi="Times New Roman"/>
          <w:sz w:val="28"/>
          <w:szCs w:val="28"/>
          <w:lang w:eastAsia="ru-RU"/>
        </w:rPr>
        <w:t>Дослідження п</w:t>
      </w:r>
      <w:r w:rsidRPr="001F5365">
        <w:rPr>
          <w:rFonts w:ascii="Times New Roman" w:hAnsi="Times New Roman"/>
          <w:sz w:val="28"/>
          <w:szCs w:val="28"/>
          <w:lang w:eastAsia="ru-RU"/>
        </w:rPr>
        <w:t>о</w:t>
      </w:r>
      <w:r w:rsidRPr="001F5365">
        <w:rPr>
          <w:rFonts w:ascii="Times New Roman" w:hAnsi="Times New Roman"/>
          <w:sz w:val="28"/>
          <w:szCs w:val="28"/>
          <w:lang w:eastAsia="ru-RU"/>
        </w:rPr>
        <w:t xml:space="preserve">казали, що </w:t>
      </w:r>
      <w:r w:rsidRPr="001F5365">
        <w:rPr>
          <w:rFonts w:ascii="Times New Roman" w:hAnsi="Times New Roman"/>
          <w:sz w:val="28"/>
          <w:szCs w:val="28"/>
          <w:lang w:val="uk-UA" w:eastAsia="ru-RU"/>
        </w:rPr>
        <w:t>візок</w:t>
      </w:r>
      <w:r w:rsidRPr="001F5365">
        <w:rPr>
          <w:rFonts w:ascii="Times New Roman" w:hAnsi="Times New Roman"/>
          <w:sz w:val="28"/>
          <w:szCs w:val="28"/>
          <w:lang w:eastAsia="ru-RU"/>
        </w:rPr>
        <w:t xml:space="preserve"> за багатьма параметрами не повністю відповідає експлу</w:t>
      </w:r>
      <w:r>
        <w:rPr>
          <w:rFonts w:ascii="Times New Roman" w:hAnsi="Times New Roman"/>
          <w:sz w:val="28"/>
          <w:szCs w:val="28"/>
          <w:lang w:eastAsia="ru-RU"/>
        </w:rPr>
        <w:t>атаційним вимогам</w:t>
      </w:r>
      <w:r w:rsidRPr="001F5365">
        <w:rPr>
          <w:rFonts w:ascii="Times New Roman" w:hAnsi="Times New Roman"/>
          <w:sz w:val="28"/>
          <w:szCs w:val="28"/>
          <w:lang w:val="uk-UA" w:eastAsia="ru-RU"/>
        </w:rPr>
        <w:t>.</w:t>
      </w:r>
      <w:r w:rsidRPr="001F5365">
        <w:rPr>
          <w:rFonts w:ascii="Times New Roman" w:hAnsi="Times New Roman"/>
          <w:color w:val="FF0000"/>
          <w:sz w:val="28"/>
          <w:szCs w:val="28"/>
          <w:lang w:val="uk-UA"/>
        </w:rPr>
        <w:t xml:space="preserve"> </w:t>
      </w:r>
      <w:r w:rsidRPr="001F5365">
        <w:rPr>
          <w:rFonts w:ascii="Times New Roman" w:hAnsi="Times New Roman"/>
          <w:color w:val="000000"/>
          <w:sz w:val="28"/>
          <w:szCs w:val="28"/>
          <w:lang w:val="uk-UA"/>
        </w:rPr>
        <w:t>Візок вагона, як механічна система складається з фізичних тіл і зв’язків між ними, має велику кількість ступенів свободи та видів коливань, які багато разів повторюються під дією сил, достатньо швидко змінних у часі та напрямі, що приводить до інтенсивн</w:t>
      </w:r>
      <w:r w:rsidRPr="001F5365">
        <w:rPr>
          <w:rFonts w:ascii="Times New Roman" w:hAnsi="Times New Roman"/>
          <w:color w:val="000000"/>
          <w:sz w:val="28"/>
          <w:szCs w:val="28"/>
          <w:lang w:val="uk-UA"/>
        </w:rPr>
        <w:t>о</w:t>
      </w:r>
      <w:r w:rsidRPr="001F5365">
        <w:rPr>
          <w:rFonts w:ascii="Times New Roman" w:hAnsi="Times New Roman"/>
          <w:color w:val="000000"/>
          <w:sz w:val="28"/>
          <w:szCs w:val="28"/>
          <w:lang w:val="uk-UA"/>
        </w:rPr>
        <w:t>го зносу взаємод</w:t>
      </w:r>
      <w:r>
        <w:rPr>
          <w:rFonts w:ascii="Times New Roman" w:hAnsi="Times New Roman"/>
          <w:color w:val="000000"/>
          <w:sz w:val="28"/>
          <w:szCs w:val="28"/>
          <w:lang w:val="uk-UA"/>
        </w:rPr>
        <w:t xml:space="preserve">іючих вузлів і деталей візка </w:t>
      </w:r>
      <w:r w:rsidRPr="001F5365">
        <w:rPr>
          <w:rFonts w:ascii="Times New Roman" w:hAnsi="Times New Roman"/>
          <w:color w:val="000000"/>
          <w:sz w:val="28"/>
          <w:szCs w:val="28"/>
          <w:lang w:val="uk-UA"/>
        </w:rPr>
        <w:t>.</w:t>
      </w:r>
      <w:r w:rsidRPr="001F5365">
        <w:rPr>
          <w:rFonts w:ascii="Times New Roman" w:hAnsi="Times New Roman"/>
          <w:sz w:val="28"/>
          <w:szCs w:val="28"/>
          <w:lang w:val="uk-UA"/>
        </w:rPr>
        <w:t xml:space="preserve"> Конструктивна схема даного візку </w:t>
      </w:r>
      <w:r w:rsidRPr="001F5365">
        <w:rPr>
          <w:rFonts w:ascii="Times New Roman" w:hAnsi="Times New Roman"/>
          <w:sz w:val="28"/>
          <w:szCs w:val="28"/>
          <w:lang w:val="uk-UA"/>
        </w:rPr>
        <w:lastRenderedPageBreak/>
        <w:t>заснована на принципі переважного використа</w:t>
      </w:r>
      <w:r w:rsidRPr="001F5365">
        <w:rPr>
          <w:rFonts w:ascii="Times New Roman" w:hAnsi="Times New Roman"/>
          <w:sz w:val="28"/>
          <w:szCs w:val="28"/>
          <w:lang w:val="uk-UA"/>
        </w:rPr>
        <w:t>н</w:t>
      </w:r>
      <w:r w:rsidRPr="001F5365">
        <w:rPr>
          <w:rFonts w:ascii="Times New Roman" w:hAnsi="Times New Roman"/>
          <w:sz w:val="28"/>
          <w:szCs w:val="28"/>
          <w:lang w:val="uk-UA"/>
        </w:rPr>
        <w:t>ня технічних рішень зв’язків несучих елементів у вигляді відкритих вузлів тертя з нестабільними характеристиками. Мають місце істотні недоліки, основними з яких є і</w:t>
      </w:r>
      <w:r w:rsidRPr="001F5365">
        <w:rPr>
          <w:rFonts w:ascii="Times New Roman" w:hAnsi="Times New Roman"/>
          <w:sz w:val="28"/>
          <w:szCs w:val="28"/>
          <w:lang w:val="uk-UA"/>
        </w:rPr>
        <w:t>н</w:t>
      </w:r>
      <w:r w:rsidRPr="001F5365">
        <w:rPr>
          <w:rFonts w:ascii="Times New Roman" w:hAnsi="Times New Roman"/>
          <w:sz w:val="28"/>
          <w:szCs w:val="28"/>
          <w:lang w:val="uk-UA"/>
        </w:rPr>
        <w:t xml:space="preserve">тенсивний знос елементів, що труться та низькі динамічні властивості </w:t>
      </w:r>
      <w:r w:rsidRPr="001F5365">
        <w:rPr>
          <w:rFonts w:ascii="Times New Roman" w:hAnsi="Times New Roman"/>
          <w:sz w:val="28"/>
          <w:szCs w:val="28"/>
          <w:lang w:val="uk-UA" w:eastAsia="ru-RU"/>
        </w:rPr>
        <w:t>.</w:t>
      </w:r>
      <w:r w:rsidRPr="001F5365">
        <w:rPr>
          <w:rFonts w:ascii="Times New Roman" w:hAnsi="Times New Roman"/>
          <w:sz w:val="28"/>
          <w:szCs w:val="28"/>
          <w:lang w:val="uk-UA"/>
        </w:rPr>
        <w:t xml:space="preserve"> В сукупності, при зменшенні коефіцієнту відносного тертя ресорного підвішування, динамічні напруги в бічних рамах, а особливо в консольних част</w:t>
      </w:r>
      <w:r w:rsidRPr="001F5365">
        <w:rPr>
          <w:rFonts w:ascii="Times New Roman" w:hAnsi="Times New Roman"/>
          <w:sz w:val="28"/>
          <w:szCs w:val="28"/>
          <w:lang w:val="uk-UA"/>
        </w:rPr>
        <w:t>и</w:t>
      </w:r>
      <w:r w:rsidRPr="001F5365">
        <w:rPr>
          <w:rFonts w:ascii="Times New Roman" w:hAnsi="Times New Roman"/>
          <w:sz w:val="28"/>
          <w:szCs w:val="28"/>
          <w:lang w:val="uk-UA"/>
        </w:rPr>
        <w:t>нах буксових проміжків, збільшуються. Виникаючі при цьому критичні напр</w:t>
      </w:r>
      <w:r w:rsidRPr="001F5365">
        <w:rPr>
          <w:rFonts w:ascii="Times New Roman" w:hAnsi="Times New Roman"/>
          <w:sz w:val="28"/>
          <w:szCs w:val="28"/>
          <w:lang w:val="uk-UA"/>
        </w:rPr>
        <w:t>у</w:t>
      </w:r>
      <w:r w:rsidRPr="001F5365">
        <w:rPr>
          <w:rFonts w:ascii="Times New Roman" w:hAnsi="Times New Roman"/>
          <w:sz w:val="28"/>
          <w:szCs w:val="28"/>
          <w:lang w:val="uk-UA"/>
        </w:rPr>
        <w:t>ги та крутні моменти можуть призвести до зламу конструкції. Візок має незадовільну характеристику при вписуванні у криві, значний знос коліс та р</w:t>
      </w:r>
      <w:r w:rsidRPr="001F5365">
        <w:rPr>
          <w:rFonts w:ascii="Times New Roman" w:hAnsi="Times New Roman"/>
          <w:sz w:val="28"/>
          <w:szCs w:val="28"/>
          <w:lang w:val="uk-UA"/>
        </w:rPr>
        <w:t>е</w:t>
      </w:r>
      <w:r w:rsidRPr="001F5365">
        <w:rPr>
          <w:rFonts w:ascii="Times New Roman" w:hAnsi="Times New Roman"/>
          <w:sz w:val="28"/>
          <w:szCs w:val="28"/>
          <w:lang w:val="uk-UA"/>
        </w:rPr>
        <w:t>йок, схильність до самозбудження коливань виляння під час руху по прямих ділянках шляху та пол</w:t>
      </w:r>
      <w:r w:rsidRPr="001F5365">
        <w:rPr>
          <w:rFonts w:ascii="Times New Roman" w:hAnsi="Times New Roman"/>
          <w:sz w:val="28"/>
          <w:szCs w:val="28"/>
          <w:lang w:val="uk-UA"/>
        </w:rPr>
        <w:t>о</w:t>
      </w:r>
      <w:r w:rsidRPr="001F5365">
        <w:rPr>
          <w:rFonts w:ascii="Times New Roman" w:hAnsi="Times New Roman"/>
          <w:sz w:val="28"/>
          <w:szCs w:val="28"/>
          <w:lang w:val="uk-UA"/>
        </w:rPr>
        <w:t>гих кривих. При цьому зі збільшенням зносу елементів конструкції погіршується робота складових фрикційної системи демпфування, п′ятникових вузлів та буксових отворів, а також зменшується критична швидкість вагонів. Ус</w:t>
      </w:r>
      <w:r w:rsidRPr="001F5365">
        <w:rPr>
          <w:rFonts w:ascii="Times New Roman" w:hAnsi="Times New Roman"/>
          <w:sz w:val="28"/>
          <w:szCs w:val="28"/>
          <w:lang w:val="uk-UA"/>
        </w:rPr>
        <w:t>у</w:t>
      </w:r>
      <w:r w:rsidRPr="001F5365">
        <w:rPr>
          <w:rFonts w:ascii="Times New Roman" w:hAnsi="Times New Roman"/>
          <w:sz w:val="28"/>
          <w:szCs w:val="28"/>
          <w:lang w:val="uk-UA"/>
        </w:rPr>
        <w:t>нення цих негативних факторів можливо тільки при деяких конструктивних змінах ходових частин візка</w:t>
      </w:r>
      <w:r w:rsidRPr="001F5365">
        <w:rPr>
          <w:rFonts w:ascii="Times New Roman" w:hAnsi="Times New Roman"/>
          <w:sz w:val="28"/>
          <w:szCs w:val="28"/>
        </w:rPr>
        <w:t xml:space="preserve"> </w:t>
      </w:r>
      <w:r w:rsidRPr="001F5365">
        <w:rPr>
          <w:rFonts w:ascii="Times New Roman" w:hAnsi="Times New Roman"/>
          <w:sz w:val="28"/>
          <w:szCs w:val="28"/>
          <w:lang w:val="uk-UA"/>
        </w:rPr>
        <w:t>.</w:t>
      </w:r>
      <w:r w:rsidRPr="001F5365">
        <w:rPr>
          <w:rFonts w:ascii="Times New Roman" w:hAnsi="Times New Roman"/>
          <w:color w:val="000000"/>
          <w:sz w:val="28"/>
          <w:szCs w:val="28"/>
          <w:lang w:val="uk-UA"/>
        </w:rPr>
        <w:t xml:space="preserve"> Формування динамі</w:t>
      </w:r>
      <w:r w:rsidRPr="001F5365">
        <w:rPr>
          <w:rFonts w:ascii="Times New Roman" w:hAnsi="Times New Roman"/>
          <w:color w:val="000000"/>
          <w:sz w:val="28"/>
          <w:szCs w:val="28"/>
          <w:lang w:val="uk-UA"/>
        </w:rPr>
        <w:t>ч</w:t>
      </w:r>
      <w:r w:rsidRPr="001F5365">
        <w:rPr>
          <w:rFonts w:ascii="Times New Roman" w:hAnsi="Times New Roman"/>
          <w:color w:val="000000"/>
          <w:sz w:val="28"/>
          <w:szCs w:val="28"/>
          <w:lang w:val="uk-UA"/>
        </w:rPr>
        <w:t>ної навантаженості конструкції вагона, а також елементів верхньої будови к</w:t>
      </w:r>
      <w:r w:rsidRPr="001F5365">
        <w:rPr>
          <w:rFonts w:ascii="Times New Roman" w:hAnsi="Times New Roman"/>
          <w:color w:val="000000"/>
          <w:sz w:val="28"/>
          <w:szCs w:val="28"/>
          <w:lang w:val="uk-UA"/>
        </w:rPr>
        <w:t>о</w:t>
      </w:r>
      <w:r w:rsidRPr="001F5365">
        <w:rPr>
          <w:rFonts w:ascii="Times New Roman" w:hAnsi="Times New Roman"/>
          <w:color w:val="000000"/>
          <w:sz w:val="28"/>
          <w:szCs w:val="28"/>
          <w:lang w:val="uk-UA"/>
        </w:rPr>
        <w:t xml:space="preserve">лії, значною мірою </w:t>
      </w:r>
      <w:r w:rsidRPr="001F5365">
        <w:rPr>
          <w:rFonts w:ascii="Times New Roman" w:hAnsi="Times New Roman"/>
          <w:sz w:val="28"/>
          <w:szCs w:val="28"/>
          <w:lang w:val="uk-UA"/>
        </w:rPr>
        <w:t>залежить від характеристик системи демпфірування і гасі</w:t>
      </w:r>
      <w:r w:rsidRPr="001F5365">
        <w:rPr>
          <w:rFonts w:ascii="Times New Roman" w:hAnsi="Times New Roman"/>
          <w:sz w:val="28"/>
          <w:szCs w:val="28"/>
          <w:lang w:val="uk-UA"/>
        </w:rPr>
        <w:t>н</w:t>
      </w:r>
      <w:r w:rsidRPr="001F5365">
        <w:rPr>
          <w:rFonts w:ascii="Times New Roman" w:hAnsi="Times New Roman"/>
          <w:sz w:val="28"/>
          <w:szCs w:val="28"/>
          <w:lang w:val="uk-UA"/>
        </w:rPr>
        <w:t xml:space="preserve">ня коливань. </w:t>
      </w:r>
      <w:r w:rsidRPr="001F5365">
        <w:rPr>
          <w:rFonts w:ascii="Times New Roman" w:hAnsi="Times New Roman"/>
          <w:sz w:val="28"/>
          <w:szCs w:val="28"/>
        </w:rPr>
        <w:t>Це означає, що для забезпечення задовільних ходових якостей вагонів вирішальним фактором є демпфірування кол</w:t>
      </w:r>
      <w:r w:rsidRPr="001F5365">
        <w:rPr>
          <w:rFonts w:ascii="Times New Roman" w:hAnsi="Times New Roman"/>
          <w:sz w:val="28"/>
          <w:szCs w:val="28"/>
        </w:rPr>
        <w:t>и</w:t>
      </w:r>
      <w:r w:rsidRPr="001F5365">
        <w:rPr>
          <w:rFonts w:ascii="Times New Roman" w:hAnsi="Times New Roman"/>
          <w:sz w:val="28"/>
          <w:szCs w:val="28"/>
        </w:rPr>
        <w:t xml:space="preserve">вань </w:t>
      </w:r>
      <w:r w:rsidRPr="001F5365">
        <w:rPr>
          <w:rFonts w:ascii="Times New Roman" w:hAnsi="Times New Roman"/>
          <w:sz w:val="28"/>
          <w:szCs w:val="28"/>
          <w:lang w:val="uk-UA"/>
        </w:rPr>
        <w:t>.</w:t>
      </w:r>
    </w:p>
    <w:p w:rsidR="008B54D8" w:rsidRPr="001F5365" w:rsidRDefault="008B54D8" w:rsidP="008B54D8">
      <w:pPr>
        <w:autoSpaceDE w:val="0"/>
        <w:autoSpaceDN w:val="0"/>
        <w:adjustRightInd w:val="0"/>
        <w:spacing w:line="360" w:lineRule="auto"/>
        <w:ind w:firstLine="737"/>
        <w:jc w:val="both"/>
        <w:rPr>
          <w:color w:val="000000"/>
          <w:sz w:val="28"/>
          <w:szCs w:val="28"/>
          <w:lang w:val="uk-UA"/>
        </w:rPr>
      </w:pPr>
    </w:p>
    <w:p w:rsidR="008B54D8" w:rsidRPr="001F5365" w:rsidRDefault="008B54D8" w:rsidP="008B54D8">
      <w:pPr>
        <w:autoSpaceDE w:val="0"/>
        <w:autoSpaceDN w:val="0"/>
        <w:adjustRightInd w:val="0"/>
        <w:spacing w:line="360" w:lineRule="auto"/>
        <w:ind w:firstLine="737"/>
        <w:jc w:val="both"/>
        <w:rPr>
          <w:sz w:val="28"/>
          <w:szCs w:val="28"/>
          <w:lang w:val="uk-UA"/>
        </w:rPr>
      </w:pPr>
      <w:r>
        <w:rPr>
          <w:b/>
          <w:sz w:val="28"/>
          <w:szCs w:val="28"/>
          <w:lang w:val="uk-UA"/>
        </w:rPr>
        <w:t>1.</w:t>
      </w:r>
      <w:r w:rsidRPr="003B7F86">
        <w:rPr>
          <w:b/>
          <w:sz w:val="28"/>
          <w:szCs w:val="28"/>
        </w:rPr>
        <w:t>3</w:t>
      </w:r>
      <w:r w:rsidRPr="001F5365">
        <w:rPr>
          <w:b/>
          <w:sz w:val="28"/>
          <w:szCs w:val="28"/>
          <w:lang w:val="uk-UA"/>
        </w:rPr>
        <w:t xml:space="preserve"> Роль фрикційного клинового гасителя коливань у процесі гасіння коливань візка вантажного в</w:t>
      </w:r>
      <w:r w:rsidRPr="001F5365">
        <w:rPr>
          <w:b/>
          <w:sz w:val="28"/>
          <w:szCs w:val="28"/>
          <w:lang w:val="uk-UA"/>
        </w:rPr>
        <w:t>а</w:t>
      </w:r>
      <w:r w:rsidRPr="001F5365">
        <w:rPr>
          <w:b/>
          <w:sz w:val="28"/>
          <w:szCs w:val="28"/>
          <w:lang w:val="uk-UA"/>
        </w:rPr>
        <w:t>гону</w:t>
      </w:r>
    </w:p>
    <w:p w:rsidR="008B54D8" w:rsidRPr="001F5365" w:rsidRDefault="008B54D8" w:rsidP="008B54D8">
      <w:pPr>
        <w:spacing w:line="360" w:lineRule="auto"/>
        <w:jc w:val="both"/>
        <w:rPr>
          <w:b/>
          <w:sz w:val="28"/>
          <w:szCs w:val="28"/>
          <w:lang w:val="uk-UA"/>
        </w:rPr>
      </w:pPr>
    </w:p>
    <w:p w:rsidR="008B54D8" w:rsidRPr="001F5365" w:rsidRDefault="008B54D8" w:rsidP="008B54D8">
      <w:pPr>
        <w:pStyle w:val="a3"/>
        <w:spacing w:line="360" w:lineRule="auto"/>
        <w:ind w:firstLine="737"/>
        <w:jc w:val="both"/>
        <w:rPr>
          <w:rFonts w:ascii="Times New Roman" w:hAnsi="Times New Roman"/>
          <w:sz w:val="28"/>
          <w:szCs w:val="28"/>
        </w:rPr>
      </w:pPr>
      <w:r w:rsidRPr="001F5365">
        <w:rPr>
          <w:rFonts w:ascii="Times New Roman" w:hAnsi="Times New Roman"/>
          <w:color w:val="000000"/>
          <w:sz w:val="28"/>
          <w:szCs w:val="28"/>
          <w:lang w:val="uk-UA"/>
        </w:rPr>
        <w:t>Вагони, рухаючись по прямим ділянкам шляху, в дійсності описують не прямолінійну, а складну хвилеподібну траєкторію. Тому для гасіння резонансних кол</w:t>
      </w:r>
      <w:r w:rsidRPr="001F5365">
        <w:rPr>
          <w:rFonts w:ascii="Times New Roman" w:hAnsi="Times New Roman"/>
          <w:color w:val="000000"/>
          <w:sz w:val="28"/>
          <w:szCs w:val="28"/>
          <w:lang w:val="uk-UA"/>
        </w:rPr>
        <w:t>и</w:t>
      </w:r>
      <w:r w:rsidRPr="001F5365">
        <w:rPr>
          <w:rFonts w:ascii="Times New Roman" w:hAnsi="Times New Roman"/>
          <w:color w:val="000000"/>
          <w:sz w:val="28"/>
          <w:szCs w:val="28"/>
          <w:lang w:val="uk-UA"/>
        </w:rPr>
        <w:t>вань в систему ресорного підвішування вводять спеціальні гасителі, які дозволяють знизити амплітуди та прискорення коливального руху, а отже, зменшити вплив динамічних сил на елементи вагону, шлях і вантаж, що пер</w:t>
      </w:r>
      <w:r w:rsidRPr="001F5365">
        <w:rPr>
          <w:rFonts w:ascii="Times New Roman" w:hAnsi="Times New Roman"/>
          <w:color w:val="000000"/>
          <w:sz w:val="28"/>
          <w:szCs w:val="28"/>
          <w:lang w:val="uk-UA"/>
        </w:rPr>
        <w:t>е</w:t>
      </w:r>
      <w:r w:rsidRPr="001F5365">
        <w:rPr>
          <w:rFonts w:ascii="Times New Roman" w:hAnsi="Times New Roman"/>
          <w:color w:val="000000"/>
          <w:sz w:val="28"/>
          <w:szCs w:val="28"/>
          <w:lang w:val="uk-UA"/>
        </w:rPr>
        <w:t xml:space="preserve">возиться </w:t>
      </w:r>
      <w:r w:rsidRPr="001F5365">
        <w:rPr>
          <w:rFonts w:ascii="Times New Roman" w:hAnsi="Times New Roman"/>
          <w:sz w:val="28"/>
          <w:szCs w:val="28"/>
        </w:rPr>
        <w:sym w:font="Symbol" w:char="F05B"/>
      </w:r>
      <w:r>
        <w:rPr>
          <w:rFonts w:ascii="Times New Roman" w:hAnsi="Times New Roman"/>
          <w:sz w:val="28"/>
          <w:szCs w:val="28"/>
          <w:lang w:val="uk-UA"/>
        </w:rPr>
        <w:t>7</w:t>
      </w:r>
      <w:r w:rsidRPr="001F5365">
        <w:rPr>
          <w:rFonts w:ascii="Times New Roman" w:hAnsi="Times New Roman"/>
          <w:sz w:val="28"/>
          <w:szCs w:val="28"/>
        </w:rPr>
        <w:sym w:font="Symbol" w:char="F05D"/>
      </w:r>
      <w:r w:rsidRPr="001F5365">
        <w:rPr>
          <w:rFonts w:ascii="Times New Roman" w:hAnsi="Times New Roman"/>
          <w:sz w:val="28"/>
          <w:szCs w:val="28"/>
        </w:rPr>
        <w:t>.</w:t>
      </w:r>
    </w:p>
    <w:p w:rsidR="008B54D8" w:rsidRPr="001F5365" w:rsidRDefault="008B54D8" w:rsidP="008B54D8">
      <w:pPr>
        <w:pStyle w:val="a3"/>
        <w:spacing w:line="360" w:lineRule="auto"/>
        <w:ind w:firstLine="737"/>
        <w:jc w:val="both"/>
        <w:rPr>
          <w:rFonts w:ascii="Times New Roman" w:hAnsi="Times New Roman"/>
          <w:color w:val="000000"/>
          <w:sz w:val="28"/>
          <w:szCs w:val="28"/>
          <w:lang w:val="uk-UA"/>
        </w:rPr>
      </w:pPr>
      <w:r w:rsidRPr="001F5365">
        <w:rPr>
          <w:rFonts w:ascii="Times New Roman" w:hAnsi="Times New Roman"/>
          <w:color w:val="000000"/>
          <w:sz w:val="28"/>
          <w:szCs w:val="28"/>
        </w:rPr>
        <w:lastRenderedPageBreak/>
        <w:t xml:space="preserve">Гасителі коливань створюють дисипативні сили, необхідні для розсіювання енергії власних коливань </w:t>
      </w:r>
      <w:r w:rsidRPr="001F5365">
        <w:rPr>
          <w:rFonts w:ascii="Times New Roman" w:hAnsi="Times New Roman"/>
          <w:color w:val="000000"/>
          <w:sz w:val="28"/>
          <w:szCs w:val="28"/>
          <w:lang w:val="uk-UA"/>
        </w:rPr>
        <w:t>та</w:t>
      </w:r>
      <w:r w:rsidRPr="001F5365">
        <w:rPr>
          <w:rFonts w:ascii="Times New Roman" w:hAnsi="Times New Roman"/>
          <w:color w:val="000000"/>
          <w:sz w:val="28"/>
          <w:szCs w:val="28"/>
        </w:rPr>
        <w:t xml:space="preserve"> обмеження амплітуд кол</w:t>
      </w:r>
      <w:r w:rsidRPr="001F5365">
        <w:rPr>
          <w:rFonts w:ascii="Times New Roman" w:hAnsi="Times New Roman"/>
          <w:color w:val="000000"/>
          <w:sz w:val="28"/>
          <w:szCs w:val="28"/>
        </w:rPr>
        <w:t>и</w:t>
      </w:r>
      <w:r w:rsidRPr="001F5365">
        <w:rPr>
          <w:rFonts w:ascii="Times New Roman" w:hAnsi="Times New Roman"/>
          <w:color w:val="000000"/>
          <w:sz w:val="28"/>
          <w:szCs w:val="28"/>
        </w:rPr>
        <w:t>вань вагону і його частин.</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Ресорне підвішування візка включає два ресорних комплекти, кожен з яких складається з п'яти, шести чи семи дворядних циліндричних пр</w:t>
      </w:r>
      <w:r w:rsidRPr="001F5365">
        <w:rPr>
          <w:rFonts w:ascii="Times New Roman" w:hAnsi="Times New Roman"/>
          <w:sz w:val="28"/>
          <w:szCs w:val="28"/>
          <w:lang w:val="uk-UA"/>
        </w:rPr>
        <w:t>у</w:t>
      </w:r>
      <w:r w:rsidRPr="001F5365">
        <w:rPr>
          <w:rFonts w:ascii="Times New Roman" w:hAnsi="Times New Roman"/>
          <w:sz w:val="28"/>
          <w:szCs w:val="28"/>
          <w:lang w:val="uk-UA"/>
        </w:rPr>
        <w:t>жин 2 (зовнішня) і 3 (внутрішня) та двох фрикційних клинів 1 гасителя кол</w:t>
      </w:r>
      <w:r w:rsidRPr="001F5365">
        <w:rPr>
          <w:rFonts w:ascii="Times New Roman" w:hAnsi="Times New Roman"/>
          <w:sz w:val="28"/>
          <w:szCs w:val="28"/>
          <w:lang w:val="uk-UA"/>
        </w:rPr>
        <w:t>и</w:t>
      </w:r>
      <w:r>
        <w:rPr>
          <w:rFonts w:ascii="Times New Roman" w:hAnsi="Times New Roman"/>
          <w:sz w:val="28"/>
          <w:szCs w:val="28"/>
          <w:lang w:val="uk-UA"/>
        </w:rPr>
        <w:t>вань (Рис. 1.6) [28</w:t>
      </w:r>
      <w:r w:rsidRPr="001F5365">
        <w:rPr>
          <w:rFonts w:ascii="Times New Roman" w:hAnsi="Times New Roman"/>
          <w:sz w:val="28"/>
          <w:szCs w:val="28"/>
          <w:lang w:val="uk-UA"/>
        </w:rPr>
        <w:t xml:space="preserve">]. </w:t>
      </w:r>
    </w:p>
    <w:p w:rsidR="008B54D8" w:rsidRPr="001F5365" w:rsidRDefault="008B54D8" w:rsidP="008B54D8">
      <w:pPr>
        <w:pStyle w:val="a3"/>
        <w:ind w:firstLine="737"/>
        <w:jc w:val="both"/>
        <w:rPr>
          <w:rFonts w:ascii="Times New Roman" w:hAnsi="Times New Roman"/>
          <w:sz w:val="28"/>
          <w:szCs w:val="28"/>
          <w:lang w:val="uk-UA"/>
        </w:rPr>
      </w:pPr>
    </w:p>
    <w:p w:rsidR="008B54D8" w:rsidRPr="001F5365" w:rsidRDefault="008B54D8" w:rsidP="008B54D8">
      <w:pPr>
        <w:jc w:val="center"/>
        <w:rPr>
          <w:lang w:val="uk-UA"/>
        </w:rPr>
      </w:pPr>
      <w:r w:rsidRPr="001F5365">
        <w:rPr>
          <w:noProof/>
        </w:rPr>
        <w:drawing>
          <wp:inline distT="0" distB="0" distL="0" distR="0">
            <wp:extent cx="3000375" cy="1733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1733550"/>
                    </a:xfrm>
                    <a:prstGeom prst="rect">
                      <a:avLst/>
                    </a:prstGeom>
                    <a:noFill/>
                    <a:ln>
                      <a:noFill/>
                    </a:ln>
                  </pic:spPr>
                </pic:pic>
              </a:graphicData>
            </a:graphic>
          </wp:inline>
        </w:drawing>
      </w:r>
    </w:p>
    <w:p w:rsidR="008B54D8" w:rsidRPr="001F5365" w:rsidRDefault="008B54D8" w:rsidP="008B54D8">
      <w:pPr>
        <w:jc w:val="center"/>
        <w:rPr>
          <w:lang w:val="uk-UA"/>
        </w:rPr>
      </w:pPr>
      <w:r w:rsidRPr="001F5365">
        <w:rPr>
          <w:noProof/>
        </w:rPr>
        <w:drawing>
          <wp:inline distT="0" distB="0" distL="0" distR="0">
            <wp:extent cx="2352675" cy="1447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447800"/>
                    </a:xfrm>
                    <a:prstGeom prst="rect">
                      <a:avLst/>
                    </a:prstGeom>
                    <a:noFill/>
                    <a:ln>
                      <a:noFill/>
                    </a:ln>
                  </pic:spPr>
                </pic:pic>
              </a:graphicData>
            </a:graphic>
          </wp:inline>
        </w:drawing>
      </w:r>
    </w:p>
    <w:p w:rsidR="008B54D8" w:rsidRPr="001F5365" w:rsidRDefault="008B54D8" w:rsidP="008B54D8">
      <w:pPr>
        <w:jc w:val="center"/>
        <w:rPr>
          <w:lang w:val="uk-UA"/>
        </w:rPr>
      </w:pPr>
      <w:r w:rsidRPr="001F5365">
        <w:rPr>
          <w:lang w:val="uk-UA"/>
        </w:rPr>
        <w:t>Рис. 1.6 – Ресорний комплект</w:t>
      </w:r>
    </w:p>
    <w:p w:rsidR="008B54D8" w:rsidRPr="001F5365" w:rsidRDefault="008B54D8" w:rsidP="008B54D8">
      <w:pPr>
        <w:spacing w:line="360" w:lineRule="auto"/>
        <w:jc w:val="center"/>
        <w:rPr>
          <w:sz w:val="28"/>
          <w:szCs w:val="28"/>
          <w:lang w:val="uk-UA"/>
        </w:rPr>
      </w:pP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Кількість дворядних пружин у комплекті залежить від вантажопідйомн</w:t>
      </w:r>
      <w:r w:rsidRPr="001F5365">
        <w:rPr>
          <w:rFonts w:ascii="Times New Roman" w:hAnsi="Times New Roman"/>
          <w:sz w:val="28"/>
          <w:szCs w:val="28"/>
          <w:lang w:val="uk-UA"/>
        </w:rPr>
        <w:t>о</w:t>
      </w:r>
      <w:r w:rsidRPr="001F5365">
        <w:rPr>
          <w:rFonts w:ascii="Times New Roman" w:hAnsi="Times New Roman"/>
          <w:sz w:val="28"/>
          <w:szCs w:val="28"/>
          <w:lang w:val="uk-UA"/>
        </w:rPr>
        <w:t>сті вагону. Крайні бічні пружини комплекту підтримують клини гасителів коливань. Зн</w:t>
      </w:r>
      <w:r w:rsidRPr="001F5365">
        <w:rPr>
          <w:rFonts w:ascii="Times New Roman" w:hAnsi="Times New Roman"/>
          <w:sz w:val="28"/>
          <w:szCs w:val="28"/>
          <w:lang w:val="uk-UA"/>
        </w:rPr>
        <w:t>и</w:t>
      </w:r>
      <w:r w:rsidRPr="001F5365">
        <w:rPr>
          <w:rFonts w:ascii="Times New Roman" w:hAnsi="Times New Roman"/>
          <w:sz w:val="28"/>
          <w:szCs w:val="28"/>
          <w:lang w:val="uk-UA"/>
        </w:rPr>
        <w:t>зу клини мають кільцеві виступи, що не допускають зміщення їх відносно пружин у горизонтальній площині, а верхньою своєю частиною вх</w:t>
      </w:r>
      <w:r w:rsidRPr="001F5365">
        <w:rPr>
          <w:rFonts w:ascii="Times New Roman" w:hAnsi="Times New Roman"/>
          <w:sz w:val="28"/>
          <w:szCs w:val="28"/>
          <w:lang w:val="uk-UA"/>
        </w:rPr>
        <w:t>о</w:t>
      </w:r>
      <w:r w:rsidRPr="001F5365">
        <w:rPr>
          <w:rFonts w:ascii="Times New Roman" w:hAnsi="Times New Roman"/>
          <w:sz w:val="28"/>
          <w:szCs w:val="28"/>
          <w:lang w:val="uk-UA"/>
        </w:rPr>
        <w:t>дять у гнізда надресорної балки і своїми похилими поверхнями взаємодіють з похилими поверхнями балки (під кутом 45°, площини А), а вертикальними поверхнями з фрикційними пла</w:t>
      </w:r>
      <w:r w:rsidRPr="001F5365">
        <w:rPr>
          <w:rFonts w:ascii="Times New Roman" w:hAnsi="Times New Roman"/>
          <w:sz w:val="28"/>
          <w:szCs w:val="28"/>
          <w:lang w:val="uk-UA"/>
        </w:rPr>
        <w:t>н</w:t>
      </w:r>
      <w:r w:rsidRPr="001F5365">
        <w:rPr>
          <w:rFonts w:ascii="Times New Roman" w:hAnsi="Times New Roman"/>
          <w:sz w:val="28"/>
          <w:szCs w:val="28"/>
          <w:lang w:val="uk-UA"/>
        </w:rPr>
        <w:t>ками, закріплени</w:t>
      </w:r>
      <w:r>
        <w:rPr>
          <w:rFonts w:ascii="Times New Roman" w:hAnsi="Times New Roman"/>
          <w:sz w:val="28"/>
          <w:szCs w:val="28"/>
          <w:lang w:val="uk-UA"/>
        </w:rPr>
        <w:t>ми на бічній рамі (Рис. 1.7) [28</w:t>
      </w:r>
      <w:r w:rsidRPr="001F5365">
        <w:rPr>
          <w:rFonts w:ascii="Times New Roman" w:hAnsi="Times New Roman"/>
          <w:sz w:val="28"/>
          <w:szCs w:val="28"/>
          <w:lang w:val="uk-UA"/>
        </w:rPr>
        <w:t>].</w:t>
      </w:r>
    </w:p>
    <w:p w:rsidR="008B54D8" w:rsidRPr="001F5365" w:rsidRDefault="008B54D8" w:rsidP="008B54D8">
      <w:pPr>
        <w:pStyle w:val="a3"/>
        <w:jc w:val="center"/>
        <w:rPr>
          <w:rFonts w:ascii="Times New Roman" w:hAnsi="Times New Roman"/>
          <w:sz w:val="28"/>
          <w:szCs w:val="28"/>
          <w:lang w:val="uk-UA"/>
        </w:rPr>
      </w:pPr>
      <w:r w:rsidRPr="001F5365">
        <w:rPr>
          <w:rFonts w:ascii="Times New Roman" w:hAnsi="Times New Roman"/>
          <w:noProof/>
          <w:lang w:eastAsia="ru-RU"/>
        </w:rPr>
        <w:lastRenderedPageBreak/>
        <w:drawing>
          <wp:inline distT="0" distB="0" distL="0" distR="0">
            <wp:extent cx="3105150" cy="1819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rsidR="008B54D8" w:rsidRPr="001F5365" w:rsidRDefault="008B54D8" w:rsidP="008B54D8">
      <w:pPr>
        <w:pStyle w:val="a3"/>
        <w:spacing w:line="360" w:lineRule="auto"/>
        <w:ind w:firstLine="737"/>
        <w:jc w:val="center"/>
        <w:rPr>
          <w:rFonts w:ascii="Times New Roman" w:hAnsi="Times New Roman"/>
          <w:sz w:val="24"/>
          <w:szCs w:val="24"/>
          <w:lang w:val="uk-UA"/>
        </w:rPr>
      </w:pPr>
      <w:r w:rsidRPr="001F5365">
        <w:rPr>
          <w:rFonts w:ascii="Times New Roman" w:hAnsi="Times New Roman"/>
          <w:sz w:val="24"/>
          <w:szCs w:val="24"/>
          <w:lang w:val="uk-UA"/>
        </w:rPr>
        <w:t>Рис. 1.7 – Балка надресорна</w:t>
      </w:r>
    </w:p>
    <w:p w:rsidR="008B54D8" w:rsidRPr="001F5365" w:rsidRDefault="008B54D8" w:rsidP="008B54D8">
      <w:pPr>
        <w:pStyle w:val="a3"/>
        <w:spacing w:line="360" w:lineRule="auto"/>
        <w:ind w:firstLine="737"/>
        <w:jc w:val="center"/>
        <w:rPr>
          <w:rFonts w:ascii="Times New Roman" w:hAnsi="Times New Roman"/>
          <w:sz w:val="24"/>
          <w:szCs w:val="24"/>
          <w:lang w:val="uk-UA"/>
        </w:rPr>
      </w:pPr>
    </w:p>
    <w:p w:rsidR="008B54D8" w:rsidRPr="001F5365" w:rsidRDefault="008B54D8" w:rsidP="008B54D8">
      <w:pPr>
        <w:shd w:val="clear" w:color="auto" w:fill="FFFFFF"/>
        <w:spacing w:line="360" w:lineRule="auto"/>
        <w:ind w:firstLine="709"/>
        <w:jc w:val="both"/>
        <w:rPr>
          <w:sz w:val="28"/>
          <w:szCs w:val="28"/>
          <w:lang w:val="uk-UA"/>
        </w:rPr>
      </w:pPr>
      <w:r w:rsidRPr="001F5365">
        <w:rPr>
          <w:sz w:val="28"/>
          <w:szCs w:val="28"/>
          <w:lang w:val="uk-UA"/>
        </w:rPr>
        <w:t>Для виявлення найбільш недосконалих місць конструкції та створення, відповідаючої сучасним технічним вимогам конфігурації фрикці</w:t>
      </w:r>
      <w:r w:rsidRPr="001F5365">
        <w:rPr>
          <w:sz w:val="28"/>
          <w:szCs w:val="28"/>
          <w:lang w:val="uk-UA"/>
        </w:rPr>
        <w:t>й</w:t>
      </w:r>
      <w:r w:rsidRPr="001F5365">
        <w:rPr>
          <w:sz w:val="28"/>
          <w:szCs w:val="28"/>
          <w:lang w:val="uk-UA"/>
        </w:rPr>
        <w:t>ного клину, запропонована класифікація конструкційних особливостей фри</w:t>
      </w:r>
      <w:r w:rsidRPr="001F5365">
        <w:rPr>
          <w:sz w:val="28"/>
          <w:szCs w:val="28"/>
          <w:lang w:val="uk-UA"/>
        </w:rPr>
        <w:t>к</w:t>
      </w:r>
      <w:r w:rsidRPr="001F5365">
        <w:rPr>
          <w:sz w:val="28"/>
          <w:szCs w:val="28"/>
          <w:lang w:val="uk-UA"/>
        </w:rPr>
        <w:t>ційних клинів, розроблених та впроваджених у виробництво в Україні та за к</w:t>
      </w:r>
      <w:r w:rsidRPr="001F5365">
        <w:rPr>
          <w:sz w:val="28"/>
          <w:szCs w:val="28"/>
          <w:lang w:val="uk-UA"/>
        </w:rPr>
        <w:t>о</w:t>
      </w:r>
      <w:r w:rsidRPr="001F5365">
        <w:rPr>
          <w:sz w:val="28"/>
          <w:szCs w:val="28"/>
          <w:lang w:val="uk-UA"/>
        </w:rPr>
        <w:t>рдоном, а також проведено патен</w:t>
      </w:r>
      <w:r w:rsidRPr="001F5365">
        <w:rPr>
          <w:sz w:val="28"/>
          <w:szCs w:val="28"/>
          <w:lang w:val="uk-UA"/>
        </w:rPr>
        <w:t>т</w:t>
      </w:r>
      <w:r w:rsidRPr="001F5365">
        <w:rPr>
          <w:sz w:val="28"/>
          <w:szCs w:val="28"/>
          <w:lang w:val="uk-UA"/>
        </w:rPr>
        <w:t>ний аналіз (Рис. 1.8).</w:t>
      </w:r>
    </w:p>
    <w:p w:rsidR="008B54D8" w:rsidRPr="001F5365" w:rsidRDefault="008B54D8" w:rsidP="008B54D8">
      <w:pPr>
        <w:shd w:val="clear" w:color="auto" w:fill="FFFFFF"/>
        <w:spacing w:line="360" w:lineRule="auto"/>
        <w:ind w:firstLine="709"/>
        <w:jc w:val="both"/>
        <w:rPr>
          <w:sz w:val="28"/>
          <w:szCs w:val="28"/>
          <w:lang w:val="uk-UA"/>
        </w:rPr>
      </w:pPr>
      <w:r w:rsidRPr="001F5365">
        <w:rPr>
          <w:sz w:val="28"/>
          <w:szCs w:val="28"/>
          <w:lang w:val="uk-UA"/>
        </w:rPr>
        <w:t>Класифікація конструкційних особливостей фрикційного клину:</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По типу виробництва: а) нові; б) модернізовані.</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По конфігурації: а)плоскі; б) просторові.</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По куту нахилу похилої робочої поверхні: а) 45°; б) 37,5°; в) 55°; г) 150…156°.</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По матеріалу виробництва: а) сталь; б) чавун.</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Наявність елементів прикріплених до клину: а) з поуліретановими накл</w:t>
      </w:r>
      <w:r w:rsidRPr="001F5365">
        <w:rPr>
          <w:sz w:val="28"/>
          <w:szCs w:val="28"/>
          <w:lang w:val="uk-UA"/>
        </w:rPr>
        <w:t>а</w:t>
      </w:r>
      <w:r w:rsidRPr="001F5365">
        <w:rPr>
          <w:sz w:val="28"/>
          <w:szCs w:val="28"/>
          <w:lang w:val="uk-UA"/>
        </w:rPr>
        <w:t>дками: прямокутні, овальні, паралелограмні; б) без поуліретанових н</w:t>
      </w:r>
      <w:r w:rsidRPr="001F5365">
        <w:rPr>
          <w:sz w:val="28"/>
          <w:szCs w:val="28"/>
          <w:lang w:val="uk-UA"/>
        </w:rPr>
        <w:t>а</w:t>
      </w:r>
      <w:r w:rsidRPr="001F5365">
        <w:rPr>
          <w:sz w:val="28"/>
          <w:szCs w:val="28"/>
          <w:lang w:val="uk-UA"/>
        </w:rPr>
        <w:t>кладок.</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По типу конструкції похилої робочої поверхні клину: а) збільшена шир</w:t>
      </w:r>
      <w:r w:rsidRPr="001F5365">
        <w:rPr>
          <w:sz w:val="28"/>
          <w:szCs w:val="28"/>
          <w:lang w:val="uk-UA"/>
        </w:rPr>
        <w:t>и</w:t>
      </w:r>
      <w:r w:rsidRPr="001F5365">
        <w:rPr>
          <w:sz w:val="28"/>
          <w:szCs w:val="28"/>
          <w:lang w:val="uk-UA"/>
        </w:rPr>
        <w:t>на похилої поверхні; б) збільшена площа контактної похилої поверхні; в) похила повер</w:t>
      </w:r>
      <w:r w:rsidRPr="001F5365">
        <w:rPr>
          <w:sz w:val="28"/>
          <w:szCs w:val="28"/>
          <w:lang w:val="uk-UA"/>
        </w:rPr>
        <w:t>х</w:t>
      </w:r>
      <w:r w:rsidRPr="001F5365">
        <w:rPr>
          <w:sz w:val="28"/>
          <w:szCs w:val="28"/>
          <w:lang w:val="uk-UA"/>
        </w:rPr>
        <w:t>ня у вигляді двох рознесених площин.</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По типу конструкції вертикальної поверхні клину: а) збільшена висота вертикальної поверхні; б) зменшена висота вертикальної п</w:t>
      </w:r>
      <w:r w:rsidRPr="001F5365">
        <w:rPr>
          <w:sz w:val="28"/>
          <w:szCs w:val="28"/>
          <w:lang w:val="uk-UA"/>
        </w:rPr>
        <w:t>о</w:t>
      </w:r>
      <w:r w:rsidRPr="001F5365">
        <w:rPr>
          <w:sz w:val="28"/>
          <w:szCs w:val="28"/>
          <w:lang w:val="uk-UA"/>
        </w:rPr>
        <w:t>верхні.</w:t>
      </w:r>
    </w:p>
    <w:p w:rsidR="008B54D8" w:rsidRPr="001F5365" w:rsidRDefault="008B54D8" w:rsidP="008B54D8">
      <w:pPr>
        <w:numPr>
          <w:ilvl w:val="0"/>
          <w:numId w:val="1"/>
        </w:numPr>
        <w:spacing w:line="360" w:lineRule="auto"/>
        <w:jc w:val="both"/>
        <w:rPr>
          <w:sz w:val="28"/>
          <w:szCs w:val="28"/>
          <w:lang w:val="uk-UA"/>
        </w:rPr>
      </w:pPr>
      <w:r w:rsidRPr="001F5365">
        <w:rPr>
          <w:sz w:val="28"/>
          <w:szCs w:val="28"/>
          <w:lang w:val="uk-UA"/>
        </w:rPr>
        <w:t>По наявності знаку межі зносу: а) маючі знак межі зносу; б) без знаку межі зносу.</w:t>
      </w:r>
    </w:p>
    <w:p w:rsidR="008B54D8" w:rsidRPr="001F5365" w:rsidRDefault="008B54D8" w:rsidP="008B54D8">
      <w:pPr>
        <w:spacing w:line="360" w:lineRule="auto"/>
        <w:jc w:val="both"/>
        <w:rPr>
          <w:sz w:val="28"/>
          <w:szCs w:val="28"/>
          <w:lang w:val="uk-UA"/>
        </w:rPr>
      </w:pPr>
    </w:p>
    <w:p w:rsidR="008B54D8" w:rsidRPr="001F5365" w:rsidRDefault="008B54D8" w:rsidP="008B54D8">
      <w:pPr>
        <w:shd w:val="clear" w:color="auto" w:fill="FFFFFF"/>
        <w:jc w:val="center"/>
        <w:rPr>
          <w:lang w:val="uk-UA"/>
        </w:rPr>
      </w:pPr>
      <w:r w:rsidRPr="001F5365">
        <w:rPr>
          <w:noProof/>
        </w:rPr>
        <w:lastRenderedPageBreak/>
        <w:drawing>
          <wp:inline distT="0" distB="0" distL="0" distR="0">
            <wp:extent cx="5638800" cy="6515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6515100"/>
                    </a:xfrm>
                    <a:prstGeom prst="rect">
                      <a:avLst/>
                    </a:prstGeom>
                    <a:noFill/>
                    <a:ln>
                      <a:noFill/>
                    </a:ln>
                  </pic:spPr>
                </pic:pic>
              </a:graphicData>
            </a:graphic>
          </wp:inline>
        </w:drawing>
      </w:r>
    </w:p>
    <w:p w:rsidR="008B54D8" w:rsidRPr="001F5365" w:rsidRDefault="008B54D8" w:rsidP="008B54D8">
      <w:pPr>
        <w:shd w:val="clear" w:color="auto" w:fill="FFFFFF"/>
        <w:ind w:firstLine="709"/>
        <w:jc w:val="center"/>
        <w:rPr>
          <w:lang w:val="uk-UA"/>
        </w:rPr>
      </w:pPr>
      <w:r w:rsidRPr="001F5365">
        <w:rPr>
          <w:lang w:val="uk-UA"/>
        </w:rPr>
        <w:t>Рис.1.8 – Схема класифікації конструкційних особливостей фрикційного кл</w:t>
      </w:r>
      <w:r w:rsidRPr="001F5365">
        <w:rPr>
          <w:lang w:val="uk-UA"/>
        </w:rPr>
        <w:t>и</w:t>
      </w:r>
      <w:r w:rsidRPr="001F5365">
        <w:rPr>
          <w:lang w:val="uk-UA"/>
        </w:rPr>
        <w:t>ну</w:t>
      </w:r>
    </w:p>
    <w:p w:rsidR="008B54D8" w:rsidRPr="001F5365" w:rsidRDefault="008B54D8" w:rsidP="008B54D8">
      <w:pPr>
        <w:shd w:val="clear" w:color="auto" w:fill="FFFFFF"/>
        <w:spacing w:line="360" w:lineRule="auto"/>
        <w:ind w:firstLine="709"/>
        <w:jc w:val="center"/>
        <w:rPr>
          <w:sz w:val="28"/>
          <w:szCs w:val="28"/>
          <w:lang w:val="uk-UA"/>
        </w:rPr>
      </w:pPr>
    </w:p>
    <w:p w:rsidR="008B54D8" w:rsidRPr="001F5365" w:rsidRDefault="008B54D8" w:rsidP="008B54D8">
      <w:pPr>
        <w:spacing w:line="360" w:lineRule="auto"/>
        <w:ind w:firstLine="737"/>
        <w:jc w:val="both"/>
        <w:rPr>
          <w:sz w:val="28"/>
          <w:szCs w:val="28"/>
          <w:lang w:val="uk-UA"/>
        </w:rPr>
      </w:pPr>
      <w:r w:rsidRPr="001F5365">
        <w:rPr>
          <w:sz w:val="28"/>
          <w:szCs w:val="28"/>
          <w:lang w:val="uk-UA"/>
        </w:rPr>
        <w:t>У результаті проведеного патентного огляду, запропонованих удоскон</w:t>
      </w:r>
      <w:r w:rsidRPr="001F5365">
        <w:rPr>
          <w:sz w:val="28"/>
          <w:szCs w:val="28"/>
          <w:lang w:val="uk-UA"/>
        </w:rPr>
        <w:t>а</w:t>
      </w:r>
      <w:r w:rsidRPr="001F5365">
        <w:rPr>
          <w:sz w:val="28"/>
          <w:szCs w:val="28"/>
          <w:lang w:val="uk-UA"/>
        </w:rPr>
        <w:t>лень гасителів коливань за останні 15 років, а саме, фрикційних клинів, основні пропоз</w:t>
      </w:r>
      <w:r w:rsidRPr="001F5365">
        <w:rPr>
          <w:sz w:val="28"/>
          <w:szCs w:val="28"/>
          <w:lang w:val="uk-UA"/>
        </w:rPr>
        <w:t>и</w:t>
      </w:r>
      <w:r w:rsidRPr="001F5365">
        <w:rPr>
          <w:sz w:val="28"/>
          <w:szCs w:val="28"/>
          <w:lang w:val="uk-UA"/>
        </w:rPr>
        <w:t>ції технічних рішень стосуються:</w:t>
      </w:r>
    </w:p>
    <w:p w:rsidR="008B54D8" w:rsidRPr="001F5365" w:rsidRDefault="008B54D8" w:rsidP="008B54D8">
      <w:pPr>
        <w:spacing w:line="360" w:lineRule="auto"/>
        <w:ind w:firstLine="737"/>
        <w:jc w:val="both"/>
        <w:rPr>
          <w:sz w:val="28"/>
          <w:szCs w:val="28"/>
          <w:lang w:val="uk-UA"/>
        </w:rPr>
      </w:pPr>
      <w:r w:rsidRPr="001F5365">
        <w:rPr>
          <w:sz w:val="28"/>
          <w:szCs w:val="28"/>
        </w:rPr>
        <w:t>–</w:t>
      </w:r>
      <w:r w:rsidRPr="001F5365">
        <w:rPr>
          <w:sz w:val="28"/>
          <w:szCs w:val="28"/>
          <w:lang w:val="uk-UA"/>
        </w:rPr>
        <w:t xml:space="preserve"> удосконалення кріплення та форми </w:t>
      </w:r>
      <w:r>
        <w:rPr>
          <w:sz w:val="28"/>
          <w:szCs w:val="28"/>
          <w:lang w:val="uk-UA"/>
        </w:rPr>
        <w:t xml:space="preserve">зносостійких накладок </w:t>
      </w:r>
      <w:r w:rsidRPr="001F5365">
        <w:rPr>
          <w:sz w:val="28"/>
          <w:szCs w:val="28"/>
          <w:lang w:val="uk-UA"/>
        </w:rPr>
        <w:t xml:space="preserve">; </w:t>
      </w:r>
    </w:p>
    <w:p w:rsidR="008B54D8" w:rsidRPr="001F5365" w:rsidRDefault="008B54D8" w:rsidP="008B54D8">
      <w:pPr>
        <w:spacing w:line="360" w:lineRule="auto"/>
        <w:ind w:firstLine="737"/>
        <w:jc w:val="both"/>
        <w:rPr>
          <w:sz w:val="28"/>
          <w:szCs w:val="28"/>
          <w:lang w:val="uk-UA"/>
        </w:rPr>
      </w:pPr>
      <w:r w:rsidRPr="001F5365">
        <w:rPr>
          <w:sz w:val="28"/>
          <w:szCs w:val="28"/>
        </w:rPr>
        <w:t>–</w:t>
      </w:r>
      <w:r w:rsidRPr="001F5365">
        <w:rPr>
          <w:sz w:val="28"/>
          <w:szCs w:val="28"/>
          <w:lang w:val="uk-UA"/>
        </w:rPr>
        <w:t xml:space="preserve"> введення додаткових фрикційних матеріалів, зносостійких накладок, крі</w:t>
      </w:r>
      <w:r w:rsidRPr="001F5365">
        <w:rPr>
          <w:sz w:val="28"/>
          <w:szCs w:val="28"/>
          <w:lang w:val="uk-UA"/>
        </w:rPr>
        <w:t>п</w:t>
      </w:r>
      <w:r w:rsidRPr="001F5365">
        <w:rPr>
          <w:sz w:val="28"/>
          <w:szCs w:val="28"/>
          <w:lang w:val="uk-UA"/>
        </w:rPr>
        <w:t>лень на робочих поверхнях клину ;</w:t>
      </w:r>
    </w:p>
    <w:p w:rsidR="008B54D8" w:rsidRPr="001F5365" w:rsidRDefault="008B54D8" w:rsidP="008B54D8">
      <w:pPr>
        <w:spacing w:line="360" w:lineRule="auto"/>
        <w:ind w:firstLine="737"/>
        <w:jc w:val="both"/>
        <w:rPr>
          <w:sz w:val="28"/>
          <w:szCs w:val="28"/>
          <w:lang w:val="uk-UA"/>
        </w:rPr>
      </w:pPr>
      <w:r w:rsidRPr="001F5365">
        <w:rPr>
          <w:sz w:val="28"/>
          <w:szCs w:val="28"/>
        </w:rPr>
        <w:t>–</w:t>
      </w:r>
      <w:r w:rsidRPr="001F5365">
        <w:rPr>
          <w:sz w:val="28"/>
          <w:szCs w:val="28"/>
          <w:lang w:val="uk-UA"/>
        </w:rPr>
        <w:t xml:space="preserve"> заст</w:t>
      </w:r>
      <w:r>
        <w:rPr>
          <w:sz w:val="28"/>
          <w:szCs w:val="28"/>
          <w:lang w:val="uk-UA"/>
        </w:rPr>
        <w:t xml:space="preserve">осування індикаторів зносу </w:t>
      </w:r>
      <w:r w:rsidRPr="001F5365">
        <w:rPr>
          <w:sz w:val="28"/>
          <w:szCs w:val="28"/>
          <w:lang w:val="uk-UA"/>
        </w:rPr>
        <w:t>;</w:t>
      </w:r>
    </w:p>
    <w:p w:rsidR="008B54D8" w:rsidRPr="001F5365" w:rsidRDefault="008B54D8" w:rsidP="008B54D8">
      <w:pPr>
        <w:spacing w:line="360" w:lineRule="auto"/>
        <w:ind w:firstLine="737"/>
        <w:jc w:val="both"/>
        <w:rPr>
          <w:sz w:val="28"/>
          <w:szCs w:val="28"/>
          <w:lang w:val="uk-UA"/>
        </w:rPr>
      </w:pPr>
      <w:r w:rsidRPr="001F5365">
        <w:rPr>
          <w:sz w:val="28"/>
          <w:szCs w:val="28"/>
        </w:rPr>
        <w:lastRenderedPageBreak/>
        <w:t>–</w:t>
      </w:r>
      <w:r w:rsidRPr="001F5365">
        <w:rPr>
          <w:sz w:val="28"/>
          <w:szCs w:val="28"/>
          <w:lang w:val="uk-UA"/>
        </w:rPr>
        <w:t xml:space="preserve"> зміни куту нахилу робочих п</w:t>
      </w:r>
      <w:r>
        <w:rPr>
          <w:sz w:val="28"/>
          <w:szCs w:val="28"/>
          <w:lang w:val="uk-UA"/>
        </w:rPr>
        <w:t xml:space="preserve">оверхонь фрикційного клину </w:t>
      </w:r>
      <w:r w:rsidRPr="001F5365">
        <w:rPr>
          <w:sz w:val="28"/>
          <w:szCs w:val="28"/>
          <w:lang w:val="uk-UA"/>
        </w:rPr>
        <w:t>;</w:t>
      </w:r>
    </w:p>
    <w:p w:rsidR="008B54D8" w:rsidRPr="001F5365" w:rsidRDefault="008B54D8" w:rsidP="008B54D8">
      <w:pPr>
        <w:spacing w:line="360" w:lineRule="auto"/>
        <w:ind w:firstLine="737"/>
        <w:jc w:val="both"/>
        <w:rPr>
          <w:sz w:val="28"/>
          <w:szCs w:val="28"/>
          <w:lang w:val="uk-UA"/>
        </w:rPr>
      </w:pPr>
      <w:r w:rsidRPr="001F5365">
        <w:rPr>
          <w:sz w:val="28"/>
          <w:szCs w:val="28"/>
          <w:lang w:val="uk-UA"/>
        </w:rPr>
        <w:t>– інших конс</w:t>
      </w:r>
      <w:r>
        <w:rPr>
          <w:sz w:val="28"/>
          <w:szCs w:val="28"/>
          <w:lang w:val="uk-UA"/>
        </w:rPr>
        <w:t>труктивних пропозицій</w:t>
      </w:r>
      <w:r w:rsidRPr="001F5365">
        <w:rPr>
          <w:sz w:val="28"/>
          <w:szCs w:val="28"/>
          <w:lang w:val="uk-UA"/>
        </w:rPr>
        <w:t>.</w:t>
      </w:r>
    </w:p>
    <w:p w:rsidR="008B54D8" w:rsidRPr="001F5365" w:rsidRDefault="008B54D8" w:rsidP="008B54D8">
      <w:pPr>
        <w:shd w:val="clear" w:color="auto" w:fill="FFFFFF"/>
        <w:spacing w:line="360" w:lineRule="auto"/>
        <w:ind w:firstLine="709"/>
        <w:jc w:val="both"/>
        <w:rPr>
          <w:sz w:val="28"/>
          <w:szCs w:val="28"/>
          <w:lang w:val="uk-UA"/>
        </w:rPr>
      </w:pPr>
      <w:r w:rsidRPr="001F5365">
        <w:rPr>
          <w:sz w:val="28"/>
          <w:szCs w:val="28"/>
        </w:rPr>
        <w:t xml:space="preserve">Проведений аналіз літературних джерел </w:t>
      </w:r>
      <w:r w:rsidRPr="001F5365">
        <w:rPr>
          <w:sz w:val="28"/>
          <w:szCs w:val="28"/>
          <w:lang w:val="uk-UA"/>
        </w:rPr>
        <w:t>і</w:t>
      </w:r>
      <w:r w:rsidRPr="001F5365">
        <w:rPr>
          <w:sz w:val="28"/>
          <w:szCs w:val="28"/>
        </w:rPr>
        <w:t xml:space="preserve"> патентної документації </w:t>
      </w:r>
      <w:r w:rsidRPr="001F5365">
        <w:rPr>
          <w:sz w:val="28"/>
          <w:szCs w:val="28"/>
          <w:lang w:val="uk-UA"/>
        </w:rPr>
        <w:t>та розроблена класифікація конструкційних особливостей фрикційних клинів</w:t>
      </w:r>
      <w:r w:rsidRPr="001F5365">
        <w:rPr>
          <w:sz w:val="28"/>
          <w:szCs w:val="28"/>
        </w:rPr>
        <w:t xml:space="preserve"> дозв</w:t>
      </w:r>
      <w:r w:rsidRPr="001F5365">
        <w:rPr>
          <w:sz w:val="28"/>
          <w:szCs w:val="28"/>
        </w:rPr>
        <w:t>о</w:t>
      </w:r>
      <w:r w:rsidRPr="001F5365">
        <w:rPr>
          <w:sz w:val="28"/>
          <w:szCs w:val="28"/>
        </w:rPr>
        <w:t>ли</w:t>
      </w:r>
      <w:r w:rsidRPr="001F5365">
        <w:rPr>
          <w:sz w:val="28"/>
          <w:szCs w:val="28"/>
          <w:lang w:val="uk-UA"/>
        </w:rPr>
        <w:t>ли</w:t>
      </w:r>
      <w:r w:rsidRPr="001F5365">
        <w:rPr>
          <w:sz w:val="28"/>
          <w:szCs w:val="28"/>
        </w:rPr>
        <w:t xml:space="preserve"> визначити напрям</w:t>
      </w:r>
      <w:r w:rsidRPr="001F5365">
        <w:rPr>
          <w:sz w:val="28"/>
          <w:szCs w:val="28"/>
          <w:lang w:val="uk-UA"/>
        </w:rPr>
        <w:t>к</w:t>
      </w:r>
      <w:r w:rsidRPr="001F5365">
        <w:rPr>
          <w:sz w:val="28"/>
          <w:szCs w:val="28"/>
        </w:rPr>
        <w:t>и модернізації основн</w:t>
      </w:r>
      <w:r w:rsidRPr="001F5365">
        <w:rPr>
          <w:sz w:val="28"/>
          <w:szCs w:val="28"/>
          <w:lang w:val="uk-UA"/>
        </w:rPr>
        <w:t>ого</w:t>
      </w:r>
      <w:r w:rsidRPr="001F5365">
        <w:rPr>
          <w:sz w:val="28"/>
          <w:szCs w:val="28"/>
        </w:rPr>
        <w:t xml:space="preserve"> вузл</w:t>
      </w:r>
      <w:r w:rsidRPr="001F5365">
        <w:rPr>
          <w:sz w:val="28"/>
          <w:szCs w:val="28"/>
          <w:lang w:val="uk-UA"/>
        </w:rPr>
        <w:t>а</w:t>
      </w:r>
      <w:r w:rsidRPr="001F5365">
        <w:rPr>
          <w:sz w:val="28"/>
          <w:szCs w:val="28"/>
        </w:rPr>
        <w:t xml:space="preserve"> ходов</w:t>
      </w:r>
      <w:r w:rsidRPr="001F5365">
        <w:rPr>
          <w:sz w:val="28"/>
          <w:szCs w:val="28"/>
          <w:lang w:val="uk-UA"/>
        </w:rPr>
        <w:t>ої</w:t>
      </w:r>
      <w:r w:rsidRPr="001F5365">
        <w:rPr>
          <w:sz w:val="28"/>
          <w:szCs w:val="28"/>
        </w:rPr>
        <w:t xml:space="preserve"> частин</w:t>
      </w:r>
      <w:r w:rsidRPr="001F5365">
        <w:rPr>
          <w:sz w:val="28"/>
          <w:szCs w:val="28"/>
          <w:lang w:val="uk-UA"/>
        </w:rPr>
        <w:t>и</w:t>
      </w:r>
      <w:r w:rsidRPr="001F5365">
        <w:rPr>
          <w:sz w:val="28"/>
          <w:szCs w:val="28"/>
        </w:rPr>
        <w:t xml:space="preserve"> вантажних ваг</w:t>
      </w:r>
      <w:r w:rsidRPr="001F5365">
        <w:rPr>
          <w:sz w:val="28"/>
          <w:szCs w:val="28"/>
        </w:rPr>
        <w:t>о</w:t>
      </w:r>
      <w:r w:rsidRPr="001F5365">
        <w:rPr>
          <w:sz w:val="28"/>
          <w:szCs w:val="28"/>
        </w:rPr>
        <w:t>нів</w:t>
      </w:r>
      <w:r w:rsidRPr="001F5365">
        <w:rPr>
          <w:sz w:val="28"/>
          <w:szCs w:val="28"/>
          <w:lang w:val="uk-UA"/>
        </w:rPr>
        <w:t>. Клинова система повинна забезпечувати підвищений опір забіганню боковин, стабільність характеристик демпфірування протягом всього міжремонтного пробігу при зниженні навантажень, діючих на поверхні клину, для зменшення його зносу. Для створення надійної та довговічної кон</w:t>
      </w:r>
      <w:r w:rsidRPr="001F5365">
        <w:rPr>
          <w:sz w:val="28"/>
          <w:szCs w:val="28"/>
          <w:lang w:val="uk-UA"/>
        </w:rPr>
        <w:t>с</w:t>
      </w:r>
      <w:r w:rsidRPr="001F5365">
        <w:rPr>
          <w:sz w:val="28"/>
          <w:szCs w:val="28"/>
          <w:lang w:val="uk-UA"/>
        </w:rPr>
        <w:t>трукції клинового фрикційного демпф</w:t>
      </w:r>
      <w:r w:rsidRPr="001F5365">
        <w:rPr>
          <w:sz w:val="28"/>
          <w:szCs w:val="28"/>
          <w:lang w:val="uk-UA"/>
        </w:rPr>
        <w:t>е</w:t>
      </w:r>
      <w:r w:rsidRPr="001F5365">
        <w:rPr>
          <w:sz w:val="28"/>
          <w:szCs w:val="28"/>
          <w:lang w:val="uk-UA"/>
        </w:rPr>
        <w:t>ру, відповідаючого сучасним вимогам вагонів нового покоління, конфігурація, м</w:t>
      </w:r>
      <w:r w:rsidRPr="001F5365">
        <w:rPr>
          <w:sz w:val="28"/>
          <w:szCs w:val="28"/>
          <w:lang w:val="uk-UA"/>
        </w:rPr>
        <w:t>а</w:t>
      </w:r>
      <w:r w:rsidRPr="001F5365">
        <w:rPr>
          <w:sz w:val="28"/>
          <w:szCs w:val="28"/>
          <w:lang w:val="uk-UA"/>
        </w:rPr>
        <w:t>теріал та конструкція клину повинні бути змінені .</w:t>
      </w:r>
    </w:p>
    <w:p w:rsidR="008B54D8" w:rsidRPr="001F5365" w:rsidRDefault="008B54D8" w:rsidP="008B54D8">
      <w:pPr>
        <w:shd w:val="clear" w:color="auto" w:fill="FFFFFF"/>
        <w:spacing w:line="360" w:lineRule="auto"/>
        <w:ind w:firstLine="709"/>
        <w:jc w:val="both"/>
        <w:rPr>
          <w:rFonts w:eastAsia="TimesNewRomanPSMT"/>
          <w:sz w:val="28"/>
          <w:szCs w:val="28"/>
          <w:lang w:val="uk-UA"/>
        </w:rPr>
      </w:pPr>
      <w:r w:rsidRPr="001F5365">
        <w:rPr>
          <w:sz w:val="28"/>
          <w:szCs w:val="28"/>
          <w:lang w:val="uk-UA"/>
        </w:rPr>
        <w:t>Аналіз робочих особливостей застосовуваних клинів пласкої та простор</w:t>
      </w:r>
      <w:r w:rsidRPr="001F5365">
        <w:rPr>
          <w:sz w:val="28"/>
          <w:szCs w:val="28"/>
          <w:lang w:val="uk-UA"/>
        </w:rPr>
        <w:t>о</w:t>
      </w:r>
      <w:r w:rsidRPr="001F5365">
        <w:rPr>
          <w:sz w:val="28"/>
          <w:szCs w:val="28"/>
          <w:lang w:val="uk-UA"/>
        </w:rPr>
        <w:t xml:space="preserve">вої конфігурації </w:t>
      </w:r>
      <w:r w:rsidRPr="001F5365">
        <w:rPr>
          <w:rFonts w:eastAsia="TimesNewRomanPSMT"/>
          <w:sz w:val="28"/>
          <w:szCs w:val="28"/>
          <w:lang w:val="uk-UA"/>
        </w:rPr>
        <w:t>похилої поверхні у візках вантажних вагонів показав, що з</w:t>
      </w:r>
      <w:r w:rsidRPr="001F5365">
        <w:rPr>
          <w:rFonts w:eastAsia="TimesNewRomanPSMT"/>
          <w:sz w:val="28"/>
          <w:szCs w:val="28"/>
          <w:lang w:val="uk-UA"/>
        </w:rPr>
        <w:t>а</w:t>
      </w:r>
      <w:r w:rsidRPr="001F5365">
        <w:rPr>
          <w:rFonts w:eastAsia="TimesNewRomanPSMT"/>
          <w:sz w:val="28"/>
          <w:szCs w:val="28"/>
          <w:lang w:val="uk-UA"/>
        </w:rPr>
        <w:t>стосування фрикційних клинів з пласкою похилою поверхнею не дозволяє збільшити опір забіганню бічних рам для забезпечення констру</w:t>
      </w:r>
      <w:r w:rsidRPr="001F5365">
        <w:rPr>
          <w:rFonts w:eastAsia="TimesNewRomanPSMT"/>
          <w:sz w:val="28"/>
          <w:szCs w:val="28"/>
          <w:lang w:val="uk-UA"/>
        </w:rPr>
        <w:t>к</w:t>
      </w:r>
      <w:r w:rsidRPr="001F5365">
        <w:rPr>
          <w:rFonts w:eastAsia="TimesNewRomanPSMT"/>
          <w:sz w:val="28"/>
          <w:szCs w:val="28"/>
          <w:lang w:val="uk-UA"/>
        </w:rPr>
        <w:t xml:space="preserve">ційної швидкості понад </w:t>
      </w:r>
      <w:smartTag w:uri="urn:schemas-microsoft-com:office:smarttags" w:element="metricconverter">
        <w:smartTagPr>
          <w:attr w:name="ProductID" w:val="90 км/год"/>
        </w:smartTagPr>
        <w:r w:rsidRPr="001F5365">
          <w:rPr>
            <w:rFonts w:eastAsia="TimesNewRomanPSMT"/>
            <w:sz w:val="28"/>
            <w:szCs w:val="28"/>
            <w:lang w:val="uk-UA"/>
          </w:rPr>
          <w:t>90 км/год</w:t>
        </w:r>
      </w:smartTag>
      <w:r w:rsidRPr="001F5365">
        <w:rPr>
          <w:rFonts w:eastAsia="TimesNewRomanPSMT"/>
          <w:sz w:val="28"/>
          <w:szCs w:val="28"/>
          <w:lang w:val="uk-UA"/>
        </w:rPr>
        <w:t xml:space="preserve"> , а з просторовою (чи додатковими пристро</w:t>
      </w:r>
      <w:r w:rsidRPr="001F5365">
        <w:rPr>
          <w:rFonts w:eastAsia="TimesNewRomanPSMT"/>
          <w:sz w:val="28"/>
          <w:szCs w:val="28"/>
          <w:lang w:val="uk-UA"/>
        </w:rPr>
        <w:t>я</w:t>
      </w:r>
      <w:r w:rsidRPr="001F5365">
        <w:rPr>
          <w:rFonts w:eastAsia="TimesNewRomanPSMT"/>
          <w:sz w:val="28"/>
          <w:szCs w:val="28"/>
          <w:lang w:val="uk-UA"/>
        </w:rPr>
        <w:t xml:space="preserve">ми, що зв'язують бічні рами) </w:t>
      </w:r>
      <w:r w:rsidRPr="001F5365">
        <w:rPr>
          <w:lang w:val="uk-UA"/>
        </w:rPr>
        <w:t xml:space="preserve">– </w:t>
      </w:r>
      <w:r w:rsidRPr="001F5365">
        <w:rPr>
          <w:rFonts w:eastAsia="TimesNewRomanPSMT"/>
          <w:sz w:val="28"/>
          <w:szCs w:val="28"/>
          <w:lang w:val="uk-UA"/>
        </w:rPr>
        <w:t>дають змогу підвищити конструкційну шви</w:t>
      </w:r>
      <w:r w:rsidRPr="001F5365">
        <w:rPr>
          <w:rFonts w:eastAsia="TimesNewRomanPSMT"/>
          <w:sz w:val="28"/>
          <w:szCs w:val="28"/>
          <w:lang w:val="uk-UA"/>
        </w:rPr>
        <w:t>д</w:t>
      </w:r>
      <w:r w:rsidRPr="001F5365">
        <w:rPr>
          <w:rFonts w:eastAsia="TimesNewRomanPSMT"/>
          <w:sz w:val="28"/>
          <w:szCs w:val="28"/>
          <w:lang w:val="uk-UA"/>
        </w:rPr>
        <w:t xml:space="preserve">кість до </w:t>
      </w:r>
      <w:smartTag w:uri="urn:schemas-microsoft-com:office:smarttags" w:element="metricconverter">
        <w:smartTagPr>
          <w:attr w:name="ProductID" w:val="120 км/год"/>
        </w:smartTagPr>
        <w:r w:rsidRPr="001F5365">
          <w:rPr>
            <w:rFonts w:eastAsia="TimesNewRomanPSMT"/>
            <w:sz w:val="28"/>
            <w:szCs w:val="28"/>
            <w:lang w:val="uk-UA"/>
          </w:rPr>
          <w:t>120 км/год</w:t>
        </w:r>
      </w:smartTag>
      <w:r w:rsidRPr="001F5365">
        <w:rPr>
          <w:rFonts w:eastAsia="TimesNewRomanPSMT"/>
          <w:sz w:val="28"/>
          <w:szCs w:val="28"/>
          <w:lang w:val="uk-UA"/>
        </w:rPr>
        <w:t>.</w:t>
      </w:r>
    </w:p>
    <w:p w:rsidR="008B54D8" w:rsidRPr="001F5365" w:rsidRDefault="008B54D8" w:rsidP="008B54D8">
      <w:pPr>
        <w:shd w:val="clear" w:color="auto" w:fill="FFFFFF"/>
        <w:spacing w:line="360" w:lineRule="auto"/>
        <w:ind w:firstLine="709"/>
        <w:jc w:val="both"/>
        <w:rPr>
          <w:sz w:val="28"/>
          <w:szCs w:val="28"/>
          <w:lang w:val="uk-UA"/>
        </w:rPr>
      </w:pPr>
      <w:r w:rsidRPr="001F5365">
        <w:rPr>
          <w:color w:val="000000"/>
          <w:sz w:val="28"/>
          <w:szCs w:val="28"/>
          <w:lang w:val="uk-UA"/>
        </w:rPr>
        <w:t>У більшості вітчизняних візків величина кута нахилу похилої робочої п</w:t>
      </w:r>
      <w:r w:rsidRPr="001F5365">
        <w:rPr>
          <w:color w:val="000000"/>
          <w:sz w:val="28"/>
          <w:szCs w:val="28"/>
          <w:lang w:val="uk-UA"/>
        </w:rPr>
        <w:t>о</w:t>
      </w:r>
      <w:r w:rsidRPr="001F5365">
        <w:rPr>
          <w:color w:val="000000"/>
          <w:sz w:val="28"/>
          <w:szCs w:val="28"/>
          <w:lang w:val="uk-UA"/>
        </w:rPr>
        <w:t>верхні клину</w:t>
      </w:r>
      <w:r w:rsidRPr="001F5365">
        <w:rPr>
          <w:rFonts w:eastAsia="TimesNewRomanPSMT"/>
          <w:color w:val="000000"/>
          <w:sz w:val="28"/>
          <w:szCs w:val="28"/>
          <w:lang w:val="uk-UA"/>
        </w:rPr>
        <w:t xml:space="preserve"> </w:t>
      </w:r>
      <w:r w:rsidRPr="001F5365">
        <w:rPr>
          <w:rFonts w:eastAsia="TimesNewRomanPSMT"/>
          <w:color w:val="000000"/>
          <w:sz w:val="28"/>
          <w:szCs w:val="28"/>
        </w:rPr>
        <w:t xml:space="preserve">становить 45°, а в </w:t>
      </w:r>
      <w:r w:rsidRPr="001F5365">
        <w:rPr>
          <w:rFonts w:eastAsia="TimesNewRomanPSMT"/>
          <w:color w:val="000000"/>
          <w:sz w:val="28"/>
          <w:szCs w:val="28"/>
          <w:lang w:val="uk-UA"/>
        </w:rPr>
        <w:t xml:space="preserve">моделях </w:t>
      </w:r>
      <w:r w:rsidRPr="001F5365">
        <w:rPr>
          <w:rFonts w:eastAsia="TimesNewRomanPSMT"/>
          <w:color w:val="000000"/>
          <w:sz w:val="28"/>
          <w:szCs w:val="28"/>
        </w:rPr>
        <w:t>деяких сучасних</w:t>
      </w:r>
      <w:r w:rsidRPr="001F5365">
        <w:rPr>
          <w:rFonts w:eastAsia="TimesNewRomanPSMT"/>
          <w:color w:val="000000"/>
          <w:sz w:val="28"/>
          <w:szCs w:val="28"/>
          <w:lang w:val="uk-UA"/>
        </w:rPr>
        <w:t xml:space="preserve"> </w:t>
      </w:r>
      <w:r w:rsidRPr="001F5365">
        <w:rPr>
          <w:rFonts w:eastAsia="TimesNewRomanPSMT"/>
          <w:color w:val="000000"/>
          <w:sz w:val="28"/>
          <w:szCs w:val="28"/>
        </w:rPr>
        <w:t>закордонних візк</w:t>
      </w:r>
      <w:r w:rsidRPr="001F5365">
        <w:rPr>
          <w:rFonts w:eastAsia="TimesNewRomanPSMT"/>
          <w:color w:val="000000"/>
          <w:sz w:val="28"/>
          <w:szCs w:val="28"/>
          <w:lang w:val="uk-UA"/>
        </w:rPr>
        <w:t>ів</w:t>
      </w:r>
      <w:r w:rsidRPr="001F5365">
        <w:rPr>
          <w:rFonts w:eastAsia="TimesNewRomanPSMT"/>
          <w:color w:val="000000"/>
          <w:sz w:val="28"/>
          <w:szCs w:val="28"/>
        </w:rPr>
        <w:t xml:space="preserve"> 63°. </w:t>
      </w:r>
      <w:r w:rsidRPr="001F5365">
        <w:rPr>
          <w:rFonts w:eastAsia="TimesNewRomanPSMT"/>
          <w:sz w:val="28"/>
          <w:szCs w:val="28"/>
          <w:lang w:val="uk-UA"/>
        </w:rPr>
        <w:t xml:space="preserve">При раніше проведеному у роботах </w:t>
      </w:r>
      <w:r>
        <w:rPr>
          <w:rFonts w:eastAsia="TimesNewRomanPSMT"/>
          <w:color w:val="000000"/>
          <w:sz w:val="28"/>
          <w:szCs w:val="28"/>
          <w:lang w:val="uk-UA"/>
        </w:rPr>
        <w:t>[29-31</w:t>
      </w:r>
      <w:r w:rsidRPr="001F5365">
        <w:rPr>
          <w:rFonts w:eastAsia="TimesNewRomanPSMT"/>
          <w:color w:val="000000"/>
          <w:sz w:val="28"/>
          <w:szCs w:val="28"/>
          <w:lang w:val="uk-UA"/>
        </w:rPr>
        <w:t>]</w:t>
      </w:r>
      <w:r w:rsidRPr="001F5365">
        <w:rPr>
          <w:rFonts w:eastAsia="TimesNewRomanPSMT"/>
          <w:sz w:val="28"/>
          <w:szCs w:val="28"/>
          <w:lang w:val="uk-UA"/>
        </w:rPr>
        <w:t xml:space="preserve"> розрахунковому ан</w:t>
      </w:r>
      <w:r w:rsidRPr="001F5365">
        <w:rPr>
          <w:rFonts w:eastAsia="TimesNewRomanPSMT"/>
          <w:sz w:val="28"/>
          <w:szCs w:val="28"/>
          <w:lang w:val="uk-UA"/>
        </w:rPr>
        <w:t>а</w:t>
      </w:r>
      <w:r w:rsidRPr="001F5365">
        <w:rPr>
          <w:rFonts w:eastAsia="TimesNewRomanPSMT"/>
          <w:sz w:val="28"/>
          <w:szCs w:val="28"/>
          <w:lang w:val="uk-UA"/>
        </w:rPr>
        <w:t>лізі впливу велич</w:t>
      </w:r>
      <w:r w:rsidRPr="001F5365">
        <w:rPr>
          <w:rFonts w:eastAsia="TimesNewRomanPSMT"/>
          <w:sz w:val="28"/>
          <w:szCs w:val="28"/>
          <w:lang w:val="uk-UA"/>
        </w:rPr>
        <w:t>и</w:t>
      </w:r>
      <w:r w:rsidRPr="001F5365">
        <w:rPr>
          <w:rFonts w:eastAsia="TimesNewRomanPSMT"/>
          <w:sz w:val="28"/>
          <w:szCs w:val="28"/>
          <w:lang w:val="uk-UA"/>
        </w:rPr>
        <w:t>ни кута нахилу похилої поверхні фрикційного клину від 30° до 70°, виявлено, що для візка 18-100 кут нахилу 45° є раціональним. Його су</w:t>
      </w:r>
      <w:r w:rsidRPr="001F5365">
        <w:rPr>
          <w:rFonts w:eastAsia="TimesNewRomanPSMT"/>
          <w:sz w:val="28"/>
          <w:szCs w:val="28"/>
          <w:lang w:val="uk-UA"/>
        </w:rPr>
        <w:t>т</w:t>
      </w:r>
      <w:r w:rsidRPr="001F5365">
        <w:rPr>
          <w:rFonts w:eastAsia="TimesNewRomanPSMT"/>
          <w:sz w:val="28"/>
          <w:szCs w:val="28"/>
          <w:lang w:val="uk-UA"/>
        </w:rPr>
        <w:t xml:space="preserve">тєва зміна призведе до погіршення динамічних показників вагону, а саме: </w:t>
      </w:r>
      <w:r w:rsidRPr="001F5365">
        <w:rPr>
          <w:sz w:val="28"/>
          <w:szCs w:val="28"/>
          <w:lang w:val="uk-UA"/>
        </w:rPr>
        <w:t xml:space="preserve">модифікація кута </w:t>
      </w:r>
      <w:r w:rsidRPr="001F5365">
        <w:rPr>
          <w:rFonts w:eastAsia="TimesNewRomanPSMT"/>
          <w:sz w:val="28"/>
          <w:szCs w:val="28"/>
          <w:lang w:val="uk-UA"/>
        </w:rPr>
        <w:t xml:space="preserve">нахилу похилої поверхні </w:t>
      </w:r>
      <w:r w:rsidRPr="001F5365">
        <w:rPr>
          <w:sz w:val="28"/>
          <w:szCs w:val="28"/>
          <w:lang w:val="uk-UA"/>
        </w:rPr>
        <w:t>фрикційного клину від 30° до 52° пр</w:t>
      </w:r>
      <w:r w:rsidRPr="001F5365">
        <w:rPr>
          <w:sz w:val="28"/>
          <w:szCs w:val="28"/>
          <w:lang w:val="uk-UA"/>
        </w:rPr>
        <w:t>и</w:t>
      </w:r>
      <w:r w:rsidRPr="001F5365">
        <w:rPr>
          <w:sz w:val="28"/>
          <w:szCs w:val="28"/>
          <w:lang w:val="uk-UA"/>
        </w:rPr>
        <w:t>зводить до значного збільшення вертикальної складової сили терт</w:t>
      </w:r>
      <w:r w:rsidRPr="001F5365">
        <w:rPr>
          <w:color w:val="000000"/>
          <w:sz w:val="28"/>
          <w:szCs w:val="28"/>
          <w:lang w:val="uk-UA"/>
        </w:rPr>
        <w:t>я;</w:t>
      </w:r>
      <w:r w:rsidRPr="001F5365">
        <w:rPr>
          <w:color w:val="FF0000"/>
          <w:sz w:val="28"/>
          <w:szCs w:val="28"/>
          <w:lang w:val="uk-UA"/>
        </w:rPr>
        <w:t xml:space="preserve"> </w:t>
      </w:r>
      <w:r w:rsidRPr="001F5365">
        <w:rPr>
          <w:sz w:val="28"/>
          <w:szCs w:val="28"/>
          <w:lang w:val="uk-UA"/>
        </w:rPr>
        <w:t>збільшення велич</w:t>
      </w:r>
      <w:r w:rsidRPr="001F5365">
        <w:rPr>
          <w:sz w:val="28"/>
          <w:szCs w:val="28"/>
          <w:lang w:val="uk-UA"/>
        </w:rPr>
        <w:t>и</w:t>
      </w:r>
      <w:r w:rsidRPr="001F5365">
        <w:rPr>
          <w:sz w:val="28"/>
          <w:szCs w:val="28"/>
          <w:lang w:val="uk-UA"/>
        </w:rPr>
        <w:t xml:space="preserve">ни </w:t>
      </w:r>
      <w:r w:rsidRPr="001F5365">
        <w:rPr>
          <w:rFonts w:eastAsia="TimesNewRomanPSMT"/>
          <w:sz w:val="28"/>
          <w:szCs w:val="28"/>
          <w:lang w:val="uk-UA"/>
        </w:rPr>
        <w:t>кута нахилу похилої поверхні фрикційного клину веде до</w:t>
      </w:r>
      <w:r w:rsidRPr="001F5365">
        <w:rPr>
          <w:sz w:val="28"/>
          <w:szCs w:val="28"/>
          <w:lang w:val="uk-UA"/>
        </w:rPr>
        <w:t xml:space="preserve"> зб</w:t>
      </w:r>
      <w:r w:rsidRPr="001F5365">
        <w:rPr>
          <w:sz w:val="28"/>
          <w:szCs w:val="28"/>
          <w:lang w:val="uk-UA"/>
        </w:rPr>
        <w:t>і</w:t>
      </w:r>
      <w:r w:rsidRPr="001F5365">
        <w:rPr>
          <w:sz w:val="28"/>
          <w:szCs w:val="28"/>
          <w:lang w:val="uk-UA"/>
        </w:rPr>
        <w:t>льшення частки часу протягом якої гаситель заклинено;</w:t>
      </w:r>
      <w:r w:rsidRPr="001F5365">
        <w:rPr>
          <w:rFonts w:eastAsia="TimesNewRomanPSMT"/>
          <w:color w:val="000000"/>
          <w:sz w:val="28"/>
          <w:szCs w:val="28"/>
          <w:lang w:val="uk-UA"/>
        </w:rPr>
        <w:t xml:space="preserve"> при зміні кута </w:t>
      </w:r>
      <w:r w:rsidRPr="001F5365">
        <w:rPr>
          <w:rFonts w:eastAsia="TimesNewRomanPSMT"/>
          <w:color w:val="000000"/>
          <w:sz w:val="28"/>
          <w:szCs w:val="28"/>
          <w:lang w:val="uk-UA"/>
        </w:rPr>
        <w:lastRenderedPageBreak/>
        <w:t>клину від 45° до 55° зр</w:t>
      </w:r>
      <w:r w:rsidRPr="001F5365">
        <w:rPr>
          <w:rFonts w:eastAsia="TimesNewRomanPSMT"/>
          <w:color w:val="000000"/>
          <w:sz w:val="28"/>
          <w:szCs w:val="28"/>
          <w:lang w:val="uk-UA"/>
        </w:rPr>
        <w:t>о</w:t>
      </w:r>
      <w:r w:rsidRPr="001F5365">
        <w:rPr>
          <w:rFonts w:eastAsia="TimesNewRomanPSMT"/>
          <w:color w:val="000000"/>
          <w:sz w:val="28"/>
          <w:szCs w:val="28"/>
          <w:lang w:val="uk-UA"/>
        </w:rPr>
        <w:t>стає опір забіганню бічних рам візку у 1,8 рази та у 2,25 рази при зростанні ширини вертик</w:t>
      </w:r>
      <w:r w:rsidRPr="001F5365">
        <w:rPr>
          <w:rFonts w:eastAsia="TimesNewRomanPSMT"/>
          <w:color w:val="000000"/>
          <w:sz w:val="28"/>
          <w:szCs w:val="28"/>
          <w:lang w:val="uk-UA"/>
        </w:rPr>
        <w:t>а</w:t>
      </w:r>
      <w:r w:rsidRPr="001F5365">
        <w:rPr>
          <w:rFonts w:eastAsia="TimesNewRomanPSMT"/>
          <w:color w:val="000000"/>
          <w:sz w:val="28"/>
          <w:szCs w:val="28"/>
          <w:lang w:val="uk-UA"/>
        </w:rPr>
        <w:t xml:space="preserve">льної поверхні від 120 до </w:t>
      </w:r>
      <w:smartTag w:uri="urn:schemas-microsoft-com:office:smarttags" w:element="metricconverter">
        <w:smartTagPr>
          <w:attr w:name="ProductID" w:val="280 мм"/>
        </w:smartTagPr>
        <w:r w:rsidRPr="001F5365">
          <w:rPr>
            <w:rFonts w:eastAsia="TimesNewRomanPSMT"/>
            <w:color w:val="000000"/>
            <w:sz w:val="28"/>
            <w:szCs w:val="28"/>
            <w:lang w:val="uk-UA"/>
          </w:rPr>
          <w:t>280 мм</w:t>
        </w:r>
      </w:smartTag>
      <w:r w:rsidRPr="001F5365">
        <w:rPr>
          <w:color w:val="000000"/>
          <w:sz w:val="28"/>
          <w:szCs w:val="28"/>
          <w:lang w:val="uk-UA"/>
        </w:rPr>
        <w:t>.</w:t>
      </w:r>
    </w:p>
    <w:p w:rsidR="008B54D8" w:rsidRPr="001F5365" w:rsidRDefault="008B54D8" w:rsidP="008B54D8">
      <w:pPr>
        <w:spacing w:line="360" w:lineRule="auto"/>
        <w:ind w:firstLine="737"/>
        <w:jc w:val="both"/>
        <w:rPr>
          <w:color w:val="000000"/>
          <w:sz w:val="28"/>
          <w:szCs w:val="28"/>
          <w:lang w:val="uk-UA"/>
        </w:rPr>
      </w:pPr>
      <w:r w:rsidRPr="001F5365">
        <w:rPr>
          <w:sz w:val="28"/>
          <w:szCs w:val="28"/>
          <w:lang w:val="uk-UA"/>
        </w:rPr>
        <w:t>Використання поуліретанових</w:t>
      </w:r>
      <w:r w:rsidRPr="001F5365">
        <w:rPr>
          <w:color w:val="000000"/>
          <w:sz w:val="28"/>
          <w:szCs w:val="28"/>
          <w:lang w:val="uk-UA"/>
        </w:rPr>
        <w:t xml:space="preserve"> накладок між надресорною балкою та п</w:t>
      </w:r>
      <w:r w:rsidRPr="001F5365">
        <w:rPr>
          <w:color w:val="000000"/>
          <w:sz w:val="28"/>
          <w:szCs w:val="28"/>
          <w:lang w:val="uk-UA"/>
        </w:rPr>
        <w:t>о</w:t>
      </w:r>
      <w:r w:rsidRPr="001F5365">
        <w:rPr>
          <w:color w:val="000000"/>
          <w:sz w:val="28"/>
          <w:szCs w:val="28"/>
          <w:lang w:val="uk-UA"/>
        </w:rPr>
        <w:t>хилою поверхнею фрикційного клину усуває процес тертя металу по металу в контактній парі, але навіть перерозподіл зусиль через полімерні накладки, не виключає перек</w:t>
      </w:r>
      <w:r w:rsidRPr="001F5365">
        <w:rPr>
          <w:color w:val="000000"/>
          <w:sz w:val="28"/>
          <w:szCs w:val="28"/>
          <w:lang w:val="uk-UA"/>
        </w:rPr>
        <w:t>о</w:t>
      </w:r>
      <w:r w:rsidRPr="001F5365">
        <w:rPr>
          <w:color w:val="000000"/>
          <w:sz w:val="28"/>
          <w:szCs w:val="28"/>
          <w:lang w:val="uk-UA"/>
        </w:rPr>
        <w:t>си вертикальних стінок корпусів відносно зносостійких планок на бічних рамах ві</w:t>
      </w:r>
      <w:r w:rsidRPr="001F5365">
        <w:rPr>
          <w:color w:val="000000"/>
          <w:sz w:val="28"/>
          <w:szCs w:val="28"/>
          <w:lang w:val="uk-UA"/>
        </w:rPr>
        <w:t>з</w:t>
      </w:r>
      <w:r w:rsidRPr="001F5365">
        <w:rPr>
          <w:color w:val="000000"/>
          <w:sz w:val="28"/>
          <w:szCs w:val="28"/>
          <w:lang w:val="uk-UA"/>
        </w:rPr>
        <w:t>ків.</w:t>
      </w:r>
    </w:p>
    <w:p w:rsidR="008B54D8" w:rsidRPr="001F5365" w:rsidRDefault="008B54D8" w:rsidP="008B54D8">
      <w:pPr>
        <w:shd w:val="clear" w:color="auto" w:fill="FFFFFF"/>
        <w:spacing w:line="360" w:lineRule="auto"/>
        <w:ind w:firstLine="737"/>
        <w:jc w:val="both"/>
        <w:rPr>
          <w:sz w:val="28"/>
          <w:szCs w:val="28"/>
          <w:lang w:val="uk-UA"/>
        </w:rPr>
      </w:pPr>
      <w:r w:rsidRPr="001F5365">
        <w:rPr>
          <w:sz w:val="28"/>
          <w:szCs w:val="28"/>
        </w:rPr>
        <w:t>Робота триболог</w:t>
      </w:r>
      <w:r w:rsidRPr="001F5365">
        <w:rPr>
          <w:sz w:val="28"/>
          <w:szCs w:val="28"/>
          <w:lang w:val="uk-UA"/>
        </w:rPr>
        <w:t>і</w:t>
      </w:r>
      <w:r w:rsidRPr="001F5365">
        <w:rPr>
          <w:sz w:val="28"/>
          <w:szCs w:val="28"/>
        </w:rPr>
        <w:t>ч</w:t>
      </w:r>
      <w:r w:rsidRPr="001F5365">
        <w:rPr>
          <w:sz w:val="28"/>
          <w:szCs w:val="28"/>
          <w:lang w:val="uk-UA"/>
        </w:rPr>
        <w:t>ного</w:t>
      </w:r>
      <w:r w:rsidRPr="001F5365">
        <w:rPr>
          <w:sz w:val="28"/>
          <w:szCs w:val="28"/>
        </w:rPr>
        <w:t xml:space="preserve"> сполучення «клин</w:t>
      </w:r>
      <w:r w:rsidRPr="001F5365">
        <w:rPr>
          <w:sz w:val="28"/>
          <w:szCs w:val="28"/>
          <w:lang w:val="uk-UA"/>
        </w:rPr>
        <w:t xml:space="preserve"> </w:t>
      </w:r>
      <w:r w:rsidRPr="001F5365">
        <w:rPr>
          <w:i/>
          <w:iCs/>
          <w:sz w:val="28"/>
          <w:szCs w:val="28"/>
        </w:rPr>
        <w:t>–</w:t>
      </w:r>
      <w:r w:rsidRPr="001F5365">
        <w:rPr>
          <w:iCs/>
          <w:sz w:val="28"/>
          <w:szCs w:val="28"/>
          <w:lang w:val="uk-UA"/>
        </w:rPr>
        <w:t xml:space="preserve"> </w:t>
      </w:r>
      <w:r w:rsidRPr="001F5365">
        <w:rPr>
          <w:sz w:val="28"/>
          <w:szCs w:val="28"/>
        </w:rPr>
        <w:t>планка» визначається експлуатаційними чинниками і залежить від матеріалу</w:t>
      </w:r>
      <w:r w:rsidRPr="001F5365">
        <w:rPr>
          <w:sz w:val="28"/>
          <w:szCs w:val="28"/>
          <w:lang w:val="uk-UA"/>
        </w:rPr>
        <w:t xml:space="preserve"> поверхонь</w:t>
      </w:r>
      <w:r w:rsidRPr="001F5365">
        <w:rPr>
          <w:sz w:val="28"/>
          <w:szCs w:val="28"/>
        </w:rPr>
        <w:t xml:space="preserve"> т</w:t>
      </w:r>
      <w:r w:rsidRPr="001F5365">
        <w:rPr>
          <w:sz w:val="28"/>
          <w:szCs w:val="28"/>
          <w:lang w:val="uk-UA"/>
        </w:rPr>
        <w:t>е</w:t>
      </w:r>
      <w:r w:rsidRPr="001F5365">
        <w:rPr>
          <w:sz w:val="28"/>
          <w:szCs w:val="28"/>
        </w:rPr>
        <w:t>ртя (сталь по сталі, чавун по сталі, сталь надресорної балки по уретанов</w:t>
      </w:r>
      <w:r w:rsidRPr="001F5365">
        <w:rPr>
          <w:sz w:val="28"/>
          <w:szCs w:val="28"/>
          <w:lang w:val="uk-UA"/>
        </w:rPr>
        <w:t>і</w:t>
      </w:r>
      <w:r w:rsidRPr="001F5365">
        <w:rPr>
          <w:sz w:val="28"/>
          <w:szCs w:val="28"/>
        </w:rPr>
        <w:t>й накладці)</w:t>
      </w:r>
      <w:r>
        <w:rPr>
          <w:color w:val="000000"/>
          <w:sz w:val="28"/>
          <w:szCs w:val="28"/>
          <w:lang w:val="uk-UA"/>
        </w:rPr>
        <w:t xml:space="preserve"> </w:t>
      </w:r>
      <w:r w:rsidRPr="001F5365">
        <w:rPr>
          <w:color w:val="000000"/>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На вагонобудівних підприємствах України та країн СНД серійно випу</w:t>
      </w:r>
      <w:r w:rsidRPr="001F5365">
        <w:rPr>
          <w:rFonts w:ascii="Times New Roman" w:hAnsi="Times New Roman"/>
          <w:sz w:val="28"/>
          <w:szCs w:val="28"/>
          <w:lang w:val="uk-UA"/>
        </w:rPr>
        <w:t>с</w:t>
      </w:r>
      <w:r w:rsidRPr="001F5365">
        <w:rPr>
          <w:rFonts w:ascii="Times New Roman" w:hAnsi="Times New Roman"/>
          <w:sz w:val="28"/>
          <w:szCs w:val="28"/>
          <w:lang w:val="uk-UA"/>
        </w:rPr>
        <w:t>кають: сталеві фрикційні клини, які встановлюють у вантажні візки нового в</w:t>
      </w:r>
      <w:r w:rsidRPr="001F5365">
        <w:rPr>
          <w:rFonts w:ascii="Times New Roman" w:hAnsi="Times New Roman"/>
          <w:sz w:val="28"/>
          <w:szCs w:val="28"/>
          <w:lang w:val="uk-UA"/>
        </w:rPr>
        <w:t>а</w:t>
      </w:r>
      <w:r w:rsidRPr="001F5365">
        <w:rPr>
          <w:rFonts w:ascii="Times New Roman" w:hAnsi="Times New Roman"/>
          <w:sz w:val="28"/>
          <w:szCs w:val="28"/>
          <w:lang w:val="uk-UA"/>
        </w:rPr>
        <w:t>гонобудування; фрикційні клини з сірого чавуну при проведенні планових в</w:t>
      </w:r>
      <w:r w:rsidRPr="001F5365">
        <w:rPr>
          <w:rFonts w:ascii="Times New Roman" w:hAnsi="Times New Roman"/>
          <w:sz w:val="28"/>
          <w:szCs w:val="28"/>
          <w:lang w:val="uk-UA"/>
        </w:rPr>
        <w:t>и</w:t>
      </w:r>
      <w:r w:rsidRPr="001F5365">
        <w:rPr>
          <w:rFonts w:ascii="Times New Roman" w:hAnsi="Times New Roman"/>
          <w:sz w:val="28"/>
          <w:szCs w:val="28"/>
          <w:lang w:val="uk-UA"/>
        </w:rPr>
        <w:t>дів ремонту вантажних вагонів; фрикційні клини з високоміцного чавуну з ізотермічним загартуванням, застосовувані у візку зі збільшеним міжремон</w:t>
      </w:r>
      <w:r w:rsidRPr="001F5365">
        <w:rPr>
          <w:rFonts w:ascii="Times New Roman" w:hAnsi="Times New Roman"/>
          <w:sz w:val="28"/>
          <w:szCs w:val="28"/>
          <w:lang w:val="uk-UA"/>
        </w:rPr>
        <w:t>т</w:t>
      </w:r>
      <w:r w:rsidRPr="001F5365">
        <w:rPr>
          <w:rFonts w:ascii="Times New Roman" w:hAnsi="Times New Roman"/>
          <w:sz w:val="28"/>
          <w:szCs w:val="28"/>
          <w:lang w:val="uk-UA"/>
        </w:rPr>
        <w:t>ним пробігом моделі 18-578. У таблиці 1.2 зазначені основні технічні та конструкційні характеристики клинового г</w:t>
      </w:r>
      <w:r w:rsidRPr="001F5365">
        <w:rPr>
          <w:rFonts w:ascii="Times New Roman" w:hAnsi="Times New Roman"/>
          <w:sz w:val="28"/>
          <w:szCs w:val="28"/>
          <w:lang w:val="uk-UA"/>
        </w:rPr>
        <w:t>а</w:t>
      </w:r>
      <w:r w:rsidRPr="001F5365">
        <w:rPr>
          <w:rFonts w:ascii="Times New Roman" w:hAnsi="Times New Roman"/>
          <w:sz w:val="28"/>
          <w:szCs w:val="28"/>
          <w:lang w:val="uk-UA"/>
        </w:rPr>
        <w:t>сите</w:t>
      </w:r>
      <w:r>
        <w:rPr>
          <w:rFonts w:ascii="Times New Roman" w:hAnsi="Times New Roman"/>
          <w:sz w:val="28"/>
          <w:szCs w:val="28"/>
          <w:lang w:val="uk-UA"/>
        </w:rPr>
        <w:t>ля коливань з даними клинами [19,20, 32</w:t>
      </w:r>
      <w:r w:rsidRPr="001F5365">
        <w:rPr>
          <w:rFonts w:ascii="Times New Roman" w:hAnsi="Times New Roman"/>
          <w:sz w:val="28"/>
          <w:szCs w:val="28"/>
          <w:lang w:val="uk-UA"/>
        </w:rPr>
        <w:t xml:space="preserve"> </w:t>
      </w:r>
      <w:r w:rsidRPr="001F5365">
        <w:rPr>
          <w:rFonts w:ascii="Times New Roman" w:hAnsi="Times New Roman"/>
          <w:i/>
          <w:iCs/>
          <w:sz w:val="28"/>
          <w:szCs w:val="28"/>
          <w:lang w:val="uk-UA"/>
        </w:rPr>
        <w:t xml:space="preserve">– </w:t>
      </w:r>
      <w:r>
        <w:rPr>
          <w:rFonts w:ascii="Times New Roman" w:hAnsi="Times New Roman"/>
          <w:sz w:val="28"/>
          <w:szCs w:val="28"/>
          <w:lang w:val="uk-UA"/>
        </w:rPr>
        <w:t>34</w:t>
      </w:r>
      <w:r w:rsidRPr="001F5365">
        <w:rPr>
          <w:rFonts w:ascii="Times New Roman" w:hAnsi="Times New Roman"/>
          <w:sz w:val="28"/>
          <w:szCs w:val="28"/>
          <w:lang w:val="uk-UA"/>
        </w:rPr>
        <w:t>].</w:t>
      </w:r>
    </w:p>
    <w:p w:rsidR="008B54D8" w:rsidRPr="001F5365" w:rsidRDefault="008B54D8" w:rsidP="008B54D8">
      <w:pPr>
        <w:pStyle w:val="a3"/>
        <w:spacing w:line="360" w:lineRule="auto"/>
        <w:jc w:val="right"/>
        <w:rPr>
          <w:rFonts w:ascii="Times New Roman" w:hAnsi="Times New Roman"/>
          <w:sz w:val="28"/>
          <w:szCs w:val="28"/>
          <w:lang w:val="uk-UA"/>
        </w:rPr>
      </w:pPr>
    </w:p>
    <w:p w:rsidR="008B54D8" w:rsidRPr="001F5365" w:rsidRDefault="008B54D8" w:rsidP="008B54D8">
      <w:pPr>
        <w:pStyle w:val="a3"/>
        <w:spacing w:line="360" w:lineRule="auto"/>
        <w:jc w:val="right"/>
        <w:rPr>
          <w:rFonts w:ascii="Times New Roman" w:hAnsi="Times New Roman"/>
          <w:sz w:val="28"/>
          <w:szCs w:val="28"/>
          <w:lang w:val="uk-UA"/>
        </w:rPr>
      </w:pPr>
      <w:r w:rsidRPr="001F5365">
        <w:rPr>
          <w:rFonts w:ascii="Times New Roman" w:hAnsi="Times New Roman"/>
          <w:sz w:val="28"/>
          <w:szCs w:val="28"/>
          <w:lang w:val="uk-UA"/>
        </w:rPr>
        <w:t>Табли</w:t>
      </w:r>
      <w:r w:rsidRPr="001F5365">
        <w:rPr>
          <w:rFonts w:ascii="Times New Roman" w:hAnsi="Times New Roman"/>
          <w:sz w:val="28"/>
          <w:szCs w:val="28"/>
        </w:rPr>
        <w:t>ц</w:t>
      </w:r>
      <w:r w:rsidRPr="001F5365">
        <w:rPr>
          <w:rFonts w:ascii="Times New Roman" w:hAnsi="Times New Roman"/>
          <w:sz w:val="28"/>
          <w:szCs w:val="28"/>
          <w:lang w:val="uk-UA"/>
        </w:rPr>
        <w:t>я</w:t>
      </w:r>
      <w:r w:rsidRPr="001F5365">
        <w:rPr>
          <w:rFonts w:ascii="Times New Roman" w:hAnsi="Times New Roman"/>
          <w:sz w:val="28"/>
          <w:szCs w:val="28"/>
        </w:rPr>
        <w:t xml:space="preserve"> </w:t>
      </w:r>
      <w:r w:rsidRPr="001F5365">
        <w:rPr>
          <w:rFonts w:ascii="Times New Roman" w:hAnsi="Times New Roman"/>
          <w:sz w:val="28"/>
          <w:szCs w:val="28"/>
          <w:lang w:val="uk-UA"/>
        </w:rPr>
        <w:t>1</w:t>
      </w:r>
      <w:r w:rsidRPr="001F5365">
        <w:rPr>
          <w:rFonts w:ascii="Times New Roman" w:hAnsi="Times New Roman"/>
          <w:sz w:val="28"/>
          <w:szCs w:val="28"/>
        </w:rPr>
        <w:t>.</w:t>
      </w:r>
      <w:r w:rsidRPr="001F5365">
        <w:rPr>
          <w:rFonts w:ascii="Times New Roman" w:hAnsi="Times New Roman"/>
          <w:sz w:val="28"/>
          <w:szCs w:val="28"/>
          <w:lang w:val="uk-UA"/>
        </w:rPr>
        <w:t>2</w:t>
      </w:r>
    </w:p>
    <w:p w:rsidR="008B54D8" w:rsidRPr="001F5365" w:rsidRDefault="008B54D8" w:rsidP="008B54D8">
      <w:pPr>
        <w:pStyle w:val="a3"/>
        <w:spacing w:line="360" w:lineRule="auto"/>
        <w:jc w:val="center"/>
        <w:rPr>
          <w:rFonts w:ascii="Times New Roman" w:hAnsi="Times New Roman"/>
          <w:b/>
          <w:sz w:val="28"/>
          <w:szCs w:val="28"/>
          <w:lang w:val="uk-UA"/>
        </w:rPr>
      </w:pPr>
      <w:r w:rsidRPr="001F5365">
        <w:rPr>
          <w:rFonts w:ascii="Times New Roman" w:hAnsi="Times New Roman"/>
          <w:b/>
          <w:sz w:val="28"/>
          <w:szCs w:val="28"/>
        </w:rPr>
        <w:t>Техн</w:t>
      </w:r>
      <w:r w:rsidRPr="001F5365">
        <w:rPr>
          <w:rFonts w:ascii="Times New Roman" w:hAnsi="Times New Roman"/>
          <w:b/>
          <w:sz w:val="28"/>
          <w:szCs w:val="28"/>
          <w:lang w:val="uk-UA"/>
        </w:rPr>
        <w:t>і</w:t>
      </w:r>
      <w:r w:rsidRPr="001F5365">
        <w:rPr>
          <w:rFonts w:ascii="Times New Roman" w:hAnsi="Times New Roman"/>
          <w:b/>
          <w:sz w:val="28"/>
          <w:szCs w:val="28"/>
        </w:rPr>
        <w:t>ч</w:t>
      </w:r>
      <w:r w:rsidRPr="001F5365">
        <w:rPr>
          <w:rFonts w:ascii="Times New Roman" w:hAnsi="Times New Roman"/>
          <w:b/>
          <w:sz w:val="28"/>
          <w:szCs w:val="28"/>
          <w:lang w:val="uk-UA"/>
        </w:rPr>
        <w:t>ні</w:t>
      </w:r>
      <w:r w:rsidRPr="001F5365">
        <w:rPr>
          <w:rFonts w:ascii="Times New Roman" w:hAnsi="Times New Roman"/>
          <w:b/>
          <w:sz w:val="28"/>
          <w:szCs w:val="28"/>
        </w:rPr>
        <w:t xml:space="preserve"> </w:t>
      </w:r>
      <w:r w:rsidRPr="001F5365">
        <w:rPr>
          <w:rFonts w:ascii="Times New Roman" w:hAnsi="Times New Roman"/>
          <w:b/>
          <w:sz w:val="28"/>
          <w:szCs w:val="28"/>
          <w:lang w:val="uk-UA"/>
        </w:rPr>
        <w:t xml:space="preserve">та конструкційні </w:t>
      </w:r>
      <w:r w:rsidRPr="001F5365">
        <w:rPr>
          <w:rFonts w:ascii="Times New Roman" w:hAnsi="Times New Roman"/>
          <w:b/>
          <w:sz w:val="28"/>
          <w:szCs w:val="28"/>
        </w:rPr>
        <w:t>характеристики клинового гасителя кол</w:t>
      </w:r>
      <w:r w:rsidRPr="001F5365">
        <w:rPr>
          <w:rFonts w:ascii="Times New Roman" w:hAnsi="Times New Roman"/>
          <w:b/>
          <w:sz w:val="28"/>
          <w:szCs w:val="28"/>
          <w:lang w:val="uk-UA"/>
        </w:rPr>
        <w:t>ив</w:t>
      </w:r>
      <w:r w:rsidRPr="001F5365">
        <w:rPr>
          <w:rFonts w:ascii="Times New Roman" w:hAnsi="Times New Roman"/>
          <w:b/>
          <w:sz w:val="28"/>
          <w:szCs w:val="28"/>
        </w:rPr>
        <w:t>ан</w:t>
      </w:r>
      <w:r w:rsidRPr="001F5365">
        <w:rPr>
          <w:rFonts w:ascii="Times New Roman" w:hAnsi="Times New Roman"/>
          <w:b/>
          <w:sz w:val="28"/>
          <w:szCs w:val="28"/>
          <w:lang w:val="uk-UA"/>
        </w:rPr>
        <w:t>ь</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28"/>
        <w:gridCol w:w="1923"/>
        <w:gridCol w:w="1560"/>
        <w:gridCol w:w="1183"/>
      </w:tblGrid>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Характеристика</w:t>
            </w:r>
          </w:p>
        </w:tc>
        <w:tc>
          <w:tcPr>
            <w:tcW w:w="192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rPr>
              <w:t>Сталь 20Л</w:t>
            </w:r>
            <w:r w:rsidRPr="001F5365">
              <w:rPr>
                <w:rFonts w:ascii="Times New Roman" w:hAnsi="Times New Roman"/>
                <w:sz w:val="24"/>
                <w:szCs w:val="24"/>
                <w:lang w:val="uk-UA"/>
              </w:rPr>
              <w:t>, 25Л</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СЧ25</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ВЧ120</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Ж</w:t>
            </w:r>
            <w:r w:rsidRPr="001F5365">
              <w:rPr>
                <w:rFonts w:ascii="Times New Roman" w:hAnsi="Times New Roman"/>
                <w:sz w:val="24"/>
                <w:szCs w:val="24"/>
                <w:lang w:val="uk-UA"/>
              </w:rPr>
              <w:t>ор</w:t>
            </w:r>
            <w:r w:rsidRPr="001F5365">
              <w:rPr>
                <w:rFonts w:ascii="Times New Roman" w:hAnsi="Times New Roman"/>
                <w:sz w:val="24"/>
                <w:szCs w:val="24"/>
              </w:rPr>
              <w:t>стк</w:t>
            </w:r>
            <w:r w:rsidRPr="001F5365">
              <w:rPr>
                <w:rFonts w:ascii="Times New Roman" w:hAnsi="Times New Roman"/>
                <w:sz w:val="24"/>
                <w:szCs w:val="24"/>
                <w:lang w:val="uk-UA"/>
              </w:rPr>
              <w:t>і</w:t>
            </w:r>
            <w:r w:rsidRPr="001F5365">
              <w:rPr>
                <w:rFonts w:ascii="Times New Roman" w:hAnsi="Times New Roman"/>
                <w:sz w:val="24"/>
                <w:szCs w:val="24"/>
              </w:rPr>
              <w:t>сть ресорного комплекту, кН/м</w:t>
            </w:r>
          </w:p>
        </w:tc>
        <w:tc>
          <w:tcPr>
            <w:tcW w:w="192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8,77</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8,77</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6,25</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Розрахункове навантаження, кН</w:t>
            </w:r>
          </w:p>
        </w:tc>
        <w:tc>
          <w:tcPr>
            <w:tcW w:w="192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230,5</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230,5</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230,5</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Тиск поверхонь тертя, МПа</w:t>
            </w:r>
          </w:p>
        </w:tc>
        <w:tc>
          <w:tcPr>
            <w:tcW w:w="192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2</w:t>
            </w:r>
            <w:r w:rsidRPr="001F5365">
              <w:rPr>
                <w:rFonts w:ascii="Times New Roman" w:hAnsi="Times New Roman"/>
                <w:i/>
                <w:iCs/>
                <w:sz w:val="24"/>
                <w:szCs w:val="24"/>
              </w:rPr>
              <w:t xml:space="preserve"> – </w:t>
            </w:r>
            <w:r w:rsidRPr="001F5365">
              <w:rPr>
                <w:rFonts w:ascii="Times New Roman" w:hAnsi="Times New Roman"/>
                <w:sz w:val="24"/>
                <w:szCs w:val="24"/>
              </w:rPr>
              <w:t>10</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 xml:space="preserve">2 </w:t>
            </w:r>
            <w:r w:rsidRPr="001F5365">
              <w:rPr>
                <w:rFonts w:ascii="Times New Roman" w:hAnsi="Times New Roman"/>
                <w:i/>
                <w:iCs/>
                <w:sz w:val="24"/>
                <w:szCs w:val="24"/>
              </w:rPr>
              <w:t xml:space="preserve">– </w:t>
            </w:r>
            <w:r w:rsidRPr="001F5365">
              <w:rPr>
                <w:rFonts w:ascii="Times New Roman" w:hAnsi="Times New Roman"/>
                <w:sz w:val="24"/>
                <w:szCs w:val="24"/>
              </w:rPr>
              <w:t>10</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 xml:space="preserve">4 </w:t>
            </w:r>
            <w:r w:rsidRPr="001F5365">
              <w:rPr>
                <w:rFonts w:ascii="Times New Roman" w:hAnsi="Times New Roman"/>
                <w:iCs/>
                <w:sz w:val="24"/>
                <w:szCs w:val="24"/>
              </w:rPr>
              <w:t>– 12</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Поверхня тертя клину, мм</w:t>
            </w:r>
            <w:r w:rsidRPr="001F5365">
              <w:rPr>
                <w:rFonts w:ascii="Times New Roman" w:hAnsi="Times New Roman"/>
                <w:sz w:val="24"/>
                <w:szCs w:val="24"/>
                <w:vertAlign w:val="superscript"/>
              </w:rPr>
              <w:t>2</w:t>
            </w:r>
          </w:p>
        </w:tc>
        <w:tc>
          <w:tcPr>
            <w:tcW w:w="192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31142</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31142</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31142</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Поверхня тертя планки, мм</w:t>
            </w:r>
            <w:r w:rsidRPr="001F5365">
              <w:rPr>
                <w:rFonts w:ascii="Times New Roman" w:hAnsi="Times New Roman"/>
                <w:sz w:val="24"/>
                <w:szCs w:val="24"/>
                <w:vertAlign w:val="superscript"/>
              </w:rPr>
              <w:t>2</w:t>
            </w:r>
          </w:p>
        </w:tc>
        <w:tc>
          <w:tcPr>
            <w:tcW w:w="192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31142</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31142</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rPr>
              <w:t>31142</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rPr>
              <w:t>Сила тертя п</w:t>
            </w:r>
            <w:r w:rsidRPr="001F5365">
              <w:rPr>
                <w:rFonts w:ascii="Times New Roman" w:hAnsi="Times New Roman"/>
                <w:sz w:val="24"/>
                <w:szCs w:val="24"/>
                <w:lang w:val="uk-UA"/>
              </w:rPr>
              <w:t>і</w:t>
            </w:r>
            <w:r w:rsidRPr="001F5365">
              <w:rPr>
                <w:rFonts w:ascii="Times New Roman" w:hAnsi="Times New Roman"/>
                <w:sz w:val="24"/>
                <w:szCs w:val="24"/>
              </w:rPr>
              <w:t>д навантаженням, кН</w:t>
            </w:r>
            <w:r w:rsidRPr="001F5365">
              <w:rPr>
                <w:rFonts w:ascii="Times New Roman" w:hAnsi="Times New Roman"/>
                <w:sz w:val="24"/>
                <w:szCs w:val="24"/>
                <w:lang w:val="uk-UA"/>
              </w:rPr>
              <w:t>:</w:t>
            </w:r>
          </w:p>
        </w:tc>
        <w:tc>
          <w:tcPr>
            <w:tcW w:w="4666" w:type="dxa"/>
            <w:gridSpan w:val="3"/>
            <w:shd w:val="clear" w:color="auto" w:fill="auto"/>
          </w:tcPr>
          <w:p w:rsidR="008B54D8" w:rsidRPr="001F5365" w:rsidRDefault="008B54D8" w:rsidP="00601565">
            <w:pPr>
              <w:pStyle w:val="a3"/>
              <w:jc w:val="both"/>
              <w:rPr>
                <w:rFonts w:ascii="Times New Roman" w:hAnsi="Times New Roman"/>
                <w:sz w:val="24"/>
                <w:szCs w:val="24"/>
              </w:rPr>
            </w:pP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i/>
                <w:iCs/>
                <w:sz w:val="24"/>
                <w:szCs w:val="24"/>
              </w:rPr>
              <w:t>–</w:t>
            </w:r>
            <w:r w:rsidRPr="001F5365">
              <w:rPr>
                <w:rFonts w:ascii="Times New Roman" w:hAnsi="Times New Roman"/>
                <w:i/>
                <w:iCs/>
                <w:sz w:val="24"/>
                <w:szCs w:val="24"/>
                <w:lang w:val="uk-UA"/>
              </w:rPr>
              <w:t xml:space="preserve"> </w:t>
            </w:r>
            <w:r w:rsidRPr="001F5365">
              <w:rPr>
                <w:rFonts w:ascii="Times New Roman" w:hAnsi="Times New Roman"/>
                <w:iCs/>
                <w:sz w:val="24"/>
                <w:szCs w:val="24"/>
                <w:lang w:val="uk-UA"/>
              </w:rPr>
              <w:t>при стисненні</w:t>
            </w:r>
          </w:p>
        </w:tc>
        <w:tc>
          <w:tcPr>
            <w:tcW w:w="192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16</w:t>
            </w:r>
          </w:p>
        </w:tc>
        <w:tc>
          <w:tcPr>
            <w:tcW w:w="1560"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16</w:t>
            </w:r>
          </w:p>
        </w:tc>
        <w:tc>
          <w:tcPr>
            <w:tcW w:w="118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24</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iCs/>
                <w:sz w:val="24"/>
                <w:szCs w:val="24"/>
              </w:rPr>
              <w:t>–</w:t>
            </w:r>
            <w:r w:rsidRPr="001F5365">
              <w:rPr>
                <w:rFonts w:ascii="Times New Roman" w:hAnsi="Times New Roman"/>
                <w:sz w:val="24"/>
                <w:szCs w:val="24"/>
                <w:lang w:val="uk-UA"/>
              </w:rPr>
              <w:t xml:space="preserve"> при розтиску</w:t>
            </w:r>
          </w:p>
        </w:tc>
        <w:tc>
          <w:tcPr>
            <w:tcW w:w="192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52</w:t>
            </w:r>
          </w:p>
        </w:tc>
        <w:tc>
          <w:tcPr>
            <w:tcW w:w="1560"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52</w:t>
            </w:r>
          </w:p>
        </w:tc>
        <w:tc>
          <w:tcPr>
            <w:tcW w:w="118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68</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Швидкість відносного ковзання пар тертя, м/с</w:t>
            </w:r>
          </w:p>
        </w:tc>
        <w:tc>
          <w:tcPr>
            <w:tcW w:w="192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 xml:space="preserve">0,1 </w:t>
            </w:r>
            <w:r w:rsidRPr="001F5365">
              <w:rPr>
                <w:rFonts w:ascii="Times New Roman" w:hAnsi="Times New Roman"/>
                <w:iCs/>
                <w:sz w:val="24"/>
                <w:szCs w:val="24"/>
              </w:rPr>
              <w:t>–</w:t>
            </w:r>
            <w:r w:rsidRPr="001F5365">
              <w:rPr>
                <w:rFonts w:ascii="Times New Roman" w:hAnsi="Times New Roman"/>
                <w:iCs/>
                <w:sz w:val="24"/>
                <w:szCs w:val="24"/>
                <w:lang w:val="uk-UA"/>
              </w:rPr>
              <w:t xml:space="preserve"> 0,2</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 xml:space="preserve">0,1 </w:t>
            </w:r>
            <w:r w:rsidRPr="001F5365">
              <w:rPr>
                <w:rFonts w:ascii="Times New Roman" w:hAnsi="Times New Roman"/>
                <w:iCs/>
                <w:sz w:val="24"/>
                <w:szCs w:val="24"/>
              </w:rPr>
              <w:t>–</w:t>
            </w:r>
            <w:r w:rsidRPr="001F5365">
              <w:rPr>
                <w:rFonts w:ascii="Times New Roman" w:hAnsi="Times New Roman"/>
                <w:iCs/>
                <w:sz w:val="24"/>
                <w:szCs w:val="24"/>
                <w:lang w:val="uk-UA"/>
              </w:rPr>
              <w:t xml:space="preserve"> 0,3</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 xml:space="preserve">0,2 </w:t>
            </w:r>
            <w:r w:rsidRPr="001F5365">
              <w:rPr>
                <w:rFonts w:ascii="Times New Roman" w:hAnsi="Times New Roman"/>
                <w:iCs/>
                <w:sz w:val="24"/>
                <w:szCs w:val="24"/>
              </w:rPr>
              <w:t>–</w:t>
            </w:r>
            <w:r w:rsidRPr="001F5365">
              <w:rPr>
                <w:rFonts w:ascii="Times New Roman" w:hAnsi="Times New Roman"/>
                <w:iCs/>
                <w:sz w:val="24"/>
                <w:szCs w:val="24"/>
                <w:lang w:val="uk-UA"/>
              </w:rPr>
              <w:t xml:space="preserve"> 0,4</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Коефіцієнт відносного тертя</w:t>
            </w:r>
          </w:p>
        </w:tc>
        <w:tc>
          <w:tcPr>
            <w:tcW w:w="192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0,0806</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0,0805</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0,084</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Хід клину, мм</w:t>
            </w:r>
          </w:p>
        </w:tc>
        <w:tc>
          <w:tcPr>
            <w:tcW w:w="192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 xml:space="preserve">11 </w:t>
            </w:r>
            <w:r w:rsidRPr="001F5365">
              <w:rPr>
                <w:rFonts w:ascii="Times New Roman" w:hAnsi="Times New Roman"/>
                <w:iCs/>
                <w:sz w:val="24"/>
                <w:szCs w:val="24"/>
              </w:rPr>
              <w:t>–</w:t>
            </w:r>
            <w:r w:rsidRPr="001F5365">
              <w:rPr>
                <w:rFonts w:ascii="Times New Roman" w:hAnsi="Times New Roman"/>
                <w:iCs/>
                <w:sz w:val="24"/>
                <w:szCs w:val="24"/>
                <w:lang w:val="uk-UA"/>
              </w:rPr>
              <w:t xml:space="preserve"> 48</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 xml:space="preserve">11 </w:t>
            </w:r>
            <w:r w:rsidRPr="001F5365">
              <w:rPr>
                <w:rFonts w:ascii="Times New Roman" w:hAnsi="Times New Roman"/>
                <w:iCs/>
                <w:sz w:val="24"/>
                <w:szCs w:val="24"/>
              </w:rPr>
              <w:t>–</w:t>
            </w:r>
            <w:r w:rsidRPr="001F5365">
              <w:rPr>
                <w:rFonts w:ascii="Times New Roman" w:hAnsi="Times New Roman"/>
                <w:iCs/>
                <w:sz w:val="24"/>
                <w:szCs w:val="24"/>
                <w:lang w:val="uk-UA"/>
              </w:rPr>
              <w:t xml:space="preserve"> 48</w:t>
            </w:r>
          </w:p>
        </w:tc>
        <w:tc>
          <w:tcPr>
            <w:tcW w:w="1183"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iCs/>
                <w:sz w:val="24"/>
                <w:szCs w:val="24"/>
              </w:rPr>
              <w:t>–</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Маса пружини, кг</w:t>
            </w:r>
          </w:p>
        </w:tc>
        <w:tc>
          <w:tcPr>
            <w:tcW w:w="192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14,8/7,05</w:t>
            </w:r>
          </w:p>
        </w:tc>
        <w:tc>
          <w:tcPr>
            <w:tcW w:w="1560"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14,8/7,05</w:t>
            </w:r>
          </w:p>
        </w:tc>
        <w:tc>
          <w:tcPr>
            <w:tcW w:w="118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12,8/6,8</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rPr>
            </w:pPr>
            <w:r w:rsidRPr="001F5365">
              <w:rPr>
                <w:rFonts w:ascii="Times New Roman" w:hAnsi="Times New Roman"/>
                <w:sz w:val="24"/>
                <w:szCs w:val="24"/>
                <w:lang w:val="uk-UA"/>
              </w:rPr>
              <w:t>Маса клину, кг</w:t>
            </w:r>
          </w:p>
        </w:tc>
        <w:tc>
          <w:tcPr>
            <w:tcW w:w="192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15,9</w:t>
            </w:r>
          </w:p>
        </w:tc>
        <w:tc>
          <w:tcPr>
            <w:tcW w:w="1560"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16,2</w:t>
            </w:r>
          </w:p>
        </w:tc>
        <w:tc>
          <w:tcPr>
            <w:tcW w:w="118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14,2</w:t>
            </w:r>
          </w:p>
        </w:tc>
      </w:tr>
      <w:tr w:rsidR="008B54D8" w:rsidRPr="001F5365" w:rsidTr="00601565">
        <w:trPr>
          <w:jc w:val="center"/>
        </w:trPr>
        <w:tc>
          <w:tcPr>
            <w:tcW w:w="5028"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Міжремонтний пробіг, тис.км</w:t>
            </w:r>
          </w:p>
        </w:tc>
        <w:tc>
          <w:tcPr>
            <w:tcW w:w="192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160</w:t>
            </w:r>
          </w:p>
        </w:tc>
        <w:tc>
          <w:tcPr>
            <w:tcW w:w="1560"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160</w:t>
            </w:r>
          </w:p>
        </w:tc>
        <w:tc>
          <w:tcPr>
            <w:tcW w:w="1183" w:type="dxa"/>
            <w:shd w:val="clear" w:color="auto" w:fill="auto"/>
          </w:tcPr>
          <w:p w:rsidR="008B54D8" w:rsidRPr="001F5365" w:rsidRDefault="008B54D8" w:rsidP="00601565">
            <w:pPr>
              <w:pStyle w:val="a3"/>
              <w:jc w:val="both"/>
              <w:rPr>
                <w:rFonts w:ascii="Times New Roman" w:hAnsi="Times New Roman"/>
                <w:sz w:val="24"/>
                <w:szCs w:val="24"/>
                <w:lang w:val="uk-UA"/>
              </w:rPr>
            </w:pPr>
            <w:r w:rsidRPr="001F5365">
              <w:rPr>
                <w:rFonts w:ascii="Times New Roman" w:hAnsi="Times New Roman"/>
                <w:sz w:val="24"/>
                <w:szCs w:val="24"/>
                <w:lang w:val="uk-UA"/>
              </w:rPr>
              <w:t>210</w:t>
            </w:r>
          </w:p>
        </w:tc>
      </w:tr>
    </w:tbl>
    <w:p w:rsidR="008B54D8" w:rsidRPr="001F5365" w:rsidRDefault="008B54D8" w:rsidP="008B54D8">
      <w:pPr>
        <w:pStyle w:val="a3"/>
        <w:spacing w:line="360" w:lineRule="auto"/>
        <w:ind w:firstLine="709"/>
        <w:jc w:val="both"/>
        <w:rPr>
          <w:rFonts w:ascii="Times New Roman" w:hAnsi="Times New Roman"/>
          <w:sz w:val="28"/>
          <w:szCs w:val="28"/>
          <w:lang w:val="uk-UA"/>
        </w:rPr>
      </w:pPr>
      <w:r w:rsidRPr="001F5365">
        <w:rPr>
          <w:rFonts w:ascii="Times New Roman" w:hAnsi="Times New Roman"/>
          <w:sz w:val="28"/>
          <w:szCs w:val="28"/>
        </w:rPr>
        <w:lastRenderedPageBreak/>
        <w:t xml:space="preserve">Статистичний </w:t>
      </w:r>
      <w:r w:rsidRPr="001F5365">
        <w:rPr>
          <w:rFonts w:ascii="Times New Roman" w:hAnsi="Times New Roman"/>
          <w:sz w:val="28"/>
          <w:szCs w:val="28"/>
          <w:lang w:val="uk-UA"/>
        </w:rPr>
        <w:t>та</w:t>
      </w:r>
      <w:r w:rsidRPr="001F5365">
        <w:rPr>
          <w:rFonts w:ascii="Times New Roman" w:hAnsi="Times New Roman"/>
          <w:sz w:val="28"/>
          <w:szCs w:val="28"/>
        </w:rPr>
        <w:t xml:space="preserve"> теоретичний аналіз по заводам-виробникам </w:t>
      </w:r>
      <w:r w:rsidRPr="001F5365">
        <w:rPr>
          <w:rFonts w:ascii="Times New Roman" w:hAnsi="Times New Roman"/>
          <w:sz w:val="28"/>
          <w:szCs w:val="28"/>
          <w:lang w:val="uk-UA"/>
        </w:rPr>
        <w:t>і</w:t>
      </w:r>
      <w:r w:rsidRPr="001F5365">
        <w:rPr>
          <w:rFonts w:ascii="Times New Roman" w:hAnsi="Times New Roman"/>
          <w:sz w:val="28"/>
          <w:szCs w:val="28"/>
        </w:rPr>
        <w:t xml:space="preserve"> ремонтним депо залізничного транспорту, а також лабораторне дослідження робочих п</w:t>
      </w:r>
      <w:r w:rsidRPr="001F5365">
        <w:rPr>
          <w:rFonts w:ascii="Times New Roman" w:hAnsi="Times New Roman"/>
          <w:sz w:val="28"/>
          <w:szCs w:val="28"/>
        </w:rPr>
        <w:t>о</w:t>
      </w:r>
      <w:r w:rsidRPr="001F5365">
        <w:rPr>
          <w:rFonts w:ascii="Times New Roman" w:hAnsi="Times New Roman"/>
          <w:sz w:val="28"/>
          <w:szCs w:val="28"/>
        </w:rPr>
        <w:t>верхонь вузла «фрикційний клин –</w:t>
      </w:r>
      <w:r w:rsidRPr="001F5365">
        <w:rPr>
          <w:rFonts w:ascii="Times New Roman" w:hAnsi="Times New Roman"/>
          <w:sz w:val="28"/>
          <w:szCs w:val="28"/>
          <w:lang w:val="uk-UA"/>
        </w:rPr>
        <w:t xml:space="preserve"> </w:t>
      </w:r>
      <w:r w:rsidRPr="001F5365">
        <w:rPr>
          <w:rFonts w:ascii="Times New Roman" w:hAnsi="Times New Roman"/>
          <w:sz w:val="28"/>
          <w:szCs w:val="28"/>
        </w:rPr>
        <w:t xml:space="preserve">фрикційна планка» показав, що основними причинами заміни фрикційних клинів </w:t>
      </w:r>
      <w:r w:rsidRPr="001F5365">
        <w:rPr>
          <w:rFonts w:ascii="Times New Roman" w:hAnsi="Times New Roman"/>
          <w:sz w:val="28"/>
          <w:szCs w:val="28"/>
          <w:lang w:val="uk-UA"/>
        </w:rPr>
        <w:t>та</w:t>
      </w:r>
      <w:r w:rsidRPr="001F5365">
        <w:rPr>
          <w:rFonts w:ascii="Times New Roman" w:hAnsi="Times New Roman"/>
          <w:sz w:val="28"/>
          <w:szCs w:val="28"/>
        </w:rPr>
        <w:t xml:space="preserve"> відмов фрикційних планок є:</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 підвищений знос фрикційних планок, у тому числі, нерівномірний знос робочої поверхні планки та робочих (похилої та вертикальної) поверхонь фри</w:t>
      </w:r>
      <w:r w:rsidRPr="001F5365">
        <w:rPr>
          <w:rFonts w:ascii="Times New Roman" w:hAnsi="Times New Roman"/>
          <w:sz w:val="28"/>
          <w:szCs w:val="28"/>
          <w:lang w:val="uk-UA"/>
        </w:rPr>
        <w:t>к</w:t>
      </w:r>
      <w:r w:rsidRPr="001F5365">
        <w:rPr>
          <w:rFonts w:ascii="Times New Roman" w:hAnsi="Times New Roman"/>
          <w:sz w:val="28"/>
          <w:szCs w:val="28"/>
          <w:lang w:val="uk-UA"/>
        </w:rPr>
        <w:t>ційного клину;</w:t>
      </w:r>
    </w:p>
    <w:p w:rsidR="008B54D8" w:rsidRPr="001F5365" w:rsidRDefault="008B54D8" w:rsidP="008B54D8">
      <w:pPr>
        <w:pStyle w:val="a3"/>
        <w:spacing w:line="360" w:lineRule="auto"/>
        <w:ind w:firstLine="737"/>
        <w:jc w:val="both"/>
        <w:rPr>
          <w:rFonts w:ascii="Times New Roman" w:hAnsi="Times New Roman"/>
          <w:sz w:val="28"/>
          <w:szCs w:val="28"/>
        </w:rPr>
      </w:pPr>
      <w:r w:rsidRPr="001F5365">
        <w:rPr>
          <w:rFonts w:ascii="Times New Roman" w:hAnsi="Times New Roman"/>
          <w:sz w:val="28"/>
          <w:szCs w:val="28"/>
        </w:rPr>
        <w:t xml:space="preserve">– крихке руйнування клинів </w:t>
      </w:r>
      <w:r w:rsidRPr="001F5365">
        <w:rPr>
          <w:rFonts w:ascii="Times New Roman" w:hAnsi="Times New Roman"/>
          <w:sz w:val="28"/>
          <w:szCs w:val="28"/>
          <w:lang w:val="uk-UA"/>
        </w:rPr>
        <w:t>та</w:t>
      </w:r>
      <w:r w:rsidRPr="001F5365">
        <w:rPr>
          <w:rFonts w:ascii="Times New Roman" w:hAnsi="Times New Roman"/>
          <w:sz w:val="28"/>
          <w:szCs w:val="28"/>
        </w:rPr>
        <w:t xml:space="preserve"> планок;</w:t>
      </w:r>
    </w:p>
    <w:p w:rsidR="008B54D8" w:rsidRPr="001F5365" w:rsidRDefault="008B54D8" w:rsidP="008B54D8">
      <w:pPr>
        <w:pStyle w:val="a3"/>
        <w:spacing w:line="360" w:lineRule="auto"/>
        <w:ind w:firstLine="737"/>
        <w:jc w:val="both"/>
        <w:rPr>
          <w:rFonts w:ascii="Times New Roman" w:hAnsi="Times New Roman"/>
          <w:sz w:val="28"/>
          <w:szCs w:val="28"/>
        </w:rPr>
      </w:pPr>
      <w:r w:rsidRPr="001F5365">
        <w:rPr>
          <w:rFonts w:ascii="Times New Roman" w:hAnsi="Times New Roman"/>
          <w:sz w:val="28"/>
          <w:szCs w:val="28"/>
        </w:rPr>
        <w:t>– руйнування клинів по упора</w:t>
      </w:r>
      <w:r w:rsidRPr="001F5365">
        <w:rPr>
          <w:rFonts w:ascii="Times New Roman" w:hAnsi="Times New Roman"/>
          <w:sz w:val="28"/>
          <w:szCs w:val="28"/>
          <w:lang w:val="uk-UA"/>
        </w:rPr>
        <w:t>м</w:t>
      </w:r>
      <w:r w:rsidRPr="001F5365">
        <w:rPr>
          <w:rFonts w:ascii="Times New Roman" w:hAnsi="Times New Roman"/>
          <w:sz w:val="28"/>
          <w:szCs w:val="28"/>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 xml:space="preserve">– руйнування, пов'язані з утворенням тріщин на внутрішній перемичці </w:t>
      </w:r>
      <w:r w:rsidRPr="001F5365">
        <w:rPr>
          <w:rFonts w:ascii="Times New Roman" w:hAnsi="Times New Roman"/>
          <w:sz w:val="28"/>
          <w:szCs w:val="28"/>
          <w:lang w:val="uk-UA"/>
        </w:rPr>
        <w:t xml:space="preserve">та </w:t>
      </w:r>
      <w:r w:rsidRPr="001F5365">
        <w:rPr>
          <w:rFonts w:ascii="Times New Roman" w:hAnsi="Times New Roman"/>
          <w:sz w:val="28"/>
          <w:szCs w:val="28"/>
        </w:rPr>
        <w:t>вертикальній стінці фрикційного клин</w:t>
      </w:r>
      <w:r w:rsidRPr="001F5365">
        <w:rPr>
          <w:rFonts w:ascii="Times New Roman" w:hAnsi="Times New Roman"/>
          <w:sz w:val="28"/>
          <w:szCs w:val="28"/>
          <w:lang w:val="uk-UA"/>
        </w:rPr>
        <w:t>у</w:t>
      </w:r>
      <w:r w:rsidRPr="001F5365">
        <w:rPr>
          <w:rFonts w:ascii="Times New Roman" w:hAnsi="Times New Roman"/>
          <w:sz w:val="28"/>
          <w:szCs w:val="28"/>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 xml:space="preserve">– втомне руйнування по всьому перетину планки </w:t>
      </w:r>
      <w:r w:rsidRPr="001F5365">
        <w:rPr>
          <w:rFonts w:ascii="Times New Roman" w:hAnsi="Times New Roman"/>
          <w:sz w:val="28"/>
          <w:szCs w:val="28"/>
          <w:lang w:val="uk-UA"/>
        </w:rPr>
        <w:t>чи</w:t>
      </w:r>
      <w:r w:rsidRPr="001F5365">
        <w:rPr>
          <w:rFonts w:ascii="Times New Roman" w:hAnsi="Times New Roman"/>
          <w:sz w:val="28"/>
          <w:szCs w:val="28"/>
        </w:rPr>
        <w:t xml:space="preserve"> від заклепки.</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lang w:val="uk-UA"/>
        </w:rPr>
        <w:t>У роботі гасителів коливань істотну роль відіграє положення клинів щодо надресорної балки. Еф</w:t>
      </w:r>
      <w:r w:rsidRPr="001F5365">
        <w:rPr>
          <w:rFonts w:ascii="Times New Roman" w:hAnsi="Times New Roman"/>
          <w:sz w:val="28"/>
          <w:szCs w:val="28"/>
          <w:lang w:val="uk-UA"/>
        </w:rPr>
        <w:t>е</w:t>
      </w:r>
      <w:r w:rsidRPr="001F5365">
        <w:rPr>
          <w:rFonts w:ascii="Times New Roman" w:hAnsi="Times New Roman"/>
          <w:sz w:val="28"/>
          <w:szCs w:val="28"/>
          <w:lang w:val="uk-UA"/>
        </w:rPr>
        <w:t>ктивність роботи фрикційного клину залежить від його стану, геометричних розмірів та кутів між його основою і робочими поверхнями (вертик</w:t>
      </w:r>
      <w:r w:rsidRPr="001F5365">
        <w:rPr>
          <w:rFonts w:ascii="Times New Roman" w:hAnsi="Times New Roman"/>
          <w:sz w:val="28"/>
          <w:szCs w:val="28"/>
          <w:lang w:val="uk-UA"/>
        </w:rPr>
        <w:t>а</w:t>
      </w:r>
      <w:r w:rsidRPr="001F5365">
        <w:rPr>
          <w:rFonts w:ascii="Times New Roman" w:hAnsi="Times New Roman"/>
          <w:sz w:val="28"/>
          <w:szCs w:val="28"/>
          <w:lang w:val="uk-UA"/>
        </w:rPr>
        <w:t xml:space="preserve">льною та похилою) приймається </w:t>
      </w:r>
      <w:r w:rsidRPr="001F5365">
        <w:rPr>
          <w:rFonts w:ascii="Times New Roman" w:hAnsi="Times New Roman"/>
          <w:b/>
          <w:bCs/>
          <w:position w:val="-28"/>
          <w:sz w:val="28"/>
          <w:szCs w:val="28"/>
        </w:rPr>
        <w:object w:dxaOrig="1080" w:dyaOrig="720">
          <v:shape id="_x0000_i1034" type="#_x0000_t75" style="width:48.75pt;height:32.25pt" o:ole="">
            <v:imagedata r:id="rId15" o:title=""/>
          </v:shape>
          <o:OLEObject Type="Embed" ProgID="Equation.3" ShapeID="_x0000_i1034" DrawAspect="Content" ObjectID="_1591078750" r:id="rId16"/>
        </w:object>
      </w:r>
      <w:r w:rsidRPr="001F5365">
        <w:rPr>
          <w:rFonts w:ascii="Times New Roman" w:hAnsi="Times New Roman"/>
          <w:sz w:val="28"/>
          <w:szCs w:val="28"/>
          <w:lang w:val="uk-UA"/>
        </w:rPr>
        <w:t>, при цьому верхня частина поверхні пов</w:t>
      </w:r>
      <w:r w:rsidRPr="001F5365">
        <w:rPr>
          <w:rFonts w:ascii="Times New Roman" w:hAnsi="Times New Roman"/>
          <w:sz w:val="28"/>
          <w:szCs w:val="28"/>
          <w:lang w:val="uk-UA"/>
        </w:rPr>
        <w:t>и</w:t>
      </w:r>
      <w:r w:rsidRPr="001F5365">
        <w:rPr>
          <w:rFonts w:ascii="Times New Roman" w:hAnsi="Times New Roman"/>
          <w:sz w:val="28"/>
          <w:szCs w:val="28"/>
          <w:lang w:val="uk-UA"/>
        </w:rPr>
        <w:t xml:space="preserve">нна відхилятися від вертикалі на 0,5 – </w:t>
      </w:r>
      <w:smartTag w:uri="urn:schemas-microsoft-com:office:smarttags" w:element="metricconverter">
        <w:smartTagPr>
          <w:attr w:name="ProductID" w:val="2,5 мм"/>
        </w:smartTagPr>
        <w:r w:rsidRPr="001F5365">
          <w:rPr>
            <w:rFonts w:ascii="Times New Roman" w:hAnsi="Times New Roman"/>
            <w:sz w:val="28"/>
            <w:szCs w:val="28"/>
            <w:lang w:val="uk-UA"/>
          </w:rPr>
          <w:t>2,5 мм</w:t>
        </w:r>
      </w:smartTag>
      <w:r w:rsidRPr="001F5365">
        <w:rPr>
          <w:rFonts w:ascii="Times New Roman" w:hAnsi="Times New Roman"/>
          <w:sz w:val="28"/>
          <w:szCs w:val="28"/>
          <w:lang w:val="uk-UA"/>
        </w:rPr>
        <w:t xml:space="preserve">, що забезпечує цій поверхні ухил, рівний ухилу прикріпленої до бічної рами фрикційної планки </w:t>
      </w:r>
      <w:r>
        <w:rPr>
          <w:rFonts w:ascii="Times New Roman" w:hAnsi="Times New Roman"/>
          <w:sz w:val="28"/>
          <w:szCs w:val="28"/>
          <w:lang w:val="uk-UA" w:eastAsia="uk-UA"/>
        </w:rPr>
        <w:t>[28</w:t>
      </w:r>
      <w:r w:rsidRPr="001F5365">
        <w:rPr>
          <w:rFonts w:ascii="Times New Roman" w:hAnsi="Times New Roman"/>
          <w:sz w:val="28"/>
          <w:szCs w:val="28"/>
          <w:lang w:val="uk-UA" w:eastAsia="uk-UA"/>
        </w:rPr>
        <w:t>].</w:t>
      </w:r>
      <w:r w:rsidRPr="001F5365">
        <w:rPr>
          <w:rFonts w:ascii="Times New Roman" w:hAnsi="Times New Roman"/>
          <w:sz w:val="28"/>
          <w:szCs w:val="28"/>
          <w:lang w:val="uk-UA"/>
        </w:rPr>
        <w:t xml:space="preserve"> Похила поверхня клину з його основою становить кут 45°. </w:t>
      </w:r>
      <w:r w:rsidRPr="001F5365">
        <w:rPr>
          <w:rFonts w:ascii="Times New Roman" w:hAnsi="Times New Roman"/>
          <w:sz w:val="28"/>
          <w:szCs w:val="28"/>
        </w:rPr>
        <w:t>Відхилення похил</w:t>
      </w:r>
      <w:r w:rsidRPr="001F5365">
        <w:rPr>
          <w:rFonts w:ascii="Times New Roman" w:hAnsi="Times New Roman"/>
          <w:sz w:val="28"/>
          <w:szCs w:val="28"/>
          <w:lang w:val="uk-UA"/>
        </w:rPr>
        <w:t>ої</w:t>
      </w:r>
      <w:r w:rsidRPr="001F5365">
        <w:rPr>
          <w:rFonts w:ascii="Times New Roman" w:hAnsi="Times New Roman"/>
          <w:sz w:val="28"/>
          <w:szCs w:val="28"/>
        </w:rPr>
        <w:t xml:space="preserve"> п</w:t>
      </w:r>
      <w:r w:rsidRPr="001F5365">
        <w:rPr>
          <w:rFonts w:ascii="Times New Roman" w:hAnsi="Times New Roman"/>
          <w:sz w:val="28"/>
          <w:szCs w:val="28"/>
          <w:lang w:val="uk-UA"/>
        </w:rPr>
        <w:t>оверхні</w:t>
      </w:r>
      <w:r w:rsidRPr="001F5365">
        <w:rPr>
          <w:rFonts w:ascii="Times New Roman" w:hAnsi="Times New Roman"/>
          <w:sz w:val="28"/>
          <w:szCs w:val="28"/>
        </w:rPr>
        <w:t xml:space="preserve"> від розрахункової середньої </w:t>
      </w:r>
      <w:r w:rsidRPr="001F5365">
        <w:rPr>
          <w:rFonts w:ascii="Times New Roman" w:hAnsi="Times New Roman"/>
          <w:sz w:val="28"/>
          <w:szCs w:val="28"/>
          <w:lang w:val="uk-UA"/>
        </w:rPr>
        <w:t>у</w:t>
      </w:r>
      <w:r w:rsidRPr="001F5365">
        <w:rPr>
          <w:rFonts w:ascii="Times New Roman" w:hAnsi="Times New Roman"/>
          <w:sz w:val="28"/>
          <w:szCs w:val="28"/>
        </w:rPr>
        <w:t xml:space="preserve"> верхній частині клину в ту </w:t>
      </w:r>
      <w:r w:rsidRPr="001F5365">
        <w:rPr>
          <w:rFonts w:ascii="Times New Roman" w:hAnsi="Times New Roman"/>
          <w:sz w:val="28"/>
          <w:szCs w:val="28"/>
          <w:lang w:val="uk-UA"/>
        </w:rPr>
        <w:t>та</w:t>
      </w:r>
      <w:r w:rsidRPr="001F5365">
        <w:rPr>
          <w:rFonts w:ascii="Times New Roman" w:hAnsi="Times New Roman"/>
          <w:sz w:val="28"/>
          <w:szCs w:val="28"/>
        </w:rPr>
        <w:t xml:space="preserve"> іншу сторону не повинно перевищувати </w:t>
      </w:r>
      <w:smartTag w:uri="urn:schemas-microsoft-com:office:smarttags" w:element="metricconverter">
        <w:smartTagPr>
          <w:attr w:name="ProductID" w:val="1,5 мм"/>
        </w:smartTagPr>
        <w:r w:rsidRPr="001F5365">
          <w:rPr>
            <w:rFonts w:ascii="Times New Roman" w:hAnsi="Times New Roman"/>
            <w:sz w:val="28"/>
            <w:szCs w:val="28"/>
          </w:rPr>
          <w:t>1,5 мм</w:t>
        </w:r>
      </w:smartTag>
      <w:r w:rsidRPr="001F5365">
        <w:rPr>
          <w:rFonts w:ascii="Times New Roman" w:hAnsi="Times New Roman"/>
          <w:sz w:val="28"/>
          <w:szCs w:val="28"/>
        </w:rPr>
        <w:t xml:space="preserve">, а в сумі – </w:t>
      </w:r>
      <w:smartTag w:uri="urn:schemas-microsoft-com:office:smarttags" w:element="metricconverter">
        <w:smartTagPr>
          <w:attr w:name="ProductID" w:val="3 мм"/>
        </w:smartTagPr>
        <w:r w:rsidRPr="001F5365">
          <w:rPr>
            <w:rFonts w:ascii="Times New Roman" w:hAnsi="Times New Roman"/>
            <w:sz w:val="28"/>
            <w:szCs w:val="28"/>
          </w:rPr>
          <w:t>3 мм</w:t>
        </w:r>
      </w:smartTag>
      <w:r w:rsidRPr="001F5365">
        <w:rPr>
          <w:rFonts w:ascii="Times New Roman" w:hAnsi="Times New Roman"/>
          <w:sz w:val="28"/>
          <w:szCs w:val="28"/>
        </w:rPr>
        <w:t xml:space="preserve"> </w:t>
      </w:r>
      <w:r w:rsidRPr="001F5365">
        <w:rPr>
          <w:rFonts w:ascii="Times New Roman" w:hAnsi="Times New Roman"/>
          <w:sz w:val="28"/>
          <w:szCs w:val="28"/>
          <w:lang w:eastAsia="uk-UA"/>
        </w:rPr>
        <w:t>[</w:t>
      </w:r>
      <w:r>
        <w:rPr>
          <w:rFonts w:ascii="Times New Roman" w:hAnsi="Times New Roman"/>
          <w:sz w:val="28"/>
          <w:szCs w:val="28"/>
          <w:lang w:val="uk-UA" w:eastAsia="uk-UA"/>
        </w:rPr>
        <w:t>28</w:t>
      </w:r>
      <w:r w:rsidRPr="001F5365">
        <w:rPr>
          <w:rFonts w:ascii="Times New Roman" w:hAnsi="Times New Roman"/>
          <w:sz w:val="28"/>
          <w:szCs w:val="28"/>
          <w:lang w:val="uk-UA" w:eastAsia="uk-UA"/>
        </w:rPr>
        <w:t>].</w:t>
      </w:r>
    </w:p>
    <w:p w:rsidR="008B54D8" w:rsidRPr="001F5365" w:rsidRDefault="008B54D8" w:rsidP="008B54D8">
      <w:pPr>
        <w:spacing w:line="360" w:lineRule="auto"/>
        <w:ind w:firstLine="737"/>
        <w:jc w:val="both"/>
        <w:rPr>
          <w:sz w:val="28"/>
          <w:szCs w:val="28"/>
        </w:rPr>
      </w:pPr>
      <w:r w:rsidRPr="001F5365">
        <w:rPr>
          <w:rStyle w:val="a4"/>
          <w:rFonts w:ascii="Times New Roman" w:hAnsi="Times New Roman"/>
          <w:sz w:val="28"/>
          <w:szCs w:val="28"/>
          <w:lang w:val="uk-UA"/>
        </w:rPr>
        <w:t>На фрикційний клин діють сила тяжіння, сила інерції, реакція підклин</w:t>
      </w:r>
      <w:r w:rsidRPr="001F5365">
        <w:rPr>
          <w:rStyle w:val="a4"/>
          <w:rFonts w:ascii="Times New Roman" w:hAnsi="Times New Roman"/>
          <w:sz w:val="28"/>
          <w:szCs w:val="28"/>
          <w:lang w:val="uk-UA"/>
        </w:rPr>
        <w:t>о</w:t>
      </w:r>
      <w:r w:rsidRPr="001F5365">
        <w:rPr>
          <w:rStyle w:val="a4"/>
          <w:rFonts w:ascii="Times New Roman" w:hAnsi="Times New Roman"/>
          <w:sz w:val="28"/>
          <w:szCs w:val="28"/>
          <w:lang w:val="uk-UA"/>
        </w:rPr>
        <w:t xml:space="preserve">вої пружини, сила нормального тиску та сила тертя від взаємодії з надресорною балкою та фрикційною планкою. </w:t>
      </w:r>
      <w:r w:rsidRPr="001F5365">
        <w:rPr>
          <w:color w:val="000000"/>
          <w:sz w:val="28"/>
          <w:szCs w:val="28"/>
        </w:rPr>
        <w:t>Вузол гасителя коливань «фрикційний клин</w:t>
      </w:r>
      <w:r w:rsidRPr="001F5365">
        <w:rPr>
          <w:color w:val="000000"/>
          <w:sz w:val="28"/>
          <w:szCs w:val="28"/>
          <w:lang w:val="uk-UA"/>
        </w:rPr>
        <w:t xml:space="preserve"> </w:t>
      </w:r>
      <w:r w:rsidRPr="001F5365">
        <w:rPr>
          <w:color w:val="000000"/>
          <w:sz w:val="28"/>
          <w:szCs w:val="28"/>
        </w:rPr>
        <w:t>–</w:t>
      </w:r>
      <w:r w:rsidRPr="001F5365">
        <w:rPr>
          <w:color w:val="000000"/>
          <w:sz w:val="28"/>
          <w:szCs w:val="28"/>
          <w:lang w:val="uk-UA"/>
        </w:rPr>
        <w:t xml:space="preserve"> </w:t>
      </w:r>
      <w:r>
        <w:rPr>
          <w:color w:val="000000"/>
          <w:sz w:val="28"/>
          <w:szCs w:val="28"/>
        </w:rPr>
        <w:t>фрикційна планка»</w:t>
      </w:r>
      <w:r w:rsidRPr="001F5365">
        <w:rPr>
          <w:color w:val="000000"/>
          <w:sz w:val="28"/>
          <w:szCs w:val="28"/>
          <w:lang w:val="uk-UA"/>
        </w:rPr>
        <w:t xml:space="preserve"> </w:t>
      </w:r>
      <w:r w:rsidRPr="001F5365">
        <w:rPr>
          <w:color w:val="000000"/>
          <w:sz w:val="28"/>
          <w:szCs w:val="28"/>
        </w:rPr>
        <w:t>працює в жорстких умовах сухого тертя, абразивно</w:t>
      </w:r>
      <w:r w:rsidRPr="001F5365">
        <w:rPr>
          <w:color w:val="000000"/>
          <w:sz w:val="28"/>
          <w:szCs w:val="28"/>
          <w:lang w:val="uk-UA"/>
        </w:rPr>
        <w:t>ї</w:t>
      </w:r>
      <w:r w:rsidRPr="001F5365">
        <w:rPr>
          <w:color w:val="000000"/>
          <w:sz w:val="28"/>
          <w:szCs w:val="28"/>
        </w:rPr>
        <w:t xml:space="preserve"> дії робочого середовища </w:t>
      </w:r>
      <w:r w:rsidRPr="001F5365">
        <w:rPr>
          <w:color w:val="000000"/>
          <w:sz w:val="28"/>
          <w:szCs w:val="28"/>
          <w:lang w:val="uk-UA"/>
        </w:rPr>
        <w:t>та</w:t>
      </w:r>
      <w:r w:rsidRPr="001F5365">
        <w:rPr>
          <w:color w:val="000000"/>
          <w:sz w:val="28"/>
          <w:szCs w:val="28"/>
        </w:rPr>
        <w:t xml:space="preserve"> впливу вологи</w:t>
      </w:r>
      <w:r w:rsidRPr="001F5365">
        <w:rPr>
          <w:color w:val="000000"/>
          <w:sz w:val="28"/>
          <w:szCs w:val="28"/>
          <w:lang w:val="uk-UA"/>
        </w:rPr>
        <w:t xml:space="preserve">. </w:t>
      </w:r>
      <w:r w:rsidRPr="001F5365">
        <w:rPr>
          <w:sz w:val="28"/>
          <w:szCs w:val="28"/>
        </w:rPr>
        <w:t>Фрикційний клиновий гаситель коливань, має сили те</w:t>
      </w:r>
      <w:r w:rsidRPr="001F5365">
        <w:rPr>
          <w:sz w:val="28"/>
          <w:szCs w:val="28"/>
        </w:rPr>
        <w:t>р</w:t>
      </w:r>
      <w:r w:rsidRPr="001F5365">
        <w:rPr>
          <w:sz w:val="28"/>
          <w:szCs w:val="28"/>
        </w:rPr>
        <w:t xml:space="preserve">тя, пропорційні переміщенням, але </w:t>
      </w:r>
      <w:r w:rsidRPr="001F5365">
        <w:rPr>
          <w:sz w:val="28"/>
          <w:szCs w:val="28"/>
        </w:rPr>
        <w:lastRenderedPageBreak/>
        <w:t xml:space="preserve">різної величини для низхідного </w:t>
      </w:r>
      <w:r w:rsidRPr="001F5365">
        <w:rPr>
          <w:sz w:val="28"/>
          <w:szCs w:val="28"/>
          <w:lang w:val="uk-UA"/>
        </w:rPr>
        <w:t>та</w:t>
      </w:r>
      <w:r w:rsidRPr="001F5365">
        <w:rPr>
          <w:sz w:val="28"/>
          <w:szCs w:val="28"/>
        </w:rPr>
        <w:t xml:space="preserve"> висхідного рух</w:t>
      </w:r>
      <w:r w:rsidRPr="001F5365">
        <w:rPr>
          <w:sz w:val="28"/>
          <w:szCs w:val="28"/>
          <w:lang w:val="uk-UA"/>
        </w:rPr>
        <w:t>у</w:t>
      </w:r>
      <w:r w:rsidRPr="001F5365">
        <w:rPr>
          <w:color w:val="000000"/>
          <w:sz w:val="28"/>
          <w:szCs w:val="28"/>
          <w:lang w:val="uk-UA"/>
        </w:rPr>
        <w:t>,</w:t>
      </w:r>
      <w:r w:rsidRPr="001F5365">
        <w:rPr>
          <w:sz w:val="28"/>
          <w:szCs w:val="28"/>
          <w:lang w:val="uk-UA"/>
        </w:rPr>
        <w:t xml:space="preserve"> </w:t>
      </w:r>
      <w:r w:rsidRPr="001F5365">
        <w:rPr>
          <w:sz w:val="28"/>
          <w:szCs w:val="28"/>
        </w:rPr>
        <w:t>виникаю</w:t>
      </w:r>
      <w:r w:rsidRPr="001F5365">
        <w:rPr>
          <w:sz w:val="28"/>
          <w:szCs w:val="28"/>
          <w:lang w:val="uk-UA"/>
        </w:rPr>
        <w:t>чі</w:t>
      </w:r>
      <w:r w:rsidRPr="001F5365">
        <w:rPr>
          <w:sz w:val="28"/>
          <w:szCs w:val="28"/>
        </w:rPr>
        <w:t xml:space="preserve"> при відносному вертикальн</w:t>
      </w:r>
      <w:r w:rsidRPr="001F5365">
        <w:rPr>
          <w:sz w:val="28"/>
          <w:szCs w:val="28"/>
        </w:rPr>
        <w:t>о</w:t>
      </w:r>
      <w:r w:rsidRPr="001F5365">
        <w:rPr>
          <w:sz w:val="28"/>
          <w:szCs w:val="28"/>
        </w:rPr>
        <w:t xml:space="preserve">му </w:t>
      </w:r>
      <w:r w:rsidRPr="001F5365">
        <w:rPr>
          <w:sz w:val="28"/>
          <w:szCs w:val="28"/>
          <w:lang w:val="uk-UA"/>
        </w:rPr>
        <w:t>та</w:t>
      </w:r>
      <w:r w:rsidRPr="001F5365">
        <w:rPr>
          <w:sz w:val="28"/>
          <w:szCs w:val="28"/>
        </w:rPr>
        <w:t xml:space="preserve"> горизонтальному переміщеннях </w:t>
      </w:r>
      <w:r w:rsidRPr="001F5365">
        <w:rPr>
          <w:sz w:val="28"/>
          <w:szCs w:val="28"/>
          <w:lang w:val="uk-UA"/>
        </w:rPr>
        <w:t>поверхонь тертя</w:t>
      </w:r>
      <w:r w:rsidRPr="001F5365">
        <w:rPr>
          <w:sz w:val="28"/>
          <w:szCs w:val="28"/>
        </w:rPr>
        <w:t xml:space="preserve"> клинів</w:t>
      </w:r>
      <w:r w:rsidRPr="001F5365">
        <w:rPr>
          <w:sz w:val="28"/>
          <w:szCs w:val="28"/>
          <w:lang w:val="uk-UA"/>
        </w:rPr>
        <w:t xml:space="preserve"> </w:t>
      </w:r>
      <w:r w:rsidRPr="001F5365">
        <w:rPr>
          <w:sz w:val="28"/>
          <w:szCs w:val="28"/>
        </w:rPr>
        <w:t>по фрикційним планк</w:t>
      </w:r>
      <w:r w:rsidRPr="001F5365">
        <w:rPr>
          <w:sz w:val="28"/>
          <w:szCs w:val="28"/>
          <w:lang w:val="uk-UA"/>
        </w:rPr>
        <w:t>ам</w:t>
      </w:r>
      <w:r w:rsidRPr="001F5365">
        <w:rPr>
          <w:sz w:val="28"/>
          <w:szCs w:val="28"/>
        </w:rPr>
        <w:t xml:space="preserve">, </w:t>
      </w:r>
      <w:r w:rsidRPr="001F5365">
        <w:rPr>
          <w:sz w:val="28"/>
          <w:szCs w:val="28"/>
          <w:lang w:val="uk-UA"/>
        </w:rPr>
        <w:t>за</w:t>
      </w:r>
      <w:r w:rsidRPr="001F5365">
        <w:rPr>
          <w:sz w:val="28"/>
          <w:szCs w:val="28"/>
        </w:rPr>
        <w:t>кріплени</w:t>
      </w:r>
      <w:r w:rsidRPr="001F5365">
        <w:rPr>
          <w:sz w:val="28"/>
          <w:szCs w:val="28"/>
          <w:lang w:val="uk-UA"/>
        </w:rPr>
        <w:t>м</w:t>
      </w:r>
      <w:r w:rsidRPr="001F5365">
        <w:rPr>
          <w:sz w:val="28"/>
          <w:szCs w:val="28"/>
        </w:rPr>
        <w:t xml:space="preserve"> на колонках бічних рам візка і зал</w:t>
      </w:r>
      <w:r w:rsidRPr="001F5365">
        <w:rPr>
          <w:sz w:val="28"/>
          <w:szCs w:val="28"/>
        </w:rPr>
        <w:t>е</w:t>
      </w:r>
      <w:r w:rsidRPr="001F5365">
        <w:rPr>
          <w:sz w:val="28"/>
          <w:szCs w:val="28"/>
        </w:rPr>
        <w:t xml:space="preserve">жать від величини прогину пружин (Рис. </w:t>
      </w:r>
      <w:r w:rsidRPr="001F5365">
        <w:rPr>
          <w:sz w:val="28"/>
          <w:szCs w:val="28"/>
          <w:lang w:val="uk-UA"/>
        </w:rPr>
        <w:t>1</w:t>
      </w:r>
      <w:r w:rsidRPr="001F5365">
        <w:rPr>
          <w:sz w:val="28"/>
          <w:szCs w:val="28"/>
        </w:rPr>
        <w:t>.</w:t>
      </w:r>
      <w:r w:rsidRPr="001F5365">
        <w:rPr>
          <w:sz w:val="28"/>
          <w:szCs w:val="28"/>
          <w:lang w:val="uk-UA"/>
        </w:rPr>
        <w:t>9</w:t>
      </w:r>
      <w:r w:rsidRPr="001F5365">
        <w:rPr>
          <w:sz w:val="28"/>
          <w:szCs w:val="28"/>
        </w:rPr>
        <w:t>).</w:t>
      </w:r>
    </w:p>
    <w:p w:rsidR="008B54D8" w:rsidRPr="001F5365" w:rsidRDefault="008B54D8" w:rsidP="008B54D8">
      <w:pPr>
        <w:ind w:firstLine="737"/>
        <w:jc w:val="both"/>
        <w:rPr>
          <w:sz w:val="28"/>
          <w:szCs w:val="28"/>
        </w:rPr>
      </w:pPr>
    </w:p>
    <w:p w:rsidR="008B54D8" w:rsidRPr="001F5365" w:rsidRDefault="008B54D8" w:rsidP="008B54D8">
      <w:pPr>
        <w:autoSpaceDE w:val="0"/>
        <w:autoSpaceDN w:val="0"/>
        <w:adjustRightInd w:val="0"/>
        <w:jc w:val="center"/>
        <w:rPr>
          <w:lang w:val="uk-UA"/>
        </w:rPr>
      </w:pPr>
      <w:r w:rsidRPr="001F5365">
        <w:rPr>
          <w:noProof/>
        </w:rPr>
        <w:drawing>
          <wp:inline distT="0" distB="0" distL="0" distR="0">
            <wp:extent cx="2981325" cy="1743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1325" cy="1743075"/>
                    </a:xfrm>
                    <a:prstGeom prst="rect">
                      <a:avLst/>
                    </a:prstGeom>
                    <a:noFill/>
                    <a:ln>
                      <a:noFill/>
                    </a:ln>
                  </pic:spPr>
                </pic:pic>
              </a:graphicData>
            </a:graphic>
          </wp:inline>
        </w:drawing>
      </w:r>
    </w:p>
    <w:p w:rsidR="008B54D8" w:rsidRPr="001F5365" w:rsidRDefault="008B54D8" w:rsidP="008B54D8">
      <w:pPr>
        <w:autoSpaceDE w:val="0"/>
        <w:autoSpaceDN w:val="0"/>
        <w:adjustRightInd w:val="0"/>
        <w:jc w:val="center"/>
        <w:rPr>
          <w:lang w:val="uk-UA"/>
        </w:rPr>
      </w:pPr>
      <w:r w:rsidRPr="001F5365">
        <w:rPr>
          <w:lang w:val="uk-UA"/>
        </w:rPr>
        <w:t>Рис 1.9 – Схема фрикційного клинового гасителя коливань</w:t>
      </w:r>
    </w:p>
    <w:p w:rsidR="008B54D8" w:rsidRPr="001F5365" w:rsidRDefault="008B54D8" w:rsidP="008B54D8">
      <w:pPr>
        <w:autoSpaceDE w:val="0"/>
        <w:autoSpaceDN w:val="0"/>
        <w:adjustRightInd w:val="0"/>
        <w:spacing w:line="360" w:lineRule="auto"/>
        <w:jc w:val="center"/>
        <w:rPr>
          <w:sz w:val="28"/>
          <w:szCs w:val="28"/>
          <w:lang w:val="uk-UA"/>
        </w:rPr>
      </w:pP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1F5365">
        <w:rPr>
          <w:rFonts w:ascii="Times New Roman" w:hAnsi="Times New Roman"/>
          <w:sz w:val="28"/>
          <w:szCs w:val="28"/>
        </w:rPr>
        <w:t>Відповідно до регламентуючи</w:t>
      </w:r>
      <w:r w:rsidRPr="001F5365">
        <w:rPr>
          <w:rFonts w:ascii="Times New Roman" w:hAnsi="Times New Roman"/>
          <w:sz w:val="28"/>
          <w:szCs w:val="28"/>
          <w:lang w:val="uk-UA"/>
        </w:rPr>
        <w:t>х</w:t>
      </w:r>
      <w:r w:rsidRPr="001F5365">
        <w:rPr>
          <w:rFonts w:ascii="Times New Roman" w:hAnsi="Times New Roman"/>
          <w:sz w:val="28"/>
          <w:szCs w:val="28"/>
        </w:rPr>
        <w:t xml:space="preserve"> документ</w:t>
      </w:r>
      <w:r w:rsidRPr="001F5365">
        <w:rPr>
          <w:rFonts w:ascii="Times New Roman" w:hAnsi="Times New Roman"/>
          <w:sz w:val="28"/>
          <w:szCs w:val="28"/>
          <w:lang w:val="uk-UA"/>
        </w:rPr>
        <w:t>ів</w:t>
      </w:r>
      <w:r w:rsidRPr="001F5365">
        <w:rPr>
          <w:rFonts w:ascii="Times New Roman" w:hAnsi="Times New Roman"/>
          <w:sz w:val="28"/>
          <w:szCs w:val="28"/>
        </w:rPr>
        <w:t xml:space="preserve"> [</w:t>
      </w:r>
      <w:r>
        <w:rPr>
          <w:rFonts w:ascii="Times New Roman" w:hAnsi="Times New Roman"/>
          <w:sz w:val="28"/>
          <w:szCs w:val="28"/>
          <w:lang w:val="uk-UA"/>
        </w:rPr>
        <w:t>20</w:t>
      </w:r>
      <w:r w:rsidRPr="001F5365">
        <w:rPr>
          <w:rFonts w:ascii="Times New Roman" w:hAnsi="Times New Roman"/>
          <w:sz w:val="28"/>
          <w:szCs w:val="28"/>
        </w:rPr>
        <w:t xml:space="preserve">, </w:t>
      </w:r>
      <w:r>
        <w:rPr>
          <w:rFonts w:ascii="Times New Roman" w:hAnsi="Times New Roman"/>
          <w:sz w:val="28"/>
          <w:szCs w:val="28"/>
          <w:lang w:val="uk-UA"/>
        </w:rPr>
        <w:t>37</w:t>
      </w:r>
      <w:r w:rsidRPr="001F5365">
        <w:rPr>
          <w:rFonts w:ascii="Times New Roman" w:hAnsi="Times New Roman"/>
          <w:sz w:val="28"/>
          <w:szCs w:val="28"/>
        </w:rPr>
        <w:t>], статичний прогин ресорного підвішування від т</w:t>
      </w:r>
      <w:r w:rsidRPr="001F5365">
        <w:rPr>
          <w:rFonts w:ascii="Times New Roman" w:hAnsi="Times New Roman"/>
          <w:sz w:val="28"/>
          <w:szCs w:val="28"/>
        </w:rPr>
        <w:t>а</w:t>
      </w:r>
      <w:r w:rsidRPr="001F5365">
        <w:rPr>
          <w:rFonts w:ascii="Times New Roman" w:hAnsi="Times New Roman"/>
          <w:sz w:val="28"/>
          <w:szCs w:val="28"/>
        </w:rPr>
        <w:t xml:space="preserve">ри – </w:t>
      </w:r>
      <w:smartTag w:uri="urn:schemas-microsoft-com:office:smarttags" w:element="metricconverter">
        <w:smartTagPr>
          <w:attr w:name="ProductID" w:val="8 мм"/>
        </w:smartTagPr>
        <w:r w:rsidRPr="001F5365">
          <w:rPr>
            <w:rFonts w:ascii="Times New Roman" w:hAnsi="Times New Roman"/>
            <w:sz w:val="28"/>
            <w:szCs w:val="28"/>
          </w:rPr>
          <w:t>8 мм</w:t>
        </w:r>
      </w:smartTag>
      <w:r w:rsidRPr="001F5365">
        <w:rPr>
          <w:rFonts w:ascii="Times New Roman" w:hAnsi="Times New Roman"/>
          <w:sz w:val="28"/>
          <w:szCs w:val="28"/>
        </w:rPr>
        <w:t xml:space="preserve">, </w:t>
      </w:r>
      <w:r w:rsidRPr="001F5365">
        <w:rPr>
          <w:rFonts w:ascii="Times New Roman" w:hAnsi="Times New Roman"/>
          <w:sz w:val="28"/>
          <w:szCs w:val="28"/>
          <w:lang w:val="uk-UA"/>
        </w:rPr>
        <w:t>від</w:t>
      </w:r>
      <w:r w:rsidRPr="001F5365">
        <w:rPr>
          <w:rFonts w:ascii="Times New Roman" w:hAnsi="Times New Roman"/>
          <w:sz w:val="28"/>
          <w:szCs w:val="28"/>
        </w:rPr>
        <w:t xml:space="preserve"> мас</w:t>
      </w:r>
      <w:r w:rsidRPr="001F5365">
        <w:rPr>
          <w:rFonts w:ascii="Times New Roman" w:hAnsi="Times New Roman"/>
          <w:sz w:val="28"/>
          <w:szCs w:val="28"/>
          <w:lang w:val="uk-UA"/>
        </w:rPr>
        <w:t>и</w:t>
      </w:r>
      <w:r w:rsidRPr="001F5365">
        <w:rPr>
          <w:rFonts w:ascii="Times New Roman" w:hAnsi="Times New Roman"/>
          <w:sz w:val="28"/>
          <w:szCs w:val="28"/>
        </w:rPr>
        <w:t xml:space="preserve"> бру</w:t>
      </w:r>
      <w:r w:rsidRPr="001F5365">
        <w:rPr>
          <w:rFonts w:ascii="Times New Roman" w:hAnsi="Times New Roman"/>
          <w:sz w:val="28"/>
          <w:szCs w:val="28"/>
          <w:lang w:val="uk-UA"/>
        </w:rPr>
        <w:t>т</w:t>
      </w:r>
      <w:r w:rsidRPr="001F5365">
        <w:rPr>
          <w:rFonts w:ascii="Times New Roman" w:hAnsi="Times New Roman"/>
          <w:sz w:val="28"/>
          <w:szCs w:val="28"/>
        </w:rPr>
        <w:t xml:space="preserve">то — 46 – </w:t>
      </w:r>
      <w:smartTag w:uri="urn:schemas-microsoft-com:office:smarttags" w:element="metricconverter">
        <w:smartTagPr>
          <w:attr w:name="ProductID" w:val="50 мм"/>
        </w:smartTagPr>
        <w:r w:rsidRPr="001F5365">
          <w:rPr>
            <w:rFonts w:ascii="Times New Roman" w:hAnsi="Times New Roman"/>
            <w:sz w:val="28"/>
            <w:szCs w:val="28"/>
          </w:rPr>
          <w:t>50 мм</w:t>
        </w:r>
      </w:smartTag>
      <w:r w:rsidRPr="001F5365">
        <w:rPr>
          <w:rFonts w:ascii="Times New Roman" w:hAnsi="Times New Roman"/>
          <w:sz w:val="28"/>
          <w:szCs w:val="28"/>
        </w:rPr>
        <w:t>, коефіцієнт відносного тертя гасителя коливань становить — 0,08 – 0,16.</w:t>
      </w:r>
      <w:r w:rsidRPr="001F5365">
        <w:rPr>
          <w:rFonts w:ascii="Times New Roman" w:hAnsi="Times New Roman"/>
          <w:sz w:val="28"/>
          <w:szCs w:val="28"/>
          <w:lang w:val="uk-UA"/>
        </w:rPr>
        <w:t xml:space="preserve"> Вн</w:t>
      </w:r>
      <w:r w:rsidRPr="001F5365">
        <w:rPr>
          <w:rFonts w:ascii="Times New Roman" w:hAnsi="Times New Roman"/>
          <w:sz w:val="28"/>
          <w:szCs w:val="28"/>
          <w:lang w:val="uk-UA"/>
        </w:rPr>
        <w:t>а</w:t>
      </w:r>
      <w:r w:rsidRPr="001F5365">
        <w:rPr>
          <w:rFonts w:ascii="Times New Roman" w:hAnsi="Times New Roman"/>
          <w:sz w:val="28"/>
          <w:szCs w:val="28"/>
          <w:lang w:val="uk-UA"/>
        </w:rPr>
        <w:t>слідок обмеження максимально допустимої величини статичного прогину ресорного пі</w:t>
      </w:r>
      <w:r w:rsidRPr="001F5365">
        <w:rPr>
          <w:rFonts w:ascii="Times New Roman" w:hAnsi="Times New Roman"/>
          <w:sz w:val="28"/>
          <w:szCs w:val="28"/>
          <w:lang w:val="uk-UA"/>
        </w:rPr>
        <w:t>д</w:t>
      </w:r>
      <w:r w:rsidRPr="001F5365">
        <w:rPr>
          <w:rFonts w:ascii="Times New Roman" w:hAnsi="Times New Roman"/>
          <w:sz w:val="28"/>
          <w:szCs w:val="28"/>
          <w:lang w:val="uk-UA"/>
        </w:rPr>
        <w:t>вішування вантажних вагонів за умовами зчепленності у порожньому та навантаж</w:t>
      </w:r>
      <w:r w:rsidRPr="001F5365">
        <w:rPr>
          <w:rFonts w:ascii="Times New Roman" w:hAnsi="Times New Roman"/>
          <w:sz w:val="28"/>
          <w:szCs w:val="28"/>
          <w:lang w:val="uk-UA"/>
        </w:rPr>
        <w:t>е</w:t>
      </w:r>
      <w:r w:rsidRPr="001F5365">
        <w:rPr>
          <w:rFonts w:ascii="Times New Roman" w:hAnsi="Times New Roman"/>
          <w:sz w:val="28"/>
          <w:szCs w:val="28"/>
          <w:lang w:val="uk-UA"/>
        </w:rPr>
        <w:t>ному станах, весь діапазон експлуатаційних швидкостей лежить у докритичній та крит</w:t>
      </w:r>
      <w:r>
        <w:rPr>
          <w:rFonts w:ascii="Times New Roman" w:hAnsi="Times New Roman"/>
          <w:sz w:val="28"/>
          <w:szCs w:val="28"/>
          <w:lang w:val="uk-UA"/>
        </w:rPr>
        <w:t xml:space="preserve">ичній межах коливань вагону </w:t>
      </w:r>
      <w:r w:rsidRPr="001F5365">
        <w:rPr>
          <w:rFonts w:ascii="Times New Roman" w:hAnsi="Times New Roman"/>
          <w:sz w:val="28"/>
          <w:szCs w:val="28"/>
          <w:lang w:val="uk-UA"/>
        </w:rPr>
        <w:t xml:space="preserve">. </w:t>
      </w:r>
      <w:r w:rsidRPr="001F5365">
        <w:rPr>
          <w:rFonts w:ascii="Times New Roman" w:hAnsi="Times New Roman"/>
          <w:color w:val="000000"/>
          <w:sz w:val="28"/>
          <w:szCs w:val="28"/>
          <w:lang w:val="uk-UA"/>
        </w:rPr>
        <w:t>Однією з умов, обм</w:t>
      </w:r>
      <w:r w:rsidRPr="001F5365">
        <w:rPr>
          <w:rFonts w:ascii="Times New Roman" w:hAnsi="Times New Roman"/>
          <w:color w:val="000000"/>
          <w:sz w:val="28"/>
          <w:szCs w:val="28"/>
          <w:lang w:val="uk-UA"/>
        </w:rPr>
        <w:t>е</w:t>
      </w:r>
      <w:r w:rsidRPr="001F5365">
        <w:rPr>
          <w:rFonts w:ascii="Times New Roman" w:hAnsi="Times New Roman"/>
          <w:color w:val="000000"/>
          <w:sz w:val="28"/>
          <w:szCs w:val="28"/>
          <w:lang w:val="uk-UA"/>
        </w:rPr>
        <w:t>жуючих підвищення швидкості руху та поліпшення динамічних показників ресорного підвішування екіпажу, і перш за все, фри</w:t>
      </w:r>
      <w:r w:rsidRPr="001F5365">
        <w:rPr>
          <w:rFonts w:ascii="Times New Roman" w:hAnsi="Times New Roman"/>
          <w:color w:val="000000"/>
          <w:sz w:val="28"/>
          <w:szCs w:val="28"/>
          <w:lang w:val="uk-UA"/>
        </w:rPr>
        <w:t>к</w:t>
      </w:r>
      <w:r w:rsidRPr="001F5365">
        <w:rPr>
          <w:rFonts w:ascii="Times New Roman" w:hAnsi="Times New Roman"/>
          <w:color w:val="000000"/>
          <w:sz w:val="28"/>
          <w:szCs w:val="28"/>
          <w:lang w:val="uk-UA"/>
        </w:rPr>
        <w:t>ційних клинових гасителів коливань, є силові фрикційні зв'язки ходових частин рейкових екіпажів, які обумовлюють швидкісні якості рух</w:t>
      </w:r>
      <w:r w:rsidRPr="001F5365">
        <w:rPr>
          <w:rFonts w:ascii="Times New Roman" w:hAnsi="Times New Roman"/>
          <w:color w:val="000000"/>
          <w:sz w:val="28"/>
          <w:szCs w:val="28"/>
          <w:lang w:val="uk-UA"/>
        </w:rPr>
        <w:t>о</w:t>
      </w:r>
      <w:r w:rsidRPr="001F5365">
        <w:rPr>
          <w:rFonts w:ascii="Times New Roman" w:hAnsi="Times New Roman"/>
          <w:color w:val="000000"/>
          <w:sz w:val="28"/>
          <w:szCs w:val="28"/>
          <w:lang w:val="uk-UA"/>
        </w:rPr>
        <w:t>мого складу</w:t>
      </w:r>
      <w:r w:rsidRPr="001F5365">
        <w:rPr>
          <w:rFonts w:ascii="Times New Roman" w:hAnsi="Times New Roman"/>
          <w:sz w:val="28"/>
          <w:szCs w:val="28"/>
          <w:lang w:val="uk-UA"/>
        </w:rPr>
        <w:t>.</w:t>
      </w:r>
    </w:p>
    <w:p w:rsidR="008B54D8" w:rsidRPr="001F5365" w:rsidRDefault="008B54D8" w:rsidP="008B54D8">
      <w:pPr>
        <w:tabs>
          <w:tab w:val="left" w:pos="1440"/>
        </w:tabs>
        <w:spacing w:line="360" w:lineRule="auto"/>
        <w:ind w:firstLine="737"/>
        <w:jc w:val="both"/>
        <w:rPr>
          <w:color w:val="000000"/>
          <w:sz w:val="28"/>
          <w:szCs w:val="28"/>
        </w:rPr>
      </w:pPr>
      <w:r w:rsidRPr="001F5365">
        <w:rPr>
          <w:sz w:val="28"/>
          <w:szCs w:val="28"/>
          <w:lang w:val="uk-UA"/>
        </w:rPr>
        <w:t>Аналіз умов експлуатації показав, що нестабільність коефіцієнта тертя у фр</w:t>
      </w:r>
      <w:r w:rsidRPr="001F5365">
        <w:rPr>
          <w:sz w:val="28"/>
          <w:szCs w:val="28"/>
          <w:lang w:val="uk-UA"/>
        </w:rPr>
        <w:t>и</w:t>
      </w:r>
      <w:r w:rsidRPr="001F5365">
        <w:rPr>
          <w:sz w:val="28"/>
          <w:szCs w:val="28"/>
          <w:lang w:val="uk-UA"/>
        </w:rPr>
        <w:t>кційних клинових гасителях коливань залежить від умов, головними з яких є: навантаження, швидкість переміщення, температура та фізико-механічні властивості ко</w:t>
      </w:r>
      <w:r w:rsidRPr="001F5365">
        <w:rPr>
          <w:sz w:val="28"/>
          <w:szCs w:val="28"/>
          <w:lang w:val="uk-UA"/>
        </w:rPr>
        <w:t>н</w:t>
      </w:r>
      <w:r w:rsidRPr="001F5365">
        <w:rPr>
          <w:sz w:val="28"/>
          <w:szCs w:val="28"/>
          <w:lang w:val="uk-UA"/>
        </w:rPr>
        <w:t>тактуючих поверхонь. Передача зусиль і руху від однієї деталі до іншої здійснюєт</w:t>
      </w:r>
      <w:r w:rsidRPr="001F5365">
        <w:rPr>
          <w:sz w:val="28"/>
          <w:szCs w:val="28"/>
          <w:lang w:val="uk-UA"/>
        </w:rPr>
        <w:t>ь</w:t>
      </w:r>
      <w:r w:rsidRPr="001F5365">
        <w:rPr>
          <w:sz w:val="28"/>
          <w:szCs w:val="28"/>
          <w:lang w:val="uk-UA"/>
        </w:rPr>
        <w:t>ся під тиском в області контакту</w:t>
      </w:r>
      <w:r w:rsidRPr="001F5365">
        <w:rPr>
          <w:color w:val="000000"/>
          <w:sz w:val="28"/>
          <w:szCs w:val="28"/>
          <w:lang w:val="uk-UA"/>
        </w:rPr>
        <w:t xml:space="preserve"> [</w:t>
      </w:r>
      <w:r w:rsidRPr="001F5365">
        <w:rPr>
          <w:rStyle w:val="FontStyle12"/>
          <w:color w:val="000000"/>
          <w:sz w:val="28"/>
          <w:szCs w:val="28"/>
          <w:lang w:val="uk-UA"/>
        </w:rPr>
        <w:t xml:space="preserve">20, 23]. </w:t>
      </w:r>
      <w:r w:rsidRPr="001F5365">
        <w:rPr>
          <w:sz w:val="28"/>
          <w:szCs w:val="28"/>
          <w:lang w:val="uk-UA"/>
        </w:rPr>
        <w:t xml:space="preserve">Основний механізм зношування визначається по співвідношенню між діючою </w:t>
      </w:r>
      <w:r w:rsidRPr="001F5365">
        <w:rPr>
          <w:sz w:val="28"/>
          <w:szCs w:val="28"/>
          <w:lang w:val="uk-UA"/>
        </w:rPr>
        <w:lastRenderedPageBreak/>
        <w:t>напругою та міцні</w:t>
      </w:r>
      <w:r w:rsidRPr="001F5365">
        <w:rPr>
          <w:sz w:val="28"/>
          <w:szCs w:val="28"/>
          <w:lang w:val="uk-UA"/>
        </w:rPr>
        <w:t>с</w:t>
      </w:r>
      <w:r w:rsidRPr="001F5365">
        <w:rPr>
          <w:sz w:val="28"/>
          <w:szCs w:val="28"/>
          <w:lang w:val="uk-UA"/>
        </w:rPr>
        <w:t>тю при даній температурі. Крім того, область контакту практично недоступна для досліджень у процесі фри</w:t>
      </w:r>
      <w:r w:rsidRPr="001F5365">
        <w:rPr>
          <w:sz w:val="28"/>
          <w:szCs w:val="28"/>
          <w:lang w:val="uk-UA"/>
        </w:rPr>
        <w:t>к</w:t>
      </w:r>
      <w:r w:rsidRPr="001F5365">
        <w:rPr>
          <w:sz w:val="28"/>
          <w:szCs w:val="28"/>
          <w:lang w:val="uk-UA"/>
        </w:rPr>
        <w:t>ційної взаємодії. Значний</w:t>
      </w:r>
      <w:r w:rsidRPr="001F5365">
        <w:rPr>
          <w:sz w:val="28"/>
          <w:szCs w:val="28"/>
        </w:rPr>
        <w:t xml:space="preserve"> вплив на фрикційн</w:t>
      </w:r>
      <w:r w:rsidRPr="001F5365">
        <w:rPr>
          <w:sz w:val="28"/>
          <w:szCs w:val="28"/>
          <w:lang w:val="uk-UA"/>
        </w:rPr>
        <w:t>у</w:t>
      </w:r>
      <w:r w:rsidRPr="001F5365">
        <w:rPr>
          <w:sz w:val="28"/>
          <w:szCs w:val="28"/>
        </w:rPr>
        <w:t xml:space="preserve"> взаємоді</w:t>
      </w:r>
      <w:r w:rsidRPr="001F5365">
        <w:rPr>
          <w:sz w:val="28"/>
          <w:szCs w:val="28"/>
          <w:lang w:val="uk-UA"/>
        </w:rPr>
        <w:t>ю</w:t>
      </w:r>
      <w:r w:rsidRPr="001F5365">
        <w:rPr>
          <w:sz w:val="28"/>
          <w:szCs w:val="28"/>
        </w:rPr>
        <w:t xml:space="preserve"> </w:t>
      </w:r>
      <w:r w:rsidRPr="001F5365">
        <w:rPr>
          <w:sz w:val="28"/>
          <w:szCs w:val="28"/>
          <w:lang w:val="uk-UA"/>
        </w:rPr>
        <w:t>справляє</w:t>
      </w:r>
      <w:r w:rsidRPr="001F5365">
        <w:rPr>
          <w:sz w:val="28"/>
          <w:szCs w:val="28"/>
        </w:rPr>
        <w:t xml:space="preserve"> трансформація енергії тертя, яка має місце </w:t>
      </w:r>
      <w:r w:rsidRPr="001F5365">
        <w:rPr>
          <w:sz w:val="28"/>
          <w:szCs w:val="28"/>
          <w:lang w:val="uk-UA"/>
        </w:rPr>
        <w:t>у</w:t>
      </w:r>
      <w:r w:rsidRPr="001F5365">
        <w:rPr>
          <w:sz w:val="28"/>
          <w:szCs w:val="28"/>
        </w:rPr>
        <w:t xml:space="preserve"> контактному зазорі. Частина енергії йде на деформаційні процеси, а част</w:t>
      </w:r>
      <w:r w:rsidRPr="001F5365">
        <w:rPr>
          <w:sz w:val="28"/>
          <w:szCs w:val="28"/>
        </w:rPr>
        <w:t>и</w:t>
      </w:r>
      <w:r w:rsidRPr="001F5365">
        <w:rPr>
          <w:sz w:val="28"/>
          <w:szCs w:val="28"/>
        </w:rPr>
        <w:t>на на нагрів матеріалу, що викликає змін</w:t>
      </w:r>
      <w:r w:rsidRPr="001F5365">
        <w:rPr>
          <w:sz w:val="28"/>
          <w:szCs w:val="28"/>
          <w:lang w:val="uk-UA"/>
        </w:rPr>
        <w:t>у</w:t>
      </w:r>
      <w:r w:rsidRPr="001F5365">
        <w:rPr>
          <w:sz w:val="28"/>
          <w:szCs w:val="28"/>
        </w:rPr>
        <w:t xml:space="preserve"> механічних властивостей.</w:t>
      </w:r>
    </w:p>
    <w:p w:rsidR="008B54D8" w:rsidRPr="001F5365" w:rsidRDefault="008B54D8" w:rsidP="008B54D8">
      <w:pPr>
        <w:spacing w:line="360" w:lineRule="auto"/>
        <w:ind w:firstLine="737"/>
        <w:jc w:val="both"/>
        <w:rPr>
          <w:sz w:val="28"/>
          <w:szCs w:val="28"/>
          <w:lang w:eastAsia="uk-UA"/>
        </w:rPr>
      </w:pPr>
      <w:r w:rsidRPr="001F5365">
        <w:rPr>
          <w:sz w:val="28"/>
          <w:szCs w:val="28"/>
          <w:lang w:val="uk-UA"/>
        </w:rPr>
        <w:t>У процесі експлуатації фрикційний клиновий гаситель коливань характ</w:t>
      </w:r>
      <w:r w:rsidRPr="001F5365">
        <w:rPr>
          <w:sz w:val="28"/>
          <w:szCs w:val="28"/>
          <w:lang w:val="uk-UA"/>
        </w:rPr>
        <w:t>е</w:t>
      </w:r>
      <w:r w:rsidRPr="001F5365">
        <w:rPr>
          <w:sz w:val="28"/>
          <w:szCs w:val="28"/>
          <w:lang w:val="uk-UA"/>
        </w:rPr>
        <w:t>ризується нестабільністю роботи. Низька стабільність роботи гасителя кол</w:t>
      </w:r>
      <w:r w:rsidRPr="001F5365">
        <w:rPr>
          <w:sz w:val="28"/>
          <w:szCs w:val="28"/>
          <w:lang w:val="uk-UA"/>
        </w:rPr>
        <w:t>и</w:t>
      </w:r>
      <w:r w:rsidRPr="001F5365">
        <w:rPr>
          <w:sz w:val="28"/>
          <w:szCs w:val="28"/>
          <w:lang w:val="uk-UA"/>
        </w:rPr>
        <w:t>вань призводить або до завищення, або до заниження сил тертя проти розрах</w:t>
      </w:r>
      <w:r w:rsidRPr="001F5365">
        <w:rPr>
          <w:sz w:val="28"/>
          <w:szCs w:val="28"/>
          <w:lang w:val="uk-UA"/>
        </w:rPr>
        <w:t>у</w:t>
      </w:r>
      <w:r w:rsidRPr="001F5365">
        <w:rPr>
          <w:sz w:val="28"/>
          <w:szCs w:val="28"/>
          <w:lang w:val="uk-UA"/>
        </w:rPr>
        <w:t xml:space="preserve">нкової </w:t>
      </w:r>
      <w:r w:rsidRPr="001F5365">
        <w:rPr>
          <w:sz w:val="28"/>
          <w:szCs w:val="28"/>
        </w:rPr>
        <w:sym w:font="Symbol" w:char="F05B"/>
      </w:r>
      <w:r>
        <w:rPr>
          <w:sz w:val="28"/>
          <w:szCs w:val="28"/>
          <w:lang w:val="uk-UA"/>
        </w:rPr>
        <w:t>19</w:t>
      </w:r>
      <w:r w:rsidRPr="001F5365">
        <w:rPr>
          <w:sz w:val="28"/>
          <w:szCs w:val="28"/>
        </w:rPr>
        <w:sym w:font="Symbol" w:char="F05D"/>
      </w:r>
      <w:r w:rsidRPr="001F5365">
        <w:rPr>
          <w:sz w:val="28"/>
          <w:szCs w:val="28"/>
        </w:rPr>
        <w:t>.</w:t>
      </w:r>
      <w:r w:rsidRPr="001F5365">
        <w:rPr>
          <w:sz w:val="28"/>
          <w:szCs w:val="28"/>
          <w:lang w:val="uk-UA"/>
        </w:rPr>
        <w:t xml:space="preserve"> </w:t>
      </w:r>
      <w:r w:rsidRPr="001F5365">
        <w:rPr>
          <w:sz w:val="28"/>
          <w:szCs w:val="28"/>
          <w:lang w:val="uk-UA" w:eastAsia="uk-UA"/>
        </w:rPr>
        <w:t xml:space="preserve">Величина різниці рівня клинів та </w:t>
      </w:r>
      <w:r w:rsidRPr="001F5365">
        <w:rPr>
          <w:sz w:val="28"/>
          <w:szCs w:val="28"/>
          <w:lang w:eastAsia="uk-UA"/>
        </w:rPr>
        <w:t>надресорно</w:t>
      </w:r>
      <w:r w:rsidRPr="001F5365">
        <w:rPr>
          <w:sz w:val="28"/>
          <w:szCs w:val="28"/>
          <w:lang w:val="uk-UA" w:eastAsia="uk-UA"/>
        </w:rPr>
        <w:t xml:space="preserve">ї балки візка коливається в значних межах від </w:t>
      </w:r>
      <w:r w:rsidRPr="001F5365">
        <w:rPr>
          <w:sz w:val="28"/>
          <w:szCs w:val="28"/>
        </w:rPr>
        <w:t>–</w:t>
      </w:r>
      <w:r w:rsidRPr="001F5365">
        <w:rPr>
          <w:sz w:val="28"/>
          <w:szCs w:val="28"/>
          <w:lang w:val="uk-UA" w:eastAsia="uk-UA"/>
        </w:rPr>
        <w:t>10 до +</w:t>
      </w:r>
      <w:smartTag w:uri="urn:schemas-microsoft-com:office:smarttags" w:element="metricconverter">
        <w:smartTagPr>
          <w:attr w:name="ProductID" w:val="20 мм"/>
        </w:smartTagPr>
        <w:r w:rsidRPr="001F5365">
          <w:rPr>
            <w:sz w:val="28"/>
            <w:szCs w:val="28"/>
            <w:lang w:val="uk-UA" w:eastAsia="uk-UA"/>
          </w:rPr>
          <w:t>20 мм</w:t>
        </w:r>
      </w:smartTag>
      <w:r w:rsidRPr="001F5365">
        <w:rPr>
          <w:sz w:val="28"/>
          <w:szCs w:val="28"/>
          <w:lang w:val="uk-UA" w:eastAsia="uk-UA"/>
        </w:rPr>
        <w:t>.</w:t>
      </w:r>
      <w:r w:rsidRPr="001F5365">
        <w:rPr>
          <w:sz w:val="28"/>
          <w:szCs w:val="28"/>
          <w:lang w:val="uk-UA"/>
        </w:rPr>
        <w:t xml:space="preserve"> Ефективність роботи гасителя коливань в значній мірі з</w:t>
      </w:r>
      <w:r w:rsidRPr="001F5365">
        <w:rPr>
          <w:sz w:val="28"/>
          <w:szCs w:val="28"/>
          <w:lang w:val="uk-UA"/>
        </w:rPr>
        <w:t>а</w:t>
      </w:r>
      <w:r w:rsidRPr="001F5365">
        <w:rPr>
          <w:sz w:val="28"/>
          <w:szCs w:val="28"/>
          <w:lang w:val="uk-UA"/>
        </w:rPr>
        <w:t>лежить від робочого положення фрикційного клину, яке визначається нормованим значенням завищення / заниження опорної пов</w:t>
      </w:r>
      <w:r w:rsidRPr="001F5365">
        <w:rPr>
          <w:sz w:val="28"/>
          <w:szCs w:val="28"/>
          <w:lang w:val="uk-UA"/>
        </w:rPr>
        <w:t>е</w:t>
      </w:r>
      <w:r w:rsidRPr="001F5365">
        <w:rPr>
          <w:sz w:val="28"/>
          <w:szCs w:val="28"/>
          <w:lang w:val="uk-UA"/>
        </w:rPr>
        <w:t xml:space="preserve">рхні клину відносно нижньої опорної поверхні надресорної балки. </w:t>
      </w:r>
      <w:r w:rsidRPr="001F5365">
        <w:rPr>
          <w:sz w:val="28"/>
          <w:szCs w:val="28"/>
        </w:rPr>
        <w:t xml:space="preserve">Для нового </w:t>
      </w:r>
      <w:r w:rsidRPr="001F5365">
        <w:rPr>
          <w:sz w:val="28"/>
          <w:szCs w:val="28"/>
          <w:lang w:val="uk-UA"/>
        </w:rPr>
        <w:t>чи</w:t>
      </w:r>
      <w:r w:rsidRPr="001F5365">
        <w:rPr>
          <w:sz w:val="28"/>
          <w:szCs w:val="28"/>
        </w:rPr>
        <w:t xml:space="preserve"> відремонтованого вантажного вагон</w:t>
      </w:r>
      <w:r w:rsidRPr="001F5365">
        <w:rPr>
          <w:sz w:val="28"/>
          <w:szCs w:val="28"/>
          <w:lang w:val="uk-UA"/>
        </w:rPr>
        <w:t>у</w:t>
      </w:r>
      <w:r w:rsidRPr="001F5365">
        <w:rPr>
          <w:sz w:val="28"/>
          <w:szCs w:val="28"/>
        </w:rPr>
        <w:t xml:space="preserve"> з</w:t>
      </w:r>
      <w:r w:rsidRPr="001F5365">
        <w:rPr>
          <w:sz w:val="28"/>
          <w:szCs w:val="28"/>
        </w:rPr>
        <w:t>а</w:t>
      </w:r>
      <w:r w:rsidRPr="001F5365">
        <w:rPr>
          <w:sz w:val="28"/>
          <w:szCs w:val="28"/>
        </w:rPr>
        <w:t>ниження клин</w:t>
      </w:r>
      <w:r w:rsidRPr="001F5365">
        <w:rPr>
          <w:sz w:val="28"/>
          <w:szCs w:val="28"/>
          <w:lang w:val="uk-UA"/>
        </w:rPr>
        <w:t>у</w:t>
      </w:r>
      <w:r w:rsidRPr="001F5365">
        <w:rPr>
          <w:sz w:val="28"/>
          <w:szCs w:val="28"/>
        </w:rPr>
        <w:t xml:space="preserve"> має бути </w:t>
      </w:r>
      <w:r w:rsidRPr="001F5365">
        <w:rPr>
          <w:sz w:val="28"/>
          <w:szCs w:val="28"/>
          <w:lang w:val="uk-UA"/>
        </w:rPr>
        <w:t>в</w:t>
      </w:r>
      <w:r w:rsidRPr="001F5365">
        <w:rPr>
          <w:sz w:val="28"/>
          <w:szCs w:val="28"/>
        </w:rPr>
        <w:t xml:space="preserve"> межах до </w:t>
      </w:r>
      <w:smartTag w:uri="urn:schemas-microsoft-com:office:smarttags" w:element="metricconverter">
        <w:smartTagPr>
          <w:attr w:name="ProductID" w:val="8 мм"/>
        </w:smartTagPr>
        <w:r w:rsidRPr="001F5365">
          <w:rPr>
            <w:sz w:val="28"/>
            <w:szCs w:val="28"/>
          </w:rPr>
          <w:t>8 мм</w:t>
        </w:r>
      </w:smartTag>
      <w:r w:rsidRPr="001F5365">
        <w:rPr>
          <w:sz w:val="28"/>
          <w:szCs w:val="28"/>
        </w:rPr>
        <w:t xml:space="preserve">. </w:t>
      </w:r>
      <w:r w:rsidRPr="001F5365">
        <w:rPr>
          <w:sz w:val="28"/>
          <w:szCs w:val="28"/>
          <w:lang w:val="uk-UA"/>
        </w:rPr>
        <w:t>У</w:t>
      </w:r>
      <w:r w:rsidRPr="001F5365">
        <w:rPr>
          <w:sz w:val="28"/>
          <w:szCs w:val="28"/>
        </w:rPr>
        <w:t xml:space="preserve"> процесі експлуатації допустиме</w:t>
      </w:r>
      <w:r w:rsidRPr="001F5365">
        <w:rPr>
          <w:sz w:val="28"/>
          <w:szCs w:val="28"/>
          <w:lang w:val="uk-UA"/>
        </w:rPr>
        <w:t xml:space="preserve"> </w:t>
      </w:r>
      <w:r w:rsidRPr="001F5365">
        <w:rPr>
          <w:sz w:val="28"/>
          <w:szCs w:val="28"/>
        </w:rPr>
        <w:t>зав</w:t>
      </w:r>
      <w:r w:rsidRPr="001F5365">
        <w:rPr>
          <w:sz w:val="28"/>
          <w:szCs w:val="28"/>
        </w:rPr>
        <w:t>и</w:t>
      </w:r>
      <w:r w:rsidRPr="001F5365">
        <w:rPr>
          <w:sz w:val="28"/>
          <w:szCs w:val="28"/>
        </w:rPr>
        <w:t xml:space="preserve">щення не повинно перевищувати </w:t>
      </w:r>
      <w:smartTag w:uri="urn:schemas-microsoft-com:office:smarttags" w:element="metricconverter">
        <w:smartTagPr>
          <w:attr w:name="ProductID" w:val="12 мм"/>
        </w:smartTagPr>
        <w:r w:rsidRPr="001F5365">
          <w:rPr>
            <w:sz w:val="28"/>
            <w:szCs w:val="28"/>
          </w:rPr>
          <w:t>12 мм</w:t>
        </w:r>
      </w:smartTag>
      <w:r w:rsidRPr="001F5365">
        <w:rPr>
          <w:sz w:val="28"/>
          <w:szCs w:val="28"/>
        </w:rPr>
        <w:t xml:space="preserve"> [</w:t>
      </w:r>
      <w:r>
        <w:rPr>
          <w:sz w:val="28"/>
          <w:szCs w:val="28"/>
          <w:lang w:val="uk-UA"/>
        </w:rPr>
        <w:t>35</w:t>
      </w:r>
      <w:r w:rsidRPr="001F5365">
        <w:rPr>
          <w:sz w:val="28"/>
          <w:szCs w:val="28"/>
        </w:rPr>
        <w:t>]</w:t>
      </w:r>
      <w:r w:rsidRPr="001F5365">
        <w:rPr>
          <w:sz w:val="28"/>
          <w:szCs w:val="28"/>
          <w:lang w:val="uk-UA"/>
        </w:rPr>
        <w:t xml:space="preserve">, при перевищенні </w:t>
      </w:r>
      <w:r w:rsidRPr="001F5365">
        <w:rPr>
          <w:sz w:val="28"/>
          <w:szCs w:val="28"/>
        </w:rPr>
        <w:t>сила тертя гасителя коливань зменшується на 30…35% у навантаженого вагона, а у порожнього відбувається повне розвант</w:t>
      </w:r>
      <w:r w:rsidRPr="001F5365">
        <w:rPr>
          <w:sz w:val="28"/>
          <w:szCs w:val="28"/>
        </w:rPr>
        <w:t>а</w:t>
      </w:r>
      <w:r w:rsidRPr="001F5365">
        <w:rPr>
          <w:sz w:val="28"/>
          <w:szCs w:val="28"/>
        </w:rPr>
        <w:t xml:space="preserve">ження клинів </w:t>
      </w:r>
      <w:r w:rsidRPr="001F5365">
        <w:rPr>
          <w:sz w:val="28"/>
          <w:szCs w:val="28"/>
          <w:lang w:eastAsia="uk-UA"/>
        </w:rPr>
        <w:t>[</w:t>
      </w:r>
      <w:r>
        <w:rPr>
          <w:sz w:val="28"/>
          <w:szCs w:val="28"/>
          <w:lang w:val="uk-UA" w:eastAsia="uk-UA"/>
        </w:rPr>
        <w:t>36</w:t>
      </w:r>
      <w:r w:rsidRPr="001F5365">
        <w:rPr>
          <w:sz w:val="28"/>
          <w:szCs w:val="28"/>
          <w:lang w:eastAsia="uk-UA"/>
        </w:rPr>
        <w:t>]</w:t>
      </w:r>
      <w:r w:rsidRPr="001F5365">
        <w:rPr>
          <w:sz w:val="28"/>
          <w:szCs w:val="28"/>
          <w:lang w:val="uk-UA" w:eastAsia="uk-UA"/>
        </w:rPr>
        <w:t>.</w:t>
      </w:r>
      <w:r w:rsidRPr="001F5365">
        <w:rPr>
          <w:sz w:val="28"/>
          <w:szCs w:val="28"/>
          <w:lang w:val="uk-UA"/>
        </w:rPr>
        <w:t xml:space="preserve"> </w:t>
      </w:r>
      <w:r w:rsidRPr="001F5365">
        <w:rPr>
          <w:sz w:val="28"/>
          <w:szCs w:val="28"/>
        </w:rPr>
        <w:t>Завищення клинів, особливо, у порожніх вагонів небезпечно через можливість випад</w:t>
      </w:r>
      <w:r w:rsidRPr="001F5365">
        <w:rPr>
          <w:sz w:val="28"/>
          <w:szCs w:val="28"/>
          <w:lang w:val="uk-UA"/>
        </w:rPr>
        <w:t>і</w:t>
      </w:r>
      <w:r w:rsidRPr="001F5365">
        <w:rPr>
          <w:sz w:val="28"/>
          <w:szCs w:val="28"/>
        </w:rPr>
        <w:t>ння п</w:t>
      </w:r>
      <w:r w:rsidRPr="001F5365">
        <w:rPr>
          <w:sz w:val="28"/>
          <w:szCs w:val="28"/>
          <w:lang w:val="uk-UA"/>
        </w:rPr>
        <w:t>і</w:t>
      </w:r>
      <w:r w:rsidRPr="001F5365">
        <w:rPr>
          <w:sz w:val="28"/>
          <w:szCs w:val="28"/>
        </w:rPr>
        <w:t>дкл</w:t>
      </w:r>
      <w:r w:rsidRPr="001F5365">
        <w:rPr>
          <w:sz w:val="28"/>
          <w:szCs w:val="28"/>
          <w:lang w:val="uk-UA"/>
        </w:rPr>
        <w:t>и</w:t>
      </w:r>
      <w:r w:rsidRPr="001F5365">
        <w:rPr>
          <w:sz w:val="28"/>
          <w:szCs w:val="28"/>
        </w:rPr>
        <w:t>нових пр</w:t>
      </w:r>
      <w:r w:rsidRPr="001F5365">
        <w:rPr>
          <w:sz w:val="28"/>
          <w:szCs w:val="28"/>
        </w:rPr>
        <w:t>у</w:t>
      </w:r>
      <w:r w:rsidRPr="001F5365">
        <w:rPr>
          <w:sz w:val="28"/>
          <w:szCs w:val="28"/>
        </w:rPr>
        <w:t xml:space="preserve">жин </w:t>
      </w:r>
      <w:r w:rsidRPr="001F5365">
        <w:rPr>
          <w:sz w:val="28"/>
          <w:szCs w:val="28"/>
          <w:lang w:val="uk-UA"/>
        </w:rPr>
        <w:t>та</w:t>
      </w:r>
      <w:r w:rsidRPr="001F5365">
        <w:rPr>
          <w:sz w:val="28"/>
          <w:szCs w:val="28"/>
        </w:rPr>
        <w:t xml:space="preserve"> клинів. При заниженні клин</w:t>
      </w:r>
      <w:r w:rsidRPr="001F5365">
        <w:rPr>
          <w:sz w:val="28"/>
          <w:szCs w:val="28"/>
          <w:lang w:val="uk-UA"/>
        </w:rPr>
        <w:t>у</w:t>
      </w:r>
      <w:r w:rsidRPr="001F5365">
        <w:rPr>
          <w:sz w:val="28"/>
          <w:szCs w:val="28"/>
        </w:rPr>
        <w:t xml:space="preserve"> на </w:t>
      </w:r>
      <w:smartTag w:uri="urn:schemas-microsoft-com:office:smarttags" w:element="metricconverter">
        <w:smartTagPr>
          <w:attr w:name="ProductID" w:val="12 мм"/>
        </w:smartTagPr>
        <w:r w:rsidRPr="001F5365">
          <w:rPr>
            <w:sz w:val="28"/>
            <w:szCs w:val="28"/>
          </w:rPr>
          <w:t>12 мм</w:t>
        </w:r>
      </w:smartTag>
      <w:r w:rsidRPr="001F5365">
        <w:rPr>
          <w:sz w:val="28"/>
          <w:szCs w:val="28"/>
        </w:rPr>
        <w:t xml:space="preserve"> відбувається збільшення сили тертя гасителя коливань в 2 рази, що може при</w:t>
      </w:r>
      <w:r w:rsidRPr="001F5365">
        <w:rPr>
          <w:sz w:val="28"/>
          <w:szCs w:val="28"/>
          <w:lang w:val="uk-UA"/>
        </w:rPr>
        <w:t>з</w:t>
      </w:r>
      <w:r w:rsidRPr="001F5365">
        <w:rPr>
          <w:sz w:val="28"/>
          <w:szCs w:val="28"/>
        </w:rPr>
        <w:t>вести до заклинювання клин</w:t>
      </w:r>
      <w:r w:rsidRPr="001F5365">
        <w:rPr>
          <w:sz w:val="28"/>
          <w:szCs w:val="28"/>
          <w:lang w:val="uk-UA"/>
        </w:rPr>
        <w:t>у</w:t>
      </w:r>
      <w:r w:rsidRPr="001F5365">
        <w:rPr>
          <w:sz w:val="28"/>
          <w:szCs w:val="28"/>
        </w:rPr>
        <w:t xml:space="preserve"> і викл</w:t>
      </w:r>
      <w:r w:rsidRPr="001F5365">
        <w:rPr>
          <w:sz w:val="28"/>
          <w:szCs w:val="28"/>
        </w:rPr>
        <w:t>ю</w:t>
      </w:r>
      <w:r w:rsidRPr="001F5365">
        <w:rPr>
          <w:sz w:val="28"/>
          <w:szCs w:val="28"/>
        </w:rPr>
        <w:t>чення з роботи ресорного підвішування</w:t>
      </w:r>
      <w:r w:rsidRPr="001F5365">
        <w:rPr>
          <w:sz w:val="28"/>
          <w:szCs w:val="28"/>
          <w:lang w:val="uk-UA"/>
        </w:rPr>
        <w:t>. Таким чином, порушення у роботі вузла гасі</w:t>
      </w:r>
      <w:r w:rsidRPr="001F5365">
        <w:rPr>
          <w:sz w:val="28"/>
          <w:szCs w:val="28"/>
          <w:lang w:val="uk-UA"/>
        </w:rPr>
        <w:t>н</w:t>
      </w:r>
      <w:r w:rsidRPr="001F5365">
        <w:rPr>
          <w:sz w:val="28"/>
          <w:szCs w:val="28"/>
          <w:lang w:val="uk-UA"/>
        </w:rPr>
        <w:t xml:space="preserve">ня коливань вагону становить пряму загрозу безпеці руху </w:t>
      </w:r>
      <w:r w:rsidRPr="001F5365">
        <w:rPr>
          <w:sz w:val="28"/>
          <w:szCs w:val="28"/>
          <w:lang w:eastAsia="uk-UA"/>
        </w:rPr>
        <w:t>.</w:t>
      </w:r>
    </w:p>
    <w:p w:rsidR="008B54D8" w:rsidRPr="001F5365" w:rsidRDefault="008B54D8" w:rsidP="008B54D8">
      <w:pPr>
        <w:spacing w:line="360" w:lineRule="auto"/>
        <w:ind w:firstLine="737"/>
        <w:jc w:val="both"/>
        <w:rPr>
          <w:sz w:val="28"/>
          <w:szCs w:val="28"/>
          <w:lang w:val="uk-UA"/>
        </w:rPr>
      </w:pPr>
      <w:r w:rsidRPr="001F5365">
        <w:rPr>
          <w:sz w:val="28"/>
          <w:szCs w:val="28"/>
        </w:rPr>
        <w:t>Норматив</w:t>
      </w:r>
      <w:r w:rsidRPr="001F5365">
        <w:rPr>
          <w:sz w:val="28"/>
          <w:szCs w:val="28"/>
          <w:lang w:val="uk-UA"/>
        </w:rPr>
        <w:t>и</w:t>
      </w:r>
      <w:r w:rsidRPr="001F5365">
        <w:rPr>
          <w:sz w:val="28"/>
          <w:szCs w:val="28"/>
        </w:rPr>
        <w:t xml:space="preserve"> </w:t>
      </w:r>
      <w:r w:rsidRPr="001F5365">
        <w:rPr>
          <w:sz w:val="28"/>
          <w:szCs w:val="28"/>
          <w:lang w:val="uk-UA"/>
        </w:rPr>
        <w:t>гранично</w:t>
      </w:r>
      <w:r w:rsidRPr="001F5365">
        <w:rPr>
          <w:sz w:val="28"/>
          <w:szCs w:val="28"/>
        </w:rPr>
        <w:t xml:space="preserve"> допу</w:t>
      </w:r>
      <w:r w:rsidRPr="001F5365">
        <w:rPr>
          <w:sz w:val="28"/>
          <w:szCs w:val="28"/>
          <w:lang w:val="uk-UA"/>
        </w:rPr>
        <w:t>щених в</w:t>
      </w:r>
      <w:r w:rsidRPr="001F5365">
        <w:rPr>
          <w:sz w:val="28"/>
          <w:szCs w:val="28"/>
        </w:rPr>
        <w:t xml:space="preserve"> </w:t>
      </w:r>
      <w:r w:rsidRPr="001F5365">
        <w:rPr>
          <w:sz w:val="28"/>
          <w:szCs w:val="28"/>
          <w:lang w:val="uk-UA"/>
        </w:rPr>
        <w:t>е</w:t>
      </w:r>
      <w:r w:rsidRPr="001F5365">
        <w:rPr>
          <w:sz w:val="28"/>
          <w:szCs w:val="28"/>
        </w:rPr>
        <w:t>ксплуатац</w:t>
      </w:r>
      <w:r w:rsidRPr="001F5365">
        <w:rPr>
          <w:sz w:val="28"/>
          <w:szCs w:val="28"/>
          <w:lang w:val="uk-UA"/>
        </w:rPr>
        <w:t>ії</w:t>
      </w:r>
      <w:r w:rsidRPr="001F5365">
        <w:rPr>
          <w:sz w:val="28"/>
          <w:szCs w:val="28"/>
        </w:rPr>
        <w:t xml:space="preserve"> знос</w:t>
      </w:r>
      <w:r w:rsidRPr="001F5365">
        <w:rPr>
          <w:sz w:val="28"/>
          <w:szCs w:val="28"/>
          <w:lang w:val="uk-UA"/>
        </w:rPr>
        <w:t>і</w:t>
      </w:r>
      <w:r w:rsidRPr="001F5365">
        <w:rPr>
          <w:sz w:val="28"/>
          <w:szCs w:val="28"/>
        </w:rPr>
        <w:t>в деталей</w:t>
      </w:r>
      <w:r w:rsidRPr="001F5365">
        <w:rPr>
          <w:sz w:val="28"/>
          <w:szCs w:val="28"/>
          <w:lang w:val="uk-UA"/>
        </w:rPr>
        <w:t xml:space="preserve"> фрикці</w:t>
      </w:r>
      <w:r w:rsidRPr="001F5365">
        <w:rPr>
          <w:sz w:val="28"/>
          <w:szCs w:val="28"/>
          <w:lang w:val="uk-UA"/>
        </w:rPr>
        <w:t>й</w:t>
      </w:r>
      <w:r w:rsidRPr="001F5365">
        <w:rPr>
          <w:sz w:val="28"/>
          <w:szCs w:val="28"/>
          <w:lang w:val="uk-UA"/>
        </w:rPr>
        <w:t>ного клинового гасителя коливань візка</w:t>
      </w:r>
      <w:r w:rsidRPr="001F5365">
        <w:rPr>
          <w:sz w:val="28"/>
          <w:szCs w:val="28"/>
        </w:rPr>
        <w:t xml:space="preserve"> модел</w:t>
      </w:r>
      <w:r w:rsidRPr="001F5365">
        <w:rPr>
          <w:sz w:val="28"/>
          <w:szCs w:val="28"/>
          <w:lang w:val="uk-UA"/>
        </w:rPr>
        <w:t>і</w:t>
      </w:r>
      <w:r w:rsidRPr="001F5365">
        <w:rPr>
          <w:sz w:val="28"/>
          <w:szCs w:val="28"/>
        </w:rPr>
        <w:t xml:space="preserve"> 18-100</w:t>
      </w:r>
      <w:r w:rsidRPr="001F5365">
        <w:rPr>
          <w:sz w:val="28"/>
          <w:szCs w:val="28"/>
          <w:lang w:val="uk-UA"/>
        </w:rPr>
        <w:t>,</w:t>
      </w:r>
      <w:r w:rsidRPr="001F5365">
        <w:rPr>
          <w:sz w:val="28"/>
          <w:szCs w:val="28"/>
        </w:rPr>
        <w:t xml:space="preserve"> перевищення яких може призв</w:t>
      </w:r>
      <w:r w:rsidRPr="001F5365">
        <w:rPr>
          <w:sz w:val="28"/>
          <w:szCs w:val="28"/>
        </w:rPr>
        <w:t>е</w:t>
      </w:r>
      <w:r w:rsidRPr="001F5365">
        <w:rPr>
          <w:sz w:val="28"/>
          <w:szCs w:val="28"/>
        </w:rPr>
        <w:t>сти до сходу з рейок</w:t>
      </w:r>
      <w:r w:rsidRPr="001F5365">
        <w:rPr>
          <w:sz w:val="28"/>
          <w:szCs w:val="28"/>
          <w:lang w:val="uk-UA"/>
        </w:rPr>
        <w:t>,</w:t>
      </w:r>
      <w:r w:rsidRPr="001F5365">
        <w:rPr>
          <w:sz w:val="28"/>
          <w:szCs w:val="28"/>
        </w:rPr>
        <w:t xml:space="preserve"> зазначен</w:t>
      </w:r>
      <w:r w:rsidRPr="001F5365">
        <w:rPr>
          <w:sz w:val="28"/>
          <w:szCs w:val="28"/>
          <w:lang w:val="uk-UA"/>
        </w:rPr>
        <w:t>і</w:t>
      </w:r>
      <w:r w:rsidRPr="001F5365">
        <w:rPr>
          <w:sz w:val="28"/>
          <w:szCs w:val="28"/>
        </w:rPr>
        <w:t xml:space="preserve"> у таблиц</w:t>
      </w:r>
      <w:r w:rsidRPr="001F5365">
        <w:rPr>
          <w:sz w:val="28"/>
          <w:szCs w:val="28"/>
          <w:lang w:val="uk-UA"/>
        </w:rPr>
        <w:t xml:space="preserve">і 1.3 </w:t>
      </w:r>
      <w:r>
        <w:rPr>
          <w:sz w:val="28"/>
          <w:szCs w:val="28"/>
        </w:rPr>
        <w:t>[</w:t>
      </w:r>
      <w:r>
        <w:rPr>
          <w:sz w:val="28"/>
          <w:szCs w:val="28"/>
          <w:lang w:val="uk-UA"/>
        </w:rPr>
        <w:t>35</w:t>
      </w:r>
      <w:r w:rsidRPr="001F5365">
        <w:rPr>
          <w:sz w:val="28"/>
          <w:szCs w:val="28"/>
        </w:rPr>
        <w:t>]</w:t>
      </w:r>
      <w:r w:rsidRPr="001F5365">
        <w:rPr>
          <w:sz w:val="28"/>
          <w:szCs w:val="28"/>
          <w:lang w:val="uk-UA"/>
        </w:rPr>
        <w:t>.</w:t>
      </w:r>
    </w:p>
    <w:p w:rsidR="008B54D8" w:rsidRPr="001F5365" w:rsidRDefault="008B54D8" w:rsidP="008B54D8">
      <w:pPr>
        <w:pStyle w:val="a3"/>
        <w:jc w:val="both"/>
        <w:rPr>
          <w:rStyle w:val="af1"/>
          <w:rFonts w:ascii="Times New Roman" w:hAnsi="Times New Roman"/>
          <w:b w:val="0"/>
          <w:bCs w:val="0"/>
          <w:sz w:val="28"/>
          <w:szCs w:val="28"/>
          <w:lang w:val="uk-UA"/>
        </w:rPr>
      </w:pPr>
    </w:p>
    <w:p w:rsidR="008B54D8" w:rsidRPr="001F5365" w:rsidRDefault="008B54D8" w:rsidP="008B54D8">
      <w:pPr>
        <w:pStyle w:val="a3"/>
        <w:jc w:val="both"/>
        <w:rPr>
          <w:rStyle w:val="af1"/>
          <w:rFonts w:ascii="Times New Roman" w:hAnsi="Times New Roman"/>
          <w:b w:val="0"/>
          <w:bCs w:val="0"/>
          <w:sz w:val="28"/>
          <w:szCs w:val="28"/>
          <w:lang w:val="uk-UA"/>
        </w:rPr>
      </w:pPr>
    </w:p>
    <w:p w:rsidR="008B54D8" w:rsidRPr="001F5365" w:rsidRDefault="008B54D8" w:rsidP="008B54D8">
      <w:pPr>
        <w:pStyle w:val="a3"/>
        <w:jc w:val="both"/>
        <w:rPr>
          <w:rStyle w:val="af1"/>
          <w:rFonts w:ascii="Times New Roman" w:hAnsi="Times New Roman"/>
          <w:b w:val="0"/>
          <w:bCs w:val="0"/>
          <w:sz w:val="28"/>
          <w:szCs w:val="28"/>
          <w:lang w:val="uk-UA"/>
        </w:rPr>
      </w:pPr>
    </w:p>
    <w:p w:rsidR="008B54D8" w:rsidRDefault="008B54D8" w:rsidP="008B54D8">
      <w:pPr>
        <w:pStyle w:val="a3"/>
        <w:jc w:val="both"/>
        <w:rPr>
          <w:rStyle w:val="af1"/>
          <w:rFonts w:ascii="Times New Roman" w:hAnsi="Times New Roman"/>
          <w:b w:val="0"/>
          <w:bCs w:val="0"/>
          <w:sz w:val="28"/>
          <w:szCs w:val="28"/>
          <w:lang w:val="uk-UA"/>
        </w:rPr>
      </w:pPr>
    </w:p>
    <w:p w:rsidR="008B54D8" w:rsidRDefault="008B54D8" w:rsidP="008B54D8">
      <w:pPr>
        <w:pStyle w:val="a3"/>
        <w:jc w:val="both"/>
        <w:rPr>
          <w:rStyle w:val="af1"/>
          <w:rFonts w:ascii="Times New Roman" w:hAnsi="Times New Roman"/>
          <w:b w:val="0"/>
          <w:bCs w:val="0"/>
          <w:sz w:val="28"/>
          <w:szCs w:val="28"/>
          <w:lang w:val="uk-UA"/>
        </w:rPr>
      </w:pPr>
    </w:p>
    <w:p w:rsidR="008B54D8" w:rsidRDefault="008B54D8" w:rsidP="008B54D8">
      <w:pPr>
        <w:pStyle w:val="a3"/>
        <w:jc w:val="both"/>
        <w:rPr>
          <w:rStyle w:val="af1"/>
          <w:rFonts w:ascii="Times New Roman" w:hAnsi="Times New Roman"/>
          <w:b w:val="0"/>
          <w:bCs w:val="0"/>
          <w:sz w:val="28"/>
          <w:szCs w:val="28"/>
          <w:lang w:val="uk-UA"/>
        </w:rPr>
      </w:pPr>
    </w:p>
    <w:p w:rsidR="008B54D8" w:rsidRDefault="008B54D8" w:rsidP="008B54D8">
      <w:pPr>
        <w:pStyle w:val="a3"/>
        <w:spacing w:line="360" w:lineRule="auto"/>
        <w:jc w:val="right"/>
        <w:rPr>
          <w:rFonts w:ascii="Times New Roman" w:hAnsi="Times New Roman"/>
          <w:sz w:val="28"/>
          <w:szCs w:val="28"/>
          <w:lang w:val="en-US"/>
        </w:rPr>
      </w:pPr>
    </w:p>
    <w:p w:rsidR="008B54D8" w:rsidRDefault="008B54D8" w:rsidP="008B54D8">
      <w:pPr>
        <w:pStyle w:val="a3"/>
        <w:spacing w:line="360" w:lineRule="auto"/>
        <w:jc w:val="right"/>
        <w:rPr>
          <w:rFonts w:ascii="Times New Roman" w:hAnsi="Times New Roman"/>
          <w:sz w:val="28"/>
          <w:szCs w:val="28"/>
          <w:lang w:val="en-US"/>
        </w:rPr>
      </w:pPr>
      <w:r w:rsidRPr="001F5365">
        <w:rPr>
          <w:rFonts w:ascii="Times New Roman" w:hAnsi="Times New Roman"/>
          <w:sz w:val="28"/>
          <w:szCs w:val="28"/>
          <w:lang w:val="uk-UA"/>
        </w:rPr>
        <w:t>Таблиця 1.3</w:t>
      </w:r>
    </w:p>
    <w:p w:rsidR="008B54D8" w:rsidRPr="0022374F" w:rsidRDefault="008B54D8" w:rsidP="008B54D8">
      <w:pPr>
        <w:pStyle w:val="a3"/>
        <w:spacing w:line="360" w:lineRule="auto"/>
        <w:jc w:val="right"/>
        <w:rPr>
          <w:rFonts w:ascii="Times New Roman" w:hAnsi="Times New Roman"/>
          <w:b/>
          <w:color w:val="10240A"/>
          <w:sz w:val="28"/>
          <w:szCs w:val="28"/>
          <w:lang w:val="en-US"/>
        </w:rPr>
      </w:pPr>
    </w:p>
    <w:p w:rsidR="008B54D8" w:rsidRPr="001F5365" w:rsidRDefault="008B54D8" w:rsidP="008B54D8">
      <w:pPr>
        <w:pStyle w:val="a3"/>
        <w:spacing w:line="360" w:lineRule="auto"/>
        <w:jc w:val="center"/>
        <w:rPr>
          <w:rFonts w:ascii="Times New Roman" w:hAnsi="Times New Roman"/>
          <w:b/>
          <w:sz w:val="28"/>
          <w:szCs w:val="28"/>
          <w:lang w:val="uk-UA"/>
        </w:rPr>
      </w:pPr>
      <w:r w:rsidRPr="001F5365">
        <w:rPr>
          <w:rFonts w:ascii="Times New Roman" w:hAnsi="Times New Roman"/>
          <w:b/>
          <w:sz w:val="28"/>
          <w:szCs w:val="28"/>
        </w:rPr>
        <w:t>Норматив</w:t>
      </w:r>
      <w:r w:rsidRPr="001F5365">
        <w:rPr>
          <w:rFonts w:ascii="Times New Roman" w:hAnsi="Times New Roman"/>
          <w:b/>
          <w:sz w:val="28"/>
          <w:szCs w:val="28"/>
          <w:lang w:val="uk-UA"/>
        </w:rPr>
        <w:t>и</w:t>
      </w:r>
      <w:r w:rsidRPr="001F5365">
        <w:rPr>
          <w:rFonts w:ascii="Times New Roman" w:hAnsi="Times New Roman"/>
          <w:b/>
          <w:sz w:val="28"/>
          <w:szCs w:val="28"/>
        </w:rPr>
        <w:t xml:space="preserve"> </w:t>
      </w:r>
      <w:r w:rsidRPr="001F5365">
        <w:rPr>
          <w:rFonts w:ascii="Times New Roman" w:hAnsi="Times New Roman"/>
          <w:b/>
          <w:sz w:val="28"/>
          <w:szCs w:val="28"/>
          <w:lang w:val="uk-UA"/>
        </w:rPr>
        <w:t>гранично</w:t>
      </w:r>
      <w:r w:rsidRPr="001F5365">
        <w:rPr>
          <w:rFonts w:ascii="Times New Roman" w:hAnsi="Times New Roman"/>
          <w:b/>
          <w:sz w:val="28"/>
          <w:szCs w:val="28"/>
        </w:rPr>
        <w:t xml:space="preserve"> допу</w:t>
      </w:r>
      <w:r w:rsidRPr="001F5365">
        <w:rPr>
          <w:rFonts w:ascii="Times New Roman" w:hAnsi="Times New Roman"/>
          <w:b/>
          <w:sz w:val="28"/>
          <w:szCs w:val="28"/>
          <w:lang w:val="uk-UA"/>
        </w:rPr>
        <w:t>щених в</w:t>
      </w:r>
      <w:r w:rsidRPr="001F5365">
        <w:rPr>
          <w:rFonts w:ascii="Times New Roman" w:hAnsi="Times New Roman"/>
          <w:b/>
          <w:sz w:val="28"/>
          <w:szCs w:val="28"/>
        </w:rPr>
        <w:t xml:space="preserve"> </w:t>
      </w:r>
      <w:r w:rsidRPr="001F5365">
        <w:rPr>
          <w:rFonts w:ascii="Times New Roman" w:hAnsi="Times New Roman"/>
          <w:b/>
          <w:sz w:val="28"/>
          <w:szCs w:val="28"/>
          <w:lang w:val="uk-UA"/>
        </w:rPr>
        <w:t>е</w:t>
      </w:r>
      <w:r w:rsidRPr="001F5365">
        <w:rPr>
          <w:rFonts w:ascii="Times New Roman" w:hAnsi="Times New Roman"/>
          <w:b/>
          <w:sz w:val="28"/>
          <w:szCs w:val="28"/>
        </w:rPr>
        <w:t>ксплуатац</w:t>
      </w:r>
      <w:r w:rsidRPr="001F5365">
        <w:rPr>
          <w:rFonts w:ascii="Times New Roman" w:hAnsi="Times New Roman"/>
          <w:b/>
          <w:sz w:val="28"/>
          <w:szCs w:val="28"/>
          <w:lang w:val="uk-UA"/>
        </w:rPr>
        <w:t>ії</w:t>
      </w:r>
      <w:r w:rsidRPr="001F5365">
        <w:rPr>
          <w:rFonts w:ascii="Times New Roman" w:hAnsi="Times New Roman"/>
          <w:b/>
          <w:sz w:val="28"/>
          <w:szCs w:val="28"/>
        </w:rPr>
        <w:t xml:space="preserve"> знос</w:t>
      </w:r>
      <w:r w:rsidRPr="001F5365">
        <w:rPr>
          <w:rFonts w:ascii="Times New Roman" w:hAnsi="Times New Roman"/>
          <w:b/>
          <w:sz w:val="28"/>
          <w:szCs w:val="28"/>
          <w:lang w:val="uk-UA"/>
        </w:rPr>
        <w:t>і</w:t>
      </w:r>
      <w:r w:rsidRPr="001F5365">
        <w:rPr>
          <w:rFonts w:ascii="Times New Roman" w:hAnsi="Times New Roman"/>
          <w:b/>
          <w:sz w:val="28"/>
          <w:szCs w:val="28"/>
        </w:rPr>
        <w:t xml:space="preserve">в деталей </w:t>
      </w:r>
      <w:r w:rsidRPr="001F5365">
        <w:rPr>
          <w:rFonts w:ascii="Times New Roman" w:hAnsi="Times New Roman"/>
          <w:b/>
          <w:sz w:val="28"/>
          <w:szCs w:val="28"/>
          <w:lang w:val="uk-UA"/>
        </w:rPr>
        <w:t>гасителя коливань в</w:t>
      </w:r>
      <w:r w:rsidRPr="001F5365">
        <w:rPr>
          <w:rFonts w:ascii="Times New Roman" w:hAnsi="Times New Roman"/>
          <w:b/>
          <w:sz w:val="28"/>
          <w:szCs w:val="28"/>
          <w:lang w:val="uk-UA"/>
        </w:rPr>
        <w:t>і</w:t>
      </w:r>
      <w:r w:rsidRPr="001F5365">
        <w:rPr>
          <w:rFonts w:ascii="Times New Roman" w:hAnsi="Times New Roman"/>
          <w:b/>
          <w:sz w:val="28"/>
          <w:szCs w:val="28"/>
          <w:lang w:val="uk-UA"/>
        </w:rPr>
        <w:t>зку</w:t>
      </w:r>
      <w:r w:rsidRPr="001F5365">
        <w:rPr>
          <w:rFonts w:ascii="Times New Roman" w:hAnsi="Times New Roman"/>
          <w:b/>
          <w:sz w:val="28"/>
          <w:szCs w:val="28"/>
        </w:rPr>
        <w:t xml:space="preserve"> модел</w:t>
      </w:r>
      <w:r w:rsidRPr="001F5365">
        <w:rPr>
          <w:rFonts w:ascii="Times New Roman" w:hAnsi="Times New Roman"/>
          <w:b/>
          <w:sz w:val="28"/>
          <w:szCs w:val="28"/>
          <w:lang w:val="uk-UA"/>
        </w:rPr>
        <w:t>і</w:t>
      </w:r>
      <w:r w:rsidRPr="001F5365">
        <w:rPr>
          <w:rFonts w:ascii="Times New Roman" w:hAnsi="Times New Roman"/>
          <w:b/>
          <w:sz w:val="28"/>
          <w:szCs w:val="28"/>
        </w:rPr>
        <w:t xml:space="preserve"> 18-100</w:t>
      </w:r>
    </w:p>
    <w:tbl>
      <w:tblPr>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155"/>
        <w:gridCol w:w="3128"/>
      </w:tblGrid>
      <w:tr w:rsidR="008B54D8" w:rsidRPr="001F5365" w:rsidTr="00601565">
        <w:trPr>
          <w:jc w:val="center"/>
        </w:trPr>
        <w:tc>
          <w:tcPr>
            <w:tcW w:w="8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N</w:t>
            </w:r>
            <w:r w:rsidRPr="001F5365">
              <w:rPr>
                <w:rFonts w:ascii="Times New Roman" w:hAnsi="Times New Roman"/>
                <w:sz w:val="24"/>
                <w:szCs w:val="24"/>
                <w:lang w:val="uk-UA"/>
              </w:rPr>
              <w:t xml:space="preserve"> </w:t>
            </w:r>
            <w:r w:rsidRPr="001F5365">
              <w:rPr>
                <w:rFonts w:ascii="Times New Roman" w:hAnsi="Times New Roman"/>
                <w:sz w:val="24"/>
                <w:szCs w:val="24"/>
              </w:rPr>
              <w:t>п/п</w:t>
            </w:r>
          </w:p>
        </w:tc>
        <w:tc>
          <w:tcPr>
            <w:tcW w:w="5155"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На</w:t>
            </w:r>
            <w:r w:rsidRPr="001F5365">
              <w:rPr>
                <w:rFonts w:ascii="Times New Roman" w:hAnsi="Times New Roman"/>
                <w:sz w:val="24"/>
                <w:szCs w:val="24"/>
                <w:lang w:val="uk-UA"/>
              </w:rPr>
              <w:t>й</w:t>
            </w:r>
            <w:r w:rsidRPr="001F5365">
              <w:rPr>
                <w:rFonts w:ascii="Times New Roman" w:hAnsi="Times New Roman"/>
                <w:sz w:val="24"/>
                <w:szCs w:val="24"/>
              </w:rPr>
              <w:t>мен</w:t>
            </w:r>
            <w:r w:rsidRPr="001F5365">
              <w:rPr>
                <w:rFonts w:ascii="Times New Roman" w:hAnsi="Times New Roman"/>
                <w:sz w:val="24"/>
                <w:szCs w:val="24"/>
                <w:lang w:val="uk-UA"/>
              </w:rPr>
              <w:t>у</w:t>
            </w:r>
            <w:r w:rsidRPr="001F5365">
              <w:rPr>
                <w:rFonts w:ascii="Times New Roman" w:hAnsi="Times New Roman"/>
                <w:sz w:val="24"/>
                <w:szCs w:val="24"/>
              </w:rPr>
              <w:t>ван</w:t>
            </w:r>
            <w:r w:rsidRPr="001F5365">
              <w:rPr>
                <w:rFonts w:ascii="Times New Roman" w:hAnsi="Times New Roman"/>
                <w:sz w:val="24"/>
                <w:szCs w:val="24"/>
                <w:lang w:val="uk-UA"/>
              </w:rPr>
              <w:t>ня</w:t>
            </w:r>
            <w:r w:rsidRPr="001F5365">
              <w:rPr>
                <w:rFonts w:ascii="Times New Roman" w:hAnsi="Times New Roman"/>
                <w:sz w:val="24"/>
                <w:szCs w:val="24"/>
              </w:rPr>
              <w:t xml:space="preserve"> параметр</w:t>
            </w:r>
            <w:r w:rsidRPr="001F5365">
              <w:rPr>
                <w:rFonts w:ascii="Times New Roman" w:hAnsi="Times New Roman"/>
                <w:sz w:val="24"/>
                <w:szCs w:val="24"/>
                <w:lang w:val="uk-UA"/>
              </w:rPr>
              <w:t>у</w:t>
            </w:r>
          </w:p>
        </w:tc>
        <w:tc>
          <w:tcPr>
            <w:tcW w:w="31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lang w:val="uk-UA"/>
              </w:rPr>
              <w:t>Граничні зноси</w:t>
            </w:r>
          </w:p>
        </w:tc>
      </w:tr>
      <w:tr w:rsidR="008B54D8" w:rsidRPr="001F5365" w:rsidTr="00601565">
        <w:trPr>
          <w:jc w:val="center"/>
        </w:trPr>
        <w:tc>
          <w:tcPr>
            <w:tcW w:w="8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lang w:val="uk-UA" w:eastAsia="uk-UA"/>
              </w:rPr>
              <w:t>1</w:t>
            </w:r>
          </w:p>
        </w:tc>
        <w:tc>
          <w:tcPr>
            <w:tcW w:w="5155"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Розширення фрикційних планок донизу, мм</w:t>
            </w:r>
          </w:p>
        </w:tc>
        <w:tc>
          <w:tcPr>
            <w:tcW w:w="31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не б</w:t>
            </w:r>
            <w:r w:rsidRPr="001F5365">
              <w:rPr>
                <w:rFonts w:ascii="Times New Roman" w:hAnsi="Times New Roman"/>
                <w:sz w:val="24"/>
                <w:szCs w:val="24"/>
                <w:lang w:val="uk-UA"/>
              </w:rPr>
              <w:t>ільше</w:t>
            </w:r>
            <w:r w:rsidRPr="001F5365">
              <w:rPr>
                <w:rFonts w:ascii="Times New Roman" w:hAnsi="Times New Roman"/>
                <w:sz w:val="24"/>
                <w:szCs w:val="24"/>
              </w:rPr>
              <w:t xml:space="preserve"> 11*/не мен</w:t>
            </w:r>
            <w:r w:rsidRPr="001F5365">
              <w:rPr>
                <w:rFonts w:ascii="Times New Roman" w:hAnsi="Times New Roman"/>
                <w:sz w:val="24"/>
                <w:szCs w:val="24"/>
                <w:lang w:val="uk-UA"/>
              </w:rPr>
              <w:t>ш</w:t>
            </w:r>
            <w:r w:rsidRPr="001F5365">
              <w:rPr>
                <w:rFonts w:ascii="Times New Roman" w:hAnsi="Times New Roman"/>
                <w:sz w:val="24"/>
                <w:szCs w:val="24"/>
              </w:rPr>
              <w:t>е 2*</w:t>
            </w:r>
          </w:p>
        </w:tc>
      </w:tr>
      <w:tr w:rsidR="008B54D8" w:rsidRPr="001F5365" w:rsidTr="00601565">
        <w:trPr>
          <w:jc w:val="center"/>
        </w:trPr>
        <w:tc>
          <w:tcPr>
            <w:tcW w:w="8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lang w:val="uk-UA" w:eastAsia="uk-UA"/>
              </w:rPr>
              <w:t>2</w:t>
            </w:r>
          </w:p>
        </w:tc>
        <w:tc>
          <w:tcPr>
            <w:tcW w:w="5155" w:type="dxa"/>
            <w:shd w:val="clear" w:color="auto" w:fill="auto"/>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Сумарний знос робочих поверхонь фрикційного клин</w:t>
            </w:r>
            <w:r w:rsidRPr="001F5365">
              <w:rPr>
                <w:rFonts w:ascii="Times New Roman" w:hAnsi="Times New Roman"/>
                <w:sz w:val="24"/>
                <w:szCs w:val="24"/>
                <w:lang w:val="uk-UA"/>
              </w:rPr>
              <w:t>у</w:t>
            </w:r>
            <w:r w:rsidRPr="001F5365">
              <w:rPr>
                <w:rFonts w:ascii="Times New Roman" w:hAnsi="Times New Roman"/>
                <w:sz w:val="24"/>
                <w:szCs w:val="24"/>
              </w:rPr>
              <w:t xml:space="preserve"> не більше, мм</w:t>
            </w:r>
          </w:p>
        </w:tc>
        <w:tc>
          <w:tcPr>
            <w:tcW w:w="31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 xml:space="preserve">10* </w:t>
            </w:r>
            <w:r w:rsidRPr="001F5365">
              <w:rPr>
                <w:rFonts w:ascii="Times New Roman" w:hAnsi="Times New Roman"/>
                <w:sz w:val="24"/>
                <w:szCs w:val="24"/>
                <w:lang w:val="uk-UA"/>
              </w:rPr>
              <w:t>ч</w:t>
            </w:r>
            <w:r w:rsidRPr="001F5365">
              <w:rPr>
                <w:rFonts w:ascii="Times New Roman" w:hAnsi="Times New Roman"/>
                <w:sz w:val="24"/>
                <w:szCs w:val="24"/>
              </w:rPr>
              <w:t>и 6* на сторону</w:t>
            </w:r>
          </w:p>
        </w:tc>
      </w:tr>
      <w:tr w:rsidR="008B54D8" w:rsidRPr="001F5365" w:rsidTr="00601565">
        <w:trPr>
          <w:jc w:val="center"/>
        </w:trPr>
        <w:tc>
          <w:tcPr>
            <w:tcW w:w="8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lang w:val="uk-UA" w:eastAsia="uk-UA"/>
              </w:rPr>
              <w:t>3</w:t>
            </w:r>
          </w:p>
        </w:tc>
        <w:tc>
          <w:tcPr>
            <w:tcW w:w="5155" w:type="dxa"/>
            <w:shd w:val="clear" w:color="auto" w:fill="auto"/>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Сумарний знос похилих поверхонь надресорної балки, не більше мм</w:t>
            </w:r>
          </w:p>
        </w:tc>
        <w:tc>
          <w:tcPr>
            <w:tcW w:w="31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6*</w:t>
            </w:r>
          </w:p>
        </w:tc>
      </w:tr>
      <w:tr w:rsidR="008B54D8" w:rsidRPr="001F5365" w:rsidTr="00601565">
        <w:trPr>
          <w:trHeight w:val="1757"/>
          <w:jc w:val="center"/>
        </w:trPr>
        <w:tc>
          <w:tcPr>
            <w:tcW w:w="8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lang w:val="uk-UA" w:eastAsia="uk-UA"/>
              </w:rPr>
              <w:t>4</w:t>
            </w:r>
          </w:p>
        </w:tc>
        <w:tc>
          <w:tcPr>
            <w:tcW w:w="5155" w:type="dxa"/>
            <w:shd w:val="clear" w:color="auto" w:fill="auto"/>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Положення фрикційних клинів щодо надресорної балки не більше, мм</w:t>
            </w:r>
          </w:p>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 занижен</w:t>
            </w:r>
            <w:r w:rsidRPr="001F5365">
              <w:rPr>
                <w:rFonts w:ascii="Times New Roman" w:hAnsi="Times New Roman"/>
                <w:sz w:val="24"/>
                <w:szCs w:val="24"/>
                <w:lang w:val="uk-UA"/>
              </w:rPr>
              <w:t>ня</w:t>
            </w:r>
          </w:p>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 зав</w:t>
            </w:r>
            <w:r w:rsidRPr="001F5365">
              <w:rPr>
                <w:rFonts w:ascii="Times New Roman" w:hAnsi="Times New Roman"/>
                <w:sz w:val="24"/>
                <w:szCs w:val="24"/>
                <w:lang w:val="uk-UA"/>
              </w:rPr>
              <w:t>ище</w:t>
            </w:r>
            <w:r w:rsidRPr="001F5365">
              <w:rPr>
                <w:rFonts w:ascii="Times New Roman" w:hAnsi="Times New Roman"/>
                <w:sz w:val="24"/>
                <w:szCs w:val="24"/>
              </w:rPr>
              <w:t>н</w:t>
            </w:r>
            <w:r w:rsidRPr="001F5365">
              <w:rPr>
                <w:rFonts w:ascii="Times New Roman" w:hAnsi="Times New Roman"/>
                <w:sz w:val="24"/>
                <w:szCs w:val="24"/>
                <w:lang w:val="uk-UA"/>
              </w:rPr>
              <w:t>ня</w:t>
            </w:r>
          </w:p>
        </w:tc>
        <w:tc>
          <w:tcPr>
            <w:tcW w:w="3128" w:type="dxa"/>
            <w:shd w:val="clear" w:color="auto" w:fill="auto"/>
          </w:tcPr>
          <w:p w:rsidR="008B54D8" w:rsidRPr="001F5365" w:rsidRDefault="008B54D8" w:rsidP="00601565">
            <w:pPr>
              <w:pStyle w:val="a3"/>
              <w:rPr>
                <w:rFonts w:ascii="Times New Roman" w:hAnsi="Times New Roman"/>
                <w:sz w:val="24"/>
                <w:szCs w:val="24"/>
                <w:lang w:val="uk-UA"/>
              </w:rPr>
            </w:pPr>
          </w:p>
          <w:p w:rsidR="008B54D8" w:rsidRPr="001F5365" w:rsidRDefault="008B54D8" w:rsidP="00601565">
            <w:pPr>
              <w:pStyle w:val="a3"/>
              <w:rPr>
                <w:rFonts w:ascii="Times New Roman" w:hAnsi="Times New Roman"/>
                <w:sz w:val="24"/>
                <w:szCs w:val="24"/>
                <w:lang w:val="uk-UA"/>
              </w:rPr>
            </w:pPr>
          </w:p>
          <w:p w:rsidR="008B54D8" w:rsidRPr="001F5365" w:rsidRDefault="008B54D8" w:rsidP="00601565">
            <w:pPr>
              <w:pStyle w:val="a3"/>
              <w:jc w:val="center"/>
              <w:rPr>
                <w:rFonts w:ascii="Times New Roman" w:hAnsi="Times New Roman"/>
                <w:sz w:val="24"/>
                <w:szCs w:val="24"/>
              </w:rPr>
            </w:pPr>
            <w:r w:rsidRPr="001F5365">
              <w:rPr>
                <w:rFonts w:ascii="Times New Roman" w:hAnsi="Times New Roman"/>
                <w:sz w:val="24"/>
                <w:szCs w:val="24"/>
              </w:rPr>
              <w:t>12</w:t>
            </w:r>
          </w:p>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8</w:t>
            </w:r>
          </w:p>
        </w:tc>
      </w:tr>
      <w:tr w:rsidR="008B54D8" w:rsidRPr="001F5365" w:rsidTr="00601565">
        <w:trPr>
          <w:jc w:val="center"/>
        </w:trPr>
        <w:tc>
          <w:tcPr>
            <w:tcW w:w="8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lang w:val="uk-UA" w:eastAsia="uk-UA"/>
              </w:rPr>
              <w:t>5</w:t>
            </w:r>
          </w:p>
        </w:tc>
        <w:tc>
          <w:tcPr>
            <w:tcW w:w="5155"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В</w:t>
            </w:r>
            <w:r w:rsidRPr="001F5365">
              <w:rPr>
                <w:rFonts w:ascii="Times New Roman" w:hAnsi="Times New Roman"/>
                <w:sz w:val="24"/>
                <w:szCs w:val="24"/>
                <w:lang w:val="uk-UA"/>
              </w:rPr>
              <w:t>и</w:t>
            </w:r>
            <w:r w:rsidRPr="001F5365">
              <w:rPr>
                <w:rFonts w:ascii="Times New Roman" w:hAnsi="Times New Roman"/>
                <w:sz w:val="24"/>
                <w:szCs w:val="24"/>
              </w:rPr>
              <w:t>сота пружин</w:t>
            </w:r>
            <w:r w:rsidRPr="001F5365">
              <w:rPr>
                <w:rFonts w:ascii="Times New Roman" w:hAnsi="Times New Roman"/>
                <w:sz w:val="24"/>
                <w:szCs w:val="24"/>
                <w:lang w:val="uk-UA"/>
              </w:rPr>
              <w:t>и</w:t>
            </w:r>
            <w:r w:rsidRPr="001F5365">
              <w:rPr>
                <w:rFonts w:ascii="Times New Roman" w:hAnsi="Times New Roman"/>
                <w:sz w:val="24"/>
                <w:szCs w:val="24"/>
              </w:rPr>
              <w:t xml:space="preserve"> не мен</w:t>
            </w:r>
            <w:r w:rsidRPr="001F5365">
              <w:rPr>
                <w:rFonts w:ascii="Times New Roman" w:hAnsi="Times New Roman"/>
                <w:sz w:val="24"/>
                <w:szCs w:val="24"/>
                <w:lang w:val="uk-UA"/>
              </w:rPr>
              <w:t>ш</w:t>
            </w:r>
            <w:r w:rsidRPr="001F5365">
              <w:rPr>
                <w:rFonts w:ascii="Times New Roman" w:hAnsi="Times New Roman"/>
                <w:sz w:val="24"/>
                <w:szCs w:val="24"/>
              </w:rPr>
              <w:t>е, мм</w:t>
            </w:r>
          </w:p>
        </w:tc>
        <w:tc>
          <w:tcPr>
            <w:tcW w:w="31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243*</w:t>
            </w:r>
          </w:p>
        </w:tc>
      </w:tr>
      <w:tr w:rsidR="008B54D8" w:rsidRPr="001F5365" w:rsidTr="00601565">
        <w:trPr>
          <w:trHeight w:val="395"/>
          <w:jc w:val="center"/>
        </w:trPr>
        <w:tc>
          <w:tcPr>
            <w:tcW w:w="8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lang w:val="uk-UA" w:eastAsia="uk-UA"/>
              </w:rPr>
              <w:t>6</w:t>
            </w:r>
          </w:p>
        </w:tc>
        <w:tc>
          <w:tcPr>
            <w:tcW w:w="5155" w:type="dxa"/>
            <w:shd w:val="clear" w:color="auto" w:fill="auto"/>
          </w:tcPr>
          <w:p w:rsidR="008B54D8" w:rsidRPr="001F5365" w:rsidRDefault="008B54D8" w:rsidP="00601565">
            <w:pPr>
              <w:pStyle w:val="a3"/>
              <w:jc w:val="center"/>
              <w:rPr>
                <w:rFonts w:ascii="Times New Roman" w:hAnsi="Times New Roman"/>
                <w:sz w:val="24"/>
                <w:szCs w:val="24"/>
                <w:lang w:val="uk-UA"/>
              </w:rPr>
            </w:pPr>
            <w:r w:rsidRPr="001F5365">
              <w:rPr>
                <w:rFonts w:ascii="Times New Roman" w:hAnsi="Times New Roman"/>
                <w:sz w:val="24"/>
                <w:szCs w:val="24"/>
              </w:rPr>
              <w:t>Різниця висот пружин в одному комплекті не більше, мм</w:t>
            </w:r>
          </w:p>
        </w:tc>
        <w:tc>
          <w:tcPr>
            <w:tcW w:w="3128" w:type="dxa"/>
            <w:shd w:val="clear" w:color="auto" w:fill="auto"/>
          </w:tcPr>
          <w:p w:rsidR="008B54D8" w:rsidRPr="001F5365" w:rsidRDefault="008B54D8" w:rsidP="00601565">
            <w:pPr>
              <w:pStyle w:val="a3"/>
              <w:jc w:val="center"/>
              <w:rPr>
                <w:rFonts w:ascii="Times New Roman" w:hAnsi="Times New Roman"/>
                <w:sz w:val="24"/>
                <w:szCs w:val="24"/>
                <w:lang w:val="uk-UA" w:eastAsia="uk-UA"/>
              </w:rPr>
            </w:pPr>
            <w:r w:rsidRPr="001F5365">
              <w:rPr>
                <w:rFonts w:ascii="Times New Roman" w:hAnsi="Times New Roman"/>
                <w:sz w:val="24"/>
                <w:szCs w:val="24"/>
              </w:rPr>
              <w:t>8*</w:t>
            </w:r>
          </w:p>
        </w:tc>
      </w:tr>
    </w:tbl>
    <w:p w:rsidR="008B54D8" w:rsidRPr="001F5365" w:rsidRDefault="008B54D8" w:rsidP="008B54D8">
      <w:pPr>
        <w:ind w:firstLine="737"/>
        <w:jc w:val="both"/>
        <w:rPr>
          <w:color w:val="000000"/>
          <w:sz w:val="16"/>
          <w:szCs w:val="16"/>
          <w:lang w:val="uk-UA"/>
        </w:rPr>
      </w:pPr>
    </w:p>
    <w:p w:rsidR="008B54D8" w:rsidRPr="003B7F86" w:rsidRDefault="008B54D8" w:rsidP="008B54D8">
      <w:pPr>
        <w:ind w:firstLine="737"/>
        <w:jc w:val="both"/>
        <w:rPr>
          <w:color w:val="000000"/>
          <w:lang w:val="uk-UA"/>
        </w:rPr>
      </w:pPr>
      <w:r w:rsidRPr="001F5365">
        <w:rPr>
          <w:color w:val="000000"/>
        </w:rPr>
        <w:t>Примітка</w:t>
      </w:r>
      <w:r w:rsidRPr="001F5365">
        <w:rPr>
          <w:color w:val="000000"/>
          <w:lang w:val="uk-UA"/>
        </w:rPr>
        <w:t>.</w:t>
      </w:r>
      <w:r w:rsidRPr="001F5365">
        <w:rPr>
          <w:color w:val="000000"/>
        </w:rPr>
        <w:t xml:space="preserve"> * – граничні знос</w:t>
      </w:r>
      <w:r w:rsidRPr="001F5365">
        <w:rPr>
          <w:color w:val="000000"/>
          <w:lang w:val="uk-UA"/>
        </w:rPr>
        <w:t>и</w:t>
      </w:r>
      <w:r w:rsidRPr="001F5365">
        <w:rPr>
          <w:color w:val="000000"/>
        </w:rPr>
        <w:t>, які не повинні бути досягнуті до моменту закінчення міжремонтного пробігу (періоду) вагон</w:t>
      </w:r>
      <w:r w:rsidRPr="001F5365">
        <w:rPr>
          <w:color w:val="000000"/>
          <w:lang w:val="uk-UA"/>
        </w:rPr>
        <w:t>у</w:t>
      </w:r>
      <w:r w:rsidRPr="001F5365">
        <w:rPr>
          <w:color w:val="000000"/>
        </w:rPr>
        <w:t>.</w:t>
      </w:r>
    </w:p>
    <w:p w:rsidR="008B54D8" w:rsidRPr="001F5365" w:rsidRDefault="008B54D8" w:rsidP="008B54D8">
      <w:pPr>
        <w:spacing w:line="360" w:lineRule="auto"/>
        <w:ind w:firstLine="737"/>
        <w:jc w:val="both"/>
        <w:rPr>
          <w:bCs/>
          <w:color w:val="000000"/>
          <w:sz w:val="28"/>
          <w:szCs w:val="28"/>
          <w:lang w:val="uk-UA"/>
        </w:rPr>
      </w:pPr>
      <w:r w:rsidRPr="001F5365">
        <w:rPr>
          <w:color w:val="000000"/>
          <w:sz w:val="28"/>
          <w:szCs w:val="28"/>
          <w:lang w:val="uk-UA"/>
        </w:rPr>
        <w:t xml:space="preserve">Основні несправності деталей гасителя коливань візку ЦНДІ-Х3-0 моделі 18-100 наведені у таблиці 1.4 </w:t>
      </w:r>
      <w:r>
        <w:rPr>
          <w:bCs/>
          <w:color w:val="000000"/>
          <w:sz w:val="28"/>
          <w:szCs w:val="28"/>
          <w:lang w:val="uk-UA"/>
        </w:rPr>
        <w:t>[37</w:t>
      </w:r>
      <w:r w:rsidRPr="001F5365">
        <w:rPr>
          <w:bCs/>
          <w:color w:val="000000"/>
          <w:sz w:val="28"/>
          <w:szCs w:val="28"/>
          <w:lang w:val="uk-UA"/>
        </w:rPr>
        <w:t>].</w:t>
      </w:r>
    </w:p>
    <w:p w:rsidR="008B54D8" w:rsidRPr="001F5365" w:rsidRDefault="008B54D8" w:rsidP="008B54D8">
      <w:pPr>
        <w:tabs>
          <w:tab w:val="left" w:pos="6006"/>
        </w:tabs>
        <w:spacing w:line="360" w:lineRule="auto"/>
        <w:jc w:val="right"/>
        <w:rPr>
          <w:sz w:val="28"/>
          <w:szCs w:val="28"/>
          <w:lang w:val="uk-UA"/>
        </w:rPr>
      </w:pPr>
      <w:r w:rsidRPr="001F5365">
        <w:rPr>
          <w:sz w:val="28"/>
          <w:szCs w:val="28"/>
          <w:lang w:val="uk-UA"/>
        </w:rPr>
        <w:t>Таблиця 1.4</w:t>
      </w:r>
    </w:p>
    <w:p w:rsidR="008B54D8" w:rsidRPr="001F5365" w:rsidRDefault="008B54D8" w:rsidP="008B54D8">
      <w:pPr>
        <w:tabs>
          <w:tab w:val="left" w:pos="6006"/>
        </w:tabs>
        <w:spacing w:line="360" w:lineRule="auto"/>
        <w:jc w:val="center"/>
        <w:rPr>
          <w:b/>
          <w:sz w:val="28"/>
          <w:szCs w:val="28"/>
          <w:lang w:val="uk-UA"/>
        </w:rPr>
      </w:pPr>
      <w:r w:rsidRPr="001F5365">
        <w:rPr>
          <w:b/>
          <w:sz w:val="28"/>
          <w:szCs w:val="28"/>
          <w:lang w:val="uk-UA"/>
        </w:rPr>
        <w:t>Несправності деталей гасителя коливань візку ЦНДІ-Х3-0 моделі 18-100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2"/>
        <w:gridCol w:w="4983"/>
      </w:tblGrid>
      <w:tr w:rsidR="008B54D8" w:rsidRPr="001F5365" w:rsidTr="00601565">
        <w:trPr>
          <w:jc w:val="center"/>
        </w:trPr>
        <w:tc>
          <w:tcPr>
            <w:tcW w:w="4788" w:type="dxa"/>
            <w:shd w:val="clear" w:color="auto" w:fill="auto"/>
          </w:tcPr>
          <w:p w:rsidR="008B54D8" w:rsidRPr="001F5365" w:rsidRDefault="008B54D8" w:rsidP="00601565">
            <w:pPr>
              <w:tabs>
                <w:tab w:val="left" w:pos="1583"/>
                <w:tab w:val="left" w:pos="2283"/>
              </w:tabs>
              <w:jc w:val="center"/>
            </w:pPr>
            <w:r w:rsidRPr="001F5365">
              <w:t>Несправн</w:t>
            </w:r>
            <w:r w:rsidRPr="001F5365">
              <w:rPr>
                <w:lang w:val="uk-UA"/>
              </w:rPr>
              <w:t>і</w:t>
            </w:r>
            <w:r w:rsidRPr="001F5365">
              <w:t xml:space="preserve">сть </w:t>
            </w:r>
          </w:p>
        </w:tc>
        <w:tc>
          <w:tcPr>
            <w:tcW w:w="5520" w:type="dxa"/>
            <w:shd w:val="clear" w:color="auto" w:fill="auto"/>
          </w:tcPr>
          <w:p w:rsidR="008B54D8" w:rsidRPr="001F5365" w:rsidRDefault="008B54D8" w:rsidP="00601565">
            <w:pPr>
              <w:tabs>
                <w:tab w:val="left" w:pos="1583"/>
                <w:tab w:val="left" w:pos="2283"/>
              </w:tabs>
              <w:jc w:val="center"/>
            </w:pPr>
            <w:r w:rsidRPr="001F5365">
              <w:t>Причина</w:t>
            </w:r>
          </w:p>
        </w:tc>
      </w:tr>
      <w:tr w:rsidR="008B54D8" w:rsidRPr="001F5365" w:rsidTr="00601565">
        <w:trPr>
          <w:jc w:val="center"/>
        </w:trPr>
        <w:tc>
          <w:tcPr>
            <w:tcW w:w="10308" w:type="dxa"/>
            <w:gridSpan w:val="2"/>
            <w:shd w:val="clear" w:color="auto" w:fill="auto"/>
          </w:tcPr>
          <w:p w:rsidR="008B54D8" w:rsidRPr="001F5365" w:rsidRDefault="008B54D8" w:rsidP="00601565">
            <w:pPr>
              <w:tabs>
                <w:tab w:val="left" w:pos="1583"/>
                <w:tab w:val="left" w:pos="2283"/>
              </w:tabs>
              <w:jc w:val="center"/>
              <w:rPr>
                <w:lang w:val="uk-UA"/>
              </w:rPr>
            </w:pPr>
            <w:r w:rsidRPr="001F5365">
              <w:rPr>
                <w:lang w:val="uk-UA"/>
              </w:rPr>
              <w:t>Гаситель у зборі</w:t>
            </w:r>
          </w:p>
        </w:tc>
      </w:tr>
      <w:tr w:rsidR="008B54D8" w:rsidRPr="001F5365" w:rsidTr="00601565">
        <w:trPr>
          <w:jc w:val="center"/>
        </w:trPr>
        <w:tc>
          <w:tcPr>
            <w:tcW w:w="4788"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Завищення фрикційних клинів над опорною п</w:t>
            </w:r>
            <w:r w:rsidRPr="001F5365">
              <w:rPr>
                <w:lang w:val="uk-UA"/>
              </w:rPr>
              <w:t>о</w:t>
            </w:r>
            <w:r w:rsidRPr="001F5365">
              <w:rPr>
                <w:lang w:val="uk-UA"/>
              </w:rPr>
              <w:t xml:space="preserve">верхнею надресорної балки більше </w:t>
            </w:r>
            <w:smartTag w:uri="urn:schemas-microsoft-com:office:smarttags" w:element="metricconverter">
              <w:smartTagPr>
                <w:attr w:name="ProductID" w:val="6 мм"/>
              </w:smartTagPr>
              <w:r w:rsidRPr="001F5365">
                <w:rPr>
                  <w:lang w:val="uk-UA"/>
                </w:rPr>
                <w:t>6 мм</w:t>
              </w:r>
            </w:smartTag>
          </w:p>
        </w:tc>
        <w:tc>
          <w:tcPr>
            <w:tcW w:w="5520"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Надмірний знос поверхонь тертя фрикційної планки, клину, надресорної балки</w:t>
            </w:r>
          </w:p>
        </w:tc>
      </w:tr>
      <w:tr w:rsidR="008B54D8" w:rsidRPr="001F5365" w:rsidTr="00601565">
        <w:trPr>
          <w:jc w:val="center"/>
        </w:trPr>
        <w:tc>
          <w:tcPr>
            <w:tcW w:w="4788" w:type="dxa"/>
            <w:shd w:val="clear" w:color="auto" w:fill="auto"/>
          </w:tcPr>
          <w:p w:rsidR="008B54D8" w:rsidRPr="001F5365" w:rsidRDefault="008B54D8" w:rsidP="00601565">
            <w:pPr>
              <w:tabs>
                <w:tab w:val="left" w:pos="1583"/>
                <w:tab w:val="left" w:pos="2283"/>
              </w:tabs>
              <w:jc w:val="center"/>
              <w:rPr>
                <w:lang w:val="uk-UA"/>
              </w:rPr>
            </w:pPr>
            <w:r w:rsidRPr="001F5365">
              <w:rPr>
                <w:lang w:val="uk-UA"/>
              </w:rPr>
              <w:t>Тріщини чи відколи в упорному ребрі клину, злом підклинової пружини</w:t>
            </w:r>
          </w:p>
        </w:tc>
        <w:tc>
          <w:tcPr>
            <w:tcW w:w="5520"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Підвищені динамічні дії на гаситель</w:t>
            </w:r>
          </w:p>
        </w:tc>
      </w:tr>
      <w:tr w:rsidR="008B54D8" w:rsidRPr="001F5365" w:rsidTr="00601565">
        <w:trPr>
          <w:jc w:val="center"/>
        </w:trPr>
        <w:tc>
          <w:tcPr>
            <w:tcW w:w="10308" w:type="dxa"/>
            <w:gridSpan w:val="2"/>
            <w:shd w:val="clear" w:color="auto" w:fill="auto"/>
          </w:tcPr>
          <w:p w:rsidR="008B54D8" w:rsidRPr="001F5365" w:rsidRDefault="008B54D8" w:rsidP="00601565">
            <w:pPr>
              <w:tabs>
                <w:tab w:val="left" w:pos="1583"/>
                <w:tab w:val="left" w:pos="2283"/>
              </w:tabs>
              <w:jc w:val="center"/>
              <w:rPr>
                <w:lang w:val="uk-UA"/>
              </w:rPr>
            </w:pPr>
            <w:r w:rsidRPr="001F5365">
              <w:rPr>
                <w:lang w:val="uk-UA"/>
              </w:rPr>
              <w:t>Фрикційний клин</w:t>
            </w:r>
          </w:p>
        </w:tc>
      </w:tr>
      <w:tr w:rsidR="008B54D8" w:rsidRPr="001F5365" w:rsidTr="00601565">
        <w:trPr>
          <w:jc w:val="center"/>
        </w:trPr>
        <w:tc>
          <w:tcPr>
            <w:tcW w:w="4788" w:type="dxa"/>
            <w:shd w:val="clear" w:color="auto" w:fill="auto"/>
          </w:tcPr>
          <w:p w:rsidR="008B54D8" w:rsidRPr="001F5365" w:rsidRDefault="008B54D8" w:rsidP="00601565">
            <w:pPr>
              <w:tabs>
                <w:tab w:val="left" w:pos="1583"/>
                <w:tab w:val="left" w:pos="2283"/>
              </w:tabs>
              <w:jc w:val="center"/>
              <w:rPr>
                <w:lang w:val="uk-UA"/>
              </w:rPr>
            </w:pPr>
            <w:r w:rsidRPr="001F5365">
              <w:rPr>
                <w:lang w:val="uk-UA"/>
              </w:rPr>
              <w:t>Рівномірний знос вертикальної поверхні б</w:t>
            </w:r>
            <w:r w:rsidRPr="001F5365">
              <w:rPr>
                <w:lang w:val="uk-UA"/>
              </w:rPr>
              <w:t>і</w:t>
            </w:r>
            <w:r w:rsidRPr="001F5365">
              <w:rPr>
                <w:lang w:val="uk-UA"/>
              </w:rPr>
              <w:t xml:space="preserve">льше </w:t>
            </w:r>
            <w:smartTag w:uri="urn:schemas-microsoft-com:office:smarttags" w:element="metricconverter">
              <w:smartTagPr>
                <w:attr w:name="ProductID" w:val="8 мм"/>
              </w:smartTagPr>
              <w:r w:rsidRPr="001F5365">
                <w:rPr>
                  <w:lang w:val="uk-UA"/>
                </w:rPr>
                <w:t>8 мм</w:t>
              </w:r>
            </w:smartTag>
            <w:r w:rsidRPr="001F5365">
              <w:rPr>
                <w:lang w:val="uk-UA"/>
              </w:rPr>
              <w:t xml:space="preserve"> та похилої більше </w:t>
            </w:r>
            <w:smartTag w:uri="urn:schemas-microsoft-com:office:smarttags" w:element="metricconverter">
              <w:smartTagPr>
                <w:attr w:name="ProductID" w:val="4 мм"/>
              </w:smartTagPr>
              <w:r w:rsidRPr="001F5365">
                <w:rPr>
                  <w:lang w:val="uk-UA"/>
                </w:rPr>
                <w:t>4 мм</w:t>
              </w:r>
            </w:smartTag>
          </w:p>
        </w:tc>
        <w:tc>
          <w:tcPr>
            <w:tcW w:w="5520"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Порушення технології виготовлення чи ремонту, м</w:t>
            </w:r>
            <w:r w:rsidRPr="001F5365">
              <w:rPr>
                <w:lang w:val="uk-UA"/>
              </w:rPr>
              <w:t>і</w:t>
            </w:r>
            <w:r w:rsidRPr="001F5365">
              <w:rPr>
                <w:lang w:val="uk-UA"/>
              </w:rPr>
              <w:t>цність поверхонь менше норми</w:t>
            </w:r>
          </w:p>
        </w:tc>
      </w:tr>
      <w:tr w:rsidR="008B54D8" w:rsidRPr="001F5365" w:rsidTr="00601565">
        <w:trPr>
          <w:jc w:val="center"/>
        </w:trPr>
        <w:tc>
          <w:tcPr>
            <w:tcW w:w="4788"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Нерівномірний знос, задири поверхонь тертя</w:t>
            </w:r>
          </w:p>
        </w:tc>
        <w:tc>
          <w:tcPr>
            <w:tcW w:w="5520"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Неправильна установка гасителя у візку</w:t>
            </w:r>
          </w:p>
        </w:tc>
      </w:tr>
      <w:tr w:rsidR="008B54D8" w:rsidRPr="001F5365" w:rsidTr="00601565">
        <w:trPr>
          <w:trHeight w:val="54"/>
          <w:jc w:val="center"/>
        </w:trPr>
        <w:tc>
          <w:tcPr>
            <w:tcW w:w="10308" w:type="dxa"/>
            <w:gridSpan w:val="2"/>
            <w:shd w:val="clear" w:color="auto" w:fill="auto"/>
          </w:tcPr>
          <w:p w:rsidR="008B54D8" w:rsidRPr="001F5365" w:rsidRDefault="008B54D8" w:rsidP="00601565">
            <w:pPr>
              <w:tabs>
                <w:tab w:val="left" w:pos="1583"/>
                <w:tab w:val="left" w:pos="2283"/>
              </w:tabs>
              <w:jc w:val="center"/>
              <w:rPr>
                <w:lang w:val="uk-UA"/>
              </w:rPr>
            </w:pPr>
            <w:r w:rsidRPr="001F5365">
              <w:rPr>
                <w:lang w:val="uk-UA"/>
              </w:rPr>
              <w:t>Фрикційна планка</w:t>
            </w:r>
          </w:p>
        </w:tc>
      </w:tr>
      <w:tr w:rsidR="008B54D8" w:rsidRPr="001F5365" w:rsidTr="00601565">
        <w:trPr>
          <w:trHeight w:val="54"/>
          <w:jc w:val="center"/>
        </w:trPr>
        <w:tc>
          <w:tcPr>
            <w:tcW w:w="4788" w:type="dxa"/>
            <w:shd w:val="clear" w:color="auto" w:fill="auto"/>
          </w:tcPr>
          <w:p w:rsidR="008B54D8" w:rsidRPr="001F5365" w:rsidRDefault="008B54D8" w:rsidP="00601565">
            <w:pPr>
              <w:tabs>
                <w:tab w:val="left" w:pos="1583"/>
                <w:tab w:val="left" w:pos="2283"/>
              </w:tabs>
              <w:jc w:val="center"/>
            </w:pPr>
            <w:r w:rsidRPr="001F5365">
              <w:rPr>
                <w:lang w:val="uk-UA"/>
              </w:rPr>
              <w:lastRenderedPageBreak/>
              <w:t xml:space="preserve">Рівномірний знос більше </w:t>
            </w:r>
            <w:smartTag w:uri="urn:schemas-microsoft-com:office:smarttags" w:element="metricconverter">
              <w:smartTagPr>
                <w:attr w:name="ProductID" w:val="4 мм"/>
              </w:smartTagPr>
              <w:r w:rsidRPr="001F5365">
                <w:rPr>
                  <w:lang w:val="uk-UA"/>
                </w:rPr>
                <w:t>4 мм</w:t>
              </w:r>
            </w:smartTag>
            <w:r w:rsidRPr="001F5365">
              <w:rPr>
                <w:lang w:val="uk-UA"/>
              </w:rPr>
              <w:t>, нерівном</w:t>
            </w:r>
            <w:r w:rsidRPr="001F5365">
              <w:rPr>
                <w:lang w:val="uk-UA"/>
              </w:rPr>
              <w:t>і</w:t>
            </w:r>
            <w:r w:rsidRPr="001F5365">
              <w:rPr>
                <w:lang w:val="uk-UA"/>
              </w:rPr>
              <w:t xml:space="preserve">рний знос більше </w:t>
            </w:r>
            <w:smartTag w:uri="urn:schemas-microsoft-com:office:smarttags" w:element="metricconverter">
              <w:smartTagPr>
                <w:attr w:name="ProductID" w:val="3 мм"/>
              </w:smartTagPr>
              <w:r w:rsidRPr="001F5365">
                <w:rPr>
                  <w:lang w:val="uk-UA"/>
                </w:rPr>
                <w:t>3 мм</w:t>
              </w:r>
            </w:smartTag>
          </w:p>
        </w:tc>
        <w:tc>
          <w:tcPr>
            <w:tcW w:w="5520" w:type="dxa"/>
            <w:shd w:val="clear" w:color="auto" w:fill="auto"/>
          </w:tcPr>
          <w:p w:rsidR="008B54D8" w:rsidRPr="001F5365" w:rsidRDefault="008B54D8" w:rsidP="00601565">
            <w:pPr>
              <w:tabs>
                <w:tab w:val="left" w:pos="1583"/>
                <w:tab w:val="left" w:pos="2283"/>
              </w:tabs>
              <w:jc w:val="center"/>
            </w:pPr>
            <w:r w:rsidRPr="001F5365">
              <w:rPr>
                <w:lang w:val="uk-UA"/>
              </w:rPr>
              <w:t>Порушення технології ремонту, неправильна взаєм</w:t>
            </w:r>
            <w:r w:rsidRPr="001F5365">
              <w:rPr>
                <w:lang w:val="uk-UA"/>
              </w:rPr>
              <w:t>о</w:t>
            </w:r>
            <w:r w:rsidRPr="001F5365">
              <w:rPr>
                <w:lang w:val="uk-UA"/>
              </w:rPr>
              <w:t>дія</w:t>
            </w:r>
          </w:p>
        </w:tc>
      </w:tr>
      <w:tr w:rsidR="008B54D8" w:rsidRPr="001F5365" w:rsidTr="00601565">
        <w:trPr>
          <w:trHeight w:val="54"/>
          <w:jc w:val="center"/>
        </w:trPr>
        <w:tc>
          <w:tcPr>
            <w:tcW w:w="4788"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Послаблення заклепок кріплення, люфт ві</w:t>
            </w:r>
            <w:r w:rsidRPr="001F5365">
              <w:rPr>
                <w:lang w:val="uk-UA"/>
              </w:rPr>
              <w:t>д</w:t>
            </w:r>
            <w:r w:rsidRPr="001F5365">
              <w:rPr>
                <w:lang w:val="uk-UA"/>
              </w:rPr>
              <w:t>носно рами</w:t>
            </w:r>
          </w:p>
        </w:tc>
        <w:tc>
          <w:tcPr>
            <w:tcW w:w="5520" w:type="dxa"/>
            <w:shd w:val="clear" w:color="auto" w:fill="auto"/>
          </w:tcPr>
          <w:p w:rsidR="008B54D8" w:rsidRPr="001F5365" w:rsidRDefault="008B54D8" w:rsidP="00601565">
            <w:pPr>
              <w:tabs>
                <w:tab w:val="left" w:pos="1583"/>
                <w:tab w:val="left" w:pos="2283"/>
              </w:tabs>
              <w:jc w:val="center"/>
              <w:rPr>
                <w:lang w:val="uk-UA"/>
              </w:rPr>
            </w:pPr>
            <w:r w:rsidRPr="001F5365">
              <w:rPr>
                <w:lang w:val="uk-UA"/>
              </w:rPr>
              <w:t>Неправильний монтаж планки на візку</w:t>
            </w:r>
          </w:p>
        </w:tc>
      </w:tr>
      <w:tr w:rsidR="008B54D8" w:rsidRPr="001F5365" w:rsidTr="00601565">
        <w:trPr>
          <w:trHeight w:val="54"/>
          <w:jc w:val="center"/>
        </w:trPr>
        <w:tc>
          <w:tcPr>
            <w:tcW w:w="10308" w:type="dxa"/>
            <w:gridSpan w:val="2"/>
            <w:shd w:val="clear" w:color="auto" w:fill="auto"/>
          </w:tcPr>
          <w:p w:rsidR="008B54D8" w:rsidRPr="001F5365" w:rsidRDefault="008B54D8" w:rsidP="00601565">
            <w:pPr>
              <w:tabs>
                <w:tab w:val="left" w:pos="1583"/>
                <w:tab w:val="left" w:pos="2283"/>
              </w:tabs>
              <w:jc w:val="center"/>
              <w:rPr>
                <w:lang w:val="uk-UA"/>
              </w:rPr>
            </w:pPr>
            <w:r w:rsidRPr="001F5365">
              <w:rPr>
                <w:lang w:val="uk-UA"/>
              </w:rPr>
              <w:t>Натискні пружини</w:t>
            </w:r>
          </w:p>
        </w:tc>
      </w:tr>
      <w:tr w:rsidR="008B54D8" w:rsidRPr="001F5365" w:rsidTr="00601565">
        <w:trPr>
          <w:trHeight w:val="54"/>
          <w:jc w:val="center"/>
        </w:trPr>
        <w:tc>
          <w:tcPr>
            <w:tcW w:w="4788" w:type="dxa"/>
            <w:shd w:val="clear" w:color="auto" w:fill="auto"/>
          </w:tcPr>
          <w:p w:rsidR="008B54D8" w:rsidRPr="001F5365" w:rsidRDefault="008B54D8" w:rsidP="00601565">
            <w:pPr>
              <w:tabs>
                <w:tab w:val="left" w:pos="1583"/>
                <w:tab w:val="left" w:pos="2283"/>
              </w:tabs>
              <w:jc w:val="center"/>
              <w:rPr>
                <w:lang w:val="uk-UA"/>
              </w:rPr>
            </w:pPr>
            <w:r w:rsidRPr="001F5365">
              <w:rPr>
                <w:lang w:val="uk-UA"/>
              </w:rPr>
              <w:t xml:space="preserve">Просадка більше </w:t>
            </w:r>
            <w:smartTag w:uri="urn:schemas-microsoft-com:office:smarttags" w:element="metricconverter">
              <w:smartTagPr>
                <w:attr w:name="ProductID" w:val="3 мм"/>
              </w:smartTagPr>
              <w:r w:rsidRPr="001F5365">
                <w:rPr>
                  <w:lang w:val="uk-UA"/>
                </w:rPr>
                <w:t>3 мм</w:t>
              </w:r>
            </w:smartTag>
            <w:r w:rsidRPr="001F5365">
              <w:rPr>
                <w:lang w:val="uk-UA"/>
              </w:rPr>
              <w:t>, злом</w:t>
            </w:r>
          </w:p>
        </w:tc>
        <w:tc>
          <w:tcPr>
            <w:tcW w:w="5520" w:type="dxa"/>
            <w:shd w:val="clear" w:color="auto" w:fill="auto"/>
          </w:tcPr>
          <w:p w:rsidR="008B54D8" w:rsidRPr="001F5365" w:rsidRDefault="008B54D8" w:rsidP="00601565">
            <w:pPr>
              <w:tabs>
                <w:tab w:val="left" w:pos="1583"/>
                <w:tab w:val="left" w:pos="2283"/>
              </w:tabs>
              <w:jc w:val="center"/>
            </w:pPr>
            <w:r w:rsidRPr="001F5365">
              <w:rPr>
                <w:lang w:val="uk-UA"/>
              </w:rPr>
              <w:t>Порушення технології виготовлення чи ремонту, руйнування</w:t>
            </w:r>
          </w:p>
        </w:tc>
      </w:tr>
      <w:tr w:rsidR="008B54D8" w:rsidRPr="001F5365" w:rsidTr="00601565">
        <w:trPr>
          <w:trHeight w:val="54"/>
          <w:jc w:val="center"/>
        </w:trPr>
        <w:tc>
          <w:tcPr>
            <w:tcW w:w="10308" w:type="dxa"/>
            <w:gridSpan w:val="2"/>
            <w:shd w:val="clear" w:color="auto" w:fill="auto"/>
          </w:tcPr>
          <w:p w:rsidR="008B54D8" w:rsidRPr="001F5365" w:rsidRDefault="008B54D8" w:rsidP="00601565">
            <w:pPr>
              <w:tabs>
                <w:tab w:val="left" w:pos="1583"/>
                <w:tab w:val="left" w:pos="2283"/>
              </w:tabs>
              <w:jc w:val="center"/>
              <w:rPr>
                <w:lang w:val="uk-UA"/>
              </w:rPr>
            </w:pPr>
            <w:r w:rsidRPr="001F5365">
              <w:rPr>
                <w:lang w:val="uk-UA"/>
              </w:rPr>
              <w:t>Надресорна балка</w:t>
            </w:r>
          </w:p>
        </w:tc>
      </w:tr>
      <w:tr w:rsidR="008B54D8" w:rsidRPr="001F5365" w:rsidTr="00601565">
        <w:trPr>
          <w:trHeight w:val="54"/>
          <w:jc w:val="center"/>
        </w:trPr>
        <w:tc>
          <w:tcPr>
            <w:tcW w:w="4788" w:type="dxa"/>
            <w:shd w:val="clear" w:color="auto" w:fill="auto"/>
          </w:tcPr>
          <w:p w:rsidR="008B54D8" w:rsidRPr="001F5365" w:rsidRDefault="008B54D8" w:rsidP="00601565">
            <w:pPr>
              <w:tabs>
                <w:tab w:val="left" w:pos="1583"/>
                <w:tab w:val="left" w:pos="2283"/>
              </w:tabs>
              <w:jc w:val="center"/>
            </w:pPr>
            <w:r w:rsidRPr="001F5365">
              <w:rPr>
                <w:lang w:val="uk-UA"/>
              </w:rPr>
              <w:t>Рівномірний знос похилої поверхні біл</w:t>
            </w:r>
            <w:r w:rsidRPr="001F5365">
              <w:rPr>
                <w:lang w:val="uk-UA"/>
              </w:rPr>
              <w:t>ь</w:t>
            </w:r>
            <w:r w:rsidRPr="001F5365">
              <w:rPr>
                <w:lang w:val="uk-UA"/>
              </w:rPr>
              <w:t xml:space="preserve">ше </w:t>
            </w:r>
            <w:smartTag w:uri="urn:schemas-microsoft-com:office:smarttags" w:element="metricconverter">
              <w:smartTagPr>
                <w:attr w:name="ProductID" w:val="8 мм"/>
              </w:smartTagPr>
              <w:r w:rsidRPr="001F5365">
                <w:rPr>
                  <w:lang w:val="uk-UA"/>
                </w:rPr>
                <w:t>8 мм</w:t>
              </w:r>
            </w:smartTag>
            <w:r w:rsidRPr="001F5365">
              <w:rPr>
                <w:lang w:val="uk-UA"/>
              </w:rPr>
              <w:t xml:space="preserve">, нерівномірний знос більше </w:t>
            </w:r>
            <w:smartTag w:uri="urn:schemas-microsoft-com:office:smarttags" w:element="metricconverter">
              <w:smartTagPr>
                <w:attr w:name="ProductID" w:val="2 мм"/>
              </w:smartTagPr>
              <w:r w:rsidRPr="001F5365">
                <w:rPr>
                  <w:lang w:val="uk-UA"/>
                </w:rPr>
                <w:t>2 мм</w:t>
              </w:r>
            </w:smartTag>
          </w:p>
        </w:tc>
        <w:tc>
          <w:tcPr>
            <w:tcW w:w="5520" w:type="dxa"/>
            <w:shd w:val="clear" w:color="auto" w:fill="auto"/>
          </w:tcPr>
          <w:p w:rsidR="008B54D8" w:rsidRPr="001F5365" w:rsidRDefault="008B54D8" w:rsidP="00601565">
            <w:pPr>
              <w:tabs>
                <w:tab w:val="left" w:pos="1583"/>
                <w:tab w:val="left" w:pos="2283"/>
              </w:tabs>
              <w:jc w:val="center"/>
            </w:pPr>
            <w:r w:rsidRPr="001F5365">
              <w:rPr>
                <w:lang w:val="uk-UA"/>
              </w:rPr>
              <w:t>Порушення технології ремонту, неправильна взаєм</w:t>
            </w:r>
            <w:r w:rsidRPr="001F5365">
              <w:rPr>
                <w:lang w:val="uk-UA"/>
              </w:rPr>
              <w:t>о</w:t>
            </w:r>
            <w:r w:rsidRPr="001F5365">
              <w:rPr>
                <w:lang w:val="uk-UA"/>
              </w:rPr>
              <w:t xml:space="preserve">дія з фрикційним клином </w:t>
            </w:r>
          </w:p>
        </w:tc>
      </w:tr>
    </w:tbl>
    <w:p w:rsidR="008B54D8" w:rsidRPr="001F5365" w:rsidRDefault="008B54D8" w:rsidP="008B54D8">
      <w:pPr>
        <w:jc w:val="both"/>
        <w:rPr>
          <w:sz w:val="28"/>
          <w:szCs w:val="28"/>
          <w:lang w:val="uk-UA"/>
        </w:rPr>
      </w:pPr>
    </w:p>
    <w:p w:rsidR="008B54D8" w:rsidRPr="001F5365" w:rsidRDefault="008B54D8" w:rsidP="008B54D8">
      <w:pPr>
        <w:spacing w:line="360" w:lineRule="auto"/>
        <w:ind w:firstLine="708"/>
        <w:jc w:val="both"/>
        <w:rPr>
          <w:sz w:val="28"/>
          <w:szCs w:val="28"/>
          <w:lang w:val="uk-UA"/>
        </w:rPr>
      </w:pPr>
      <w:r w:rsidRPr="001F5365">
        <w:rPr>
          <w:sz w:val="28"/>
          <w:szCs w:val="28"/>
          <w:lang w:val="uk-UA" w:eastAsia="uk-UA"/>
        </w:rPr>
        <w:t xml:space="preserve">Фрикційні клини зношуються нерівномірно по вертикальній площині при взаємодії з фрикційною планкою, а по похилій площині – з </w:t>
      </w:r>
      <w:r w:rsidRPr="001F5365">
        <w:rPr>
          <w:sz w:val="28"/>
          <w:szCs w:val="28"/>
          <w:lang w:eastAsia="uk-UA"/>
        </w:rPr>
        <w:t>надресорн</w:t>
      </w:r>
      <w:r w:rsidRPr="001F5365">
        <w:rPr>
          <w:sz w:val="28"/>
          <w:szCs w:val="28"/>
          <w:lang w:val="uk-UA" w:eastAsia="uk-UA"/>
        </w:rPr>
        <w:t>ою балкою. Ве</w:t>
      </w:r>
      <w:r w:rsidRPr="001F5365">
        <w:rPr>
          <w:sz w:val="28"/>
          <w:szCs w:val="28"/>
          <w:lang w:val="uk-UA" w:eastAsia="uk-UA"/>
        </w:rPr>
        <w:t>р</w:t>
      </w:r>
      <w:r w:rsidRPr="001F5365">
        <w:rPr>
          <w:sz w:val="28"/>
          <w:szCs w:val="28"/>
          <w:lang w:val="uk-UA" w:eastAsia="uk-UA"/>
        </w:rPr>
        <w:t>тикальна площина більше зношується по краях та менше у середині,в результаті, взаємного забігу бічних рам візка при русі вагону.</w:t>
      </w:r>
      <w:r w:rsidRPr="001F5365">
        <w:rPr>
          <w:color w:val="000000"/>
          <w:sz w:val="28"/>
          <w:szCs w:val="28"/>
          <w:lang w:val="uk-UA"/>
        </w:rPr>
        <w:t xml:space="preserve"> На початковому етапі припрацювання, знос похилої поверхні клину відбувається у два рази інтенсивніше, ніж вертикальної, а потім похила поверхня зношується приблизно в 10 разів інтенсивн</w:t>
      </w:r>
      <w:r w:rsidRPr="001F5365">
        <w:rPr>
          <w:color w:val="000000"/>
          <w:sz w:val="28"/>
          <w:szCs w:val="28"/>
          <w:lang w:val="uk-UA"/>
        </w:rPr>
        <w:t>і</w:t>
      </w:r>
      <w:r w:rsidRPr="001F5365">
        <w:rPr>
          <w:color w:val="000000"/>
          <w:sz w:val="28"/>
          <w:szCs w:val="28"/>
          <w:lang w:val="uk-UA"/>
        </w:rPr>
        <w:t xml:space="preserve">ше, </w:t>
      </w:r>
      <w:r w:rsidRPr="001F5365">
        <w:rPr>
          <w:sz w:val="28"/>
          <w:szCs w:val="28"/>
          <w:lang w:val="uk-UA"/>
        </w:rPr>
        <w:t xml:space="preserve">що призводить до збільшення динамічних сил, діючих на вагон і шлях. </w:t>
      </w:r>
      <w:r w:rsidRPr="001F5365">
        <w:rPr>
          <w:color w:val="000000"/>
          <w:sz w:val="28"/>
          <w:szCs w:val="28"/>
          <w:lang w:val="uk-UA"/>
        </w:rPr>
        <w:t>Різна величина зносу клину для однакового пробігу обумовлена багатьма факторами: початковим притисненням при установці у підвішуванні візку; типом та фактичним зава</w:t>
      </w:r>
      <w:r w:rsidRPr="001F5365">
        <w:rPr>
          <w:color w:val="000000"/>
          <w:sz w:val="28"/>
          <w:szCs w:val="28"/>
          <w:lang w:val="uk-UA"/>
        </w:rPr>
        <w:t>н</w:t>
      </w:r>
      <w:r w:rsidRPr="001F5365">
        <w:rPr>
          <w:color w:val="000000"/>
          <w:sz w:val="28"/>
          <w:szCs w:val="28"/>
          <w:lang w:val="uk-UA"/>
        </w:rPr>
        <w:t>таженням вагону в експлуатації; маршрутом слідування вагона; властивістю матеріалів контактуючих п</w:t>
      </w:r>
      <w:r w:rsidRPr="001F5365">
        <w:rPr>
          <w:color w:val="000000"/>
          <w:sz w:val="28"/>
          <w:szCs w:val="28"/>
          <w:lang w:val="uk-UA"/>
        </w:rPr>
        <w:t>о</w:t>
      </w:r>
      <w:r w:rsidRPr="001F5365">
        <w:rPr>
          <w:color w:val="000000"/>
          <w:sz w:val="28"/>
          <w:szCs w:val="28"/>
          <w:lang w:val="uk-UA"/>
        </w:rPr>
        <w:t xml:space="preserve">верхонь </w:t>
      </w:r>
      <w:r w:rsidRPr="001F5365">
        <w:rPr>
          <w:sz w:val="28"/>
          <w:szCs w:val="28"/>
          <w:lang w:val="uk-UA"/>
        </w:rPr>
        <w:t>.</w:t>
      </w:r>
    </w:p>
    <w:p w:rsidR="008B54D8" w:rsidRPr="001F5365" w:rsidRDefault="008B54D8" w:rsidP="008B54D8">
      <w:pPr>
        <w:autoSpaceDE w:val="0"/>
        <w:autoSpaceDN w:val="0"/>
        <w:adjustRightInd w:val="0"/>
        <w:spacing w:line="360" w:lineRule="auto"/>
        <w:ind w:firstLine="737"/>
        <w:jc w:val="both"/>
        <w:rPr>
          <w:sz w:val="28"/>
          <w:szCs w:val="28"/>
          <w:lang w:val="uk-UA"/>
        </w:rPr>
      </w:pPr>
      <w:r w:rsidRPr="001F5365">
        <w:rPr>
          <w:color w:val="000000"/>
          <w:sz w:val="28"/>
          <w:szCs w:val="28"/>
          <w:lang w:val="uk-UA"/>
        </w:rPr>
        <w:t>Виходячи з необхідності внесення відповідних конструктивних змін фрикційного клинового гасителя коливань та вибору параметрів ресорного підв</w:t>
      </w:r>
      <w:r w:rsidRPr="001F5365">
        <w:rPr>
          <w:color w:val="000000"/>
          <w:sz w:val="28"/>
          <w:szCs w:val="28"/>
          <w:lang w:val="uk-UA"/>
        </w:rPr>
        <w:t>і</w:t>
      </w:r>
      <w:r w:rsidRPr="001F5365">
        <w:rPr>
          <w:color w:val="000000"/>
          <w:sz w:val="28"/>
          <w:szCs w:val="28"/>
          <w:lang w:val="uk-UA"/>
        </w:rPr>
        <w:t>шування, основну увагу зосередженно на покращенні динамічних якостей та стабільних роб</w:t>
      </w:r>
      <w:r w:rsidRPr="001F5365">
        <w:rPr>
          <w:color w:val="000000"/>
          <w:sz w:val="28"/>
          <w:szCs w:val="28"/>
          <w:lang w:val="uk-UA"/>
        </w:rPr>
        <w:t>о</w:t>
      </w:r>
      <w:r w:rsidRPr="001F5365">
        <w:rPr>
          <w:color w:val="000000"/>
          <w:sz w:val="28"/>
          <w:szCs w:val="28"/>
          <w:lang w:val="uk-UA"/>
        </w:rPr>
        <w:t>чих характеристиках клинової системи демпфірування.</w:t>
      </w:r>
    </w:p>
    <w:p w:rsidR="008B54D8" w:rsidRPr="001F5365" w:rsidRDefault="008B54D8" w:rsidP="008B54D8">
      <w:pPr>
        <w:autoSpaceDE w:val="0"/>
        <w:autoSpaceDN w:val="0"/>
        <w:adjustRightInd w:val="0"/>
        <w:spacing w:line="360" w:lineRule="auto"/>
        <w:ind w:firstLine="737"/>
        <w:jc w:val="center"/>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Default="008B54D8" w:rsidP="008B54D8">
      <w:pPr>
        <w:autoSpaceDE w:val="0"/>
        <w:autoSpaceDN w:val="0"/>
        <w:adjustRightInd w:val="0"/>
        <w:spacing w:line="360" w:lineRule="auto"/>
        <w:ind w:firstLine="737"/>
        <w:jc w:val="both"/>
        <w:rPr>
          <w:rFonts w:eastAsia="TimesNewRomanPSMT"/>
          <w:b/>
          <w:color w:val="000000"/>
          <w:sz w:val="28"/>
          <w:szCs w:val="28"/>
          <w:lang w:val="uk-UA"/>
        </w:rPr>
      </w:pPr>
    </w:p>
    <w:p w:rsidR="008B54D8" w:rsidRPr="001F5365" w:rsidRDefault="008B54D8" w:rsidP="008B54D8">
      <w:pPr>
        <w:autoSpaceDE w:val="0"/>
        <w:autoSpaceDN w:val="0"/>
        <w:adjustRightInd w:val="0"/>
        <w:spacing w:line="360" w:lineRule="auto"/>
        <w:ind w:firstLine="737"/>
        <w:jc w:val="both"/>
        <w:rPr>
          <w:rFonts w:eastAsia="TimesNewRomanPSMT"/>
          <w:b/>
          <w:color w:val="000000"/>
          <w:sz w:val="28"/>
          <w:szCs w:val="28"/>
          <w:lang w:val="uk-UA"/>
        </w:rPr>
      </w:pPr>
      <w:r w:rsidRPr="001F5365">
        <w:rPr>
          <w:rFonts w:eastAsia="TimesNewRomanPSMT"/>
          <w:b/>
          <w:color w:val="000000"/>
          <w:sz w:val="28"/>
          <w:szCs w:val="28"/>
          <w:lang w:val="uk-UA"/>
        </w:rPr>
        <w:t>В</w:t>
      </w:r>
      <w:r>
        <w:rPr>
          <w:rFonts w:eastAsia="TimesNewRomanPSMT"/>
          <w:b/>
          <w:color w:val="000000"/>
          <w:sz w:val="28"/>
          <w:szCs w:val="28"/>
          <w:lang w:val="uk-UA"/>
        </w:rPr>
        <w:t xml:space="preserve">исновки </w:t>
      </w:r>
      <w:r w:rsidRPr="001F5365">
        <w:rPr>
          <w:rFonts w:eastAsia="TimesNewRomanPSMT"/>
          <w:b/>
          <w:color w:val="000000"/>
          <w:sz w:val="28"/>
          <w:szCs w:val="28"/>
          <w:lang w:val="uk-UA"/>
        </w:rPr>
        <w:t xml:space="preserve"> розділу 1</w:t>
      </w:r>
    </w:p>
    <w:p w:rsidR="008B54D8" w:rsidRPr="001F5365" w:rsidRDefault="008B54D8" w:rsidP="008B54D8">
      <w:pPr>
        <w:autoSpaceDE w:val="0"/>
        <w:autoSpaceDN w:val="0"/>
        <w:adjustRightInd w:val="0"/>
        <w:spacing w:line="360" w:lineRule="auto"/>
        <w:ind w:firstLine="737"/>
        <w:jc w:val="center"/>
        <w:rPr>
          <w:rFonts w:eastAsia="TimesNewRomanPSMT"/>
          <w:b/>
          <w:color w:val="000000"/>
          <w:sz w:val="28"/>
          <w:szCs w:val="28"/>
          <w:lang w:val="uk-UA"/>
        </w:rPr>
      </w:pP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3B7F86">
        <w:rPr>
          <w:rFonts w:ascii="Times New Roman" w:hAnsi="Times New Roman"/>
          <w:sz w:val="28"/>
          <w:szCs w:val="28"/>
        </w:rPr>
        <w:t>1</w:t>
      </w:r>
      <w:r w:rsidRPr="001F5365">
        <w:rPr>
          <w:rFonts w:ascii="Times New Roman" w:hAnsi="Times New Roman"/>
          <w:sz w:val="28"/>
          <w:szCs w:val="28"/>
          <w:lang w:val="uk-UA"/>
        </w:rPr>
        <w:t>. Огляд наукових праць видатних вчених стосовно досліджень динамі</w:t>
      </w:r>
      <w:r w:rsidRPr="001F5365">
        <w:rPr>
          <w:rFonts w:ascii="Times New Roman" w:hAnsi="Times New Roman"/>
          <w:sz w:val="28"/>
          <w:szCs w:val="28"/>
          <w:lang w:val="uk-UA"/>
        </w:rPr>
        <w:t>ч</w:t>
      </w:r>
      <w:r w:rsidRPr="001F5365">
        <w:rPr>
          <w:rFonts w:ascii="Times New Roman" w:hAnsi="Times New Roman"/>
          <w:sz w:val="28"/>
          <w:szCs w:val="28"/>
          <w:lang w:val="uk-UA"/>
        </w:rPr>
        <w:t>них властивостей та запропонованих конструктивно-технологічних удосконалень рух</w:t>
      </w:r>
      <w:r w:rsidRPr="001F5365">
        <w:rPr>
          <w:rFonts w:ascii="Times New Roman" w:hAnsi="Times New Roman"/>
          <w:sz w:val="28"/>
          <w:szCs w:val="28"/>
          <w:lang w:val="uk-UA"/>
        </w:rPr>
        <w:t>о</w:t>
      </w:r>
      <w:r w:rsidRPr="001F5365">
        <w:rPr>
          <w:rFonts w:ascii="Times New Roman" w:hAnsi="Times New Roman"/>
          <w:sz w:val="28"/>
          <w:szCs w:val="28"/>
          <w:lang w:val="uk-UA"/>
        </w:rPr>
        <w:t>мих елементів та сполучень вантажних вагонів, показав, що за останні 60 років проведено значну кількість досліджень, в резул</w:t>
      </w:r>
      <w:r w:rsidRPr="001F5365">
        <w:rPr>
          <w:rFonts w:ascii="Times New Roman" w:hAnsi="Times New Roman"/>
          <w:sz w:val="28"/>
          <w:szCs w:val="28"/>
          <w:lang w:val="uk-UA"/>
        </w:rPr>
        <w:t>ь</w:t>
      </w:r>
      <w:r w:rsidRPr="001F5365">
        <w:rPr>
          <w:rFonts w:ascii="Times New Roman" w:hAnsi="Times New Roman"/>
          <w:sz w:val="28"/>
          <w:szCs w:val="28"/>
          <w:lang w:val="uk-UA"/>
        </w:rPr>
        <w:t>таті яких, розроблено конструкції візків вантажних вагонів з різноманітними технічн</w:t>
      </w:r>
      <w:r w:rsidRPr="001F5365">
        <w:rPr>
          <w:rFonts w:ascii="Times New Roman" w:hAnsi="Times New Roman"/>
          <w:sz w:val="28"/>
          <w:szCs w:val="28"/>
          <w:lang w:val="uk-UA"/>
        </w:rPr>
        <w:t>и</w:t>
      </w:r>
      <w:r w:rsidRPr="001F5365">
        <w:rPr>
          <w:rFonts w:ascii="Times New Roman" w:hAnsi="Times New Roman"/>
          <w:sz w:val="28"/>
          <w:szCs w:val="28"/>
          <w:lang w:val="uk-UA"/>
        </w:rPr>
        <w:t>ми рішеннями. О</w:t>
      </w:r>
      <w:r w:rsidRPr="001F5365">
        <w:rPr>
          <w:rFonts w:ascii="Times New Roman" w:hAnsi="Times New Roman"/>
          <w:sz w:val="28"/>
          <w:szCs w:val="28"/>
        </w:rPr>
        <w:t>сновн</w:t>
      </w:r>
      <w:r w:rsidRPr="001F5365">
        <w:rPr>
          <w:rFonts w:ascii="Times New Roman" w:hAnsi="Times New Roman"/>
          <w:sz w:val="28"/>
          <w:szCs w:val="28"/>
          <w:lang w:val="uk-UA"/>
        </w:rPr>
        <w:t>у</w:t>
      </w:r>
      <w:r w:rsidRPr="001F5365">
        <w:rPr>
          <w:rFonts w:ascii="Times New Roman" w:hAnsi="Times New Roman"/>
          <w:sz w:val="28"/>
          <w:szCs w:val="28"/>
        </w:rPr>
        <w:t xml:space="preserve"> </w:t>
      </w:r>
      <w:r w:rsidRPr="001F5365">
        <w:rPr>
          <w:rFonts w:ascii="Times New Roman" w:hAnsi="Times New Roman"/>
          <w:sz w:val="28"/>
          <w:szCs w:val="28"/>
          <w:lang w:val="uk-UA"/>
        </w:rPr>
        <w:t>увагу</w:t>
      </w:r>
      <w:r w:rsidRPr="001F5365">
        <w:rPr>
          <w:rFonts w:ascii="Times New Roman" w:hAnsi="Times New Roman"/>
          <w:sz w:val="28"/>
          <w:szCs w:val="28"/>
        </w:rPr>
        <w:t xml:space="preserve"> при с</w:t>
      </w:r>
      <w:r w:rsidRPr="001F5365">
        <w:rPr>
          <w:rFonts w:ascii="Times New Roman" w:hAnsi="Times New Roman"/>
          <w:sz w:val="28"/>
          <w:szCs w:val="28"/>
          <w:lang w:val="uk-UA"/>
        </w:rPr>
        <w:t>творенні</w:t>
      </w:r>
      <w:r w:rsidRPr="001F5365">
        <w:rPr>
          <w:rFonts w:ascii="Times New Roman" w:hAnsi="Times New Roman"/>
          <w:sz w:val="28"/>
          <w:szCs w:val="28"/>
        </w:rPr>
        <w:t xml:space="preserve"> </w:t>
      </w:r>
      <w:r w:rsidRPr="001F5365">
        <w:rPr>
          <w:rFonts w:ascii="Times New Roman" w:hAnsi="Times New Roman"/>
          <w:sz w:val="28"/>
          <w:szCs w:val="28"/>
          <w:lang w:val="uk-UA"/>
        </w:rPr>
        <w:t>візків приділяли</w:t>
      </w:r>
      <w:r w:rsidRPr="001F5365">
        <w:rPr>
          <w:rFonts w:ascii="Times New Roman" w:hAnsi="Times New Roman"/>
          <w:sz w:val="28"/>
          <w:szCs w:val="28"/>
        </w:rPr>
        <w:t xml:space="preserve"> у</w:t>
      </w:r>
      <w:r w:rsidRPr="001F5365">
        <w:rPr>
          <w:rFonts w:ascii="Times New Roman" w:hAnsi="Times New Roman"/>
          <w:sz w:val="28"/>
          <w:szCs w:val="28"/>
          <w:lang w:val="uk-UA"/>
        </w:rPr>
        <w:t xml:space="preserve">досконаленню </w:t>
      </w:r>
      <w:r w:rsidRPr="001F5365">
        <w:rPr>
          <w:rFonts w:ascii="Times New Roman" w:hAnsi="Times New Roman"/>
          <w:sz w:val="28"/>
          <w:szCs w:val="28"/>
        </w:rPr>
        <w:t>о</w:t>
      </w:r>
      <w:r w:rsidRPr="001F5365">
        <w:rPr>
          <w:rFonts w:ascii="Times New Roman" w:hAnsi="Times New Roman"/>
          <w:sz w:val="28"/>
          <w:szCs w:val="28"/>
          <w:lang w:val="uk-UA"/>
        </w:rPr>
        <w:t>кремих</w:t>
      </w:r>
      <w:r w:rsidRPr="001F5365">
        <w:rPr>
          <w:rFonts w:ascii="Times New Roman" w:hAnsi="Times New Roman"/>
          <w:sz w:val="28"/>
          <w:szCs w:val="28"/>
        </w:rPr>
        <w:t xml:space="preserve"> </w:t>
      </w:r>
      <w:r w:rsidRPr="001F5365">
        <w:rPr>
          <w:rFonts w:ascii="Times New Roman" w:hAnsi="Times New Roman"/>
          <w:sz w:val="28"/>
          <w:szCs w:val="28"/>
          <w:lang w:val="uk-UA"/>
        </w:rPr>
        <w:t>е</w:t>
      </w:r>
      <w:r w:rsidRPr="001F5365">
        <w:rPr>
          <w:rFonts w:ascii="Times New Roman" w:hAnsi="Times New Roman"/>
          <w:sz w:val="28"/>
          <w:szCs w:val="28"/>
        </w:rPr>
        <w:t>лемент</w:t>
      </w:r>
      <w:r w:rsidRPr="001F5365">
        <w:rPr>
          <w:rFonts w:ascii="Times New Roman" w:hAnsi="Times New Roman"/>
          <w:sz w:val="28"/>
          <w:szCs w:val="28"/>
          <w:lang w:val="uk-UA"/>
        </w:rPr>
        <w:t>і</w:t>
      </w:r>
      <w:r w:rsidRPr="001F5365">
        <w:rPr>
          <w:rFonts w:ascii="Times New Roman" w:hAnsi="Times New Roman"/>
          <w:sz w:val="28"/>
          <w:szCs w:val="28"/>
        </w:rPr>
        <w:t xml:space="preserve">в </w:t>
      </w:r>
      <w:r w:rsidRPr="001F5365">
        <w:rPr>
          <w:rFonts w:ascii="Times New Roman" w:hAnsi="Times New Roman"/>
          <w:sz w:val="28"/>
          <w:szCs w:val="28"/>
          <w:lang w:val="uk-UA"/>
        </w:rPr>
        <w:t>та</w:t>
      </w:r>
      <w:r w:rsidRPr="001F5365">
        <w:rPr>
          <w:rFonts w:ascii="Times New Roman" w:hAnsi="Times New Roman"/>
          <w:sz w:val="28"/>
          <w:szCs w:val="28"/>
        </w:rPr>
        <w:t xml:space="preserve"> </w:t>
      </w:r>
      <w:r w:rsidRPr="001F5365">
        <w:rPr>
          <w:rFonts w:ascii="Times New Roman" w:hAnsi="Times New Roman"/>
          <w:sz w:val="28"/>
          <w:szCs w:val="28"/>
          <w:lang w:val="uk-UA"/>
        </w:rPr>
        <w:t>ви</w:t>
      </w:r>
      <w:r w:rsidRPr="001F5365">
        <w:rPr>
          <w:rFonts w:ascii="Times New Roman" w:hAnsi="Times New Roman"/>
          <w:sz w:val="28"/>
          <w:szCs w:val="28"/>
        </w:rPr>
        <w:t>р</w:t>
      </w:r>
      <w:r w:rsidRPr="001F5365">
        <w:rPr>
          <w:rFonts w:ascii="Times New Roman" w:hAnsi="Times New Roman"/>
          <w:sz w:val="28"/>
          <w:szCs w:val="28"/>
          <w:lang w:val="uk-UA"/>
        </w:rPr>
        <w:t>і</w:t>
      </w:r>
      <w:r w:rsidRPr="001F5365">
        <w:rPr>
          <w:rFonts w:ascii="Times New Roman" w:hAnsi="Times New Roman"/>
          <w:sz w:val="28"/>
          <w:szCs w:val="28"/>
        </w:rPr>
        <w:t>шен</w:t>
      </w:r>
      <w:r w:rsidRPr="001F5365">
        <w:rPr>
          <w:rFonts w:ascii="Times New Roman" w:hAnsi="Times New Roman"/>
          <w:sz w:val="28"/>
          <w:szCs w:val="28"/>
          <w:lang w:val="uk-UA"/>
        </w:rPr>
        <w:t>н</w:t>
      </w:r>
      <w:r w:rsidRPr="001F5365">
        <w:rPr>
          <w:rFonts w:ascii="Times New Roman" w:hAnsi="Times New Roman"/>
          <w:sz w:val="28"/>
          <w:szCs w:val="28"/>
        </w:rPr>
        <w:t>ю пр</w:t>
      </w:r>
      <w:r w:rsidRPr="001F5365">
        <w:rPr>
          <w:rFonts w:ascii="Times New Roman" w:hAnsi="Times New Roman"/>
          <w:sz w:val="28"/>
          <w:szCs w:val="28"/>
        </w:rPr>
        <w:t>о</w:t>
      </w:r>
      <w:r w:rsidRPr="001F5365">
        <w:rPr>
          <w:rFonts w:ascii="Times New Roman" w:hAnsi="Times New Roman"/>
          <w:sz w:val="28"/>
          <w:szCs w:val="28"/>
        </w:rPr>
        <w:t>блем</w:t>
      </w:r>
      <w:r w:rsidRPr="001F5365">
        <w:rPr>
          <w:rFonts w:ascii="Times New Roman" w:hAnsi="Times New Roman"/>
          <w:sz w:val="28"/>
          <w:szCs w:val="28"/>
          <w:lang w:val="uk-UA"/>
        </w:rPr>
        <w:t>и</w:t>
      </w:r>
      <w:r w:rsidRPr="001F5365">
        <w:rPr>
          <w:rFonts w:ascii="Times New Roman" w:hAnsi="Times New Roman"/>
          <w:sz w:val="28"/>
          <w:szCs w:val="28"/>
        </w:rPr>
        <w:t xml:space="preserve"> знос</w:t>
      </w:r>
      <w:r w:rsidRPr="001F5365">
        <w:rPr>
          <w:rFonts w:ascii="Times New Roman" w:hAnsi="Times New Roman"/>
          <w:sz w:val="28"/>
          <w:szCs w:val="28"/>
          <w:lang w:val="uk-UA"/>
        </w:rPr>
        <w:t>у</w:t>
      </w:r>
      <w:r w:rsidRPr="001F5365">
        <w:rPr>
          <w:rFonts w:ascii="Times New Roman" w:hAnsi="Times New Roman"/>
          <w:sz w:val="28"/>
          <w:szCs w:val="28"/>
        </w:rPr>
        <w:t xml:space="preserve"> деталей. </w:t>
      </w:r>
      <w:r w:rsidRPr="001F5365">
        <w:rPr>
          <w:rFonts w:ascii="Times New Roman" w:hAnsi="Times New Roman"/>
          <w:sz w:val="28"/>
          <w:szCs w:val="28"/>
          <w:lang w:val="uk-UA"/>
        </w:rPr>
        <w:t>Але питання</w:t>
      </w:r>
      <w:r w:rsidRPr="001F5365">
        <w:rPr>
          <w:rFonts w:ascii="Times New Roman" w:hAnsi="Times New Roman"/>
          <w:sz w:val="28"/>
          <w:szCs w:val="28"/>
        </w:rPr>
        <w:t xml:space="preserve"> в</w:t>
      </w:r>
      <w:r w:rsidRPr="001F5365">
        <w:rPr>
          <w:rFonts w:ascii="Times New Roman" w:hAnsi="Times New Roman"/>
          <w:sz w:val="28"/>
          <w:szCs w:val="28"/>
          <w:lang w:val="uk-UA"/>
        </w:rPr>
        <w:t>и</w:t>
      </w:r>
      <w:r w:rsidRPr="001F5365">
        <w:rPr>
          <w:rFonts w:ascii="Times New Roman" w:hAnsi="Times New Roman"/>
          <w:sz w:val="28"/>
          <w:szCs w:val="28"/>
        </w:rPr>
        <w:t>бор</w:t>
      </w:r>
      <w:r w:rsidRPr="001F5365">
        <w:rPr>
          <w:rFonts w:ascii="Times New Roman" w:hAnsi="Times New Roman"/>
          <w:sz w:val="28"/>
          <w:szCs w:val="28"/>
          <w:lang w:val="uk-UA"/>
        </w:rPr>
        <w:t>у</w:t>
      </w:r>
      <w:r w:rsidRPr="001F5365">
        <w:rPr>
          <w:rFonts w:ascii="Times New Roman" w:hAnsi="Times New Roman"/>
          <w:sz w:val="28"/>
          <w:szCs w:val="28"/>
        </w:rPr>
        <w:t xml:space="preserve"> рац</w:t>
      </w:r>
      <w:r w:rsidRPr="001F5365">
        <w:rPr>
          <w:rFonts w:ascii="Times New Roman" w:hAnsi="Times New Roman"/>
          <w:sz w:val="28"/>
          <w:szCs w:val="28"/>
          <w:lang w:val="uk-UA"/>
        </w:rPr>
        <w:t>і</w:t>
      </w:r>
      <w:r w:rsidRPr="001F5365">
        <w:rPr>
          <w:rFonts w:ascii="Times New Roman" w:hAnsi="Times New Roman"/>
          <w:sz w:val="28"/>
          <w:szCs w:val="28"/>
        </w:rPr>
        <w:t>ональн</w:t>
      </w:r>
      <w:r w:rsidRPr="001F5365">
        <w:rPr>
          <w:rFonts w:ascii="Times New Roman" w:hAnsi="Times New Roman"/>
          <w:sz w:val="28"/>
          <w:szCs w:val="28"/>
          <w:lang w:val="uk-UA"/>
        </w:rPr>
        <w:t>и</w:t>
      </w:r>
      <w:r w:rsidRPr="001F5365">
        <w:rPr>
          <w:rFonts w:ascii="Times New Roman" w:hAnsi="Times New Roman"/>
          <w:sz w:val="28"/>
          <w:szCs w:val="28"/>
        </w:rPr>
        <w:t>х конструктивн</w:t>
      </w:r>
      <w:r w:rsidRPr="001F5365">
        <w:rPr>
          <w:rFonts w:ascii="Times New Roman" w:hAnsi="Times New Roman"/>
          <w:sz w:val="28"/>
          <w:szCs w:val="28"/>
          <w:lang w:val="uk-UA"/>
        </w:rPr>
        <w:t>и</w:t>
      </w:r>
      <w:r w:rsidRPr="001F5365">
        <w:rPr>
          <w:rFonts w:ascii="Times New Roman" w:hAnsi="Times New Roman"/>
          <w:sz w:val="28"/>
          <w:szCs w:val="28"/>
        </w:rPr>
        <w:t xml:space="preserve">х схем </w:t>
      </w:r>
      <w:r w:rsidRPr="001F5365">
        <w:rPr>
          <w:rFonts w:ascii="Times New Roman" w:hAnsi="Times New Roman"/>
          <w:sz w:val="28"/>
          <w:szCs w:val="28"/>
          <w:lang w:val="uk-UA"/>
        </w:rPr>
        <w:t>та</w:t>
      </w:r>
      <w:r w:rsidRPr="001F5365">
        <w:rPr>
          <w:rFonts w:ascii="Times New Roman" w:hAnsi="Times New Roman"/>
          <w:sz w:val="28"/>
          <w:szCs w:val="28"/>
        </w:rPr>
        <w:t xml:space="preserve"> параметр</w:t>
      </w:r>
      <w:r w:rsidRPr="001F5365">
        <w:rPr>
          <w:rFonts w:ascii="Times New Roman" w:hAnsi="Times New Roman"/>
          <w:sz w:val="28"/>
          <w:szCs w:val="28"/>
          <w:lang w:val="uk-UA"/>
        </w:rPr>
        <w:t>і</w:t>
      </w:r>
      <w:r w:rsidRPr="001F5365">
        <w:rPr>
          <w:rFonts w:ascii="Times New Roman" w:hAnsi="Times New Roman"/>
          <w:sz w:val="28"/>
          <w:szCs w:val="28"/>
        </w:rPr>
        <w:t>в ресорного п</w:t>
      </w:r>
      <w:r w:rsidRPr="001F5365">
        <w:rPr>
          <w:rFonts w:ascii="Times New Roman" w:hAnsi="Times New Roman"/>
          <w:sz w:val="28"/>
          <w:szCs w:val="28"/>
          <w:lang w:val="uk-UA"/>
        </w:rPr>
        <w:t>і</w:t>
      </w:r>
      <w:r w:rsidRPr="001F5365">
        <w:rPr>
          <w:rFonts w:ascii="Times New Roman" w:hAnsi="Times New Roman"/>
          <w:sz w:val="28"/>
          <w:szCs w:val="28"/>
        </w:rPr>
        <w:t>дв</w:t>
      </w:r>
      <w:r w:rsidRPr="001F5365">
        <w:rPr>
          <w:rFonts w:ascii="Times New Roman" w:hAnsi="Times New Roman"/>
          <w:sz w:val="28"/>
          <w:szCs w:val="28"/>
          <w:lang w:val="uk-UA"/>
        </w:rPr>
        <w:t>і</w:t>
      </w:r>
      <w:r w:rsidRPr="001F5365">
        <w:rPr>
          <w:rFonts w:ascii="Times New Roman" w:hAnsi="Times New Roman"/>
          <w:sz w:val="28"/>
          <w:szCs w:val="28"/>
        </w:rPr>
        <w:t>ш</w:t>
      </w:r>
      <w:r w:rsidRPr="001F5365">
        <w:rPr>
          <w:rFonts w:ascii="Times New Roman" w:hAnsi="Times New Roman"/>
          <w:sz w:val="28"/>
          <w:szCs w:val="28"/>
          <w:lang w:val="uk-UA"/>
        </w:rPr>
        <w:t>у</w:t>
      </w:r>
      <w:r w:rsidRPr="001F5365">
        <w:rPr>
          <w:rFonts w:ascii="Times New Roman" w:hAnsi="Times New Roman"/>
          <w:sz w:val="28"/>
          <w:szCs w:val="28"/>
        </w:rPr>
        <w:t>ван</w:t>
      </w:r>
      <w:r w:rsidRPr="001F5365">
        <w:rPr>
          <w:rFonts w:ascii="Times New Roman" w:hAnsi="Times New Roman"/>
          <w:sz w:val="28"/>
          <w:szCs w:val="28"/>
          <w:lang w:val="uk-UA"/>
        </w:rPr>
        <w:t>н</w:t>
      </w:r>
      <w:r w:rsidRPr="001F5365">
        <w:rPr>
          <w:rFonts w:ascii="Times New Roman" w:hAnsi="Times New Roman"/>
          <w:sz w:val="28"/>
          <w:szCs w:val="28"/>
        </w:rPr>
        <w:t>я</w:t>
      </w:r>
      <w:r w:rsidRPr="001F5365">
        <w:rPr>
          <w:rFonts w:ascii="Times New Roman" w:hAnsi="Times New Roman"/>
          <w:sz w:val="28"/>
          <w:szCs w:val="28"/>
          <w:lang w:val="uk-UA"/>
        </w:rPr>
        <w:t xml:space="preserve"> візків для швидкісних вантажних перевезень досі</w:t>
      </w:r>
      <w:r w:rsidRPr="001F5365">
        <w:rPr>
          <w:rFonts w:ascii="Times New Roman" w:hAnsi="Times New Roman"/>
          <w:sz w:val="28"/>
          <w:szCs w:val="28"/>
        </w:rPr>
        <w:t xml:space="preserve"> не </w:t>
      </w:r>
      <w:r w:rsidRPr="001F5365">
        <w:rPr>
          <w:rFonts w:ascii="Times New Roman" w:hAnsi="Times New Roman"/>
          <w:sz w:val="28"/>
          <w:szCs w:val="28"/>
          <w:lang w:val="uk-UA"/>
        </w:rPr>
        <w:t>вирішено та залишається а</w:t>
      </w:r>
      <w:r w:rsidRPr="001F5365">
        <w:rPr>
          <w:rFonts w:ascii="Times New Roman" w:hAnsi="Times New Roman"/>
          <w:sz w:val="28"/>
          <w:szCs w:val="28"/>
          <w:lang w:val="uk-UA"/>
        </w:rPr>
        <w:t>к</w:t>
      </w:r>
      <w:r w:rsidRPr="001F5365">
        <w:rPr>
          <w:rFonts w:ascii="Times New Roman" w:hAnsi="Times New Roman"/>
          <w:sz w:val="28"/>
          <w:szCs w:val="28"/>
          <w:lang w:val="uk-UA"/>
        </w:rPr>
        <w:t>туальним.</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3B7F86">
        <w:rPr>
          <w:rFonts w:ascii="Times New Roman" w:eastAsia="TimesNewRoman-Identity-H" w:hAnsi="Times New Roman"/>
          <w:sz w:val="28"/>
          <w:szCs w:val="28"/>
          <w:lang w:val="uk-UA"/>
        </w:rPr>
        <w:t>2</w:t>
      </w:r>
      <w:r w:rsidRPr="001F5365">
        <w:rPr>
          <w:rFonts w:ascii="Times New Roman" w:eastAsia="TimesNewRoman-Identity-H" w:hAnsi="Times New Roman"/>
          <w:sz w:val="28"/>
          <w:szCs w:val="28"/>
          <w:lang w:val="uk-UA"/>
        </w:rPr>
        <w:t>.</w:t>
      </w:r>
      <w:r w:rsidRPr="001F5365">
        <w:rPr>
          <w:rFonts w:ascii="Times New Roman" w:eastAsia="TimesNewRoman-Identity-H" w:hAnsi="Times New Roman"/>
          <w:sz w:val="20"/>
          <w:szCs w:val="20"/>
          <w:lang w:val="uk-UA"/>
        </w:rPr>
        <w:t xml:space="preserve"> </w:t>
      </w:r>
      <w:r w:rsidRPr="001F5365">
        <w:rPr>
          <w:rFonts w:ascii="Times New Roman" w:hAnsi="Times New Roman"/>
          <w:sz w:val="28"/>
          <w:szCs w:val="28"/>
          <w:lang w:val="uk-UA"/>
        </w:rPr>
        <w:t>Розроблення сучасних та перспективних конструкцій, які дозволяють ко</w:t>
      </w:r>
      <w:r w:rsidRPr="001F5365">
        <w:rPr>
          <w:rFonts w:ascii="Times New Roman" w:hAnsi="Times New Roman"/>
          <w:sz w:val="28"/>
          <w:szCs w:val="28"/>
          <w:lang w:val="uk-UA"/>
        </w:rPr>
        <w:t>м</w:t>
      </w:r>
      <w:r w:rsidRPr="001F5365">
        <w:rPr>
          <w:rFonts w:ascii="Times New Roman" w:hAnsi="Times New Roman"/>
          <w:sz w:val="28"/>
          <w:szCs w:val="28"/>
          <w:lang w:val="uk-UA"/>
        </w:rPr>
        <w:t>бінувати та агрегатувати, відповідні конструкційно-функціональні схеми</w:t>
      </w:r>
      <w:r w:rsidRPr="001F5365">
        <w:rPr>
          <w:rFonts w:ascii="Times New Roman" w:hAnsi="Times New Roman"/>
          <w:sz w:val="28"/>
          <w:szCs w:val="28"/>
          <w:shd w:val="clear" w:color="auto" w:fill="FFFFFF"/>
          <w:lang w:val="uk-UA"/>
        </w:rPr>
        <w:t xml:space="preserve"> </w:t>
      </w:r>
      <w:r w:rsidRPr="001F5365">
        <w:rPr>
          <w:rFonts w:ascii="Times New Roman" w:hAnsi="Times New Roman"/>
          <w:sz w:val="28"/>
          <w:szCs w:val="28"/>
          <w:lang w:val="uk-UA"/>
        </w:rPr>
        <w:t>–</w:t>
      </w:r>
      <w:r w:rsidRPr="001F5365">
        <w:rPr>
          <w:rFonts w:ascii="Times New Roman" w:hAnsi="Times New Roman"/>
          <w:sz w:val="28"/>
          <w:szCs w:val="28"/>
          <w:shd w:val="clear" w:color="auto" w:fill="FFFFFF"/>
          <w:lang w:val="uk-UA"/>
        </w:rPr>
        <w:t xml:space="preserve"> </w:t>
      </w:r>
      <w:r w:rsidRPr="001F5365">
        <w:rPr>
          <w:rFonts w:ascii="Times New Roman" w:hAnsi="Times New Roman"/>
          <w:sz w:val="28"/>
          <w:szCs w:val="28"/>
          <w:lang w:val="uk-UA"/>
        </w:rPr>
        <w:t>один із перспективних шляхів розв’язання д</w:t>
      </w:r>
      <w:r w:rsidRPr="001F5365">
        <w:rPr>
          <w:rFonts w:ascii="Times New Roman" w:hAnsi="Times New Roman"/>
          <w:sz w:val="28"/>
          <w:szCs w:val="28"/>
          <w:lang w:val="uk-UA"/>
        </w:rPr>
        <w:t>а</w:t>
      </w:r>
      <w:r w:rsidRPr="001F5365">
        <w:rPr>
          <w:rFonts w:ascii="Times New Roman" w:hAnsi="Times New Roman"/>
          <w:sz w:val="28"/>
          <w:szCs w:val="28"/>
          <w:lang w:val="uk-UA"/>
        </w:rPr>
        <w:t>ного питання.</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3B7F86">
        <w:rPr>
          <w:rFonts w:ascii="Times New Roman" w:hAnsi="Times New Roman"/>
          <w:sz w:val="28"/>
          <w:szCs w:val="28"/>
          <w:lang w:val="uk-UA"/>
        </w:rPr>
        <w:t>3</w:t>
      </w:r>
      <w:r w:rsidRPr="001F5365">
        <w:rPr>
          <w:rFonts w:ascii="Times New Roman" w:hAnsi="Times New Roman"/>
          <w:sz w:val="28"/>
          <w:szCs w:val="28"/>
          <w:lang w:val="uk-UA"/>
        </w:rPr>
        <w:t>.Огляд конструктивних особливостей сучасних, масововикористовув</w:t>
      </w:r>
      <w:r w:rsidRPr="001F5365">
        <w:rPr>
          <w:rFonts w:ascii="Times New Roman" w:hAnsi="Times New Roman"/>
          <w:sz w:val="28"/>
          <w:szCs w:val="28"/>
          <w:lang w:val="uk-UA"/>
        </w:rPr>
        <w:t>а</w:t>
      </w:r>
      <w:r w:rsidRPr="001F5365">
        <w:rPr>
          <w:rFonts w:ascii="Times New Roman" w:hAnsi="Times New Roman"/>
          <w:sz w:val="28"/>
          <w:szCs w:val="28"/>
          <w:lang w:val="uk-UA"/>
        </w:rPr>
        <w:t>них і модернізованих за програмами С03.04, С14.01, М1698 трьохелементних візків ва</w:t>
      </w:r>
      <w:r w:rsidRPr="001F5365">
        <w:rPr>
          <w:rFonts w:ascii="Times New Roman" w:hAnsi="Times New Roman"/>
          <w:sz w:val="28"/>
          <w:szCs w:val="28"/>
          <w:lang w:val="uk-UA"/>
        </w:rPr>
        <w:t>н</w:t>
      </w:r>
      <w:r w:rsidRPr="001F5365">
        <w:rPr>
          <w:rFonts w:ascii="Times New Roman" w:hAnsi="Times New Roman"/>
          <w:sz w:val="28"/>
          <w:szCs w:val="28"/>
          <w:lang w:val="uk-UA"/>
        </w:rPr>
        <w:t>тажних вагонів в Україні, країнах СНД та Північної Америки показав, що основні технічні рішення сьогодення</w:t>
      </w:r>
      <w:r w:rsidRPr="001F5365">
        <w:rPr>
          <w:rFonts w:ascii="Times New Roman" w:hAnsi="Times New Roman"/>
          <w:sz w:val="28"/>
          <w:szCs w:val="28"/>
          <w:shd w:val="clear" w:color="auto" w:fill="FFFFFF"/>
          <w:lang w:val="uk-UA"/>
        </w:rPr>
        <w:t xml:space="preserve"> </w:t>
      </w:r>
      <w:r w:rsidRPr="001F5365">
        <w:rPr>
          <w:rFonts w:ascii="Times New Roman" w:hAnsi="Times New Roman"/>
          <w:sz w:val="28"/>
          <w:szCs w:val="28"/>
          <w:lang w:val="uk-UA"/>
        </w:rPr>
        <w:t>–</w:t>
      </w:r>
      <w:r w:rsidRPr="001F5365">
        <w:rPr>
          <w:rFonts w:ascii="Times New Roman" w:hAnsi="Times New Roman"/>
          <w:sz w:val="28"/>
          <w:szCs w:val="28"/>
          <w:shd w:val="clear" w:color="auto" w:fill="FFFFFF"/>
          <w:lang w:val="uk-UA"/>
        </w:rPr>
        <w:t xml:space="preserve"> </w:t>
      </w:r>
      <w:r w:rsidRPr="001F5365">
        <w:rPr>
          <w:rFonts w:ascii="Times New Roman" w:hAnsi="Times New Roman"/>
          <w:sz w:val="28"/>
          <w:szCs w:val="28"/>
          <w:lang w:val="uk-UA"/>
        </w:rPr>
        <w:t>використання зносостійких накл</w:t>
      </w:r>
      <w:r w:rsidRPr="001F5365">
        <w:rPr>
          <w:rFonts w:ascii="Times New Roman" w:hAnsi="Times New Roman"/>
          <w:sz w:val="28"/>
          <w:szCs w:val="28"/>
          <w:lang w:val="uk-UA"/>
        </w:rPr>
        <w:t>а</w:t>
      </w:r>
      <w:r w:rsidRPr="001F5365">
        <w:rPr>
          <w:rFonts w:ascii="Times New Roman" w:hAnsi="Times New Roman"/>
          <w:sz w:val="28"/>
          <w:szCs w:val="28"/>
          <w:lang w:val="uk-UA"/>
        </w:rPr>
        <w:t>док, удосконалення конструкції бічних рам, фрикційних клинів та ковзунів, р</w:t>
      </w:r>
      <w:r w:rsidRPr="001F5365">
        <w:rPr>
          <w:rFonts w:ascii="Times New Roman" w:hAnsi="Times New Roman"/>
          <w:sz w:val="28"/>
          <w:szCs w:val="28"/>
          <w:lang w:val="uk-UA"/>
        </w:rPr>
        <w:t>е</w:t>
      </w:r>
      <w:r w:rsidRPr="001F5365">
        <w:rPr>
          <w:rFonts w:ascii="Times New Roman" w:hAnsi="Times New Roman"/>
          <w:sz w:val="28"/>
          <w:szCs w:val="28"/>
          <w:lang w:val="uk-UA"/>
        </w:rPr>
        <w:t>сорних комплектів, застосування нових матері</w:t>
      </w:r>
      <w:r w:rsidRPr="001F5365">
        <w:rPr>
          <w:rFonts w:ascii="Times New Roman" w:hAnsi="Times New Roman"/>
          <w:sz w:val="28"/>
          <w:szCs w:val="28"/>
          <w:lang w:val="uk-UA"/>
        </w:rPr>
        <w:t>а</w:t>
      </w:r>
      <w:r w:rsidRPr="001F5365">
        <w:rPr>
          <w:rFonts w:ascii="Times New Roman" w:hAnsi="Times New Roman"/>
          <w:sz w:val="28"/>
          <w:szCs w:val="28"/>
          <w:lang w:val="uk-UA"/>
        </w:rPr>
        <w:t>лів та інші.</w:t>
      </w:r>
    </w:p>
    <w:p w:rsidR="008B54D8" w:rsidRPr="001F5365" w:rsidRDefault="008B54D8" w:rsidP="008B54D8">
      <w:pPr>
        <w:autoSpaceDE w:val="0"/>
        <w:autoSpaceDN w:val="0"/>
        <w:adjustRightInd w:val="0"/>
        <w:spacing w:line="360" w:lineRule="auto"/>
        <w:ind w:firstLine="720"/>
        <w:jc w:val="both"/>
        <w:rPr>
          <w:color w:val="000000"/>
          <w:sz w:val="28"/>
          <w:szCs w:val="28"/>
          <w:lang w:val="uk-UA"/>
        </w:rPr>
      </w:pPr>
      <w:r w:rsidRPr="003B7F86">
        <w:rPr>
          <w:sz w:val="28"/>
          <w:szCs w:val="28"/>
          <w:lang w:val="uk-UA"/>
        </w:rPr>
        <w:t>4</w:t>
      </w:r>
      <w:r w:rsidRPr="001F5365">
        <w:rPr>
          <w:sz w:val="28"/>
          <w:szCs w:val="28"/>
          <w:lang w:val="uk-UA"/>
        </w:rPr>
        <w:t>. Застосування візків моделі 18-100, в якості ходових частин вантажних ваг</w:t>
      </w:r>
      <w:r w:rsidRPr="001F5365">
        <w:rPr>
          <w:sz w:val="28"/>
          <w:szCs w:val="28"/>
          <w:lang w:val="uk-UA"/>
        </w:rPr>
        <w:t>о</w:t>
      </w:r>
      <w:r w:rsidRPr="001F5365">
        <w:rPr>
          <w:sz w:val="28"/>
          <w:szCs w:val="28"/>
          <w:lang w:val="uk-UA"/>
        </w:rPr>
        <w:t xml:space="preserve">нів нового покоління, істотно обмежує швидкісні можливості. </w:t>
      </w:r>
      <w:r w:rsidRPr="001F5365">
        <w:rPr>
          <w:color w:val="000000"/>
          <w:sz w:val="28"/>
          <w:szCs w:val="28"/>
          <w:lang w:val="uk-UA"/>
        </w:rPr>
        <w:t xml:space="preserve">Формування динамічної навантаженості конструкції вагона, а також елементів </w:t>
      </w:r>
      <w:r w:rsidRPr="001F5365">
        <w:rPr>
          <w:color w:val="000000"/>
          <w:sz w:val="28"/>
          <w:szCs w:val="28"/>
          <w:lang w:val="uk-UA"/>
        </w:rPr>
        <w:lastRenderedPageBreak/>
        <w:t>верхньої будови к</w:t>
      </w:r>
      <w:r w:rsidRPr="001F5365">
        <w:rPr>
          <w:color w:val="000000"/>
          <w:sz w:val="28"/>
          <w:szCs w:val="28"/>
          <w:lang w:val="uk-UA"/>
        </w:rPr>
        <w:t>о</w:t>
      </w:r>
      <w:r w:rsidRPr="001F5365">
        <w:rPr>
          <w:color w:val="000000"/>
          <w:sz w:val="28"/>
          <w:szCs w:val="28"/>
          <w:lang w:val="uk-UA"/>
        </w:rPr>
        <w:t xml:space="preserve">лії, значною мірою </w:t>
      </w:r>
      <w:r w:rsidRPr="001F5365">
        <w:rPr>
          <w:sz w:val="28"/>
          <w:szCs w:val="28"/>
          <w:lang w:val="uk-UA"/>
        </w:rPr>
        <w:t>залежить від характеристик системи демпфірування та гасіння кол</w:t>
      </w:r>
      <w:r w:rsidRPr="001F5365">
        <w:rPr>
          <w:sz w:val="28"/>
          <w:szCs w:val="28"/>
          <w:lang w:val="uk-UA"/>
        </w:rPr>
        <w:t>и</w:t>
      </w:r>
      <w:r w:rsidRPr="001F5365">
        <w:rPr>
          <w:sz w:val="28"/>
          <w:szCs w:val="28"/>
          <w:lang w:val="uk-UA"/>
        </w:rPr>
        <w:t xml:space="preserve">вань. </w:t>
      </w:r>
    </w:p>
    <w:p w:rsidR="008B54D8" w:rsidRPr="001F5365" w:rsidRDefault="008B54D8" w:rsidP="008B54D8">
      <w:pPr>
        <w:spacing w:line="360" w:lineRule="auto"/>
        <w:ind w:firstLine="737"/>
        <w:jc w:val="both"/>
        <w:rPr>
          <w:sz w:val="28"/>
          <w:szCs w:val="28"/>
          <w:lang w:val="uk-UA" w:eastAsia="uk-UA"/>
        </w:rPr>
      </w:pPr>
      <w:r w:rsidRPr="003B7F86">
        <w:rPr>
          <w:sz w:val="28"/>
          <w:szCs w:val="28"/>
          <w:lang w:val="uk-UA"/>
        </w:rPr>
        <w:t>5</w:t>
      </w:r>
      <w:r w:rsidRPr="001F5365">
        <w:rPr>
          <w:sz w:val="28"/>
          <w:szCs w:val="28"/>
          <w:lang w:val="uk-UA"/>
        </w:rPr>
        <w:t>. Ефективність роботи фрикційного клину залежить від його стану, геометричних розмірів та кутів між його основою та робочими площинами – вертикальною та похилою, робочого положення фрикційного клину, яке визнач</w:t>
      </w:r>
      <w:r w:rsidRPr="001F5365">
        <w:rPr>
          <w:sz w:val="28"/>
          <w:szCs w:val="28"/>
          <w:lang w:val="uk-UA"/>
        </w:rPr>
        <w:t>а</w:t>
      </w:r>
      <w:r w:rsidRPr="001F5365">
        <w:rPr>
          <w:sz w:val="28"/>
          <w:szCs w:val="28"/>
          <w:lang w:val="uk-UA"/>
        </w:rPr>
        <w:t>ється нормованим значенням завищення/заниження опорної поверхні клину відносно нижньої опорної поверхні надресорної балки. Низька стабільність р</w:t>
      </w:r>
      <w:r w:rsidRPr="001F5365">
        <w:rPr>
          <w:sz w:val="28"/>
          <w:szCs w:val="28"/>
          <w:lang w:val="uk-UA"/>
        </w:rPr>
        <w:t>о</w:t>
      </w:r>
      <w:r w:rsidRPr="001F5365">
        <w:rPr>
          <w:sz w:val="28"/>
          <w:szCs w:val="28"/>
          <w:lang w:val="uk-UA"/>
        </w:rPr>
        <w:t>боти гасителя коливань призводить або до завищення, або до заниження фри</w:t>
      </w:r>
      <w:r w:rsidRPr="001F5365">
        <w:rPr>
          <w:sz w:val="28"/>
          <w:szCs w:val="28"/>
          <w:lang w:val="uk-UA"/>
        </w:rPr>
        <w:t>к</w:t>
      </w:r>
      <w:r w:rsidRPr="001F5365">
        <w:rPr>
          <w:sz w:val="28"/>
          <w:szCs w:val="28"/>
          <w:lang w:val="uk-UA"/>
        </w:rPr>
        <w:t>ційних клинів, як наслідок – випадання підклинових пружин і клинів; заклинювання клину та виключення з роботи ресорного підвіш</w:t>
      </w:r>
      <w:r w:rsidRPr="001F5365">
        <w:rPr>
          <w:sz w:val="28"/>
          <w:szCs w:val="28"/>
          <w:lang w:val="uk-UA"/>
        </w:rPr>
        <w:t>у</w:t>
      </w:r>
      <w:r w:rsidRPr="001F5365">
        <w:rPr>
          <w:sz w:val="28"/>
          <w:szCs w:val="28"/>
          <w:lang w:val="uk-UA"/>
        </w:rPr>
        <w:t>вання.</w:t>
      </w:r>
    </w:p>
    <w:p w:rsidR="008B54D8" w:rsidRPr="001F5365" w:rsidRDefault="008B54D8" w:rsidP="008B54D8">
      <w:pPr>
        <w:pStyle w:val="a3"/>
        <w:spacing w:line="360" w:lineRule="auto"/>
        <w:ind w:firstLine="737"/>
        <w:jc w:val="both"/>
        <w:rPr>
          <w:rFonts w:ascii="Times New Roman" w:hAnsi="Times New Roman"/>
          <w:sz w:val="28"/>
          <w:szCs w:val="28"/>
          <w:lang w:val="uk-UA"/>
        </w:rPr>
      </w:pPr>
      <w:r w:rsidRPr="003B7F86">
        <w:rPr>
          <w:rFonts w:ascii="Times New Roman" w:hAnsi="Times New Roman"/>
          <w:color w:val="000000"/>
          <w:sz w:val="28"/>
          <w:szCs w:val="28"/>
        </w:rPr>
        <w:t>6</w:t>
      </w:r>
      <w:r w:rsidRPr="001F5365">
        <w:rPr>
          <w:rFonts w:ascii="Times New Roman" w:hAnsi="Times New Roman"/>
          <w:color w:val="000000"/>
          <w:sz w:val="28"/>
          <w:szCs w:val="28"/>
          <w:lang w:val="uk-UA"/>
        </w:rPr>
        <w:t>.</w:t>
      </w:r>
      <w:r w:rsidRPr="001F5365">
        <w:rPr>
          <w:rFonts w:ascii="Times New Roman" w:hAnsi="Times New Roman"/>
          <w:sz w:val="28"/>
          <w:szCs w:val="28"/>
          <w:lang w:val="uk-UA"/>
        </w:rPr>
        <w:t xml:space="preserve"> Для виявлення найбільш недосконалих місць конструкції та створення, ві</w:t>
      </w:r>
      <w:r w:rsidRPr="001F5365">
        <w:rPr>
          <w:rFonts w:ascii="Times New Roman" w:hAnsi="Times New Roman"/>
          <w:sz w:val="28"/>
          <w:szCs w:val="28"/>
          <w:lang w:val="uk-UA"/>
        </w:rPr>
        <w:t>д</w:t>
      </w:r>
      <w:r w:rsidRPr="001F5365">
        <w:rPr>
          <w:rFonts w:ascii="Times New Roman" w:hAnsi="Times New Roman"/>
          <w:sz w:val="28"/>
          <w:szCs w:val="28"/>
          <w:lang w:val="uk-UA"/>
        </w:rPr>
        <w:t>повідаючої сучасним технічним вимогам конфігурації фрикційного клину, запроп</w:t>
      </w:r>
      <w:r w:rsidRPr="001F5365">
        <w:rPr>
          <w:rFonts w:ascii="Times New Roman" w:hAnsi="Times New Roman"/>
          <w:sz w:val="28"/>
          <w:szCs w:val="28"/>
          <w:lang w:val="uk-UA"/>
        </w:rPr>
        <w:t>о</w:t>
      </w:r>
      <w:r w:rsidRPr="001F5365">
        <w:rPr>
          <w:rFonts w:ascii="Times New Roman" w:hAnsi="Times New Roman"/>
          <w:sz w:val="28"/>
          <w:szCs w:val="28"/>
          <w:lang w:val="uk-UA"/>
        </w:rPr>
        <w:t>новано класифікацію конструкційних особливостей фрикційних клинів, розробл</w:t>
      </w:r>
      <w:r w:rsidRPr="001F5365">
        <w:rPr>
          <w:rFonts w:ascii="Times New Roman" w:hAnsi="Times New Roman"/>
          <w:sz w:val="28"/>
          <w:szCs w:val="28"/>
          <w:lang w:val="uk-UA"/>
        </w:rPr>
        <w:t>е</w:t>
      </w:r>
      <w:r w:rsidRPr="001F5365">
        <w:rPr>
          <w:rFonts w:ascii="Times New Roman" w:hAnsi="Times New Roman"/>
          <w:sz w:val="28"/>
          <w:szCs w:val="28"/>
          <w:lang w:val="uk-UA"/>
        </w:rPr>
        <w:t>них та впроваджених у виробництво в Україні та за кордоном, а також проведено патентний аналіз.</w:t>
      </w:r>
    </w:p>
    <w:p w:rsidR="008B54D8" w:rsidRPr="001F5365" w:rsidRDefault="008B54D8" w:rsidP="008B54D8">
      <w:pPr>
        <w:shd w:val="clear" w:color="auto" w:fill="FFFFFF"/>
        <w:spacing w:line="360" w:lineRule="auto"/>
        <w:ind w:firstLine="709"/>
        <w:jc w:val="both"/>
        <w:rPr>
          <w:rFonts w:eastAsia="TimesNewRomanPSMT"/>
          <w:lang w:val="uk-UA"/>
        </w:rPr>
      </w:pPr>
      <w:r w:rsidRPr="003B7F86">
        <w:rPr>
          <w:sz w:val="28"/>
          <w:szCs w:val="28"/>
          <w:lang w:val="uk-UA"/>
        </w:rPr>
        <w:t>7</w:t>
      </w:r>
      <w:r w:rsidRPr="001F5365">
        <w:rPr>
          <w:sz w:val="28"/>
          <w:szCs w:val="28"/>
          <w:lang w:val="uk-UA"/>
        </w:rPr>
        <w:t xml:space="preserve">. Аналіз робочих особливостей застосовуваних клинів пласкої та просторової конфігурації </w:t>
      </w:r>
      <w:r w:rsidRPr="001F5365">
        <w:rPr>
          <w:rFonts w:eastAsia="TimesNewRomanPSMT"/>
          <w:sz w:val="28"/>
          <w:szCs w:val="28"/>
          <w:lang w:val="uk-UA"/>
        </w:rPr>
        <w:t>похилої поверхні у візках ванта</w:t>
      </w:r>
      <w:r w:rsidRPr="001F5365">
        <w:rPr>
          <w:rFonts w:eastAsia="TimesNewRomanPSMT"/>
          <w:sz w:val="28"/>
          <w:szCs w:val="28"/>
          <w:lang w:val="uk-UA"/>
        </w:rPr>
        <w:t>ж</w:t>
      </w:r>
      <w:r w:rsidRPr="001F5365">
        <w:rPr>
          <w:rFonts w:eastAsia="TimesNewRomanPSMT"/>
          <w:sz w:val="28"/>
          <w:szCs w:val="28"/>
          <w:lang w:val="uk-UA"/>
        </w:rPr>
        <w:t>них вагонів показав, що застосування фрикційних клинів з пласкою похилою поверхнею не дозволяє збільшити опір забіганню бічних рам для забезпечення конструкційної швидк</w:t>
      </w:r>
      <w:r w:rsidRPr="001F5365">
        <w:rPr>
          <w:rFonts w:eastAsia="TimesNewRomanPSMT"/>
          <w:sz w:val="28"/>
          <w:szCs w:val="28"/>
          <w:lang w:val="uk-UA"/>
        </w:rPr>
        <w:t>о</w:t>
      </w:r>
      <w:r w:rsidRPr="001F5365">
        <w:rPr>
          <w:rFonts w:eastAsia="TimesNewRomanPSMT"/>
          <w:sz w:val="28"/>
          <w:szCs w:val="28"/>
          <w:lang w:val="uk-UA"/>
        </w:rPr>
        <w:t xml:space="preserve">сті понад </w:t>
      </w:r>
      <w:smartTag w:uri="urn:schemas-microsoft-com:office:smarttags" w:element="metricconverter">
        <w:smartTagPr>
          <w:attr w:name="ProductID" w:val="90 км/год"/>
        </w:smartTagPr>
        <w:r w:rsidRPr="001F5365">
          <w:rPr>
            <w:rFonts w:eastAsia="TimesNewRomanPSMT"/>
            <w:sz w:val="28"/>
            <w:szCs w:val="28"/>
            <w:lang w:val="uk-UA"/>
          </w:rPr>
          <w:t>90 км/год</w:t>
        </w:r>
      </w:smartTag>
      <w:r w:rsidRPr="001F5365">
        <w:rPr>
          <w:rFonts w:eastAsia="TimesNewRomanPSMT"/>
          <w:sz w:val="28"/>
          <w:szCs w:val="28"/>
          <w:lang w:val="uk-UA"/>
        </w:rPr>
        <w:t xml:space="preserve">. </w:t>
      </w:r>
    </w:p>
    <w:p w:rsidR="008B54D8" w:rsidRPr="001F5365" w:rsidRDefault="008B54D8" w:rsidP="008B54D8">
      <w:pPr>
        <w:shd w:val="clear" w:color="auto" w:fill="FFFFFF"/>
        <w:spacing w:line="360" w:lineRule="auto"/>
        <w:ind w:firstLine="709"/>
        <w:jc w:val="both"/>
        <w:rPr>
          <w:sz w:val="28"/>
          <w:szCs w:val="28"/>
          <w:lang w:val="uk-UA"/>
        </w:rPr>
      </w:pPr>
      <w:r w:rsidRPr="003B7F86">
        <w:rPr>
          <w:color w:val="000000"/>
          <w:sz w:val="28"/>
          <w:szCs w:val="28"/>
          <w:lang w:val="uk-UA"/>
        </w:rPr>
        <w:t>8</w:t>
      </w:r>
      <w:r w:rsidRPr="001F5365">
        <w:rPr>
          <w:color w:val="000000"/>
          <w:sz w:val="28"/>
          <w:szCs w:val="28"/>
          <w:lang w:val="uk-UA"/>
        </w:rPr>
        <w:t>. Аналіз величини кута нахилу похилої робочої поверхні клину</w:t>
      </w:r>
      <w:r w:rsidRPr="001F5365">
        <w:rPr>
          <w:rFonts w:eastAsia="TimesNewRomanPSMT"/>
          <w:color w:val="000000"/>
          <w:sz w:val="28"/>
          <w:szCs w:val="28"/>
          <w:lang w:val="uk-UA"/>
        </w:rPr>
        <w:t xml:space="preserve"> зако</w:t>
      </w:r>
      <w:r w:rsidRPr="001F5365">
        <w:rPr>
          <w:rFonts w:eastAsia="TimesNewRomanPSMT"/>
          <w:color w:val="000000"/>
          <w:sz w:val="28"/>
          <w:szCs w:val="28"/>
          <w:lang w:val="uk-UA"/>
        </w:rPr>
        <w:t>р</w:t>
      </w:r>
      <w:r w:rsidRPr="001F5365">
        <w:rPr>
          <w:rFonts w:eastAsia="TimesNewRomanPSMT"/>
          <w:color w:val="000000"/>
          <w:sz w:val="28"/>
          <w:szCs w:val="28"/>
          <w:lang w:val="uk-UA"/>
        </w:rPr>
        <w:t xml:space="preserve">донних та вітчизняних візків та його вплив на </w:t>
      </w:r>
      <w:r w:rsidRPr="001F5365">
        <w:rPr>
          <w:rFonts w:eastAsia="TimesNewRomanPSMT"/>
          <w:sz w:val="28"/>
          <w:szCs w:val="28"/>
          <w:lang w:val="uk-UA"/>
        </w:rPr>
        <w:t>динамічні показники вагону</w:t>
      </w:r>
      <w:r w:rsidRPr="001F5365">
        <w:rPr>
          <w:rFonts w:eastAsia="TimesNewRomanPSMT"/>
          <w:color w:val="000000"/>
          <w:sz w:val="28"/>
          <w:szCs w:val="28"/>
          <w:lang w:val="uk-UA"/>
        </w:rPr>
        <w:t xml:space="preserve">, </w:t>
      </w:r>
      <w:r w:rsidRPr="001F5365">
        <w:rPr>
          <w:rFonts w:eastAsia="TimesNewRomanPSMT"/>
          <w:sz w:val="28"/>
          <w:szCs w:val="28"/>
          <w:lang w:val="uk-UA"/>
        </w:rPr>
        <w:t>в</w:t>
      </w:r>
      <w:r w:rsidRPr="001F5365">
        <w:rPr>
          <w:rFonts w:eastAsia="TimesNewRomanPSMT"/>
          <w:sz w:val="28"/>
          <w:szCs w:val="28"/>
          <w:lang w:val="uk-UA"/>
        </w:rPr>
        <w:t>и</w:t>
      </w:r>
      <w:r w:rsidRPr="001F5365">
        <w:rPr>
          <w:rFonts w:eastAsia="TimesNewRomanPSMT"/>
          <w:sz w:val="28"/>
          <w:szCs w:val="28"/>
          <w:lang w:val="uk-UA"/>
        </w:rPr>
        <w:t>явив, що для візка 18-100 кут нахилу 45° є раціональним. Його суттєва зміна призведе до погіршення д</w:t>
      </w:r>
      <w:r w:rsidRPr="001F5365">
        <w:rPr>
          <w:rFonts w:eastAsia="TimesNewRomanPSMT"/>
          <w:sz w:val="28"/>
          <w:szCs w:val="28"/>
          <w:lang w:val="uk-UA"/>
        </w:rPr>
        <w:t>и</w:t>
      </w:r>
      <w:r w:rsidRPr="001F5365">
        <w:rPr>
          <w:rFonts w:eastAsia="TimesNewRomanPSMT"/>
          <w:sz w:val="28"/>
          <w:szCs w:val="28"/>
          <w:lang w:val="uk-UA"/>
        </w:rPr>
        <w:t xml:space="preserve">намічних показників вагону. </w:t>
      </w:r>
    </w:p>
    <w:p w:rsidR="008B54D8" w:rsidRPr="001F5365" w:rsidRDefault="008B54D8" w:rsidP="008B54D8">
      <w:pPr>
        <w:pStyle w:val="a3"/>
        <w:spacing w:line="360" w:lineRule="auto"/>
        <w:ind w:firstLine="737"/>
        <w:jc w:val="both"/>
        <w:rPr>
          <w:rFonts w:ascii="Times New Roman" w:hAnsi="Times New Roman"/>
          <w:color w:val="000000"/>
          <w:sz w:val="28"/>
          <w:szCs w:val="28"/>
          <w:lang w:val="uk-UA"/>
        </w:rPr>
      </w:pPr>
      <w:r w:rsidRPr="003B7F86">
        <w:rPr>
          <w:rFonts w:ascii="Times New Roman" w:hAnsi="Times New Roman"/>
          <w:sz w:val="28"/>
          <w:szCs w:val="28"/>
          <w:lang w:val="uk-UA"/>
        </w:rPr>
        <w:t>9</w:t>
      </w:r>
      <w:r w:rsidRPr="001F5365">
        <w:rPr>
          <w:rFonts w:ascii="Times New Roman" w:hAnsi="Times New Roman"/>
          <w:sz w:val="28"/>
          <w:szCs w:val="28"/>
          <w:lang w:val="uk-UA"/>
        </w:rPr>
        <w:t>. Використання поуліретанових</w:t>
      </w:r>
      <w:r w:rsidRPr="001F5365">
        <w:rPr>
          <w:rFonts w:ascii="Times New Roman" w:hAnsi="Times New Roman"/>
          <w:color w:val="000000"/>
          <w:sz w:val="28"/>
          <w:szCs w:val="28"/>
          <w:lang w:val="uk-UA"/>
        </w:rPr>
        <w:t xml:space="preserve"> накладок між надресорною балкою та пох</w:t>
      </w:r>
      <w:r w:rsidRPr="001F5365">
        <w:rPr>
          <w:rFonts w:ascii="Times New Roman" w:hAnsi="Times New Roman"/>
          <w:color w:val="000000"/>
          <w:sz w:val="28"/>
          <w:szCs w:val="28"/>
          <w:lang w:val="uk-UA"/>
        </w:rPr>
        <w:t>и</w:t>
      </w:r>
      <w:r w:rsidRPr="001F5365">
        <w:rPr>
          <w:rFonts w:ascii="Times New Roman" w:hAnsi="Times New Roman"/>
          <w:color w:val="000000"/>
          <w:sz w:val="28"/>
          <w:szCs w:val="28"/>
          <w:lang w:val="uk-UA"/>
        </w:rPr>
        <w:t>лою поверхнею фрикційного клину усуває процес тертя металу по металу в конта</w:t>
      </w:r>
      <w:r w:rsidRPr="001F5365">
        <w:rPr>
          <w:rFonts w:ascii="Times New Roman" w:hAnsi="Times New Roman"/>
          <w:color w:val="000000"/>
          <w:sz w:val="28"/>
          <w:szCs w:val="28"/>
          <w:lang w:val="uk-UA"/>
        </w:rPr>
        <w:t>к</w:t>
      </w:r>
      <w:r w:rsidRPr="001F5365">
        <w:rPr>
          <w:rFonts w:ascii="Times New Roman" w:hAnsi="Times New Roman"/>
          <w:color w:val="000000"/>
          <w:sz w:val="28"/>
          <w:szCs w:val="28"/>
          <w:lang w:val="uk-UA"/>
        </w:rPr>
        <w:t>тній парі, але навіть перерозподіл зусиль через полімерні накладки, не виключає перек</w:t>
      </w:r>
      <w:r w:rsidRPr="001F5365">
        <w:rPr>
          <w:rFonts w:ascii="Times New Roman" w:hAnsi="Times New Roman"/>
          <w:color w:val="000000"/>
          <w:sz w:val="28"/>
          <w:szCs w:val="28"/>
          <w:lang w:val="uk-UA"/>
        </w:rPr>
        <w:t>о</w:t>
      </w:r>
      <w:r w:rsidRPr="001F5365">
        <w:rPr>
          <w:rFonts w:ascii="Times New Roman" w:hAnsi="Times New Roman"/>
          <w:color w:val="000000"/>
          <w:sz w:val="28"/>
          <w:szCs w:val="28"/>
          <w:lang w:val="uk-UA"/>
        </w:rPr>
        <w:t>си вертикальних стінок корпусів відносно зносостійких планок на бічних рамах візків.</w:t>
      </w:r>
    </w:p>
    <w:p w:rsidR="008B54D8" w:rsidRPr="001F5365" w:rsidRDefault="008B54D8" w:rsidP="008B54D8">
      <w:pPr>
        <w:pStyle w:val="a3"/>
        <w:spacing w:line="360" w:lineRule="auto"/>
        <w:ind w:firstLine="737"/>
        <w:jc w:val="both"/>
        <w:rPr>
          <w:rFonts w:ascii="Times New Roman" w:hAnsi="Times New Roman"/>
          <w:sz w:val="28"/>
          <w:szCs w:val="28"/>
          <w:lang w:val="uk-UA"/>
        </w:rPr>
      </w:pPr>
      <w:r>
        <w:rPr>
          <w:rFonts w:ascii="Times New Roman" w:hAnsi="Times New Roman"/>
          <w:sz w:val="28"/>
          <w:szCs w:val="28"/>
          <w:lang w:val="uk-UA"/>
        </w:rPr>
        <w:lastRenderedPageBreak/>
        <w:t>1</w:t>
      </w:r>
      <w:r w:rsidRPr="003B7F86">
        <w:rPr>
          <w:rFonts w:ascii="Times New Roman" w:hAnsi="Times New Roman"/>
          <w:sz w:val="28"/>
          <w:szCs w:val="28"/>
        </w:rPr>
        <w:t>0</w:t>
      </w:r>
      <w:r w:rsidRPr="001F5365">
        <w:rPr>
          <w:rFonts w:ascii="Times New Roman" w:hAnsi="Times New Roman"/>
          <w:sz w:val="28"/>
          <w:szCs w:val="28"/>
          <w:lang w:val="uk-UA"/>
        </w:rPr>
        <w:t>. Дана т</w:t>
      </w:r>
      <w:r w:rsidRPr="001F5365">
        <w:rPr>
          <w:rFonts w:ascii="Times New Roman" w:hAnsi="Times New Roman"/>
          <w:sz w:val="28"/>
          <w:szCs w:val="28"/>
        </w:rPr>
        <w:t>ехн</w:t>
      </w:r>
      <w:r w:rsidRPr="001F5365">
        <w:rPr>
          <w:rFonts w:ascii="Times New Roman" w:hAnsi="Times New Roman"/>
          <w:sz w:val="28"/>
          <w:szCs w:val="28"/>
          <w:lang w:val="uk-UA"/>
        </w:rPr>
        <w:t>і</w:t>
      </w:r>
      <w:r w:rsidRPr="001F5365">
        <w:rPr>
          <w:rFonts w:ascii="Times New Roman" w:hAnsi="Times New Roman"/>
          <w:sz w:val="28"/>
          <w:szCs w:val="28"/>
        </w:rPr>
        <w:t>ч</w:t>
      </w:r>
      <w:r w:rsidRPr="001F5365">
        <w:rPr>
          <w:rFonts w:ascii="Times New Roman" w:hAnsi="Times New Roman"/>
          <w:sz w:val="28"/>
          <w:szCs w:val="28"/>
          <w:lang w:val="uk-UA"/>
        </w:rPr>
        <w:t>на</w:t>
      </w:r>
      <w:r w:rsidRPr="001F5365">
        <w:rPr>
          <w:rFonts w:ascii="Times New Roman" w:hAnsi="Times New Roman"/>
          <w:sz w:val="28"/>
          <w:szCs w:val="28"/>
        </w:rPr>
        <w:t xml:space="preserve"> </w:t>
      </w:r>
      <w:r w:rsidRPr="001F5365">
        <w:rPr>
          <w:rFonts w:ascii="Times New Roman" w:hAnsi="Times New Roman"/>
          <w:sz w:val="28"/>
          <w:szCs w:val="28"/>
          <w:lang w:val="uk-UA"/>
        </w:rPr>
        <w:t xml:space="preserve">та конструкційна </w:t>
      </w:r>
      <w:r w:rsidRPr="001F5365">
        <w:rPr>
          <w:rFonts w:ascii="Times New Roman" w:hAnsi="Times New Roman"/>
          <w:sz w:val="28"/>
          <w:szCs w:val="28"/>
        </w:rPr>
        <w:t>характеристик</w:t>
      </w:r>
      <w:r w:rsidRPr="001F5365">
        <w:rPr>
          <w:rFonts w:ascii="Times New Roman" w:hAnsi="Times New Roman"/>
          <w:sz w:val="28"/>
          <w:szCs w:val="28"/>
          <w:lang w:val="uk-UA"/>
        </w:rPr>
        <w:t>а</w:t>
      </w:r>
      <w:r w:rsidRPr="001F5365">
        <w:rPr>
          <w:rFonts w:ascii="Times New Roman" w:hAnsi="Times New Roman"/>
          <w:sz w:val="28"/>
          <w:szCs w:val="28"/>
        </w:rPr>
        <w:t xml:space="preserve"> клинових</w:t>
      </w:r>
      <w:r w:rsidRPr="001F5365">
        <w:rPr>
          <w:rFonts w:ascii="Times New Roman" w:hAnsi="Times New Roman"/>
          <w:sz w:val="28"/>
          <w:szCs w:val="28"/>
          <w:lang w:val="uk-UA"/>
        </w:rPr>
        <w:t xml:space="preserve"> </w:t>
      </w:r>
      <w:r w:rsidRPr="001F5365">
        <w:rPr>
          <w:rFonts w:ascii="Times New Roman" w:hAnsi="Times New Roman"/>
          <w:sz w:val="28"/>
          <w:szCs w:val="28"/>
        </w:rPr>
        <w:t>гасител</w:t>
      </w:r>
      <w:r w:rsidRPr="001F5365">
        <w:rPr>
          <w:rFonts w:ascii="Times New Roman" w:hAnsi="Times New Roman"/>
          <w:sz w:val="28"/>
          <w:szCs w:val="28"/>
          <w:lang w:val="uk-UA"/>
        </w:rPr>
        <w:t>ів</w:t>
      </w:r>
      <w:r w:rsidRPr="001F5365">
        <w:rPr>
          <w:rFonts w:ascii="Times New Roman" w:hAnsi="Times New Roman"/>
          <w:sz w:val="28"/>
          <w:szCs w:val="28"/>
        </w:rPr>
        <w:t xml:space="preserve"> кол</w:t>
      </w:r>
      <w:r w:rsidRPr="001F5365">
        <w:rPr>
          <w:rFonts w:ascii="Times New Roman" w:hAnsi="Times New Roman"/>
          <w:sz w:val="28"/>
          <w:szCs w:val="28"/>
          <w:lang w:val="uk-UA"/>
        </w:rPr>
        <w:t>и</w:t>
      </w:r>
      <w:r w:rsidRPr="001F5365">
        <w:rPr>
          <w:rFonts w:ascii="Times New Roman" w:hAnsi="Times New Roman"/>
          <w:sz w:val="28"/>
          <w:szCs w:val="28"/>
          <w:lang w:val="uk-UA"/>
        </w:rPr>
        <w:t>в</w:t>
      </w:r>
      <w:r w:rsidRPr="001F5365">
        <w:rPr>
          <w:rFonts w:ascii="Times New Roman" w:hAnsi="Times New Roman"/>
          <w:sz w:val="28"/>
          <w:szCs w:val="28"/>
        </w:rPr>
        <w:t>ан</w:t>
      </w:r>
      <w:r w:rsidRPr="001F5365">
        <w:rPr>
          <w:rFonts w:ascii="Times New Roman" w:hAnsi="Times New Roman"/>
          <w:sz w:val="28"/>
          <w:szCs w:val="28"/>
          <w:lang w:val="uk-UA"/>
        </w:rPr>
        <w:t>ь серійно випускаємих на вагонобудівних підприємствах України та країн СНД. Приведені основні несправності деталей гасителя коливань візку ЦНДІ-Х3-0 моделі 18-100 та н</w:t>
      </w:r>
      <w:r w:rsidRPr="001F5365">
        <w:rPr>
          <w:rFonts w:ascii="Times New Roman" w:hAnsi="Times New Roman"/>
          <w:sz w:val="28"/>
          <w:szCs w:val="28"/>
        </w:rPr>
        <w:t>орматив</w:t>
      </w:r>
      <w:r w:rsidRPr="001F5365">
        <w:rPr>
          <w:rFonts w:ascii="Times New Roman" w:hAnsi="Times New Roman"/>
          <w:sz w:val="28"/>
          <w:szCs w:val="28"/>
          <w:lang w:val="uk-UA"/>
        </w:rPr>
        <w:t>и</w:t>
      </w:r>
      <w:r w:rsidRPr="001F5365">
        <w:rPr>
          <w:rFonts w:ascii="Times New Roman" w:hAnsi="Times New Roman"/>
          <w:sz w:val="28"/>
          <w:szCs w:val="28"/>
        </w:rPr>
        <w:t xml:space="preserve"> </w:t>
      </w:r>
      <w:r w:rsidRPr="001F5365">
        <w:rPr>
          <w:rFonts w:ascii="Times New Roman" w:hAnsi="Times New Roman"/>
          <w:sz w:val="28"/>
          <w:szCs w:val="28"/>
          <w:lang w:val="uk-UA"/>
        </w:rPr>
        <w:t>гранично</w:t>
      </w:r>
      <w:r w:rsidRPr="001F5365">
        <w:rPr>
          <w:rFonts w:ascii="Times New Roman" w:hAnsi="Times New Roman"/>
          <w:sz w:val="28"/>
          <w:szCs w:val="28"/>
        </w:rPr>
        <w:t xml:space="preserve"> допу</w:t>
      </w:r>
      <w:r w:rsidRPr="001F5365">
        <w:rPr>
          <w:rFonts w:ascii="Times New Roman" w:hAnsi="Times New Roman"/>
          <w:sz w:val="28"/>
          <w:szCs w:val="28"/>
          <w:lang w:val="uk-UA"/>
        </w:rPr>
        <w:t>щених в</w:t>
      </w:r>
      <w:r w:rsidRPr="001F5365">
        <w:rPr>
          <w:rFonts w:ascii="Times New Roman" w:hAnsi="Times New Roman"/>
          <w:sz w:val="28"/>
          <w:szCs w:val="28"/>
        </w:rPr>
        <w:t xml:space="preserve"> </w:t>
      </w:r>
      <w:r w:rsidRPr="001F5365">
        <w:rPr>
          <w:rFonts w:ascii="Times New Roman" w:hAnsi="Times New Roman"/>
          <w:sz w:val="28"/>
          <w:szCs w:val="28"/>
          <w:lang w:val="uk-UA"/>
        </w:rPr>
        <w:t>е</w:t>
      </w:r>
      <w:r w:rsidRPr="001F5365">
        <w:rPr>
          <w:rFonts w:ascii="Times New Roman" w:hAnsi="Times New Roman"/>
          <w:sz w:val="28"/>
          <w:szCs w:val="28"/>
        </w:rPr>
        <w:t>ксплуатац</w:t>
      </w:r>
      <w:r w:rsidRPr="001F5365">
        <w:rPr>
          <w:rFonts w:ascii="Times New Roman" w:hAnsi="Times New Roman"/>
          <w:sz w:val="28"/>
          <w:szCs w:val="28"/>
          <w:lang w:val="uk-UA"/>
        </w:rPr>
        <w:t>ії</w:t>
      </w:r>
      <w:r w:rsidRPr="001F5365">
        <w:rPr>
          <w:rFonts w:ascii="Times New Roman" w:hAnsi="Times New Roman"/>
          <w:sz w:val="28"/>
          <w:szCs w:val="28"/>
        </w:rPr>
        <w:t xml:space="preserve"> знос</w:t>
      </w:r>
      <w:r w:rsidRPr="001F5365">
        <w:rPr>
          <w:rFonts w:ascii="Times New Roman" w:hAnsi="Times New Roman"/>
          <w:sz w:val="28"/>
          <w:szCs w:val="28"/>
          <w:lang w:val="uk-UA"/>
        </w:rPr>
        <w:t>і</w:t>
      </w:r>
      <w:r w:rsidRPr="001F5365">
        <w:rPr>
          <w:rFonts w:ascii="Times New Roman" w:hAnsi="Times New Roman"/>
          <w:sz w:val="28"/>
          <w:szCs w:val="28"/>
        </w:rPr>
        <w:t>в</w:t>
      </w:r>
      <w:r w:rsidRPr="001F5365">
        <w:rPr>
          <w:rFonts w:ascii="Times New Roman" w:hAnsi="Times New Roman"/>
          <w:sz w:val="28"/>
          <w:szCs w:val="28"/>
          <w:lang w:val="uk-UA"/>
        </w:rPr>
        <w:t>,</w:t>
      </w:r>
      <w:r w:rsidRPr="001F5365">
        <w:rPr>
          <w:rFonts w:ascii="Times New Roman" w:hAnsi="Times New Roman"/>
          <w:sz w:val="28"/>
          <w:szCs w:val="28"/>
        </w:rPr>
        <w:t xml:space="preserve"> перевищення яких може пр</w:t>
      </w:r>
      <w:r w:rsidRPr="001F5365">
        <w:rPr>
          <w:rFonts w:ascii="Times New Roman" w:hAnsi="Times New Roman"/>
          <w:sz w:val="28"/>
          <w:szCs w:val="28"/>
        </w:rPr>
        <w:t>и</w:t>
      </w:r>
      <w:r w:rsidRPr="001F5365">
        <w:rPr>
          <w:rFonts w:ascii="Times New Roman" w:hAnsi="Times New Roman"/>
          <w:sz w:val="28"/>
          <w:szCs w:val="28"/>
        </w:rPr>
        <w:t>звести до сходу з рейок</w:t>
      </w:r>
      <w:r w:rsidRPr="001F5365">
        <w:rPr>
          <w:rFonts w:ascii="Times New Roman" w:hAnsi="Times New Roman"/>
          <w:sz w:val="28"/>
          <w:szCs w:val="28"/>
          <w:lang w:val="uk-UA"/>
        </w:rPr>
        <w:t>.</w:t>
      </w:r>
    </w:p>
    <w:p w:rsidR="008B54D8" w:rsidRPr="001F5365" w:rsidRDefault="008B54D8" w:rsidP="008B54D8">
      <w:pPr>
        <w:pStyle w:val="a3"/>
        <w:spacing w:line="360" w:lineRule="auto"/>
        <w:ind w:firstLine="737"/>
        <w:jc w:val="both"/>
        <w:rPr>
          <w:rFonts w:ascii="Times New Roman" w:hAnsi="Times New Roman"/>
          <w:sz w:val="28"/>
          <w:szCs w:val="28"/>
          <w:lang w:val="uk-UA"/>
        </w:rPr>
      </w:pPr>
      <w:r>
        <w:rPr>
          <w:rFonts w:ascii="Times New Roman" w:hAnsi="Times New Roman"/>
          <w:sz w:val="28"/>
          <w:szCs w:val="28"/>
          <w:lang w:val="uk-UA"/>
        </w:rPr>
        <w:t>11</w:t>
      </w:r>
      <w:r w:rsidRPr="001F5365">
        <w:rPr>
          <w:rFonts w:ascii="Times New Roman" w:hAnsi="Times New Roman"/>
          <w:sz w:val="28"/>
          <w:szCs w:val="28"/>
          <w:lang w:val="uk-UA"/>
        </w:rPr>
        <w:t>. Аналіз умов експлуатації показав, що нестабільність коефіцієнта те</w:t>
      </w:r>
      <w:r w:rsidRPr="001F5365">
        <w:rPr>
          <w:rFonts w:ascii="Times New Roman" w:hAnsi="Times New Roman"/>
          <w:sz w:val="28"/>
          <w:szCs w:val="28"/>
          <w:lang w:val="uk-UA"/>
        </w:rPr>
        <w:t>р</w:t>
      </w:r>
      <w:r w:rsidRPr="001F5365">
        <w:rPr>
          <w:rFonts w:ascii="Times New Roman" w:hAnsi="Times New Roman"/>
          <w:sz w:val="28"/>
          <w:szCs w:val="28"/>
          <w:lang w:val="uk-UA"/>
        </w:rPr>
        <w:t>тя у фрикційних клинових гасителях коливань залежить від умов, головними з яких є: навантаження, швидкість переміщення, темп</w:t>
      </w:r>
      <w:r w:rsidRPr="001F5365">
        <w:rPr>
          <w:rFonts w:ascii="Times New Roman" w:hAnsi="Times New Roman"/>
          <w:sz w:val="28"/>
          <w:szCs w:val="28"/>
          <w:lang w:val="uk-UA"/>
        </w:rPr>
        <w:t>е</w:t>
      </w:r>
      <w:r w:rsidRPr="001F5365">
        <w:rPr>
          <w:rFonts w:ascii="Times New Roman" w:hAnsi="Times New Roman"/>
          <w:sz w:val="28"/>
          <w:szCs w:val="28"/>
          <w:lang w:val="uk-UA"/>
        </w:rPr>
        <w:t>ратура та фізико-механічні властивості ко</w:t>
      </w:r>
      <w:r w:rsidRPr="001F5365">
        <w:rPr>
          <w:rFonts w:ascii="Times New Roman" w:hAnsi="Times New Roman"/>
          <w:sz w:val="28"/>
          <w:szCs w:val="28"/>
          <w:lang w:val="uk-UA"/>
        </w:rPr>
        <w:t>н</w:t>
      </w:r>
      <w:r w:rsidRPr="001F5365">
        <w:rPr>
          <w:rFonts w:ascii="Times New Roman" w:hAnsi="Times New Roman"/>
          <w:sz w:val="28"/>
          <w:szCs w:val="28"/>
          <w:lang w:val="uk-UA"/>
        </w:rPr>
        <w:t>тактуючих поверхонь.</w:t>
      </w:r>
    </w:p>
    <w:p w:rsidR="008B54D8" w:rsidRPr="001F5365" w:rsidRDefault="008B54D8" w:rsidP="008B54D8">
      <w:pPr>
        <w:pStyle w:val="a3"/>
        <w:spacing w:line="360" w:lineRule="auto"/>
        <w:ind w:firstLine="737"/>
        <w:jc w:val="both"/>
        <w:rPr>
          <w:rFonts w:ascii="Times New Roman" w:hAnsi="Times New Roman"/>
          <w:sz w:val="28"/>
          <w:szCs w:val="28"/>
          <w:shd w:val="clear" w:color="auto" w:fill="FFFFFF"/>
          <w:lang w:val="uk-UA"/>
        </w:rPr>
      </w:pPr>
      <w:r>
        <w:rPr>
          <w:rFonts w:ascii="Times New Roman" w:hAnsi="Times New Roman"/>
          <w:sz w:val="28"/>
          <w:szCs w:val="28"/>
          <w:lang w:val="uk-UA"/>
        </w:rPr>
        <w:t>1</w:t>
      </w:r>
      <w:r w:rsidRPr="003B7F86">
        <w:rPr>
          <w:rFonts w:ascii="Times New Roman" w:hAnsi="Times New Roman"/>
          <w:sz w:val="28"/>
          <w:szCs w:val="28"/>
          <w:lang w:val="uk-UA"/>
        </w:rPr>
        <w:t>2</w:t>
      </w:r>
      <w:r w:rsidRPr="001F5365">
        <w:rPr>
          <w:rFonts w:ascii="Times New Roman" w:hAnsi="Times New Roman"/>
          <w:sz w:val="28"/>
          <w:szCs w:val="28"/>
          <w:lang w:val="uk-UA"/>
        </w:rPr>
        <w:t>. Для створення надійної та довговічної конструкції фрикційного кл</w:t>
      </w:r>
      <w:r w:rsidRPr="001F5365">
        <w:rPr>
          <w:rFonts w:ascii="Times New Roman" w:hAnsi="Times New Roman"/>
          <w:sz w:val="28"/>
          <w:szCs w:val="28"/>
          <w:lang w:val="uk-UA"/>
        </w:rPr>
        <w:t>и</w:t>
      </w:r>
      <w:r w:rsidRPr="001F5365">
        <w:rPr>
          <w:rFonts w:ascii="Times New Roman" w:hAnsi="Times New Roman"/>
          <w:sz w:val="28"/>
          <w:szCs w:val="28"/>
          <w:lang w:val="uk-UA"/>
        </w:rPr>
        <w:t xml:space="preserve">нового гасителя, відповідаючого сучасним вимогам вагонів нового покоління, конфігурація, матеріал та конструкція клину повинні бути змінені. </w:t>
      </w:r>
    </w:p>
    <w:p w:rsidR="008B54D8" w:rsidRPr="003B7F86" w:rsidRDefault="008B54D8" w:rsidP="008B54D8">
      <w:pPr>
        <w:rPr>
          <w:b/>
          <w:sz w:val="28"/>
          <w:szCs w:val="28"/>
          <w:lang w:val="en-US"/>
        </w:rPr>
      </w:pPr>
    </w:p>
    <w:p w:rsidR="008B54D8" w:rsidRPr="001F5365" w:rsidRDefault="008B54D8" w:rsidP="008B54D8">
      <w:pPr>
        <w:jc w:val="both"/>
        <w:rPr>
          <w:lang w:val="uk-UA"/>
        </w:rPr>
      </w:pPr>
    </w:p>
    <w:p w:rsidR="008B54D8" w:rsidRPr="001F5365" w:rsidRDefault="008B54D8" w:rsidP="008B54D8">
      <w:pPr>
        <w:jc w:val="both"/>
        <w:rPr>
          <w:lang w:val="uk-UA"/>
        </w:rPr>
      </w:pPr>
    </w:p>
    <w:p w:rsidR="00380B84" w:rsidRDefault="008B54D8" w:rsidP="008B54D8">
      <w:r w:rsidRPr="001F5365">
        <w:rPr>
          <w:lang w:val="uk-UA"/>
        </w:rPr>
        <w:br w:type="page"/>
      </w:r>
      <w:bookmarkStart w:id="4" w:name="_GoBack"/>
      <w:bookmarkEnd w:id="4"/>
    </w:p>
    <w:sectPr w:rsidR="00380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SOCPEUR">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RussianRail G Pro">
    <w:altName w:val="RussianRail G Pro"/>
    <w:panose1 w:val="00000000000000000000"/>
    <w:charset w:val="CC"/>
    <w:family w:val="swiss"/>
    <w:notTrueType/>
    <w:pitch w:val="default"/>
    <w:sig w:usb0="00000201" w:usb1="00000000" w:usb2="00000000" w:usb3="00000000" w:csb0="00000004" w:csb1="00000000"/>
  </w:font>
  <w:font w:name="FSRAILWAY Book">
    <w:altName w:val="FSRAILWAY Book"/>
    <w:panose1 w:val="00000000000000000000"/>
    <w:charset w:val="CC"/>
    <w:family w:val="swiss"/>
    <w:notTrueType/>
    <w:pitch w:val="default"/>
    <w:sig w:usb0="00000201" w:usb1="00000000" w:usb2="00000000" w:usb3="00000000" w:csb0="00000004" w:csb1="00000000"/>
  </w:font>
  <w:font w:name="FSRAILWAY Bold">
    <w:altName w:val="FSRAILWAY Bold"/>
    <w:panose1 w:val="00000000000000000000"/>
    <w:charset w:val="CC"/>
    <w:family w:val="swiss"/>
    <w:notTrueType/>
    <w:pitch w:val="default"/>
    <w:sig w:usb0="00000201" w:usb1="00000000" w:usb2="00000000" w:usb3="00000000" w:csb0="00000004" w:csb1="00000000"/>
  </w:font>
  <w:font w:name="Times New Roman-Identity-H">
    <w:altName w:val="Arial Unicode MS"/>
    <w:panose1 w:val="00000000000000000000"/>
    <w:charset w:val="80"/>
    <w:family w:val="auto"/>
    <w:notTrueType/>
    <w:pitch w:val="default"/>
    <w:sig w:usb0="00000001" w:usb1="08070000" w:usb2="00000010" w:usb3="00000000" w:csb0="00020000" w:csb1="00000000"/>
  </w:font>
  <w:font w:name="ArialMT">
    <w:altName w:val="Arial Unicode MS"/>
    <w:panose1 w:val="00000000000000000000"/>
    <w:charset w:val="80"/>
    <w:family w:val="auto"/>
    <w:notTrueType/>
    <w:pitch w:val="default"/>
    <w:sig w:usb0="00000201" w:usb1="08070000" w:usb2="00000010" w:usb3="00000000" w:csb0="00020004" w:csb1="00000000"/>
  </w:font>
  <w:font w:name="TimesNewRoman-Identity-H">
    <w:altName w:val="Arial Unicode MS"/>
    <w:panose1 w:val="00000000000000000000"/>
    <w:charset w:val="80"/>
    <w:family w:val="auto"/>
    <w:notTrueType/>
    <w:pitch w:val="default"/>
    <w:sig w:usb0="00000201" w:usb1="08070000" w:usb2="00000010" w:usb3="00000000" w:csb0="00020004" w:csb1="00000000"/>
  </w:font>
  <w:font w:name="TimesNewRoman,Bold-Identity-H">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5A0"/>
    <w:multiLevelType w:val="hybridMultilevel"/>
    <w:tmpl w:val="83BA0388"/>
    <w:lvl w:ilvl="0" w:tplc="B5C6FB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B97409"/>
    <w:multiLevelType w:val="hybridMultilevel"/>
    <w:tmpl w:val="CEFE92D2"/>
    <w:lvl w:ilvl="0" w:tplc="80607A42">
      <w:start w:val="4"/>
      <w:numFmt w:val="bullet"/>
      <w:lvlText w:val="–"/>
      <w:lvlJc w:val="left"/>
      <w:pPr>
        <w:tabs>
          <w:tab w:val="num" w:pos="1847"/>
        </w:tabs>
        <w:ind w:left="1847" w:hanging="111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 w15:restartNumberingAfterBreak="0">
    <w:nsid w:val="1EA9725B"/>
    <w:multiLevelType w:val="multilevel"/>
    <w:tmpl w:val="DDE8B4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478D2019"/>
    <w:multiLevelType w:val="hybridMultilevel"/>
    <w:tmpl w:val="FF2E0A74"/>
    <w:lvl w:ilvl="0" w:tplc="EAD2085C">
      <w:start w:val="31"/>
      <w:numFmt w:val="bullet"/>
      <w:lvlText w:val="–"/>
      <w:lvlJc w:val="left"/>
      <w:pPr>
        <w:tabs>
          <w:tab w:val="num" w:pos="1862"/>
        </w:tabs>
        <w:ind w:left="1862" w:hanging="1125"/>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 w15:restartNumberingAfterBreak="0">
    <w:nsid w:val="479A1EC3"/>
    <w:multiLevelType w:val="hybridMultilevel"/>
    <w:tmpl w:val="D79E72F4"/>
    <w:lvl w:ilvl="0" w:tplc="C34002C6">
      <w:start w:val="31"/>
      <w:numFmt w:val="bullet"/>
      <w:lvlText w:val="–"/>
      <w:lvlJc w:val="left"/>
      <w:pPr>
        <w:tabs>
          <w:tab w:val="num" w:pos="1697"/>
        </w:tabs>
        <w:ind w:left="1697" w:hanging="9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5" w15:restartNumberingAfterBreak="0">
    <w:nsid w:val="597114AC"/>
    <w:multiLevelType w:val="hybridMultilevel"/>
    <w:tmpl w:val="5B369826"/>
    <w:lvl w:ilvl="0" w:tplc="24D425D2">
      <w:start w:val="31"/>
      <w:numFmt w:val="bullet"/>
      <w:lvlText w:val="–"/>
      <w:lvlJc w:val="left"/>
      <w:pPr>
        <w:tabs>
          <w:tab w:val="num" w:pos="1697"/>
        </w:tabs>
        <w:ind w:left="1697" w:hanging="960"/>
      </w:pPr>
      <w:rPr>
        <w:rFonts w:ascii="Times New Roman" w:eastAsia="TimesNewRoman,Bold" w:hAnsi="Times New Roman" w:cs="Times New Roman" w:hint="default"/>
        <w:color w:val="000000"/>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6" w15:restartNumberingAfterBreak="0">
    <w:nsid w:val="67AF77FE"/>
    <w:multiLevelType w:val="hybridMultilevel"/>
    <w:tmpl w:val="BEAEA2FA"/>
    <w:lvl w:ilvl="0" w:tplc="DC9AB906">
      <w:start w:val="31"/>
      <w:numFmt w:val="bullet"/>
      <w:lvlText w:val="–"/>
      <w:lvlJc w:val="left"/>
      <w:pPr>
        <w:tabs>
          <w:tab w:val="num" w:pos="1817"/>
        </w:tabs>
        <w:ind w:left="1817" w:hanging="1080"/>
      </w:pPr>
      <w:rPr>
        <w:rFonts w:ascii="Times New Roman" w:eastAsia="Times New Roman" w:hAnsi="Times New Roman" w:cs="Times New Roman" w:hint="default"/>
        <w:color w:val="000000"/>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67D8149E"/>
    <w:multiLevelType w:val="hybridMultilevel"/>
    <w:tmpl w:val="375C0E24"/>
    <w:lvl w:ilvl="0" w:tplc="81FE61E0">
      <w:start w:val="31"/>
      <w:numFmt w:val="bullet"/>
      <w:lvlText w:val="–"/>
      <w:lvlJc w:val="left"/>
      <w:pPr>
        <w:tabs>
          <w:tab w:val="num" w:pos="1832"/>
        </w:tabs>
        <w:ind w:left="1832" w:hanging="1095"/>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8" w15:restartNumberingAfterBreak="0">
    <w:nsid w:val="776B2448"/>
    <w:multiLevelType w:val="multilevel"/>
    <w:tmpl w:val="4016EF94"/>
    <w:lvl w:ilvl="0">
      <w:start w:val="1"/>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435"/>
        </w:tabs>
        <w:ind w:left="435" w:hanging="435"/>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num w:numId="1">
    <w:abstractNumId w:val="0"/>
  </w:num>
  <w:num w:numId="2">
    <w:abstractNumId w:val="8"/>
  </w:num>
  <w:num w:numId="3">
    <w:abstractNumId w:val="7"/>
  </w:num>
  <w:num w:numId="4">
    <w:abstractNumId w:val="6"/>
  </w:num>
  <w:num w:numId="5">
    <w:abstractNumId w:val="3"/>
  </w:num>
  <w:num w:numId="6">
    <w:abstractNumId w:val="4"/>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D8"/>
    <w:rsid w:val="001563A6"/>
    <w:rsid w:val="00170A6C"/>
    <w:rsid w:val="008B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9EB3AE-D667-40FA-A0EE-07D6E6A1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4D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B54D8"/>
    <w:pPr>
      <w:spacing w:before="100" w:beforeAutospacing="1" w:after="100" w:afterAutospacing="1"/>
      <w:outlineLvl w:val="0"/>
    </w:pPr>
    <w:rPr>
      <w:b/>
      <w:bCs/>
      <w:kern w:val="36"/>
      <w:sz w:val="48"/>
      <w:szCs w:val="48"/>
    </w:rPr>
  </w:style>
  <w:style w:type="paragraph" w:styleId="2">
    <w:name w:val="heading 2"/>
    <w:basedOn w:val="a"/>
    <w:next w:val="a"/>
    <w:link w:val="20"/>
    <w:qFormat/>
    <w:rsid w:val="008B54D8"/>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1"/>
    <w:qFormat/>
    <w:rsid w:val="008B54D8"/>
    <w:pPr>
      <w:keepNext/>
      <w:spacing w:before="240" w:after="60"/>
      <w:outlineLvl w:val="2"/>
    </w:pPr>
    <w:rPr>
      <w:rFonts w:ascii="Arial" w:hAnsi="Arial" w:cs="Arial"/>
      <w:b/>
      <w:bCs/>
      <w:sz w:val="26"/>
      <w:szCs w:val="26"/>
    </w:rPr>
  </w:style>
  <w:style w:type="paragraph" w:styleId="4">
    <w:name w:val="heading 4"/>
    <w:basedOn w:val="a"/>
    <w:next w:val="a"/>
    <w:link w:val="40"/>
    <w:qFormat/>
    <w:rsid w:val="008B54D8"/>
    <w:pPr>
      <w:keepNext/>
      <w:spacing w:before="240" w:after="60"/>
      <w:outlineLvl w:val="3"/>
    </w:pPr>
    <w:rPr>
      <w:b/>
      <w:bCs/>
      <w:sz w:val="28"/>
      <w:szCs w:val="28"/>
    </w:rPr>
  </w:style>
  <w:style w:type="paragraph" w:styleId="5">
    <w:name w:val="heading 5"/>
    <w:basedOn w:val="a"/>
    <w:next w:val="a"/>
    <w:link w:val="50"/>
    <w:qFormat/>
    <w:rsid w:val="008B54D8"/>
    <w:pPr>
      <w:spacing w:before="240" w:after="60"/>
      <w:outlineLvl w:val="4"/>
    </w:pPr>
    <w:rPr>
      <w:b/>
      <w:bCs/>
      <w:i/>
      <w:iCs/>
      <w:sz w:val="26"/>
      <w:szCs w:val="26"/>
    </w:rPr>
  </w:style>
  <w:style w:type="paragraph" w:styleId="6">
    <w:name w:val="heading 6"/>
    <w:basedOn w:val="a"/>
    <w:next w:val="a"/>
    <w:link w:val="60"/>
    <w:qFormat/>
    <w:rsid w:val="008B54D8"/>
    <w:pPr>
      <w:spacing w:before="240" w:after="60"/>
      <w:outlineLvl w:val="5"/>
    </w:pPr>
    <w:rPr>
      <w:b/>
      <w:bCs/>
      <w:sz w:val="22"/>
      <w:szCs w:val="22"/>
    </w:rPr>
  </w:style>
  <w:style w:type="paragraph" w:styleId="9">
    <w:name w:val="heading 9"/>
    <w:basedOn w:val="a"/>
    <w:next w:val="a"/>
    <w:link w:val="90"/>
    <w:qFormat/>
    <w:rsid w:val="008B54D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B54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B54D8"/>
    <w:rPr>
      <w:rFonts w:ascii="Cambria" w:eastAsia="Times New Roman" w:hAnsi="Cambria" w:cs="Times New Roman"/>
      <w:b/>
      <w:bCs/>
      <w:i/>
      <w:iCs/>
      <w:sz w:val="28"/>
      <w:szCs w:val="28"/>
    </w:rPr>
  </w:style>
  <w:style w:type="character" w:customStyle="1" w:styleId="30">
    <w:name w:val="Заголовок 3 Знак"/>
    <w:basedOn w:val="a0"/>
    <w:rsid w:val="008B54D8"/>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8B54D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B54D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B54D8"/>
    <w:rPr>
      <w:rFonts w:ascii="Times New Roman" w:eastAsia="Times New Roman" w:hAnsi="Times New Roman" w:cs="Times New Roman"/>
      <w:b/>
      <w:bCs/>
      <w:lang w:eastAsia="ru-RU"/>
    </w:rPr>
  </w:style>
  <w:style w:type="character" w:customStyle="1" w:styleId="90">
    <w:name w:val="Заголовок 9 Знак"/>
    <w:basedOn w:val="a0"/>
    <w:link w:val="9"/>
    <w:rsid w:val="008B54D8"/>
    <w:rPr>
      <w:rFonts w:ascii="Cambria" w:eastAsia="Times New Roman" w:hAnsi="Cambria" w:cs="Times New Roman"/>
      <w:lang w:eastAsia="ru-RU"/>
    </w:rPr>
  </w:style>
  <w:style w:type="character" w:customStyle="1" w:styleId="31">
    <w:name w:val="Заголовок 3 Знак1"/>
    <w:link w:val="3"/>
    <w:rsid w:val="008B54D8"/>
    <w:rPr>
      <w:rFonts w:ascii="Arial" w:eastAsia="Times New Roman" w:hAnsi="Arial" w:cs="Arial"/>
      <w:b/>
      <w:bCs/>
      <w:sz w:val="26"/>
      <w:szCs w:val="26"/>
      <w:lang w:eastAsia="ru-RU"/>
    </w:rPr>
  </w:style>
  <w:style w:type="paragraph" w:styleId="a3">
    <w:name w:val="No Spacing"/>
    <w:link w:val="a4"/>
    <w:qFormat/>
    <w:rsid w:val="008B54D8"/>
    <w:pPr>
      <w:spacing w:after="0" w:line="240" w:lineRule="auto"/>
    </w:pPr>
    <w:rPr>
      <w:rFonts w:ascii="Calibri" w:eastAsia="Calibri" w:hAnsi="Calibri" w:cs="Times New Roman"/>
    </w:rPr>
  </w:style>
  <w:style w:type="character" w:customStyle="1" w:styleId="a4">
    <w:name w:val="Без интервала Знак"/>
    <w:link w:val="a3"/>
    <w:rsid w:val="008B54D8"/>
    <w:rPr>
      <w:rFonts w:ascii="Calibri" w:eastAsia="Calibri" w:hAnsi="Calibri" w:cs="Times New Roman"/>
    </w:rPr>
  </w:style>
  <w:style w:type="paragraph" w:styleId="a5">
    <w:name w:val="Normal (Web)"/>
    <w:basedOn w:val="a"/>
    <w:uiPriority w:val="99"/>
    <w:rsid w:val="008B54D8"/>
    <w:pPr>
      <w:spacing w:before="100" w:beforeAutospacing="1" w:after="100" w:afterAutospacing="1"/>
    </w:pPr>
  </w:style>
  <w:style w:type="paragraph" w:customStyle="1" w:styleId="Default">
    <w:name w:val="Default"/>
    <w:rsid w:val="008B54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qFormat/>
    <w:rsid w:val="008B54D8"/>
    <w:pPr>
      <w:spacing w:after="200" w:line="276" w:lineRule="auto"/>
      <w:ind w:left="720"/>
    </w:pPr>
    <w:rPr>
      <w:rFonts w:ascii="Calibri" w:eastAsia="Calibri" w:hAnsi="Calibri" w:cs="Calibri"/>
      <w:sz w:val="22"/>
      <w:szCs w:val="22"/>
      <w:lang w:eastAsia="en-US"/>
    </w:rPr>
  </w:style>
  <w:style w:type="character" w:styleId="a7">
    <w:name w:val="Hyperlink"/>
    <w:rsid w:val="008B54D8"/>
    <w:rPr>
      <w:color w:val="0000FF"/>
      <w:u w:val="single"/>
    </w:rPr>
  </w:style>
  <w:style w:type="paragraph" w:styleId="a8">
    <w:basedOn w:val="a"/>
    <w:next w:val="a9"/>
    <w:link w:val="aa"/>
    <w:qFormat/>
    <w:rsid w:val="008B54D8"/>
    <w:pPr>
      <w:autoSpaceDE w:val="0"/>
      <w:autoSpaceDN w:val="0"/>
      <w:adjustRightInd w:val="0"/>
      <w:spacing w:line="360" w:lineRule="auto"/>
      <w:jc w:val="center"/>
    </w:pPr>
    <w:rPr>
      <w:rFonts w:asciiTheme="minorHAnsi" w:eastAsiaTheme="minorHAnsi" w:hAnsiTheme="minorHAnsi" w:cstheme="minorBidi"/>
      <w:b/>
      <w:bCs/>
      <w:caps/>
      <w:color w:val="000000"/>
      <w:sz w:val="28"/>
      <w:szCs w:val="28"/>
      <w:lang w:val="uk-UA"/>
    </w:rPr>
  </w:style>
  <w:style w:type="character" w:customStyle="1" w:styleId="aa">
    <w:name w:val="Название Знак"/>
    <w:link w:val="a8"/>
    <w:locked/>
    <w:rsid w:val="008B54D8"/>
    <w:rPr>
      <w:b/>
      <w:bCs/>
      <w:caps/>
      <w:color w:val="000000"/>
      <w:sz w:val="28"/>
      <w:szCs w:val="28"/>
      <w:lang w:val="uk-UA" w:eastAsia="ru-RU" w:bidi="ar-SA"/>
    </w:rPr>
  </w:style>
  <w:style w:type="paragraph" w:styleId="ab">
    <w:name w:val="header"/>
    <w:aliases w:val=" Znak"/>
    <w:basedOn w:val="a"/>
    <w:link w:val="11"/>
    <w:rsid w:val="008B54D8"/>
    <w:pPr>
      <w:widowControl w:val="0"/>
      <w:tabs>
        <w:tab w:val="center" w:pos="4153"/>
        <w:tab w:val="right" w:pos="8306"/>
      </w:tabs>
      <w:spacing w:line="360" w:lineRule="auto"/>
      <w:ind w:firstLine="720"/>
      <w:jc w:val="both"/>
    </w:pPr>
    <w:rPr>
      <w:rFonts w:eastAsia="MS Mincho"/>
      <w:szCs w:val="20"/>
    </w:rPr>
  </w:style>
  <w:style w:type="character" w:customStyle="1" w:styleId="ac">
    <w:name w:val="Верхний колонтитул Знак"/>
    <w:basedOn w:val="a0"/>
    <w:rsid w:val="008B54D8"/>
    <w:rPr>
      <w:rFonts w:ascii="Times New Roman" w:eastAsia="Times New Roman" w:hAnsi="Times New Roman" w:cs="Times New Roman"/>
      <w:sz w:val="24"/>
      <w:szCs w:val="24"/>
      <w:lang w:eastAsia="ru-RU"/>
    </w:rPr>
  </w:style>
  <w:style w:type="character" w:customStyle="1" w:styleId="11">
    <w:name w:val="Верхний колонтитул Знак1"/>
    <w:aliases w:val=" Znak Знак"/>
    <w:link w:val="ab"/>
    <w:rsid w:val="008B54D8"/>
    <w:rPr>
      <w:rFonts w:ascii="Times New Roman" w:eastAsia="MS Mincho" w:hAnsi="Times New Roman" w:cs="Times New Roman"/>
      <w:sz w:val="24"/>
      <w:szCs w:val="20"/>
      <w:lang w:eastAsia="ru-RU"/>
    </w:rPr>
  </w:style>
  <w:style w:type="paragraph" w:customStyle="1" w:styleId="ad">
    <w:name w:val="Дисер основний текст"/>
    <w:basedOn w:val="a"/>
    <w:rsid w:val="008B54D8"/>
    <w:pPr>
      <w:spacing w:line="360" w:lineRule="auto"/>
      <w:ind w:firstLine="709"/>
      <w:jc w:val="both"/>
    </w:pPr>
    <w:rPr>
      <w:rFonts w:eastAsia="MS Mincho"/>
      <w:sz w:val="28"/>
      <w:lang w:val="uk-UA" w:eastAsia="uk-UA"/>
    </w:rPr>
  </w:style>
  <w:style w:type="paragraph" w:styleId="12">
    <w:name w:val="toc 1"/>
    <w:basedOn w:val="a"/>
    <w:next w:val="a"/>
    <w:autoRedefine/>
    <w:rsid w:val="008B54D8"/>
    <w:pPr>
      <w:tabs>
        <w:tab w:val="left" w:pos="480"/>
        <w:tab w:val="right" w:leader="dot" w:pos="9356"/>
      </w:tabs>
    </w:pPr>
    <w:rPr>
      <w:rFonts w:eastAsia="Calibri"/>
      <w:noProof/>
      <w:sz w:val="28"/>
      <w:lang w:val="uk-UA" w:eastAsia="uk-UA"/>
    </w:rPr>
  </w:style>
  <w:style w:type="character" w:customStyle="1" w:styleId="apple-converted-space">
    <w:name w:val="apple-converted-space"/>
    <w:basedOn w:val="a0"/>
    <w:rsid w:val="008B54D8"/>
  </w:style>
  <w:style w:type="character" w:customStyle="1" w:styleId="desc">
    <w:name w:val="desc"/>
    <w:basedOn w:val="a0"/>
    <w:rsid w:val="008B54D8"/>
  </w:style>
  <w:style w:type="character" w:customStyle="1" w:styleId="hl">
    <w:name w:val="hl"/>
    <w:basedOn w:val="a0"/>
    <w:rsid w:val="008B54D8"/>
  </w:style>
  <w:style w:type="paragraph" w:customStyle="1" w:styleId="msonormalbullet2gif">
    <w:name w:val="msonormalbullet2.gif"/>
    <w:basedOn w:val="a"/>
    <w:rsid w:val="008B54D8"/>
    <w:pPr>
      <w:spacing w:before="100" w:beforeAutospacing="1" w:after="100" w:afterAutospacing="1"/>
    </w:pPr>
  </w:style>
  <w:style w:type="paragraph" w:styleId="ae">
    <w:name w:val="Body Text"/>
    <w:basedOn w:val="a"/>
    <w:link w:val="af"/>
    <w:rsid w:val="008B54D8"/>
    <w:pPr>
      <w:autoSpaceDE w:val="0"/>
      <w:autoSpaceDN w:val="0"/>
      <w:adjustRightInd w:val="0"/>
      <w:jc w:val="center"/>
    </w:pPr>
    <w:rPr>
      <w:color w:val="000000"/>
      <w:sz w:val="28"/>
      <w:szCs w:val="28"/>
      <w:lang w:val="uk-UA"/>
    </w:rPr>
  </w:style>
  <w:style w:type="character" w:customStyle="1" w:styleId="af">
    <w:name w:val="Основной текст Знак"/>
    <w:basedOn w:val="a0"/>
    <w:link w:val="ae"/>
    <w:rsid w:val="008B54D8"/>
    <w:rPr>
      <w:rFonts w:ascii="Times New Roman" w:eastAsia="Times New Roman" w:hAnsi="Times New Roman" w:cs="Times New Roman"/>
      <w:color w:val="000000"/>
      <w:sz w:val="28"/>
      <w:szCs w:val="28"/>
      <w:lang w:val="uk-UA" w:eastAsia="ru-RU"/>
    </w:rPr>
  </w:style>
  <w:style w:type="character" w:styleId="af0">
    <w:name w:val="Emphasis"/>
    <w:qFormat/>
    <w:rsid w:val="008B54D8"/>
    <w:rPr>
      <w:i/>
      <w:iCs/>
    </w:rPr>
  </w:style>
  <w:style w:type="character" w:styleId="af1">
    <w:name w:val="Strong"/>
    <w:qFormat/>
    <w:rsid w:val="008B54D8"/>
    <w:rPr>
      <w:b/>
      <w:bCs/>
    </w:rPr>
  </w:style>
  <w:style w:type="paragraph" w:styleId="HTML">
    <w:name w:val="HTML Preformatted"/>
    <w:basedOn w:val="a"/>
    <w:link w:val="HTML0"/>
    <w:unhideWhenUsed/>
    <w:rsid w:val="008B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B54D8"/>
    <w:rPr>
      <w:rFonts w:ascii="Courier New" w:eastAsia="Times New Roman" w:hAnsi="Courier New" w:cs="Courier New"/>
      <w:sz w:val="20"/>
      <w:szCs w:val="20"/>
      <w:lang w:eastAsia="ru-RU"/>
    </w:rPr>
  </w:style>
  <w:style w:type="character" w:customStyle="1" w:styleId="s2">
    <w:name w:val="s2"/>
    <w:basedOn w:val="a0"/>
    <w:rsid w:val="008B54D8"/>
  </w:style>
  <w:style w:type="paragraph" w:customStyle="1" w:styleId="af2">
    <w:name w:val="Чертежный"/>
    <w:rsid w:val="008B54D8"/>
    <w:pPr>
      <w:spacing w:after="0" w:line="240" w:lineRule="auto"/>
      <w:jc w:val="both"/>
    </w:pPr>
    <w:rPr>
      <w:rFonts w:ascii="ISOCPEUR" w:eastAsia="Times New Roman" w:hAnsi="ISOCPEUR" w:cs="Times New Roman"/>
      <w:i/>
      <w:sz w:val="28"/>
      <w:szCs w:val="20"/>
      <w:lang w:val="uk-UA" w:eastAsia="ru-RU"/>
    </w:rPr>
  </w:style>
  <w:style w:type="paragraph" w:customStyle="1" w:styleId="firstp">
    <w:name w:val="first_p"/>
    <w:basedOn w:val="a"/>
    <w:rsid w:val="008B54D8"/>
    <w:pPr>
      <w:spacing w:before="100" w:beforeAutospacing="1" w:after="100" w:afterAutospacing="1"/>
    </w:pPr>
  </w:style>
  <w:style w:type="character" w:customStyle="1" w:styleId="date">
    <w:name w:val="date"/>
    <w:basedOn w:val="a0"/>
    <w:rsid w:val="008B54D8"/>
  </w:style>
  <w:style w:type="character" w:customStyle="1" w:styleId="author">
    <w:name w:val="author"/>
    <w:basedOn w:val="a0"/>
    <w:rsid w:val="008B54D8"/>
  </w:style>
  <w:style w:type="character" w:customStyle="1" w:styleId="z3988">
    <w:name w:val="z3988"/>
    <w:basedOn w:val="a0"/>
    <w:rsid w:val="008B54D8"/>
  </w:style>
  <w:style w:type="character" w:customStyle="1" w:styleId="publisher-date">
    <w:name w:val="publisher-date"/>
    <w:basedOn w:val="a0"/>
    <w:rsid w:val="008B54D8"/>
  </w:style>
  <w:style w:type="character" w:customStyle="1" w:styleId="ispartof">
    <w:name w:val="ispartof"/>
    <w:basedOn w:val="a0"/>
    <w:rsid w:val="008B54D8"/>
  </w:style>
  <w:style w:type="character" w:customStyle="1" w:styleId="Ciaeniinee">
    <w:name w:val="Ciae niinee"/>
    <w:rsid w:val="008B54D8"/>
    <w:rPr>
      <w:color w:val="000000"/>
    </w:rPr>
  </w:style>
  <w:style w:type="paragraph" w:customStyle="1" w:styleId="Iniiaiieoaeno">
    <w:name w:val="Iniiaiie oaeno"/>
    <w:basedOn w:val="Default"/>
    <w:next w:val="Default"/>
    <w:rsid w:val="008B54D8"/>
    <w:rPr>
      <w:color w:val="auto"/>
    </w:rPr>
  </w:style>
  <w:style w:type="paragraph" w:customStyle="1" w:styleId="Caaieiaie2">
    <w:name w:val="Caaieiaie 2"/>
    <w:basedOn w:val="Default"/>
    <w:next w:val="Default"/>
    <w:rsid w:val="008B54D8"/>
    <w:rPr>
      <w:color w:val="auto"/>
    </w:rPr>
  </w:style>
  <w:style w:type="paragraph" w:styleId="21">
    <w:name w:val="Body Text 2"/>
    <w:basedOn w:val="a"/>
    <w:link w:val="22"/>
    <w:rsid w:val="008B54D8"/>
    <w:pPr>
      <w:spacing w:after="120" w:line="480" w:lineRule="auto"/>
    </w:pPr>
  </w:style>
  <w:style w:type="character" w:customStyle="1" w:styleId="22">
    <w:name w:val="Основной текст 2 Знак"/>
    <w:basedOn w:val="a0"/>
    <w:link w:val="21"/>
    <w:rsid w:val="008B54D8"/>
    <w:rPr>
      <w:rFonts w:ascii="Times New Roman" w:eastAsia="Times New Roman" w:hAnsi="Times New Roman" w:cs="Times New Roman"/>
      <w:sz w:val="24"/>
      <w:szCs w:val="24"/>
      <w:lang w:eastAsia="ru-RU"/>
    </w:rPr>
  </w:style>
  <w:style w:type="paragraph" w:styleId="32">
    <w:name w:val="Body Text Indent 3"/>
    <w:basedOn w:val="a"/>
    <w:link w:val="33"/>
    <w:rsid w:val="008B54D8"/>
    <w:pPr>
      <w:spacing w:after="120"/>
      <w:ind w:left="283"/>
    </w:pPr>
    <w:rPr>
      <w:sz w:val="16"/>
      <w:szCs w:val="16"/>
    </w:rPr>
  </w:style>
  <w:style w:type="character" w:customStyle="1" w:styleId="33">
    <w:name w:val="Основной текст с отступом 3 Знак"/>
    <w:basedOn w:val="a0"/>
    <w:link w:val="32"/>
    <w:rsid w:val="008B54D8"/>
    <w:rPr>
      <w:rFonts w:ascii="Times New Roman" w:eastAsia="Times New Roman" w:hAnsi="Times New Roman" w:cs="Times New Roman"/>
      <w:sz w:val="16"/>
      <w:szCs w:val="16"/>
      <w:lang w:eastAsia="ru-RU"/>
    </w:rPr>
  </w:style>
  <w:style w:type="paragraph" w:styleId="af3">
    <w:name w:val="Body Text Indent"/>
    <w:basedOn w:val="a"/>
    <w:link w:val="af4"/>
    <w:rsid w:val="008B54D8"/>
    <w:pPr>
      <w:spacing w:after="120" w:line="276" w:lineRule="auto"/>
      <w:ind w:left="283"/>
    </w:pPr>
    <w:rPr>
      <w:rFonts w:ascii="Century Gothic" w:eastAsia="Century Gothic" w:hAnsi="Century Gothic"/>
      <w:sz w:val="22"/>
      <w:szCs w:val="22"/>
      <w:lang w:eastAsia="en-US"/>
    </w:rPr>
  </w:style>
  <w:style w:type="character" w:customStyle="1" w:styleId="af4">
    <w:name w:val="Основной текст с отступом Знак"/>
    <w:basedOn w:val="a0"/>
    <w:link w:val="af3"/>
    <w:rsid w:val="008B54D8"/>
    <w:rPr>
      <w:rFonts w:ascii="Century Gothic" w:eastAsia="Century Gothic" w:hAnsi="Century Gothic" w:cs="Times New Roman"/>
    </w:rPr>
  </w:style>
  <w:style w:type="paragraph" w:customStyle="1" w:styleId="rmcbnilbmsonormal">
    <w:name w:val="rmcbnilb msonormal"/>
    <w:basedOn w:val="a"/>
    <w:rsid w:val="008B54D8"/>
    <w:pPr>
      <w:spacing w:before="100" w:beforeAutospacing="1" w:after="100" w:afterAutospacing="1"/>
    </w:pPr>
  </w:style>
  <w:style w:type="paragraph" w:customStyle="1" w:styleId="af5">
    <w:name w:val="正文"/>
    <w:rsid w:val="008B54D8"/>
    <w:pPr>
      <w:spacing w:before="100" w:beforeAutospacing="1" w:after="100" w:afterAutospacing="1" w:line="273" w:lineRule="auto"/>
    </w:pPr>
    <w:rPr>
      <w:rFonts w:ascii="Calibri" w:eastAsia="Times New Roman" w:hAnsi="Calibri" w:cs="Times New Roman"/>
      <w:sz w:val="24"/>
      <w:szCs w:val="24"/>
      <w:lang w:eastAsia="ru-RU"/>
    </w:rPr>
  </w:style>
  <w:style w:type="table" w:styleId="af6">
    <w:name w:val="Table Grid"/>
    <w:basedOn w:val="a1"/>
    <w:rsid w:val="008B54D8"/>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
    <w:name w:val="heading"/>
    <w:basedOn w:val="a0"/>
    <w:rsid w:val="008B54D8"/>
  </w:style>
  <w:style w:type="character" w:customStyle="1" w:styleId="34">
    <w:name w:val=" Знак Знак3"/>
    <w:rsid w:val="008B54D8"/>
    <w:rPr>
      <w:rFonts w:ascii="Arial" w:hAnsi="Arial" w:cs="Arial"/>
      <w:b/>
      <w:bCs/>
      <w:i/>
      <w:iCs/>
      <w:sz w:val="28"/>
      <w:szCs w:val="28"/>
      <w:lang w:val="ru-RU" w:eastAsia="ru-RU" w:bidi="ar-SA"/>
    </w:rPr>
  </w:style>
  <w:style w:type="character" w:customStyle="1" w:styleId="info">
    <w:name w:val="info"/>
    <w:basedOn w:val="a0"/>
    <w:rsid w:val="008B54D8"/>
  </w:style>
  <w:style w:type="character" w:customStyle="1" w:styleId="edition">
    <w:name w:val="edition"/>
    <w:basedOn w:val="a0"/>
    <w:rsid w:val="008B54D8"/>
  </w:style>
  <w:style w:type="character" w:customStyle="1" w:styleId="num">
    <w:name w:val="num"/>
    <w:basedOn w:val="a0"/>
    <w:rsid w:val="008B54D8"/>
  </w:style>
  <w:style w:type="paragraph" w:customStyle="1" w:styleId="MainTitle">
    <w:name w:val="Main Title"/>
    <w:basedOn w:val="a"/>
    <w:rsid w:val="008B54D8"/>
    <w:pPr>
      <w:tabs>
        <w:tab w:val="left" w:pos="198"/>
      </w:tabs>
      <w:spacing w:after="120"/>
      <w:ind w:left="170"/>
      <w:jc w:val="center"/>
    </w:pPr>
    <w:rPr>
      <w:rFonts w:ascii="Tahoma" w:eastAsia="Calibri" w:hAnsi="Tahoma"/>
      <w:b/>
      <w:caps/>
      <w:color w:val="000000"/>
      <w:sz w:val="16"/>
      <w:szCs w:val="22"/>
      <w:lang w:eastAsia="en-US"/>
    </w:rPr>
  </w:style>
  <w:style w:type="paragraph" w:customStyle="1" w:styleId="14">
    <w:name w:val="Обычный 14"/>
    <w:basedOn w:val="a"/>
    <w:rsid w:val="008B54D8"/>
    <w:pPr>
      <w:widowControl w:val="0"/>
      <w:ind w:firstLine="425"/>
      <w:jc w:val="both"/>
    </w:pPr>
    <w:rPr>
      <w:color w:val="000000"/>
      <w:sz w:val="28"/>
      <w:szCs w:val="20"/>
    </w:rPr>
  </w:style>
  <w:style w:type="paragraph" w:customStyle="1" w:styleId="13">
    <w:name w:val="Обычный 13 центр"/>
    <w:basedOn w:val="a"/>
    <w:rsid w:val="008B54D8"/>
    <w:pPr>
      <w:widowControl w:val="0"/>
      <w:jc w:val="center"/>
    </w:pPr>
    <w:rPr>
      <w:color w:val="000000"/>
      <w:sz w:val="26"/>
      <w:szCs w:val="20"/>
    </w:rPr>
  </w:style>
  <w:style w:type="character" w:customStyle="1" w:styleId="FontStyle12">
    <w:name w:val="Font Style12"/>
    <w:rsid w:val="008B54D8"/>
    <w:rPr>
      <w:rFonts w:ascii="Times New Roman" w:hAnsi="Times New Roman" w:cs="Times New Roman"/>
      <w:sz w:val="20"/>
      <w:szCs w:val="20"/>
    </w:rPr>
  </w:style>
  <w:style w:type="paragraph" w:styleId="af7">
    <w:name w:val="footer"/>
    <w:basedOn w:val="a"/>
    <w:link w:val="af8"/>
    <w:rsid w:val="008B54D8"/>
    <w:pPr>
      <w:tabs>
        <w:tab w:val="center" w:pos="4677"/>
        <w:tab w:val="right" w:pos="9355"/>
      </w:tabs>
    </w:pPr>
  </w:style>
  <w:style w:type="character" w:customStyle="1" w:styleId="af8">
    <w:name w:val="Нижний колонтитул Знак"/>
    <w:basedOn w:val="a0"/>
    <w:link w:val="af7"/>
    <w:rsid w:val="008B54D8"/>
    <w:rPr>
      <w:rFonts w:ascii="Times New Roman" w:eastAsia="Times New Roman" w:hAnsi="Times New Roman" w:cs="Times New Roman"/>
      <w:sz w:val="24"/>
      <w:szCs w:val="24"/>
      <w:lang w:eastAsia="ru-RU"/>
    </w:rPr>
  </w:style>
  <w:style w:type="character" w:customStyle="1" w:styleId="categories">
    <w:name w:val="categories"/>
    <w:basedOn w:val="a0"/>
    <w:rsid w:val="008B54D8"/>
  </w:style>
  <w:style w:type="character" w:customStyle="1" w:styleId="xfm1886584978">
    <w:name w:val="xfm_1886584978"/>
    <w:rsid w:val="008B54D8"/>
    <w:rPr>
      <w:rFonts w:ascii="Times New Roman" w:hAnsi="Times New Roman" w:cs="Times New Roman"/>
    </w:rPr>
  </w:style>
  <w:style w:type="paragraph" w:customStyle="1" w:styleId="15">
    <w:name w:val="Без интервала1"/>
    <w:rsid w:val="008B54D8"/>
    <w:pPr>
      <w:spacing w:after="0" w:line="240" w:lineRule="auto"/>
    </w:pPr>
    <w:rPr>
      <w:rFonts w:ascii="Times New Roman" w:eastAsia="Times New Roman" w:hAnsi="Times New Roman" w:cs="Times New Roman"/>
      <w:sz w:val="24"/>
      <w:szCs w:val="24"/>
      <w:lang w:val="uk-UA" w:eastAsia="uk-UA"/>
    </w:rPr>
  </w:style>
  <w:style w:type="character" w:customStyle="1" w:styleId="bold">
    <w:name w:val="bold"/>
    <w:basedOn w:val="a0"/>
    <w:rsid w:val="008B54D8"/>
  </w:style>
  <w:style w:type="paragraph" w:customStyle="1" w:styleId="Pa8">
    <w:name w:val="Pa8"/>
    <w:basedOn w:val="Default"/>
    <w:next w:val="Default"/>
    <w:rsid w:val="008B54D8"/>
    <w:pPr>
      <w:spacing w:line="201" w:lineRule="atLeast"/>
    </w:pPr>
    <w:rPr>
      <w:rFonts w:ascii="Newton" w:hAnsi="Newton"/>
      <w:color w:val="auto"/>
    </w:rPr>
  </w:style>
  <w:style w:type="character" w:customStyle="1" w:styleId="06">
    <w:name w:val="Стиль разреженный на  06 пт"/>
    <w:rsid w:val="008B54D8"/>
    <w:rPr>
      <w:spacing w:val="12"/>
    </w:rPr>
  </w:style>
  <w:style w:type="character" w:customStyle="1" w:styleId="120">
    <w:name w:val=" Знак Знак12"/>
    <w:rsid w:val="008B54D8"/>
    <w:rPr>
      <w:b/>
      <w:bCs/>
      <w:kern w:val="36"/>
      <w:sz w:val="40"/>
      <w:szCs w:val="40"/>
      <w:lang w:val="ru-RU" w:eastAsia="ru-RU" w:bidi="ar-SA"/>
    </w:rPr>
  </w:style>
  <w:style w:type="character" w:styleId="af9">
    <w:name w:val="FollowedHyperlink"/>
    <w:rsid w:val="008B54D8"/>
    <w:rPr>
      <w:color w:val="800080"/>
      <w:u w:val="single"/>
    </w:rPr>
  </w:style>
  <w:style w:type="paragraph" w:customStyle="1" w:styleId="afa">
    <w:name w:val="Знак"/>
    <w:basedOn w:val="a"/>
    <w:rsid w:val="008B54D8"/>
    <w:rPr>
      <w:rFonts w:ascii="Verdana" w:hAnsi="Verdana" w:cs="Verdana"/>
      <w:sz w:val="20"/>
      <w:szCs w:val="20"/>
      <w:lang w:val="en-US" w:eastAsia="en-US"/>
    </w:rPr>
  </w:style>
  <w:style w:type="paragraph" w:styleId="afb">
    <w:name w:val="Plain Text"/>
    <w:basedOn w:val="a"/>
    <w:link w:val="afc"/>
    <w:rsid w:val="008B54D8"/>
    <w:rPr>
      <w:rFonts w:ascii="Courier New" w:hAnsi="Courier New"/>
      <w:sz w:val="20"/>
      <w:szCs w:val="20"/>
    </w:rPr>
  </w:style>
  <w:style w:type="character" w:customStyle="1" w:styleId="afc">
    <w:name w:val="Текст Знак"/>
    <w:basedOn w:val="a0"/>
    <w:link w:val="afb"/>
    <w:rsid w:val="008B54D8"/>
    <w:rPr>
      <w:rFonts w:ascii="Courier New" w:eastAsia="Times New Roman" w:hAnsi="Courier New" w:cs="Times New Roman"/>
      <w:sz w:val="20"/>
      <w:szCs w:val="20"/>
      <w:lang w:eastAsia="ru-RU"/>
    </w:rPr>
  </w:style>
  <w:style w:type="character" w:customStyle="1" w:styleId="afd">
    <w:name w:val="Основной текст_"/>
    <w:rsid w:val="008B54D8"/>
    <w:rPr>
      <w:sz w:val="28"/>
      <w:lang w:val="uk-UA" w:eastAsia="ru-RU" w:bidi="ar-SA"/>
    </w:rPr>
  </w:style>
  <w:style w:type="character" w:styleId="afe">
    <w:name w:val="page number"/>
    <w:basedOn w:val="a0"/>
    <w:rsid w:val="008B54D8"/>
  </w:style>
  <w:style w:type="paragraph" w:customStyle="1" w:styleId="Iauiue">
    <w:name w:val="Iau.iue"/>
    <w:basedOn w:val="Default"/>
    <w:next w:val="Default"/>
    <w:rsid w:val="008B54D8"/>
    <w:rPr>
      <w:color w:val="auto"/>
    </w:rPr>
  </w:style>
  <w:style w:type="paragraph" w:customStyle="1" w:styleId="Caaieiaie1">
    <w:name w:val="Caaieiaie 1"/>
    <w:basedOn w:val="Default"/>
    <w:next w:val="Default"/>
    <w:rsid w:val="008B54D8"/>
    <w:rPr>
      <w:color w:val="auto"/>
    </w:rPr>
  </w:style>
  <w:style w:type="paragraph" w:customStyle="1" w:styleId="Caaieiaie3">
    <w:name w:val="Caaieiaie 3"/>
    <w:basedOn w:val="Default"/>
    <w:next w:val="Default"/>
    <w:rsid w:val="008B54D8"/>
    <w:rPr>
      <w:color w:val="auto"/>
    </w:rPr>
  </w:style>
  <w:style w:type="paragraph" w:customStyle="1" w:styleId="Iacaaieaiauaeoa">
    <w:name w:val="Iacaaiea iauaeoa"/>
    <w:basedOn w:val="Default"/>
    <w:next w:val="Default"/>
    <w:rsid w:val="008B54D8"/>
    <w:rPr>
      <w:color w:val="auto"/>
    </w:rPr>
  </w:style>
  <w:style w:type="paragraph" w:customStyle="1" w:styleId="Eeoaaooa">
    <w:name w:val="Eeoa.aoo.a"/>
    <w:basedOn w:val="Default"/>
    <w:next w:val="Default"/>
    <w:rsid w:val="008B54D8"/>
    <w:rPr>
      <w:color w:val="auto"/>
    </w:rPr>
  </w:style>
  <w:style w:type="character" w:customStyle="1" w:styleId="price-currency">
    <w:name w:val="price-currency"/>
    <w:basedOn w:val="a0"/>
    <w:rsid w:val="008B54D8"/>
  </w:style>
  <w:style w:type="character" w:customStyle="1" w:styleId="icon-help">
    <w:name w:val="icon-help"/>
    <w:basedOn w:val="a0"/>
    <w:rsid w:val="008B54D8"/>
  </w:style>
  <w:style w:type="character" w:customStyle="1" w:styleId="b-contact-infocomma">
    <w:name w:val="b-contact-info__comma"/>
    <w:basedOn w:val="a0"/>
    <w:rsid w:val="008B54D8"/>
  </w:style>
  <w:style w:type="character" w:customStyle="1" w:styleId="b-contact-infocommanotranslate">
    <w:name w:val="b-contact-info__comma notranslate"/>
    <w:basedOn w:val="a0"/>
    <w:rsid w:val="008B54D8"/>
  </w:style>
  <w:style w:type="character" w:customStyle="1" w:styleId="terr">
    <w:name w:val="terr"/>
    <w:basedOn w:val="a0"/>
    <w:rsid w:val="008B54D8"/>
  </w:style>
  <w:style w:type="paragraph" w:styleId="23">
    <w:name w:val="Body Text Indent 2"/>
    <w:basedOn w:val="a"/>
    <w:link w:val="24"/>
    <w:rsid w:val="008B54D8"/>
    <w:pPr>
      <w:spacing w:after="120" w:line="480" w:lineRule="auto"/>
      <w:ind w:left="283"/>
    </w:pPr>
  </w:style>
  <w:style w:type="character" w:customStyle="1" w:styleId="24">
    <w:name w:val="Основной текст с отступом 2 Знак"/>
    <w:basedOn w:val="a0"/>
    <w:link w:val="23"/>
    <w:rsid w:val="008B54D8"/>
    <w:rPr>
      <w:rFonts w:ascii="Times New Roman" w:eastAsia="Times New Roman" w:hAnsi="Times New Roman" w:cs="Times New Roman"/>
      <w:sz w:val="24"/>
      <w:szCs w:val="24"/>
      <w:lang w:eastAsia="ru-RU"/>
    </w:rPr>
  </w:style>
  <w:style w:type="paragraph" w:styleId="35">
    <w:name w:val="Body Text 3"/>
    <w:basedOn w:val="a"/>
    <w:link w:val="36"/>
    <w:rsid w:val="008B54D8"/>
    <w:pPr>
      <w:spacing w:after="120"/>
    </w:pPr>
    <w:rPr>
      <w:sz w:val="16"/>
      <w:szCs w:val="16"/>
    </w:rPr>
  </w:style>
  <w:style w:type="character" w:customStyle="1" w:styleId="36">
    <w:name w:val="Основной текст 3 Знак"/>
    <w:basedOn w:val="a0"/>
    <w:link w:val="35"/>
    <w:rsid w:val="008B54D8"/>
    <w:rPr>
      <w:rFonts w:ascii="Times New Roman" w:eastAsia="Times New Roman" w:hAnsi="Times New Roman" w:cs="Times New Roman"/>
      <w:sz w:val="16"/>
      <w:szCs w:val="16"/>
      <w:lang w:eastAsia="ru-RU"/>
    </w:rPr>
  </w:style>
  <w:style w:type="paragraph" w:customStyle="1" w:styleId="BodyTextIndent">
    <w:name w:val="Body Text Indent"/>
    <w:basedOn w:val="a"/>
    <w:rsid w:val="008B54D8"/>
    <w:pPr>
      <w:ind w:left="6237"/>
    </w:pPr>
    <w:rPr>
      <w:sz w:val="28"/>
      <w:szCs w:val="28"/>
    </w:rPr>
  </w:style>
  <w:style w:type="paragraph" w:customStyle="1" w:styleId="16">
    <w:name w:val="Стиль1"/>
    <w:basedOn w:val="a"/>
    <w:rsid w:val="008B54D8"/>
    <w:pPr>
      <w:widowControl w:val="0"/>
      <w:overflowPunct w:val="0"/>
      <w:autoSpaceDE w:val="0"/>
      <w:autoSpaceDN w:val="0"/>
      <w:adjustRightInd w:val="0"/>
      <w:ind w:firstLine="720"/>
      <w:jc w:val="both"/>
      <w:textAlignment w:val="baseline"/>
    </w:pPr>
    <w:rPr>
      <w:szCs w:val="20"/>
    </w:rPr>
  </w:style>
  <w:style w:type="paragraph" w:customStyle="1" w:styleId="37">
    <w:name w:val="Стиль3"/>
    <w:basedOn w:val="16"/>
    <w:rsid w:val="008B54D8"/>
    <w:pPr>
      <w:jc w:val="right"/>
    </w:pPr>
  </w:style>
  <w:style w:type="paragraph" w:customStyle="1" w:styleId="25">
    <w:name w:val="Стиль2"/>
    <w:basedOn w:val="16"/>
    <w:rsid w:val="008B54D8"/>
    <w:pPr>
      <w:widowControl/>
      <w:overflowPunct/>
      <w:autoSpaceDE/>
      <w:autoSpaceDN/>
      <w:adjustRightInd/>
      <w:ind w:firstLine="0"/>
      <w:textAlignment w:val="auto"/>
    </w:pPr>
    <w:rPr>
      <w:szCs w:val="24"/>
    </w:rPr>
  </w:style>
  <w:style w:type="paragraph" w:customStyle="1" w:styleId="body">
    <w:name w:val="body"/>
    <w:basedOn w:val="a"/>
    <w:rsid w:val="008B54D8"/>
    <w:pPr>
      <w:spacing w:before="100" w:beforeAutospacing="1" w:after="100" w:afterAutospacing="1"/>
      <w:ind w:firstLine="709"/>
    </w:pPr>
    <w:rPr>
      <w:rFonts w:ascii="Verdana" w:hAnsi="Verdana"/>
      <w:color w:val="000000"/>
      <w:sz w:val="28"/>
    </w:rPr>
  </w:style>
  <w:style w:type="paragraph" w:styleId="aff">
    <w:name w:val="Balloon Text"/>
    <w:basedOn w:val="a"/>
    <w:link w:val="aff0"/>
    <w:semiHidden/>
    <w:unhideWhenUsed/>
    <w:rsid w:val="008B54D8"/>
    <w:rPr>
      <w:rFonts w:ascii="Tahoma" w:hAnsi="Tahoma" w:cs="Tahoma"/>
      <w:sz w:val="16"/>
      <w:szCs w:val="16"/>
    </w:rPr>
  </w:style>
  <w:style w:type="character" w:customStyle="1" w:styleId="aff0">
    <w:name w:val="Текст выноски Знак"/>
    <w:basedOn w:val="a0"/>
    <w:link w:val="aff"/>
    <w:semiHidden/>
    <w:rsid w:val="008B54D8"/>
    <w:rPr>
      <w:rFonts w:ascii="Tahoma" w:eastAsia="Times New Roman" w:hAnsi="Tahoma" w:cs="Tahoma"/>
      <w:sz w:val="16"/>
      <w:szCs w:val="16"/>
      <w:lang w:eastAsia="ru-RU"/>
    </w:rPr>
  </w:style>
  <w:style w:type="paragraph" w:styleId="aff1">
    <w:name w:val="caption"/>
    <w:basedOn w:val="a"/>
    <w:next w:val="a"/>
    <w:autoRedefine/>
    <w:qFormat/>
    <w:rsid w:val="008B54D8"/>
    <w:pPr>
      <w:widowControl w:val="0"/>
      <w:spacing w:line="300" w:lineRule="auto"/>
      <w:ind w:firstLine="709"/>
      <w:jc w:val="both"/>
    </w:pPr>
    <w:rPr>
      <w:bCs/>
      <w:sz w:val="28"/>
      <w:szCs w:val="28"/>
    </w:rPr>
  </w:style>
  <w:style w:type="paragraph" w:customStyle="1" w:styleId="image">
    <w:name w:val="image"/>
    <w:basedOn w:val="a"/>
    <w:rsid w:val="008B54D8"/>
    <w:pPr>
      <w:ind w:firstLine="400"/>
      <w:jc w:val="center"/>
      <w:textAlignment w:val="center"/>
    </w:pPr>
  </w:style>
  <w:style w:type="paragraph" w:customStyle="1" w:styleId="41">
    <w:name w:val="Стиль4"/>
    <w:basedOn w:val="a"/>
    <w:rsid w:val="008B54D8"/>
    <w:pPr>
      <w:spacing w:line="360" w:lineRule="auto"/>
      <w:jc w:val="both"/>
    </w:pPr>
    <w:rPr>
      <w:sz w:val="28"/>
      <w:szCs w:val="28"/>
    </w:rPr>
  </w:style>
  <w:style w:type="character" w:customStyle="1" w:styleId="aff2">
    <w:name w:val="Формула Знак"/>
    <w:rsid w:val="008B54D8"/>
    <w:rPr>
      <w:sz w:val="28"/>
      <w:szCs w:val="28"/>
      <w:lang w:val="ru-RU" w:eastAsia="ru-RU" w:bidi="ar-SA"/>
    </w:rPr>
  </w:style>
  <w:style w:type="paragraph" w:customStyle="1" w:styleId="aff3">
    <w:name w:val="ФОРМУЛА Знак Знак"/>
    <w:basedOn w:val="a"/>
    <w:autoRedefine/>
    <w:rsid w:val="008B54D8"/>
    <w:pPr>
      <w:tabs>
        <w:tab w:val="center" w:pos="5049"/>
        <w:tab w:val="right" w:pos="9724"/>
      </w:tabs>
      <w:ind w:firstLine="561"/>
      <w:jc w:val="center"/>
    </w:pPr>
    <w:rPr>
      <w:sz w:val="28"/>
      <w:lang w:val="en-US"/>
    </w:rPr>
  </w:style>
  <w:style w:type="paragraph" w:customStyle="1" w:styleId="17">
    <w:name w:val="ТЕКСТ Знак1 Знак Знак"/>
    <w:basedOn w:val="a"/>
    <w:rsid w:val="008B54D8"/>
    <w:pPr>
      <w:spacing w:line="300" w:lineRule="auto"/>
      <w:ind w:firstLine="567"/>
      <w:jc w:val="both"/>
    </w:pPr>
    <w:rPr>
      <w:sz w:val="28"/>
    </w:rPr>
  </w:style>
  <w:style w:type="paragraph" w:customStyle="1" w:styleId="aff4">
    <w:name w:val="Рисунок"/>
    <w:basedOn w:val="a"/>
    <w:autoRedefine/>
    <w:rsid w:val="008B54D8"/>
    <w:pPr>
      <w:jc w:val="center"/>
    </w:pPr>
    <w:rPr>
      <w:sz w:val="26"/>
      <w:szCs w:val="26"/>
    </w:rPr>
  </w:style>
  <w:style w:type="character" w:customStyle="1" w:styleId="18">
    <w:name w:val="ТЕКСТ Знак1 Знак Знак Знак"/>
    <w:rsid w:val="008B54D8"/>
    <w:rPr>
      <w:sz w:val="28"/>
      <w:szCs w:val="24"/>
      <w:lang w:val="ru-RU" w:eastAsia="ru-RU" w:bidi="ar-SA"/>
    </w:rPr>
  </w:style>
  <w:style w:type="character" w:customStyle="1" w:styleId="aff5">
    <w:name w:val="ФОРМУЛА Знак Знак Знак"/>
    <w:rsid w:val="008B54D8"/>
    <w:rPr>
      <w:sz w:val="28"/>
      <w:szCs w:val="24"/>
      <w:lang w:val="en-US" w:eastAsia="ru-RU" w:bidi="ar-SA"/>
    </w:rPr>
  </w:style>
  <w:style w:type="character" w:customStyle="1" w:styleId="110">
    <w:name w:val="ТЕКСТ Знак1 Знак Знак1 Знак"/>
    <w:rsid w:val="008B54D8"/>
    <w:rPr>
      <w:sz w:val="28"/>
      <w:szCs w:val="24"/>
      <w:lang w:val="ru-RU" w:eastAsia="ru-RU" w:bidi="ar-SA"/>
    </w:rPr>
  </w:style>
  <w:style w:type="paragraph" w:customStyle="1" w:styleId="aff6">
    <w:name w:val="ФОРМУЛА"/>
    <w:basedOn w:val="a"/>
    <w:link w:val="aff7"/>
    <w:rsid w:val="008B54D8"/>
    <w:pPr>
      <w:tabs>
        <w:tab w:val="center" w:pos="4675"/>
        <w:tab w:val="right" w:pos="9350"/>
      </w:tabs>
      <w:ind w:firstLine="567"/>
      <w:jc w:val="center"/>
    </w:pPr>
    <w:rPr>
      <w:sz w:val="28"/>
      <w:lang w:val="en-US"/>
    </w:rPr>
  </w:style>
  <w:style w:type="character" w:customStyle="1" w:styleId="aff7">
    <w:name w:val="ФОРМУЛА Знак"/>
    <w:link w:val="aff6"/>
    <w:rsid w:val="008B54D8"/>
    <w:rPr>
      <w:rFonts w:ascii="Times New Roman" w:eastAsia="Times New Roman" w:hAnsi="Times New Roman" w:cs="Times New Roman"/>
      <w:sz w:val="28"/>
      <w:szCs w:val="24"/>
      <w:lang w:val="en-US" w:eastAsia="ru-RU"/>
    </w:rPr>
  </w:style>
  <w:style w:type="character" w:customStyle="1" w:styleId="aff8">
    <w:name w:val="ТЕКСТ Знак Знак Знак"/>
    <w:rsid w:val="008B54D8"/>
    <w:rPr>
      <w:sz w:val="28"/>
      <w:szCs w:val="24"/>
      <w:lang w:val="ru-RU" w:eastAsia="ru-RU" w:bidi="ar-SA"/>
    </w:rPr>
  </w:style>
  <w:style w:type="paragraph" w:customStyle="1" w:styleId="111">
    <w:name w:val="ТЕКСТ Знак1 Знак Знак1"/>
    <w:basedOn w:val="a"/>
    <w:rsid w:val="008B54D8"/>
    <w:pPr>
      <w:spacing w:line="300" w:lineRule="auto"/>
      <w:ind w:firstLine="567"/>
      <w:jc w:val="both"/>
    </w:pPr>
    <w:rPr>
      <w:sz w:val="28"/>
    </w:rPr>
  </w:style>
  <w:style w:type="paragraph" w:customStyle="1" w:styleId="aff9">
    <w:name w:val="Верхний |aолонтитул"/>
    <w:basedOn w:val="a"/>
    <w:rsid w:val="008B54D8"/>
    <w:pPr>
      <w:widowControl w:val="0"/>
      <w:tabs>
        <w:tab w:val="center" w:pos="4153"/>
        <w:tab w:val="right" w:pos="8306"/>
      </w:tabs>
    </w:pPr>
    <w:rPr>
      <w:szCs w:val="20"/>
    </w:rPr>
  </w:style>
  <w:style w:type="paragraph" w:customStyle="1" w:styleId="19">
    <w:name w:val="ТЕКСТ Знак1 Знак"/>
    <w:basedOn w:val="a"/>
    <w:rsid w:val="008B54D8"/>
    <w:pPr>
      <w:spacing w:line="300" w:lineRule="auto"/>
      <w:ind w:firstLine="567"/>
      <w:jc w:val="both"/>
    </w:pPr>
    <w:rPr>
      <w:sz w:val="28"/>
    </w:rPr>
  </w:style>
  <w:style w:type="paragraph" w:customStyle="1" w:styleId="affa">
    <w:name w:val="ГОСТовский"/>
    <w:basedOn w:val="a"/>
    <w:rsid w:val="008B54D8"/>
    <w:pPr>
      <w:spacing w:line="300" w:lineRule="auto"/>
      <w:jc w:val="center"/>
    </w:pPr>
    <w:rPr>
      <w:sz w:val="28"/>
    </w:rPr>
  </w:style>
  <w:style w:type="paragraph" w:customStyle="1" w:styleId="presstitle">
    <w:name w:val="presstitle"/>
    <w:basedOn w:val="a"/>
    <w:rsid w:val="008B54D8"/>
    <w:pPr>
      <w:spacing w:before="100" w:beforeAutospacing="1" w:after="100" w:afterAutospacing="1"/>
    </w:pPr>
  </w:style>
  <w:style w:type="paragraph" w:customStyle="1" w:styleId="title">
    <w:name w:val="title"/>
    <w:basedOn w:val="a"/>
    <w:rsid w:val="008B54D8"/>
    <w:pPr>
      <w:spacing w:before="100" w:beforeAutospacing="1" w:after="100" w:afterAutospacing="1"/>
    </w:pPr>
  </w:style>
  <w:style w:type="paragraph" w:customStyle="1" w:styleId="text">
    <w:name w:val="text"/>
    <w:basedOn w:val="a"/>
    <w:rsid w:val="008B54D8"/>
    <w:pPr>
      <w:spacing w:before="100" w:beforeAutospacing="1" w:after="100" w:afterAutospacing="1"/>
    </w:pPr>
  </w:style>
  <w:style w:type="paragraph" w:customStyle="1" w:styleId="tabtitle">
    <w:name w:val="tabtitle"/>
    <w:basedOn w:val="a"/>
    <w:rsid w:val="008B54D8"/>
    <w:pPr>
      <w:spacing w:before="100" w:beforeAutospacing="1" w:after="100" w:afterAutospacing="1"/>
    </w:pPr>
  </w:style>
  <w:style w:type="paragraph" w:customStyle="1" w:styleId="Noeeu1">
    <w:name w:val="Noeeu1"/>
    <w:basedOn w:val="Default"/>
    <w:next w:val="Default"/>
    <w:rsid w:val="008B54D8"/>
    <w:rPr>
      <w:color w:val="auto"/>
    </w:rPr>
  </w:style>
  <w:style w:type="paragraph" w:customStyle="1" w:styleId="Iniiaiieoaeno2">
    <w:name w:val="Iniiaiie oaeno 2"/>
    <w:basedOn w:val="Default"/>
    <w:next w:val="Default"/>
    <w:rsid w:val="008B54D8"/>
    <w:rPr>
      <w:color w:val="auto"/>
    </w:rPr>
  </w:style>
  <w:style w:type="character" w:customStyle="1" w:styleId="91">
    <w:name w:val=" Знак Знак9"/>
    <w:rsid w:val="008B54D8"/>
    <w:rPr>
      <w:b/>
      <w:bCs/>
      <w:kern w:val="36"/>
      <w:sz w:val="48"/>
      <w:szCs w:val="48"/>
      <w:lang w:val="ru-RU" w:eastAsia="ru-RU" w:bidi="ar-SA"/>
    </w:rPr>
  </w:style>
  <w:style w:type="character" w:customStyle="1" w:styleId="more">
    <w:name w:val="more"/>
    <w:basedOn w:val="a0"/>
    <w:rsid w:val="008B54D8"/>
  </w:style>
  <w:style w:type="character" w:customStyle="1" w:styleId="more-header">
    <w:name w:val="more-header"/>
    <w:basedOn w:val="a0"/>
    <w:rsid w:val="008B54D8"/>
  </w:style>
  <w:style w:type="character" w:customStyle="1" w:styleId="source-text">
    <w:name w:val="source-text"/>
    <w:basedOn w:val="a0"/>
    <w:rsid w:val="008B54D8"/>
  </w:style>
  <w:style w:type="character" w:customStyle="1" w:styleId="tag">
    <w:name w:val="tag"/>
    <w:basedOn w:val="a0"/>
    <w:rsid w:val="008B54D8"/>
  </w:style>
  <w:style w:type="paragraph" w:customStyle="1" w:styleId="viewinfo">
    <w:name w:val="viewinfo"/>
    <w:basedOn w:val="a"/>
    <w:rsid w:val="008B54D8"/>
    <w:pPr>
      <w:spacing w:before="100" w:beforeAutospacing="1" w:after="100" w:afterAutospacing="1"/>
    </w:pPr>
  </w:style>
  <w:style w:type="character" w:customStyle="1" w:styleId="viewinfo2">
    <w:name w:val="viewinfo2"/>
    <w:basedOn w:val="a0"/>
    <w:rsid w:val="008B54D8"/>
  </w:style>
  <w:style w:type="character" w:customStyle="1" w:styleId="red">
    <w:name w:val="red"/>
    <w:basedOn w:val="a0"/>
    <w:rsid w:val="008B54D8"/>
  </w:style>
  <w:style w:type="character" w:customStyle="1" w:styleId="t">
    <w:name w:val="t"/>
    <w:basedOn w:val="a0"/>
    <w:rsid w:val="008B54D8"/>
  </w:style>
  <w:style w:type="character" w:customStyle="1" w:styleId="art-button-wrapper">
    <w:name w:val="art-button-wrapper"/>
    <w:basedOn w:val="a0"/>
    <w:rsid w:val="008B54D8"/>
  </w:style>
  <w:style w:type="character" w:customStyle="1" w:styleId="entry-date">
    <w:name w:val="entry-date"/>
    <w:basedOn w:val="a0"/>
    <w:rsid w:val="008B54D8"/>
  </w:style>
  <w:style w:type="paragraph" w:customStyle="1" w:styleId="art-page-footer">
    <w:name w:val="art-page-footer"/>
    <w:basedOn w:val="a"/>
    <w:rsid w:val="008B54D8"/>
    <w:pPr>
      <w:spacing w:before="100" w:beforeAutospacing="1" w:after="100" w:afterAutospacing="1"/>
    </w:pPr>
  </w:style>
  <w:style w:type="character" w:customStyle="1" w:styleId="date-display-single">
    <w:name w:val="date-display-single"/>
    <w:basedOn w:val="a0"/>
    <w:rsid w:val="008B54D8"/>
  </w:style>
  <w:style w:type="character" w:customStyle="1" w:styleId="news-date">
    <w:name w:val="news-date"/>
    <w:basedOn w:val="a0"/>
    <w:rsid w:val="008B54D8"/>
  </w:style>
  <w:style w:type="character" w:customStyle="1" w:styleId="news-description">
    <w:name w:val="news-description"/>
    <w:basedOn w:val="a0"/>
    <w:rsid w:val="008B54D8"/>
  </w:style>
  <w:style w:type="character" w:customStyle="1" w:styleId="stat-views">
    <w:name w:val="stat-views"/>
    <w:basedOn w:val="a0"/>
    <w:rsid w:val="008B54D8"/>
  </w:style>
  <w:style w:type="paragraph" w:customStyle="1" w:styleId="310">
    <w:name w:val="стиль31"/>
    <w:basedOn w:val="a"/>
    <w:rsid w:val="008B54D8"/>
    <w:pPr>
      <w:spacing w:before="100" w:beforeAutospacing="1" w:after="100" w:afterAutospacing="1"/>
    </w:pPr>
  </w:style>
  <w:style w:type="character" w:customStyle="1" w:styleId="38">
    <w:name w:val="стиль3"/>
    <w:basedOn w:val="a0"/>
    <w:rsid w:val="008B54D8"/>
  </w:style>
  <w:style w:type="character" w:customStyle="1" w:styleId="sep">
    <w:name w:val="sep"/>
    <w:basedOn w:val="a0"/>
    <w:rsid w:val="008B54D8"/>
  </w:style>
  <w:style w:type="character" w:customStyle="1" w:styleId="datetime">
    <w:name w:val="datetime"/>
    <w:basedOn w:val="a0"/>
    <w:rsid w:val="008B54D8"/>
  </w:style>
  <w:style w:type="character" w:customStyle="1" w:styleId="user">
    <w:name w:val="user"/>
    <w:basedOn w:val="a0"/>
    <w:rsid w:val="008B54D8"/>
  </w:style>
  <w:style w:type="character" w:customStyle="1" w:styleId="impressions">
    <w:name w:val="impressions"/>
    <w:basedOn w:val="a0"/>
    <w:rsid w:val="008B54D8"/>
  </w:style>
  <w:style w:type="character" w:customStyle="1" w:styleId="ratingplus">
    <w:name w:val="ratingplus"/>
    <w:basedOn w:val="a0"/>
    <w:rsid w:val="008B54D8"/>
  </w:style>
  <w:style w:type="character" w:customStyle="1" w:styleId="comments">
    <w:name w:val="comments"/>
    <w:basedOn w:val="a0"/>
    <w:rsid w:val="008B54D8"/>
  </w:style>
  <w:style w:type="paragraph" w:customStyle="1" w:styleId="affb">
    <w:name w:val="Звичайний"/>
    <w:basedOn w:val="Default"/>
    <w:next w:val="Default"/>
    <w:rsid w:val="008B54D8"/>
    <w:rPr>
      <w:color w:val="auto"/>
    </w:rPr>
  </w:style>
  <w:style w:type="paragraph" w:customStyle="1" w:styleId="affc">
    <w:name w:val="Литература"/>
    <w:basedOn w:val="Default"/>
    <w:next w:val="Default"/>
    <w:rsid w:val="008B54D8"/>
    <w:rPr>
      <w:color w:val="auto"/>
    </w:rPr>
  </w:style>
  <w:style w:type="paragraph" w:customStyle="1" w:styleId="affd">
    <w:name w:val="аннотация"/>
    <w:basedOn w:val="Default"/>
    <w:next w:val="Default"/>
    <w:rsid w:val="008B54D8"/>
    <w:rPr>
      <w:color w:val="auto"/>
    </w:rPr>
  </w:style>
  <w:style w:type="paragraph" w:customStyle="1" w:styleId="affe">
    <w:name w:val="текст"/>
    <w:basedOn w:val="Default"/>
    <w:next w:val="Default"/>
    <w:rsid w:val="008B54D8"/>
    <w:rPr>
      <w:color w:val="auto"/>
    </w:rPr>
  </w:style>
  <w:style w:type="character" w:customStyle="1" w:styleId="search-hl">
    <w:name w:val="search-hl"/>
    <w:basedOn w:val="a0"/>
    <w:rsid w:val="008B54D8"/>
  </w:style>
  <w:style w:type="character" w:customStyle="1" w:styleId="text-color-grey">
    <w:name w:val="text-color-grey"/>
    <w:basedOn w:val="a0"/>
    <w:rsid w:val="008B54D8"/>
  </w:style>
  <w:style w:type="character" w:customStyle="1" w:styleId="A00">
    <w:name w:val="A0"/>
    <w:rsid w:val="008B54D8"/>
    <w:rPr>
      <w:rFonts w:cs="RussianRail G Pro"/>
      <w:b/>
      <w:bCs/>
      <w:color w:val="000000"/>
      <w:sz w:val="18"/>
      <w:szCs w:val="18"/>
    </w:rPr>
  </w:style>
  <w:style w:type="paragraph" w:customStyle="1" w:styleId="Pa2">
    <w:name w:val="Pa2"/>
    <w:basedOn w:val="Default"/>
    <w:next w:val="Default"/>
    <w:rsid w:val="008B54D8"/>
    <w:pPr>
      <w:spacing w:line="201" w:lineRule="atLeast"/>
    </w:pPr>
    <w:rPr>
      <w:rFonts w:ascii="FSRAILWAY Book" w:hAnsi="FSRAILWAY Book"/>
      <w:color w:val="auto"/>
    </w:rPr>
  </w:style>
  <w:style w:type="paragraph" w:customStyle="1" w:styleId="Pa5">
    <w:name w:val="Pa5"/>
    <w:basedOn w:val="Default"/>
    <w:next w:val="Default"/>
    <w:rsid w:val="008B54D8"/>
    <w:pPr>
      <w:spacing w:line="161" w:lineRule="atLeast"/>
    </w:pPr>
    <w:rPr>
      <w:rFonts w:ascii="FSRAILWAY Book" w:hAnsi="FSRAILWAY Book"/>
      <w:color w:val="auto"/>
    </w:rPr>
  </w:style>
  <w:style w:type="paragraph" w:customStyle="1" w:styleId="Pa15">
    <w:name w:val="Pa15"/>
    <w:basedOn w:val="Default"/>
    <w:next w:val="Default"/>
    <w:rsid w:val="008B54D8"/>
    <w:pPr>
      <w:spacing w:line="161" w:lineRule="atLeast"/>
    </w:pPr>
    <w:rPr>
      <w:rFonts w:ascii="FSRAILWAY Bold" w:hAnsi="FSRAILWAY Bold"/>
      <w:color w:val="auto"/>
    </w:rPr>
  </w:style>
  <w:style w:type="paragraph" w:customStyle="1" w:styleId="Pa16">
    <w:name w:val="Pa16"/>
    <w:basedOn w:val="Default"/>
    <w:next w:val="Default"/>
    <w:rsid w:val="008B54D8"/>
    <w:pPr>
      <w:spacing w:line="161" w:lineRule="atLeast"/>
    </w:pPr>
    <w:rPr>
      <w:rFonts w:ascii="Newton" w:hAnsi="Newton"/>
      <w:color w:val="auto"/>
    </w:rPr>
  </w:style>
  <w:style w:type="character" w:customStyle="1" w:styleId="s1">
    <w:name w:val="s1"/>
    <w:basedOn w:val="a0"/>
    <w:rsid w:val="008B54D8"/>
  </w:style>
  <w:style w:type="character" w:customStyle="1" w:styleId="b-title">
    <w:name w:val="b-title"/>
    <w:basedOn w:val="a0"/>
    <w:rsid w:val="008B54D8"/>
  </w:style>
  <w:style w:type="paragraph" w:styleId="afff">
    <w:name w:val="Block Text"/>
    <w:basedOn w:val="a"/>
    <w:rsid w:val="008B54D8"/>
    <w:pPr>
      <w:shd w:val="clear" w:color="auto" w:fill="FFFFFF"/>
      <w:ind w:left="23" w:right="-6" w:firstLine="284"/>
      <w:jc w:val="both"/>
    </w:pPr>
    <w:rPr>
      <w:color w:val="000000"/>
      <w:lang w:val="en-US"/>
    </w:rPr>
  </w:style>
  <w:style w:type="character" w:customStyle="1" w:styleId="TitleChar">
    <w:name w:val="Title Char"/>
    <w:locked/>
    <w:rsid w:val="008B54D8"/>
    <w:rPr>
      <w:b/>
      <w:sz w:val="28"/>
      <w:lang w:val="ru-RU" w:eastAsia="ru-RU" w:bidi="ar-SA"/>
    </w:rPr>
  </w:style>
  <w:style w:type="paragraph" w:customStyle="1" w:styleId="rmcagxturmchrcepmsonormal">
    <w:name w:val="rmcagxtu rmchrcep msonormal"/>
    <w:basedOn w:val="a"/>
    <w:rsid w:val="008B54D8"/>
    <w:pPr>
      <w:spacing w:before="100" w:beforeAutospacing="1" w:after="100" w:afterAutospacing="1"/>
    </w:pPr>
  </w:style>
  <w:style w:type="paragraph" w:styleId="a9">
    <w:name w:val="Title"/>
    <w:basedOn w:val="a"/>
    <w:next w:val="a"/>
    <w:link w:val="afff0"/>
    <w:uiPriority w:val="10"/>
    <w:qFormat/>
    <w:rsid w:val="008B54D8"/>
    <w:pPr>
      <w:contextualSpacing/>
    </w:pPr>
    <w:rPr>
      <w:rFonts w:asciiTheme="majorHAnsi" w:eastAsiaTheme="majorEastAsia" w:hAnsiTheme="majorHAnsi" w:cstheme="majorBidi"/>
      <w:spacing w:val="-10"/>
      <w:kern w:val="28"/>
      <w:sz w:val="56"/>
      <w:szCs w:val="56"/>
    </w:rPr>
  </w:style>
  <w:style w:type="character" w:customStyle="1" w:styleId="afff0">
    <w:name w:val="Заголовок Знак"/>
    <w:basedOn w:val="a0"/>
    <w:link w:val="a9"/>
    <w:uiPriority w:val="10"/>
    <w:rsid w:val="008B54D8"/>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7.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wmf"/><Relationship Id="rId10" Type="http://schemas.openxmlformats.org/officeDocument/2006/relationships/image" Target="http://files.studfiles.ru/2706/429/html_HpWii4KYyZ.DnL9/htmlconvd-FTC4Tm_html_39ae6d24.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6450</Words>
  <Characters>36771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2018-06-21T06:32:00Z</dcterms:created>
  <dcterms:modified xsi:type="dcterms:W3CDTF">2018-06-21T06:33:00Z</dcterms:modified>
</cp:coreProperties>
</file>