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charts/chart1.xml" ContentType="application/vnd.openxmlformats-officedocument.drawingml.chart+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F3E" w:rsidRPr="0057608A" w:rsidRDefault="00AE7143" w:rsidP="00E47F3E">
      <w:pPr>
        <w:widowControl w:val="0"/>
        <w:shd w:val="clear" w:color="auto" w:fill="FFFFFF"/>
        <w:autoSpaceDE w:val="0"/>
        <w:ind w:firstLine="510"/>
        <w:jc w:val="center"/>
        <w:rPr>
          <w:rFonts w:ascii="Times New Roman" w:eastAsia="Times New Roman" w:hAnsi="Times New Roman" w:cs="Times New Roman"/>
          <w:color w:val="000000"/>
          <w:spacing w:val="-12"/>
          <w:sz w:val="28"/>
          <w:szCs w:val="28"/>
          <w:lang w:val="uk-UA" w:eastAsia="ar-SA"/>
        </w:rPr>
      </w:pPr>
      <w:bookmarkStart w:id="0" w:name="_GoBack"/>
      <w:bookmarkEnd w:id="0"/>
      <w:r w:rsidRPr="0057608A">
        <w:rPr>
          <w:rFonts w:ascii="Times New Roman" w:eastAsia="Times New Roman" w:hAnsi="Times New Roman" w:cs="Times New Roman"/>
          <w:color w:val="000000"/>
          <w:spacing w:val="-12"/>
          <w:sz w:val="28"/>
          <w:szCs w:val="28"/>
          <w:lang w:val="uk-UA" w:eastAsia="ar-SA"/>
        </w:rPr>
        <w:t xml:space="preserve"> </w:t>
      </w:r>
      <w:r w:rsidR="00E47F3E" w:rsidRPr="0057608A">
        <w:rPr>
          <w:rFonts w:ascii="Times New Roman" w:eastAsia="Times New Roman" w:hAnsi="Times New Roman" w:cs="Times New Roman"/>
          <w:color w:val="000000"/>
          <w:spacing w:val="-12"/>
          <w:sz w:val="28"/>
          <w:szCs w:val="28"/>
          <w:lang w:val="uk-UA" w:eastAsia="ar-SA"/>
        </w:rPr>
        <w:t>«</w:t>
      </w:r>
      <w:r w:rsidR="00E81197" w:rsidRPr="00D47533">
        <w:rPr>
          <w:rFonts w:ascii="Times New Roman" w:hAnsi="Times New Roman" w:cs="Times New Roman"/>
          <w:sz w:val="28"/>
          <w:szCs w:val="28"/>
          <w:lang w:val="uk-UA"/>
        </w:rPr>
        <w:t>Удосконалення процесу адаптації робітників шляхом запровадження програми наставництва робітничих кадрів</w:t>
      </w:r>
      <w:r w:rsidR="00E47F3E" w:rsidRPr="0057608A">
        <w:rPr>
          <w:rFonts w:ascii="Times New Roman" w:eastAsia="Times New Roman" w:hAnsi="Times New Roman" w:cs="Times New Roman"/>
          <w:color w:val="000000"/>
          <w:spacing w:val="-12"/>
          <w:sz w:val="28"/>
          <w:szCs w:val="28"/>
          <w:lang w:val="uk-UA" w:eastAsia="ar-SA"/>
        </w:rPr>
        <w:t>»</w:t>
      </w:r>
    </w:p>
    <w:p w:rsidR="00E47F3E" w:rsidRPr="0057608A" w:rsidRDefault="00E47F3E" w:rsidP="00E47F3E">
      <w:pPr>
        <w:widowControl w:val="0"/>
        <w:shd w:val="clear" w:color="auto" w:fill="FFFFFF"/>
        <w:autoSpaceDE w:val="0"/>
        <w:rPr>
          <w:rFonts w:ascii="Times New Roman" w:eastAsia="Times New Roman" w:hAnsi="Times New Roman" w:cs="Times New Roman"/>
          <w:color w:val="000000"/>
          <w:sz w:val="28"/>
          <w:szCs w:val="28"/>
          <w:lang w:val="uk-UA" w:eastAsia="ar-SA"/>
        </w:rPr>
      </w:pPr>
    </w:p>
    <w:p w:rsidR="00E47F3E" w:rsidRPr="0057608A" w:rsidRDefault="00E47F3E" w:rsidP="00E47F3E">
      <w:pPr>
        <w:widowControl w:val="0"/>
        <w:shd w:val="clear" w:color="auto" w:fill="FFFFFF"/>
        <w:autoSpaceDE w:val="0"/>
        <w:ind w:firstLine="510"/>
        <w:jc w:val="center"/>
        <w:rPr>
          <w:rFonts w:ascii="Times New Roman" w:eastAsia="Times New Roman" w:hAnsi="Times New Roman" w:cs="Times New Roman"/>
          <w:color w:val="000000"/>
          <w:sz w:val="28"/>
          <w:szCs w:val="28"/>
          <w:lang w:val="uk-UA" w:eastAsia="ar-SA"/>
        </w:rPr>
      </w:pPr>
      <w:r w:rsidRPr="0057608A">
        <w:rPr>
          <w:rFonts w:ascii="Times New Roman" w:eastAsia="Times New Roman" w:hAnsi="Times New Roman" w:cs="Times New Roman"/>
          <w:color w:val="000000"/>
          <w:sz w:val="28"/>
          <w:szCs w:val="28"/>
          <w:lang w:val="uk-UA" w:eastAsia="ar-SA"/>
        </w:rPr>
        <w:t>РЕФЕРАТ</w:t>
      </w:r>
    </w:p>
    <w:p w:rsidR="00E47F3E" w:rsidRPr="0057608A" w:rsidRDefault="00745C0D" w:rsidP="00745C0D">
      <w:pPr>
        <w:widowControl w:val="0"/>
        <w:shd w:val="clear" w:color="auto" w:fill="FFFFFF"/>
        <w:autoSpaceDE w:val="0"/>
        <w:ind w:firstLine="510"/>
        <w:contextualSpacing/>
        <w:jc w:val="both"/>
        <w:rPr>
          <w:rFonts w:ascii="Times New Roman" w:eastAsia="Times New Roman" w:hAnsi="Times New Roman" w:cs="Times New Roman"/>
          <w:color w:val="000000"/>
          <w:sz w:val="28"/>
          <w:szCs w:val="28"/>
          <w:lang w:val="uk-UA" w:eastAsia="ar-SA"/>
        </w:rPr>
      </w:pPr>
      <w:r>
        <w:rPr>
          <w:rFonts w:ascii="Times New Roman" w:eastAsia="Times New Roman" w:hAnsi="Times New Roman" w:cs="Times New Roman"/>
          <w:color w:val="000000"/>
          <w:sz w:val="28"/>
          <w:szCs w:val="28"/>
          <w:lang w:val="uk-UA" w:eastAsia="ar-SA"/>
        </w:rPr>
        <w:t xml:space="preserve">  </w:t>
      </w:r>
      <w:r w:rsidR="00E47F3E" w:rsidRPr="0057608A">
        <w:rPr>
          <w:rFonts w:ascii="Times New Roman" w:eastAsia="Times New Roman" w:hAnsi="Times New Roman" w:cs="Times New Roman"/>
          <w:color w:val="000000"/>
          <w:sz w:val="28"/>
          <w:szCs w:val="28"/>
          <w:lang w:val="uk-UA" w:eastAsia="ar-SA"/>
        </w:rPr>
        <w:t>Дипломна робота: 1</w:t>
      </w:r>
      <w:r w:rsidR="00E81197">
        <w:rPr>
          <w:rFonts w:ascii="Times New Roman" w:eastAsia="Times New Roman" w:hAnsi="Times New Roman" w:cs="Times New Roman"/>
          <w:color w:val="000000"/>
          <w:sz w:val="28"/>
          <w:szCs w:val="28"/>
          <w:lang w:val="uk-UA" w:eastAsia="ar-SA"/>
        </w:rPr>
        <w:t>13</w:t>
      </w:r>
      <w:r w:rsidR="00E47F3E" w:rsidRPr="0057608A">
        <w:rPr>
          <w:rFonts w:ascii="Times New Roman" w:eastAsia="Times New Roman" w:hAnsi="Times New Roman" w:cs="Times New Roman"/>
          <w:color w:val="000000"/>
          <w:sz w:val="28"/>
          <w:szCs w:val="28"/>
          <w:lang w:val="uk-UA" w:eastAsia="ar-SA"/>
        </w:rPr>
        <w:t xml:space="preserve"> с., </w:t>
      </w:r>
      <w:r w:rsidR="00E81197">
        <w:rPr>
          <w:rFonts w:ascii="Times New Roman" w:eastAsia="Times New Roman" w:hAnsi="Times New Roman" w:cs="Times New Roman"/>
          <w:color w:val="000000"/>
          <w:sz w:val="28"/>
          <w:szCs w:val="28"/>
          <w:lang w:val="uk-UA" w:eastAsia="ar-SA"/>
        </w:rPr>
        <w:t>16</w:t>
      </w:r>
      <w:r w:rsidR="00E47F3E" w:rsidRPr="0057608A">
        <w:rPr>
          <w:rFonts w:ascii="Times New Roman" w:eastAsia="Times New Roman" w:hAnsi="Times New Roman" w:cs="Times New Roman"/>
          <w:color w:val="000000"/>
          <w:sz w:val="28"/>
          <w:szCs w:val="28"/>
          <w:lang w:val="uk-UA" w:eastAsia="ar-SA"/>
        </w:rPr>
        <w:t xml:space="preserve"> рис., </w:t>
      </w:r>
      <w:r w:rsidR="00E81197">
        <w:rPr>
          <w:rFonts w:ascii="Times New Roman" w:eastAsia="Times New Roman" w:hAnsi="Times New Roman" w:cs="Times New Roman"/>
          <w:color w:val="000000"/>
          <w:sz w:val="28"/>
          <w:szCs w:val="28"/>
          <w:lang w:val="uk-UA" w:eastAsia="ar-SA"/>
        </w:rPr>
        <w:t>27</w:t>
      </w:r>
      <w:r w:rsidR="00E47F3E" w:rsidRPr="0057608A">
        <w:rPr>
          <w:rFonts w:ascii="Times New Roman" w:eastAsia="Times New Roman" w:hAnsi="Times New Roman" w:cs="Times New Roman"/>
          <w:color w:val="000000"/>
          <w:sz w:val="28"/>
          <w:szCs w:val="28"/>
          <w:lang w:val="uk-UA" w:eastAsia="ar-SA"/>
        </w:rPr>
        <w:t xml:space="preserve"> табл., </w:t>
      </w:r>
      <w:r w:rsidR="00A40E24">
        <w:rPr>
          <w:rFonts w:ascii="Times New Roman" w:eastAsia="Times New Roman" w:hAnsi="Times New Roman" w:cs="Times New Roman"/>
          <w:color w:val="000000"/>
          <w:sz w:val="28"/>
          <w:szCs w:val="28"/>
          <w:lang w:val="uk-UA" w:eastAsia="ar-SA"/>
        </w:rPr>
        <w:t>21</w:t>
      </w:r>
      <w:r w:rsidR="00E47F3E" w:rsidRPr="0057608A">
        <w:rPr>
          <w:rFonts w:ascii="Times New Roman" w:eastAsia="Times New Roman" w:hAnsi="Times New Roman" w:cs="Times New Roman"/>
          <w:color w:val="000000"/>
          <w:sz w:val="28"/>
          <w:szCs w:val="28"/>
          <w:lang w:val="uk-UA" w:eastAsia="ar-SA"/>
        </w:rPr>
        <w:t xml:space="preserve"> дж.</w:t>
      </w:r>
    </w:p>
    <w:p w:rsidR="00E47F3E" w:rsidRPr="0057608A" w:rsidRDefault="00745C0D" w:rsidP="00745C0D">
      <w:pPr>
        <w:widowControl w:val="0"/>
        <w:shd w:val="clear" w:color="auto" w:fill="FFFFFF"/>
        <w:autoSpaceDE w:val="0"/>
        <w:ind w:firstLine="510"/>
        <w:contextualSpacing/>
        <w:jc w:val="both"/>
        <w:rPr>
          <w:rFonts w:ascii="Times New Roman" w:eastAsia="Times New Roman" w:hAnsi="Times New Roman" w:cs="Times New Roman"/>
          <w:color w:val="000000"/>
          <w:sz w:val="28"/>
          <w:szCs w:val="28"/>
          <w:lang w:val="uk-UA" w:eastAsia="ar-SA"/>
        </w:rPr>
      </w:pPr>
      <w:r>
        <w:rPr>
          <w:rFonts w:ascii="Times New Roman" w:eastAsia="Times New Roman" w:hAnsi="Times New Roman" w:cs="Times New Roman"/>
          <w:color w:val="000000"/>
          <w:sz w:val="28"/>
          <w:szCs w:val="28"/>
          <w:lang w:val="uk-UA" w:eastAsia="ar-SA"/>
        </w:rPr>
        <w:t xml:space="preserve">  </w:t>
      </w:r>
      <w:r w:rsidR="00E47F3E" w:rsidRPr="0057608A">
        <w:rPr>
          <w:rFonts w:ascii="Times New Roman" w:eastAsia="Times New Roman" w:hAnsi="Times New Roman" w:cs="Times New Roman"/>
          <w:color w:val="000000"/>
          <w:sz w:val="28"/>
          <w:szCs w:val="28"/>
          <w:lang w:val="uk-UA" w:eastAsia="ar-SA"/>
        </w:rPr>
        <w:t xml:space="preserve">Об'єкт дослідження: </w:t>
      </w:r>
      <w:r w:rsidR="00E47F3E">
        <w:rPr>
          <w:rFonts w:ascii="Times New Roman" w:eastAsia="Times New Roman" w:hAnsi="Times New Roman" w:cs="Times New Roman"/>
          <w:color w:val="000000"/>
          <w:sz w:val="28"/>
          <w:szCs w:val="28"/>
          <w:lang w:val="uk-UA" w:eastAsia="ar-SA"/>
        </w:rPr>
        <w:t>П</w:t>
      </w:r>
      <w:r w:rsidR="00E81197">
        <w:rPr>
          <w:rFonts w:ascii="Times New Roman" w:eastAsia="Times New Roman" w:hAnsi="Times New Roman" w:cs="Times New Roman"/>
          <w:color w:val="000000"/>
          <w:sz w:val="28"/>
          <w:szCs w:val="28"/>
          <w:lang w:val="uk-UA" w:eastAsia="ar-SA"/>
        </w:rPr>
        <w:t>Р</w:t>
      </w:r>
      <w:r w:rsidR="00E47F3E">
        <w:rPr>
          <w:rFonts w:ascii="Times New Roman" w:eastAsia="Times New Roman" w:hAnsi="Times New Roman" w:cs="Times New Roman"/>
          <w:color w:val="000000"/>
          <w:sz w:val="28"/>
          <w:szCs w:val="28"/>
          <w:lang w:val="uk-UA" w:eastAsia="ar-SA"/>
        </w:rPr>
        <w:t>АТ «ЛИНІК</w:t>
      </w:r>
      <w:r w:rsidR="00E47F3E" w:rsidRPr="0057608A">
        <w:rPr>
          <w:rFonts w:ascii="Times New Roman" w:eastAsia="Times New Roman" w:hAnsi="Times New Roman" w:cs="Times New Roman"/>
          <w:color w:val="000000"/>
          <w:sz w:val="28"/>
          <w:szCs w:val="28"/>
          <w:lang w:val="uk-UA" w:eastAsia="ar-SA"/>
        </w:rPr>
        <w:t>»</w:t>
      </w:r>
      <w:r>
        <w:rPr>
          <w:rFonts w:ascii="Times New Roman" w:eastAsia="Times New Roman" w:hAnsi="Times New Roman" w:cs="Times New Roman"/>
          <w:color w:val="000000"/>
          <w:sz w:val="28"/>
          <w:szCs w:val="28"/>
          <w:lang w:val="uk-UA" w:eastAsia="ar-SA"/>
        </w:rPr>
        <w:t>.</w:t>
      </w:r>
    </w:p>
    <w:p w:rsidR="00E47F3E" w:rsidRPr="0057608A" w:rsidRDefault="00E47F3E" w:rsidP="00745C0D">
      <w:pPr>
        <w:ind w:firstLine="709"/>
        <w:contextualSpacing/>
        <w:jc w:val="both"/>
        <w:rPr>
          <w:rFonts w:ascii="Times New Roman" w:hAnsi="Times New Roman" w:cs="Times New Roman"/>
          <w:sz w:val="28"/>
          <w:szCs w:val="28"/>
          <w:lang w:val="uk-UA"/>
        </w:rPr>
      </w:pPr>
      <w:r w:rsidRPr="0057608A">
        <w:rPr>
          <w:rFonts w:ascii="Times New Roman" w:eastAsia="Times New Roman" w:hAnsi="Times New Roman" w:cs="Times New Roman"/>
          <w:color w:val="000000"/>
          <w:sz w:val="28"/>
          <w:szCs w:val="28"/>
          <w:lang w:val="uk-UA" w:eastAsia="ar-SA"/>
        </w:rPr>
        <w:t xml:space="preserve">Мета роботи: </w:t>
      </w:r>
      <w:r w:rsidRPr="00894C4E">
        <w:rPr>
          <w:rFonts w:ascii="Times New Roman" w:hAnsi="Times New Roman" w:cs="Times New Roman"/>
          <w:sz w:val="28"/>
          <w:szCs w:val="28"/>
          <w:lang w:val="uk-UA"/>
        </w:rPr>
        <w:t xml:space="preserve">розвиток методичних засобів обґрунтування </w:t>
      </w:r>
      <w:r w:rsidR="001A1B38">
        <w:rPr>
          <w:rFonts w:ascii="Times New Roman" w:hAnsi="Times New Roman" w:cs="Times New Roman"/>
          <w:sz w:val="28"/>
          <w:szCs w:val="28"/>
          <w:lang w:val="uk-UA"/>
        </w:rPr>
        <w:t>у</w:t>
      </w:r>
      <w:r w:rsidR="001A1B38" w:rsidRPr="00D47533">
        <w:rPr>
          <w:rFonts w:ascii="Times New Roman" w:hAnsi="Times New Roman" w:cs="Times New Roman"/>
          <w:sz w:val="28"/>
          <w:szCs w:val="28"/>
          <w:lang w:val="uk-UA"/>
        </w:rPr>
        <w:t>досконалення процесу адаптації робітників шляхом запровадження програми наставництва робітничих кадрів</w:t>
      </w:r>
      <w:r>
        <w:rPr>
          <w:rFonts w:ascii="Times New Roman" w:hAnsi="Times New Roman" w:cs="Times New Roman"/>
          <w:sz w:val="28"/>
          <w:szCs w:val="28"/>
          <w:lang w:val="uk-UA"/>
        </w:rPr>
        <w:t>.</w:t>
      </w:r>
    </w:p>
    <w:p w:rsidR="00E47F3E" w:rsidRPr="0057608A" w:rsidRDefault="00E47F3E" w:rsidP="00745C0D">
      <w:pPr>
        <w:ind w:firstLine="709"/>
        <w:contextualSpacing/>
        <w:jc w:val="both"/>
        <w:rPr>
          <w:rFonts w:ascii="Times New Roman" w:hAnsi="Times New Roman" w:cs="Times New Roman"/>
          <w:sz w:val="28"/>
          <w:szCs w:val="28"/>
          <w:lang w:val="uk-UA"/>
        </w:rPr>
      </w:pPr>
      <w:r w:rsidRPr="0057608A">
        <w:rPr>
          <w:rFonts w:ascii="Times New Roman" w:eastAsia="Times New Roman" w:hAnsi="Times New Roman" w:cs="Times New Roman"/>
          <w:color w:val="000000"/>
          <w:sz w:val="28"/>
          <w:szCs w:val="28"/>
          <w:lang w:val="uk-UA" w:eastAsia="ar-SA"/>
        </w:rPr>
        <w:t xml:space="preserve">Методи дослідження: </w:t>
      </w:r>
      <w:r w:rsidRPr="00894C4E">
        <w:rPr>
          <w:rFonts w:ascii="Times New Roman" w:hAnsi="Times New Roman" w:cs="Times New Roman"/>
          <w:sz w:val="28"/>
          <w:szCs w:val="28"/>
          <w:lang w:val="uk-UA"/>
        </w:rPr>
        <w:t>методи роботи з інформацією, узагальнення та системного аналізу даних, фінансово-економічного аналізу.</w:t>
      </w:r>
    </w:p>
    <w:p w:rsidR="00E47F3E" w:rsidRPr="00745C0D" w:rsidRDefault="00E47F3E" w:rsidP="00745C0D">
      <w:pPr>
        <w:ind w:firstLine="709"/>
        <w:contextualSpacing/>
        <w:jc w:val="both"/>
        <w:rPr>
          <w:rFonts w:ascii="Times New Roman" w:hAnsi="Times New Roman" w:cs="Times New Roman"/>
          <w:sz w:val="28"/>
          <w:szCs w:val="28"/>
          <w:lang w:val="uk-UA"/>
        </w:rPr>
      </w:pPr>
      <w:r w:rsidRPr="00745C0D">
        <w:rPr>
          <w:rFonts w:ascii="Times New Roman" w:eastAsia="Times New Roman" w:hAnsi="Times New Roman" w:cs="Times New Roman"/>
          <w:sz w:val="28"/>
          <w:szCs w:val="28"/>
          <w:lang w:val="uk-UA" w:eastAsia="ar-SA"/>
        </w:rPr>
        <w:t xml:space="preserve">Необхідність </w:t>
      </w:r>
      <w:r w:rsidR="00745C0D" w:rsidRPr="00745C0D">
        <w:rPr>
          <w:rFonts w:ascii="Times New Roman" w:hAnsi="Times New Roman" w:cs="Times New Roman"/>
          <w:sz w:val="28"/>
          <w:szCs w:val="28"/>
          <w:lang w:val="uk-UA"/>
        </w:rPr>
        <w:t xml:space="preserve">удосконалення процесу адаптації робітників </w:t>
      </w:r>
      <w:r w:rsidRPr="00745C0D">
        <w:rPr>
          <w:rFonts w:ascii="Times New Roman" w:eastAsia="Times New Roman" w:hAnsi="Times New Roman" w:cs="Times New Roman"/>
          <w:sz w:val="28"/>
          <w:szCs w:val="28"/>
          <w:lang w:val="uk-UA" w:eastAsia="ar-SA"/>
        </w:rPr>
        <w:t>зумовлена тим</w:t>
      </w:r>
      <w:r w:rsidR="00745C0D" w:rsidRPr="00745C0D">
        <w:rPr>
          <w:rFonts w:ascii="Times New Roman" w:eastAsia="Times New Roman" w:hAnsi="Times New Roman" w:cs="Times New Roman"/>
          <w:sz w:val="28"/>
          <w:szCs w:val="28"/>
          <w:lang w:val="uk-UA" w:eastAsia="ar-SA"/>
        </w:rPr>
        <w:t>, що</w:t>
      </w:r>
      <w:r w:rsidR="001A1B38" w:rsidRPr="00745C0D">
        <w:rPr>
          <w:rFonts w:ascii="Times New Roman" w:hAnsi="Times New Roman" w:cs="Times New Roman"/>
          <w:sz w:val="28"/>
          <w:szCs w:val="28"/>
          <w:lang w:val="uk-UA"/>
        </w:rPr>
        <w:t xml:space="preserve"> </w:t>
      </w:r>
      <w:r w:rsidR="00745C0D" w:rsidRPr="00745C0D">
        <w:rPr>
          <w:rFonts w:ascii="Times New Roman" w:hAnsi="Times New Roman" w:cs="Times New Roman"/>
          <w:sz w:val="28"/>
          <w:szCs w:val="28"/>
          <w:lang w:val="uk-UA"/>
        </w:rPr>
        <w:t>з</w:t>
      </w:r>
      <w:r w:rsidR="001A1B38" w:rsidRPr="00745C0D">
        <w:rPr>
          <w:rFonts w:ascii="Times New Roman" w:hAnsi="Times New Roman" w:cs="Times New Roman"/>
          <w:sz w:val="28"/>
          <w:szCs w:val="28"/>
          <w:lang w:val="uk-UA"/>
        </w:rPr>
        <w:t>агальним результатом і свідченням успішної адаптації служитиме ефективна трудова діяльність нового працівника, що сприяє оптимальному функціонуванню підприємства</w:t>
      </w:r>
      <w:r w:rsidRPr="00745C0D">
        <w:rPr>
          <w:rFonts w:ascii="Times New Roman" w:hAnsi="Times New Roman" w:cs="Times New Roman"/>
          <w:sz w:val="28"/>
          <w:szCs w:val="28"/>
          <w:lang w:val="uk-UA"/>
        </w:rPr>
        <w:t>.</w:t>
      </w:r>
      <w:r w:rsidR="00745C0D">
        <w:rPr>
          <w:rFonts w:ascii="Times New Roman" w:hAnsi="Times New Roman" w:cs="Times New Roman"/>
          <w:sz w:val="28"/>
          <w:szCs w:val="28"/>
          <w:lang w:val="uk-UA"/>
        </w:rPr>
        <w:t xml:space="preserve"> Наставництво є одним з найпоширеніших методів адаптації нових працівників.</w:t>
      </w:r>
    </w:p>
    <w:p w:rsidR="00E47F3E" w:rsidRPr="0057608A" w:rsidRDefault="00E47F3E" w:rsidP="00745C0D">
      <w:pPr>
        <w:widowControl w:val="0"/>
        <w:shd w:val="clear" w:color="auto" w:fill="FFFFFF"/>
        <w:autoSpaceDE w:val="0"/>
        <w:ind w:firstLine="510"/>
        <w:jc w:val="both"/>
        <w:rPr>
          <w:rFonts w:ascii="Times New Roman" w:eastAsia="Times New Roman" w:hAnsi="Times New Roman" w:cs="Times New Roman"/>
          <w:sz w:val="28"/>
          <w:szCs w:val="28"/>
          <w:lang w:val="uk-UA" w:eastAsia="ar-SA"/>
        </w:rPr>
      </w:pPr>
      <w:r w:rsidRPr="0057608A">
        <w:rPr>
          <w:rFonts w:ascii="Times New Roman" w:eastAsia="Times New Roman" w:hAnsi="Times New Roman" w:cs="Times New Roman"/>
          <w:color w:val="000000"/>
          <w:sz w:val="28"/>
          <w:szCs w:val="28"/>
          <w:lang w:val="uk-UA" w:eastAsia="ar-SA"/>
        </w:rPr>
        <w:t xml:space="preserve">У дипломній роботі розглядаються теоретичні аспекти </w:t>
      </w:r>
      <w:r w:rsidR="00E81197">
        <w:rPr>
          <w:rFonts w:ascii="Times New Roman" w:eastAsia="Times New Roman" w:hAnsi="Times New Roman" w:cs="Times New Roman"/>
          <w:color w:val="000000"/>
          <w:sz w:val="28"/>
          <w:szCs w:val="28"/>
          <w:lang w:val="uk-UA" w:eastAsia="ar-SA"/>
        </w:rPr>
        <w:t xml:space="preserve">виробничої адаптації, її </w:t>
      </w:r>
      <w:r w:rsidR="00E81197">
        <w:rPr>
          <w:rFonts w:ascii="Times New Roman" w:hAnsi="Times New Roman" w:cs="Times New Roman"/>
          <w:sz w:val="28"/>
          <w:szCs w:val="28"/>
          <w:lang w:val="uk-UA"/>
        </w:rPr>
        <w:t>сутність, зміст, стан виробничих відносин</w:t>
      </w:r>
      <w:r w:rsidRPr="0057608A">
        <w:rPr>
          <w:rFonts w:ascii="Times New Roman" w:eastAsia="Times New Roman" w:hAnsi="Times New Roman" w:cs="Times New Roman"/>
          <w:color w:val="000000"/>
          <w:sz w:val="28"/>
          <w:szCs w:val="28"/>
          <w:lang w:val="uk-UA" w:eastAsia="ar-SA"/>
        </w:rPr>
        <w:t xml:space="preserve">. </w:t>
      </w:r>
      <w:r w:rsidR="00E81197">
        <w:rPr>
          <w:rFonts w:ascii="Times New Roman" w:eastAsia="Times New Roman" w:hAnsi="Times New Roman" w:cs="Times New Roman"/>
          <w:color w:val="000000"/>
          <w:sz w:val="28"/>
          <w:szCs w:val="28"/>
          <w:lang w:val="uk-UA" w:eastAsia="ar-SA"/>
        </w:rPr>
        <w:t xml:space="preserve">Проведено дослідження </w:t>
      </w:r>
      <w:r w:rsidR="00E81197" w:rsidRPr="002B1C46">
        <w:rPr>
          <w:rFonts w:ascii="Times New Roman" w:hAnsi="Times New Roman" w:cs="Times New Roman"/>
          <w:bCs/>
          <w:sz w:val="28"/>
          <w:szCs w:val="28"/>
          <w:lang w:val="uk-UA"/>
        </w:rPr>
        <w:t>управління виробничою адаптацією</w:t>
      </w:r>
      <w:r w:rsidR="00E81197">
        <w:rPr>
          <w:rFonts w:ascii="Times New Roman" w:hAnsi="Times New Roman" w:cs="Times New Roman"/>
          <w:bCs/>
          <w:sz w:val="28"/>
          <w:szCs w:val="28"/>
          <w:lang w:val="uk-UA"/>
        </w:rPr>
        <w:t xml:space="preserve"> та вплив </w:t>
      </w:r>
      <w:r w:rsidR="00E81197" w:rsidRPr="002B1C46">
        <w:rPr>
          <w:rFonts w:ascii="Times New Roman" w:hAnsi="Times New Roman" w:cs="Times New Roman"/>
          <w:sz w:val="28"/>
          <w:szCs w:val="28"/>
          <w:lang w:val="uk-UA"/>
        </w:rPr>
        <w:t>наставництва на адаптацію нових робітників</w:t>
      </w:r>
      <w:r w:rsidR="00E81197">
        <w:rPr>
          <w:rFonts w:ascii="Times New Roman" w:hAnsi="Times New Roman" w:cs="Times New Roman"/>
          <w:sz w:val="28"/>
          <w:szCs w:val="28"/>
          <w:lang w:val="uk-UA"/>
        </w:rPr>
        <w:t>.</w:t>
      </w:r>
      <w:r w:rsidR="00E81197">
        <w:rPr>
          <w:rFonts w:ascii="Times New Roman" w:eastAsia="Times New Roman" w:hAnsi="Times New Roman" w:cs="Times New Roman"/>
          <w:color w:val="000000"/>
          <w:sz w:val="28"/>
          <w:szCs w:val="28"/>
          <w:lang w:val="uk-UA" w:eastAsia="ar-SA"/>
        </w:rPr>
        <w:t xml:space="preserve"> </w:t>
      </w:r>
      <w:r w:rsidRPr="0057608A">
        <w:rPr>
          <w:rFonts w:ascii="Times New Roman" w:eastAsia="Times New Roman" w:hAnsi="Times New Roman" w:cs="Times New Roman"/>
          <w:color w:val="000000"/>
          <w:sz w:val="28"/>
          <w:szCs w:val="28"/>
          <w:lang w:val="uk-UA" w:eastAsia="ar-SA"/>
        </w:rPr>
        <w:t xml:space="preserve">Дана загальна характеристика підприємства </w:t>
      </w:r>
      <w:r>
        <w:rPr>
          <w:rFonts w:ascii="Times New Roman" w:eastAsia="Times New Roman" w:hAnsi="Times New Roman" w:cs="Times New Roman"/>
          <w:color w:val="000000"/>
          <w:spacing w:val="-12"/>
          <w:sz w:val="28"/>
          <w:szCs w:val="28"/>
          <w:lang w:val="uk-UA" w:eastAsia="ar-SA"/>
        </w:rPr>
        <w:t>П</w:t>
      </w:r>
      <w:r w:rsidR="00E81197">
        <w:rPr>
          <w:rFonts w:ascii="Times New Roman" w:eastAsia="Times New Roman" w:hAnsi="Times New Roman" w:cs="Times New Roman"/>
          <w:color w:val="000000"/>
          <w:spacing w:val="-12"/>
          <w:sz w:val="28"/>
          <w:szCs w:val="28"/>
          <w:lang w:val="uk-UA" w:eastAsia="ar-SA"/>
        </w:rPr>
        <w:t>Р</w:t>
      </w:r>
      <w:r>
        <w:rPr>
          <w:rFonts w:ascii="Times New Roman" w:eastAsia="Times New Roman" w:hAnsi="Times New Roman" w:cs="Times New Roman"/>
          <w:color w:val="000000"/>
          <w:spacing w:val="-12"/>
          <w:sz w:val="28"/>
          <w:szCs w:val="28"/>
          <w:lang w:val="uk-UA" w:eastAsia="ar-SA"/>
        </w:rPr>
        <w:t>АТ</w:t>
      </w:r>
      <w:r w:rsidRPr="0057608A">
        <w:rPr>
          <w:rFonts w:ascii="Times New Roman" w:eastAsia="Times New Roman" w:hAnsi="Times New Roman" w:cs="Times New Roman"/>
          <w:color w:val="000000"/>
          <w:spacing w:val="-12"/>
          <w:sz w:val="28"/>
          <w:szCs w:val="28"/>
          <w:lang w:val="uk-UA" w:eastAsia="ar-SA"/>
        </w:rPr>
        <w:t xml:space="preserve"> «</w:t>
      </w:r>
      <w:r>
        <w:rPr>
          <w:rFonts w:ascii="Times New Roman" w:eastAsia="Times New Roman" w:hAnsi="Times New Roman" w:cs="Times New Roman"/>
          <w:color w:val="000000"/>
          <w:sz w:val="28"/>
          <w:szCs w:val="28"/>
          <w:lang w:val="uk-UA" w:eastAsia="ar-SA"/>
        </w:rPr>
        <w:t>ЛИНІК</w:t>
      </w:r>
      <w:r w:rsidRPr="0057608A">
        <w:rPr>
          <w:rFonts w:ascii="Times New Roman" w:eastAsia="Times New Roman" w:hAnsi="Times New Roman" w:cs="Times New Roman"/>
          <w:color w:val="000000"/>
          <w:spacing w:val="-12"/>
          <w:sz w:val="28"/>
          <w:szCs w:val="28"/>
          <w:lang w:val="uk-UA" w:eastAsia="ar-SA"/>
        </w:rPr>
        <w:t>»</w:t>
      </w:r>
      <w:r w:rsidRPr="0057608A">
        <w:rPr>
          <w:rFonts w:ascii="Times New Roman" w:eastAsia="Times New Roman" w:hAnsi="Times New Roman" w:cs="Times New Roman"/>
          <w:color w:val="000000"/>
          <w:sz w:val="28"/>
          <w:szCs w:val="28"/>
          <w:lang w:val="uk-UA" w:eastAsia="ar-SA"/>
        </w:rPr>
        <w:t xml:space="preserve">, що досліджується, і проаналізована ефективність його діяльності. </w:t>
      </w:r>
      <w:r>
        <w:rPr>
          <w:rFonts w:ascii="Times New Roman" w:eastAsia="Times New Roman" w:hAnsi="Times New Roman" w:cs="Times New Roman"/>
          <w:color w:val="000000"/>
          <w:sz w:val="28"/>
          <w:szCs w:val="28"/>
          <w:lang w:val="uk-UA" w:eastAsia="ar-SA"/>
        </w:rPr>
        <w:t xml:space="preserve">Надається аналіз діючої системи </w:t>
      </w:r>
      <w:r w:rsidR="00E81197">
        <w:rPr>
          <w:rFonts w:ascii="Times New Roman" w:eastAsia="Times New Roman" w:hAnsi="Times New Roman" w:cs="Times New Roman"/>
          <w:color w:val="000000"/>
          <w:sz w:val="28"/>
          <w:szCs w:val="28"/>
          <w:lang w:val="uk-UA" w:eastAsia="ar-SA"/>
        </w:rPr>
        <w:t xml:space="preserve">адаптації персоналу </w:t>
      </w:r>
      <w:r>
        <w:rPr>
          <w:rFonts w:ascii="Times New Roman" w:eastAsia="Times New Roman" w:hAnsi="Times New Roman" w:cs="Times New Roman"/>
          <w:color w:val="000000"/>
          <w:sz w:val="28"/>
          <w:szCs w:val="28"/>
          <w:lang w:val="uk-UA" w:eastAsia="ar-SA"/>
        </w:rPr>
        <w:t xml:space="preserve">та наводиться економічне </w:t>
      </w:r>
      <w:r w:rsidRPr="0057608A">
        <w:rPr>
          <w:rFonts w:ascii="Times New Roman" w:eastAsia="Times New Roman" w:hAnsi="Times New Roman" w:cs="Times New Roman"/>
          <w:sz w:val="28"/>
          <w:szCs w:val="28"/>
          <w:lang w:val="uk-UA" w:eastAsia="ru-RU"/>
        </w:rPr>
        <w:t xml:space="preserve">обґрунтування впровадження системи </w:t>
      </w:r>
      <w:r w:rsidR="00E81197">
        <w:rPr>
          <w:rFonts w:ascii="Times New Roman" w:eastAsia="Times New Roman" w:hAnsi="Times New Roman" w:cs="Times New Roman"/>
          <w:sz w:val="28"/>
          <w:szCs w:val="28"/>
          <w:lang w:val="uk-UA" w:eastAsia="ru-RU"/>
        </w:rPr>
        <w:t>наставництва робітничих кадрів</w:t>
      </w:r>
      <w:r>
        <w:rPr>
          <w:rFonts w:ascii="Times New Roman" w:eastAsia="Times New Roman" w:hAnsi="Times New Roman" w:cs="Times New Roman"/>
          <w:sz w:val="28"/>
          <w:szCs w:val="28"/>
          <w:lang w:val="uk-UA" w:eastAsia="ru-RU"/>
        </w:rPr>
        <w:t>.</w:t>
      </w:r>
    </w:p>
    <w:p w:rsidR="00E47F3E" w:rsidRPr="0057608A" w:rsidRDefault="00E47F3E" w:rsidP="00745C0D">
      <w:pPr>
        <w:widowControl w:val="0"/>
        <w:shd w:val="clear" w:color="auto" w:fill="FFFFFF"/>
        <w:autoSpaceDE w:val="0"/>
        <w:ind w:firstLine="510"/>
        <w:jc w:val="both"/>
        <w:rPr>
          <w:rFonts w:ascii="Times New Roman" w:eastAsia="Times New Roman" w:hAnsi="Times New Roman" w:cs="Times New Roman"/>
          <w:color w:val="000000"/>
          <w:sz w:val="28"/>
          <w:szCs w:val="28"/>
          <w:lang w:val="uk-UA" w:eastAsia="ar-SA"/>
        </w:rPr>
      </w:pPr>
      <w:r w:rsidRPr="0057608A">
        <w:rPr>
          <w:rFonts w:ascii="Times New Roman" w:eastAsia="Times New Roman" w:hAnsi="Times New Roman" w:cs="Times New Roman"/>
          <w:color w:val="000000"/>
          <w:sz w:val="28"/>
          <w:szCs w:val="28"/>
          <w:lang w:val="uk-UA" w:eastAsia="ar-SA"/>
        </w:rPr>
        <w:t>Робота оформлена у відповідності до методичних рекомендацій.</w:t>
      </w:r>
    </w:p>
    <w:p w:rsidR="00E47F3E" w:rsidRPr="0057608A" w:rsidRDefault="00E47F3E" w:rsidP="00745C0D">
      <w:pPr>
        <w:widowControl w:val="0"/>
        <w:shd w:val="clear" w:color="auto" w:fill="FFFFFF"/>
        <w:autoSpaceDE w:val="0"/>
        <w:ind w:firstLine="510"/>
        <w:jc w:val="both"/>
        <w:rPr>
          <w:rFonts w:ascii="Times New Roman" w:eastAsia="Times New Roman" w:hAnsi="Times New Roman" w:cs="Times New Roman"/>
          <w:color w:val="000000"/>
          <w:sz w:val="28"/>
          <w:szCs w:val="28"/>
          <w:lang w:val="uk-UA" w:eastAsia="ar-SA"/>
        </w:rPr>
      </w:pPr>
    </w:p>
    <w:p w:rsidR="00E47F3E" w:rsidRPr="0057608A" w:rsidRDefault="00E47F3E" w:rsidP="00745C0D">
      <w:pPr>
        <w:widowControl w:val="0"/>
        <w:shd w:val="clear" w:color="auto" w:fill="FFFFFF"/>
        <w:autoSpaceDE w:val="0"/>
        <w:ind w:firstLine="510"/>
        <w:jc w:val="both"/>
        <w:rPr>
          <w:rFonts w:ascii="Times New Roman" w:eastAsia="Times New Roman" w:hAnsi="Times New Roman" w:cs="Times New Roman"/>
          <w:color w:val="000000"/>
          <w:sz w:val="28"/>
          <w:szCs w:val="28"/>
          <w:lang w:val="uk-UA" w:eastAsia="ar-SA"/>
        </w:rPr>
      </w:pPr>
      <w:r>
        <w:rPr>
          <w:rFonts w:ascii="Times New Roman" w:eastAsia="Times New Roman" w:hAnsi="Times New Roman" w:cs="Times New Roman"/>
          <w:color w:val="000000"/>
          <w:sz w:val="28"/>
          <w:szCs w:val="28"/>
          <w:lang w:val="uk-UA" w:eastAsia="ar-SA"/>
        </w:rPr>
        <w:t xml:space="preserve">ВИРОБНИЧІ ВІДНОСИНИ, </w:t>
      </w:r>
      <w:r w:rsidR="00E81197" w:rsidRPr="00CF3921">
        <w:rPr>
          <w:rFonts w:ascii="Times New Roman" w:eastAsia="Times New Roman" w:hAnsi="Times New Roman" w:cs="Times New Roman"/>
          <w:caps/>
          <w:color w:val="000000"/>
          <w:sz w:val="28"/>
          <w:szCs w:val="28"/>
          <w:lang w:val="uk-UA" w:eastAsia="ar-SA"/>
        </w:rPr>
        <w:t>адаптація</w:t>
      </w:r>
      <w:r w:rsidRPr="00CF3921">
        <w:rPr>
          <w:rFonts w:ascii="Times New Roman" w:eastAsia="Times New Roman" w:hAnsi="Times New Roman" w:cs="Times New Roman"/>
          <w:caps/>
          <w:color w:val="000000"/>
          <w:sz w:val="28"/>
          <w:szCs w:val="28"/>
          <w:lang w:val="uk-UA" w:eastAsia="ar-SA"/>
        </w:rPr>
        <w:t>,</w:t>
      </w:r>
      <w:r w:rsidR="00E81197" w:rsidRPr="00CF3921">
        <w:rPr>
          <w:rFonts w:ascii="Times New Roman" w:eastAsia="Times New Roman" w:hAnsi="Times New Roman" w:cs="Times New Roman"/>
          <w:caps/>
          <w:color w:val="000000"/>
          <w:sz w:val="28"/>
          <w:szCs w:val="28"/>
          <w:lang w:val="uk-UA" w:eastAsia="ar-SA"/>
        </w:rPr>
        <w:t xml:space="preserve"> наставництво</w:t>
      </w:r>
      <w:r w:rsidR="00E81197">
        <w:rPr>
          <w:rFonts w:ascii="Times New Roman" w:eastAsia="Times New Roman" w:hAnsi="Times New Roman" w:cs="Times New Roman"/>
          <w:color w:val="000000"/>
          <w:sz w:val="28"/>
          <w:szCs w:val="28"/>
          <w:lang w:val="uk-UA" w:eastAsia="ar-SA"/>
        </w:rPr>
        <w:t>,</w:t>
      </w:r>
      <w:r w:rsidRPr="0057608A">
        <w:rPr>
          <w:rFonts w:ascii="Times New Roman" w:eastAsia="Times New Roman" w:hAnsi="Times New Roman" w:cs="Times New Roman"/>
          <w:color w:val="000000"/>
          <w:sz w:val="28"/>
          <w:szCs w:val="28"/>
          <w:lang w:val="uk-UA" w:eastAsia="ar-SA"/>
        </w:rPr>
        <w:t xml:space="preserve"> ДОСЛІДЖЕННЯ, ПОКАЗНИКИ, </w:t>
      </w:r>
      <w:r w:rsidR="00745C0D">
        <w:rPr>
          <w:rFonts w:ascii="Times New Roman" w:eastAsia="Times New Roman" w:hAnsi="Times New Roman" w:cs="Times New Roman"/>
          <w:color w:val="000000"/>
          <w:sz w:val="28"/>
          <w:szCs w:val="28"/>
          <w:lang w:val="uk-UA" w:eastAsia="ar-SA"/>
        </w:rPr>
        <w:t>МЕТОДИ, ОРГАНІЗАЦІЯ</w:t>
      </w:r>
      <w:r w:rsidRPr="0057608A">
        <w:rPr>
          <w:rFonts w:ascii="Times New Roman" w:eastAsia="Times New Roman" w:hAnsi="Times New Roman" w:cs="Times New Roman"/>
          <w:color w:val="000000"/>
          <w:sz w:val="28"/>
          <w:szCs w:val="28"/>
          <w:lang w:val="uk-UA" w:eastAsia="ar-SA"/>
        </w:rPr>
        <w:t xml:space="preserve">, </w:t>
      </w:r>
      <w:r w:rsidR="00745C0D">
        <w:rPr>
          <w:rFonts w:ascii="Times New Roman" w:eastAsia="Times New Roman" w:hAnsi="Times New Roman" w:cs="Times New Roman"/>
          <w:color w:val="000000"/>
          <w:sz w:val="28"/>
          <w:szCs w:val="28"/>
          <w:lang w:val="uk-UA" w:eastAsia="ar-SA"/>
        </w:rPr>
        <w:t xml:space="preserve">НАВЧАННЯ, </w:t>
      </w:r>
      <w:r w:rsidRPr="0057608A">
        <w:rPr>
          <w:rFonts w:ascii="Times New Roman" w:eastAsia="Times New Roman" w:hAnsi="Times New Roman" w:cs="Times New Roman"/>
          <w:color w:val="000000"/>
          <w:sz w:val="28"/>
          <w:szCs w:val="28"/>
          <w:lang w:val="uk-UA" w:eastAsia="ar-SA"/>
        </w:rPr>
        <w:t>ЕФЕКТИВНІСТЬ.</w:t>
      </w:r>
    </w:p>
    <w:p w:rsidR="00745C0D" w:rsidRDefault="00745C0D" w:rsidP="00B10962">
      <w:pPr>
        <w:ind w:firstLine="709"/>
        <w:jc w:val="center"/>
        <w:rPr>
          <w:rFonts w:ascii="Times New Roman" w:hAnsi="Times New Roman" w:cs="Times New Roman"/>
          <w:sz w:val="28"/>
          <w:szCs w:val="28"/>
          <w:lang w:val="uk-UA"/>
        </w:rPr>
      </w:pPr>
    </w:p>
    <w:p w:rsidR="00E47F3E" w:rsidRDefault="00E47F3E" w:rsidP="00B10962">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ЗМІСТ</w:t>
      </w:r>
    </w:p>
    <w:p w:rsidR="0026691D" w:rsidRDefault="0026691D" w:rsidP="00B10962">
      <w:pPr>
        <w:ind w:firstLine="709"/>
        <w:jc w:val="center"/>
        <w:rPr>
          <w:rFonts w:ascii="Times New Roman" w:hAnsi="Times New Roman" w:cs="Times New Roman"/>
          <w:sz w:val="28"/>
          <w:szCs w:val="28"/>
          <w:lang w:val="uk-UA"/>
        </w:rPr>
      </w:pPr>
      <w:r w:rsidRPr="00D47533">
        <w:rPr>
          <w:rFonts w:ascii="Times New Roman" w:hAnsi="Times New Roman" w:cs="Times New Roman"/>
          <w:sz w:val="28"/>
          <w:szCs w:val="28"/>
          <w:lang w:val="uk-UA"/>
        </w:rPr>
        <w:t>"Удосконалення процесу адаптації робітників шляхом запровадження програми наставництва робітничих кадрів"</w:t>
      </w:r>
    </w:p>
    <w:p w:rsidR="0026691D" w:rsidRPr="002B1C46" w:rsidRDefault="0026691D" w:rsidP="002B1C46">
      <w:pPr>
        <w:widowControl w:val="0"/>
        <w:shd w:val="clear" w:color="auto" w:fill="FFFFFF"/>
        <w:autoSpaceDE w:val="0"/>
        <w:contextualSpacing/>
        <w:jc w:val="both"/>
        <w:rPr>
          <w:rFonts w:ascii="Times New Roman" w:eastAsia="Times New Roman" w:hAnsi="Times New Roman" w:cs="Times New Roman"/>
          <w:spacing w:val="-12"/>
          <w:sz w:val="28"/>
          <w:szCs w:val="28"/>
          <w:lang w:val="uk-UA" w:eastAsia="ar-SA"/>
        </w:rPr>
      </w:pPr>
      <w:r w:rsidRPr="002B1C46">
        <w:rPr>
          <w:rFonts w:ascii="Times New Roman" w:eastAsia="Times New Roman" w:hAnsi="Times New Roman" w:cs="Times New Roman"/>
          <w:spacing w:val="-12"/>
          <w:sz w:val="28"/>
          <w:szCs w:val="28"/>
          <w:lang w:val="uk-UA" w:eastAsia="ar-SA"/>
        </w:rPr>
        <w:t>ВСТУП…………………………………………………………………………………</w:t>
      </w:r>
      <w:r w:rsidR="00CF3921">
        <w:rPr>
          <w:rFonts w:ascii="Times New Roman" w:eastAsia="Times New Roman" w:hAnsi="Times New Roman" w:cs="Times New Roman"/>
          <w:spacing w:val="-12"/>
          <w:sz w:val="28"/>
          <w:szCs w:val="28"/>
          <w:lang w:val="uk-UA" w:eastAsia="ar-SA"/>
        </w:rPr>
        <w:t>4</w:t>
      </w:r>
    </w:p>
    <w:p w:rsidR="0026691D" w:rsidRPr="002B1C46" w:rsidRDefault="0026691D" w:rsidP="002B1C46">
      <w:pPr>
        <w:jc w:val="both"/>
        <w:rPr>
          <w:rFonts w:ascii="Times New Roman" w:eastAsia="Times New Roman" w:hAnsi="Times New Roman" w:cs="Times New Roman"/>
          <w:spacing w:val="-12"/>
          <w:sz w:val="28"/>
          <w:szCs w:val="28"/>
          <w:lang w:val="uk-UA" w:eastAsia="ar-SA"/>
        </w:rPr>
      </w:pPr>
      <w:r w:rsidRPr="002B1C46">
        <w:rPr>
          <w:rFonts w:ascii="Times New Roman" w:eastAsia="Times New Roman" w:hAnsi="Times New Roman" w:cs="Times New Roman"/>
          <w:spacing w:val="-12"/>
          <w:sz w:val="28"/>
          <w:szCs w:val="28"/>
          <w:lang w:val="uk-UA" w:eastAsia="ar-SA"/>
        </w:rPr>
        <w:t xml:space="preserve">РОЗДІЛ 1. </w:t>
      </w:r>
      <w:r w:rsidR="00DE1E36" w:rsidRPr="002B1C46">
        <w:rPr>
          <w:rFonts w:ascii="Times New Roman" w:hAnsi="Times New Roman" w:cs="Times New Roman"/>
          <w:caps/>
          <w:sz w:val="28"/>
          <w:szCs w:val="28"/>
          <w:lang w:val="uk-UA"/>
        </w:rPr>
        <w:t>Теоретичні аспекти виробничої адаптації працівників на підприємстві</w:t>
      </w:r>
      <w:r w:rsidR="00846B4A" w:rsidRPr="002B1C46">
        <w:rPr>
          <w:rFonts w:ascii="Times New Roman" w:hAnsi="Times New Roman" w:cs="Times New Roman"/>
          <w:caps/>
          <w:sz w:val="28"/>
          <w:szCs w:val="28"/>
          <w:lang w:val="uk-UA"/>
        </w:rPr>
        <w:t>.</w:t>
      </w:r>
      <w:r w:rsidR="00DE1E36" w:rsidRPr="002B1C46">
        <w:rPr>
          <w:rFonts w:ascii="Times New Roman" w:eastAsia="Times New Roman" w:hAnsi="Times New Roman" w:cs="Times New Roman"/>
          <w:spacing w:val="-12"/>
          <w:sz w:val="28"/>
          <w:szCs w:val="28"/>
          <w:lang w:val="uk-UA" w:eastAsia="ar-SA"/>
        </w:rPr>
        <w:t>………………………………………</w:t>
      </w:r>
      <w:r w:rsidRPr="002B1C46">
        <w:rPr>
          <w:rFonts w:ascii="Times New Roman" w:eastAsia="Times New Roman" w:hAnsi="Times New Roman" w:cs="Times New Roman"/>
          <w:spacing w:val="-12"/>
          <w:sz w:val="28"/>
          <w:szCs w:val="28"/>
          <w:lang w:val="uk-UA" w:eastAsia="ar-SA"/>
        </w:rPr>
        <w:t>…...</w:t>
      </w:r>
      <w:r w:rsidR="00CF3921">
        <w:rPr>
          <w:rFonts w:ascii="Times New Roman" w:eastAsia="Times New Roman" w:hAnsi="Times New Roman" w:cs="Times New Roman"/>
          <w:spacing w:val="-12"/>
          <w:sz w:val="28"/>
          <w:szCs w:val="28"/>
          <w:lang w:val="uk-UA" w:eastAsia="ar-SA"/>
        </w:rPr>
        <w:t>8</w:t>
      </w:r>
    </w:p>
    <w:p w:rsidR="0026691D" w:rsidRPr="002B1C46" w:rsidRDefault="002B1C46" w:rsidP="002B1C46">
      <w:pPr>
        <w:shd w:val="clear" w:color="auto" w:fill="FFFFFF"/>
        <w:jc w:val="both"/>
        <w:rPr>
          <w:rFonts w:ascii="Times New Roman" w:eastAsia="Times New Roman" w:hAnsi="Times New Roman" w:cs="Times New Roman"/>
          <w:spacing w:val="-12"/>
          <w:sz w:val="28"/>
          <w:szCs w:val="28"/>
          <w:lang w:val="uk-UA" w:eastAsia="ar-SA"/>
        </w:rPr>
      </w:pPr>
      <w:r w:rsidRPr="002B1C46">
        <w:rPr>
          <w:rFonts w:ascii="Times New Roman" w:hAnsi="Times New Roman" w:cs="Times New Roman"/>
          <w:sz w:val="28"/>
          <w:szCs w:val="28"/>
          <w:lang w:val="uk-UA"/>
        </w:rPr>
        <w:t xml:space="preserve">1.1. </w:t>
      </w:r>
      <w:r w:rsidR="00DE1E36" w:rsidRPr="002B1C46">
        <w:rPr>
          <w:rFonts w:ascii="Times New Roman" w:hAnsi="Times New Roman" w:cs="Times New Roman"/>
          <w:sz w:val="28"/>
          <w:szCs w:val="28"/>
          <w:lang w:val="uk-UA"/>
        </w:rPr>
        <w:t>Виробнича</w:t>
      </w:r>
      <w:r w:rsidR="00846B4A" w:rsidRPr="002B1C46">
        <w:rPr>
          <w:rFonts w:ascii="Times New Roman" w:hAnsi="Times New Roman" w:cs="Times New Roman"/>
          <w:sz w:val="28"/>
          <w:szCs w:val="28"/>
          <w:lang w:val="uk-UA"/>
        </w:rPr>
        <w:t xml:space="preserve"> адаптація: </w:t>
      </w:r>
      <w:r w:rsidR="00DE1E36" w:rsidRPr="002B1C46">
        <w:rPr>
          <w:rFonts w:ascii="Times New Roman" w:hAnsi="Times New Roman" w:cs="Times New Roman"/>
          <w:sz w:val="28"/>
          <w:szCs w:val="28"/>
          <w:lang w:val="uk-UA"/>
        </w:rPr>
        <w:t>сутність, зміст, стан виробничих відносин…………</w:t>
      </w:r>
      <w:r w:rsidR="00EA62B4">
        <w:rPr>
          <w:rFonts w:ascii="Times New Roman" w:hAnsi="Times New Roman" w:cs="Times New Roman"/>
          <w:sz w:val="28"/>
          <w:szCs w:val="28"/>
          <w:lang w:val="uk-UA"/>
        </w:rPr>
        <w:t>…….</w:t>
      </w:r>
      <w:r w:rsidR="00EA62B4" w:rsidRPr="002B1C46">
        <w:rPr>
          <w:rFonts w:ascii="Times New Roman" w:hAnsi="Times New Roman" w:cs="Times New Roman"/>
          <w:sz w:val="28"/>
          <w:szCs w:val="28"/>
          <w:lang w:val="uk-UA"/>
        </w:rPr>
        <w:t xml:space="preserve"> </w:t>
      </w:r>
      <w:r w:rsidR="00DE1E36" w:rsidRPr="002B1C46">
        <w:rPr>
          <w:rFonts w:ascii="Times New Roman" w:hAnsi="Times New Roman" w:cs="Times New Roman"/>
          <w:sz w:val="28"/>
          <w:szCs w:val="28"/>
          <w:lang w:val="uk-UA"/>
        </w:rPr>
        <w:t>………………</w:t>
      </w:r>
      <w:r w:rsidR="00846B4A" w:rsidRPr="002B1C46">
        <w:rPr>
          <w:rFonts w:ascii="Times New Roman" w:hAnsi="Times New Roman" w:cs="Times New Roman"/>
          <w:sz w:val="28"/>
          <w:szCs w:val="28"/>
          <w:lang w:val="uk-UA"/>
        </w:rPr>
        <w:t>…………………………………………</w:t>
      </w:r>
      <w:r w:rsidR="00CF3921">
        <w:rPr>
          <w:rFonts w:ascii="Times New Roman" w:hAnsi="Times New Roman" w:cs="Times New Roman"/>
          <w:sz w:val="28"/>
          <w:szCs w:val="28"/>
          <w:lang w:val="uk-UA"/>
        </w:rPr>
        <w:t>8</w:t>
      </w:r>
    </w:p>
    <w:p w:rsidR="0026691D" w:rsidRPr="002B1C46" w:rsidRDefault="0026691D" w:rsidP="002B1C46">
      <w:pPr>
        <w:widowControl w:val="0"/>
        <w:shd w:val="clear" w:color="auto" w:fill="FFFFFF"/>
        <w:autoSpaceDE w:val="0"/>
        <w:contextualSpacing/>
        <w:jc w:val="both"/>
        <w:rPr>
          <w:rFonts w:ascii="Times New Roman" w:eastAsia="Times New Roman" w:hAnsi="Times New Roman" w:cs="Times New Roman"/>
          <w:spacing w:val="-12"/>
          <w:sz w:val="28"/>
          <w:szCs w:val="28"/>
          <w:lang w:val="uk-UA" w:eastAsia="ar-SA"/>
        </w:rPr>
      </w:pPr>
      <w:r w:rsidRPr="002B1C46">
        <w:rPr>
          <w:rFonts w:ascii="Times New Roman" w:eastAsia="Times New Roman" w:hAnsi="Times New Roman" w:cs="Times New Roman"/>
          <w:spacing w:val="-12"/>
          <w:sz w:val="28"/>
          <w:szCs w:val="28"/>
          <w:lang w:val="uk-UA" w:eastAsia="ar-SA"/>
        </w:rPr>
        <w:t xml:space="preserve">1.2. </w:t>
      </w:r>
      <w:r w:rsidR="00DE1E36" w:rsidRPr="002B1C46">
        <w:rPr>
          <w:rFonts w:ascii="Times New Roman" w:hAnsi="Times New Roman" w:cs="Times New Roman"/>
          <w:bCs/>
          <w:sz w:val="28"/>
          <w:szCs w:val="28"/>
          <w:lang w:val="uk-UA"/>
        </w:rPr>
        <w:t>Дослідження управління виробничою адаптацією</w:t>
      </w:r>
      <w:r w:rsidR="00DE1E36" w:rsidRPr="002B1C46">
        <w:rPr>
          <w:rFonts w:ascii="Times New Roman" w:eastAsia="Times New Roman" w:hAnsi="Times New Roman" w:cs="Times New Roman"/>
          <w:spacing w:val="-12"/>
          <w:sz w:val="28"/>
          <w:szCs w:val="28"/>
          <w:lang w:val="uk-UA" w:eastAsia="ar-SA"/>
        </w:rPr>
        <w:t xml:space="preserve"> </w:t>
      </w:r>
      <w:r w:rsidR="00846B4A" w:rsidRPr="002B1C46">
        <w:rPr>
          <w:rFonts w:ascii="Times New Roman" w:eastAsia="Times New Roman" w:hAnsi="Times New Roman" w:cs="Times New Roman"/>
          <w:spacing w:val="-12"/>
          <w:sz w:val="28"/>
          <w:szCs w:val="28"/>
          <w:lang w:val="uk-UA" w:eastAsia="ar-SA"/>
        </w:rPr>
        <w:t>……………………..…..</w:t>
      </w:r>
      <w:r w:rsidR="00CF3921">
        <w:rPr>
          <w:rFonts w:ascii="Times New Roman" w:eastAsia="Times New Roman" w:hAnsi="Times New Roman" w:cs="Times New Roman"/>
          <w:spacing w:val="-12"/>
          <w:sz w:val="28"/>
          <w:szCs w:val="28"/>
          <w:lang w:val="uk-UA" w:eastAsia="ar-SA"/>
        </w:rPr>
        <w:t>19</w:t>
      </w:r>
    </w:p>
    <w:p w:rsidR="0026691D" w:rsidRPr="002B1C46" w:rsidRDefault="0026691D" w:rsidP="002B1C46">
      <w:pPr>
        <w:widowControl w:val="0"/>
        <w:shd w:val="clear" w:color="auto" w:fill="FFFFFF"/>
        <w:autoSpaceDE w:val="0"/>
        <w:contextualSpacing/>
        <w:jc w:val="both"/>
        <w:rPr>
          <w:rFonts w:ascii="Times New Roman" w:eastAsia="Times New Roman" w:hAnsi="Times New Roman" w:cs="Times New Roman"/>
          <w:spacing w:val="-12"/>
          <w:sz w:val="28"/>
          <w:szCs w:val="28"/>
          <w:lang w:val="uk-UA" w:eastAsia="ar-SA"/>
        </w:rPr>
      </w:pPr>
      <w:r w:rsidRPr="002B1C46">
        <w:rPr>
          <w:rFonts w:ascii="Times New Roman" w:eastAsia="Times New Roman" w:hAnsi="Times New Roman" w:cs="Times New Roman"/>
          <w:spacing w:val="-12"/>
          <w:sz w:val="28"/>
          <w:szCs w:val="28"/>
          <w:lang w:val="uk-UA" w:eastAsia="ar-SA"/>
        </w:rPr>
        <w:t xml:space="preserve">1.3. </w:t>
      </w:r>
      <w:r w:rsidR="00DE1E36" w:rsidRPr="002B1C46">
        <w:rPr>
          <w:rFonts w:ascii="Times New Roman" w:hAnsi="Times New Roman" w:cs="Times New Roman"/>
          <w:sz w:val="28"/>
          <w:szCs w:val="28"/>
          <w:lang w:val="uk-UA"/>
        </w:rPr>
        <w:t>Аналіз впливу наставництва на адаптацію нових робітників</w:t>
      </w:r>
      <w:r w:rsidR="00DE1E36" w:rsidRPr="002B1C46">
        <w:rPr>
          <w:rFonts w:ascii="Times New Roman" w:eastAsia="Times New Roman" w:hAnsi="Times New Roman" w:cs="Times New Roman"/>
          <w:spacing w:val="-12"/>
          <w:sz w:val="28"/>
          <w:szCs w:val="28"/>
          <w:lang w:val="uk-UA" w:eastAsia="ar-SA"/>
        </w:rPr>
        <w:t xml:space="preserve"> </w:t>
      </w:r>
      <w:r w:rsidR="00846B4A" w:rsidRPr="002B1C46">
        <w:rPr>
          <w:rFonts w:ascii="Times New Roman" w:eastAsia="Times New Roman" w:hAnsi="Times New Roman" w:cs="Times New Roman"/>
          <w:spacing w:val="-12"/>
          <w:sz w:val="28"/>
          <w:szCs w:val="28"/>
          <w:lang w:val="uk-UA" w:eastAsia="ar-SA"/>
        </w:rPr>
        <w:t>…………….</w:t>
      </w:r>
      <w:r w:rsidR="00CF3921">
        <w:rPr>
          <w:rFonts w:ascii="Times New Roman" w:eastAsia="Times New Roman" w:hAnsi="Times New Roman" w:cs="Times New Roman"/>
          <w:spacing w:val="-12"/>
          <w:sz w:val="28"/>
          <w:szCs w:val="28"/>
          <w:lang w:val="uk-UA" w:eastAsia="ar-SA"/>
        </w:rPr>
        <w:t>26</w:t>
      </w:r>
    </w:p>
    <w:p w:rsidR="0026691D" w:rsidRPr="002B1C46" w:rsidRDefault="0026691D" w:rsidP="002B1C46">
      <w:pPr>
        <w:widowControl w:val="0"/>
        <w:shd w:val="clear" w:color="auto" w:fill="FFFFFF"/>
        <w:autoSpaceDE w:val="0"/>
        <w:contextualSpacing/>
        <w:jc w:val="both"/>
        <w:rPr>
          <w:rFonts w:ascii="Times New Roman" w:eastAsia="Times New Roman" w:hAnsi="Times New Roman" w:cs="Times New Roman"/>
          <w:spacing w:val="-12"/>
          <w:sz w:val="28"/>
          <w:szCs w:val="28"/>
          <w:lang w:val="uk-UA" w:eastAsia="ar-SA"/>
        </w:rPr>
      </w:pPr>
      <w:r w:rsidRPr="002B1C46">
        <w:rPr>
          <w:rFonts w:ascii="Times New Roman" w:eastAsia="Times New Roman" w:hAnsi="Times New Roman" w:cs="Times New Roman"/>
          <w:spacing w:val="-12"/>
          <w:sz w:val="28"/>
          <w:szCs w:val="28"/>
          <w:lang w:val="uk-UA" w:eastAsia="ar-SA"/>
        </w:rPr>
        <w:t>Висновки до першого розділу………………………………………………………..</w:t>
      </w:r>
      <w:r w:rsidR="00CF3921">
        <w:rPr>
          <w:rFonts w:ascii="Times New Roman" w:eastAsia="Times New Roman" w:hAnsi="Times New Roman" w:cs="Times New Roman"/>
          <w:spacing w:val="-12"/>
          <w:sz w:val="28"/>
          <w:szCs w:val="28"/>
          <w:lang w:val="uk-UA" w:eastAsia="ar-SA"/>
        </w:rPr>
        <w:t>35</w:t>
      </w:r>
    </w:p>
    <w:p w:rsidR="0026691D" w:rsidRPr="002B1C46" w:rsidRDefault="0026691D" w:rsidP="002B1C46">
      <w:pPr>
        <w:widowControl w:val="0"/>
        <w:shd w:val="clear" w:color="auto" w:fill="FFFFFF"/>
        <w:autoSpaceDE w:val="0"/>
        <w:contextualSpacing/>
        <w:jc w:val="both"/>
        <w:rPr>
          <w:rFonts w:ascii="Times New Roman" w:eastAsia="Times New Roman" w:hAnsi="Times New Roman" w:cs="Times New Roman"/>
          <w:spacing w:val="-12"/>
          <w:sz w:val="28"/>
          <w:szCs w:val="28"/>
          <w:lang w:val="uk-UA" w:eastAsia="ar-SA"/>
        </w:rPr>
      </w:pPr>
      <w:r w:rsidRPr="002B1C46">
        <w:rPr>
          <w:rFonts w:ascii="Times New Roman" w:eastAsia="Times New Roman" w:hAnsi="Times New Roman" w:cs="Times New Roman"/>
          <w:spacing w:val="-12"/>
          <w:sz w:val="28"/>
          <w:szCs w:val="28"/>
          <w:lang w:val="uk-UA" w:eastAsia="ar-SA"/>
        </w:rPr>
        <w:t xml:space="preserve">РОЗДІЛ 2. АНАЛІЗ ЕКОНОМІЧНОГО СТАНУ ПІДПРИЄМСТВА ТА ДІЮЧОЇ СИСТЕМИ </w:t>
      </w:r>
      <w:r w:rsidR="00DE1E36" w:rsidRPr="002B1C46">
        <w:rPr>
          <w:rFonts w:ascii="Times New Roman" w:eastAsia="Times New Roman" w:hAnsi="Times New Roman" w:cs="Times New Roman"/>
          <w:spacing w:val="-12"/>
          <w:sz w:val="28"/>
          <w:szCs w:val="28"/>
          <w:lang w:val="uk-UA" w:eastAsia="ar-SA"/>
        </w:rPr>
        <w:t>АДАПТАЦІЇ</w:t>
      </w:r>
      <w:r w:rsidRPr="002B1C46">
        <w:rPr>
          <w:rFonts w:ascii="Times New Roman" w:eastAsia="Times New Roman" w:hAnsi="Times New Roman" w:cs="Times New Roman"/>
          <w:spacing w:val="-12"/>
          <w:sz w:val="28"/>
          <w:szCs w:val="28"/>
          <w:lang w:val="uk-UA" w:eastAsia="ar-SA"/>
        </w:rPr>
        <w:t xml:space="preserve"> НА П</w:t>
      </w:r>
      <w:r w:rsidR="00DE1E36" w:rsidRPr="002B1C46">
        <w:rPr>
          <w:rFonts w:ascii="Times New Roman" w:eastAsia="Times New Roman" w:hAnsi="Times New Roman" w:cs="Times New Roman"/>
          <w:spacing w:val="-12"/>
          <w:sz w:val="28"/>
          <w:szCs w:val="28"/>
          <w:lang w:val="uk-UA" w:eastAsia="ar-SA"/>
        </w:rPr>
        <w:t>Р</w:t>
      </w:r>
      <w:r w:rsidRPr="002B1C46">
        <w:rPr>
          <w:rFonts w:ascii="Times New Roman" w:eastAsia="Times New Roman" w:hAnsi="Times New Roman" w:cs="Times New Roman"/>
          <w:spacing w:val="-12"/>
          <w:sz w:val="28"/>
          <w:szCs w:val="28"/>
          <w:lang w:val="uk-UA" w:eastAsia="ar-SA"/>
        </w:rPr>
        <w:t>АТ «ЛИНІК»…………………………</w:t>
      </w:r>
      <w:r w:rsidR="002B1C46" w:rsidRPr="002B1C46">
        <w:rPr>
          <w:rFonts w:ascii="Times New Roman" w:eastAsia="Times New Roman" w:hAnsi="Times New Roman" w:cs="Times New Roman"/>
          <w:spacing w:val="-12"/>
          <w:sz w:val="28"/>
          <w:szCs w:val="28"/>
          <w:lang w:val="uk-UA" w:eastAsia="ar-SA"/>
        </w:rPr>
        <w:t>..</w:t>
      </w:r>
      <w:r w:rsidRPr="002B1C46">
        <w:rPr>
          <w:rFonts w:ascii="Times New Roman" w:eastAsia="Times New Roman" w:hAnsi="Times New Roman" w:cs="Times New Roman"/>
          <w:spacing w:val="-12"/>
          <w:sz w:val="28"/>
          <w:szCs w:val="28"/>
          <w:lang w:val="uk-UA" w:eastAsia="ar-SA"/>
        </w:rPr>
        <w:t>………….</w:t>
      </w:r>
      <w:r w:rsidR="00CF3921">
        <w:rPr>
          <w:rFonts w:ascii="Times New Roman" w:eastAsia="Times New Roman" w:hAnsi="Times New Roman" w:cs="Times New Roman"/>
          <w:spacing w:val="-12"/>
          <w:sz w:val="28"/>
          <w:szCs w:val="28"/>
          <w:lang w:val="uk-UA" w:eastAsia="ar-SA"/>
        </w:rPr>
        <w:t>36</w:t>
      </w:r>
    </w:p>
    <w:p w:rsidR="0026691D" w:rsidRPr="002B1C46" w:rsidRDefault="0026691D" w:rsidP="002B1C46">
      <w:pPr>
        <w:widowControl w:val="0"/>
        <w:shd w:val="clear" w:color="auto" w:fill="FFFFFF"/>
        <w:autoSpaceDE w:val="0"/>
        <w:contextualSpacing/>
        <w:jc w:val="both"/>
        <w:rPr>
          <w:rFonts w:ascii="Times New Roman" w:eastAsia="Times New Roman" w:hAnsi="Times New Roman" w:cs="Times New Roman"/>
          <w:spacing w:val="-12"/>
          <w:sz w:val="28"/>
          <w:szCs w:val="28"/>
          <w:lang w:val="uk-UA" w:eastAsia="ar-SA"/>
        </w:rPr>
      </w:pPr>
      <w:r w:rsidRPr="002B1C46">
        <w:rPr>
          <w:rFonts w:ascii="Times New Roman" w:eastAsia="Times New Roman" w:hAnsi="Times New Roman" w:cs="Times New Roman"/>
          <w:spacing w:val="-12"/>
          <w:sz w:val="28"/>
          <w:szCs w:val="28"/>
          <w:lang w:val="uk-UA" w:eastAsia="ar-SA"/>
        </w:rPr>
        <w:t xml:space="preserve">2.1. </w:t>
      </w:r>
      <w:r w:rsidR="00846B4A" w:rsidRPr="002B1C46">
        <w:rPr>
          <w:rFonts w:ascii="Times New Roman" w:hAnsi="Times New Roman" w:cs="Times New Roman"/>
          <w:sz w:val="28"/>
          <w:szCs w:val="28"/>
          <w:lang w:val="uk-UA"/>
        </w:rPr>
        <w:t>Історія розвитку та загальна характеристика підприємства</w:t>
      </w:r>
      <w:r w:rsidR="00846B4A" w:rsidRPr="002B1C46">
        <w:rPr>
          <w:rFonts w:ascii="Times New Roman" w:eastAsia="Times New Roman" w:hAnsi="Times New Roman" w:cs="Times New Roman"/>
          <w:spacing w:val="-12"/>
          <w:sz w:val="28"/>
          <w:szCs w:val="28"/>
          <w:lang w:val="uk-UA" w:eastAsia="ar-SA"/>
        </w:rPr>
        <w:t xml:space="preserve"> </w:t>
      </w:r>
      <w:r w:rsidRPr="002B1C46">
        <w:rPr>
          <w:rFonts w:ascii="Times New Roman" w:eastAsia="Times New Roman" w:hAnsi="Times New Roman" w:cs="Times New Roman"/>
          <w:spacing w:val="-12"/>
          <w:sz w:val="28"/>
          <w:szCs w:val="28"/>
          <w:lang w:val="uk-UA" w:eastAsia="ar-SA"/>
        </w:rPr>
        <w:t>………………</w:t>
      </w:r>
      <w:r w:rsidR="00CF3921">
        <w:rPr>
          <w:rFonts w:ascii="Times New Roman" w:eastAsia="Times New Roman" w:hAnsi="Times New Roman" w:cs="Times New Roman"/>
          <w:spacing w:val="-12"/>
          <w:sz w:val="28"/>
          <w:szCs w:val="28"/>
          <w:lang w:val="uk-UA" w:eastAsia="ar-SA"/>
        </w:rPr>
        <w:t>36</w:t>
      </w:r>
    </w:p>
    <w:p w:rsidR="0026691D" w:rsidRPr="002B1C46" w:rsidRDefault="0026691D" w:rsidP="002B1C46">
      <w:pPr>
        <w:contextualSpacing/>
        <w:jc w:val="both"/>
        <w:rPr>
          <w:rFonts w:ascii="Times New Roman" w:hAnsi="Times New Roman" w:cs="Times New Roman"/>
          <w:sz w:val="28"/>
          <w:szCs w:val="28"/>
          <w:lang w:val="uk-UA"/>
        </w:rPr>
      </w:pPr>
      <w:r w:rsidRPr="002B1C46">
        <w:rPr>
          <w:rFonts w:ascii="Times New Roman" w:hAnsi="Times New Roman" w:cs="Times New Roman"/>
          <w:sz w:val="28"/>
          <w:szCs w:val="28"/>
          <w:lang w:val="uk-UA"/>
        </w:rPr>
        <w:t xml:space="preserve">2.2. </w:t>
      </w:r>
      <w:r w:rsidR="00846B4A" w:rsidRPr="002B1C46">
        <w:rPr>
          <w:rFonts w:ascii="Times New Roman" w:hAnsi="Times New Roman" w:cs="Times New Roman"/>
          <w:spacing w:val="3"/>
          <w:sz w:val="28"/>
          <w:szCs w:val="28"/>
          <w:lang w:val="uk-UA"/>
        </w:rPr>
        <w:t xml:space="preserve">Основні техніко-економічні показники діяльності підприємства, результати господарської діяльності </w:t>
      </w:r>
      <w:r w:rsidRPr="002B1C46">
        <w:rPr>
          <w:rFonts w:ascii="Times New Roman" w:hAnsi="Times New Roman" w:cs="Times New Roman"/>
          <w:spacing w:val="3"/>
          <w:sz w:val="28"/>
          <w:szCs w:val="28"/>
          <w:lang w:val="uk-UA"/>
        </w:rPr>
        <w:t>…………………………………………</w:t>
      </w:r>
      <w:r w:rsidR="00CF3921">
        <w:rPr>
          <w:rFonts w:ascii="Times New Roman" w:hAnsi="Times New Roman" w:cs="Times New Roman"/>
          <w:spacing w:val="3"/>
          <w:sz w:val="28"/>
          <w:szCs w:val="28"/>
          <w:lang w:val="uk-UA"/>
        </w:rPr>
        <w:t>46</w:t>
      </w:r>
    </w:p>
    <w:p w:rsidR="0026691D" w:rsidRPr="002B1C46" w:rsidRDefault="0026691D" w:rsidP="002B1C46">
      <w:pPr>
        <w:suppressAutoHyphens/>
        <w:contextualSpacing/>
        <w:jc w:val="both"/>
        <w:rPr>
          <w:rFonts w:ascii="Times New Roman" w:hAnsi="Times New Roman" w:cs="Times New Roman"/>
          <w:sz w:val="28"/>
          <w:szCs w:val="28"/>
          <w:lang w:val="uk-UA"/>
        </w:rPr>
      </w:pPr>
      <w:r w:rsidRPr="002B1C46">
        <w:rPr>
          <w:rFonts w:ascii="Times New Roman" w:eastAsia="Times New Roman" w:hAnsi="Times New Roman" w:cs="Times New Roman"/>
          <w:spacing w:val="-12"/>
          <w:sz w:val="28"/>
          <w:szCs w:val="28"/>
          <w:lang w:val="uk-UA" w:eastAsia="ar-SA"/>
        </w:rPr>
        <w:t xml:space="preserve">2.3. </w:t>
      </w:r>
      <w:r w:rsidR="00846B4A" w:rsidRPr="002B1C46">
        <w:rPr>
          <w:rFonts w:ascii="Times New Roman" w:hAnsi="Times New Roman" w:cs="Times New Roman"/>
          <w:sz w:val="28"/>
          <w:szCs w:val="28"/>
          <w:lang w:val="uk-UA"/>
        </w:rPr>
        <w:t>Аналіз діючої на підприємстві системи адаптації персоналу….</w:t>
      </w:r>
      <w:r w:rsidRPr="002B1C46">
        <w:rPr>
          <w:rFonts w:ascii="Times New Roman" w:hAnsi="Times New Roman" w:cs="Times New Roman"/>
          <w:sz w:val="28"/>
          <w:szCs w:val="28"/>
          <w:lang w:val="uk-UA"/>
        </w:rPr>
        <w:t>…………</w:t>
      </w:r>
      <w:r w:rsidR="00CF3921">
        <w:rPr>
          <w:rFonts w:ascii="Times New Roman" w:hAnsi="Times New Roman" w:cs="Times New Roman"/>
          <w:sz w:val="28"/>
          <w:szCs w:val="28"/>
          <w:lang w:val="uk-UA"/>
        </w:rPr>
        <w:t>71</w:t>
      </w:r>
    </w:p>
    <w:p w:rsidR="0026691D" w:rsidRPr="002B1C46" w:rsidRDefault="0026691D" w:rsidP="002B1C46">
      <w:pPr>
        <w:widowControl w:val="0"/>
        <w:shd w:val="clear" w:color="auto" w:fill="FFFFFF"/>
        <w:autoSpaceDE w:val="0"/>
        <w:contextualSpacing/>
        <w:jc w:val="both"/>
        <w:rPr>
          <w:rFonts w:ascii="Times New Roman" w:eastAsia="Times New Roman" w:hAnsi="Times New Roman" w:cs="Times New Roman"/>
          <w:spacing w:val="-12"/>
          <w:sz w:val="28"/>
          <w:szCs w:val="28"/>
          <w:lang w:val="uk-UA" w:eastAsia="ar-SA"/>
        </w:rPr>
      </w:pPr>
      <w:r w:rsidRPr="002B1C46">
        <w:rPr>
          <w:rFonts w:ascii="Times New Roman" w:eastAsia="Times New Roman" w:hAnsi="Times New Roman" w:cs="Times New Roman"/>
          <w:spacing w:val="-12"/>
          <w:sz w:val="28"/>
          <w:szCs w:val="28"/>
          <w:lang w:val="uk-UA" w:eastAsia="ar-SA"/>
        </w:rPr>
        <w:t>Висновки до другого розділу………………………………………………………..78</w:t>
      </w:r>
    </w:p>
    <w:p w:rsidR="0026691D" w:rsidRPr="002B1C46" w:rsidRDefault="0026691D" w:rsidP="002B1C46">
      <w:pPr>
        <w:widowControl w:val="0"/>
        <w:shd w:val="clear" w:color="auto" w:fill="FFFFFF"/>
        <w:autoSpaceDE w:val="0"/>
        <w:contextualSpacing/>
        <w:jc w:val="both"/>
        <w:rPr>
          <w:rFonts w:ascii="Times New Roman" w:eastAsia="Times New Roman" w:hAnsi="Times New Roman" w:cs="Times New Roman"/>
          <w:spacing w:val="-12"/>
          <w:sz w:val="28"/>
          <w:szCs w:val="28"/>
          <w:lang w:val="uk-UA" w:eastAsia="ar-SA"/>
        </w:rPr>
      </w:pPr>
      <w:r w:rsidRPr="002B1C46">
        <w:rPr>
          <w:rFonts w:ascii="Times New Roman" w:eastAsia="Times New Roman" w:hAnsi="Times New Roman" w:cs="Times New Roman"/>
          <w:spacing w:val="-12"/>
          <w:sz w:val="28"/>
          <w:szCs w:val="28"/>
          <w:lang w:val="uk-UA" w:eastAsia="ar-SA"/>
        </w:rPr>
        <w:t xml:space="preserve">РОЗДІЛ 3. ОБГРУНТУВАННЯ </w:t>
      </w:r>
      <w:r w:rsidR="00846B4A" w:rsidRPr="002B1C46">
        <w:rPr>
          <w:rFonts w:ascii="Times New Roman" w:eastAsia="Times New Roman" w:hAnsi="Times New Roman" w:cs="Times New Roman"/>
          <w:caps/>
          <w:sz w:val="28"/>
          <w:szCs w:val="28"/>
          <w:lang w:val="uk-UA" w:eastAsia="ar-SA"/>
        </w:rPr>
        <w:t>необхідності та доцільності впровадження процесу наставництва</w:t>
      </w:r>
      <w:r w:rsidRPr="002B1C46">
        <w:rPr>
          <w:rFonts w:ascii="Times New Roman" w:eastAsia="Times New Roman" w:hAnsi="Times New Roman" w:cs="Times New Roman"/>
          <w:spacing w:val="-12"/>
          <w:sz w:val="28"/>
          <w:szCs w:val="28"/>
          <w:lang w:val="uk-UA" w:eastAsia="ar-SA"/>
        </w:rPr>
        <w:t xml:space="preserve"> НА П</w:t>
      </w:r>
      <w:r w:rsidR="00846B4A" w:rsidRPr="002B1C46">
        <w:rPr>
          <w:rFonts w:ascii="Times New Roman" w:eastAsia="Times New Roman" w:hAnsi="Times New Roman" w:cs="Times New Roman"/>
          <w:spacing w:val="-12"/>
          <w:sz w:val="28"/>
          <w:szCs w:val="28"/>
          <w:lang w:val="uk-UA" w:eastAsia="ar-SA"/>
        </w:rPr>
        <w:t>Р</w:t>
      </w:r>
      <w:r w:rsidRPr="002B1C46">
        <w:rPr>
          <w:rFonts w:ascii="Times New Roman" w:eastAsia="Times New Roman" w:hAnsi="Times New Roman" w:cs="Times New Roman"/>
          <w:spacing w:val="-12"/>
          <w:sz w:val="28"/>
          <w:szCs w:val="28"/>
          <w:lang w:val="uk-UA" w:eastAsia="ar-SA"/>
        </w:rPr>
        <w:t>АТ «ЛИНІК»</w:t>
      </w:r>
      <w:r w:rsidR="00846B4A" w:rsidRPr="002B1C46">
        <w:rPr>
          <w:rFonts w:ascii="Times New Roman" w:eastAsia="Times New Roman" w:hAnsi="Times New Roman" w:cs="Times New Roman"/>
          <w:spacing w:val="-12"/>
          <w:sz w:val="28"/>
          <w:szCs w:val="28"/>
          <w:lang w:val="uk-UA" w:eastAsia="ar-SA"/>
        </w:rPr>
        <w:t xml:space="preserve"> ….</w:t>
      </w:r>
      <w:r w:rsidRPr="002B1C46">
        <w:rPr>
          <w:rFonts w:ascii="Times New Roman" w:eastAsia="Times New Roman" w:hAnsi="Times New Roman" w:cs="Times New Roman"/>
          <w:spacing w:val="-12"/>
          <w:sz w:val="28"/>
          <w:szCs w:val="28"/>
          <w:lang w:val="uk-UA" w:eastAsia="ar-SA"/>
        </w:rPr>
        <w:t>...79</w:t>
      </w:r>
    </w:p>
    <w:p w:rsidR="0026691D" w:rsidRPr="002B1C46" w:rsidRDefault="0026691D" w:rsidP="002B1C46">
      <w:pPr>
        <w:widowControl w:val="0"/>
        <w:shd w:val="clear" w:color="auto" w:fill="FFFFFF"/>
        <w:autoSpaceDE w:val="0"/>
        <w:contextualSpacing/>
        <w:jc w:val="both"/>
        <w:rPr>
          <w:rFonts w:ascii="Times New Roman" w:eastAsia="Times New Roman" w:hAnsi="Times New Roman" w:cs="Times New Roman"/>
          <w:spacing w:val="-12"/>
          <w:sz w:val="28"/>
          <w:szCs w:val="28"/>
          <w:lang w:val="uk-UA" w:eastAsia="ar-SA"/>
        </w:rPr>
      </w:pPr>
      <w:r w:rsidRPr="002B1C46">
        <w:rPr>
          <w:rFonts w:ascii="Times New Roman" w:eastAsia="Times New Roman" w:hAnsi="Times New Roman" w:cs="Times New Roman"/>
          <w:spacing w:val="-12"/>
          <w:sz w:val="28"/>
          <w:szCs w:val="28"/>
          <w:lang w:val="uk-UA" w:eastAsia="ar-SA"/>
        </w:rPr>
        <w:t>3.1</w:t>
      </w:r>
      <w:r w:rsidR="00846B4A" w:rsidRPr="002B1C46">
        <w:rPr>
          <w:rStyle w:val="apple-converted-space"/>
          <w:rFonts w:ascii="Times New Roman" w:hAnsi="Times New Roman" w:cs="Times New Roman"/>
          <w:sz w:val="28"/>
          <w:szCs w:val="28"/>
          <w:shd w:val="clear" w:color="auto" w:fill="FFFFFF"/>
          <w:lang w:val="uk-UA"/>
        </w:rPr>
        <w:t xml:space="preserve"> Обґрунтування необхідності впровадження </w:t>
      </w:r>
      <w:r w:rsidR="00846B4A" w:rsidRPr="002B1C46">
        <w:rPr>
          <w:rFonts w:ascii="Times New Roman" w:hAnsi="Times New Roman" w:cs="Times New Roman"/>
          <w:sz w:val="28"/>
          <w:szCs w:val="28"/>
          <w:lang w:val="uk-UA" w:eastAsia="ar-SA"/>
        </w:rPr>
        <w:t>процесу наставництва на  ПРАТ «ЛИНІК»</w:t>
      </w:r>
      <w:r w:rsidRPr="002B1C46">
        <w:rPr>
          <w:rFonts w:ascii="Times New Roman" w:hAnsi="Times New Roman" w:cs="Times New Roman"/>
          <w:spacing w:val="3"/>
          <w:sz w:val="28"/>
          <w:szCs w:val="28"/>
          <w:lang w:val="uk-UA"/>
        </w:rPr>
        <w:t>………………………………………………………………....79</w:t>
      </w:r>
    </w:p>
    <w:p w:rsidR="0026691D" w:rsidRPr="002B1C46" w:rsidRDefault="0026691D" w:rsidP="002B1C46">
      <w:pPr>
        <w:widowControl w:val="0"/>
        <w:shd w:val="clear" w:color="auto" w:fill="FFFFFF"/>
        <w:autoSpaceDE w:val="0"/>
        <w:contextualSpacing/>
        <w:jc w:val="both"/>
        <w:rPr>
          <w:rFonts w:ascii="Times New Roman" w:hAnsi="Times New Roman" w:cs="Times New Roman"/>
          <w:spacing w:val="3"/>
          <w:sz w:val="28"/>
          <w:szCs w:val="28"/>
          <w:lang w:val="uk-UA"/>
        </w:rPr>
      </w:pPr>
      <w:r w:rsidRPr="002B1C46">
        <w:rPr>
          <w:rFonts w:ascii="Times New Roman" w:eastAsia="Times New Roman" w:hAnsi="Times New Roman" w:cs="Times New Roman"/>
          <w:spacing w:val="-12"/>
          <w:sz w:val="28"/>
          <w:szCs w:val="28"/>
          <w:lang w:val="uk-UA" w:eastAsia="ar-SA"/>
        </w:rPr>
        <w:t xml:space="preserve">3.2. </w:t>
      </w:r>
      <w:r w:rsidR="002B1C46" w:rsidRPr="002B1C46">
        <w:rPr>
          <w:rFonts w:ascii="Times New Roman" w:hAnsi="Times New Roman" w:cs="Times New Roman"/>
          <w:sz w:val="28"/>
          <w:szCs w:val="28"/>
          <w:lang w:val="uk-UA"/>
        </w:rPr>
        <w:t>Визначення основних етапів процесу, ключових учасників та їх відповідальність, методів оцінки результатів роботи наставників</w:t>
      </w:r>
      <w:r w:rsidR="002B1C46" w:rsidRPr="002B1C46">
        <w:rPr>
          <w:rFonts w:ascii="Times New Roman" w:hAnsi="Times New Roman" w:cs="Times New Roman"/>
          <w:spacing w:val="3"/>
          <w:sz w:val="28"/>
          <w:szCs w:val="28"/>
          <w:lang w:val="uk-UA"/>
        </w:rPr>
        <w:t xml:space="preserve"> …………</w:t>
      </w:r>
      <w:r w:rsidRPr="002B1C46">
        <w:rPr>
          <w:rFonts w:ascii="Times New Roman" w:hAnsi="Times New Roman" w:cs="Times New Roman"/>
          <w:spacing w:val="3"/>
          <w:sz w:val="28"/>
          <w:szCs w:val="28"/>
          <w:lang w:val="uk-UA"/>
        </w:rPr>
        <w:t>8</w:t>
      </w:r>
      <w:r w:rsidR="00CF3921">
        <w:rPr>
          <w:rFonts w:ascii="Times New Roman" w:hAnsi="Times New Roman" w:cs="Times New Roman"/>
          <w:spacing w:val="3"/>
          <w:sz w:val="28"/>
          <w:szCs w:val="28"/>
          <w:lang w:val="uk-UA"/>
        </w:rPr>
        <w:t>9</w:t>
      </w:r>
    </w:p>
    <w:p w:rsidR="0026691D" w:rsidRPr="002B1C46" w:rsidRDefault="0026691D" w:rsidP="002B1C46">
      <w:pPr>
        <w:widowControl w:val="0"/>
        <w:shd w:val="clear" w:color="auto" w:fill="FFFFFF"/>
        <w:autoSpaceDE w:val="0"/>
        <w:contextualSpacing/>
        <w:jc w:val="both"/>
        <w:rPr>
          <w:rFonts w:ascii="Times New Roman" w:eastAsia="Times New Roman" w:hAnsi="Times New Roman" w:cs="Times New Roman"/>
          <w:spacing w:val="-12"/>
          <w:sz w:val="28"/>
          <w:szCs w:val="28"/>
          <w:lang w:val="uk-UA" w:eastAsia="ar-SA"/>
        </w:rPr>
      </w:pPr>
      <w:r w:rsidRPr="002B1C46">
        <w:rPr>
          <w:rFonts w:ascii="Times New Roman" w:eastAsia="Times New Roman" w:hAnsi="Times New Roman" w:cs="Times New Roman"/>
          <w:spacing w:val="-12"/>
          <w:sz w:val="28"/>
          <w:szCs w:val="28"/>
          <w:lang w:val="uk-UA" w:eastAsia="ar-SA"/>
        </w:rPr>
        <w:t xml:space="preserve"> 3.3. </w:t>
      </w:r>
      <w:r w:rsidR="002B1C46" w:rsidRPr="002B1C46">
        <w:rPr>
          <w:rFonts w:ascii="Times New Roman" w:hAnsi="Times New Roman" w:cs="Times New Roman"/>
          <w:sz w:val="28"/>
          <w:szCs w:val="28"/>
          <w:lang w:val="uk-UA"/>
        </w:rPr>
        <w:t>Економічне обґрунтування та підведення підсумків дослідження, підтвердження гіпотези</w:t>
      </w:r>
      <w:r w:rsidR="002B1C46" w:rsidRPr="002B1C46">
        <w:rPr>
          <w:rFonts w:ascii="Times New Roman" w:eastAsia="Times New Roman" w:hAnsi="Times New Roman" w:cs="Times New Roman"/>
          <w:spacing w:val="-12"/>
          <w:sz w:val="28"/>
          <w:szCs w:val="28"/>
          <w:lang w:val="uk-UA" w:eastAsia="ar-SA"/>
        </w:rPr>
        <w:t xml:space="preserve"> ……………………………………….</w:t>
      </w:r>
      <w:r w:rsidRPr="002B1C46">
        <w:rPr>
          <w:rFonts w:ascii="Times New Roman" w:eastAsia="Times New Roman" w:hAnsi="Times New Roman" w:cs="Times New Roman"/>
          <w:spacing w:val="-12"/>
          <w:sz w:val="28"/>
          <w:szCs w:val="28"/>
          <w:lang w:val="uk-UA" w:eastAsia="ar-SA"/>
        </w:rPr>
        <w:t>…………………....</w:t>
      </w:r>
      <w:r w:rsidR="00CF3921">
        <w:rPr>
          <w:rFonts w:ascii="Times New Roman" w:eastAsia="Times New Roman" w:hAnsi="Times New Roman" w:cs="Times New Roman"/>
          <w:spacing w:val="-12"/>
          <w:sz w:val="28"/>
          <w:szCs w:val="28"/>
          <w:lang w:val="uk-UA" w:eastAsia="ar-SA"/>
        </w:rPr>
        <w:t>99</w:t>
      </w:r>
    </w:p>
    <w:p w:rsidR="0026691D" w:rsidRPr="002B1C46" w:rsidRDefault="0026691D" w:rsidP="002B1C46">
      <w:pPr>
        <w:widowControl w:val="0"/>
        <w:shd w:val="clear" w:color="auto" w:fill="FFFFFF"/>
        <w:autoSpaceDE w:val="0"/>
        <w:contextualSpacing/>
        <w:jc w:val="both"/>
        <w:rPr>
          <w:rFonts w:ascii="Times New Roman" w:eastAsia="Times New Roman" w:hAnsi="Times New Roman" w:cs="Times New Roman"/>
          <w:spacing w:val="-12"/>
          <w:sz w:val="28"/>
          <w:szCs w:val="28"/>
          <w:lang w:val="uk-UA" w:eastAsia="ar-SA"/>
        </w:rPr>
      </w:pPr>
      <w:r w:rsidRPr="002B1C46">
        <w:rPr>
          <w:rFonts w:ascii="Times New Roman" w:eastAsia="Times New Roman" w:hAnsi="Times New Roman" w:cs="Times New Roman"/>
          <w:spacing w:val="-12"/>
          <w:sz w:val="28"/>
          <w:szCs w:val="28"/>
          <w:lang w:val="uk-UA" w:eastAsia="ar-SA"/>
        </w:rPr>
        <w:t>Висновки до третього розділу</w:t>
      </w:r>
      <w:r w:rsidR="00CF3921">
        <w:rPr>
          <w:rFonts w:ascii="Times New Roman" w:eastAsia="Times New Roman" w:hAnsi="Times New Roman" w:cs="Times New Roman"/>
          <w:spacing w:val="-12"/>
          <w:sz w:val="28"/>
          <w:szCs w:val="28"/>
          <w:lang w:val="uk-UA" w:eastAsia="ar-SA"/>
        </w:rPr>
        <w:t>……………………………………………………….108</w:t>
      </w:r>
    </w:p>
    <w:p w:rsidR="0026691D" w:rsidRPr="002B1C46" w:rsidRDefault="0026691D" w:rsidP="002B1C46">
      <w:pPr>
        <w:widowControl w:val="0"/>
        <w:shd w:val="clear" w:color="auto" w:fill="FFFFFF"/>
        <w:autoSpaceDE w:val="0"/>
        <w:contextualSpacing/>
        <w:jc w:val="both"/>
        <w:rPr>
          <w:rFonts w:ascii="Times New Roman" w:eastAsia="Times New Roman" w:hAnsi="Times New Roman" w:cs="Times New Roman"/>
          <w:spacing w:val="-12"/>
          <w:sz w:val="28"/>
          <w:szCs w:val="28"/>
          <w:lang w:val="uk-UA" w:eastAsia="ar-SA"/>
        </w:rPr>
      </w:pPr>
      <w:r w:rsidRPr="002B1C46">
        <w:rPr>
          <w:rFonts w:ascii="Times New Roman" w:eastAsia="Times New Roman" w:hAnsi="Times New Roman" w:cs="Times New Roman"/>
          <w:spacing w:val="-12"/>
          <w:sz w:val="28"/>
          <w:szCs w:val="28"/>
          <w:lang w:val="uk-UA" w:eastAsia="ar-SA"/>
        </w:rPr>
        <w:t>ЗАКЛЮЧЕННЯ …………………………………………………………………….10</w:t>
      </w:r>
      <w:r w:rsidR="00CF3921">
        <w:rPr>
          <w:rFonts w:ascii="Times New Roman" w:eastAsia="Times New Roman" w:hAnsi="Times New Roman" w:cs="Times New Roman"/>
          <w:spacing w:val="-12"/>
          <w:sz w:val="28"/>
          <w:szCs w:val="28"/>
          <w:lang w:val="uk-UA" w:eastAsia="ar-SA"/>
        </w:rPr>
        <w:t>9</w:t>
      </w:r>
    </w:p>
    <w:p w:rsidR="0026691D" w:rsidRPr="002B1C46" w:rsidRDefault="0026691D" w:rsidP="002B1C46">
      <w:pPr>
        <w:widowControl w:val="0"/>
        <w:shd w:val="clear" w:color="auto" w:fill="FFFFFF"/>
        <w:autoSpaceDE w:val="0"/>
        <w:contextualSpacing/>
        <w:jc w:val="both"/>
        <w:rPr>
          <w:rFonts w:ascii="Times New Roman" w:eastAsia="Times New Roman" w:hAnsi="Times New Roman" w:cs="Times New Roman"/>
          <w:spacing w:val="-5"/>
          <w:sz w:val="28"/>
          <w:szCs w:val="28"/>
          <w:lang w:val="uk-UA" w:eastAsia="ar-SA"/>
        </w:rPr>
      </w:pPr>
      <w:r w:rsidRPr="002B1C46">
        <w:rPr>
          <w:rFonts w:ascii="Times New Roman" w:eastAsia="Times New Roman" w:hAnsi="Times New Roman" w:cs="Times New Roman"/>
          <w:spacing w:val="-12"/>
          <w:sz w:val="28"/>
          <w:szCs w:val="28"/>
          <w:lang w:val="uk-UA" w:eastAsia="ar-SA"/>
        </w:rPr>
        <w:t xml:space="preserve">СПИСОК </w:t>
      </w:r>
      <w:r w:rsidRPr="002B1C46">
        <w:rPr>
          <w:rFonts w:ascii="Times New Roman" w:eastAsia="Times New Roman" w:hAnsi="Times New Roman" w:cs="Times New Roman"/>
          <w:spacing w:val="-5"/>
          <w:sz w:val="28"/>
          <w:szCs w:val="28"/>
          <w:lang w:val="uk-UA" w:eastAsia="ar-SA"/>
        </w:rPr>
        <w:t>ВИКОРИСТАНИХ ДЖЕРЕЛ………………………………………...1</w:t>
      </w:r>
      <w:r w:rsidR="00CF3921">
        <w:rPr>
          <w:rFonts w:ascii="Times New Roman" w:eastAsia="Times New Roman" w:hAnsi="Times New Roman" w:cs="Times New Roman"/>
          <w:spacing w:val="-5"/>
          <w:sz w:val="28"/>
          <w:szCs w:val="28"/>
          <w:lang w:val="uk-UA" w:eastAsia="ar-SA"/>
        </w:rPr>
        <w:t>12</w:t>
      </w:r>
    </w:p>
    <w:p w:rsidR="002B1C46" w:rsidRPr="002B1C46" w:rsidRDefault="002B1C46">
      <w:pPr>
        <w:rPr>
          <w:rFonts w:ascii="Times New Roman" w:hAnsi="Times New Roman" w:cs="Times New Roman"/>
          <w:sz w:val="28"/>
          <w:szCs w:val="28"/>
          <w:lang w:val="uk-UA"/>
        </w:rPr>
      </w:pPr>
      <w:r w:rsidRPr="002B1C46">
        <w:rPr>
          <w:rFonts w:ascii="Times New Roman" w:hAnsi="Times New Roman" w:cs="Times New Roman"/>
          <w:sz w:val="28"/>
          <w:szCs w:val="28"/>
          <w:lang w:val="uk-UA"/>
        </w:rPr>
        <w:br w:type="page"/>
      </w:r>
    </w:p>
    <w:p w:rsidR="00B10962" w:rsidRPr="00D47533" w:rsidRDefault="00B10962" w:rsidP="00B10962">
      <w:pPr>
        <w:ind w:firstLine="709"/>
        <w:jc w:val="center"/>
        <w:rPr>
          <w:rFonts w:ascii="Times New Roman" w:hAnsi="Times New Roman" w:cs="Times New Roman"/>
          <w:sz w:val="28"/>
          <w:szCs w:val="28"/>
          <w:lang w:val="uk-UA"/>
        </w:rPr>
      </w:pPr>
      <w:r w:rsidRPr="00D47533">
        <w:rPr>
          <w:rFonts w:ascii="Times New Roman" w:hAnsi="Times New Roman" w:cs="Times New Roman"/>
          <w:sz w:val="28"/>
          <w:szCs w:val="28"/>
          <w:lang w:val="uk-UA"/>
        </w:rPr>
        <w:lastRenderedPageBreak/>
        <w:t>ВСТУП</w:t>
      </w:r>
    </w:p>
    <w:p w:rsidR="00B10962" w:rsidRPr="00D47533" w:rsidRDefault="00B10962" w:rsidP="00B10962">
      <w:pPr>
        <w:ind w:firstLine="709"/>
        <w:contextualSpacing/>
        <w:jc w:val="both"/>
        <w:rPr>
          <w:rFonts w:ascii="Times New Roman" w:hAnsi="Times New Roman" w:cs="Times New Roman"/>
          <w:sz w:val="28"/>
          <w:szCs w:val="28"/>
          <w:lang w:val="uk-UA"/>
        </w:rPr>
      </w:pPr>
      <w:r w:rsidRPr="00D47533">
        <w:rPr>
          <w:rFonts w:ascii="Times New Roman" w:hAnsi="Times New Roman" w:cs="Times New Roman"/>
          <w:sz w:val="28"/>
          <w:szCs w:val="28"/>
          <w:lang w:val="uk-UA"/>
        </w:rPr>
        <w:t xml:space="preserve">В даний час особливе значення для роботодавців набуває проблема підбору </w:t>
      </w:r>
      <w:r w:rsidR="002B1C46">
        <w:rPr>
          <w:rFonts w:ascii="Times New Roman" w:hAnsi="Times New Roman" w:cs="Times New Roman"/>
          <w:sz w:val="28"/>
          <w:szCs w:val="28"/>
          <w:lang w:val="uk-UA"/>
        </w:rPr>
        <w:t>персоналу</w:t>
      </w:r>
      <w:r w:rsidRPr="00D47533">
        <w:rPr>
          <w:rFonts w:ascii="Times New Roman" w:hAnsi="Times New Roman" w:cs="Times New Roman"/>
          <w:sz w:val="28"/>
          <w:szCs w:val="28"/>
          <w:lang w:val="uk-UA"/>
        </w:rPr>
        <w:t xml:space="preserve"> і подальше включення нових працівників в колектив. Кож</w:t>
      </w:r>
      <w:r w:rsidR="002B1C46">
        <w:rPr>
          <w:rFonts w:ascii="Times New Roman" w:hAnsi="Times New Roman" w:cs="Times New Roman"/>
          <w:sz w:val="28"/>
          <w:szCs w:val="28"/>
          <w:lang w:val="uk-UA"/>
        </w:rPr>
        <w:t>на</w:t>
      </w:r>
      <w:r w:rsidRPr="00D47533">
        <w:rPr>
          <w:rFonts w:ascii="Times New Roman" w:hAnsi="Times New Roman" w:cs="Times New Roman"/>
          <w:sz w:val="28"/>
          <w:szCs w:val="28"/>
          <w:lang w:val="uk-UA"/>
        </w:rPr>
        <w:t xml:space="preserve"> </w:t>
      </w:r>
      <w:r w:rsidR="002B1C46">
        <w:rPr>
          <w:rFonts w:ascii="Times New Roman" w:hAnsi="Times New Roman" w:cs="Times New Roman"/>
          <w:sz w:val="28"/>
          <w:szCs w:val="28"/>
          <w:lang w:val="uk-UA"/>
        </w:rPr>
        <w:t>організація</w:t>
      </w:r>
      <w:r w:rsidRPr="00D47533">
        <w:rPr>
          <w:rFonts w:ascii="Times New Roman" w:hAnsi="Times New Roman" w:cs="Times New Roman"/>
          <w:sz w:val="28"/>
          <w:szCs w:val="28"/>
          <w:lang w:val="uk-UA"/>
        </w:rPr>
        <w:t xml:space="preserve"> прагне мати згуртований колектив професіоналів, і тому адаптація нових співробітників є для нього важливим завданням. У той же час, в сучасному світі кожна людина стикається з необхідністю працювати, а значить і вливатися в новий колектив. Таким чином, проблема адаптації на новому місці роботи стає актуальною і для самої </w:t>
      </w:r>
      <w:r w:rsidR="002B1C46">
        <w:rPr>
          <w:rFonts w:ascii="Times New Roman" w:hAnsi="Times New Roman" w:cs="Times New Roman"/>
          <w:sz w:val="28"/>
          <w:szCs w:val="28"/>
          <w:lang w:val="uk-UA"/>
        </w:rPr>
        <w:t>людини</w:t>
      </w:r>
      <w:r w:rsidRPr="00D47533">
        <w:rPr>
          <w:rFonts w:ascii="Times New Roman" w:hAnsi="Times New Roman" w:cs="Times New Roman"/>
          <w:sz w:val="28"/>
          <w:szCs w:val="28"/>
          <w:lang w:val="uk-UA"/>
        </w:rPr>
        <w:t>.</w:t>
      </w:r>
    </w:p>
    <w:p w:rsidR="00B10962" w:rsidRPr="00D47533" w:rsidRDefault="00B10962" w:rsidP="00B10962">
      <w:pPr>
        <w:ind w:firstLine="709"/>
        <w:contextualSpacing/>
        <w:jc w:val="both"/>
        <w:rPr>
          <w:rFonts w:ascii="Times New Roman" w:hAnsi="Times New Roman" w:cs="Times New Roman"/>
          <w:sz w:val="28"/>
          <w:szCs w:val="28"/>
          <w:lang w:val="uk-UA"/>
        </w:rPr>
      </w:pPr>
      <w:r w:rsidRPr="00D47533">
        <w:rPr>
          <w:rFonts w:ascii="Times New Roman" w:hAnsi="Times New Roman" w:cs="Times New Roman"/>
          <w:sz w:val="28"/>
          <w:szCs w:val="28"/>
          <w:lang w:val="uk-UA"/>
        </w:rPr>
        <w:t>Фундаментом будь-яко</w:t>
      </w:r>
      <w:r w:rsidR="00E439CC">
        <w:rPr>
          <w:rFonts w:ascii="Times New Roman" w:hAnsi="Times New Roman" w:cs="Times New Roman"/>
          <w:sz w:val="28"/>
          <w:szCs w:val="28"/>
          <w:lang w:val="uk-UA"/>
        </w:rPr>
        <w:t>го</w:t>
      </w:r>
      <w:r w:rsidRPr="00D47533">
        <w:rPr>
          <w:rFonts w:ascii="Times New Roman" w:hAnsi="Times New Roman" w:cs="Times New Roman"/>
          <w:sz w:val="28"/>
          <w:szCs w:val="28"/>
          <w:lang w:val="uk-UA"/>
        </w:rPr>
        <w:t xml:space="preserve"> </w:t>
      </w:r>
      <w:r w:rsidRPr="002C6CE1">
        <w:rPr>
          <w:rFonts w:ascii="Times New Roman" w:hAnsi="Times New Roman" w:cs="Times New Roman"/>
          <w:sz w:val="28"/>
          <w:szCs w:val="28"/>
          <w:lang w:val="uk-UA"/>
        </w:rPr>
        <w:t xml:space="preserve">організації </w:t>
      </w:r>
      <w:r w:rsidRPr="00D47533">
        <w:rPr>
          <w:rFonts w:ascii="Times New Roman" w:hAnsi="Times New Roman" w:cs="Times New Roman"/>
          <w:sz w:val="28"/>
          <w:szCs w:val="28"/>
          <w:lang w:val="uk-UA"/>
        </w:rPr>
        <w:t xml:space="preserve">є, як відомо, люди, оскільки саме люди забезпечують ефективне використання будь-яких видів ресурсів, наявних у розпорядженні організації, і визначають її </w:t>
      </w:r>
      <w:r w:rsidR="002B1C46">
        <w:rPr>
          <w:rFonts w:ascii="Times New Roman" w:hAnsi="Times New Roman" w:cs="Times New Roman"/>
          <w:sz w:val="28"/>
          <w:szCs w:val="28"/>
          <w:lang w:val="uk-UA"/>
        </w:rPr>
        <w:t>ефективність та</w:t>
      </w:r>
      <w:r w:rsidRPr="00D47533">
        <w:rPr>
          <w:rFonts w:ascii="Times New Roman" w:hAnsi="Times New Roman" w:cs="Times New Roman"/>
          <w:sz w:val="28"/>
          <w:szCs w:val="28"/>
          <w:lang w:val="uk-UA"/>
        </w:rPr>
        <w:t xml:space="preserve"> конкурентоспроможність. Вклад </w:t>
      </w:r>
      <w:r w:rsidR="003D5690">
        <w:rPr>
          <w:rFonts w:ascii="Times New Roman" w:hAnsi="Times New Roman" w:cs="Times New Roman"/>
          <w:sz w:val="28"/>
          <w:szCs w:val="28"/>
          <w:lang w:val="uk-UA"/>
        </w:rPr>
        <w:t>робітників</w:t>
      </w:r>
      <w:r w:rsidRPr="00D47533">
        <w:rPr>
          <w:rFonts w:ascii="Times New Roman" w:hAnsi="Times New Roman" w:cs="Times New Roman"/>
          <w:sz w:val="28"/>
          <w:szCs w:val="28"/>
          <w:lang w:val="uk-UA"/>
        </w:rPr>
        <w:t xml:space="preserve"> у досягнення цілей організації і якість виробленої продукції чи наданих послуг залежить у першу чергу від того, наскільки ефективно проводиться робота з персоналом.</w:t>
      </w:r>
    </w:p>
    <w:p w:rsidR="00B10962" w:rsidRPr="00D47533" w:rsidRDefault="00B10962" w:rsidP="00B10962">
      <w:pPr>
        <w:ind w:firstLine="709"/>
        <w:contextualSpacing/>
        <w:jc w:val="both"/>
        <w:rPr>
          <w:rFonts w:ascii="Times New Roman" w:hAnsi="Times New Roman" w:cs="Times New Roman"/>
          <w:sz w:val="28"/>
          <w:szCs w:val="28"/>
          <w:lang w:val="uk-UA"/>
        </w:rPr>
      </w:pPr>
      <w:r w:rsidRPr="00D47533">
        <w:rPr>
          <w:rFonts w:ascii="Times New Roman" w:hAnsi="Times New Roman" w:cs="Times New Roman"/>
          <w:sz w:val="28"/>
          <w:szCs w:val="28"/>
          <w:lang w:val="uk-UA"/>
        </w:rPr>
        <w:t xml:space="preserve">Практично будь-яка </w:t>
      </w:r>
      <w:r w:rsidR="00E439CC" w:rsidRPr="002C6CE1">
        <w:rPr>
          <w:rFonts w:ascii="Times New Roman" w:hAnsi="Times New Roman" w:cs="Times New Roman"/>
          <w:sz w:val="28"/>
          <w:szCs w:val="28"/>
          <w:lang w:val="uk-UA"/>
        </w:rPr>
        <w:t>організація</w:t>
      </w:r>
      <w:r w:rsidRPr="002C6CE1">
        <w:rPr>
          <w:rFonts w:ascii="Times New Roman" w:hAnsi="Times New Roman" w:cs="Times New Roman"/>
          <w:sz w:val="28"/>
          <w:szCs w:val="28"/>
          <w:lang w:val="uk-UA"/>
        </w:rPr>
        <w:t xml:space="preserve"> </w:t>
      </w:r>
      <w:r w:rsidRPr="00D47533">
        <w:rPr>
          <w:rFonts w:ascii="Times New Roman" w:hAnsi="Times New Roman" w:cs="Times New Roman"/>
          <w:sz w:val="28"/>
          <w:szCs w:val="28"/>
          <w:lang w:val="uk-UA"/>
        </w:rPr>
        <w:t>стикається з такими аспектами діяльності з управління персоналом, як підбір, оцінка, навчання та мотивація персоналу, і не тільки стикається, а й активно розвиває ці напрямки. Разом з тим досить рідко приділяється увага такому питанню, як адаптація нових співробітників і персоналу в цілому, незважаючи на важливість цього напрямку для діяльності всієї організації.</w:t>
      </w:r>
    </w:p>
    <w:p w:rsidR="00B10962" w:rsidRPr="00D47533" w:rsidRDefault="00B10962" w:rsidP="00B10962">
      <w:pPr>
        <w:ind w:firstLine="709"/>
        <w:contextualSpacing/>
        <w:jc w:val="both"/>
        <w:rPr>
          <w:rFonts w:ascii="Times New Roman" w:hAnsi="Times New Roman" w:cs="Times New Roman"/>
          <w:sz w:val="28"/>
          <w:szCs w:val="28"/>
          <w:lang w:val="uk-UA"/>
        </w:rPr>
      </w:pPr>
      <w:r w:rsidRPr="002C6CE1">
        <w:rPr>
          <w:rFonts w:ascii="Times New Roman" w:hAnsi="Times New Roman" w:cs="Times New Roman"/>
          <w:sz w:val="28"/>
          <w:szCs w:val="28"/>
          <w:lang w:val="uk-UA"/>
        </w:rPr>
        <w:t xml:space="preserve">Керівництво організації </w:t>
      </w:r>
      <w:r w:rsidRPr="00D47533">
        <w:rPr>
          <w:rFonts w:ascii="Times New Roman" w:hAnsi="Times New Roman" w:cs="Times New Roman"/>
          <w:sz w:val="28"/>
          <w:szCs w:val="28"/>
          <w:lang w:val="uk-UA"/>
        </w:rPr>
        <w:t xml:space="preserve">зацікавлено в тому, щоб співробітники професійно і з наснагою виконували свої обов'язки. Однак у силу ряду чинників у працівника може наступити розчарування у своїй діяльності. Це, як правило частіше відбувається в період адаптації до нового робочого міста та буває викликано наступними причинами: відсутність психологічної й організаційної підтримки; </w:t>
      </w:r>
      <w:r w:rsidR="003D5690" w:rsidRPr="00D47533">
        <w:rPr>
          <w:rFonts w:ascii="Times New Roman" w:hAnsi="Times New Roman" w:cs="Times New Roman"/>
          <w:sz w:val="28"/>
          <w:szCs w:val="28"/>
          <w:lang w:val="uk-UA"/>
        </w:rPr>
        <w:t xml:space="preserve">відсутність зворотного зв'язку, тобто незнання працівником результатів своєї праці; </w:t>
      </w:r>
      <w:r w:rsidRPr="00D47533">
        <w:rPr>
          <w:rFonts w:ascii="Times New Roman" w:hAnsi="Times New Roman" w:cs="Times New Roman"/>
          <w:sz w:val="28"/>
          <w:szCs w:val="28"/>
          <w:lang w:val="uk-UA"/>
        </w:rPr>
        <w:t xml:space="preserve">брак необхідної інформації; надмірна сухість і недолік уваги керівника до запитів підлеглого; </w:t>
      </w:r>
      <w:r w:rsidRPr="00D47533">
        <w:rPr>
          <w:rFonts w:ascii="Times New Roman" w:hAnsi="Times New Roman" w:cs="Times New Roman"/>
          <w:sz w:val="28"/>
          <w:szCs w:val="28"/>
          <w:lang w:val="uk-UA"/>
        </w:rPr>
        <w:br/>
        <w:t xml:space="preserve">некоректність оцінки працівника керівником; нестача професійних </w:t>
      </w:r>
      <w:r w:rsidR="003D5690">
        <w:rPr>
          <w:rFonts w:ascii="Times New Roman" w:hAnsi="Times New Roman" w:cs="Times New Roman"/>
          <w:sz w:val="28"/>
          <w:szCs w:val="28"/>
          <w:lang w:val="uk-UA"/>
        </w:rPr>
        <w:t xml:space="preserve">знань та </w:t>
      </w:r>
      <w:r w:rsidRPr="00D47533">
        <w:rPr>
          <w:rFonts w:ascii="Times New Roman" w:hAnsi="Times New Roman" w:cs="Times New Roman"/>
          <w:sz w:val="28"/>
          <w:szCs w:val="28"/>
          <w:lang w:val="uk-UA"/>
        </w:rPr>
        <w:t xml:space="preserve">навичок для виконання покладених обов’язків. Ці чинники викликають у </w:t>
      </w:r>
      <w:r w:rsidRPr="00D47533">
        <w:rPr>
          <w:rFonts w:ascii="Times New Roman" w:hAnsi="Times New Roman" w:cs="Times New Roman"/>
          <w:sz w:val="28"/>
          <w:szCs w:val="28"/>
          <w:lang w:val="uk-UA"/>
        </w:rPr>
        <w:lastRenderedPageBreak/>
        <w:t xml:space="preserve">працівника почуття приниженості, підриваються почуття гордості, впевненості в собі, що знижує його мотивацію, а іноді і спонукає на звільнення. </w:t>
      </w:r>
      <w:r w:rsidR="003D5690">
        <w:rPr>
          <w:rFonts w:ascii="Times New Roman" w:hAnsi="Times New Roman" w:cs="Times New Roman"/>
          <w:sz w:val="28"/>
          <w:szCs w:val="28"/>
          <w:lang w:val="uk-UA"/>
        </w:rPr>
        <w:t>Л</w:t>
      </w:r>
      <w:r w:rsidRPr="00D47533">
        <w:rPr>
          <w:rFonts w:ascii="Times New Roman" w:hAnsi="Times New Roman" w:cs="Times New Roman"/>
          <w:sz w:val="28"/>
          <w:szCs w:val="28"/>
          <w:lang w:val="uk-UA"/>
        </w:rPr>
        <w:t xml:space="preserve">юди є надзвичайно дорогим обмеженим ресурсом, а, отже, повинні використовуватися з максимальною ефективністю. </w:t>
      </w:r>
    </w:p>
    <w:p w:rsidR="00B10962" w:rsidRDefault="003D5690" w:rsidP="00B10962">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Підвищення</w:t>
      </w:r>
      <w:r w:rsidR="00B10962" w:rsidRPr="00D47533">
        <w:rPr>
          <w:rFonts w:ascii="Times New Roman" w:hAnsi="Times New Roman" w:cs="Times New Roman"/>
          <w:sz w:val="28"/>
          <w:szCs w:val="28"/>
          <w:lang w:val="uk-UA"/>
        </w:rPr>
        <w:t xml:space="preserve"> уваги до адаптації людини у сфері праці свідчить </w:t>
      </w:r>
      <w:r>
        <w:rPr>
          <w:rFonts w:ascii="Times New Roman" w:hAnsi="Times New Roman" w:cs="Times New Roman"/>
          <w:sz w:val="28"/>
          <w:szCs w:val="28"/>
          <w:lang w:val="uk-UA"/>
        </w:rPr>
        <w:t xml:space="preserve">про важливість </w:t>
      </w:r>
      <w:r w:rsidR="00B10962" w:rsidRPr="00D47533">
        <w:rPr>
          <w:rFonts w:ascii="Times New Roman" w:hAnsi="Times New Roman" w:cs="Times New Roman"/>
          <w:sz w:val="28"/>
          <w:szCs w:val="28"/>
          <w:lang w:val="uk-UA"/>
        </w:rPr>
        <w:t xml:space="preserve">тієї ролі, яку відіграє процес адаптації в трудовій діяльності людини. Водночас розуміння сутності адаптації ускладнюється ще наявними функціональними підходами до адаптації працівника з вичленовуванням лише окремих сторін його взаємодії з виробництвом. Хоча у розумінні сутності адаптації людини важливо показати її роль не тільки як основної продуктивної сили, а й насамперед як особистості, що формується в процесі виробництва. В дослідженні адаптації особистості працівника слід розглядати його як цілісну людину в різноманітті видів і форм здійснюваної нею діяльності. </w:t>
      </w:r>
    </w:p>
    <w:p w:rsidR="00B10962" w:rsidRDefault="00B10962" w:rsidP="00B10962">
      <w:pPr>
        <w:ind w:firstLine="709"/>
        <w:contextualSpacing/>
        <w:jc w:val="both"/>
        <w:rPr>
          <w:rFonts w:ascii="Times New Roman" w:hAnsi="Times New Roman" w:cs="Times New Roman"/>
          <w:sz w:val="28"/>
          <w:szCs w:val="28"/>
          <w:lang w:val="uk-UA"/>
        </w:rPr>
      </w:pPr>
      <w:r w:rsidRPr="00A06A37">
        <w:rPr>
          <w:rFonts w:ascii="Times New Roman" w:hAnsi="Times New Roman" w:cs="Times New Roman"/>
          <w:sz w:val="28"/>
          <w:szCs w:val="28"/>
          <w:lang w:val="uk-UA"/>
        </w:rPr>
        <w:t xml:space="preserve">Слід зазначити, що масштаби і глибина наукових досліджень цієї проблематики все ще не відповідають потребам сьогодення. По-перше, </w:t>
      </w:r>
      <w:r w:rsidR="003D5690" w:rsidRPr="00A06A37">
        <w:rPr>
          <w:rFonts w:ascii="Times New Roman" w:hAnsi="Times New Roman" w:cs="Times New Roman"/>
          <w:sz w:val="28"/>
          <w:szCs w:val="28"/>
          <w:lang w:val="uk-UA"/>
        </w:rPr>
        <w:t>не відпрацьовано механізм поєднання різнопланових інтересів усіх зацікавлених сторін у цій сфері (роботодавців, працівників, держави)</w:t>
      </w:r>
      <w:r w:rsidRPr="00A06A37">
        <w:rPr>
          <w:rFonts w:ascii="Times New Roman" w:hAnsi="Times New Roman" w:cs="Times New Roman"/>
          <w:sz w:val="28"/>
          <w:szCs w:val="28"/>
          <w:lang w:val="uk-UA"/>
        </w:rPr>
        <w:t xml:space="preserve">. По-друге, залишається недостатньо дослідженою проблематика організаційного та фінансово-економічного забезпечення адаптації персоналу на виробництві. </w:t>
      </w:r>
      <w:r w:rsidR="00987309">
        <w:rPr>
          <w:rFonts w:ascii="Times New Roman" w:hAnsi="Times New Roman" w:cs="Times New Roman"/>
          <w:sz w:val="28"/>
          <w:szCs w:val="28"/>
          <w:lang w:val="uk-UA"/>
        </w:rPr>
        <w:t>І на кінець</w:t>
      </w:r>
      <w:r w:rsidRPr="00A06A37">
        <w:rPr>
          <w:rFonts w:ascii="Times New Roman" w:hAnsi="Times New Roman" w:cs="Times New Roman"/>
          <w:sz w:val="28"/>
          <w:szCs w:val="28"/>
          <w:lang w:val="uk-UA"/>
        </w:rPr>
        <w:t>,</w:t>
      </w:r>
      <w:r w:rsidR="00987309" w:rsidRPr="00987309">
        <w:rPr>
          <w:rFonts w:ascii="Times New Roman" w:hAnsi="Times New Roman" w:cs="Times New Roman"/>
          <w:sz w:val="28"/>
          <w:szCs w:val="28"/>
          <w:lang w:val="uk-UA"/>
        </w:rPr>
        <w:t xml:space="preserve"> </w:t>
      </w:r>
      <w:r w:rsidR="00987309" w:rsidRPr="00A06A37">
        <w:rPr>
          <w:rFonts w:ascii="Times New Roman" w:hAnsi="Times New Roman" w:cs="Times New Roman"/>
          <w:sz w:val="28"/>
          <w:szCs w:val="28"/>
          <w:lang w:val="uk-UA"/>
        </w:rPr>
        <w:t>бракує досліджень, що присвячені сучасній ролі та важелям впливу держави на формування системи адаптації персоналу на виробництві</w:t>
      </w:r>
      <w:r w:rsidRPr="00A06A37">
        <w:rPr>
          <w:rFonts w:ascii="Times New Roman" w:hAnsi="Times New Roman" w:cs="Times New Roman"/>
          <w:sz w:val="28"/>
          <w:szCs w:val="28"/>
          <w:lang w:val="uk-UA"/>
        </w:rPr>
        <w:t>.</w:t>
      </w:r>
      <w:r w:rsidRPr="00D73CAE">
        <w:rPr>
          <w:rFonts w:ascii="Times New Roman" w:hAnsi="Times New Roman" w:cs="Times New Roman"/>
          <w:sz w:val="28"/>
          <w:szCs w:val="28"/>
          <w:lang w:val="uk-UA"/>
        </w:rPr>
        <w:t xml:space="preserve"> </w:t>
      </w:r>
      <w:r w:rsidRPr="00D47533">
        <w:rPr>
          <w:rFonts w:ascii="Times New Roman" w:hAnsi="Times New Roman" w:cs="Times New Roman"/>
          <w:sz w:val="28"/>
          <w:szCs w:val="28"/>
          <w:lang w:val="uk-UA"/>
        </w:rPr>
        <w:t xml:space="preserve">Погляд із цих позицій на </w:t>
      </w:r>
      <w:r w:rsidR="00E439CC">
        <w:rPr>
          <w:rFonts w:ascii="Times New Roman" w:hAnsi="Times New Roman" w:cs="Times New Roman"/>
          <w:sz w:val="28"/>
          <w:szCs w:val="28"/>
          <w:lang w:val="uk-UA"/>
        </w:rPr>
        <w:t>а</w:t>
      </w:r>
      <w:r w:rsidRPr="00D47533">
        <w:rPr>
          <w:rFonts w:ascii="Times New Roman" w:hAnsi="Times New Roman" w:cs="Times New Roman"/>
          <w:sz w:val="28"/>
          <w:szCs w:val="28"/>
          <w:lang w:val="uk-UA"/>
        </w:rPr>
        <w:t>даптацію робітника, її сутність, структуру і функції, методи керування покладений в основу даного дослідження.</w:t>
      </w:r>
    </w:p>
    <w:p w:rsidR="00B10962" w:rsidRPr="00D47533" w:rsidRDefault="00B10962" w:rsidP="00B10962">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Окрім цього д</w:t>
      </w:r>
      <w:r w:rsidRPr="00D47533">
        <w:rPr>
          <w:rFonts w:ascii="Times New Roman" w:hAnsi="Times New Roman" w:cs="Times New Roman"/>
          <w:sz w:val="28"/>
          <w:szCs w:val="28"/>
          <w:lang w:val="uk-UA"/>
        </w:rPr>
        <w:t xml:space="preserve">оречність пошуку методів удосконалення процесу адаптації робітників  для обраного об'єкта дослідження обумовлена тим, що ПРАТ «ЛИНІК» знаходиться в зоні АТО, внаслідок чого спостерігається плинність кадрів, особливо ключових кваліфікованих робітників. Підприємство відноситься до об’єктів підвищеної небезпеки і має дуже складний технологічний процес, внаслідок цього професійна підготовка та </w:t>
      </w:r>
      <w:r w:rsidRPr="00D47533">
        <w:rPr>
          <w:rFonts w:ascii="Times New Roman" w:hAnsi="Times New Roman" w:cs="Times New Roman"/>
          <w:sz w:val="28"/>
          <w:szCs w:val="28"/>
          <w:lang w:val="uk-UA"/>
        </w:rPr>
        <w:lastRenderedPageBreak/>
        <w:t xml:space="preserve">адаптація нових працівників займає тривалий час. По основним робітничим професіям (оператор технологічних установок, машиніст технологічних насосів, машиніст технологічних компресорів, апаратник та інші) вона триває понад рік. </w:t>
      </w:r>
    </w:p>
    <w:p w:rsidR="00B10962" w:rsidRPr="00D47533" w:rsidRDefault="00B10962" w:rsidP="00B10962">
      <w:pPr>
        <w:ind w:firstLine="709"/>
        <w:jc w:val="both"/>
        <w:rPr>
          <w:rFonts w:ascii="Times New Roman" w:hAnsi="Times New Roman" w:cs="Times New Roman"/>
          <w:sz w:val="28"/>
          <w:szCs w:val="28"/>
          <w:lang w:val="uk-UA"/>
        </w:rPr>
      </w:pPr>
      <w:r w:rsidRPr="00D47533">
        <w:rPr>
          <w:rFonts w:ascii="Times New Roman" w:hAnsi="Times New Roman" w:cs="Times New Roman"/>
          <w:sz w:val="28"/>
          <w:szCs w:val="28"/>
          <w:lang w:val="uk-UA"/>
        </w:rPr>
        <w:t>Актуальність проблеми адаптації робітників робітничих професій, її практичне значення, недостатність наукової розробки зумовила вибір теми магістерської роботи: "Удосконалення процесу адаптації робітників шляхом запровадження програми наставництва робітничих кадрів".</w:t>
      </w:r>
    </w:p>
    <w:p w:rsidR="00B10962" w:rsidRPr="00D47533" w:rsidRDefault="00B10962" w:rsidP="00B10962">
      <w:pPr>
        <w:ind w:firstLine="709"/>
        <w:jc w:val="both"/>
        <w:rPr>
          <w:rFonts w:ascii="Times New Roman" w:hAnsi="Times New Roman" w:cs="Times New Roman"/>
          <w:sz w:val="28"/>
          <w:szCs w:val="28"/>
          <w:lang w:val="uk-UA"/>
        </w:rPr>
      </w:pPr>
      <w:r w:rsidRPr="00D47533">
        <w:rPr>
          <w:rFonts w:ascii="Times New Roman" w:hAnsi="Times New Roman" w:cs="Times New Roman"/>
          <w:sz w:val="28"/>
          <w:szCs w:val="28"/>
          <w:lang w:val="uk-UA"/>
        </w:rPr>
        <w:t>Предмет дослідження: засоби та умови забезпечення запровадження формалізованого та контрольованого процесу наставництва.</w:t>
      </w:r>
    </w:p>
    <w:p w:rsidR="00B10962" w:rsidRPr="00D47533" w:rsidRDefault="00B10962" w:rsidP="00B10962">
      <w:pPr>
        <w:ind w:firstLine="709"/>
        <w:jc w:val="both"/>
        <w:rPr>
          <w:rFonts w:ascii="Times New Roman" w:hAnsi="Times New Roman" w:cs="Times New Roman"/>
          <w:sz w:val="28"/>
          <w:szCs w:val="28"/>
          <w:lang w:val="uk-UA"/>
        </w:rPr>
      </w:pPr>
      <w:r w:rsidRPr="00D47533">
        <w:rPr>
          <w:rFonts w:ascii="Times New Roman" w:hAnsi="Times New Roman" w:cs="Times New Roman"/>
          <w:sz w:val="28"/>
          <w:szCs w:val="28"/>
          <w:lang w:val="uk-UA"/>
        </w:rPr>
        <w:t>Об'єкт дослідження: виробничі відносини, що відображають зміст процесів адаптації робітників на ПРАТ «ЛИНІК».</w:t>
      </w:r>
    </w:p>
    <w:p w:rsidR="00B10962" w:rsidRPr="00D47533" w:rsidRDefault="00B10962" w:rsidP="00B10962">
      <w:pPr>
        <w:ind w:firstLine="709"/>
        <w:jc w:val="both"/>
        <w:rPr>
          <w:rFonts w:ascii="Times New Roman" w:hAnsi="Times New Roman" w:cs="Times New Roman"/>
          <w:sz w:val="28"/>
          <w:szCs w:val="28"/>
          <w:lang w:val="uk-UA"/>
        </w:rPr>
      </w:pPr>
      <w:r w:rsidRPr="00D47533">
        <w:rPr>
          <w:rFonts w:ascii="Times New Roman" w:hAnsi="Times New Roman" w:cs="Times New Roman"/>
          <w:sz w:val="28"/>
          <w:szCs w:val="28"/>
          <w:lang w:val="uk-UA"/>
        </w:rPr>
        <w:t>Мета дослідження: формалізація процесу наставництва робітничих кадрів. Визначення основних етапів процесу, ключових учасників та їх відповідальність, методів оцінки результатів роботи наставників.</w:t>
      </w:r>
    </w:p>
    <w:p w:rsidR="00B10962" w:rsidRPr="00D47533" w:rsidRDefault="00B10962" w:rsidP="00B10962">
      <w:pPr>
        <w:ind w:firstLine="709"/>
        <w:jc w:val="both"/>
        <w:rPr>
          <w:rFonts w:ascii="Times New Roman" w:hAnsi="Times New Roman" w:cs="Times New Roman"/>
          <w:sz w:val="28"/>
          <w:szCs w:val="28"/>
          <w:lang w:val="uk-UA"/>
        </w:rPr>
      </w:pPr>
      <w:r w:rsidRPr="00D47533">
        <w:rPr>
          <w:rFonts w:ascii="Times New Roman" w:hAnsi="Times New Roman" w:cs="Times New Roman"/>
          <w:sz w:val="28"/>
          <w:szCs w:val="28"/>
          <w:lang w:val="uk-UA"/>
        </w:rPr>
        <w:t xml:space="preserve">Гіпотеза: запровадження формалізованого та контрольованого процесу наставництва робітничих кадрів дозволить поліпшити процес адаптації та скоротити період професійної підготовки нових робітників, а також забезпечити збереження та передачу накопиченого досвіду в середині підприємства. </w:t>
      </w:r>
    </w:p>
    <w:p w:rsidR="00B10962" w:rsidRPr="00D47533" w:rsidRDefault="00B10962" w:rsidP="00B10962">
      <w:pPr>
        <w:rPr>
          <w:rFonts w:ascii="Times New Roman" w:hAnsi="Times New Roman" w:cs="Times New Roman"/>
          <w:sz w:val="28"/>
          <w:szCs w:val="28"/>
          <w:lang w:val="uk-UA"/>
        </w:rPr>
      </w:pPr>
      <w:r w:rsidRPr="00D47533">
        <w:rPr>
          <w:rFonts w:ascii="Times New Roman" w:hAnsi="Times New Roman" w:cs="Times New Roman"/>
          <w:sz w:val="28"/>
          <w:szCs w:val="28"/>
          <w:lang w:val="uk-UA"/>
        </w:rPr>
        <w:t>Завдання дослідження:</w:t>
      </w:r>
    </w:p>
    <w:p w:rsidR="00B10962" w:rsidRPr="00D47533" w:rsidRDefault="00B10962" w:rsidP="00B10962">
      <w:pPr>
        <w:ind w:firstLine="709"/>
        <w:jc w:val="both"/>
        <w:rPr>
          <w:rFonts w:ascii="Times New Roman" w:hAnsi="Times New Roman" w:cs="Times New Roman"/>
          <w:sz w:val="28"/>
          <w:szCs w:val="28"/>
          <w:lang w:val="uk-UA"/>
        </w:rPr>
      </w:pPr>
      <w:r w:rsidRPr="00D47533">
        <w:rPr>
          <w:rFonts w:ascii="Times New Roman" w:hAnsi="Times New Roman" w:cs="Times New Roman"/>
          <w:sz w:val="28"/>
          <w:szCs w:val="28"/>
          <w:lang w:val="uk-UA"/>
        </w:rPr>
        <w:t>1) розглянути характеристики сучасного стану виробничих відносин,</w:t>
      </w:r>
      <w:r w:rsidR="00E439CC">
        <w:rPr>
          <w:rFonts w:ascii="Times New Roman" w:hAnsi="Times New Roman" w:cs="Times New Roman"/>
          <w:sz w:val="28"/>
          <w:szCs w:val="28"/>
          <w:lang w:val="uk-UA"/>
        </w:rPr>
        <w:t xml:space="preserve"> які відображають зміст процесу</w:t>
      </w:r>
      <w:r w:rsidRPr="00D47533">
        <w:rPr>
          <w:rFonts w:ascii="Times New Roman" w:hAnsi="Times New Roman" w:cs="Times New Roman"/>
          <w:sz w:val="28"/>
          <w:szCs w:val="28"/>
          <w:lang w:val="uk-UA"/>
        </w:rPr>
        <w:t xml:space="preserve"> адаптації робітничих кадрів;</w:t>
      </w:r>
    </w:p>
    <w:p w:rsidR="00B10962" w:rsidRPr="00D47533" w:rsidRDefault="00B10962" w:rsidP="00B10962">
      <w:pPr>
        <w:ind w:firstLine="709"/>
        <w:jc w:val="both"/>
        <w:rPr>
          <w:rFonts w:ascii="Times New Roman" w:hAnsi="Times New Roman" w:cs="Times New Roman"/>
          <w:sz w:val="28"/>
          <w:szCs w:val="28"/>
          <w:lang w:val="uk-UA"/>
        </w:rPr>
      </w:pPr>
      <w:r w:rsidRPr="00D47533">
        <w:rPr>
          <w:rFonts w:ascii="Times New Roman" w:hAnsi="Times New Roman" w:cs="Times New Roman"/>
          <w:sz w:val="28"/>
          <w:szCs w:val="28"/>
          <w:lang w:val="uk-UA"/>
        </w:rPr>
        <w:t>2) систематизувати виробничі відносини, умови та засоби системи адаптації робітничих кадрів;</w:t>
      </w:r>
    </w:p>
    <w:p w:rsidR="00B10962" w:rsidRPr="00D47533" w:rsidRDefault="00B10962" w:rsidP="00B10962">
      <w:pPr>
        <w:ind w:firstLine="709"/>
        <w:jc w:val="both"/>
        <w:rPr>
          <w:rFonts w:ascii="Times New Roman" w:hAnsi="Times New Roman" w:cs="Times New Roman"/>
          <w:sz w:val="28"/>
          <w:szCs w:val="28"/>
          <w:lang w:val="uk-UA"/>
        </w:rPr>
      </w:pPr>
      <w:r w:rsidRPr="00D47533">
        <w:rPr>
          <w:rFonts w:ascii="Times New Roman" w:hAnsi="Times New Roman" w:cs="Times New Roman"/>
          <w:sz w:val="28"/>
          <w:szCs w:val="28"/>
          <w:lang w:val="uk-UA"/>
        </w:rPr>
        <w:t>3) піддати перевірці гіпотезу необхідності запровадження формалізованого та контрольованого процесу наставництва робітничих кадрів;</w:t>
      </w:r>
    </w:p>
    <w:p w:rsidR="00B10962" w:rsidRPr="00D47533" w:rsidRDefault="00B10962" w:rsidP="00B10962">
      <w:pPr>
        <w:ind w:firstLine="709"/>
        <w:jc w:val="both"/>
        <w:rPr>
          <w:rFonts w:ascii="Times New Roman" w:hAnsi="Times New Roman" w:cs="Times New Roman"/>
          <w:sz w:val="28"/>
          <w:szCs w:val="28"/>
          <w:lang w:val="uk-UA"/>
        </w:rPr>
      </w:pPr>
      <w:r w:rsidRPr="00D47533">
        <w:rPr>
          <w:rFonts w:ascii="Times New Roman" w:hAnsi="Times New Roman" w:cs="Times New Roman"/>
          <w:sz w:val="28"/>
          <w:szCs w:val="28"/>
          <w:lang w:val="uk-UA"/>
        </w:rPr>
        <w:t>4) перевірити гіпотезу дослідження на інформаційній базі об'єкта практики;</w:t>
      </w:r>
    </w:p>
    <w:p w:rsidR="00B10962" w:rsidRPr="00D47533" w:rsidRDefault="00B10962" w:rsidP="00B10962">
      <w:pPr>
        <w:ind w:firstLine="709"/>
        <w:jc w:val="both"/>
        <w:rPr>
          <w:rFonts w:ascii="Times New Roman" w:hAnsi="Times New Roman" w:cs="Times New Roman"/>
          <w:sz w:val="28"/>
          <w:szCs w:val="28"/>
          <w:lang w:val="uk-UA"/>
        </w:rPr>
      </w:pPr>
      <w:r w:rsidRPr="00D47533">
        <w:rPr>
          <w:rFonts w:ascii="Times New Roman" w:hAnsi="Times New Roman" w:cs="Times New Roman"/>
          <w:sz w:val="28"/>
          <w:szCs w:val="28"/>
          <w:lang w:val="uk-UA"/>
        </w:rPr>
        <w:lastRenderedPageBreak/>
        <w:t>5) систематизувати потенційне розмаїття методичних засобів рішення задачі;</w:t>
      </w:r>
    </w:p>
    <w:p w:rsidR="00B10962" w:rsidRPr="00D47533" w:rsidRDefault="00B10962" w:rsidP="00B10962">
      <w:pPr>
        <w:ind w:firstLine="709"/>
        <w:jc w:val="both"/>
        <w:rPr>
          <w:rFonts w:ascii="Times New Roman" w:hAnsi="Times New Roman" w:cs="Times New Roman"/>
          <w:sz w:val="28"/>
          <w:szCs w:val="28"/>
          <w:lang w:val="uk-UA"/>
        </w:rPr>
      </w:pPr>
      <w:r w:rsidRPr="00D47533">
        <w:rPr>
          <w:rFonts w:ascii="Times New Roman" w:hAnsi="Times New Roman" w:cs="Times New Roman"/>
          <w:sz w:val="28"/>
          <w:szCs w:val="28"/>
          <w:lang w:val="uk-UA"/>
        </w:rPr>
        <w:t>6) експериментально перевірити розроблені методики;</w:t>
      </w:r>
    </w:p>
    <w:p w:rsidR="00B10962" w:rsidRPr="00D47533" w:rsidRDefault="00B10962" w:rsidP="00B10962">
      <w:pPr>
        <w:ind w:firstLine="709"/>
        <w:jc w:val="both"/>
        <w:rPr>
          <w:rFonts w:ascii="Times New Roman" w:hAnsi="Times New Roman" w:cs="Times New Roman"/>
          <w:sz w:val="28"/>
          <w:szCs w:val="28"/>
          <w:lang w:val="uk-UA"/>
        </w:rPr>
      </w:pPr>
      <w:r w:rsidRPr="00D47533">
        <w:rPr>
          <w:rFonts w:ascii="Times New Roman" w:hAnsi="Times New Roman" w:cs="Times New Roman"/>
          <w:sz w:val="28"/>
          <w:szCs w:val="28"/>
          <w:lang w:val="uk-UA"/>
        </w:rPr>
        <w:t>7) підвести підсумки, перевірити результати дослідження.</w:t>
      </w:r>
    </w:p>
    <w:p w:rsidR="00B10962" w:rsidRPr="00D47533" w:rsidRDefault="00B10962" w:rsidP="00B10962">
      <w:pPr>
        <w:ind w:firstLine="709"/>
        <w:jc w:val="both"/>
        <w:rPr>
          <w:rFonts w:ascii="Times New Roman" w:hAnsi="Times New Roman" w:cs="Times New Roman"/>
          <w:sz w:val="28"/>
          <w:szCs w:val="28"/>
          <w:lang w:val="uk-UA"/>
        </w:rPr>
      </w:pPr>
      <w:r w:rsidRPr="00D47533">
        <w:rPr>
          <w:rFonts w:ascii="Times New Roman" w:hAnsi="Times New Roman" w:cs="Times New Roman"/>
          <w:sz w:val="28"/>
          <w:szCs w:val="28"/>
          <w:lang w:val="uk-UA"/>
        </w:rPr>
        <w:t>В ході вирішення поставлених завдань необхідно застосувати методи роботи з інформацією, узагальнення та системного аналізу даних.</w:t>
      </w:r>
    </w:p>
    <w:p w:rsidR="00987309" w:rsidRDefault="0098730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B10962" w:rsidRDefault="00B10962" w:rsidP="00B10962">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РОЗДІЛ 1. Теоретичні аспекти виробничої адаптації працівників на підприємстві.</w:t>
      </w:r>
    </w:p>
    <w:p w:rsidR="00B10962" w:rsidRDefault="00B10962" w:rsidP="00B10962">
      <w:pPr>
        <w:ind w:firstLine="709"/>
        <w:jc w:val="both"/>
        <w:rPr>
          <w:rFonts w:ascii="Times New Roman" w:hAnsi="Times New Roman" w:cs="Times New Roman"/>
          <w:sz w:val="28"/>
          <w:szCs w:val="28"/>
          <w:lang w:val="uk-UA"/>
        </w:rPr>
      </w:pPr>
    </w:p>
    <w:p w:rsidR="00B10962" w:rsidRDefault="00CD7D4A" w:rsidP="00DE1E36">
      <w:pPr>
        <w:pStyle w:val="a8"/>
        <w:numPr>
          <w:ilvl w:val="1"/>
          <w:numId w:val="20"/>
        </w:numPr>
        <w:spacing w:line="360" w:lineRule="auto"/>
        <w:jc w:val="both"/>
        <w:rPr>
          <w:rFonts w:ascii="Times New Roman" w:hAnsi="Times New Roman" w:cs="Times New Roman"/>
          <w:sz w:val="28"/>
          <w:szCs w:val="28"/>
          <w:lang w:val="uk-UA"/>
        </w:rPr>
      </w:pPr>
      <w:bookmarkStart w:id="1" w:name="469"/>
      <w:bookmarkEnd w:id="1"/>
      <w:r>
        <w:rPr>
          <w:rFonts w:ascii="Times New Roman" w:hAnsi="Times New Roman" w:cs="Times New Roman"/>
          <w:sz w:val="28"/>
          <w:szCs w:val="28"/>
          <w:lang w:val="uk-UA"/>
        </w:rPr>
        <w:t>Виробнича</w:t>
      </w:r>
      <w:r w:rsidR="00B10962">
        <w:rPr>
          <w:rFonts w:ascii="Times New Roman" w:hAnsi="Times New Roman" w:cs="Times New Roman"/>
          <w:sz w:val="28"/>
          <w:szCs w:val="28"/>
          <w:lang w:val="uk-UA"/>
        </w:rPr>
        <w:t xml:space="preserve"> адаптація: сутність, зміст, стан виробничих відносин</w:t>
      </w:r>
    </w:p>
    <w:p w:rsidR="003C587A" w:rsidRDefault="003C587A" w:rsidP="003C587A">
      <w:pPr>
        <w:pStyle w:val="a8"/>
        <w:spacing w:line="360" w:lineRule="auto"/>
        <w:ind w:left="1429"/>
        <w:jc w:val="both"/>
        <w:rPr>
          <w:rFonts w:ascii="Times New Roman" w:hAnsi="Times New Roman" w:cs="Times New Roman"/>
          <w:sz w:val="28"/>
          <w:szCs w:val="28"/>
          <w:lang w:val="uk-UA"/>
        </w:rPr>
      </w:pPr>
    </w:p>
    <w:p w:rsidR="00B10962" w:rsidRDefault="00CD7D4A" w:rsidP="00050FEE">
      <w:pPr>
        <w:ind w:firstLine="708"/>
        <w:jc w:val="both"/>
        <w:rPr>
          <w:rFonts w:ascii="Times New Roman" w:hAnsi="Times New Roman" w:cs="Times New Roman"/>
          <w:sz w:val="28"/>
          <w:szCs w:val="28"/>
          <w:lang w:val="uk-UA"/>
        </w:rPr>
      </w:pPr>
      <w:r w:rsidRPr="00CD7D4A">
        <w:rPr>
          <w:rFonts w:ascii="Times New Roman" w:hAnsi="Times New Roman" w:cs="Times New Roman"/>
          <w:sz w:val="28"/>
          <w:szCs w:val="28"/>
          <w:lang w:val="uk-UA"/>
        </w:rPr>
        <w:t>До першого робочого дня нового співробітника </w:t>
      </w:r>
      <w:hyperlink r:id="rId9" w:tooltip="Організація" w:history="1">
        <w:r w:rsidRPr="00CD7D4A">
          <w:rPr>
            <w:rFonts w:ascii="Times New Roman" w:hAnsi="Times New Roman" w:cs="Times New Roman"/>
            <w:sz w:val="28"/>
            <w:szCs w:val="28"/>
            <w:lang w:val="uk-UA"/>
          </w:rPr>
          <w:t>організація</w:t>
        </w:r>
      </w:hyperlink>
      <w:r w:rsidRPr="00CD7D4A">
        <w:rPr>
          <w:rFonts w:ascii="Times New Roman" w:hAnsi="Times New Roman" w:cs="Times New Roman"/>
          <w:sz w:val="28"/>
          <w:szCs w:val="28"/>
          <w:lang w:val="uk-UA"/>
        </w:rPr>
        <w:t> вже витрачає на нього чималі кошти. Тому вона зацікавлена в тому, щоб новий співробітник</w:t>
      </w:r>
      <w:r w:rsidR="003C587A">
        <w:rPr>
          <w:rFonts w:ascii="Times New Roman" w:hAnsi="Times New Roman" w:cs="Times New Roman"/>
          <w:sz w:val="28"/>
          <w:szCs w:val="28"/>
          <w:lang w:val="uk-UA"/>
        </w:rPr>
        <w:t xml:space="preserve"> </w:t>
      </w:r>
      <w:r w:rsidRPr="00CD7D4A">
        <w:rPr>
          <w:rFonts w:ascii="Times New Roman" w:hAnsi="Times New Roman" w:cs="Times New Roman"/>
          <w:sz w:val="28"/>
          <w:szCs w:val="28"/>
          <w:lang w:val="uk-UA"/>
        </w:rPr>
        <w:t>не звільнився через кілька днів або тижнів</w:t>
      </w:r>
      <w:r w:rsidR="003C587A">
        <w:rPr>
          <w:rFonts w:ascii="Times New Roman" w:hAnsi="Times New Roman" w:cs="Times New Roman"/>
          <w:sz w:val="28"/>
          <w:szCs w:val="28"/>
          <w:lang w:val="uk-UA"/>
        </w:rPr>
        <w:t xml:space="preserve"> та</w:t>
      </w:r>
      <w:r w:rsidRPr="00CD7D4A">
        <w:rPr>
          <w:rFonts w:ascii="Times New Roman" w:hAnsi="Times New Roman" w:cs="Times New Roman"/>
          <w:sz w:val="28"/>
          <w:szCs w:val="28"/>
          <w:lang w:val="uk-UA"/>
        </w:rPr>
        <w:t xml:space="preserve"> як можна швидше почав </w:t>
      </w:r>
      <w:r w:rsidR="003C587A">
        <w:rPr>
          <w:rFonts w:ascii="Times New Roman" w:hAnsi="Times New Roman" w:cs="Times New Roman"/>
          <w:sz w:val="28"/>
          <w:szCs w:val="28"/>
          <w:lang w:val="uk-UA"/>
        </w:rPr>
        <w:t xml:space="preserve">виконувати свої професійні обов’язки і </w:t>
      </w:r>
      <w:r w:rsidRPr="00CD7D4A">
        <w:rPr>
          <w:rFonts w:ascii="Times New Roman" w:hAnsi="Times New Roman" w:cs="Times New Roman"/>
          <w:sz w:val="28"/>
          <w:szCs w:val="28"/>
          <w:lang w:val="uk-UA"/>
        </w:rPr>
        <w:t>приносити організації певний дохід.</w:t>
      </w:r>
      <w:r w:rsidR="00050FEE">
        <w:rPr>
          <w:rFonts w:ascii="Times New Roman" w:hAnsi="Times New Roman" w:cs="Times New Roman"/>
          <w:sz w:val="28"/>
          <w:szCs w:val="28"/>
          <w:lang w:val="uk-UA"/>
        </w:rPr>
        <w:t xml:space="preserve"> В більшості випадків це залежить від </w:t>
      </w:r>
      <w:r w:rsidR="00050FEE" w:rsidRPr="00050FEE">
        <w:rPr>
          <w:rFonts w:ascii="Times New Roman" w:hAnsi="Times New Roman" w:cs="Times New Roman"/>
          <w:sz w:val="28"/>
          <w:szCs w:val="28"/>
          <w:lang w:val="uk-UA"/>
        </w:rPr>
        <w:t>якості</w:t>
      </w:r>
      <w:r w:rsidR="00B10962" w:rsidRPr="00050FEE">
        <w:rPr>
          <w:rFonts w:ascii="Times New Roman" w:hAnsi="Times New Roman" w:cs="Times New Roman"/>
          <w:sz w:val="28"/>
          <w:szCs w:val="28"/>
          <w:lang w:val="uk-UA"/>
        </w:rPr>
        <w:t xml:space="preserve"> процес</w:t>
      </w:r>
      <w:r w:rsidR="00050FEE" w:rsidRPr="00050FEE">
        <w:rPr>
          <w:rFonts w:ascii="Times New Roman" w:hAnsi="Times New Roman" w:cs="Times New Roman"/>
          <w:sz w:val="28"/>
          <w:szCs w:val="28"/>
          <w:lang w:val="uk-UA"/>
        </w:rPr>
        <w:t>у</w:t>
      </w:r>
      <w:r w:rsidR="00B10962" w:rsidRPr="00050FEE">
        <w:rPr>
          <w:rFonts w:ascii="Times New Roman" w:hAnsi="Times New Roman" w:cs="Times New Roman"/>
          <w:sz w:val="28"/>
          <w:szCs w:val="28"/>
          <w:lang w:val="uk-UA"/>
        </w:rPr>
        <w:t xml:space="preserve"> адаптації нових співробітників</w:t>
      </w:r>
      <w:r w:rsidR="00050FEE" w:rsidRPr="00050FEE">
        <w:rPr>
          <w:rFonts w:ascii="Times New Roman" w:hAnsi="Times New Roman" w:cs="Times New Roman"/>
          <w:sz w:val="28"/>
          <w:szCs w:val="28"/>
          <w:lang w:val="uk-UA"/>
        </w:rPr>
        <w:t xml:space="preserve"> в організації.</w:t>
      </w:r>
      <w:r w:rsidR="00B10962" w:rsidRPr="00050FEE">
        <w:rPr>
          <w:rFonts w:ascii="Times New Roman" w:hAnsi="Times New Roman" w:cs="Times New Roman"/>
          <w:sz w:val="28"/>
          <w:szCs w:val="28"/>
          <w:lang w:val="uk-UA"/>
        </w:rPr>
        <w:t xml:space="preserve"> Для початку розберемося, що ж означає сам термін «адаптація», які почуття виникають у нових співробітників, що прийшли на роботу в </w:t>
      </w:r>
      <w:r w:rsidR="003C587A" w:rsidRPr="00050FEE">
        <w:rPr>
          <w:rFonts w:ascii="Times New Roman" w:hAnsi="Times New Roman" w:cs="Times New Roman"/>
          <w:sz w:val="28"/>
          <w:szCs w:val="28"/>
          <w:lang w:val="uk-UA"/>
        </w:rPr>
        <w:t>орга</w:t>
      </w:r>
      <w:r w:rsidR="00050FEE" w:rsidRPr="00050FEE">
        <w:rPr>
          <w:rFonts w:ascii="Times New Roman" w:hAnsi="Times New Roman" w:cs="Times New Roman"/>
          <w:sz w:val="28"/>
          <w:szCs w:val="28"/>
          <w:lang w:val="uk-UA"/>
        </w:rPr>
        <w:t>н</w:t>
      </w:r>
      <w:r w:rsidR="003C587A" w:rsidRPr="00050FEE">
        <w:rPr>
          <w:rFonts w:ascii="Times New Roman" w:hAnsi="Times New Roman" w:cs="Times New Roman"/>
          <w:sz w:val="28"/>
          <w:szCs w:val="28"/>
          <w:lang w:val="uk-UA"/>
        </w:rPr>
        <w:t>ізацію</w:t>
      </w:r>
      <w:r w:rsidR="00B10962" w:rsidRPr="00050FEE">
        <w:rPr>
          <w:rFonts w:ascii="Times New Roman" w:hAnsi="Times New Roman" w:cs="Times New Roman"/>
          <w:sz w:val="28"/>
          <w:szCs w:val="28"/>
          <w:lang w:val="uk-UA"/>
        </w:rPr>
        <w:t>, або переведені на інше робоче місце.</w:t>
      </w:r>
      <w:r w:rsidR="00B10962" w:rsidRPr="00D472BE">
        <w:rPr>
          <w:rFonts w:ascii="Times New Roman" w:hAnsi="Times New Roman" w:cs="Times New Roman"/>
          <w:sz w:val="28"/>
          <w:szCs w:val="28"/>
          <w:lang w:val="uk-UA"/>
        </w:rPr>
        <w:t xml:space="preserve"> </w:t>
      </w:r>
    </w:p>
    <w:p w:rsidR="006C76EA" w:rsidRDefault="006C76EA" w:rsidP="00050FEE">
      <w:pPr>
        <w:ind w:firstLine="708"/>
        <w:jc w:val="both"/>
        <w:rPr>
          <w:rFonts w:ascii="Times New Roman" w:hAnsi="Times New Roman" w:cs="Times New Roman"/>
          <w:sz w:val="28"/>
          <w:szCs w:val="28"/>
          <w:lang w:val="uk-UA"/>
        </w:rPr>
      </w:pPr>
      <w:r w:rsidRPr="006C76EA">
        <w:rPr>
          <w:rFonts w:ascii="Times New Roman" w:hAnsi="Times New Roman" w:cs="Times New Roman"/>
          <w:sz w:val="28"/>
          <w:szCs w:val="28"/>
          <w:lang w:val="uk-UA"/>
        </w:rPr>
        <w:t>Адаптація (лат. adapto — пристосовую) — пристосування, процес пристосування до мінливих умов зовнішнього середовищ</w:t>
      </w:r>
      <w:r>
        <w:rPr>
          <w:rFonts w:ascii="Times New Roman" w:hAnsi="Times New Roman" w:cs="Times New Roman"/>
          <w:sz w:val="28"/>
          <w:szCs w:val="28"/>
          <w:lang w:val="uk-UA"/>
        </w:rPr>
        <w:t xml:space="preserve">а </w:t>
      </w:r>
      <w:r w:rsidR="00987309" w:rsidRPr="008B2430">
        <w:rPr>
          <w:rFonts w:ascii="Times New Roman" w:hAnsi="Times New Roman" w:cs="Times New Roman"/>
          <w:sz w:val="28"/>
          <w:szCs w:val="28"/>
          <w:lang w:val="uk-UA"/>
        </w:rPr>
        <w:t>[</w:t>
      </w:r>
      <w:r w:rsidR="00987309">
        <w:rPr>
          <w:rFonts w:ascii="Times New Roman" w:hAnsi="Times New Roman" w:cs="Times New Roman"/>
          <w:sz w:val="28"/>
          <w:szCs w:val="28"/>
          <w:lang w:val="uk-UA"/>
        </w:rPr>
        <w:t>2</w:t>
      </w:r>
      <w:r w:rsidR="00987309" w:rsidRPr="008B2430">
        <w:rPr>
          <w:rFonts w:ascii="Times New Roman" w:hAnsi="Times New Roman" w:cs="Times New Roman"/>
          <w:sz w:val="28"/>
          <w:szCs w:val="28"/>
          <w:lang w:val="uk-UA"/>
        </w:rPr>
        <w:t>].</w:t>
      </w:r>
    </w:p>
    <w:p w:rsidR="00CD7D4A" w:rsidRDefault="00B10962" w:rsidP="00B10962">
      <w:pPr>
        <w:ind w:firstLine="709"/>
        <w:contextualSpacing/>
        <w:jc w:val="both"/>
        <w:rPr>
          <w:rFonts w:ascii="Times New Roman" w:hAnsi="Times New Roman" w:cs="Times New Roman"/>
          <w:sz w:val="28"/>
          <w:szCs w:val="28"/>
          <w:lang w:val="uk-UA"/>
        </w:rPr>
      </w:pPr>
      <w:r w:rsidRPr="00D472BE">
        <w:rPr>
          <w:rFonts w:ascii="Times New Roman" w:hAnsi="Times New Roman" w:cs="Times New Roman"/>
          <w:sz w:val="28"/>
          <w:szCs w:val="28"/>
          <w:lang w:val="uk-UA"/>
        </w:rPr>
        <w:t xml:space="preserve">Адаптація - один з найпоширеніших процесів у житті і діяльності людини. </w:t>
      </w:r>
    </w:p>
    <w:p w:rsidR="00CD7D4A" w:rsidRPr="006C76EA" w:rsidRDefault="00CD7D4A" w:rsidP="00050FEE">
      <w:pPr>
        <w:ind w:firstLine="708"/>
        <w:jc w:val="both"/>
        <w:rPr>
          <w:rFonts w:ascii="Times New Roman" w:hAnsi="Times New Roman" w:cs="Times New Roman"/>
          <w:sz w:val="28"/>
          <w:szCs w:val="28"/>
          <w:lang w:val="uk-UA"/>
        </w:rPr>
      </w:pPr>
      <w:r w:rsidRPr="00050FEE">
        <w:rPr>
          <w:rFonts w:ascii="Times New Roman" w:hAnsi="Times New Roman" w:cs="Times New Roman"/>
          <w:bCs/>
          <w:sz w:val="28"/>
          <w:szCs w:val="28"/>
          <w:lang w:val="uk-UA"/>
        </w:rPr>
        <w:t>Виробнича адаптація</w:t>
      </w:r>
      <w:r w:rsidRPr="00050FEE">
        <w:rPr>
          <w:rFonts w:ascii="Times New Roman" w:hAnsi="Times New Roman" w:cs="Times New Roman"/>
          <w:sz w:val="28"/>
          <w:szCs w:val="28"/>
          <w:lang w:val="uk-UA"/>
        </w:rPr>
        <w:t> – це соціальний процес освоєння особистістю нової трудової ситуації, в якій і особистість і трудове середовище здійснюють активний вплив один на одного і є адаптивно-адаптованими системами</w:t>
      </w:r>
      <w:r w:rsidR="00987309">
        <w:rPr>
          <w:rFonts w:ascii="Times New Roman" w:hAnsi="Times New Roman" w:cs="Times New Roman"/>
          <w:sz w:val="28"/>
          <w:szCs w:val="28"/>
          <w:lang w:val="uk-UA"/>
        </w:rPr>
        <w:t xml:space="preserve"> </w:t>
      </w:r>
      <w:r w:rsidR="00987309" w:rsidRPr="008B2430">
        <w:rPr>
          <w:rFonts w:ascii="Times New Roman" w:hAnsi="Times New Roman" w:cs="Times New Roman"/>
          <w:sz w:val="28"/>
          <w:szCs w:val="28"/>
          <w:lang w:val="uk-UA"/>
        </w:rPr>
        <w:t>[</w:t>
      </w:r>
      <w:r w:rsidR="00987309">
        <w:rPr>
          <w:rFonts w:ascii="Times New Roman" w:hAnsi="Times New Roman" w:cs="Times New Roman"/>
          <w:sz w:val="28"/>
          <w:szCs w:val="28"/>
          <w:lang w:val="uk-UA"/>
        </w:rPr>
        <w:t>1</w:t>
      </w:r>
      <w:r w:rsidR="00987309" w:rsidRPr="008B2430">
        <w:rPr>
          <w:rFonts w:ascii="Times New Roman" w:hAnsi="Times New Roman" w:cs="Times New Roman"/>
          <w:sz w:val="28"/>
          <w:szCs w:val="28"/>
          <w:lang w:val="uk-UA"/>
        </w:rPr>
        <w:t>]</w:t>
      </w:r>
      <w:r w:rsidRPr="00050FEE">
        <w:rPr>
          <w:rFonts w:ascii="Times New Roman" w:hAnsi="Times New Roman" w:cs="Times New Roman"/>
          <w:sz w:val="28"/>
          <w:szCs w:val="28"/>
          <w:lang w:val="uk-UA"/>
        </w:rPr>
        <w:t>.</w:t>
      </w:r>
      <w:r w:rsidR="006C76EA" w:rsidRPr="006C76EA">
        <w:rPr>
          <w:lang w:val="uk-UA"/>
        </w:rPr>
        <w:t xml:space="preserve"> </w:t>
      </w:r>
    </w:p>
    <w:p w:rsidR="00B10962" w:rsidRDefault="00CD7D4A" w:rsidP="006C76EA">
      <w:pPr>
        <w:ind w:firstLine="709"/>
        <w:contextualSpacing/>
        <w:jc w:val="both"/>
        <w:rPr>
          <w:rFonts w:ascii="Times New Roman" w:hAnsi="Times New Roman" w:cs="Times New Roman"/>
          <w:sz w:val="28"/>
          <w:szCs w:val="28"/>
          <w:lang w:val="uk-UA"/>
        </w:rPr>
      </w:pPr>
      <w:r w:rsidRPr="00E602C2">
        <w:rPr>
          <w:rFonts w:ascii="Times New Roman" w:hAnsi="Times New Roman" w:cs="Times New Roman"/>
          <w:sz w:val="28"/>
          <w:szCs w:val="28"/>
          <w:lang w:val="uk-UA"/>
        </w:rPr>
        <w:t xml:space="preserve">Виробнича адаптація припускає </w:t>
      </w:r>
      <w:r w:rsidR="00987309">
        <w:rPr>
          <w:rFonts w:ascii="Times New Roman" w:hAnsi="Times New Roman" w:cs="Times New Roman"/>
          <w:sz w:val="28"/>
          <w:szCs w:val="28"/>
          <w:lang w:val="uk-UA"/>
        </w:rPr>
        <w:t>пристосування</w:t>
      </w:r>
      <w:r w:rsidRPr="00E602C2">
        <w:rPr>
          <w:rFonts w:ascii="Times New Roman" w:hAnsi="Times New Roman" w:cs="Times New Roman"/>
          <w:sz w:val="28"/>
          <w:szCs w:val="28"/>
          <w:lang w:val="uk-UA"/>
        </w:rPr>
        <w:t xml:space="preserve"> нового працівника до здійснення своєї професійної діяльності в нов</w:t>
      </w:r>
      <w:r w:rsidR="003C587A">
        <w:rPr>
          <w:rFonts w:ascii="Times New Roman" w:hAnsi="Times New Roman" w:cs="Times New Roman"/>
          <w:sz w:val="28"/>
          <w:szCs w:val="28"/>
          <w:lang w:val="uk-UA"/>
        </w:rPr>
        <w:t>ому</w:t>
      </w:r>
      <w:r w:rsidRPr="00E602C2">
        <w:rPr>
          <w:rFonts w:ascii="Times New Roman" w:hAnsi="Times New Roman" w:cs="Times New Roman"/>
          <w:sz w:val="28"/>
          <w:szCs w:val="28"/>
          <w:lang w:val="uk-UA"/>
        </w:rPr>
        <w:t xml:space="preserve"> для нього виробничому середовищі. У даному процесі новий працівник засвоює умови і норми трудової діяльності, прийняті в даній конкретній організації. Це один з найскладніших видів адаптації, адже часто вже сформованому фахівцю своєї справи важко міняти режим і спосіб виконанн</w:t>
      </w:r>
      <w:r w:rsidR="006C76EA">
        <w:rPr>
          <w:rFonts w:ascii="Times New Roman" w:hAnsi="Times New Roman" w:cs="Times New Roman"/>
          <w:sz w:val="28"/>
          <w:szCs w:val="28"/>
          <w:lang w:val="uk-UA"/>
        </w:rPr>
        <w:t xml:space="preserve">я своєї професійної діяльності </w:t>
      </w:r>
      <w:r w:rsidR="00B10962" w:rsidRPr="00EA62B4">
        <w:rPr>
          <w:rFonts w:ascii="Times New Roman" w:hAnsi="Times New Roman" w:cs="Times New Roman"/>
          <w:sz w:val="28"/>
          <w:szCs w:val="28"/>
          <w:lang w:val="uk-UA"/>
        </w:rPr>
        <w:t>[7].</w:t>
      </w:r>
    </w:p>
    <w:p w:rsidR="00FB664A" w:rsidRDefault="00FB664A" w:rsidP="00B10962">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B10962">
        <w:rPr>
          <w:rFonts w:ascii="Times New Roman" w:hAnsi="Times New Roman" w:cs="Times New Roman"/>
          <w:sz w:val="28"/>
          <w:szCs w:val="28"/>
          <w:lang w:val="uk-UA"/>
        </w:rPr>
        <w:t>ожен, потрапляючи в нове, чуже</w:t>
      </w:r>
      <w:r w:rsidR="00B10962" w:rsidRPr="00D472BE">
        <w:rPr>
          <w:rFonts w:ascii="Times New Roman" w:hAnsi="Times New Roman" w:cs="Times New Roman"/>
          <w:sz w:val="28"/>
          <w:szCs w:val="28"/>
          <w:lang w:val="uk-UA"/>
        </w:rPr>
        <w:t>, невідоме середовище</w:t>
      </w:r>
      <w:r>
        <w:rPr>
          <w:rFonts w:ascii="Times New Roman" w:hAnsi="Times New Roman" w:cs="Times New Roman"/>
          <w:sz w:val="28"/>
          <w:szCs w:val="28"/>
          <w:lang w:val="uk-UA"/>
        </w:rPr>
        <w:t>,</w:t>
      </w:r>
      <w:r w:rsidR="00B10962" w:rsidRPr="00D472BE">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00B10962" w:rsidRPr="00D472BE">
        <w:rPr>
          <w:rFonts w:ascii="Times New Roman" w:hAnsi="Times New Roman" w:cs="Times New Roman"/>
          <w:sz w:val="28"/>
          <w:szCs w:val="28"/>
          <w:lang w:val="uk-UA"/>
        </w:rPr>
        <w:t xml:space="preserve"> першу чергу </w:t>
      </w:r>
      <w:r w:rsidRPr="00D472BE">
        <w:rPr>
          <w:rFonts w:ascii="Times New Roman" w:hAnsi="Times New Roman" w:cs="Times New Roman"/>
          <w:sz w:val="28"/>
          <w:szCs w:val="28"/>
          <w:lang w:val="uk-UA"/>
        </w:rPr>
        <w:t xml:space="preserve">відчуває </w:t>
      </w:r>
      <w:r w:rsidR="00B10962" w:rsidRPr="00D472BE">
        <w:rPr>
          <w:rFonts w:ascii="Times New Roman" w:hAnsi="Times New Roman" w:cs="Times New Roman"/>
          <w:sz w:val="28"/>
          <w:szCs w:val="28"/>
          <w:lang w:val="uk-UA"/>
        </w:rPr>
        <w:t xml:space="preserve">це дуже сильний стрес, який частіше відчувається на підсвідомому </w:t>
      </w:r>
      <w:r w:rsidR="00B10962" w:rsidRPr="00D472BE">
        <w:rPr>
          <w:rFonts w:ascii="Times New Roman" w:hAnsi="Times New Roman" w:cs="Times New Roman"/>
          <w:sz w:val="28"/>
          <w:szCs w:val="28"/>
          <w:lang w:val="uk-UA"/>
        </w:rPr>
        <w:lastRenderedPageBreak/>
        <w:t>рівні. Будь-які негативні емоції, що з'являються на початку роботи, можуть негативним чином позначитися на всій подальшій діяльності. Якщо людина все ж намагається залишитися і адаптуватися на підприємстві, то негативні емоції погано позначаються на мотивації працівника і, як наслідок, продовжують період адаптації, лише після якого співробітник почне ефективно працювати в колективі</w:t>
      </w:r>
      <w:r>
        <w:rPr>
          <w:rFonts w:ascii="Times New Roman" w:hAnsi="Times New Roman" w:cs="Times New Roman"/>
          <w:sz w:val="28"/>
          <w:szCs w:val="28"/>
          <w:lang w:val="uk-UA"/>
        </w:rPr>
        <w:t xml:space="preserve"> </w:t>
      </w:r>
      <w:r w:rsidRPr="00FB664A">
        <w:rPr>
          <w:rFonts w:ascii="Times New Roman" w:hAnsi="Times New Roman" w:cs="Times New Roman"/>
          <w:sz w:val="28"/>
          <w:szCs w:val="28"/>
          <w:lang w:val="uk-UA"/>
        </w:rPr>
        <w:t>[3].</w:t>
      </w:r>
      <w:r w:rsidR="00B10962" w:rsidRPr="00FB664A">
        <w:rPr>
          <w:rFonts w:ascii="Times New Roman" w:hAnsi="Times New Roman" w:cs="Times New Roman"/>
          <w:sz w:val="28"/>
          <w:szCs w:val="28"/>
          <w:lang w:val="uk-UA"/>
        </w:rPr>
        <w:t xml:space="preserve"> </w:t>
      </w:r>
    </w:p>
    <w:p w:rsidR="00B10962" w:rsidRPr="00F31554" w:rsidRDefault="00B10962" w:rsidP="00B10962">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Слід зазначити</w:t>
      </w:r>
      <w:r w:rsidRPr="00F31554">
        <w:rPr>
          <w:rFonts w:ascii="Times New Roman" w:hAnsi="Times New Roman" w:cs="Times New Roman"/>
          <w:sz w:val="28"/>
          <w:szCs w:val="28"/>
          <w:lang w:val="uk-UA"/>
        </w:rPr>
        <w:t>, що серед багатьох видів соціальної діяльності, які освоює людина, особливе місце посідає трудова діяльність. Тільки здійснюючи її, людина за допомогою знарядь праці впливає на природу і використовує її для задоволення своїх потреб. Праця, як відомо, являє собою вічну, природну умову людського життя і тому вона не залежить від якої б то не було форми цього життя, а, навпаки, однаково притаманна усім її суспільним формам. Внаслідок цього й адаптація людини до трудової діяльності посідає провідне місце серед адаптаційних процесів, є необхідною умовою і засобом освоєння не тільки трудової діяльності, а й соціальної діяльності в цілому.</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Засвоєння сутності виробничої адаптації можливе за умови правильного розуміння виробничої діяльності, самого процесу виробництва. Відомо, шо категорія "виробництво" застосовується для позначення двох сфер: сфери виробництва засобів до життя, тобто предметних умов її існування, котру позначають як матеріальне виробництво, та виробництво самої людини в усій сукупності її сутнісних рис і характеристик. Тому вивчення виробничої адаптації має охоплювати не тільки аналіз освоєння індивідом певної професійної діяльності, а й усієї сукупності сфер його життєдіяльності, а також соціальних умов існування — суспільних відносин</w:t>
      </w:r>
      <w:r>
        <w:rPr>
          <w:rFonts w:ascii="Times New Roman" w:hAnsi="Times New Roman" w:cs="Times New Roman"/>
          <w:sz w:val="28"/>
          <w:szCs w:val="28"/>
          <w:lang w:val="uk-UA"/>
        </w:rPr>
        <w:t xml:space="preserve"> </w:t>
      </w:r>
      <w:r w:rsidRPr="00FB664A">
        <w:rPr>
          <w:rFonts w:ascii="Times New Roman" w:hAnsi="Times New Roman" w:cs="Times New Roman"/>
          <w:color w:val="C00000"/>
          <w:sz w:val="28"/>
          <w:szCs w:val="28"/>
          <w:lang w:val="uk-UA"/>
        </w:rPr>
        <w:t>[4].</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Зміни в змісті й характері виробничої діяльності, спричинені науково-технічною революцією, роблять усезростаючий вплив на процес виробничої адаптації.</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lastRenderedPageBreak/>
        <w:t>Бурхливий розвиток низки сучасних напрямів науково-технічного прогресу — мікроелектроніки, нових засобів комунікації, біотехнології, нових матеріалів і видів енергії — викликав до життя швидку зміну поколінь того чи іншого виду техніки, вніс значні зміни в умови праці, висунув нові вимоги до професійних та особистих якостей працівника. В результаті змінилися вимоги до характеру і змісту процесу виробничої адаптації.</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Західні соціологи зазначають, що нова хвиля науково-технічної революції в умовах постіндустріального виробництва спричиняє соціально-економічні наслідки, що посилюють вимоги до виробничої адаптації працівника, зумовлюють її більш інтенсивний, жорсткий, психічно й соціально напружений характер.</w:t>
      </w:r>
    </w:p>
    <w:p w:rsidR="00B10962" w:rsidRPr="00FB664A" w:rsidRDefault="00B10962" w:rsidP="00B10962">
      <w:pPr>
        <w:ind w:firstLine="709"/>
        <w:contextualSpacing/>
        <w:jc w:val="both"/>
        <w:rPr>
          <w:rFonts w:ascii="Times New Roman" w:hAnsi="Times New Roman" w:cs="Times New Roman"/>
          <w:color w:val="C00000"/>
          <w:sz w:val="28"/>
          <w:szCs w:val="28"/>
          <w:lang w:val="uk-UA"/>
        </w:rPr>
      </w:pPr>
      <w:r w:rsidRPr="00F31554">
        <w:rPr>
          <w:rFonts w:ascii="Times New Roman" w:hAnsi="Times New Roman" w:cs="Times New Roman"/>
          <w:sz w:val="28"/>
          <w:szCs w:val="28"/>
          <w:lang w:val="uk-UA"/>
        </w:rPr>
        <w:t>Розглядаючи суспільні процеси з позицій рівноваги, західна соціологія відводить адаптації в суспільстві роль фактора пристосування, покликаного підтримувати рівновагу як стан окремої особистості, так і соціальних систем. При цьому поняття "адаптація" в широкому значенні вживається стосовно способу, завдяки якому соціальна система (чи то маленька група — така, як родина, чи великий колектив, такий, як організація чи навіть ціле суспільство) пристосовується до фізичних і соціальних умов середовища. Питання соціального пристосування є основним у вченні про соціальну систему представників функціональної теорії Т. Парсонса й Р. Мертона</w:t>
      </w:r>
      <w:r>
        <w:rPr>
          <w:rFonts w:ascii="Times New Roman" w:hAnsi="Times New Roman" w:cs="Times New Roman"/>
          <w:sz w:val="28"/>
          <w:szCs w:val="28"/>
          <w:lang w:val="uk-UA"/>
        </w:rPr>
        <w:t xml:space="preserve"> </w:t>
      </w:r>
      <w:r w:rsidRPr="00FB664A">
        <w:rPr>
          <w:rFonts w:ascii="Times New Roman" w:hAnsi="Times New Roman" w:cs="Times New Roman"/>
          <w:color w:val="C00000"/>
          <w:sz w:val="28"/>
          <w:szCs w:val="28"/>
          <w:lang w:val="uk-UA"/>
        </w:rPr>
        <w:t>[11].</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Визнаючи, що західна соціологія і соціальна психологія нагромадили з проблем адаптації значний емпіричний матеріал, що становить певний науковий інтерес, необхідно вказати на деяку обмеженість їхньої загальної концепції соціальної адаптації. Ця концепція неприйнятна для опису процесу активної взаємодії суспільства та індивіда, що притаманна соціальній адаптації за умов, де основною рушійною силою цього процесу є взаємна заінтересованість суспільства й особистості в ефективній адаптації, де сам процес вимагає активної і творчої участі кожного в пізнанні соціальних закономірностей і перетворення соціальної дійсності.</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lastRenderedPageBreak/>
        <w:t xml:space="preserve">В умовах соціально-економічних перетворень у країні, коли активізація людського </w:t>
      </w:r>
      <w:r w:rsidRPr="00FB664A">
        <w:rPr>
          <w:rFonts w:ascii="Times New Roman" w:hAnsi="Times New Roman" w:cs="Times New Roman"/>
          <w:sz w:val="28"/>
          <w:szCs w:val="28"/>
          <w:lang w:val="uk-UA"/>
        </w:rPr>
        <w:t>фактора</w:t>
      </w:r>
      <w:r w:rsidRPr="00F31554">
        <w:rPr>
          <w:rFonts w:ascii="Times New Roman" w:hAnsi="Times New Roman" w:cs="Times New Roman"/>
          <w:sz w:val="28"/>
          <w:szCs w:val="28"/>
          <w:lang w:val="uk-UA"/>
        </w:rPr>
        <w:t xml:space="preserve"> стає найважливішою складовою забезпечення виживання й розвитку суспільства, процес виробничої адаптації має набувати дедалі активнішого характеру; його не можна вважати пристосовницьким у повному значенні цього слова. Характеристика взаємодії, формування двосторонніх зв'язків стає в адаптації визначальною.</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Взаємна активність процесу виробничої адаптації зумовлена взаємною заінтересованістю підприємства та особистості в ефективності цього процесу. Така заінтересованість, а також урахування особистих інтересів кожного трудівника є сьогодні необхідною вимогою до діяльності трудових колективів у нових умовах господарювання.</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Підприємство, трудовий колектив заінтересовані у швидкому включенні новачка у виробничу діяльність, освоєнні ним у повному обсязі своїх професійних функцій, установленні нормальних особистісних стосунків із трудовим колективом. Усе це в кінцевому рахунку має допомогти новачкові взяти на себе належну йому частку в загальному обсязі виробничої діяльності колективу. Водночас труднощі в адаптації новачка, пов'язані з виконанням частини його функцій іншими працівниками, ускладнюють виконання виробництвом своїх основних функцій.</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Прискорення процесу адаптації своєю чергою збігається з інтересами самого працівника, що адаптується. Воно дає йому змогу швидше освоїти свої професійні обов'язки і виконання виробничих завдань, підвищити матеріальний добробут, завоювати повагу товаришів по роботі, відчути внутрішнє задоволення новим місцем роботи. В результаті це веде до підвищення соціального статусу особистості, зменшення психічної напруженості, властивої початковому періодові виробничої адаптації.</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Загальним результатом і свідченням успішної адаптації служитиме ефективна трудова діяльність нового працівника, що сприяє оптимальному функціонуванню підприємства.</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lastRenderedPageBreak/>
        <w:t>З позиції полімотиваційної поведінки людини поштовхом для початку виробничої адаптації є нестаток у реалізації ним адаптивної потреби, що виникла в результаті нових (вони можуть бути суб'єктивно новими тільки для конкретного працівника) вимог виробничого середовища чи нових вимог працівника до виробництва. Адаптивна потреба опосередкована взаємодією з потребою в трудовій самореалізації працівника, з одного боку, і потребою виробництва в кваліфікованому активному працівникові, здатному забезпечити трудовому колективу реалізацію його функцій, — з іншого.</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Під впливом складного переплетення потреб відбувається мотивація індивіда. При цьому мотиви також накладаються один на одного і взаємодіють між собою. З одного боку, у відповідь на орієнтовані потреби формується орієнтований мотив поведінки, що стимулює діяльність індивіда щодо одержання інформації про виробництво і пов'язану з ним соціальну ситуацію, а також розширення контактів у навколишньому середовищі, оцінки характеру адаптивної ситуації. З іншого боку, зміст одержуваної інформації, спрямованість емоційних контактів зумовлені мотивом освоєння конкретної трудової діяльності, досягнення оптимальної взаємодії працівника і підприємства. В результаті складної полімотивації виникає мета і програма адаптивної діяльності індивіда. У ній врахована оцінка можливостей реалізувати в межах підприємства життєві цілі особистості</w:t>
      </w:r>
      <w:r w:rsidRPr="00FB664A">
        <w:rPr>
          <w:rFonts w:ascii="Times New Roman" w:hAnsi="Times New Roman" w:cs="Times New Roman"/>
          <w:color w:val="C00000"/>
          <w:sz w:val="28"/>
          <w:szCs w:val="28"/>
          <w:lang w:val="uk-UA"/>
        </w:rPr>
        <w:t>[11].</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 xml:space="preserve">Зауважимо, що </w:t>
      </w:r>
      <w:r w:rsidR="00E05C40">
        <w:rPr>
          <w:rFonts w:ascii="Times New Roman" w:hAnsi="Times New Roman" w:cs="Times New Roman"/>
          <w:sz w:val="28"/>
          <w:szCs w:val="28"/>
          <w:lang w:val="uk-UA"/>
        </w:rPr>
        <w:t>організація</w:t>
      </w:r>
      <w:r w:rsidRPr="00F31554">
        <w:rPr>
          <w:rFonts w:ascii="Times New Roman" w:hAnsi="Times New Roman" w:cs="Times New Roman"/>
          <w:sz w:val="28"/>
          <w:szCs w:val="28"/>
          <w:lang w:val="uk-UA"/>
        </w:rPr>
        <w:t xml:space="preserve">, у свою чергу, теж </w:t>
      </w:r>
      <w:r w:rsidR="00E05C40">
        <w:rPr>
          <w:rFonts w:ascii="Times New Roman" w:hAnsi="Times New Roman" w:cs="Times New Roman"/>
          <w:sz w:val="28"/>
          <w:szCs w:val="28"/>
          <w:lang w:val="uk-UA"/>
        </w:rPr>
        <w:t>зацікавлена</w:t>
      </w:r>
      <w:r w:rsidRPr="00F31554">
        <w:rPr>
          <w:rFonts w:ascii="Times New Roman" w:hAnsi="Times New Roman" w:cs="Times New Roman"/>
          <w:sz w:val="28"/>
          <w:szCs w:val="28"/>
          <w:lang w:val="uk-UA"/>
        </w:rPr>
        <w:t xml:space="preserve"> у взаємному обміні інформацією з новими працівниками та встановленні з ними широких контактів. Орієнтуючись на мету, інтереси особистості, </w:t>
      </w:r>
      <w:r w:rsidR="00E05C40">
        <w:rPr>
          <w:rFonts w:ascii="Times New Roman" w:hAnsi="Times New Roman" w:cs="Times New Roman"/>
          <w:sz w:val="28"/>
          <w:szCs w:val="28"/>
          <w:lang w:val="uk-UA"/>
        </w:rPr>
        <w:t>організація</w:t>
      </w:r>
      <w:r w:rsidRPr="00F31554">
        <w:rPr>
          <w:rFonts w:ascii="Times New Roman" w:hAnsi="Times New Roman" w:cs="Times New Roman"/>
          <w:sz w:val="28"/>
          <w:szCs w:val="28"/>
          <w:lang w:val="uk-UA"/>
        </w:rPr>
        <w:t xml:space="preserve"> дістає можливість враховувати їх при створенні сприятливих умов для виробничої адаптації. Тим самим створюються передумови для управління цим процесом.</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 xml:space="preserve">Як бачимо, обмін інформацією має взаємний характер. </w:t>
      </w:r>
      <w:r w:rsidR="00E05C40">
        <w:rPr>
          <w:rFonts w:ascii="Times New Roman" w:hAnsi="Times New Roman" w:cs="Times New Roman"/>
          <w:sz w:val="28"/>
          <w:szCs w:val="28"/>
          <w:lang w:val="uk-UA"/>
        </w:rPr>
        <w:t xml:space="preserve">Організація </w:t>
      </w:r>
      <w:r w:rsidRPr="00F31554">
        <w:rPr>
          <w:rFonts w:ascii="Times New Roman" w:hAnsi="Times New Roman" w:cs="Times New Roman"/>
          <w:sz w:val="28"/>
          <w:szCs w:val="28"/>
          <w:lang w:val="uk-UA"/>
        </w:rPr>
        <w:t xml:space="preserve">цікавиться професійними, суспільно-політичними, психологічними характеристиками новачка, щоб мати можливість максимально врахувати їх у створенні умов для його успішної адаптації. Молодий працівник, у свою </w:t>
      </w:r>
      <w:r w:rsidRPr="00F31554">
        <w:rPr>
          <w:rFonts w:ascii="Times New Roman" w:hAnsi="Times New Roman" w:cs="Times New Roman"/>
          <w:sz w:val="28"/>
          <w:szCs w:val="28"/>
          <w:lang w:val="uk-UA"/>
        </w:rPr>
        <w:lastRenderedPageBreak/>
        <w:t xml:space="preserve">чергу, заінтересований у короткий термін більше довідатися про кожну зі сфер виробництва, щоб на підставі цієї інформації скоригувати свої уявлення, а можливо, й мотиви влаштування </w:t>
      </w:r>
      <w:r w:rsidR="00E05C40">
        <w:rPr>
          <w:rFonts w:ascii="Times New Roman" w:hAnsi="Times New Roman" w:cs="Times New Roman"/>
          <w:sz w:val="28"/>
          <w:szCs w:val="28"/>
          <w:lang w:val="uk-UA"/>
        </w:rPr>
        <w:t>в організацію</w:t>
      </w:r>
      <w:r w:rsidRPr="00F31554">
        <w:rPr>
          <w:rFonts w:ascii="Times New Roman" w:hAnsi="Times New Roman" w:cs="Times New Roman"/>
          <w:sz w:val="28"/>
          <w:szCs w:val="28"/>
          <w:lang w:val="uk-UA"/>
        </w:rPr>
        <w:t xml:space="preserve"> й визначити лінію поведінки на перший час.</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Наявність інформаційного аспекту у визначенні адаптації дає змогу обґрунтовано змінити погляд на часові межі процесу. Адже інформаційні зв'язки з виробництвом (а нерідко і з конкретним підприємством) можуть установлюватися ще задовго до приходу майбутнього працівника на підприємство. Цей початковий інтерес може стати вихідною точкою для утворення адаптаційного зв'язку з виробництвом.</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Тут важливо ефективно використовувати великі можливості профорієнтації і профвідбору, що надасть можливість створювати сприятливі умови для успішної адаптації молодого працівника ще задовго до його приходу на підприємство.</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Інформація про підприємство, отримана ще до приходу на нього працівника, є ніби відправною для процесу адаптації. Це висуває додаткові вимоги до змісту, обсягу та форми подання інформації підприємством. Тут важливо враховувати не тільки загальноосвітній рівень молодої людини, а й її духовний світ, всесторонність і різноманітність запитів та інтересів.</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 xml:space="preserve">Від сучасного виробництва молодь очікує не тільки можливості здобути матеріальну незалежність і реалізувати свою професійну підготовленість через участь у суспільно корисній праці. З роботою на підприємстві вона пов'язує свої сподівання на самореалізацію у творчій праці, в підвищенні рівня освіти і кваліфікації, у суспільній та управлінській діяльності, в науково-технічній та інших видах творчості, у розширенні кола друзів, колег та однодумців, у створенні сприятливих, комфортних умов життя для родини. Очевидно, ці та інші аспекти життєдіяльності мають знайти своє місце в змісті інформації для новачка про підприємство. І так само очевидно, що молодий працівник прагнутиме до встановлення </w:t>
      </w:r>
      <w:r w:rsidRPr="00F31554">
        <w:rPr>
          <w:rFonts w:ascii="Times New Roman" w:hAnsi="Times New Roman" w:cs="Times New Roman"/>
          <w:sz w:val="28"/>
          <w:szCs w:val="28"/>
          <w:lang w:val="uk-UA"/>
        </w:rPr>
        <w:lastRenderedPageBreak/>
        <w:t>адаптаційних зв'язків у всіх перелічених сферах і вправі розраховувати на допомогу в цьому від підприємства.</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Таким чином, успішний (чи утруднений) перебіг виробничої адаптації молодого робітника залежить від того, наскільки сприятливі (чи несприятливі) умови склалися для задоволення його адаптивної потреби. Відповідно до структури останньої такими умовами є: певний рівень взаємної інформації між індивідом і виробництвом, взаємних контактів; порівнянність життєвих цілей індивіда з завданнями даного підприємства, а також наявність на виробництві умов для успішної трудової діяльності індивіда. Отже, наявність і повнота прояву сукупності умов, необхідних для виробничої адаптації, визначатимуть як її ефективність, динамізм, так і межі самого процесу.</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Справді, зі зміною сукупності умов у кращий бік підвищується ефективність адаптаційного процесу, усталюються адаптаційні зв'язки індивіда з виробництвом. Проте зі зміною умов у протилежному напрямі процес адаптації також може змінити свій напрям на зворотний, тобто перетворитися на процес дезадаптації. Основний наслідок таких змін — ослаблення адаптаційних зв'язків, яке може закінчитися їхнім розривом.</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Зрозуміти сутність виробничої адаптації допоможе розгляд її функцій стосовно кожного елемента (рівня) організації трудової діяльності — суспільства, трудового колективу, окремого працівника.</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Для працівника функції виробничої адаптації надзвичайно вагомі і значущі. В сукупності вони немовби утворюють соціальний механізм, за допомогою якого індивід освоює найважливішу сферу людської життєдіяльності — сферу виробництва. У ході виробничої адаптації в індивіда завершується формування сукупності соціальних, психологічних і біологічних характеристик, що визначають його як суб'єкта трудової діяльності, здатного до творчого освоєння й розвитку навколишньої реальної дійсності.</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lastRenderedPageBreak/>
        <w:t>У процесі освоєння конкретних трудових операцій відбувається активізація, розвиток і закріплення необхідних для цього властивостей організму людини. Закріплюється здатність до трудової діяльності в широкому її розумінні.</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Кваліфікована й сумлінна праця щодо освоєння професії стає передумовою для суспільного визнання і схвалення колективом, сприяє зростанню задоволеності працівника своєю роботою, обраною спеціальністю і конкретним підприємством, трудовим колективом. Економічна незалежність, піднесення матеріального добробуту створюють матеріальні передумови для зміцнення родини, виховання дітей.</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 xml:space="preserve">Формування стосунків з </w:t>
      </w:r>
      <w:r w:rsidR="00E05C40">
        <w:rPr>
          <w:rFonts w:ascii="Times New Roman" w:hAnsi="Times New Roman" w:cs="Times New Roman"/>
          <w:sz w:val="28"/>
          <w:szCs w:val="28"/>
          <w:lang w:val="uk-UA"/>
        </w:rPr>
        <w:t>коллегами</w:t>
      </w:r>
      <w:r w:rsidRPr="00F31554">
        <w:rPr>
          <w:rFonts w:ascii="Times New Roman" w:hAnsi="Times New Roman" w:cs="Times New Roman"/>
          <w:sz w:val="28"/>
          <w:szCs w:val="28"/>
          <w:lang w:val="uk-UA"/>
        </w:rPr>
        <w:t xml:space="preserve"> з приводу виконуваної роботи поряд з розширенням кола неформальних зв'язків і відносин збагачує особистість, створює додаткову базу для її творчого розвитку, сприяє стабілізації психіки, завершенню формування характеру.</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У цілому ж серед усієї сукупності змін, що відбуваються з працівником у процесі виробничої адаптації, провідним і визначальним є процес його соціального розвитку. Процесом виробничої адаптації в основному завершується соціалізація індивіда. Починаючи виробничу адаптацію нерідко на маргінальному (нестійкому) рівні своєї соціалізації, працівник поступово досягає вищого рівня соціальних якостей і по завершенні адаптації — стійкого рівня соціалізації. Тим самим створюється фундамент для стабільної трудової діяльності та ефективного освоєння динамічних змін сучасного виробництва, зумовлених науково-технічним прогресом.</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Не менш істотними є функції виробничої адаптації в трудовому колективі, де вона фактично здійснюється, взаємодіючи і значною мірою матеріалізуючи, наповнюючи життям основні функції самого колективу: предметно-цільову, соціально-інтегративну та управлінсько-виховну.</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 xml:space="preserve">Виробнича адаптація не тільки є необхідною й важливою передумовою успішного функціонування трудового колективу, а й як вид трудової діяльності безпосередньо входить у це функціонування. Крім того, в ході </w:t>
      </w:r>
      <w:r w:rsidRPr="00F31554">
        <w:rPr>
          <w:rFonts w:ascii="Times New Roman" w:hAnsi="Times New Roman" w:cs="Times New Roman"/>
          <w:sz w:val="28"/>
          <w:szCs w:val="28"/>
          <w:lang w:val="uk-UA"/>
        </w:rPr>
        <w:lastRenderedPageBreak/>
        <w:t>адаптації здійснюється і певне коригування функцій трудового колективу, спрямоване на створення найсприятливіших умов для виробничої адаптації нових працівників, які привносять із собою нові, високі вимоги до трудового колективу й сучасного виробництва.</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Подібна адаптація в літературі іноді визначається як адаптивна поведінка організації через реорганізацію й модернізацію її структури. При цьому істотно змінюються організація робочих місць, штатний розпис і як наслідок — статусно-рольова структура колективу. Відбувається не стільки просторово-організаційна перестановка працівників, скільки формування нової системи соціальних зв'язків, комунікацій і статусно-рольових диспозицій</w:t>
      </w:r>
      <w:r>
        <w:rPr>
          <w:rFonts w:ascii="Times New Roman" w:hAnsi="Times New Roman" w:cs="Times New Roman"/>
          <w:sz w:val="28"/>
          <w:szCs w:val="28"/>
          <w:lang w:val="uk-UA"/>
        </w:rPr>
        <w:t xml:space="preserve"> </w:t>
      </w:r>
      <w:r w:rsidRPr="00292386">
        <w:rPr>
          <w:rFonts w:ascii="Times New Roman" w:hAnsi="Times New Roman" w:cs="Times New Roman"/>
          <w:sz w:val="28"/>
          <w:szCs w:val="28"/>
          <w:lang w:val="uk-UA"/>
        </w:rPr>
        <w:t>[</w:t>
      </w:r>
      <w:r w:rsidR="00292386" w:rsidRPr="00292386">
        <w:rPr>
          <w:rFonts w:ascii="Times New Roman" w:hAnsi="Times New Roman" w:cs="Times New Roman"/>
          <w:sz w:val="28"/>
          <w:szCs w:val="28"/>
          <w:lang w:val="uk-UA"/>
        </w:rPr>
        <w:t>6</w:t>
      </w:r>
      <w:r w:rsidRPr="00292386">
        <w:rPr>
          <w:rFonts w:ascii="Times New Roman" w:hAnsi="Times New Roman" w:cs="Times New Roman"/>
          <w:sz w:val="28"/>
          <w:szCs w:val="28"/>
          <w:lang w:val="uk-UA"/>
        </w:rPr>
        <w:t>].</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Індивідуальну адаптаційну поведінку пов'язують із процесом переходу індивіда в інший соціальний статус, що зумовлює формування нових рольових характеристик трудової поведінки. Це — складний і досить тривалий процес, пов'язаний з переглядом усталених звичок, стандартів організаційної і функціональної поведінки. Прикладом є перехід рядового працівника в статус керівника.</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 xml:space="preserve">В адаптаційно-пристосувальній поведінці можна виокремити такі її різновиди, як конформна і конвенціональна. Конформна поведінка характеризується специфічним способом пристосування працівника до установок інших осіб, що дає змогу підтримувати стійкість свого статусу в організації. Діапазон конформної поведінки коливається в межах від вимушеного прийняття неприйнятних для індивіда норм і цінностей до безпринципної згоди. Конвенціональна поведінка — проміжні, транзитні поведінкові структури, засновані на явному чи неявному узгодженні статусно-рольових позицій, інтересів і потреб індивідів, які діють спільно. Вона базується або на відносно жорсткому, нормативно запропонованому розподілі прав і відповідальності між працівниками, або на розподілі сфер, що досягається через спілкування, вплив. Власне кажучи, конвенціональна поведінка — це форма пристосування працівників до сформованої чи </w:t>
      </w:r>
      <w:r w:rsidRPr="00F31554">
        <w:rPr>
          <w:rFonts w:ascii="Times New Roman" w:hAnsi="Times New Roman" w:cs="Times New Roman"/>
          <w:sz w:val="28"/>
          <w:szCs w:val="28"/>
          <w:lang w:val="uk-UA"/>
        </w:rPr>
        <w:lastRenderedPageBreak/>
        <w:t>мінливої поведінкової структури один одного; перманентно відновлювана система компромісів між ними.</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Стосовно суспільства в цілому функції виробничої адаптації мають опосередкований характер і пов'язані насамперед із формуванням робочої зміни і здійсненням наступності поколінь. Освоюючи в ході виробничої адаптації професію і виробничі відносини, реалізуючи в результаті успішної адаптації свій освітній, професійний і духовний потенціал, помножений на властиве молоді прагнення до творчості, освоєння і впровадження нового, до самоствердження у праці й суспільному житті, працююча молодь поповнює собою найбільш освічену, кваліфіковану і творчу частину трудящих, підвищуючи й розвиваючи тим самим її соціально-виробничий потенціал.</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 xml:space="preserve">Водночас молоді робітники, спираючись у ході адаптації на підтримку й допомогу </w:t>
      </w:r>
      <w:r w:rsidR="00E05C40">
        <w:rPr>
          <w:rFonts w:ascii="Times New Roman" w:hAnsi="Times New Roman" w:cs="Times New Roman"/>
          <w:sz w:val="28"/>
          <w:szCs w:val="28"/>
          <w:lang w:val="uk-UA"/>
        </w:rPr>
        <w:t>кваліфікованих колег</w:t>
      </w:r>
      <w:r w:rsidRPr="00F31554">
        <w:rPr>
          <w:rFonts w:ascii="Times New Roman" w:hAnsi="Times New Roman" w:cs="Times New Roman"/>
          <w:sz w:val="28"/>
          <w:szCs w:val="28"/>
          <w:lang w:val="uk-UA"/>
        </w:rPr>
        <w:t>, наставників, кадрових працівників, прилучаючись до громадського життя трудового колективу, засвоюють його кращі традиції. Зміцнення, збагачення і розвиток їх молодими працівниками в процесі подальшої трудової діяльності сприяє здійсненню наступності між поколіннями.</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Отже, аналіз функцій виробничої адаптації як складного біопсихосоціального явища, сутність якого полягає в освоєнні індивідом нових (для нього) видів трудової діяльності, свідчить, що виробнича адаптація є соціальним механізмом приведення в діючий, діяльнісний стан практично всієї сукупності основних біологічних, психічних і соціальних людських можливостей, особистості працівника.</w:t>
      </w:r>
    </w:p>
    <w:p w:rsidR="00B10962"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 xml:space="preserve">Згідно з цілісним підходом до особистості працівника структура виробничої адаптації має охоплювати не тільки освоєння ним певної професійної діяльності, а й усіх сфер його життєдіяльності, пов'язаних із виробництвом, а також соціальних умов існування. Адаптаційні зв'язки та відносини виявляються в кількох сферах: професійній, організаційній </w:t>
      </w:r>
      <w:r w:rsidR="00C4108B">
        <w:rPr>
          <w:rFonts w:ascii="Times New Roman" w:hAnsi="Times New Roman" w:cs="Times New Roman"/>
          <w:sz w:val="28"/>
          <w:szCs w:val="28"/>
          <w:lang w:val="uk-UA"/>
        </w:rPr>
        <w:t>та</w:t>
      </w:r>
      <w:r w:rsidRPr="00F31554">
        <w:rPr>
          <w:rFonts w:ascii="Times New Roman" w:hAnsi="Times New Roman" w:cs="Times New Roman"/>
          <w:sz w:val="28"/>
          <w:szCs w:val="28"/>
          <w:lang w:val="uk-UA"/>
        </w:rPr>
        <w:t xml:space="preserve"> соціально-психологічній. Така диференціація здатна відбивати специфіку процесу адаптації в кожній зі сфер, давати уявлення про основні моменти </w:t>
      </w:r>
      <w:r w:rsidRPr="00F31554">
        <w:rPr>
          <w:rFonts w:ascii="Times New Roman" w:hAnsi="Times New Roman" w:cs="Times New Roman"/>
          <w:sz w:val="28"/>
          <w:szCs w:val="28"/>
          <w:lang w:val="uk-UA"/>
        </w:rPr>
        <w:lastRenderedPageBreak/>
        <w:t>його перебігу, а також зумовленості загального успіху адаптації ефективним проходженням її у кожній зі сфер</w:t>
      </w:r>
      <w:r w:rsidR="009636C1">
        <w:rPr>
          <w:rFonts w:ascii="Times New Roman" w:hAnsi="Times New Roman" w:cs="Times New Roman"/>
          <w:sz w:val="28"/>
          <w:szCs w:val="28"/>
          <w:lang w:val="uk-UA"/>
        </w:rPr>
        <w:t xml:space="preserve"> (Таблиця 1.1)</w:t>
      </w:r>
      <w:r w:rsidRPr="00F31554">
        <w:rPr>
          <w:rFonts w:ascii="Times New Roman" w:hAnsi="Times New Roman" w:cs="Times New Roman"/>
          <w:sz w:val="28"/>
          <w:szCs w:val="28"/>
          <w:lang w:val="uk-UA"/>
        </w:rPr>
        <w:t>.</w:t>
      </w:r>
    </w:p>
    <w:p w:rsidR="009636C1" w:rsidRDefault="009636C1" w:rsidP="009636C1">
      <w:pPr>
        <w:ind w:firstLine="709"/>
        <w:contextualSpacing/>
        <w:jc w:val="right"/>
        <w:rPr>
          <w:rFonts w:ascii="Times New Roman" w:hAnsi="Times New Roman" w:cs="Times New Roman"/>
          <w:sz w:val="28"/>
          <w:szCs w:val="28"/>
          <w:lang w:val="uk-UA"/>
        </w:rPr>
      </w:pPr>
      <w:r w:rsidRPr="009636C1">
        <w:rPr>
          <w:rFonts w:ascii="Times New Roman" w:hAnsi="Times New Roman" w:cs="Times New Roman"/>
          <w:sz w:val="28"/>
          <w:szCs w:val="28"/>
          <w:lang w:val="uk-UA"/>
        </w:rPr>
        <w:t>Таблиця 1.1</w:t>
      </w:r>
    </w:p>
    <w:p w:rsidR="009636C1" w:rsidRDefault="009636C1" w:rsidP="009636C1">
      <w:pPr>
        <w:ind w:firstLine="709"/>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Види адаптації, їх суть та умови успіху</w:t>
      </w:r>
    </w:p>
    <w:tbl>
      <w:tblPr>
        <w:tblStyle w:val="af1"/>
        <w:tblW w:w="0" w:type="auto"/>
        <w:tblLook w:val="04A0" w:firstRow="1" w:lastRow="0" w:firstColumn="1" w:lastColumn="0" w:noHBand="0" w:noVBand="1"/>
      </w:tblPr>
      <w:tblGrid>
        <w:gridCol w:w="2375"/>
        <w:gridCol w:w="3402"/>
        <w:gridCol w:w="3793"/>
      </w:tblGrid>
      <w:tr w:rsidR="009636C1" w:rsidTr="00970079">
        <w:tc>
          <w:tcPr>
            <w:tcW w:w="2376" w:type="dxa"/>
          </w:tcPr>
          <w:p w:rsidR="009636C1" w:rsidRPr="001748CD" w:rsidRDefault="009636C1" w:rsidP="009636C1">
            <w:pPr>
              <w:contextualSpacing/>
              <w:jc w:val="center"/>
              <w:rPr>
                <w:sz w:val="26"/>
                <w:szCs w:val="26"/>
                <w:lang w:val="uk-UA"/>
              </w:rPr>
            </w:pPr>
            <w:r w:rsidRPr="001748CD">
              <w:rPr>
                <w:sz w:val="26"/>
                <w:szCs w:val="26"/>
                <w:lang w:val="uk-UA"/>
              </w:rPr>
              <w:t>Назва</w:t>
            </w:r>
            <w:r w:rsidR="00970079" w:rsidRPr="001748CD">
              <w:rPr>
                <w:sz w:val="26"/>
                <w:szCs w:val="26"/>
                <w:lang w:val="uk-UA"/>
              </w:rPr>
              <w:t xml:space="preserve"> та </w:t>
            </w:r>
            <w:r w:rsidR="00A2784E" w:rsidRPr="001748CD">
              <w:rPr>
                <w:sz w:val="26"/>
                <w:szCs w:val="26"/>
                <w:lang w:val="uk-UA"/>
              </w:rPr>
              <w:t>визначення</w:t>
            </w:r>
          </w:p>
        </w:tc>
        <w:tc>
          <w:tcPr>
            <w:tcW w:w="3402" w:type="dxa"/>
          </w:tcPr>
          <w:p w:rsidR="009636C1" w:rsidRPr="001748CD" w:rsidRDefault="009636C1" w:rsidP="009636C1">
            <w:pPr>
              <w:contextualSpacing/>
              <w:jc w:val="center"/>
              <w:rPr>
                <w:sz w:val="26"/>
                <w:szCs w:val="26"/>
                <w:lang w:val="uk-UA"/>
              </w:rPr>
            </w:pPr>
            <w:r w:rsidRPr="001748CD">
              <w:rPr>
                <w:sz w:val="26"/>
                <w:szCs w:val="26"/>
                <w:lang w:val="uk-UA"/>
              </w:rPr>
              <w:t>Суть</w:t>
            </w:r>
          </w:p>
        </w:tc>
        <w:tc>
          <w:tcPr>
            <w:tcW w:w="3793" w:type="dxa"/>
          </w:tcPr>
          <w:p w:rsidR="009636C1" w:rsidRPr="001748CD" w:rsidRDefault="009636C1" w:rsidP="009636C1">
            <w:pPr>
              <w:contextualSpacing/>
              <w:jc w:val="center"/>
              <w:rPr>
                <w:sz w:val="26"/>
                <w:szCs w:val="26"/>
                <w:lang w:val="uk-UA"/>
              </w:rPr>
            </w:pPr>
            <w:r w:rsidRPr="001748CD">
              <w:rPr>
                <w:sz w:val="26"/>
                <w:szCs w:val="26"/>
                <w:lang w:val="uk-UA"/>
              </w:rPr>
              <w:t>Умови успіху</w:t>
            </w:r>
          </w:p>
        </w:tc>
      </w:tr>
      <w:tr w:rsidR="009636C1" w:rsidRPr="00AE7143" w:rsidTr="00970079">
        <w:tc>
          <w:tcPr>
            <w:tcW w:w="2376" w:type="dxa"/>
          </w:tcPr>
          <w:p w:rsidR="009636C1" w:rsidRPr="001748CD" w:rsidRDefault="006C76EA" w:rsidP="00287F47">
            <w:pPr>
              <w:contextualSpacing/>
              <w:rPr>
                <w:sz w:val="26"/>
                <w:szCs w:val="26"/>
                <w:lang w:val="uk-UA"/>
              </w:rPr>
            </w:pPr>
            <w:r w:rsidRPr="001748CD">
              <w:rPr>
                <w:sz w:val="26"/>
                <w:szCs w:val="26"/>
                <w:lang w:val="uk-UA"/>
              </w:rPr>
              <w:t>П</w:t>
            </w:r>
            <w:r w:rsidR="009636C1" w:rsidRPr="001748CD">
              <w:rPr>
                <w:sz w:val="26"/>
                <w:szCs w:val="26"/>
                <w:lang w:val="uk-UA"/>
              </w:rPr>
              <w:t xml:space="preserve">рофесійна </w:t>
            </w:r>
            <w:r w:rsidR="00970079" w:rsidRPr="001748CD">
              <w:rPr>
                <w:sz w:val="26"/>
                <w:szCs w:val="26"/>
                <w:lang w:val="uk-UA"/>
              </w:rPr>
              <w:t>-</w:t>
            </w:r>
            <w:r w:rsidR="009636C1" w:rsidRPr="001748CD">
              <w:rPr>
                <w:sz w:val="26"/>
                <w:szCs w:val="26"/>
                <w:lang w:val="uk-UA"/>
              </w:rPr>
              <w:t>освоєння працівником характерних рис та умов праці за фахом</w:t>
            </w:r>
          </w:p>
        </w:tc>
        <w:tc>
          <w:tcPr>
            <w:tcW w:w="3402" w:type="dxa"/>
          </w:tcPr>
          <w:p w:rsidR="009636C1" w:rsidRPr="001748CD" w:rsidRDefault="00970079" w:rsidP="00970079">
            <w:pPr>
              <w:contextualSpacing/>
              <w:rPr>
                <w:sz w:val="26"/>
                <w:szCs w:val="26"/>
                <w:lang w:val="uk-UA"/>
              </w:rPr>
            </w:pPr>
            <w:r w:rsidRPr="001748CD">
              <w:rPr>
                <w:sz w:val="26"/>
                <w:szCs w:val="26"/>
                <w:lang w:val="uk-UA"/>
              </w:rPr>
              <w:t>Оволодіння обраною професією, трудовими навичками; формування деяких професійних характеристик особистості, необхідних для успішного оволодіння спеціальністю залежно від характеру завдань</w:t>
            </w:r>
          </w:p>
        </w:tc>
        <w:tc>
          <w:tcPr>
            <w:tcW w:w="3793" w:type="dxa"/>
          </w:tcPr>
          <w:p w:rsidR="00970079" w:rsidRPr="001748CD" w:rsidRDefault="00970079" w:rsidP="00A2784E">
            <w:pPr>
              <w:contextualSpacing/>
              <w:rPr>
                <w:sz w:val="26"/>
                <w:szCs w:val="26"/>
                <w:lang w:val="uk-UA"/>
              </w:rPr>
            </w:pPr>
            <w:r w:rsidRPr="001748CD">
              <w:rPr>
                <w:sz w:val="26"/>
                <w:szCs w:val="26"/>
                <w:lang w:val="uk-UA"/>
              </w:rPr>
              <w:t>Основи успіху професійної адаптації закладаються ще до приходу молодого робітника на підприємство. Вони виникають у процесі профорієнтації, професійного добору, від ефективності яких залежить правильний вибір професії, що оптимально поєднує здатності і потреби молодих людей. Успіх полягає в координованості й цілеспрямованості спільної роботи підприємств, професійно-технічних училищ, шкіл</w:t>
            </w:r>
            <w:r w:rsidR="00A2784E" w:rsidRPr="001748CD">
              <w:rPr>
                <w:sz w:val="26"/>
                <w:szCs w:val="26"/>
                <w:lang w:val="uk-UA"/>
              </w:rPr>
              <w:t xml:space="preserve"> та ВНЗ.</w:t>
            </w:r>
          </w:p>
        </w:tc>
      </w:tr>
      <w:tr w:rsidR="009636C1" w:rsidRPr="00AE7143" w:rsidTr="00970079">
        <w:tc>
          <w:tcPr>
            <w:tcW w:w="2376" w:type="dxa"/>
          </w:tcPr>
          <w:p w:rsidR="009636C1" w:rsidRPr="001748CD" w:rsidRDefault="006C76EA" w:rsidP="00287F47">
            <w:pPr>
              <w:contextualSpacing/>
              <w:rPr>
                <w:sz w:val="26"/>
                <w:szCs w:val="26"/>
                <w:lang w:val="uk-UA"/>
              </w:rPr>
            </w:pPr>
            <w:r w:rsidRPr="001748CD">
              <w:rPr>
                <w:sz w:val="26"/>
                <w:szCs w:val="26"/>
                <w:lang w:val="uk-UA"/>
              </w:rPr>
              <w:t>О</w:t>
            </w:r>
            <w:r w:rsidR="00970079" w:rsidRPr="001748CD">
              <w:rPr>
                <w:sz w:val="26"/>
                <w:szCs w:val="26"/>
                <w:lang w:val="uk-UA"/>
              </w:rPr>
              <w:t>рганізаційна -</w:t>
            </w:r>
            <w:r w:rsidR="00A2784E" w:rsidRPr="001748CD">
              <w:rPr>
                <w:sz w:val="26"/>
                <w:szCs w:val="26"/>
                <w:lang w:val="uk-UA"/>
              </w:rPr>
              <w:t xml:space="preserve"> залучення працівників в організацію суспільної праці як спосіб об'єднання їх із засобами виробництва</w:t>
            </w:r>
          </w:p>
        </w:tc>
        <w:tc>
          <w:tcPr>
            <w:tcW w:w="3402" w:type="dxa"/>
          </w:tcPr>
          <w:p w:rsidR="009636C1" w:rsidRPr="001748CD" w:rsidRDefault="00A2784E" w:rsidP="00A2784E">
            <w:pPr>
              <w:contextualSpacing/>
              <w:rPr>
                <w:sz w:val="26"/>
                <w:szCs w:val="26"/>
                <w:lang w:val="uk-UA"/>
              </w:rPr>
            </w:pPr>
            <w:r w:rsidRPr="001748CD">
              <w:rPr>
                <w:sz w:val="26"/>
                <w:szCs w:val="26"/>
                <w:lang w:val="uk-UA"/>
              </w:rPr>
              <w:t>Встановлення взаємних зв'язків новачка в організаційній сфері підприємства, тобто зв'язків стосовно режиму праці й відпочинку, дотримання трудового розпорядку і трудового ритму підприємства, вимог колективної організації праці і трудової дисципліни</w:t>
            </w:r>
          </w:p>
        </w:tc>
        <w:tc>
          <w:tcPr>
            <w:tcW w:w="3793" w:type="dxa"/>
          </w:tcPr>
          <w:p w:rsidR="009636C1" w:rsidRPr="001748CD" w:rsidRDefault="00287F47" w:rsidP="00A2784E">
            <w:pPr>
              <w:contextualSpacing/>
              <w:rPr>
                <w:sz w:val="26"/>
                <w:szCs w:val="26"/>
                <w:lang w:val="uk-UA"/>
              </w:rPr>
            </w:pPr>
            <w:r w:rsidRPr="001748CD">
              <w:rPr>
                <w:sz w:val="26"/>
                <w:szCs w:val="26"/>
                <w:lang w:val="uk-UA"/>
              </w:rPr>
              <w:t>В</w:t>
            </w:r>
            <w:r w:rsidR="00A2784E" w:rsidRPr="001748CD">
              <w:rPr>
                <w:sz w:val="26"/>
                <w:szCs w:val="26"/>
                <w:lang w:val="uk-UA"/>
              </w:rPr>
              <w:t>икористання для організаційної адаптації майбутнього робітника період його профорієнтації і профнавчання, зокрема залучення учнів загальноосвітніх шкіл</w:t>
            </w:r>
            <w:r w:rsidRPr="001748CD">
              <w:rPr>
                <w:sz w:val="26"/>
                <w:szCs w:val="26"/>
                <w:lang w:val="uk-UA"/>
              </w:rPr>
              <w:t>, ВНЗ</w:t>
            </w:r>
            <w:r w:rsidR="00A2784E" w:rsidRPr="001748CD">
              <w:rPr>
                <w:sz w:val="26"/>
                <w:szCs w:val="26"/>
                <w:lang w:val="uk-UA"/>
              </w:rPr>
              <w:t xml:space="preserve"> і ПТУ до виробничої праці (посильної за віком) на сучасному виробництві (де діти не тільки працюють, а й беруть участь в організації праці)</w:t>
            </w:r>
            <w:r w:rsidRPr="001748CD">
              <w:rPr>
                <w:sz w:val="26"/>
                <w:szCs w:val="26"/>
                <w:lang w:val="uk-UA"/>
              </w:rPr>
              <w:t>.</w:t>
            </w:r>
          </w:p>
        </w:tc>
      </w:tr>
      <w:tr w:rsidR="009636C1" w:rsidTr="00970079">
        <w:tc>
          <w:tcPr>
            <w:tcW w:w="2376" w:type="dxa"/>
          </w:tcPr>
          <w:p w:rsidR="009636C1" w:rsidRPr="001748CD" w:rsidRDefault="006C76EA" w:rsidP="00287F47">
            <w:pPr>
              <w:contextualSpacing/>
              <w:rPr>
                <w:sz w:val="26"/>
                <w:szCs w:val="26"/>
                <w:lang w:val="uk-UA"/>
              </w:rPr>
            </w:pPr>
            <w:r w:rsidRPr="001748CD">
              <w:rPr>
                <w:sz w:val="26"/>
                <w:szCs w:val="26"/>
                <w:lang w:val="uk-UA"/>
              </w:rPr>
              <w:t>С</w:t>
            </w:r>
            <w:r w:rsidR="00A2784E" w:rsidRPr="001748CD">
              <w:rPr>
                <w:sz w:val="26"/>
                <w:szCs w:val="26"/>
                <w:lang w:val="uk-UA"/>
              </w:rPr>
              <w:t>оціально-психологічн</w:t>
            </w:r>
            <w:r w:rsidR="00287F47" w:rsidRPr="001748CD">
              <w:rPr>
                <w:sz w:val="26"/>
                <w:szCs w:val="26"/>
                <w:lang w:val="uk-UA"/>
              </w:rPr>
              <w:t>а</w:t>
            </w:r>
            <w:r w:rsidR="00A2784E" w:rsidRPr="001748CD">
              <w:rPr>
                <w:sz w:val="26"/>
                <w:szCs w:val="26"/>
                <w:lang w:val="uk-UA"/>
              </w:rPr>
              <w:t xml:space="preserve"> </w:t>
            </w:r>
            <w:r w:rsidR="00287F47" w:rsidRPr="001748CD">
              <w:rPr>
                <w:sz w:val="26"/>
                <w:szCs w:val="26"/>
                <w:lang w:val="uk-UA"/>
              </w:rPr>
              <w:t>- процес взаємного обміну інформацією про свої соціально-психологічні характеристики між колективом та індивідом</w:t>
            </w:r>
          </w:p>
        </w:tc>
        <w:tc>
          <w:tcPr>
            <w:tcW w:w="3402" w:type="dxa"/>
          </w:tcPr>
          <w:p w:rsidR="009636C1" w:rsidRPr="001748CD" w:rsidRDefault="00C4108B" w:rsidP="00C4108B">
            <w:pPr>
              <w:contextualSpacing/>
              <w:rPr>
                <w:sz w:val="26"/>
                <w:szCs w:val="26"/>
                <w:lang w:val="uk-UA"/>
              </w:rPr>
            </w:pPr>
            <w:r w:rsidRPr="001748CD">
              <w:rPr>
                <w:sz w:val="26"/>
                <w:szCs w:val="26"/>
                <w:lang w:val="uk-UA"/>
              </w:rPr>
              <w:t>Установлення контактів і стосунків, що забезпечують можливість ефективної спільної праці і неформального спілкування</w:t>
            </w:r>
          </w:p>
        </w:tc>
        <w:tc>
          <w:tcPr>
            <w:tcW w:w="3793" w:type="dxa"/>
          </w:tcPr>
          <w:p w:rsidR="009636C1" w:rsidRPr="001748CD" w:rsidRDefault="00C4108B" w:rsidP="00A2784E">
            <w:pPr>
              <w:contextualSpacing/>
              <w:rPr>
                <w:sz w:val="26"/>
                <w:szCs w:val="26"/>
                <w:lang w:val="uk-UA"/>
              </w:rPr>
            </w:pPr>
            <w:r w:rsidRPr="001748CD">
              <w:rPr>
                <w:sz w:val="26"/>
                <w:szCs w:val="26"/>
                <w:lang w:val="uk-UA"/>
              </w:rPr>
              <w:t>Визначається станом морального і психологічного клімату в колективі, спрямованістю й розмаїттям неформальних груп, ступенем взаємодії формальних і неформальних лідерів.</w:t>
            </w:r>
          </w:p>
        </w:tc>
      </w:tr>
    </w:tbl>
    <w:p w:rsidR="009636C1" w:rsidRPr="00F31554" w:rsidRDefault="009636C1" w:rsidP="009636C1">
      <w:pPr>
        <w:ind w:firstLine="709"/>
        <w:contextualSpacing/>
        <w:jc w:val="center"/>
        <w:rPr>
          <w:rFonts w:ascii="Times New Roman" w:hAnsi="Times New Roman" w:cs="Times New Roman"/>
          <w:sz w:val="28"/>
          <w:szCs w:val="28"/>
          <w:lang w:val="uk-UA"/>
        </w:rPr>
      </w:pPr>
    </w:p>
    <w:p w:rsidR="00B10962" w:rsidRPr="00F31554" w:rsidRDefault="006C76EA" w:rsidP="00B10962">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Слід зауважити</w:t>
      </w:r>
      <w:r w:rsidR="00B10962" w:rsidRPr="00F31554">
        <w:rPr>
          <w:rFonts w:ascii="Times New Roman" w:hAnsi="Times New Roman" w:cs="Times New Roman"/>
          <w:sz w:val="28"/>
          <w:szCs w:val="28"/>
          <w:lang w:val="uk-UA"/>
        </w:rPr>
        <w:t>, що професійна та організаційна адаптації відіграють особливу роль у трудовому становленні молодого робітника. Поєднуючи в собі змістовну та організаційну сторони трудової діяльності, без яких виробнича адаптація втрачає сенс, вони утворюють мовби ядро, основу всієї виробничої адаптації.</w:t>
      </w:r>
    </w:p>
    <w:p w:rsidR="00B10962" w:rsidRDefault="00C4108B" w:rsidP="00B10962">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Х</w:t>
      </w:r>
      <w:r w:rsidR="00B10962" w:rsidRPr="00F31554">
        <w:rPr>
          <w:rFonts w:ascii="Times New Roman" w:hAnsi="Times New Roman" w:cs="Times New Roman"/>
          <w:sz w:val="28"/>
          <w:szCs w:val="28"/>
          <w:lang w:val="uk-UA"/>
        </w:rPr>
        <w:t>арактер впливу соціально-психологічної сфери колективу на адаптацію працівника варіюється залежно від особистих якостей того, хто адаптується.</w:t>
      </w:r>
    </w:p>
    <w:p w:rsidR="00B10962" w:rsidRPr="00F31554" w:rsidRDefault="00B10962" w:rsidP="00B10962">
      <w:pPr>
        <w:ind w:firstLine="709"/>
        <w:contextualSpacing/>
        <w:jc w:val="both"/>
        <w:rPr>
          <w:rFonts w:ascii="Times New Roman" w:hAnsi="Times New Roman" w:cs="Times New Roman"/>
          <w:sz w:val="28"/>
          <w:szCs w:val="28"/>
          <w:lang w:val="uk-UA"/>
        </w:rPr>
      </w:pPr>
    </w:p>
    <w:p w:rsidR="00B10962" w:rsidRPr="00F74137" w:rsidRDefault="00B10962" w:rsidP="00DE1E36">
      <w:pPr>
        <w:pStyle w:val="a8"/>
        <w:numPr>
          <w:ilvl w:val="1"/>
          <w:numId w:val="20"/>
        </w:numPr>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Дослідження </w:t>
      </w:r>
      <w:r w:rsidRPr="00F74137">
        <w:rPr>
          <w:rFonts w:ascii="Times New Roman" w:hAnsi="Times New Roman" w:cs="Times New Roman"/>
          <w:bCs/>
          <w:sz w:val="28"/>
          <w:szCs w:val="28"/>
          <w:lang w:val="uk-UA"/>
        </w:rPr>
        <w:t>управління виробничою адаптацією</w:t>
      </w:r>
      <w:r>
        <w:rPr>
          <w:rFonts w:ascii="Times New Roman" w:hAnsi="Times New Roman" w:cs="Times New Roman"/>
          <w:bCs/>
          <w:sz w:val="28"/>
          <w:szCs w:val="28"/>
          <w:lang w:val="uk-UA"/>
        </w:rPr>
        <w:t>.</w:t>
      </w:r>
    </w:p>
    <w:p w:rsidR="00B10962" w:rsidRDefault="00B10962" w:rsidP="00B10962">
      <w:pPr>
        <w:ind w:firstLine="709"/>
        <w:contextualSpacing/>
        <w:jc w:val="both"/>
        <w:rPr>
          <w:rFonts w:ascii="Times New Roman" w:hAnsi="Times New Roman" w:cs="Times New Roman"/>
          <w:sz w:val="28"/>
          <w:szCs w:val="28"/>
          <w:lang w:val="uk-UA"/>
        </w:rPr>
      </w:pP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Управління виробничою адаптацією ґрунтується на основі сукупності об'єктивних і суб'єктивних факторів, що впливають на її перебіг</w:t>
      </w:r>
      <w:r w:rsidRPr="00292386">
        <w:rPr>
          <w:rFonts w:ascii="Times New Roman" w:hAnsi="Times New Roman" w:cs="Times New Roman"/>
          <w:sz w:val="28"/>
          <w:szCs w:val="28"/>
          <w:lang w:val="uk-UA"/>
        </w:rPr>
        <w:t>[</w:t>
      </w:r>
      <w:r w:rsidR="00292386" w:rsidRPr="00292386">
        <w:rPr>
          <w:rFonts w:ascii="Times New Roman" w:hAnsi="Times New Roman" w:cs="Times New Roman"/>
          <w:sz w:val="28"/>
          <w:szCs w:val="28"/>
          <w:lang w:val="uk-UA"/>
        </w:rPr>
        <w:t>7</w:t>
      </w:r>
      <w:r w:rsidRPr="00292386">
        <w:rPr>
          <w:rFonts w:ascii="Times New Roman" w:hAnsi="Times New Roman" w:cs="Times New Roman"/>
          <w:sz w:val="28"/>
          <w:szCs w:val="28"/>
          <w:lang w:val="uk-UA"/>
        </w:rPr>
        <w:t>].</w:t>
      </w:r>
    </w:p>
    <w:p w:rsidR="00B10962" w:rsidRPr="00F31554" w:rsidRDefault="00B10962" w:rsidP="00B10962">
      <w:pPr>
        <w:ind w:firstLine="709"/>
        <w:contextualSpacing/>
        <w:jc w:val="both"/>
        <w:rPr>
          <w:rFonts w:ascii="Times New Roman" w:hAnsi="Times New Roman" w:cs="Times New Roman"/>
          <w:sz w:val="28"/>
          <w:szCs w:val="28"/>
          <w:lang w:val="uk-UA"/>
        </w:rPr>
      </w:pPr>
      <w:r w:rsidRPr="006C76EA">
        <w:rPr>
          <w:rFonts w:ascii="Times New Roman" w:hAnsi="Times New Roman" w:cs="Times New Roman"/>
          <w:sz w:val="28"/>
          <w:szCs w:val="28"/>
          <w:lang w:val="uk-UA"/>
        </w:rPr>
        <w:t xml:space="preserve">Фактори </w:t>
      </w:r>
      <w:r w:rsidR="006C76EA" w:rsidRPr="006C76EA">
        <w:rPr>
          <w:rFonts w:ascii="Times New Roman" w:hAnsi="Times New Roman" w:cs="Times New Roman"/>
          <w:sz w:val="28"/>
          <w:szCs w:val="28"/>
          <w:lang w:val="uk-UA"/>
        </w:rPr>
        <w:t>виробничої</w:t>
      </w:r>
      <w:r w:rsidRPr="006C76EA">
        <w:rPr>
          <w:rFonts w:ascii="Times New Roman" w:hAnsi="Times New Roman" w:cs="Times New Roman"/>
          <w:sz w:val="28"/>
          <w:szCs w:val="28"/>
          <w:lang w:val="uk-UA"/>
        </w:rPr>
        <w:t xml:space="preserve"> адаптації</w:t>
      </w:r>
      <w:r w:rsidRPr="00F31554">
        <w:rPr>
          <w:rFonts w:ascii="Times New Roman" w:hAnsi="Times New Roman" w:cs="Times New Roman"/>
          <w:sz w:val="28"/>
          <w:szCs w:val="28"/>
          <w:lang w:val="uk-UA"/>
        </w:rPr>
        <w:t xml:space="preserve"> — це умови, що впливають на плин, терміни, темпи й результати цього процесу. Розрізняють об'єктивні та суб'єктивні фактори. Об'єктивними є фактори (у трудовій організації вони пов'язані з виробничим процесом), які не залежать від працівника. Це — рівень організації праці, механізація та автоматизація виробничих процесів, санітарно-гігієнічні умови, місце розташування підприємства, галузева спеціалізація та ін.</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До суб'єктивних (особистих) факторів належать: соціально-демографічні характеристики працівника (стать, вік, освіта, кваліфікація, стаж роботи, соціальний стан тощо);</w:t>
      </w:r>
      <w:r>
        <w:rPr>
          <w:rFonts w:ascii="Times New Roman" w:hAnsi="Times New Roman" w:cs="Times New Roman"/>
          <w:sz w:val="28"/>
          <w:szCs w:val="28"/>
          <w:lang w:val="uk-UA"/>
        </w:rPr>
        <w:t xml:space="preserve"> </w:t>
      </w:r>
      <w:r w:rsidRPr="00F31554">
        <w:rPr>
          <w:rFonts w:ascii="Times New Roman" w:hAnsi="Times New Roman" w:cs="Times New Roman"/>
          <w:sz w:val="28"/>
          <w:szCs w:val="28"/>
          <w:lang w:val="uk-UA"/>
        </w:rPr>
        <w:t>соціально-психологічні (рівень домагань, готовність працювати, практичність, швидкість орієнтації у виробничій ситуації, самоконтроль і вміння діяти раціонально, комунікабельність, сприйняття самого себе і здатність формувати в інших почуття відповідальності та ін.); соціологічні (ступінь професійного інтересу, ступінь матеріальної і моральної заінтересованості в ефективності і якості праці, налаштованість на підвищення кваліфікації та освіту тощо).</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lastRenderedPageBreak/>
        <w:t>Інтегрованим суб'єктивним показником успішної трудової адаптації можна вважати загальну задоволеність працівника працею, морально-психологічним кліматом у колективі.</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У процесі виробничої адаптації не останнє місце займає особистісний потенціал працівника. Це сукупність певних рис (соціально-демографічних, соціально-психологічних) і якостей працівника, що формують і певний тип поведінки: впевненість у собі, товариськість, здатність до самоствердження, урівноваженість, об'єктивність та ін. Тобто особистісний потенціал працівника характеризує внутрішню фізичну й духовну енергію людини, її діяльнісну позицію, спрямовану на творче самовираження й самореалізацію.</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Як бачимо, управління виробничою адаптацією припускає, по-перше, вплив на об'єктивні фактори через створення системи управління виробничою адаптацією на підприємстві, по-друге, управління індивідом своєю виробничою адаптацією (самоменеджмент).</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На підприємствах управління виробничою адаптацією здійснюється зазвичай як складова загальної системи соціального управління персоналом. Це може бути "Система стабілізації трудового колективу", "Система кадрів", "Система розвитку персоналу". Маючи різні назви на різних підприємствах, кожна з таких систем обов'язково має в своїй структурі підсистему з управління адаптацією персоналу.</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Підсистема управління адаптацією новачків має відповідати таким вимогам:</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вплив має охоплювати всіх, хто влаштовується на роботу;</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механізм впливу має бути персоніфікованим, розрахованим на індивідуальну роботу;</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упроваджувана система управління адаптацією повинна мати "виходи" на досить високі рівні управлінської ієрархії підприємства для гарантованого вирішення конфліктних ситуацій;</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система має бути досить простою через брак кадрів професійних соціологів;</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lastRenderedPageBreak/>
        <w:t>вона має забезпечувати досить високий рівень поінформованості новачка про колектив;</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необхідним елементом системи мають бути емоційні форми впливу на особистість від першого дня її появи в колективі.</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Маючи спільну спрямованість у меті та завданнях управління, ці підсистеми нерідко відрізняються за методами та засобами їх реалізації. Така специфіка зумовлюється диференціацією підприємств за галузевою спрямованістю, технічними та соціальними умовами виробництва.</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За таких умов в підсистемах управління виробничою адаптацією деяким із чинників адаптації приділяють більше уваги, нерідко надають їм центральне місце серед об'єктів управління. На вітчизняних підприємствах частіш за все основними напрямами управління адаптацією визначають: удосконалення організації та умов праці; поліпшення морально-психологічного клімату; надання змісту праці творчого характеру; удосконалення мотивації та стимулювання праці; поліпшення рекреаційних умов.</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Як свідчать дослідження, подібна розмаїтість відбиває, з одного боку, специфіку трудового колективу та умови, за яких відбувається виробнича адаптація. І в цьому плані врахування умов (але не абсолютизація) є цілком закономірним при створенні системи управління. З іншого боку, це є наслідком недостатньої розробленості методики управління виробничою адаптацією, її варіантністю. Вочевидь розробка типової методики управління процесом виробничою адаптацією на підприємстві входить у ранг найважливіших завдань дослідження проблем адаптації.</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Зазначимо також, що різноманітність провідних сфер виробничої адаптації свідчить про багатогранність, комплексність самого процесу адаптації, складність її структури. Очевидно, що такий самий комплексний характер мусить мати і процес управління виробничою адаптацією. Воно обов'язково має охоплювати всю сукупність сфер виробничої адапта</w:t>
      </w:r>
      <w:r w:rsidR="007B1EFB">
        <w:rPr>
          <w:rFonts w:ascii="Times New Roman" w:hAnsi="Times New Roman" w:cs="Times New Roman"/>
          <w:sz w:val="28"/>
          <w:szCs w:val="28"/>
          <w:lang w:val="uk-UA"/>
        </w:rPr>
        <w:t>ції: професійну, організаційну та</w:t>
      </w:r>
      <w:r w:rsidRPr="00F31554">
        <w:rPr>
          <w:rFonts w:ascii="Times New Roman" w:hAnsi="Times New Roman" w:cs="Times New Roman"/>
          <w:sz w:val="28"/>
          <w:szCs w:val="28"/>
          <w:lang w:val="uk-UA"/>
        </w:rPr>
        <w:t xml:space="preserve"> соціально-психологічну. При цьому </w:t>
      </w:r>
      <w:r w:rsidRPr="00F31554">
        <w:rPr>
          <w:rFonts w:ascii="Times New Roman" w:hAnsi="Times New Roman" w:cs="Times New Roman"/>
          <w:sz w:val="28"/>
          <w:szCs w:val="28"/>
          <w:lang w:val="uk-UA"/>
        </w:rPr>
        <w:lastRenderedPageBreak/>
        <w:t>ефективність однієї чи кількох груп факторів адаптації не може розглядатися як стратегічний важіль в управлінні адаптацією. Акцентування уваги на них із тактичних міркувань не може підмінювати стратегію комплексного управління всією сукупністю напрямів виробничої адаптації.</w:t>
      </w:r>
    </w:p>
    <w:p w:rsidR="00B10962"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Очевидно, що ефективність управління (як у тактичному, так і в стратегічному плані) дедалі більшою мірою залежатиме від ступеня управлінського впливу на всю сукупність структурних елементів виробничої адаптації. Дослідження, проведені на вітчизняних виробництвах, виявили такі групи факторів, що визначають процес виробничої адаптації молоді</w:t>
      </w:r>
      <w:r w:rsidR="007B1EFB">
        <w:rPr>
          <w:rFonts w:ascii="Times New Roman" w:hAnsi="Times New Roman" w:cs="Times New Roman"/>
          <w:sz w:val="28"/>
          <w:szCs w:val="28"/>
          <w:lang w:val="uk-UA"/>
        </w:rPr>
        <w:t xml:space="preserve"> (Таблиця 1.</w:t>
      </w:r>
      <w:r w:rsidR="002C6CE1">
        <w:rPr>
          <w:rFonts w:ascii="Times New Roman" w:hAnsi="Times New Roman" w:cs="Times New Roman"/>
          <w:sz w:val="28"/>
          <w:szCs w:val="28"/>
          <w:lang w:val="uk-UA"/>
        </w:rPr>
        <w:t>2</w:t>
      </w:r>
      <w:r w:rsidR="007B1EFB">
        <w:rPr>
          <w:rFonts w:ascii="Times New Roman" w:hAnsi="Times New Roman" w:cs="Times New Roman"/>
          <w:sz w:val="28"/>
          <w:szCs w:val="28"/>
          <w:lang w:val="uk-UA"/>
        </w:rPr>
        <w:t>)</w:t>
      </w:r>
    </w:p>
    <w:p w:rsidR="007B1EFB" w:rsidRDefault="007B1EFB" w:rsidP="007B1EFB">
      <w:pPr>
        <w:ind w:firstLine="709"/>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1.</w:t>
      </w:r>
      <w:r w:rsidR="002C6CE1">
        <w:rPr>
          <w:rFonts w:ascii="Times New Roman" w:hAnsi="Times New Roman" w:cs="Times New Roman"/>
          <w:sz w:val="28"/>
          <w:szCs w:val="28"/>
          <w:lang w:val="uk-UA"/>
        </w:rPr>
        <w:t>2</w:t>
      </w:r>
    </w:p>
    <w:p w:rsidR="007B1EFB" w:rsidRDefault="007B1EFB" w:rsidP="007B1EFB">
      <w:pPr>
        <w:ind w:firstLine="709"/>
        <w:contextualSpacing/>
        <w:jc w:val="center"/>
        <w:rPr>
          <w:rFonts w:ascii="Times New Roman" w:hAnsi="Times New Roman" w:cs="Times New Roman"/>
          <w:sz w:val="28"/>
          <w:szCs w:val="28"/>
          <w:lang w:val="uk-UA"/>
        </w:rPr>
      </w:pPr>
      <w:r w:rsidRPr="007B1EFB">
        <w:rPr>
          <w:rFonts w:ascii="Times New Roman" w:hAnsi="Times New Roman" w:cs="Times New Roman"/>
          <w:sz w:val="28"/>
          <w:szCs w:val="28"/>
          <w:lang w:val="uk-UA"/>
        </w:rPr>
        <w:t>Гр</w:t>
      </w:r>
      <w:r w:rsidRPr="00F31554">
        <w:rPr>
          <w:rFonts w:ascii="Times New Roman" w:hAnsi="Times New Roman" w:cs="Times New Roman"/>
          <w:sz w:val="28"/>
          <w:szCs w:val="28"/>
          <w:lang w:val="uk-UA"/>
        </w:rPr>
        <w:t>упи факторів, що визначають процес виробничої адаптації</w:t>
      </w:r>
    </w:p>
    <w:tbl>
      <w:tblPr>
        <w:tblStyle w:val="af1"/>
        <w:tblW w:w="0" w:type="auto"/>
        <w:tblLook w:val="04A0" w:firstRow="1" w:lastRow="0" w:firstColumn="1" w:lastColumn="0" w:noHBand="0" w:noVBand="1"/>
      </w:tblPr>
      <w:tblGrid>
        <w:gridCol w:w="4784"/>
        <w:gridCol w:w="4786"/>
      </w:tblGrid>
      <w:tr w:rsidR="00E75065" w:rsidTr="00E75065">
        <w:tc>
          <w:tcPr>
            <w:tcW w:w="4785" w:type="dxa"/>
          </w:tcPr>
          <w:p w:rsidR="00E75065" w:rsidRDefault="00E75065" w:rsidP="00E75065">
            <w:pPr>
              <w:contextualSpacing/>
              <w:jc w:val="center"/>
              <w:rPr>
                <w:sz w:val="28"/>
                <w:szCs w:val="28"/>
                <w:lang w:val="uk-UA"/>
              </w:rPr>
            </w:pPr>
            <w:r>
              <w:rPr>
                <w:sz w:val="28"/>
                <w:szCs w:val="28"/>
                <w:lang w:val="uk-UA"/>
              </w:rPr>
              <w:t>Назва групи факторів</w:t>
            </w:r>
          </w:p>
        </w:tc>
        <w:tc>
          <w:tcPr>
            <w:tcW w:w="4786" w:type="dxa"/>
          </w:tcPr>
          <w:p w:rsidR="00E75065" w:rsidRDefault="00E75065" w:rsidP="00E75065">
            <w:pPr>
              <w:contextualSpacing/>
              <w:jc w:val="center"/>
              <w:rPr>
                <w:sz w:val="28"/>
                <w:szCs w:val="28"/>
                <w:lang w:val="uk-UA"/>
              </w:rPr>
            </w:pPr>
            <w:r>
              <w:rPr>
                <w:sz w:val="28"/>
                <w:szCs w:val="28"/>
                <w:lang w:val="uk-UA"/>
              </w:rPr>
              <w:t>Зміст</w:t>
            </w:r>
          </w:p>
        </w:tc>
      </w:tr>
      <w:tr w:rsidR="00E75065" w:rsidTr="00E75065">
        <w:tc>
          <w:tcPr>
            <w:tcW w:w="4785" w:type="dxa"/>
          </w:tcPr>
          <w:p w:rsidR="00E75065" w:rsidRDefault="00E75065" w:rsidP="00B10962">
            <w:pPr>
              <w:contextualSpacing/>
              <w:jc w:val="both"/>
              <w:rPr>
                <w:sz w:val="28"/>
                <w:szCs w:val="28"/>
                <w:lang w:val="uk-UA"/>
              </w:rPr>
            </w:pPr>
            <w:r w:rsidRPr="00F31554">
              <w:rPr>
                <w:sz w:val="28"/>
                <w:szCs w:val="28"/>
                <w:lang w:val="uk-UA"/>
              </w:rPr>
              <w:t>функціональні</w:t>
            </w:r>
          </w:p>
        </w:tc>
        <w:tc>
          <w:tcPr>
            <w:tcW w:w="4786" w:type="dxa"/>
          </w:tcPr>
          <w:p w:rsidR="00E75065" w:rsidRDefault="00E75065" w:rsidP="00B10962">
            <w:pPr>
              <w:contextualSpacing/>
              <w:jc w:val="both"/>
              <w:rPr>
                <w:sz w:val="28"/>
                <w:szCs w:val="28"/>
                <w:lang w:val="uk-UA"/>
              </w:rPr>
            </w:pPr>
            <w:r w:rsidRPr="00F31554">
              <w:rPr>
                <w:sz w:val="28"/>
                <w:szCs w:val="28"/>
                <w:lang w:val="uk-UA"/>
              </w:rPr>
              <w:t>зміст та умови праці, її організація</w:t>
            </w:r>
          </w:p>
        </w:tc>
      </w:tr>
      <w:tr w:rsidR="00E75065" w:rsidTr="00E75065">
        <w:tc>
          <w:tcPr>
            <w:tcW w:w="4785" w:type="dxa"/>
          </w:tcPr>
          <w:p w:rsidR="00E75065" w:rsidRDefault="00E75065" w:rsidP="00B10962">
            <w:pPr>
              <w:contextualSpacing/>
              <w:jc w:val="both"/>
              <w:rPr>
                <w:sz w:val="28"/>
                <w:szCs w:val="28"/>
                <w:lang w:val="uk-UA"/>
              </w:rPr>
            </w:pPr>
            <w:r w:rsidRPr="00F31554">
              <w:rPr>
                <w:sz w:val="28"/>
                <w:szCs w:val="28"/>
                <w:lang w:val="uk-UA"/>
              </w:rPr>
              <w:t>соціально-психологічні</w:t>
            </w:r>
            <w:r>
              <w:rPr>
                <w:sz w:val="28"/>
                <w:szCs w:val="28"/>
                <w:lang w:val="uk-UA"/>
              </w:rPr>
              <w:t xml:space="preserve"> </w:t>
            </w:r>
          </w:p>
        </w:tc>
        <w:tc>
          <w:tcPr>
            <w:tcW w:w="4786" w:type="dxa"/>
          </w:tcPr>
          <w:p w:rsidR="00E75065" w:rsidRDefault="00E75065" w:rsidP="00B10962">
            <w:pPr>
              <w:contextualSpacing/>
              <w:jc w:val="both"/>
              <w:rPr>
                <w:sz w:val="28"/>
                <w:szCs w:val="28"/>
                <w:lang w:val="uk-UA"/>
              </w:rPr>
            </w:pPr>
            <w:r w:rsidRPr="00F31554">
              <w:rPr>
                <w:sz w:val="28"/>
                <w:szCs w:val="28"/>
                <w:lang w:val="uk-UA"/>
              </w:rPr>
              <w:t>соціально-психологічний клімат у колективі, стосунки з адміністрацією і співробітниками</w:t>
            </w:r>
          </w:p>
        </w:tc>
      </w:tr>
      <w:tr w:rsidR="00E75065" w:rsidTr="00E75065">
        <w:tc>
          <w:tcPr>
            <w:tcW w:w="4785" w:type="dxa"/>
          </w:tcPr>
          <w:p w:rsidR="00E75065" w:rsidRDefault="00E75065" w:rsidP="00B10962">
            <w:pPr>
              <w:contextualSpacing/>
              <w:jc w:val="both"/>
              <w:rPr>
                <w:sz w:val="28"/>
                <w:szCs w:val="28"/>
                <w:lang w:val="uk-UA"/>
              </w:rPr>
            </w:pPr>
            <w:r w:rsidRPr="00F31554">
              <w:rPr>
                <w:sz w:val="28"/>
                <w:szCs w:val="28"/>
                <w:lang w:val="uk-UA"/>
              </w:rPr>
              <w:t>професійні</w:t>
            </w:r>
          </w:p>
        </w:tc>
        <w:tc>
          <w:tcPr>
            <w:tcW w:w="4786" w:type="dxa"/>
          </w:tcPr>
          <w:p w:rsidR="00E75065" w:rsidRDefault="00E75065" w:rsidP="00B10962">
            <w:pPr>
              <w:contextualSpacing/>
              <w:jc w:val="both"/>
              <w:rPr>
                <w:sz w:val="28"/>
                <w:szCs w:val="28"/>
                <w:lang w:val="uk-UA"/>
              </w:rPr>
            </w:pPr>
            <w:r w:rsidRPr="00F31554">
              <w:rPr>
                <w:sz w:val="28"/>
                <w:szCs w:val="28"/>
                <w:lang w:val="uk-UA"/>
              </w:rPr>
              <w:t>рівень професійної підготовки, виробничий досвід і ставлення до роботи, освіта, можливість професійного росту</w:t>
            </w:r>
          </w:p>
        </w:tc>
      </w:tr>
      <w:tr w:rsidR="00E75065" w:rsidTr="00E75065">
        <w:tc>
          <w:tcPr>
            <w:tcW w:w="4785" w:type="dxa"/>
          </w:tcPr>
          <w:p w:rsidR="00E75065" w:rsidRDefault="00E75065" w:rsidP="00B10962">
            <w:pPr>
              <w:contextualSpacing/>
              <w:jc w:val="both"/>
              <w:rPr>
                <w:sz w:val="28"/>
                <w:szCs w:val="28"/>
                <w:lang w:val="uk-UA"/>
              </w:rPr>
            </w:pPr>
            <w:r w:rsidRPr="00F31554">
              <w:rPr>
                <w:sz w:val="28"/>
                <w:szCs w:val="28"/>
                <w:lang w:val="uk-UA"/>
              </w:rPr>
              <w:t>соціально-економічні</w:t>
            </w:r>
          </w:p>
        </w:tc>
        <w:tc>
          <w:tcPr>
            <w:tcW w:w="4786" w:type="dxa"/>
          </w:tcPr>
          <w:p w:rsidR="00E75065" w:rsidRDefault="00E75065" w:rsidP="00B10962">
            <w:pPr>
              <w:contextualSpacing/>
              <w:jc w:val="both"/>
              <w:rPr>
                <w:sz w:val="28"/>
                <w:szCs w:val="28"/>
                <w:lang w:val="uk-UA"/>
              </w:rPr>
            </w:pPr>
            <w:r w:rsidRPr="00F31554">
              <w:rPr>
                <w:sz w:val="28"/>
                <w:szCs w:val="28"/>
                <w:lang w:val="uk-UA"/>
              </w:rPr>
              <w:t>задоволеність зарплатою, чинною системою матеріального і морального стимулювання</w:t>
            </w:r>
          </w:p>
        </w:tc>
      </w:tr>
    </w:tbl>
    <w:p w:rsidR="00E75065" w:rsidRPr="00F31554" w:rsidRDefault="00E75065" w:rsidP="00B10962">
      <w:pPr>
        <w:ind w:firstLine="709"/>
        <w:contextualSpacing/>
        <w:jc w:val="both"/>
        <w:rPr>
          <w:rFonts w:ascii="Times New Roman" w:hAnsi="Times New Roman" w:cs="Times New Roman"/>
          <w:sz w:val="28"/>
          <w:szCs w:val="28"/>
          <w:lang w:val="uk-UA"/>
        </w:rPr>
      </w:pPr>
    </w:p>
    <w:p w:rsidR="001D690B"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Врахувати при управлінні адаптацією всю сукупність факторів допомагає розробка спеціальних програм адаптації</w:t>
      </w:r>
      <w:r w:rsidR="002C6CE1">
        <w:rPr>
          <w:rFonts w:ascii="Times New Roman" w:hAnsi="Times New Roman" w:cs="Times New Roman"/>
          <w:sz w:val="28"/>
          <w:szCs w:val="28"/>
          <w:lang w:val="uk-UA"/>
        </w:rPr>
        <w:t xml:space="preserve"> (Рис.1.1)</w:t>
      </w:r>
      <w:r w:rsidR="001D690B" w:rsidRPr="001D690B">
        <w:rPr>
          <w:rFonts w:ascii="Times New Roman" w:hAnsi="Times New Roman" w:cs="Times New Roman"/>
          <w:color w:val="C00000"/>
          <w:sz w:val="28"/>
          <w:szCs w:val="28"/>
          <w:lang w:val="uk-UA"/>
        </w:rPr>
        <w:t xml:space="preserve"> </w:t>
      </w:r>
      <w:r w:rsidR="001D690B" w:rsidRPr="00292386">
        <w:rPr>
          <w:rFonts w:ascii="Times New Roman" w:hAnsi="Times New Roman" w:cs="Times New Roman"/>
          <w:sz w:val="28"/>
          <w:szCs w:val="28"/>
          <w:lang w:val="uk-UA"/>
        </w:rPr>
        <w:t>[</w:t>
      </w:r>
      <w:r w:rsidR="00292386" w:rsidRPr="00292386">
        <w:rPr>
          <w:rFonts w:ascii="Times New Roman" w:hAnsi="Times New Roman" w:cs="Times New Roman"/>
          <w:sz w:val="28"/>
          <w:szCs w:val="28"/>
          <w:lang w:val="uk-UA"/>
        </w:rPr>
        <w:t>8</w:t>
      </w:r>
      <w:r w:rsidR="001D690B" w:rsidRPr="00292386">
        <w:rPr>
          <w:rFonts w:ascii="Times New Roman" w:hAnsi="Times New Roman" w:cs="Times New Roman"/>
          <w:sz w:val="28"/>
          <w:szCs w:val="28"/>
          <w:lang w:val="uk-UA"/>
        </w:rPr>
        <w:t xml:space="preserve">]. </w:t>
      </w:r>
      <w:r w:rsidR="001D690B" w:rsidRPr="00F31554">
        <w:rPr>
          <w:rFonts w:ascii="Times New Roman" w:hAnsi="Times New Roman" w:cs="Times New Roman"/>
          <w:sz w:val="28"/>
          <w:szCs w:val="28"/>
          <w:lang w:val="uk-UA"/>
        </w:rPr>
        <w:t>Таку програму адаптації можна використовувати як для первинної</w:t>
      </w:r>
      <w:r w:rsidR="001D690B">
        <w:rPr>
          <w:rFonts w:ascii="Times New Roman" w:hAnsi="Times New Roman" w:cs="Times New Roman"/>
          <w:sz w:val="28"/>
          <w:szCs w:val="28"/>
          <w:lang w:val="uk-UA"/>
        </w:rPr>
        <w:t>, так і для вторинної адаптації.</w:t>
      </w:r>
      <w:r w:rsidR="001D690B" w:rsidRPr="00F31554">
        <w:rPr>
          <w:rFonts w:ascii="Times New Roman" w:hAnsi="Times New Roman" w:cs="Times New Roman"/>
          <w:sz w:val="28"/>
          <w:szCs w:val="28"/>
          <w:lang w:val="uk-UA"/>
        </w:rPr>
        <w:t xml:space="preserve"> </w:t>
      </w:r>
    </w:p>
    <w:p w:rsidR="00B10962" w:rsidRDefault="001D690B"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Адаптація молодих працівників, які ще не мають професійного досвіду, відрізняється тим, що вона полягає не тільки в засвоєнні інформації про організацію, а й у навчанні самій роботі. Тому в програму адаптації обов'язково має входити навчання.</w:t>
      </w:r>
    </w:p>
    <w:p w:rsidR="00C37AA2" w:rsidRDefault="00C37AA2" w:rsidP="00B10962">
      <w:pPr>
        <w:ind w:firstLine="709"/>
        <w:contextualSpacing/>
        <w:jc w:val="both"/>
        <w:rPr>
          <w:rFonts w:ascii="Times New Roman" w:hAnsi="Times New Roman" w:cs="Times New Roman"/>
          <w:sz w:val="28"/>
          <w:szCs w:val="28"/>
          <w:lang w:val="uk-UA"/>
        </w:rPr>
      </w:pPr>
    </w:p>
    <w:p w:rsidR="00C37AA2" w:rsidRDefault="002A627F" w:rsidP="00C37AA2">
      <w:pPr>
        <w:ind w:firstLine="709"/>
        <w:contextualSpacing/>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lastRenderedPageBreak/>
        <mc:AlternateContent>
          <mc:Choice Requires="wps">
            <w:drawing>
              <wp:anchor distT="0" distB="0" distL="114300" distR="114300" simplePos="0" relativeHeight="251701248" behindDoc="0" locked="0" layoutInCell="1" allowOverlap="1" wp14:anchorId="20B0EDEF" wp14:editId="3EA4B79A">
                <wp:simplePos x="0" y="0"/>
                <wp:positionH relativeFrom="column">
                  <wp:posOffset>3233073</wp:posOffset>
                </wp:positionH>
                <wp:positionV relativeFrom="paragraph">
                  <wp:posOffset>289201</wp:posOffset>
                </wp:positionV>
                <wp:extent cx="0" cy="207010"/>
                <wp:effectExtent l="0" t="0" r="19050" b="21590"/>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0" cy="20701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47"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4.55pt,22.75pt" to="254.5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" strokecolor="black [3213]" strokeweight="1pt"/>
            </w:pict>
          </mc:Fallback>
        </mc:AlternateContent>
      </w:r>
      <w:r w:rsidR="00C37AA2">
        <w:rPr>
          <w:rFonts w:ascii="Times New Roman" w:hAnsi="Times New Roman" w:cs="Times New Roman"/>
          <w:noProof/>
          <w:sz w:val="28"/>
          <w:szCs w:val="28"/>
          <w:lang w:val="uk-UA" w:eastAsia="uk-UA"/>
        </w:rPr>
        <mc:AlternateContent>
          <mc:Choice Requires="wps">
            <w:drawing>
              <wp:anchor distT="0" distB="0" distL="114300" distR="114300" simplePos="0" relativeHeight="251700224" behindDoc="0" locked="0" layoutInCell="1" allowOverlap="1" wp14:anchorId="50245740" wp14:editId="1D3416F5">
                <wp:simplePos x="0" y="0"/>
                <wp:positionH relativeFrom="column">
                  <wp:posOffset>2051098</wp:posOffset>
                </wp:positionH>
                <wp:positionV relativeFrom="paragraph">
                  <wp:posOffset>-193819</wp:posOffset>
                </wp:positionV>
                <wp:extent cx="2354580" cy="483079"/>
                <wp:effectExtent l="0" t="0" r="26670" b="12700"/>
                <wp:wrapNone/>
                <wp:docPr id="46" name="Прямоугольник 46"/>
                <wp:cNvGraphicFramePr/>
                <a:graphic xmlns:a="http://schemas.openxmlformats.org/drawingml/2006/main">
                  <a:graphicData uri="http://schemas.microsoft.com/office/word/2010/wordprocessingShape">
                    <wps:wsp>
                      <wps:cNvSpPr/>
                      <wps:spPr>
                        <a:xfrm>
                          <a:off x="0" y="0"/>
                          <a:ext cx="2354580" cy="483079"/>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0E24" w:rsidRPr="002A627F" w:rsidRDefault="00A40E24" w:rsidP="00C37AA2">
                            <w:pPr>
                              <w:jc w:val="center"/>
                              <w:rPr>
                                <w:rFonts w:ascii="Times New Roman" w:hAnsi="Times New Roman" w:cs="Times New Roman"/>
                                <w:color w:val="000000" w:themeColor="text1"/>
                                <w:sz w:val="28"/>
                                <w:szCs w:val="28"/>
                                <w:lang w:val="uk-UA"/>
                              </w:rPr>
                            </w:pPr>
                            <w:r w:rsidRPr="002A627F">
                              <w:rPr>
                                <w:rFonts w:ascii="Times New Roman" w:hAnsi="Times New Roman" w:cs="Times New Roman"/>
                                <w:color w:val="000000" w:themeColor="text1"/>
                                <w:sz w:val="28"/>
                                <w:szCs w:val="28"/>
                                <w:lang w:val="uk-UA"/>
                              </w:rPr>
                              <w:t>Програма адаптації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6" o:spid="_x0000_s1026" style="position:absolute;left:0;text-align:left;margin-left:161.5pt;margin-top:-15.25pt;width:185.4pt;height:38.0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" fillcolor="white [3212]" strokecolor="black [3213]">
                <v:textbox>
                  <w:txbxContent>
                    <w:p w:rsidR="00A40E24" w:rsidRPr="002A627F" w:rsidRDefault="00A40E24" w:rsidP="00C37AA2">
                      <w:pPr>
                        <w:jc w:val="center"/>
                        <w:rPr>
                          <w:rFonts w:ascii="Times New Roman" w:hAnsi="Times New Roman" w:cs="Times New Roman"/>
                          <w:color w:val="000000" w:themeColor="text1"/>
                          <w:sz w:val="28"/>
                          <w:szCs w:val="28"/>
                          <w:lang w:val="uk-UA"/>
                        </w:rPr>
                      </w:pPr>
                      <w:r w:rsidRPr="002A627F">
                        <w:rPr>
                          <w:rFonts w:ascii="Times New Roman" w:hAnsi="Times New Roman" w:cs="Times New Roman"/>
                          <w:color w:val="000000" w:themeColor="text1"/>
                          <w:sz w:val="28"/>
                          <w:szCs w:val="28"/>
                          <w:lang w:val="uk-UA"/>
                        </w:rPr>
                        <w:t>Програма адаптації</w:t>
                      </w:r>
                    </w:p>
                  </w:txbxContent>
                </v:textbox>
              </v:rect>
            </w:pict>
          </mc:Fallback>
        </mc:AlternateContent>
      </w:r>
    </w:p>
    <w:p w:rsidR="002A627F" w:rsidRDefault="002A627F" w:rsidP="00C37AA2">
      <w:pPr>
        <w:ind w:firstLine="709"/>
        <w:contextualSpacing/>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705344" behindDoc="0" locked="0" layoutInCell="1" allowOverlap="1" wp14:anchorId="72616D46" wp14:editId="1EAA0015">
                <wp:simplePos x="0" y="0"/>
                <wp:positionH relativeFrom="column">
                  <wp:posOffset>4729480</wp:posOffset>
                </wp:positionH>
                <wp:positionV relativeFrom="paragraph">
                  <wp:posOffset>194945</wp:posOffset>
                </wp:positionV>
                <wp:extent cx="0" cy="224155"/>
                <wp:effectExtent l="95250" t="0" r="57150" b="61595"/>
                <wp:wrapNone/>
                <wp:docPr id="54" name="Прямая со стрелкой 54"/>
                <wp:cNvGraphicFramePr/>
                <a:graphic xmlns:a="http://schemas.openxmlformats.org/drawingml/2006/main">
                  <a:graphicData uri="http://schemas.microsoft.com/office/word/2010/wordprocessingShape">
                    <wps:wsp>
                      <wps:cNvCnPr/>
                      <wps:spPr>
                        <a:xfrm>
                          <a:off x="0" y="0"/>
                          <a:ext cx="0" cy="224155"/>
                        </a:xfrm>
                        <a:prstGeom prst="straightConnector1">
                          <a:avLst/>
                        </a:prstGeom>
                        <a:noFill/>
                        <a:ln w="12700" cap="flat" cmpd="sng" algn="ctr">
                          <a:solidFill>
                            <a:schemeClr val="tx1"/>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54" o:spid="_x0000_s1026" type="#_x0000_t32" style="position:absolute;margin-left:372.4pt;margin-top:15.35pt;width:0;height:17.6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" strokecolor="black [3213]" strokeweight="1pt">
                <v:stroke endarrow="open"/>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703296" behindDoc="0" locked="0" layoutInCell="1" allowOverlap="1" wp14:anchorId="7AD1DD72" wp14:editId="60296AFA">
                <wp:simplePos x="0" y="0"/>
                <wp:positionH relativeFrom="column">
                  <wp:posOffset>1749329</wp:posOffset>
                </wp:positionH>
                <wp:positionV relativeFrom="paragraph">
                  <wp:posOffset>198156</wp:posOffset>
                </wp:positionV>
                <wp:extent cx="0" cy="224287"/>
                <wp:effectExtent l="95250" t="0" r="57150" b="61595"/>
                <wp:wrapNone/>
                <wp:docPr id="52" name="Прямая со стрелкой 52"/>
                <wp:cNvGraphicFramePr/>
                <a:graphic xmlns:a="http://schemas.openxmlformats.org/drawingml/2006/main">
                  <a:graphicData uri="http://schemas.microsoft.com/office/word/2010/wordprocessingShape">
                    <wps:wsp>
                      <wps:cNvCnPr/>
                      <wps:spPr>
                        <a:xfrm>
                          <a:off x="0" y="0"/>
                          <a:ext cx="0" cy="224287"/>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2" o:spid="_x0000_s1026" type="#_x0000_t32" style="position:absolute;margin-left:137.75pt;margin-top:15.6pt;width:0;height:17.6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" strokecolor="black [3213]" strokeweight="1pt">
                <v:stroke endarrow="open"/>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702272" behindDoc="0" locked="0" layoutInCell="1" allowOverlap="1" wp14:anchorId="2FF9EFBC" wp14:editId="226EBCE4">
                <wp:simplePos x="0" y="0"/>
                <wp:positionH relativeFrom="column">
                  <wp:posOffset>1748790</wp:posOffset>
                </wp:positionH>
                <wp:positionV relativeFrom="paragraph">
                  <wp:posOffset>197749</wp:posOffset>
                </wp:positionV>
                <wp:extent cx="2984452" cy="1"/>
                <wp:effectExtent l="0" t="0" r="26035" b="19050"/>
                <wp:wrapNone/>
                <wp:docPr id="48" name="Прямая соединительная линия 48"/>
                <wp:cNvGraphicFramePr/>
                <a:graphic xmlns:a="http://schemas.openxmlformats.org/drawingml/2006/main">
                  <a:graphicData uri="http://schemas.microsoft.com/office/word/2010/wordprocessingShape">
                    <wps:wsp>
                      <wps:cNvCnPr/>
                      <wps:spPr>
                        <a:xfrm>
                          <a:off x="0" y="0"/>
                          <a:ext cx="2984452" cy="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7pt,15.55pt" to="372.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" strokecolor="black [3213]" strokeweight="1pt"/>
            </w:pict>
          </mc:Fallback>
        </mc:AlternateContent>
      </w:r>
    </w:p>
    <w:p w:rsidR="00B10962" w:rsidRPr="00F31554" w:rsidRDefault="00C37AA2" w:rsidP="00C37AA2">
      <w:pPr>
        <w:ind w:firstLine="709"/>
        <w:contextualSpacing/>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14:anchorId="0D513625" wp14:editId="7F96EF92">
            <wp:extent cx="5486400" cy="3200400"/>
            <wp:effectExtent l="57150" t="0" r="76200" b="0"/>
            <wp:docPr id="45" name="Схема 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A627F" w:rsidRDefault="002A627F" w:rsidP="001748CD">
      <w:pPr>
        <w:ind w:firstLine="709"/>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Рис. 1.1 Програма адаптації персоналу в організації</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Співробітники старшого віку мають особливі потреби в адаптації. Вони також потребують навчання, і їхні потреби дещо схожі з потребами молодих працівників: їм іноді важко вписатися в новий колектив. Свої особливості має адаптація жінок, що повернулися на роботу після відпустки для догляду за дітьми, інвалідів, співробітників, що повернулися після проходження навчальних курсів. Усе це має враховуватись при складанні програм із адаптації.</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Один із перспективних шляхів удосконалення управління виробничою адаптацією — технологізація соціального управління.</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Технологізація управління адаптацією передбачає використання для здійснення управління сукупності відповідних соціальних технологій.</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Сутність соціальних технологій тут розуміємо як інноваційну систему методів виявлення та використання потенційних можливостей соціальної системи — об'єкта управління та отримання оптимального соціального результату управління при мінімальних витратах</w:t>
      </w:r>
      <w:r w:rsidRPr="00292386">
        <w:rPr>
          <w:rFonts w:ascii="Times New Roman" w:hAnsi="Times New Roman" w:cs="Times New Roman"/>
          <w:sz w:val="28"/>
          <w:szCs w:val="28"/>
          <w:lang w:val="uk-UA"/>
        </w:rPr>
        <w:t>[</w:t>
      </w:r>
      <w:r w:rsidR="00292386" w:rsidRPr="00292386">
        <w:rPr>
          <w:rFonts w:ascii="Times New Roman" w:hAnsi="Times New Roman" w:cs="Times New Roman"/>
          <w:sz w:val="28"/>
          <w:szCs w:val="28"/>
          <w:lang w:val="uk-UA"/>
        </w:rPr>
        <w:t>9</w:t>
      </w:r>
      <w:r w:rsidRPr="00292386">
        <w:rPr>
          <w:rFonts w:ascii="Times New Roman" w:hAnsi="Times New Roman" w:cs="Times New Roman"/>
          <w:sz w:val="28"/>
          <w:szCs w:val="28"/>
          <w:lang w:val="uk-UA"/>
        </w:rPr>
        <w:t>].</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lastRenderedPageBreak/>
        <w:t>Отже, технологізація управління виступає засобом оптимізації адаптаційного процесу. Технологізація здійснюється шляхом:</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виокремлення стадій адаптаційного процесу та відповідних їм процедур і операцій;</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визначення характеру взаємозв'язку між виокремленими стадіями;</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забезпечення координації та синхронізації дій на кожній стадії та при переході до наступних стадій;</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визначення можливих засобів і методів реалізації дій;</w:t>
      </w:r>
    </w:p>
    <w:p w:rsidR="00B10962" w:rsidRPr="00292386"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визначення умов успішного застосування відповідних засобів і методів</w:t>
      </w:r>
      <w:r>
        <w:rPr>
          <w:rFonts w:ascii="Times New Roman" w:hAnsi="Times New Roman" w:cs="Times New Roman"/>
          <w:sz w:val="28"/>
          <w:szCs w:val="28"/>
          <w:lang w:val="uk-UA"/>
        </w:rPr>
        <w:t xml:space="preserve"> </w:t>
      </w:r>
      <w:r w:rsidRPr="00292386">
        <w:rPr>
          <w:rFonts w:ascii="Times New Roman" w:hAnsi="Times New Roman" w:cs="Times New Roman"/>
          <w:sz w:val="28"/>
          <w:szCs w:val="28"/>
          <w:lang w:val="uk-UA"/>
        </w:rPr>
        <w:t>[</w:t>
      </w:r>
      <w:r w:rsidR="00292386" w:rsidRPr="00292386">
        <w:rPr>
          <w:rFonts w:ascii="Times New Roman" w:hAnsi="Times New Roman" w:cs="Times New Roman"/>
          <w:sz w:val="28"/>
          <w:szCs w:val="28"/>
          <w:lang w:val="uk-UA"/>
        </w:rPr>
        <w:t>10</w:t>
      </w:r>
      <w:r w:rsidRPr="00292386">
        <w:rPr>
          <w:rFonts w:ascii="Times New Roman" w:hAnsi="Times New Roman" w:cs="Times New Roman"/>
          <w:sz w:val="28"/>
          <w:szCs w:val="28"/>
          <w:lang w:val="uk-UA"/>
        </w:rPr>
        <w:t>].</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Слід зазначити, що технологізація процесу управління адаптацією передбачає не тільки визначення максимально можливого набору засобів і методів регулятивного впливу, а й описання умов їх успішного застосування.</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Технологізація соціального управління допомагає вирішити ряд завдань:</w:t>
      </w:r>
      <w:r>
        <w:rPr>
          <w:rFonts w:ascii="Times New Roman" w:hAnsi="Times New Roman" w:cs="Times New Roman"/>
          <w:sz w:val="28"/>
          <w:szCs w:val="28"/>
          <w:lang w:val="uk-UA"/>
        </w:rPr>
        <w:t xml:space="preserve"> </w:t>
      </w:r>
      <w:r w:rsidRPr="00F31554">
        <w:rPr>
          <w:rFonts w:ascii="Times New Roman" w:hAnsi="Times New Roman" w:cs="Times New Roman"/>
          <w:sz w:val="28"/>
          <w:szCs w:val="28"/>
          <w:lang w:val="uk-UA"/>
        </w:rPr>
        <w:t>зафіксувати перелік мінімально необхідних соціальних операцій, що забезпечує можливість їх регулярного відтворення;</w:t>
      </w:r>
      <w:r>
        <w:rPr>
          <w:rFonts w:ascii="Times New Roman" w:hAnsi="Times New Roman" w:cs="Times New Roman"/>
          <w:sz w:val="28"/>
          <w:szCs w:val="28"/>
          <w:lang w:val="uk-UA"/>
        </w:rPr>
        <w:t xml:space="preserve"> </w:t>
      </w:r>
      <w:r w:rsidRPr="00F31554">
        <w:rPr>
          <w:rFonts w:ascii="Times New Roman" w:hAnsi="Times New Roman" w:cs="Times New Roman"/>
          <w:sz w:val="28"/>
          <w:szCs w:val="28"/>
          <w:lang w:val="uk-UA"/>
        </w:rPr>
        <w:t>забезпечити стандартизацію процесу впровадження технологій, що вкрай необхідно у великому виробничому об'єднанні, де впровадження відбувається одночасно чи послідовно в різних виробничих ланках;</w:t>
      </w:r>
      <w:r>
        <w:rPr>
          <w:rFonts w:ascii="Times New Roman" w:hAnsi="Times New Roman" w:cs="Times New Roman"/>
          <w:sz w:val="28"/>
          <w:szCs w:val="28"/>
          <w:lang w:val="uk-UA"/>
        </w:rPr>
        <w:t xml:space="preserve"> </w:t>
      </w:r>
      <w:r w:rsidRPr="00F31554">
        <w:rPr>
          <w:rFonts w:ascii="Times New Roman" w:hAnsi="Times New Roman" w:cs="Times New Roman"/>
          <w:sz w:val="28"/>
          <w:szCs w:val="28"/>
          <w:lang w:val="uk-UA"/>
        </w:rPr>
        <w:t>визначити чіткі межі дій кожного виконавця, незважаючи на його посаду і становище в колективі, з використанням механізмів стимулювання і відповідальності;</w:t>
      </w:r>
      <w:r>
        <w:rPr>
          <w:rFonts w:ascii="Times New Roman" w:hAnsi="Times New Roman" w:cs="Times New Roman"/>
          <w:sz w:val="28"/>
          <w:szCs w:val="28"/>
          <w:lang w:val="uk-UA"/>
        </w:rPr>
        <w:t xml:space="preserve"> </w:t>
      </w:r>
      <w:r w:rsidRPr="00F31554">
        <w:rPr>
          <w:rFonts w:ascii="Times New Roman" w:hAnsi="Times New Roman" w:cs="Times New Roman"/>
          <w:sz w:val="28"/>
          <w:szCs w:val="28"/>
          <w:lang w:val="uk-UA"/>
        </w:rPr>
        <w:t>створити постійні інформаційні потоки, без яких неможливе ефективне регулювання соціальних процесів, а також здійснити вихід цих потоків на ЕОМ;</w:t>
      </w:r>
      <w:r>
        <w:rPr>
          <w:rFonts w:ascii="Times New Roman" w:hAnsi="Times New Roman" w:cs="Times New Roman"/>
          <w:sz w:val="28"/>
          <w:szCs w:val="28"/>
          <w:lang w:val="uk-UA"/>
        </w:rPr>
        <w:t xml:space="preserve"> </w:t>
      </w:r>
      <w:r w:rsidRPr="00F31554">
        <w:rPr>
          <w:rFonts w:ascii="Times New Roman" w:hAnsi="Times New Roman" w:cs="Times New Roman"/>
          <w:sz w:val="28"/>
          <w:szCs w:val="28"/>
          <w:lang w:val="uk-UA"/>
        </w:rPr>
        <w:t>у міру виконання колективом поставлених завдань нарощувати їхню складність, розвивати можливості колективу в управлінні соціальними процесами.</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 xml:space="preserve">Спираючись на переваги технологізації соціального управління, стає можливим розширення діапазону та ефективності управління процесом виробничої адаптації. Так, вимога охоплення увагою всіх новачків на підприємстві та орієнтація на індивідуальну роботу може в такому разі забезпечувати виведення широких інформаційних потоків на ЕОМ. При </w:t>
      </w:r>
      <w:r w:rsidRPr="00F31554">
        <w:rPr>
          <w:rFonts w:ascii="Times New Roman" w:hAnsi="Times New Roman" w:cs="Times New Roman"/>
          <w:sz w:val="28"/>
          <w:szCs w:val="28"/>
          <w:lang w:val="uk-UA"/>
        </w:rPr>
        <w:lastRenderedPageBreak/>
        <w:t>цьому з'являється додаткова можливість диференціації управлінського впливу залежно від типу працівника, який поступив на роботу.</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Типологізація новачків здійснюється на основі базових даних щодо їхніх ціннісних орієнтацій як провідних типотворчих характеристик. Одна з можливих структур такої типологізації може містити такі елементи:</w:t>
      </w:r>
    </w:p>
    <w:p w:rsidR="00B10962" w:rsidRPr="00F31554" w:rsidRDefault="00B10962" w:rsidP="00B10962">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F31554">
        <w:rPr>
          <w:rFonts w:ascii="Times New Roman" w:hAnsi="Times New Roman" w:cs="Times New Roman"/>
          <w:sz w:val="28"/>
          <w:szCs w:val="28"/>
          <w:lang w:val="uk-UA"/>
        </w:rPr>
        <w:t>"романтичний" тип працівника з орієнтацією на вирішення нових проблем;</w:t>
      </w:r>
    </w:p>
    <w:p w:rsidR="00B10962" w:rsidRPr="00F31554" w:rsidRDefault="00B10962" w:rsidP="00B10962">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F31554">
        <w:rPr>
          <w:rFonts w:ascii="Times New Roman" w:hAnsi="Times New Roman" w:cs="Times New Roman"/>
          <w:sz w:val="28"/>
          <w:szCs w:val="28"/>
          <w:lang w:val="uk-UA"/>
        </w:rPr>
        <w:t>група працівників, орієнтована насамперед на задоволення матеріальних потреб: одержання житла, місця в дитячих установах, високої заробітної плати;</w:t>
      </w:r>
    </w:p>
    <w:p w:rsidR="00B10962" w:rsidRPr="00F31554" w:rsidRDefault="00B10962" w:rsidP="00B10962">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F31554">
        <w:rPr>
          <w:rFonts w:ascii="Times New Roman" w:hAnsi="Times New Roman" w:cs="Times New Roman"/>
          <w:sz w:val="28"/>
          <w:szCs w:val="28"/>
          <w:lang w:val="uk-UA"/>
        </w:rPr>
        <w:t>група працівників, що прибула на нове місце роботи через конфліктну ситуацію виробничо-суспільного чи сімейного плану;</w:t>
      </w:r>
    </w:p>
    <w:p w:rsidR="00B10962" w:rsidRPr="00F31554" w:rsidRDefault="00B10962" w:rsidP="00B10962">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F31554">
        <w:rPr>
          <w:rFonts w:ascii="Times New Roman" w:hAnsi="Times New Roman" w:cs="Times New Roman"/>
          <w:sz w:val="28"/>
          <w:szCs w:val="28"/>
          <w:lang w:val="uk-UA"/>
        </w:rPr>
        <w:t>група вихідців із села;</w:t>
      </w:r>
    </w:p>
    <w:p w:rsidR="00B10962" w:rsidRPr="00F31554" w:rsidRDefault="00B10962" w:rsidP="00B10962">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F31554">
        <w:rPr>
          <w:rFonts w:ascii="Times New Roman" w:hAnsi="Times New Roman" w:cs="Times New Roman"/>
          <w:sz w:val="28"/>
          <w:szCs w:val="28"/>
          <w:lang w:val="uk-UA"/>
        </w:rPr>
        <w:t>"сімейний" тип працівника, який сподівається (поряд з іншим) створити сім'ю.</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Перевагою подібної типізації новачків є можливість компонувати зміст управлінського впливу цілеспрямовано, акцентуючи увагу на тих сферах адаптації, що є найбільш значущими для адаптанта. Так, для працівників першої групи такими сферами є професійна і сфера дозвілля; для працівників другої групи — матеріально-побутова сфера; для третьої групи — соціально-психологічна; для четвертої групи — адаптація до міського способу життя; для п'ятої — поєднання матеріально-побутової і дозвілля. Подібне виокремлення деяких видів адаптації як провідних у поєднанні з управлінням адаптацією в інших сферах дає можливість максимально враховувати інтереси новачка.</w:t>
      </w:r>
    </w:p>
    <w:p w:rsidR="00B10962" w:rsidRPr="00F31554" w:rsidRDefault="00B10962" w:rsidP="00B10962">
      <w:pPr>
        <w:ind w:firstLine="709"/>
        <w:contextualSpacing/>
        <w:jc w:val="both"/>
        <w:rPr>
          <w:rFonts w:ascii="Times New Roman" w:hAnsi="Times New Roman" w:cs="Times New Roman"/>
          <w:sz w:val="28"/>
          <w:szCs w:val="28"/>
          <w:lang w:val="uk-UA"/>
        </w:rPr>
      </w:pPr>
      <w:r w:rsidRPr="00F31554">
        <w:rPr>
          <w:rFonts w:ascii="Times New Roman" w:hAnsi="Times New Roman" w:cs="Times New Roman"/>
          <w:sz w:val="28"/>
          <w:szCs w:val="28"/>
          <w:lang w:val="uk-UA"/>
        </w:rPr>
        <w:t>Досвід технологізації соціального управління процесом виробничої адаптації свідчить про перспективність такого підходу та його високу ефективність.</w:t>
      </w:r>
    </w:p>
    <w:p w:rsidR="00B10962" w:rsidRDefault="001D690B" w:rsidP="00B10962">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B10962" w:rsidRPr="00F31554">
        <w:rPr>
          <w:rFonts w:ascii="Times New Roman" w:hAnsi="Times New Roman" w:cs="Times New Roman"/>
          <w:sz w:val="28"/>
          <w:szCs w:val="28"/>
          <w:lang w:val="uk-UA"/>
        </w:rPr>
        <w:t>ипов</w:t>
      </w:r>
      <w:r>
        <w:rPr>
          <w:rFonts w:ascii="Times New Roman" w:hAnsi="Times New Roman" w:cs="Times New Roman"/>
          <w:sz w:val="28"/>
          <w:szCs w:val="28"/>
          <w:lang w:val="uk-UA"/>
        </w:rPr>
        <w:t>і</w:t>
      </w:r>
      <w:r w:rsidR="00B10962" w:rsidRPr="00F31554">
        <w:rPr>
          <w:rFonts w:ascii="Times New Roman" w:hAnsi="Times New Roman" w:cs="Times New Roman"/>
          <w:sz w:val="28"/>
          <w:szCs w:val="28"/>
          <w:lang w:val="uk-UA"/>
        </w:rPr>
        <w:t xml:space="preserve"> елемент</w:t>
      </w:r>
      <w:r>
        <w:rPr>
          <w:rFonts w:ascii="Times New Roman" w:hAnsi="Times New Roman" w:cs="Times New Roman"/>
          <w:sz w:val="28"/>
          <w:szCs w:val="28"/>
          <w:lang w:val="uk-UA"/>
        </w:rPr>
        <w:t>и</w:t>
      </w:r>
      <w:r w:rsidR="00B10962" w:rsidRPr="00F31554">
        <w:rPr>
          <w:rFonts w:ascii="Times New Roman" w:hAnsi="Times New Roman" w:cs="Times New Roman"/>
          <w:sz w:val="28"/>
          <w:szCs w:val="28"/>
          <w:lang w:val="uk-UA"/>
        </w:rPr>
        <w:t xml:space="preserve"> технології соціального управління адаптацією на передових підприємствах</w:t>
      </w:r>
      <w:r w:rsidR="00B10962">
        <w:rPr>
          <w:rFonts w:ascii="Times New Roman" w:hAnsi="Times New Roman" w:cs="Times New Roman"/>
          <w:sz w:val="28"/>
          <w:szCs w:val="28"/>
          <w:lang w:val="uk-UA"/>
        </w:rPr>
        <w:t xml:space="preserve"> </w:t>
      </w:r>
      <w:r>
        <w:rPr>
          <w:rFonts w:ascii="Times New Roman" w:hAnsi="Times New Roman" w:cs="Times New Roman"/>
          <w:sz w:val="28"/>
          <w:szCs w:val="28"/>
          <w:lang w:val="uk-UA"/>
        </w:rPr>
        <w:t>зображені на рис. 1.2.</w:t>
      </w:r>
    </w:p>
    <w:p w:rsidR="001D690B" w:rsidRPr="00F31554" w:rsidRDefault="001D690B" w:rsidP="00B10962">
      <w:pPr>
        <w:ind w:firstLine="708"/>
        <w:contextualSpacing/>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lastRenderedPageBreak/>
        <w:drawing>
          <wp:inline distT="0" distB="0" distL="0" distR="0">
            <wp:extent cx="5978106" cy="4433978"/>
            <wp:effectExtent l="0" t="0" r="0" b="24130"/>
            <wp:docPr id="22" name="Схема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10962" w:rsidRDefault="00BA46DB" w:rsidP="001748CD">
      <w:pPr>
        <w:ind w:firstLine="709"/>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Рис. 1</w:t>
      </w:r>
      <w:r w:rsidR="001748CD">
        <w:rPr>
          <w:rFonts w:ascii="Times New Roman" w:hAnsi="Times New Roman" w:cs="Times New Roman"/>
          <w:sz w:val="28"/>
          <w:szCs w:val="28"/>
          <w:lang w:val="uk-UA"/>
        </w:rPr>
        <w:t>.2</w:t>
      </w:r>
      <w:r>
        <w:rPr>
          <w:rFonts w:ascii="Times New Roman" w:hAnsi="Times New Roman" w:cs="Times New Roman"/>
          <w:sz w:val="28"/>
          <w:szCs w:val="28"/>
          <w:lang w:val="uk-UA"/>
        </w:rPr>
        <w:t xml:space="preserve"> Елементи технології управління адаптацією</w:t>
      </w:r>
    </w:p>
    <w:p w:rsidR="001748CD" w:rsidRDefault="001748CD" w:rsidP="001748CD">
      <w:pPr>
        <w:ind w:firstLine="709"/>
        <w:contextualSpacing/>
        <w:jc w:val="center"/>
        <w:rPr>
          <w:rFonts w:ascii="Times New Roman" w:hAnsi="Times New Roman" w:cs="Times New Roman"/>
          <w:sz w:val="28"/>
          <w:szCs w:val="28"/>
          <w:lang w:val="uk-UA"/>
        </w:rPr>
      </w:pPr>
    </w:p>
    <w:p w:rsidR="00B10962" w:rsidRPr="00F751A4" w:rsidRDefault="00B10962" w:rsidP="00B10962">
      <w:pPr>
        <w:pStyle w:val="a3"/>
        <w:shd w:val="clear" w:color="auto" w:fill="FFFFFF"/>
        <w:spacing w:before="0" w:beforeAutospacing="0" w:after="0" w:afterAutospacing="0" w:line="360" w:lineRule="auto"/>
        <w:jc w:val="both"/>
        <w:rPr>
          <w:rFonts w:eastAsiaTheme="minorHAnsi"/>
          <w:sz w:val="28"/>
          <w:szCs w:val="28"/>
          <w:lang w:val="uk-UA" w:eastAsia="en-US"/>
        </w:rPr>
      </w:pPr>
      <w:r w:rsidRPr="00F751A4">
        <w:rPr>
          <w:rFonts w:eastAsiaTheme="minorHAnsi"/>
          <w:sz w:val="28"/>
          <w:szCs w:val="28"/>
          <w:lang w:val="uk-UA" w:eastAsia="en-US"/>
        </w:rPr>
        <w:t>1.3. Аналіз впливу наставництва на адаптацію нових робітників.</w:t>
      </w:r>
    </w:p>
    <w:p w:rsidR="00B10962" w:rsidRDefault="00B10962" w:rsidP="00B10962">
      <w:pPr>
        <w:ind w:firstLine="709"/>
        <w:contextualSpacing/>
        <w:jc w:val="both"/>
        <w:rPr>
          <w:rFonts w:ascii="Times New Roman" w:hAnsi="Times New Roman" w:cs="Times New Roman"/>
          <w:sz w:val="28"/>
          <w:szCs w:val="28"/>
          <w:lang w:val="uk-UA"/>
        </w:rPr>
      </w:pPr>
    </w:p>
    <w:p w:rsidR="00B10962" w:rsidRPr="00241E7E" w:rsidRDefault="001748CD" w:rsidP="00B10962">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зв’язку з тим що</w:t>
      </w:r>
      <w:r w:rsidR="00B10962" w:rsidRPr="00A029D4">
        <w:rPr>
          <w:rFonts w:ascii="Times New Roman" w:hAnsi="Times New Roman" w:cs="Times New Roman"/>
          <w:sz w:val="28"/>
          <w:szCs w:val="28"/>
          <w:lang w:val="uk-UA"/>
        </w:rPr>
        <w:t>, період адаптації працівників до нових умов професійної діяльності на підприємствах триває упродовж одного року</w:t>
      </w:r>
      <w:r>
        <w:rPr>
          <w:rFonts w:ascii="Times New Roman" w:hAnsi="Times New Roman" w:cs="Times New Roman"/>
          <w:sz w:val="28"/>
          <w:szCs w:val="28"/>
          <w:lang w:val="uk-UA"/>
        </w:rPr>
        <w:t xml:space="preserve">, для </w:t>
      </w:r>
      <w:r w:rsidR="00B10962" w:rsidRPr="00A029D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його покращення та прискорення </w:t>
      </w:r>
      <w:r w:rsidR="00B10962" w:rsidRPr="00A029D4">
        <w:rPr>
          <w:rFonts w:ascii="Times New Roman" w:hAnsi="Times New Roman" w:cs="Times New Roman"/>
          <w:sz w:val="28"/>
          <w:szCs w:val="28"/>
          <w:lang w:val="uk-UA"/>
        </w:rPr>
        <w:t>на підприємствах розробляються адаптаційні програми</w:t>
      </w:r>
      <w:r>
        <w:rPr>
          <w:rFonts w:ascii="Times New Roman" w:hAnsi="Times New Roman" w:cs="Times New Roman"/>
          <w:sz w:val="28"/>
          <w:szCs w:val="28"/>
          <w:lang w:val="uk-UA"/>
        </w:rPr>
        <w:t>.</w:t>
      </w:r>
      <w:r w:rsidR="00B10962" w:rsidRPr="00A029D4">
        <w:rPr>
          <w:rFonts w:ascii="Times New Roman" w:hAnsi="Times New Roman" w:cs="Times New Roman"/>
          <w:sz w:val="28"/>
          <w:szCs w:val="28"/>
          <w:lang w:val="uk-UA"/>
        </w:rPr>
        <w:t xml:space="preserve"> </w:t>
      </w:r>
      <w:r>
        <w:rPr>
          <w:rFonts w:ascii="Times New Roman" w:hAnsi="Times New Roman" w:cs="Times New Roman"/>
          <w:sz w:val="28"/>
          <w:szCs w:val="28"/>
          <w:lang w:val="uk-UA"/>
        </w:rPr>
        <w:t>Це</w:t>
      </w:r>
      <w:r w:rsidR="00B10962" w:rsidRPr="00A029D4">
        <w:rPr>
          <w:rFonts w:ascii="Times New Roman" w:hAnsi="Times New Roman" w:cs="Times New Roman"/>
          <w:sz w:val="28"/>
          <w:szCs w:val="28"/>
          <w:lang w:val="uk-UA"/>
        </w:rPr>
        <w:t xml:space="preserve"> сприяє зниженню плинності кадрів, підвищенню продуктивності праці, мотивації працівників до безперервного професійного розвитку. Окрім того, адаптаційні програми уможливлюють прискорене звикання працівників підприємств до умов праці та вимог робочого місця; налагодження стосунків у трудовому колективі; формування корпоративної культури; оволодіння новими компетентностями; отримання необхідної інформації щодо запропонованої посади, місця підприємства на ринку тощо </w:t>
      </w:r>
      <w:r w:rsidR="00B10962" w:rsidRPr="00241E7E">
        <w:rPr>
          <w:rFonts w:ascii="Times New Roman" w:hAnsi="Times New Roman" w:cs="Times New Roman"/>
          <w:sz w:val="28"/>
          <w:szCs w:val="28"/>
          <w:lang w:val="uk-UA"/>
        </w:rPr>
        <w:t>[9].</w:t>
      </w:r>
    </w:p>
    <w:p w:rsidR="00C41881" w:rsidRDefault="00B10962" w:rsidP="00B10962">
      <w:pPr>
        <w:ind w:firstLine="709"/>
        <w:jc w:val="both"/>
        <w:rPr>
          <w:rFonts w:ascii="Times New Roman" w:hAnsi="Times New Roman" w:cs="Times New Roman"/>
          <w:sz w:val="28"/>
          <w:szCs w:val="28"/>
          <w:lang w:val="uk-UA"/>
        </w:rPr>
      </w:pPr>
      <w:r w:rsidRPr="00A029D4">
        <w:rPr>
          <w:rFonts w:ascii="Times New Roman" w:hAnsi="Times New Roman" w:cs="Times New Roman"/>
          <w:sz w:val="28"/>
          <w:szCs w:val="28"/>
          <w:lang w:val="uk-UA"/>
        </w:rPr>
        <w:lastRenderedPageBreak/>
        <w:t xml:space="preserve">У підвищенні рівня адаптації працівників на підприємствах важливу роль відіграє система наставництва, згідно з якою навчання відбувається безпосередньо на робочому місці шляхом обміну знаннями, досвідом і власними технологіями роботи між досвідченими працівниками і їх стажерами. </w:t>
      </w:r>
    </w:p>
    <w:p w:rsidR="00C41881" w:rsidRPr="008B2430" w:rsidRDefault="00C41881" w:rsidP="00C41881">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Наставництво-</w:t>
      </w:r>
      <w:r w:rsidRPr="008B2430">
        <w:rPr>
          <w:rFonts w:ascii="Times New Roman" w:hAnsi="Times New Roman" w:cs="Times New Roman"/>
          <w:sz w:val="28"/>
          <w:szCs w:val="28"/>
          <w:lang w:val="uk-UA"/>
        </w:rPr>
        <w:t xml:space="preserve"> </w:t>
      </w:r>
      <w:r>
        <w:rPr>
          <w:rFonts w:ascii="Times New Roman" w:hAnsi="Times New Roman" w:cs="Times New Roman"/>
          <w:sz w:val="28"/>
          <w:szCs w:val="28"/>
          <w:lang w:val="uk-UA"/>
        </w:rPr>
        <w:t>це</w:t>
      </w:r>
      <w:r w:rsidRPr="008B2430">
        <w:rPr>
          <w:rFonts w:ascii="Times New Roman" w:hAnsi="Times New Roman" w:cs="Times New Roman"/>
          <w:sz w:val="28"/>
          <w:szCs w:val="28"/>
          <w:lang w:val="uk-UA"/>
        </w:rPr>
        <w:t xml:space="preserve"> систем</w:t>
      </w:r>
      <w:r>
        <w:rPr>
          <w:rFonts w:ascii="Times New Roman" w:hAnsi="Times New Roman" w:cs="Times New Roman"/>
          <w:sz w:val="28"/>
          <w:szCs w:val="28"/>
          <w:lang w:val="uk-UA"/>
        </w:rPr>
        <w:t>а</w:t>
      </w:r>
      <w:r w:rsidRPr="008B2430">
        <w:rPr>
          <w:rFonts w:ascii="Times New Roman" w:hAnsi="Times New Roman" w:cs="Times New Roman"/>
          <w:sz w:val="28"/>
          <w:szCs w:val="28"/>
          <w:lang w:val="uk-UA"/>
        </w:rPr>
        <w:t xml:space="preserve"> злагоджених взаємозв’язків між молодими та досвідченими співробітниками в процесі передачі знань, умінь і трудових навиків, що проявляється у формі індивідуального чи колективного, формального чи неформального шефства, що нерозривно пов’язано з професійною підготовкою, адаптацією молодих</w:t>
      </w:r>
      <w:r>
        <w:rPr>
          <w:rFonts w:ascii="Times New Roman" w:hAnsi="Times New Roman" w:cs="Times New Roman"/>
          <w:sz w:val="28"/>
          <w:szCs w:val="28"/>
          <w:lang w:val="uk-UA"/>
        </w:rPr>
        <w:t xml:space="preserve"> </w:t>
      </w:r>
      <w:r w:rsidRPr="008B2430">
        <w:rPr>
          <w:rFonts w:ascii="Times New Roman" w:hAnsi="Times New Roman" w:cs="Times New Roman"/>
          <w:sz w:val="28"/>
          <w:szCs w:val="28"/>
          <w:lang w:val="uk-UA"/>
        </w:rPr>
        <w:t>працівників і розвитком їх трудового потенціалу.</w:t>
      </w:r>
    </w:p>
    <w:p w:rsidR="007F3C8E" w:rsidRDefault="00B10962" w:rsidP="00B10962">
      <w:pPr>
        <w:ind w:firstLine="709"/>
        <w:jc w:val="both"/>
        <w:rPr>
          <w:rFonts w:ascii="Times New Roman" w:hAnsi="Times New Roman" w:cs="Times New Roman"/>
          <w:sz w:val="28"/>
          <w:szCs w:val="28"/>
          <w:lang w:val="uk-UA"/>
        </w:rPr>
      </w:pPr>
      <w:r w:rsidRPr="00A029D4">
        <w:rPr>
          <w:rFonts w:ascii="Times New Roman" w:hAnsi="Times New Roman" w:cs="Times New Roman"/>
          <w:sz w:val="28"/>
          <w:szCs w:val="28"/>
          <w:lang w:val="uk-UA"/>
        </w:rPr>
        <w:t xml:space="preserve">Наставництво є складним процесом, в якому наставник може виступати в ролі тренера, довіреної особи, друга, партнера та ін. Воно може бути організоване як у формі «один на один», так і в формі «один наставник – колектив стажерів». Іноді наставництво відбувається таким чином, що колектив досвідчених працівників бере шефство над новачками – колективне наставництво. Основними завданнями наставництва на виробництві є: підвищення професійного рівня працівників відповідно до потреб виробництва; закріплення молодих працівників на робочому місці та в трудовому колективі </w:t>
      </w:r>
      <w:r w:rsidRPr="00241E7E">
        <w:rPr>
          <w:rFonts w:ascii="Times New Roman" w:hAnsi="Times New Roman" w:cs="Times New Roman"/>
          <w:sz w:val="28"/>
          <w:szCs w:val="28"/>
          <w:lang w:val="uk-UA"/>
        </w:rPr>
        <w:t xml:space="preserve">[6]. </w:t>
      </w:r>
      <w:r w:rsidR="007F3C8E">
        <w:rPr>
          <w:rFonts w:ascii="Times New Roman" w:hAnsi="Times New Roman" w:cs="Times New Roman"/>
          <w:sz w:val="28"/>
          <w:szCs w:val="28"/>
          <w:lang w:val="uk-UA"/>
        </w:rPr>
        <w:t>М</w:t>
      </w:r>
      <w:r w:rsidR="007F3C8E" w:rsidRPr="00835B70">
        <w:rPr>
          <w:rFonts w:ascii="Times New Roman" w:eastAsia="Times New Roman" w:hAnsi="Times New Roman" w:cs="Times New Roman"/>
          <w:color w:val="000000"/>
          <w:sz w:val="28"/>
          <w:szCs w:val="28"/>
          <w:lang w:val="uk-UA" w:eastAsia="ru-RU"/>
        </w:rPr>
        <w:t>ета наставництва – скорочення терміну адаптації до конкретних умов професійної діяльності, забезпечення самостійного та якісного виконання обов'язків, сприйняття</w:t>
      </w:r>
      <w:r w:rsidR="007F3C8E">
        <w:rPr>
          <w:rFonts w:ascii="Times New Roman" w:eastAsia="Times New Roman" w:hAnsi="Times New Roman" w:cs="Times New Roman"/>
          <w:color w:val="000000"/>
          <w:sz w:val="28"/>
          <w:szCs w:val="28"/>
          <w:lang w:val="uk-UA" w:eastAsia="ru-RU"/>
        </w:rPr>
        <w:t xml:space="preserve"> </w:t>
      </w:r>
      <w:r w:rsidR="007F3C8E" w:rsidRPr="00835B70">
        <w:rPr>
          <w:rFonts w:ascii="Times New Roman" w:eastAsia="Times New Roman" w:hAnsi="Times New Roman" w:cs="Times New Roman"/>
          <w:color w:val="000000"/>
          <w:sz w:val="28"/>
          <w:szCs w:val="28"/>
          <w:lang w:val="uk-UA" w:eastAsia="ru-RU"/>
        </w:rPr>
        <w:t>цілей</w:t>
      </w:r>
      <w:r w:rsidR="007F3C8E">
        <w:rPr>
          <w:rFonts w:ascii="Times New Roman" w:eastAsia="Times New Roman" w:hAnsi="Times New Roman" w:cs="Times New Roman"/>
          <w:color w:val="000000"/>
          <w:sz w:val="28"/>
          <w:szCs w:val="28"/>
          <w:lang w:val="uk-UA" w:eastAsia="ru-RU"/>
        </w:rPr>
        <w:t xml:space="preserve"> та </w:t>
      </w:r>
      <w:r w:rsidR="007F3C8E" w:rsidRPr="00835B70">
        <w:rPr>
          <w:rFonts w:ascii="Times New Roman" w:eastAsia="Times New Roman" w:hAnsi="Times New Roman" w:cs="Times New Roman"/>
          <w:color w:val="000000"/>
          <w:sz w:val="28"/>
          <w:szCs w:val="28"/>
          <w:lang w:val="uk-UA" w:eastAsia="ru-RU"/>
        </w:rPr>
        <w:t xml:space="preserve">завдань </w:t>
      </w:r>
      <w:r w:rsidR="007F3C8E">
        <w:rPr>
          <w:rFonts w:ascii="Times New Roman" w:eastAsia="Times New Roman" w:hAnsi="Times New Roman" w:cs="Times New Roman"/>
          <w:color w:val="000000"/>
          <w:sz w:val="28"/>
          <w:szCs w:val="28"/>
          <w:lang w:val="uk-UA" w:eastAsia="ru-RU"/>
        </w:rPr>
        <w:t>організації</w:t>
      </w:r>
      <w:r w:rsidR="007F3C8E" w:rsidRPr="00835B70">
        <w:rPr>
          <w:rFonts w:ascii="Times New Roman" w:eastAsia="Times New Roman" w:hAnsi="Times New Roman" w:cs="Times New Roman"/>
          <w:color w:val="000000"/>
          <w:sz w:val="28"/>
          <w:szCs w:val="28"/>
          <w:lang w:val="uk-UA" w:eastAsia="ru-RU"/>
        </w:rPr>
        <w:t xml:space="preserve">. </w:t>
      </w:r>
    </w:p>
    <w:p w:rsidR="00B10962" w:rsidRPr="00241E7E" w:rsidRDefault="00B10962" w:rsidP="00B10962">
      <w:pPr>
        <w:ind w:firstLine="709"/>
        <w:contextualSpacing/>
        <w:jc w:val="both"/>
        <w:rPr>
          <w:rFonts w:ascii="Times New Roman" w:hAnsi="Times New Roman" w:cs="Times New Roman"/>
          <w:sz w:val="28"/>
          <w:szCs w:val="28"/>
          <w:lang w:val="uk-UA"/>
        </w:rPr>
      </w:pPr>
      <w:r w:rsidRPr="00A029D4">
        <w:rPr>
          <w:rFonts w:ascii="Times New Roman" w:hAnsi="Times New Roman" w:cs="Times New Roman"/>
          <w:sz w:val="28"/>
          <w:szCs w:val="28"/>
          <w:lang w:val="uk-UA"/>
        </w:rPr>
        <w:t>Успішній реалізації цих завдань сприяє Стратегія державної кадрової політики на 2012–2020 рр., у якій основним напрямом підвищення кваліфікації та перепідготовки кадрів визначено «створення механізму професійної адаптації новопризначених працівників на робочому місці шляхом упровадження системи наставництва</w:t>
      </w:r>
      <w:r w:rsidRPr="00241E7E">
        <w:rPr>
          <w:rFonts w:ascii="Times New Roman" w:hAnsi="Times New Roman" w:cs="Times New Roman"/>
          <w:sz w:val="28"/>
          <w:szCs w:val="28"/>
          <w:lang w:val="uk-UA"/>
        </w:rPr>
        <w:t>».</w:t>
      </w:r>
    </w:p>
    <w:p w:rsidR="00B10962" w:rsidRPr="008B2430" w:rsidRDefault="00B10962" w:rsidP="00B10962">
      <w:pPr>
        <w:ind w:firstLine="709"/>
        <w:contextualSpacing/>
        <w:jc w:val="both"/>
        <w:rPr>
          <w:rFonts w:ascii="Times New Roman" w:hAnsi="Times New Roman" w:cs="Times New Roman"/>
          <w:sz w:val="28"/>
          <w:szCs w:val="28"/>
          <w:lang w:val="uk-UA"/>
        </w:rPr>
      </w:pPr>
      <w:r w:rsidRPr="008B2430">
        <w:rPr>
          <w:rFonts w:ascii="Times New Roman" w:hAnsi="Times New Roman" w:cs="Times New Roman"/>
          <w:sz w:val="28"/>
          <w:szCs w:val="28"/>
          <w:lang w:val="uk-UA"/>
        </w:rPr>
        <w:t xml:space="preserve">Практика наставництва або менторінгу (від лат. mentor — вихователь, керівник) сьогодні сприймається науковцями як соціальний інститут адаптації, проте, епістемологічно це поняття почало формуватися в Древній </w:t>
      </w:r>
      <w:r w:rsidRPr="008B2430">
        <w:rPr>
          <w:rFonts w:ascii="Times New Roman" w:hAnsi="Times New Roman" w:cs="Times New Roman"/>
          <w:sz w:val="28"/>
          <w:szCs w:val="28"/>
          <w:lang w:val="uk-UA"/>
        </w:rPr>
        <w:lastRenderedPageBreak/>
        <w:t xml:space="preserve">Греції. Цікавим з погляду історичної ретроспективи є дослідження, опубліковане у статті Х. Блума «Mentoring» </w:t>
      </w:r>
      <w:r w:rsidRPr="00241E7E">
        <w:rPr>
          <w:rFonts w:ascii="Times New Roman" w:hAnsi="Times New Roman" w:cs="Times New Roman"/>
          <w:sz w:val="28"/>
          <w:szCs w:val="28"/>
          <w:lang w:val="uk-UA"/>
        </w:rPr>
        <w:t>[</w:t>
      </w:r>
      <w:r w:rsidR="00241E7E" w:rsidRPr="00241E7E">
        <w:rPr>
          <w:rFonts w:ascii="Times New Roman" w:hAnsi="Times New Roman" w:cs="Times New Roman"/>
          <w:sz w:val="28"/>
          <w:szCs w:val="28"/>
          <w:lang w:val="uk-UA"/>
        </w:rPr>
        <w:t>14</w:t>
      </w:r>
      <w:r w:rsidRPr="00241E7E">
        <w:rPr>
          <w:rFonts w:ascii="Times New Roman" w:hAnsi="Times New Roman" w:cs="Times New Roman"/>
          <w:sz w:val="28"/>
          <w:szCs w:val="28"/>
          <w:lang w:val="uk-UA"/>
        </w:rPr>
        <w:t xml:space="preserve">]. </w:t>
      </w:r>
      <w:r w:rsidRPr="008B2430">
        <w:rPr>
          <w:rFonts w:ascii="Times New Roman" w:hAnsi="Times New Roman" w:cs="Times New Roman"/>
          <w:sz w:val="28"/>
          <w:szCs w:val="28"/>
          <w:lang w:val="uk-UA"/>
        </w:rPr>
        <w:t>Автор наголошує, що концепція ментора походить своїми корінням в добу Античності. Термін «ментор» вперше згадується в «Одіссеї» Гомера, коли Одіссей довірив Ментору виховання сина на час подорожі до Трої. З того часу і протягом сотень років термін «менторінг» («наставництво») застосовувалося головним чином по відношенню до виховання наступних поколінь, зокрема, одним із найвідоміших менторів став Аристотель — наставник Олександра Македонського. Ідея наставництва як форми навчання була також реалізована в християнстві.</w:t>
      </w:r>
    </w:p>
    <w:p w:rsidR="00B10962" w:rsidRPr="008B2430" w:rsidRDefault="00B10962" w:rsidP="00B10962">
      <w:pPr>
        <w:ind w:firstLine="709"/>
        <w:contextualSpacing/>
        <w:jc w:val="both"/>
        <w:rPr>
          <w:rFonts w:ascii="Times New Roman" w:hAnsi="Times New Roman" w:cs="Times New Roman"/>
          <w:sz w:val="28"/>
          <w:szCs w:val="28"/>
          <w:lang w:val="uk-UA"/>
        </w:rPr>
      </w:pPr>
      <w:r w:rsidRPr="008B2430">
        <w:rPr>
          <w:rFonts w:ascii="Times New Roman" w:hAnsi="Times New Roman" w:cs="Times New Roman"/>
          <w:sz w:val="28"/>
          <w:szCs w:val="28"/>
          <w:lang w:val="uk-UA"/>
        </w:rPr>
        <w:t>Згодом ідея зіставлення досвіду та його передачі молодому поколінню перейшла на виробництво та втілилася за часів Середньовіччя у форму взаємовідносин та соціально-виробничої взаємодії «майстер—учень», що швидко і продуктивно розвивалися у ремісничих спеціальностях. Наставник приймав здібного учня і розкривав йому всі аспекти своєї роботи.</w:t>
      </w:r>
    </w:p>
    <w:p w:rsidR="00B10962" w:rsidRPr="008B2430" w:rsidRDefault="00B10962" w:rsidP="00B10962">
      <w:pPr>
        <w:ind w:firstLine="709"/>
        <w:contextualSpacing/>
        <w:jc w:val="both"/>
        <w:rPr>
          <w:rFonts w:ascii="Times New Roman" w:hAnsi="Times New Roman" w:cs="Times New Roman"/>
          <w:sz w:val="28"/>
          <w:szCs w:val="28"/>
          <w:lang w:val="uk-UA"/>
        </w:rPr>
      </w:pPr>
      <w:r w:rsidRPr="008B2430">
        <w:rPr>
          <w:rFonts w:ascii="Times New Roman" w:hAnsi="Times New Roman" w:cs="Times New Roman"/>
          <w:sz w:val="28"/>
          <w:szCs w:val="28"/>
          <w:lang w:val="uk-UA"/>
        </w:rPr>
        <w:t xml:space="preserve">Н. Гаврилів у публікації «Наставництво як вид професійної діяльності: ґенеза розвитку та становлення» виділяє дві концепції наставництва — європейську та американську </w:t>
      </w:r>
      <w:r w:rsidRPr="00241E7E">
        <w:rPr>
          <w:rFonts w:ascii="Times New Roman" w:hAnsi="Times New Roman" w:cs="Times New Roman"/>
          <w:sz w:val="28"/>
          <w:szCs w:val="28"/>
          <w:lang w:val="uk-UA"/>
        </w:rPr>
        <w:t>[</w:t>
      </w:r>
      <w:r w:rsidR="00241E7E" w:rsidRPr="00241E7E">
        <w:rPr>
          <w:rFonts w:ascii="Times New Roman" w:hAnsi="Times New Roman" w:cs="Times New Roman"/>
          <w:sz w:val="28"/>
          <w:szCs w:val="28"/>
          <w:lang w:val="uk-UA"/>
        </w:rPr>
        <w:t>1</w:t>
      </w:r>
      <w:r w:rsidR="00241E7E">
        <w:rPr>
          <w:rFonts w:ascii="Times New Roman" w:hAnsi="Times New Roman" w:cs="Times New Roman"/>
          <w:sz w:val="28"/>
          <w:szCs w:val="28"/>
          <w:lang w:val="uk-UA"/>
        </w:rPr>
        <w:t>7</w:t>
      </w:r>
      <w:r w:rsidRPr="00241E7E">
        <w:rPr>
          <w:rFonts w:ascii="Times New Roman" w:hAnsi="Times New Roman" w:cs="Times New Roman"/>
          <w:sz w:val="28"/>
          <w:szCs w:val="28"/>
          <w:lang w:val="uk-UA"/>
        </w:rPr>
        <w:t xml:space="preserve">]. </w:t>
      </w:r>
      <w:r w:rsidRPr="008B2430">
        <w:rPr>
          <w:rFonts w:ascii="Times New Roman" w:hAnsi="Times New Roman" w:cs="Times New Roman"/>
          <w:sz w:val="28"/>
          <w:szCs w:val="28"/>
          <w:lang w:val="uk-UA"/>
        </w:rPr>
        <w:t>Структуроване наставництво виникло на початку 70-х років минулого століття у США. Ця рання модель, перш за все, була орієнтована на стрімке кар’єрне зростання молодих професіоналів у бізнесових організаціях і зосереджувалася на ролі наставника як спонсора та захисника кар’єрного зростання молодої особи, котру наставник брав «під своє крило». Коли через 10 років концепція поширилась на Європу, вона швидко модифікувалася і втілилась у паралельну практику, що не передбачала прямої передачі накопичених знань і досвіду наставника, а повинна була забезпечити плацдарм, на якому підопічний розпочинає вибудовувати власний багаж умінь і навичок. Європейська концепція розвиваючого наставництва на сьогоднішній день є найрозповсюдженішим у світі підходом до наставницьких практик.</w:t>
      </w:r>
    </w:p>
    <w:p w:rsidR="00B10962" w:rsidRPr="008B2430" w:rsidRDefault="00B10962" w:rsidP="00B10962">
      <w:pPr>
        <w:ind w:firstLine="709"/>
        <w:contextualSpacing/>
        <w:jc w:val="both"/>
        <w:rPr>
          <w:rFonts w:ascii="Times New Roman" w:hAnsi="Times New Roman" w:cs="Times New Roman"/>
          <w:sz w:val="28"/>
          <w:szCs w:val="28"/>
          <w:lang w:val="uk-UA"/>
        </w:rPr>
      </w:pPr>
      <w:r w:rsidRPr="008B2430">
        <w:rPr>
          <w:rFonts w:ascii="Times New Roman" w:hAnsi="Times New Roman" w:cs="Times New Roman"/>
          <w:sz w:val="28"/>
          <w:szCs w:val="28"/>
          <w:lang w:val="uk-UA"/>
        </w:rPr>
        <w:lastRenderedPageBreak/>
        <w:t>На думку О. Ф. Бондаренко, очевидно, під впливом надпотужного в США та в Західній Європі</w:t>
      </w:r>
      <w:r>
        <w:rPr>
          <w:rFonts w:ascii="Times New Roman" w:hAnsi="Times New Roman" w:cs="Times New Roman"/>
          <w:sz w:val="28"/>
          <w:szCs w:val="28"/>
          <w:lang w:val="uk-UA"/>
        </w:rPr>
        <w:t xml:space="preserve"> </w:t>
      </w:r>
      <w:r w:rsidRPr="008B2430">
        <w:rPr>
          <w:rFonts w:ascii="Times New Roman" w:hAnsi="Times New Roman" w:cs="Times New Roman"/>
          <w:sz w:val="28"/>
          <w:szCs w:val="28"/>
          <w:lang w:val="uk-UA"/>
        </w:rPr>
        <w:t xml:space="preserve">руху «counseling» з середини 70-х років XX століття, в Радянському Союзі була ініційована довгострокова кампанія «наставництва». Наставник, як авторитетна людина у виробничому колективі, мав взяти шефство над підопічними у формі опіки, нагляду, настанови, надання допомоги порадою чи безпосередньо участю в роботі </w:t>
      </w:r>
      <w:r w:rsidRPr="00AB1EA3">
        <w:rPr>
          <w:rFonts w:ascii="Times New Roman" w:hAnsi="Times New Roman" w:cs="Times New Roman"/>
          <w:sz w:val="28"/>
          <w:szCs w:val="28"/>
          <w:lang w:val="uk-UA"/>
        </w:rPr>
        <w:t>[</w:t>
      </w:r>
      <w:r w:rsidR="00AB1EA3" w:rsidRPr="00AB1EA3">
        <w:rPr>
          <w:rFonts w:ascii="Times New Roman" w:hAnsi="Times New Roman" w:cs="Times New Roman"/>
          <w:sz w:val="28"/>
          <w:szCs w:val="28"/>
          <w:lang w:val="uk-UA"/>
        </w:rPr>
        <w:t>12</w:t>
      </w:r>
      <w:r w:rsidRPr="00AB1EA3">
        <w:rPr>
          <w:rFonts w:ascii="Times New Roman" w:hAnsi="Times New Roman" w:cs="Times New Roman"/>
          <w:sz w:val="28"/>
          <w:szCs w:val="28"/>
          <w:lang w:val="uk-UA"/>
        </w:rPr>
        <w:t>].</w:t>
      </w:r>
    </w:p>
    <w:p w:rsidR="00B10962" w:rsidRPr="008B2430" w:rsidRDefault="00B10962" w:rsidP="00B10962">
      <w:pPr>
        <w:ind w:firstLine="709"/>
        <w:contextualSpacing/>
        <w:jc w:val="both"/>
        <w:rPr>
          <w:rFonts w:ascii="Times New Roman" w:hAnsi="Times New Roman" w:cs="Times New Roman"/>
          <w:sz w:val="28"/>
          <w:szCs w:val="28"/>
          <w:lang w:val="uk-UA"/>
        </w:rPr>
      </w:pPr>
      <w:r w:rsidRPr="008B2430">
        <w:rPr>
          <w:rFonts w:ascii="Times New Roman" w:hAnsi="Times New Roman" w:cs="Times New Roman"/>
          <w:sz w:val="28"/>
          <w:szCs w:val="28"/>
          <w:lang w:val="uk-UA"/>
        </w:rPr>
        <w:t>Тлумачний словник української мови поняття «наставник» трактує, як «той, хто дає поради, навчає; порадник, учитель; наглядач», а «наставляти» — «даючи поради, навчати чогось; наводити,</w:t>
      </w:r>
      <w:r>
        <w:rPr>
          <w:rFonts w:ascii="Times New Roman" w:hAnsi="Times New Roman" w:cs="Times New Roman"/>
          <w:sz w:val="28"/>
          <w:szCs w:val="28"/>
          <w:lang w:val="uk-UA"/>
        </w:rPr>
        <w:t xml:space="preserve"> </w:t>
      </w:r>
      <w:r w:rsidRPr="008B2430">
        <w:rPr>
          <w:rFonts w:ascii="Times New Roman" w:hAnsi="Times New Roman" w:cs="Times New Roman"/>
          <w:sz w:val="28"/>
          <w:szCs w:val="28"/>
          <w:lang w:val="uk-UA"/>
        </w:rPr>
        <w:t xml:space="preserve">направляти, націлювати і т. ін. у потрібному напрямку; скеровувати, спрямовувати» </w:t>
      </w:r>
      <w:r w:rsidRPr="00AB1EA3">
        <w:rPr>
          <w:rFonts w:ascii="Times New Roman" w:hAnsi="Times New Roman" w:cs="Times New Roman"/>
          <w:sz w:val="28"/>
          <w:szCs w:val="28"/>
          <w:lang w:val="uk-UA"/>
        </w:rPr>
        <w:t>[</w:t>
      </w:r>
      <w:r w:rsidR="00AB1EA3" w:rsidRPr="00AB1EA3">
        <w:rPr>
          <w:rFonts w:ascii="Times New Roman" w:hAnsi="Times New Roman" w:cs="Times New Roman"/>
          <w:sz w:val="28"/>
          <w:szCs w:val="28"/>
          <w:lang w:val="uk-UA"/>
        </w:rPr>
        <w:t>13</w:t>
      </w:r>
      <w:r w:rsidRPr="00AB1EA3">
        <w:rPr>
          <w:rFonts w:ascii="Times New Roman" w:hAnsi="Times New Roman" w:cs="Times New Roman"/>
          <w:sz w:val="28"/>
          <w:szCs w:val="28"/>
          <w:lang w:val="uk-UA"/>
        </w:rPr>
        <w:t>].</w:t>
      </w:r>
    </w:p>
    <w:p w:rsidR="00B10962" w:rsidRPr="008B2430" w:rsidRDefault="00B10962" w:rsidP="00B10962">
      <w:pPr>
        <w:ind w:firstLine="709"/>
        <w:contextualSpacing/>
        <w:jc w:val="both"/>
        <w:rPr>
          <w:rFonts w:ascii="Times New Roman" w:hAnsi="Times New Roman" w:cs="Times New Roman"/>
          <w:sz w:val="28"/>
          <w:szCs w:val="28"/>
          <w:lang w:val="uk-UA"/>
        </w:rPr>
      </w:pPr>
      <w:r w:rsidRPr="008B2430">
        <w:rPr>
          <w:rFonts w:ascii="Times New Roman" w:hAnsi="Times New Roman" w:cs="Times New Roman"/>
          <w:sz w:val="28"/>
          <w:szCs w:val="28"/>
          <w:lang w:val="uk-UA"/>
        </w:rPr>
        <w:t>К. Крем визначає наставника як людину з передовим досвідом і зн</w:t>
      </w:r>
      <w:r>
        <w:rPr>
          <w:rFonts w:ascii="Times New Roman" w:hAnsi="Times New Roman" w:cs="Times New Roman"/>
          <w:sz w:val="28"/>
          <w:szCs w:val="28"/>
          <w:lang w:val="uk-UA"/>
        </w:rPr>
        <w:t>аннями, обов’язком якої є забез</w:t>
      </w:r>
      <w:r w:rsidRPr="008B2430">
        <w:rPr>
          <w:rFonts w:ascii="Times New Roman" w:hAnsi="Times New Roman" w:cs="Times New Roman"/>
          <w:sz w:val="28"/>
          <w:szCs w:val="28"/>
          <w:lang w:val="uk-UA"/>
        </w:rPr>
        <w:t xml:space="preserve">печення вертикальної мобільності та підтримки в процесі побудови кар’єри їх підопічними </w:t>
      </w:r>
      <w:r w:rsidRPr="00AB1EA3">
        <w:rPr>
          <w:rFonts w:ascii="Times New Roman" w:hAnsi="Times New Roman" w:cs="Times New Roman"/>
          <w:sz w:val="28"/>
          <w:szCs w:val="28"/>
          <w:lang w:val="uk-UA"/>
        </w:rPr>
        <w:t>[</w:t>
      </w:r>
      <w:r w:rsidR="00AB1EA3" w:rsidRPr="00AB1EA3">
        <w:rPr>
          <w:rFonts w:ascii="Times New Roman" w:hAnsi="Times New Roman" w:cs="Times New Roman"/>
          <w:sz w:val="28"/>
          <w:szCs w:val="28"/>
          <w:lang w:val="uk-UA"/>
        </w:rPr>
        <w:t>14</w:t>
      </w:r>
      <w:r w:rsidRPr="00AB1EA3">
        <w:rPr>
          <w:rFonts w:ascii="Times New Roman" w:hAnsi="Times New Roman" w:cs="Times New Roman"/>
          <w:sz w:val="28"/>
          <w:szCs w:val="28"/>
          <w:lang w:val="uk-UA"/>
        </w:rPr>
        <w:t>].</w:t>
      </w:r>
    </w:p>
    <w:p w:rsidR="00E75065" w:rsidRDefault="00B10962" w:rsidP="00B10962">
      <w:pPr>
        <w:ind w:firstLine="709"/>
        <w:contextualSpacing/>
        <w:jc w:val="both"/>
        <w:rPr>
          <w:rFonts w:ascii="Times New Roman" w:hAnsi="Times New Roman" w:cs="Times New Roman"/>
          <w:sz w:val="28"/>
          <w:szCs w:val="28"/>
          <w:lang w:val="uk-UA"/>
        </w:rPr>
      </w:pPr>
      <w:r w:rsidRPr="008B2430">
        <w:rPr>
          <w:rFonts w:ascii="Times New Roman" w:hAnsi="Times New Roman" w:cs="Times New Roman"/>
          <w:sz w:val="28"/>
          <w:szCs w:val="28"/>
          <w:lang w:val="uk-UA"/>
        </w:rPr>
        <w:t xml:space="preserve">Дослідниця виділяє </w:t>
      </w:r>
      <w:r w:rsidRPr="007F3C8E">
        <w:rPr>
          <w:rFonts w:ascii="Times New Roman" w:hAnsi="Times New Roman" w:cs="Times New Roman"/>
          <w:sz w:val="28"/>
          <w:szCs w:val="28"/>
          <w:lang w:val="uk-UA"/>
        </w:rPr>
        <w:t>чотири фази</w:t>
      </w:r>
      <w:r w:rsidRPr="008B2430">
        <w:rPr>
          <w:rFonts w:ascii="Times New Roman" w:hAnsi="Times New Roman" w:cs="Times New Roman"/>
          <w:sz w:val="28"/>
          <w:szCs w:val="28"/>
          <w:lang w:val="uk-UA"/>
        </w:rPr>
        <w:t xml:space="preserve"> в наставництві</w:t>
      </w:r>
      <w:r w:rsidR="007F3C8E">
        <w:rPr>
          <w:rFonts w:ascii="Times New Roman" w:hAnsi="Times New Roman" w:cs="Times New Roman"/>
          <w:sz w:val="28"/>
          <w:szCs w:val="28"/>
          <w:lang w:val="uk-UA"/>
        </w:rPr>
        <w:t xml:space="preserve"> (рис. 1.</w:t>
      </w:r>
      <w:r w:rsidR="00A45399">
        <w:rPr>
          <w:rFonts w:ascii="Times New Roman" w:hAnsi="Times New Roman" w:cs="Times New Roman"/>
          <w:sz w:val="28"/>
          <w:szCs w:val="28"/>
          <w:lang w:val="uk-UA"/>
        </w:rPr>
        <w:t>3</w:t>
      </w:r>
      <w:r w:rsidR="007F3C8E">
        <w:rPr>
          <w:rFonts w:ascii="Times New Roman" w:hAnsi="Times New Roman" w:cs="Times New Roman"/>
          <w:sz w:val="28"/>
          <w:szCs w:val="28"/>
          <w:lang w:val="uk-UA"/>
        </w:rPr>
        <w:t>)</w:t>
      </w:r>
    </w:p>
    <w:p w:rsidR="00B10962" w:rsidRPr="008B2430" w:rsidRDefault="00E75065" w:rsidP="007F3C8E">
      <w:pPr>
        <w:ind w:firstLine="709"/>
        <w:contextualSpacing/>
        <w:jc w:val="center"/>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14:anchorId="5C71B4D7" wp14:editId="11337F3D">
            <wp:extent cx="5657850" cy="3076575"/>
            <wp:effectExtent l="57150" t="38100" r="95250" b="66675"/>
            <wp:docPr id="29" name="Схема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sidR="007F3C8E">
        <w:rPr>
          <w:rFonts w:ascii="Times New Roman" w:hAnsi="Times New Roman" w:cs="Times New Roman"/>
          <w:sz w:val="28"/>
          <w:szCs w:val="28"/>
          <w:lang w:val="uk-UA"/>
        </w:rPr>
        <w:t>Рис. 1.</w:t>
      </w:r>
      <w:r w:rsidR="00A45399">
        <w:rPr>
          <w:rFonts w:ascii="Times New Roman" w:hAnsi="Times New Roman" w:cs="Times New Roman"/>
          <w:sz w:val="28"/>
          <w:szCs w:val="28"/>
          <w:lang w:val="uk-UA"/>
        </w:rPr>
        <w:t>3</w:t>
      </w:r>
      <w:r w:rsidR="007F3C8E">
        <w:rPr>
          <w:rFonts w:ascii="Times New Roman" w:hAnsi="Times New Roman" w:cs="Times New Roman"/>
          <w:sz w:val="28"/>
          <w:szCs w:val="28"/>
          <w:lang w:val="uk-UA"/>
        </w:rPr>
        <w:t xml:space="preserve"> Фази процесу наставництва</w:t>
      </w:r>
    </w:p>
    <w:p w:rsidR="00B10962" w:rsidRDefault="00B10962" w:rsidP="00B10962">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8B2430">
        <w:rPr>
          <w:rFonts w:ascii="Times New Roman" w:hAnsi="Times New Roman" w:cs="Times New Roman"/>
          <w:sz w:val="28"/>
          <w:szCs w:val="28"/>
          <w:lang w:val="uk-UA"/>
        </w:rPr>
        <w:t>пеціалісти HR-менеджменту Є. Г. Горшкова, О. В. Бухаркова розкривають теоретичні основи для впровадження на підприємстві процесу наставництва, виділяючи три його складові:</w:t>
      </w:r>
      <w:r>
        <w:rPr>
          <w:rFonts w:ascii="Times New Roman" w:hAnsi="Times New Roman" w:cs="Times New Roman"/>
          <w:sz w:val="28"/>
          <w:szCs w:val="28"/>
          <w:lang w:val="uk-UA"/>
        </w:rPr>
        <w:t xml:space="preserve"> </w:t>
      </w:r>
      <w:r w:rsidRPr="008B2430">
        <w:rPr>
          <w:rFonts w:ascii="Times New Roman" w:hAnsi="Times New Roman" w:cs="Times New Roman"/>
          <w:sz w:val="28"/>
          <w:szCs w:val="28"/>
          <w:lang w:val="uk-UA"/>
        </w:rPr>
        <w:t>адаптація, навчання та коучинг.</w:t>
      </w:r>
    </w:p>
    <w:p w:rsidR="00B10962" w:rsidRPr="008B2430" w:rsidRDefault="00B10962" w:rsidP="00B10962">
      <w:pPr>
        <w:ind w:firstLine="709"/>
        <w:contextualSpacing/>
        <w:jc w:val="both"/>
        <w:rPr>
          <w:rFonts w:ascii="Times New Roman" w:hAnsi="Times New Roman" w:cs="Times New Roman"/>
          <w:sz w:val="28"/>
          <w:szCs w:val="28"/>
          <w:lang w:val="uk-UA"/>
        </w:rPr>
      </w:pPr>
      <w:r w:rsidRPr="008B2430">
        <w:rPr>
          <w:rFonts w:ascii="Times New Roman" w:hAnsi="Times New Roman" w:cs="Times New Roman"/>
          <w:sz w:val="28"/>
          <w:szCs w:val="28"/>
          <w:lang w:val="uk-UA"/>
        </w:rPr>
        <w:lastRenderedPageBreak/>
        <w:t>Система наставництва має бути активована з того моменту, коли працівник займає вакантну посаду, з метою допомоги пришвидшити процеси соціалізації співробітника у колективі та інтеграції у виробничу діяльність підприємства, полегшити перехід нових працівників на необхідний рівень робочих результатів.</w:t>
      </w:r>
    </w:p>
    <w:p w:rsidR="00B10962" w:rsidRPr="008B2430" w:rsidRDefault="00B10962" w:rsidP="00B10962">
      <w:pPr>
        <w:ind w:firstLine="709"/>
        <w:contextualSpacing/>
        <w:jc w:val="both"/>
        <w:rPr>
          <w:rFonts w:ascii="Times New Roman" w:hAnsi="Times New Roman" w:cs="Times New Roman"/>
          <w:sz w:val="28"/>
          <w:szCs w:val="28"/>
          <w:lang w:val="uk-UA"/>
        </w:rPr>
      </w:pPr>
      <w:r w:rsidRPr="008B2430">
        <w:rPr>
          <w:rFonts w:ascii="Times New Roman" w:hAnsi="Times New Roman" w:cs="Times New Roman"/>
          <w:sz w:val="28"/>
          <w:szCs w:val="28"/>
          <w:lang w:val="uk-UA"/>
        </w:rPr>
        <w:t>Таким чином</w:t>
      </w:r>
      <w:r>
        <w:rPr>
          <w:rFonts w:ascii="Times New Roman" w:hAnsi="Times New Roman" w:cs="Times New Roman"/>
          <w:sz w:val="28"/>
          <w:szCs w:val="28"/>
          <w:lang w:val="uk-UA"/>
        </w:rPr>
        <w:t>,</w:t>
      </w:r>
      <w:r w:rsidRPr="008B2430">
        <w:rPr>
          <w:rFonts w:ascii="Times New Roman" w:hAnsi="Times New Roman" w:cs="Times New Roman"/>
          <w:sz w:val="28"/>
          <w:szCs w:val="28"/>
          <w:lang w:val="uk-UA"/>
        </w:rPr>
        <w:t xml:space="preserve"> відбувається формування ефективних каналів внутрішньофірмової комунікації,</w:t>
      </w:r>
      <w:r>
        <w:rPr>
          <w:rFonts w:ascii="Times New Roman" w:hAnsi="Times New Roman" w:cs="Times New Roman"/>
          <w:sz w:val="28"/>
          <w:szCs w:val="28"/>
          <w:lang w:val="uk-UA"/>
        </w:rPr>
        <w:t xml:space="preserve"> </w:t>
      </w:r>
      <w:r w:rsidRPr="008B2430">
        <w:rPr>
          <w:rFonts w:ascii="Times New Roman" w:hAnsi="Times New Roman" w:cs="Times New Roman"/>
          <w:sz w:val="28"/>
          <w:szCs w:val="28"/>
          <w:lang w:val="uk-UA"/>
        </w:rPr>
        <w:t>що забезпечує створення позитивного соціально-психологічного клімату та стимулює до злагодженої роботи в команді. При цьому важливо, щоб система наставництва не виявилася ізольованою від інших систем управління персоналом.</w:t>
      </w:r>
    </w:p>
    <w:p w:rsidR="00B10962" w:rsidRDefault="00B10962" w:rsidP="00B10962">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8B2430">
        <w:rPr>
          <w:rFonts w:ascii="Times New Roman" w:hAnsi="Times New Roman" w:cs="Times New Roman"/>
          <w:sz w:val="28"/>
          <w:szCs w:val="28"/>
          <w:lang w:val="uk-UA"/>
        </w:rPr>
        <w:t xml:space="preserve">провадження системи наставництва </w:t>
      </w:r>
      <w:r w:rsidR="00B76AD3">
        <w:rPr>
          <w:rFonts w:ascii="Times New Roman" w:hAnsi="Times New Roman" w:cs="Times New Roman"/>
          <w:sz w:val="28"/>
          <w:szCs w:val="28"/>
          <w:lang w:val="uk-UA"/>
        </w:rPr>
        <w:t>в організації</w:t>
      </w:r>
      <w:r w:rsidRPr="008B2430">
        <w:rPr>
          <w:rFonts w:ascii="Times New Roman" w:hAnsi="Times New Roman" w:cs="Times New Roman"/>
          <w:sz w:val="28"/>
          <w:szCs w:val="28"/>
          <w:lang w:val="uk-UA"/>
        </w:rPr>
        <w:t xml:space="preserve"> є доцільним за </w:t>
      </w:r>
      <w:r w:rsidR="00B76AD3">
        <w:rPr>
          <w:rFonts w:ascii="Times New Roman" w:hAnsi="Times New Roman" w:cs="Times New Roman"/>
          <w:sz w:val="28"/>
          <w:szCs w:val="28"/>
          <w:lang w:val="uk-UA"/>
        </w:rPr>
        <w:t xml:space="preserve">наступних </w:t>
      </w:r>
      <w:r w:rsidRPr="008B2430">
        <w:rPr>
          <w:rFonts w:ascii="Times New Roman" w:hAnsi="Times New Roman" w:cs="Times New Roman"/>
          <w:sz w:val="28"/>
          <w:szCs w:val="28"/>
          <w:lang w:val="uk-UA"/>
        </w:rPr>
        <w:t>умов</w:t>
      </w:r>
      <w:r>
        <w:rPr>
          <w:rFonts w:ascii="Times New Roman" w:hAnsi="Times New Roman" w:cs="Times New Roman"/>
          <w:sz w:val="28"/>
          <w:szCs w:val="28"/>
          <w:lang w:val="uk-UA"/>
        </w:rPr>
        <w:t xml:space="preserve"> </w:t>
      </w:r>
      <w:r w:rsidR="00B76AD3">
        <w:rPr>
          <w:rFonts w:ascii="Times New Roman" w:hAnsi="Times New Roman" w:cs="Times New Roman"/>
          <w:sz w:val="28"/>
          <w:szCs w:val="28"/>
          <w:lang w:val="uk-UA"/>
        </w:rPr>
        <w:t>(рис.1.</w:t>
      </w:r>
      <w:r w:rsidR="00A45399">
        <w:rPr>
          <w:rFonts w:ascii="Times New Roman" w:hAnsi="Times New Roman" w:cs="Times New Roman"/>
          <w:sz w:val="28"/>
          <w:szCs w:val="28"/>
          <w:lang w:val="uk-UA"/>
        </w:rPr>
        <w:t>4</w:t>
      </w:r>
      <w:r w:rsidR="00B76AD3">
        <w:rPr>
          <w:rFonts w:ascii="Times New Roman" w:hAnsi="Times New Roman" w:cs="Times New Roman"/>
          <w:sz w:val="28"/>
          <w:szCs w:val="28"/>
          <w:lang w:val="uk-UA"/>
        </w:rPr>
        <w:t>)</w:t>
      </w:r>
    </w:p>
    <w:p w:rsidR="00C41881" w:rsidRPr="008B2430" w:rsidRDefault="00C41881" w:rsidP="00B10962">
      <w:pPr>
        <w:ind w:firstLine="709"/>
        <w:contextualSpacing/>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14:anchorId="7FA5068C" wp14:editId="78F91C52">
            <wp:extent cx="5486400" cy="4429125"/>
            <wp:effectExtent l="0" t="0" r="0" b="9525"/>
            <wp:docPr id="41" name="Схема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B76AD3" w:rsidRPr="00B76AD3" w:rsidRDefault="00B76AD3" w:rsidP="00B76AD3">
      <w:pPr>
        <w:ind w:firstLine="709"/>
        <w:contextualSpacing/>
        <w:jc w:val="center"/>
        <w:rPr>
          <w:rFonts w:ascii="Times New Roman" w:hAnsi="Times New Roman" w:cs="Times New Roman"/>
          <w:sz w:val="28"/>
          <w:szCs w:val="28"/>
          <w:lang w:val="uk-UA"/>
        </w:rPr>
      </w:pPr>
      <w:r w:rsidRPr="00B76AD3">
        <w:rPr>
          <w:rFonts w:ascii="Times New Roman" w:hAnsi="Times New Roman" w:cs="Times New Roman"/>
          <w:sz w:val="28"/>
          <w:szCs w:val="28"/>
          <w:lang w:val="uk-UA"/>
        </w:rPr>
        <w:t>Рис. 1.</w:t>
      </w:r>
      <w:r w:rsidR="00A45399">
        <w:rPr>
          <w:rFonts w:ascii="Times New Roman" w:hAnsi="Times New Roman" w:cs="Times New Roman"/>
          <w:sz w:val="28"/>
          <w:szCs w:val="28"/>
          <w:lang w:val="uk-UA"/>
        </w:rPr>
        <w:t>4</w:t>
      </w:r>
      <w:r w:rsidRPr="00B76AD3">
        <w:rPr>
          <w:rFonts w:ascii="Times New Roman" w:hAnsi="Times New Roman" w:cs="Times New Roman"/>
          <w:sz w:val="28"/>
          <w:szCs w:val="28"/>
          <w:lang w:val="uk-UA"/>
        </w:rPr>
        <w:t xml:space="preserve"> Умови впровадження системи наставництва в організації</w:t>
      </w:r>
    </w:p>
    <w:p w:rsidR="00B10962" w:rsidRPr="008014F0" w:rsidRDefault="00B10962" w:rsidP="00B10962">
      <w:pPr>
        <w:ind w:firstLine="709"/>
        <w:contextualSpacing/>
        <w:jc w:val="both"/>
        <w:rPr>
          <w:rFonts w:ascii="Times New Roman" w:hAnsi="Times New Roman" w:cs="Times New Roman"/>
          <w:sz w:val="28"/>
          <w:szCs w:val="28"/>
          <w:lang w:val="uk-UA"/>
        </w:rPr>
      </w:pPr>
      <w:r w:rsidRPr="009D6BB9">
        <w:rPr>
          <w:rFonts w:ascii="Times New Roman" w:hAnsi="Times New Roman" w:cs="Times New Roman"/>
          <w:sz w:val="28"/>
          <w:szCs w:val="28"/>
          <w:lang w:val="uk-UA"/>
        </w:rPr>
        <w:lastRenderedPageBreak/>
        <w:t xml:space="preserve">Робота наставника дуже відповідальна, і вибирати його з наявного персоналу треба дуже ретельно. </w:t>
      </w:r>
      <w:r w:rsidRPr="008014F0">
        <w:rPr>
          <w:rFonts w:ascii="Times New Roman" w:hAnsi="Times New Roman" w:cs="Times New Roman"/>
          <w:sz w:val="28"/>
          <w:szCs w:val="28"/>
          <w:lang w:val="uk-UA"/>
        </w:rPr>
        <w:t>Наставник - це кваліфікований фахівець, професіонал, у якого інші працівники можуть отримати пораду.</w:t>
      </w:r>
    </w:p>
    <w:p w:rsidR="00B10962" w:rsidRPr="008014F0" w:rsidRDefault="00B10962" w:rsidP="00B10962">
      <w:pPr>
        <w:ind w:firstLine="709"/>
        <w:contextualSpacing/>
        <w:jc w:val="both"/>
        <w:rPr>
          <w:rFonts w:ascii="Times New Roman" w:hAnsi="Times New Roman" w:cs="Times New Roman"/>
          <w:sz w:val="28"/>
          <w:szCs w:val="28"/>
          <w:lang w:val="uk-UA"/>
        </w:rPr>
      </w:pPr>
      <w:r w:rsidRPr="008014F0">
        <w:rPr>
          <w:rFonts w:ascii="Times New Roman" w:hAnsi="Times New Roman" w:cs="Times New Roman"/>
          <w:sz w:val="28"/>
          <w:szCs w:val="28"/>
          <w:lang w:val="uk-UA"/>
        </w:rPr>
        <w:t>Наставниками можуть стати тільки ті співробітники, які готові поділитися своїми знаннями, навичками та досвідом і вислухати все, що</w:t>
      </w:r>
      <w:r>
        <w:rPr>
          <w:rFonts w:ascii="Times New Roman" w:hAnsi="Times New Roman" w:cs="Times New Roman"/>
          <w:sz w:val="28"/>
          <w:szCs w:val="28"/>
          <w:lang w:val="uk-UA"/>
        </w:rPr>
        <w:t xml:space="preserve"> новачки</w:t>
      </w:r>
      <w:r w:rsidRPr="008014F0">
        <w:rPr>
          <w:rFonts w:ascii="Times New Roman" w:hAnsi="Times New Roman" w:cs="Times New Roman"/>
          <w:sz w:val="28"/>
          <w:szCs w:val="28"/>
          <w:lang w:val="uk-UA"/>
        </w:rPr>
        <w:t xml:space="preserve"> захочуть розповісти про свої проблеми.</w:t>
      </w:r>
    </w:p>
    <w:p w:rsidR="00B10962" w:rsidRDefault="00B10962" w:rsidP="00B10962">
      <w:pPr>
        <w:ind w:firstLine="709"/>
        <w:contextualSpacing/>
        <w:jc w:val="both"/>
        <w:rPr>
          <w:rFonts w:ascii="Times New Roman" w:hAnsi="Times New Roman" w:cs="Times New Roman"/>
          <w:sz w:val="28"/>
          <w:szCs w:val="28"/>
          <w:lang w:val="uk-UA"/>
        </w:rPr>
      </w:pPr>
      <w:r w:rsidRPr="008014F0">
        <w:rPr>
          <w:rFonts w:ascii="Times New Roman" w:hAnsi="Times New Roman" w:cs="Times New Roman"/>
          <w:sz w:val="28"/>
          <w:szCs w:val="28"/>
          <w:lang w:val="uk-UA"/>
        </w:rPr>
        <w:t>Одним з основних якостей, якими повинен володіти наставник, є бажання передавати власний досвід знову прийнятим працівникам. Отже, наставник повинен бути лояльним компанії, знати предмет передачі, постійно вдосконалюватися і вміти правильно передавати свої знання. У цьому йому допомагають комунікабельність, терпіння, почуття гумору, відкритість, відповідальність, вимогливість, почуття міри, повага до стажисту, компетентність.</w:t>
      </w:r>
      <w:r>
        <w:rPr>
          <w:rFonts w:ascii="Times New Roman" w:hAnsi="Times New Roman" w:cs="Times New Roman"/>
          <w:sz w:val="28"/>
          <w:szCs w:val="28"/>
          <w:lang w:val="uk-UA"/>
        </w:rPr>
        <w:t xml:space="preserve"> Орієнтовний перелік критеріїв вибору наставників наведений в таб</w:t>
      </w:r>
      <w:r w:rsidR="002C6CE1">
        <w:rPr>
          <w:rFonts w:ascii="Times New Roman" w:hAnsi="Times New Roman" w:cs="Times New Roman"/>
          <w:sz w:val="28"/>
          <w:szCs w:val="28"/>
          <w:lang w:val="uk-UA"/>
        </w:rPr>
        <w:t xml:space="preserve">лиці </w:t>
      </w:r>
      <w:r>
        <w:rPr>
          <w:rFonts w:ascii="Times New Roman" w:hAnsi="Times New Roman" w:cs="Times New Roman"/>
          <w:sz w:val="28"/>
          <w:szCs w:val="28"/>
          <w:lang w:val="uk-UA"/>
        </w:rPr>
        <w:t>1.</w:t>
      </w:r>
      <w:r w:rsidR="002C6CE1">
        <w:rPr>
          <w:rFonts w:ascii="Times New Roman" w:hAnsi="Times New Roman" w:cs="Times New Roman"/>
          <w:sz w:val="28"/>
          <w:szCs w:val="28"/>
          <w:lang w:val="uk-UA"/>
        </w:rPr>
        <w:t>3</w:t>
      </w:r>
      <w:r w:rsidR="00A45399" w:rsidRPr="00A45399">
        <w:rPr>
          <w:rFonts w:ascii="Times New Roman" w:hAnsi="Times New Roman" w:cs="Times New Roman"/>
          <w:sz w:val="28"/>
          <w:szCs w:val="28"/>
          <w:lang w:val="uk-UA"/>
        </w:rPr>
        <w:t>[4].</w:t>
      </w:r>
    </w:p>
    <w:p w:rsidR="00B10962" w:rsidRDefault="00B10962" w:rsidP="00B10962">
      <w:pPr>
        <w:ind w:firstLine="709"/>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1.</w:t>
      </w:r>
      <w:r w:rsidR="002C6CE1">
        <w:rPr>
          <w:rFonts w:ascii="Times New Roman" w:hAnsi="Times New Roman" w:cs="Times New Roman"/>
          <w:sz w:val="28"/>
          <w:szCs w:val="28"/>
          <w:lang w:val="uk-UA"/>
        </w:rPr>
        <w:t>3</w:t>
      </w:r>
    </w:p>
    <w:p w:rsidR="00B10962" w:rsidRPr="00A45399" w:rsidRDefault="00B10962" w:rsidP="00B10962">
      <w:pPr>
        <w:ind w:firstLine="709"/>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Критерії вибору наставників </w:t>
      </w:r>
    </w:p>
    <w:tbl>
      <w:tblPr>
        <w:tblStyle w:val="af1"/>
        <w:tblW w:w="0" w:type="auto"/>
        <w:tblLook w:val="04A0" w:firstRow="1" w:lastRow="0" w:firstColumn="1" w:lastColumn="0" w:noHBand="0" w:noVBand="1"/>
      </w:tblPr>
      <w:tblGrid>
        <w:gridCol w:w="959"/>
        <w:gridCol w:w="2268"/>
        <w:gridCol w:w="2977"/>
        <w:gridCol w:w="3366"/>
      </w:tblGrid>
      <w:tr w:rsidR="00B10962" w:rsidTr="00E439CC">
        <w:trPr>
          <w:tblHeader/>
        </w:trPr>
        <w:tc>
          <w:tcPr>
            <w:tcW w:w="959" w:type="dxa"/>
            <w:vAlign w:val="center"/>
          </w:tcPr>
          <w:p w:rsidR="00B10962" w:rsidRPr="004B2591" w:rsidRDefault="00B10962" w:rsidP="00E439CC">
            <w:pPr>
              <w:spacing w:before="100" w:beforeAutospacing="1" w:after="100" w:afterAutospacing="1"/>
              <w:jc w:val="center"/>
              <w:rPr>
                <w:sz w:val="28"/>
                <w:szCs w:val="28"/>
                <w:lang w:eastAsia="uk-UA"/>
              </w:rPr>
            </w:pPr>
            <w:r w:rsidRPr="004B2591">
              <w:rPr>
                <w:bCs/>
                <w:sz w:val="28"/>
                <w:szCs w:val="28"/>
                <w:lang w:eastAsia="uk-UA"/>
              </w:rPr>
              <w:t>№ п/п</w:t>
            </w:r>
          </w:p>
        </w:tc>
        <w:tc>
          <w:tcPr>
            <w:tcW w:w="2268" w:type="dxa"/>
            <w:vAlign w:val="center"/>
          </w:tcPr>
          <w:p w:rsidR="00B10962" w:rsidRPr="004B2591" w:rsidRDefault="00B10962" w:rsidP="00E439CC">
            <w:pPr>
              <w:spacing w:before="100" w:beforeAutospacing="1" w:after="100" w:afterAutospacing="1"/>
              <w:jc w:val="center"/>
              <w:rPr>
                <w:sz w:val="28"/>
                <w:szCs w:val="28"/>
                <w:lang w:eastAsia="uk-UA"/>
              </w:rPr>
            </w:pPr>
            <w:r w:rsidRPr="006E76E1">
              <w:rPr>
                <w:bCs/>
                <w:sz w:val="28"/>
                <w:szCs w:val="28"/>
                <w:lang w:val="uk-UA" w:eastAsia="uk-UA"/>
              </w:rPr>
              <w:t>Група</w:t>
            </w:r>
          </w:p>
        </w:tc>
        <w:tc>
          <w:tcPr>
            <w:tcW w:w="2977" w:type="dxa"/>
            <w:vAlign w:val="center"/>
          </w:tcPr>
          <w:p w:rsidR="00B10962" w:rsidRPr="006E76E1" w:rsidRDefault="00B10962" w:rsidP="00E439CC">
            <w:pPr>
              <w:spacing w:before="100" w:beforeAutospacing="1" w:after="100" w:afterAutospacing="1"/>
              <w:jc w:val="center"/>
              <w:rPr>
                <w:sz w:val="28"/>
                <w:szCs w:val="28"/>
                <w:lang w:val="uk-UA" w:eastAsia="uk-UA"/>
              </w:rPr>
            </w:pPr>
            <w:r w:rsidRPr="006E76E1">
              <w:rPr>
                <w:bCs/>
                <w:sz w:val="28"/>
                <w:szCs w:val="28"/>
                <w:lang w:val="uk-UA" w:eastAsia="uk-UA"/>
              </w:rPr>
              <w:t>Критер</w:t>
            </w:r>
            <w:r>
              <w:rPr>
                <w:bCs/>
                <w:sz w:val="28"/>
                <w:szCs w:val="28"/>
                <w:lang w:val="uk-UA" w:eastAsia="uk-UA"/>
              </w:rPr>
              <w:t>ії</w:t>
            </w:r>
          </w:p>
        </w:tc>
        <w:tc>
          <w:tcPr>
            <w:tcW w:w="3366" w:type="dxa"/>
            <w:vAlign w:val="center"/>
          </w:tcPr>
          <w:p w:rsidR="00B10962" w:rsidRPr="004B2591" w:rsidRDefault="00B10962" w:rsidP="00E439CC">
            <w:pPr>
              <w:spacing w:before="100" w:beforeAutospacing="1" w:after="100" w:afterAutospacing="1"/>
              <w:jc w:val="center"/>
              <w:rPr>
                <w:sz w:val="28"/>
                <w:szCs w:val="28"/>
                <w:lang w:eastAsia="uk-UA"/>
              </w:rPr>
            </w:pPr>
            <w:r>
              <w:rPr>
                <w:bCs/>
                <w:sz w:val="28"/>
                <w:szCs w:val="28"/>
                <w:lang w:val="uk-UA" w:eastAsia="uk-UA"/>
              </w:rPr>
              <w:t>П</w:t>
            </w:r>
            <w:r w:rsidRPr="006E76E1">
              <w:rPr>
                <w:bCs/>
                <w:sz w:val="28"/>
                <w:szCs w:val="28"/>
                <w:lang w:val="uk-UA" w:eastAsia="uk-UA"/>
              </w:rPr>
              <w:t>римітки</w:t>
            </w:r>
          </w:p>
        </w:tc>
      </w:tr>
      <w:tr w:rsidR="00B10962" w:rsidTr="00E439CC">
        <w:tc>
          <w:tcPr>
            <w:tcW w:w="959" w:type="dxa"/>
          </w:tcPr>
          <w:p w:rsidR="00B10962" w:rsidRPr="004B2591" w:rsidRDefault="00B10962" w:rsidP="00E439CC">
            <w:pPr>
              <w:spacing w:before="100" w:beforeAutospacing="1" w:after="100" w:afterAutospacing="1"/>
              <w:jc w:val="center"/>
              <w:rPr>
                <w:sz w:val="28"/>
                <w:szCs w:val="28"/>
                <w:lang w:eastAsia="uk-UA"/>
              </w:rPr>
            </w:pPr>
            <w:r w:rsidRPr="004B2591">
              <w:rPr>
                <w:sz w:val="28"/>
                <w:szCs w:val="28"/>
                <w:lang w:eastAsia="uk-UA"/>
              </w:rPr>
              <w:t>1</w:t>
            </w:r>
          </w:p>
        </w:tc>
        <w:tc>
          <w:tcPr>
            <w:tcW w:w="2268" w:type="dxa"/>
          </w:tcPr>
          <w:p w:rsidR="00B10962" w:rsidRPr="004B2591" w:rsidRDefault="00B10962" w:rsidP="00E439CC">
            <w:pPr>
              <w:spacing w:before="100" w:beforeAutospacing="1" w:after="100" w:afterAutospacing="1"/>
              <w:jc w:val="center"/>
              <w:rPr>
                <w:sz w:val="28"/>
                <w:szCs w:val="28"/>
                <w:lang w:eastAsia="uk-UA"/>
              </w:rPr>
            </w:pPr>
            <w:r w:rsidRPr="005F1FB0">
              <w:rPr>
                <w:bCs/>
                <w:sz w:val="28"/>
                <w:szCs w:val="28"/>
                <w:lang w:val="uk-UA" w:eastAsia="uk-UA"/>
              </w:rPr>
              <w:t>Результати</w:t>
            </w:r>
            <w:r w:rsidRPr="004B2591">
              <w:rPr>
                <w:bCs/>
                <w:sz w:val="28"/>
                <w:szCs w:val="28"/>
                <w:lang w:eastAsia="uk-UA"/>
              </w:rPr>
              <w:t xml:space="preserve"> </w:t>
            </w:r>
            <w:r w:rsidRPr="005F1FB0">
              <w:rPr>
                <w:bCs/>
                <w:sz w:val="28"/>
                <w:szCs w:val="28"/>
                <w:lang w:val="uk-UA" w:eastAsia="uk-UA"/>
              </w:rPr>
              <w:t>роботи</w:t>
            </w:r>
          </w:p>
        </w:tc>
        <w:tc>
          <w:tcPr>
            <w:tcW w:w="2977" w:type="dxa"/>
          </w:tcPr>
          <w:p w:rsidR="00B10962" w:rsidRDefault="00B10962" w:rsidP="00E439CC">
            <w:pPr>
              <w:spacing w:before="100" w:beforeAutospacing="1" w:after="100" w:afterAutospacing="1"/>
              <w:rPr>
                <w:sz w:val="28"/>
                <w:szCs w:val="28"/>
                <w:lang w:val="uk-UA" w:eastAsia="uk-UA"/>
              </w:rPr>
            </w:pPr>
            <w:r w:rsidRPr="005F1FB0">
              <w:rPr>
                <w:sz w:val="28"/>
                <w:szCs w:val="28"/>
                <w:lang w:val="uk-UA" w:eastAsia="uk-UA"/>
              </w:rPr>
              <w:t>виконання</w:t>
            </w:r>
            <w:r w:rsidRPr="004B2591">
              <w:rPr>
                <w:sz w:val="28"/>
                <w:szCs w:val="28"/>
                <w:lang w:eastAsia="uk-UA"/>
              </w:rPr>
              <w:t xml:space="preserve"> </w:t>
            </w:r>
            <w:r w:rsidRPr="005F1FB0">
              <w:rPr>
                <w:sz w:val="28"/>
                <w:szCs w:val="28"/>
                <w:lang w:val="uk-UA" w:eastAsia="uk-UA"/>
              </w:rPr>
              <w:t>планових</w:t>
            </w:r>
            <w:r w:rsidRPr="004B2591">
              <w:rPr>
                <w:sz w:val="28"/>
                <w:szCs w:val="28"/>
                <w:lang w:eastAsia="uk-UA"/>
              </w:rPr>
              <w:t xml:space="preserve"> </w:t>
            </w:r>
            <w:r w:rsidRPr="005F1FB0">
              <w:rPr>
                <w:sz w:val="28"/>
                <w:szCs w:val="28"/>
                <w:lang w:val="uk-UA" w:eastAsia="uk-UA"/>
              </w:rPr>
              <w:t>завдань</w:t>
            </w:r>
            <w:r>
              <w:rPr>
                <w:sz w:val="28"/>
                <w:szCs w:val="28"/>
                <w:lang w:val="uk-UA" w:eastAsia="uk-UA"/>
              </w:rPr>
              <w:t>;</w:t>
            </w:r>
          </w:p>
          <w:p w:rsidR="00B10962" w:rsidRPr="00DD39D7" w:rsidRDefault="00B10962" w:rsidP="00E439CC">
            <w:pPr>
              <w:spacing w:before="100" w:beforeAutospacing="1" w:after="100" w:afterAutospacing="1"/>
              <w:rPr>
                <w:sz w:val="28"/>
                <w:szCs w:val="28"/>
                <w:lang w:val="uk-UA" w:eastAsia="uk-UA"/>
              </w:rPr>
            </w:pPr>
            <w:r w:rsidRPr="006E76E1">
              <w:rPr>
                <w:sz w:val="28"/>
                <w:szCs w:val="28"/>
                <w:lang w:val="uk-UA" w:eastAsia="uk-UA"/>
              </w:rPr>
              <w:t>висока</w:t>
            </w:r>
            <w:r w:rsidRPr="004B2591">
              <w:rPr>
                <w:sz w:val="28"/>
                <w:szCs w:val="28"/>
                <w:lang w:eastAsia="uk-UA"/>
              </w:rPr>
              <w:t xml:space="preserve"> </w:t>
            </w:r>
            <w:r w:rsidRPr="006E76E1">
              <w:rPr>
                <w:sz w:val="28"/>
                <w:szCs w:val="28"/>
                <w:lang w:val="uk-UA" w:eastAsia="uk-UA"/>
              </w:rPr>
              <w:t>продуктивність</w:t>
            </w:r>
            <w:r w:rsidRPr="004B2591">
              <w:rPr>
                <w:sz w:val="28"/>
                <w:szCs w:val="28"/>
                <w:lang w:eastAsia="uk-UA"/>
              </w:rPr>
              <w:t xml:space="preserve"> </w:t>
            </w:r>
            <w:r w:rsidRPr="006E76E1">
              <w:rPr>
                <w:sz w:val="28"/>
                <w:szCs w:val="28"/>
                <w:lang w:val="uk-UA" w:eastAsia="uk-UA"/>
              </w:rPr>
              <w:t>праці</w:t>
            </w:r>
            <w:r>
              <w:rPr>
                <w:sz w:val="28"/>
                <w:szCs w:val="28"/>
                <w:lang w:val="uk-UA" w:eastAsia="uk-UA"/>
              </w:rPr>
              <w:t>;</w:t>
            </w:r>
          </w:p>
          <w:p w:rsidR="00B10962" w:rsidRPr="00DD39D7" w:rsidRDefault="00B10962" w:rsidP="00E439CC">
            <w:pPr>
              <w:spacing w:before="100" w:beforeAutospacing="1" w:after="100" w:afterAutospacing="1"/>
              <w:rPr>
                <w:sz w:val="28"/>
                <w:szCs w:val="28"/>
                <w:lang w:val="uk-UA" w:eastAsia="uk-UA"/>
              </w:rPr>
            </w:pPr>
            <w:r w:rsidRPr="006E76E1">
              <w:rPr>
                <w:sz w:val="28"/>
                <w:szCs w:val="28"/>
                <w:lang w:val="uk-UA" w:eastAsia="uk-UA"/>
              </w:rPr>
              <w:t>дотримання</w:t>
            </w:r>
            <w:r w:rsidRPr="004B2591">
              <w:rPr>
                <w:sz w:val="28"/>
                <w:szCs w:val="28"/>
                <w:lang w:eastAsia="uk-UA"/>
              </w:rPr>
              <w:t xml:space="preserve"> </w:t>
            </w:r>
            <w:r w:rsidRPr="006E76E1">
              <w:rPr>
                <w:sz w:val="28"/>
                <w:szCs w:val="28"/>
                <w:lang w:val="uk-UA" w:eastAsia="uk-UA"/>
              </w:rPr>
              <w:t>вимог</w:t>
            </w:r>
            <w:r w:rsidRPr="004B2591">
              <w:rPr>
                <w:sz w:val="28"/>
                <w:szCs w:val="28"/>
                <w:lang w:eastAsia="uk-UA"/>
              </w:rPr>
              <w:t xml:space="preserve"> до </w:t>
            </w:r>
            <w:r w:rsidRPr="006E76E1">
              <w:rPr>
                <w:sz w:val="28"/>
                <w:szCs w:val="28"/>
                <w:lang w:val="uk-UA" w:eastAsia="uk-UA"/>
              </w:rPr>
              <w:t>якості</w:t>
            </w:r>
            <w:r w:rsidRPr="004B2591">
              <w:rPr>
                <w:sz w:val="28"/>
                <w:szCs w:val="28"/>
                <w:lang w:eastAsia="uk-UA"/>
              </w:rPr>
              <w:t xml:space="preserve"> </w:t>
            </w:r>
            <w:r w:rsidRPr="006E76E1">
              <w:rPr>
                <w:sz w:val="28"/>
                <w:szCs w:val="28"/>
                <w:lang w:val="uk-UA" w:eastAsia="uk-UA"/>
              </w:rPr>
              <w:t>продукції</w:t>
            </w:r>
            <w:r>
              <w:rPr>
                <w:sz w:val="28"/>
                <w:szCs w:val="28"/>
                <w:lang w:val="uk-UA" w:eastAsia="uk-UA"/>
              </w:rPr>
              <w:t>;</w:t>
            </w:r>
          </w:p>
          <w:p w:rsidR="00B10962" w:rsidRPr="00DD39D7" w:rsidRDefault="00B10962" w:rsidP="00E439CC">
            <w:pPr>
              <w:spacing w:before="100" w:beforeAutospacing="1" w:after="100" w:afterAutospacing="1"/>
              <w:rPr>
                <w:sz w:val="28"/>
                <w:szCs w:val="28"/>
                <w:lang w:val="uk-UA" w:eastAsia="uk-UA"/>
              </w:rPr>
            </w:pPr>
            <w:r w:rsidRPr="00DD39D7">
              <w:rPr>
                <w:sz w:val="28"/>
                <w:szCs w:val="28"/>
                <w:lang w:val="uk-UA" w:eastAsia="uk-UA"/>
              </w:rPr>
              <w:t xml:space="preserve">відсутність </w:t>
            </w:r>
            <w:r>
              <w:rPr>
                <w:sz w:val="28"/>
                <w:szCs w:val="28"/>
                <w:lang w:val="uk-UA" w:eastAsia="uk-UA"/>
              </w:rPr>
              <w:t>браку</w:t>
            </w:r>
            <w:r w:rsidRPr="00DD39D7">
              <w:rPr>
                <w:sz w:val="28"/>
                <w:szCs w:val="28"/>
                <w:lang w:val="uk-UA" w:eastAsia="uk-UA"/>
              </w:rPr>
              <w:t xml:space="preserve"> і нарікань з боку керівництва</w:t>
            </w:r>
          </w:p>
        </w:tc>
        <w:tc>
          <w:tcPr>
            <w:tcW w:w="3366" w:type="dxa"/>
          </w:tcPr>
          <w:p w:rsidR="00B10962" w:rsidRPr="005F1FB0" w:rsidRDefault="00B10962" w:rsidP="00E439CC">
            <w:pPr>
              <w:spacing w:before="100" w:beforeAutospacing="1" w:after="100" w:afterAutospacing="1"/>
              <w:rPr>
                <w:sz w:val="28"/>
                <w:szCs w:val="28"/>
                <w:lang w:val="uk-UA" w:eastAsia="uk-UA"/>
              </w:rPr>
            </w:pPr>
            <w:r w:rsidRPr="004B2591">
              <w:rPr>
                <w:sz w:val="28"/>
                <w:szCs w:val="28"/>
                <w:lang w:eastAsia="uk-UA"/>
              </w:rPr>
              <w:t xml:space="preserve">Наставник сам повинен </w:t>
            </w:r>
            <w:r w:rsidRPr="005F1FB0">
              <w:rPr>
                <w:sz w:val="28"/>
                <w:szCs w:val="28"/>
                <w:lang w:val="uk-UA" w:eastAsia="uk-UA"/>
              </w:rPr>
              <w:t>демонструвати</w:t>
            </w:r>
            <w:r w:rsidRPr="004B2591">
              <w:rPr>
                <w:sz w:val="28"/>
                <w:szCs w:val="28"/>
                <w:lang w:eastAsia="uk-UA"/>
              </w:rPr>
              <w:t xml:space="preserve"> </w:t>
            </w:r>
            <w:r w:rsidRPr="005F1FB0">
              <w:rPr>
                <w:sz w:val="28"/>
                <w:szCs w:val="28"/>
                <w:lang w:val="uk-UA" w:eastAsia="uk-UA"/>
              </w:rPr>
              <w:t>стабільно</w:t>
            </w:r>
            <w:r w:rsidRPr="004B2591">
              <w:rPr>
                <w:sz w:val="28"/>
                <w:szCs w:val="28"/>
                <w:lang w:eastAsia="uk-UA"/>
              </w:rPr>
              <w:t xml:space="preserve"> </w:t>
            </w:r>
            <w:r w:rsidRPr="005F1FB0">
              <w:rPr>
                <w:sz w:val="28"/>
                <w:szCs w:val="28"/>
                <w:lang w:val="uk-UA" w:eastAsia="uk-UA"/>
              </w:rPr>
              <w:t>високі</w:t>
            </w:r>
            <w:r w:rsidRPr="004B2591">
              <w:rPr>
                <w:sz w:val="28"/>
                <w:szCs w:val="28"/>
                <w:lang w:eastAsia="uk-UA"/>
              </w:rPr>
              <w:t xml:space="preserve"> </w:t>
            </w:r>
            <w:r w:rsidRPr="005F1FB0">
              <w:rPr>
                <w:sz w:val="28"/>
                <w:szCs w:val="28"/>
                <w:lang w:val="uk-UA" w:eastAsia="uk-UA"/>
              </w:rPr>
              <w:t>результати</w:t>
            </w:r>
            <w:r w:rsidRPr="004B2591">
              <w:rPr>
                <w:sz w:val="28"/>
                <w:szCs w:val="28"/>
                <w:lang w:eastAsia="uk-UA"/>
              </w:rPr>
              <w:t xml:space="preserve"> </w:t>
            </w:r>
            <w:r w:rsidRPr="006E76E1">
              <w:rPr>
                <w:sz w:val="28"/>
                <w:szCs w:val="28"/>
                <w:lang w:val="uk-UA" w:eastAsia="uk-UA"/>
              </w:rPr>
              <w:t>роботи</w:t>
            </w:r>
            <w:r w:rsidRPr="004B2591">
              <w:rPr>
                <w:sz w:val="28"/>
                <w:szCs w:val="28"/>
                <w:lang w:eastAsia="uk-UA"/>
              </w:rPr>
              <w:t xml:space="preserve">. Особливо </w:t>
            </w:r>
            <w:r w:rsidRPr="006E76E1">
              <w:rPr>
                <w:sz w:val="28"/>
                <w:szCs w:val="28"/>
                <w:lang w:val="uk-UA" w:eastAsia="uk-UA"/>
              </w:rPr>
              <w:t>це</w:t>
            </w:r>
            <w:r w:rsidRPr="004B2591">
              <w:rPr>
                <w:sz w:val="28"/>
                <w:szCs w:val="28"/>
                <w:lang w:eastAsia="uk-UA"/>
              </w:rPr>
              <w:t xml:space="preserve"> </w:t>
            </w:r>
            <w:r w:rsidRPr="006E76E1">
              <w:rPr>
                <w:sz w:val="28"/>
                <w:szCs w:val="28"/>
                <w:lang w:val="uk-UA" w:eastAsia="uk-UA"/>
              </w:rPr>
              <w:t>важливо</w:t>
            </w:r>
            <w:r w:rsidRPr="004B2591">
              <w:rPr>
                <w:sz w:val="28"/>
                <w:szCs w:val="28"/>
                <w:lang w:eastAsia="uk-UA"/>
              </w:rPr>
              <w:t xml:space="preserve"> для </w:t>
            </w:r>
            <w:r w:rsidRPr="006E76E1">
              <w:rPr>
                <w:sz w:val="28"/>
                <w:szCs w:val="28"/>
                <w:lang w:val="uk-UA" w:eastAsia="uk-UA"/>
              </w:rPr>
              <w:t>ділянок</w:t>
            </w:r>
            <w:r w:rsidRPr="004B2591">
              <w:rPr>
                <w:sz w:val="28"/>
                <w:szCs w:val="28"/>
                <w:lang w:eastAsia="uk-UA"/>
              </w:rPr>
              <w:t xml:space="preserve">, де </w:t>
            </w:r>
            <w:r w:rsidRPr="006E76E1">
              <w:rPr>
                <w:sz w:val="28"/>
                <w:szCs w:val="28"/>
                <w:lang w:val="uk-UA" w:eastAsia="uk-UA"/>
              </w:rPr>
              <w:t>висока</w:t>
            </w:r>
            <w:r w:rsidRPr="004B2591">
              <w:rPr>
                <w:sz w:val="28"/>
                <w:szCs w:val="28"/>
                <w:lang w:eastAsia="uk-UA"/>
              </w:rPr>
              <w:t xml:space="preserve"> </w:t>
            </w:r>
            <w:r w:rsidRPr="006E76E1">
              <w:rPr>
                <w:sz w:val="28"/>
                <w:szCs w:val="28"/>
                <w:lang w:val="uk-UA" w:eastAsia="uk-UA"/>
              </w:rPr>
              <w:t>ймовірність</w:t>
            </w:r>
            <w:r w:rsidRPr="004B2591">
              <w:rPr>
                <w:sz w:val="28"/>
                <w:szCs w:val="28"/>
                <w:lang w:eastAsia="uk-UA"/>
              </w:rPr>
              <w:t xml:space="preserve"> браку, а </w:t>
            </w:r>
            <w:r w:rsidRPr="006E76E1">
              <w:rPr>
                <w:sz w:val="28"/>
                <w:szCs w:val="28"/>
                <w:lang w:val="uk-UA" w:eastAsia="uk-UA"/>
              </w:rPr>
              <w:t>його</w:t>
            </w:r>
            <w:r w:rsidRPr="004B2591">
              <w:rPr>
                <w:sz w:val="28"/>
                <w:szCs w:val="28"/>
                <w:lang w:eastAsia="uk-UA"/>
              </w:rPr>
              <w:t xml:space="preserve"> </w:t>
            </w:r>
            <w:r w:rsidRPr="006E76E1">
              <w:rPr>
                <w:sz w:val="28"/>
                <w:szCs w:val="28"/>
                <w:lang w:val="uk-UA" w:eastAsia="uk-UA"/>
              </w:rPr>
              <w:t>усунення</w:t>
            </w:r>
            <w:r w:rsidRPr="004B2591">
              <w:rPr>
                <w:sz w:val="28"/>
                <w:szCs w:val="28"/>
                <w:lang w:eastAsia="uk-UA"/>
              </w:rPr>
              <w:t xml:space="preserve"> </w:t>
            </w:r>
            <w:r w:rsidRPr="006E76E1">
              <w:rPr>
                <w:sz w:val="28"/>
                <w:szCs w:val="28"/>
                <w:lang w:val="uk-UA" w:eastAsia="uk-UA"/>
              </w:rPr>
              <w:t>потребує</w:t>
            </w:r>
            <w:r w:rsidRPr="004B2591">
              <w:rPr>
                <w:sz w:val="28"/>
                <w:szCs w:val="28"/>
                <w:lang w:eastAsia="uk-UA"/>
              </w:rPr>
              <w:t xml:space="preserve"> великих </w:t>
            </w:r>
            <w:r w:rsidRPr="006E76E1">
              <w:rPr>
                <w:sz w:val="28"/>
                <w:szCs w:val="28"/>
                <w:lang w:val="uk-UA" w:eastAsia="uk-UA"/>
              </w:rPr>
              <w:t>витрат</w:t>
            </w:r>
            <w:r>
              <w:rPr>
                <w:sz w:val="28"/>
                <w:szCs w:val="28"/>
                <w:lang w:val="uk-UA" w:eastAsia="uk-UA"/>
              </w:rPr>
              <w:t>, або може спричинити аварійну ситуацію.</w:t>
            </w:r>
          </w:p>
        </w:tc>
      </w:tr>
      <w:tr w:rsidR="00B10962" w:rsidTr="00E439CC">
        <w:trPr>
          <w:trHeight w:val="2104"/>
        </w:trPr>
        <w:tc>
          <w:tcPr>
            <w:tcW w:w="959" w:type="dxa"/>
          </w:tcPr>
          <w:p w:rsidR="00B10962" w:rsidRPr="004B2591" w:rsidRDefault="00B10962" w:rsidP="00E439CC">
            <w:pPr>
              <w:spacing w:before="100" w:beforeAutospacing="1" w:after="100" w:afterAutospacing="1"/>
              <w:jc w:val="center"/>
              <w:rPr>
                <w:sz w:val="28"/>
                <w:szCs w:val="28"/>
                <w:lang w:eastAsia="uk-UA"/>
              </w:rPr>
            </w:pPr>
            <w:r w:rsidRPr="004B2591">
              <w:rPr>
                <w:sz w:val="28"/>
                <w:szCs w:val="28"/>
                <w:lang w:eastAsia="uk-UA"/>
              </w:rPr>
              <w:t>2</w:t>
            </w:r>
          </w:p>
        </w:tc>
        <w:tc>
          <w:tcPr>
            <w:tcW w:w="2268" w:type="dxa"/>
          </w:tcPr>
          <w:p w:rsidR="00B10962" w:rsidRPr="004B2591" w:rsidRDefault="00B10962" w:rsidP="00E439CC">
            <w:pPr>
              <w:spacing w:before="100" w:beforeAutospacing="1" w:after="100" w:afterAutospacing="1"/>
              <w:jc w:val="center"/>
              <w:rPr>
                <w:sz w:val="28"/>
                <w:szCs w:val="28"/>
                <w:lang w:eastAsia="uk-UA"/>
              </w:rPr>
            </w:pPr>
            <w:r w:rsidRPr="006E76E1">
              <w:rPr>
                <w:bCs/>
                <w:sz w:val="28"/>
                <w:szCs w:val="28"/>
                <w:lang w:val="uk-UA" w:eastAsia="uk-UA"/>
              </w:rPr>
              <w:t>Кваліфікація</w:t>
            </w:r>
          </w:p>
        </w:tc>
        <w:tc>
          <w:tcPr>
            <w:tcW w:w="2977" w:type="dxa"/>
          </w:tcPr>
          <w:p w:rsidR="00B10962" w:rsidRPr="004B2591" w:rsidRDefault="00B10962" w:rsidP="00E439CC">
            <w:pPr>
              <w:spacing w:before="100" w:beforeAutospacing="1" w:after="100" w:afterAutospacing="1"/>
              <w:rPr>
                <w:sz w:val="28"/>
                <w:szCs w:val="28"/>
                <w:lang w:eastAsia="uk-UA"/>
              </w:rPr>
            </w:pPr>
            <w:r w:rsidRPr="004B2591">
              <w:rPr>
                <w:sz w:val="28"/>
                <w:szCs w:val="28"/>
                <w:lang w:eastAsia="uk-UA"/>
              </w:rPr>
              <w:t xml:space="preserve">великий </w:t>
            </w:r>
            <w:r w:rsidRPr="006E76E1">
              <w:rPr>
                <w:sz w:val="28"/>
                <w:szCs w:val="28"/>
                <w:lang w:val="uk-UA" w:eastAsia="uk-UA"/>
              </w:rPr>
              <w:t>досвід</w:t>
            </w:r>
            <w:r w:rsidRPr="004B2591">
              <w:rPr>
                <w:sz w:val="28"/>
                <w:szCs w:val="28"/>
                <w:lang w:eastAsia="uk-UA"/>
              </w:rPr>
              <w:t xml:space="preserve"> </w:t>
            </w:r>
            <w:r w:rsidRPr="006E76E1">
              <w:rPr>
                <w:sz w:val="28"/>
                <w:szCs w:val="28"/>
                <w:lang w:val="uk-UA" w:eastAsia="uk-UA"/>
              </w:rPr>
              <w:t>роботи</w:t>
            </w:r>
            <w:r>
              <w:rPr>
                <w:sz w:val="28"/>
                <w:szCs w:val="28"/>
                <w:lang w:val="uk-UA" w:eastAsia="uk-UA"/>
              </w:rPr>
              <w:t>;</w:t>
            </w:r>
          </w:p>
          <w:p w:rsidR="00B10962" w:rsidRPr="006E76E1" w:rsidRDefault="00B10962" w:rsidP="00E439CC">
            <w:pPr>
              <w:spacing w:before="100" w:beforeAutospacing="1" w:after="100" w:afterAutospacing="1"/>
              <w:rPr>
                <w:sz w:val="28"/>
                <w:szCs w:val="28"/>
                <w:lang w:val="uk-UA" w:eastAsia="uk-UA"/>
              </w:rPr>
            </w:pPr>
            <w:r w:rsidRPr="006E76E1">
              <w:rPr>
                <w:sz w:val="28"/>
                <w:szCs w:val="28"/>
                <w:lang w:val="uk-UA" w:eastAsia="uk-UA"/>
              </w:rPr>
              <w:t>розряд</w:t>
            </w:r>
            <w:r w:rsidRPr="004B2591">
              <w:rPr>
                <w:sz w:val="28"/>
                <w:szCs w:val="28"/>
                <w:lang w:eastAsia="uk-UA"/>
              </w:rPr>
              <w:t xml:space="preserve"> за </w:t>
            </w:r>
            <w:r w:rsidRPr="006E76E1">
              <w:rPr>
                <w:sz w:val="28"/>
                <w:szCs w:val="28"/>
                <w:lang w:val="uk-UA" w:eastAsia="uk-UA"/>
              </w:rPr>
              <w:t>фахом</w:t>
            </w:r>
            <w:r w:rsidRPr="004B2591">
              <w:rPr>
                <w:sz w:val="28"/>
                <w:szCs w:val="28"/>
                <w:lang w:eastAsia="uk-UA"/>
              </w:rPr>
              <w:t xml:space="preserve"> (не </w:t>
            </w:r>
            <w:r w:rsidRPr="006E76E1">
              <w:rPr>
                <w:sz w:val="28"/>
                <w:szCs w:val="28"/>
                <w:lang w:val="uk-UA" w:eastAsia="uk-UA"/>
              </w:rPr>
              <w:t>нижче</w:t>
            </w:r>
            <w:r w:rsidRPr="004B2591">
              <w:rPr>
                <w:sz w:val="28"/>
                <w:szCs w:val="28"/>
                <w:lang w:eastAsia="uk-UA"/>
              </w:rPr>
              <w:t xml:space="preserve"> </w:t>
            </w:r>
            <w:r w:rsidRPr="006E76E1">
              <w:rPr>
                <w:sz w:val="28"/>
                <w:szCs w:val="28"/>
                <w:lang w:val="uk-UA" w:eastAsia="uk-UA"/>
              </w:rPr>
              <w:t>п'ятого</w:t>
            </w:r>
            <w:r w:rsidRPr="004B2591">
              <w:rPr>
                <w:sz w:val="28"/>
                <w:szCs w:val="28"/>
                <w:lang w:eastAsia="uk-UA"/>
              </w:rPr>
              <w:t>)</w:t>
            </w:r>
            <w:r>
              <w:rPr>
                <w:sz w:val="28"/>
                <w:szCs w:val="28"/>
                <w:lang w:val="uk-UA" w:eastAsia="uk-UA"/>
              </w:rPr>
              <w:t>;</w:t>
            </w:r>
          </w:p>
          <w:p w:rsidR="00B10962" w:rsidRPr="004B2591" w:rsidRDefault="00B10962" w:rsidP="00E439CC">
            <w:pPr>
              <w:spacing w:before="100" w:beforeAutospacing="1" w:after="100" w:afterAutospacing="1"/>
              <w:rPr>
                <w:sz w:val="28"/>
                <w:szCs w:val="28"/>
                <w:lang w:eastAsia="uk-UA"/>
              </w:rPr>
            </w:pPr>
            <w:r w:rsidRPr="004B2591">
              <w:rPr>
                <w:sz w:val="28"/>
                <w:szCs w:val="28"/>
                <w:lang w:eastAsia="uk-UA"/>
              </w:rPr>
              <w:t xml:space="preserve">диплом / </w:t>
            </w:r>
            <w:r w:rsidRPr="006E76E1">
              <w:rPr>
                <w:sz w:val="28"/>
                <w:szCs w:val="28"/>
                <w:lang w:val="uk-UA" w:eastAsia="uk-UA"/>
              </w:rPr>
              <w:t>свідоцтво</w:t>
            </w:r>
            <w:r w:rsidRPr="004B2591">
              <w:rPr>
                <w:sz w:val="28"/>
                <w:szCs w:val="28"/>
                <w:lang w:eastAsia="uk-UA"/>
              </w:rPr>
              <w:t xml:space="preserve"> про </w:t>
            </w:r>
            <w:r w:rsidRPr="006E76E1">
              <w:rPr>
                <w:sz w:val="28"/>
                <w:szCs w:val="28"/>
                <w:lang w:val="uk-UA" w:eastAsia="uk-UA"/>
              </w:rPr>
              <w:t>освіту</w:t>
            </w:r>
            <w:r>
              <w:rPr>
                <w:sz w:val="28"/>
                <w:szCs w:val="28"/>
                <w:lang w:val="uk-UA" w:eastAsia="uk-UA"/>
              </w:rPr>
              <w:t>;</w:t>
            </w:r>
          </w:p>
        </w:tc>
        <w:tc>
          <w:tcPr>
            <w:tcW w:w="3366" w:type="dxa"/>
          </w:tcPr>
          <w:p w:rsidR="00B10962" w:rsidRPr="004B2591" w:rsidRDefault="00B10962" w:rsidP="00E439CC">
            <w:pPr>
              <w:spacing w:before="100" w:beforeAutospacing="1" w:after="100" w:afterAutospacing="1"/>
              <w:rPr>
                <w:sz w:val="28"/>
                <w:szCs w:val="28"/>
                <w:lang w:eastAsia="uk-UA"/>
              </w:rPr>
            </w:pPr>
            <w:r w:rsidRPr="004B2591">
              <w:rPr>
                <w:sz w:val="28"/>
                <w:szCs w:val="28"/>
                <w:lang w:eastAsia="uk-UA"/>
              </w:rPr>
              <w:t xml:space="preserve">Без </w:t>
            </w:r>
            <w:r w:rsidRPr="00760810">
              <w:rPr>
                <w:sz w:val="28"/>
                <w:szCs w:val="28"/>
                <w:lang w:val="uk-UA" w:eastAsia="uk-UA"/>
              </w:rPr>
              <w:t>досвіду</w:t>
            </w:r>
            <w:r w:rsidRPr="004B2591">
              <w:rPr>
                <w:sz w:val="28"/>
                <w:szCs w:val="28"/>
                <w:lang w:eastAsia="uk-UA"/>
              </w:rPr>
              <w:t xml:space="preserve"> </w:t>
            </w:r>
            <w:r w:rsidRPr="00760810">
              <w:rPr>
                <w:sz w:val="28"/>
                <w:szCs w:val="28"/>
                <w:lang w:val="uk-UA" w:eastAsia="uk-UA"/>
              </w:rPr>
              <w:t>роботи</w:t>
            </w:r>
            <w:r w:rsidRPr="004B2591">
              <w:rPr>
                <w:sz w:val="28"/>
                <w:szCs w:val="28"/>
                <w:lang w:eastAsia="uk-UA"/>
              </w:rPr>
              <w:t xml:space="preserve"> і </w:t>
            </w:r>
            <w:r w:rsidRPr="00760810">
              <w:rPr>
                <w:sz w:val="28"/>
                <w:szCs w:val="28"/>
                <w:lang w:val="uk-UA" w:eastAsia="uk-UA"/>
              </w:rPr>
              <w:t>необхідної</w:t>
            </w:r>
            <w:r w:rsidRPr="004B2591">
              <w:rPr>
                <w:sz w:val="28"/>
                <w:szCs w:val="28"/>
                <w:lang w:eastAsia="uk-UA"/>
              </w:rPr>
              <w:t xml:space="preserve"> </w:t>
            </w:r>
            <w:r w:rsidRPr="00760810">
              <w:rPr>
                <w:sz w:val="28"/>
                <w:szCs w:val="28"/>
                <w:lang w:val="uk-UA" w:eastAsia="uk-UA"/>
              </w:rPr>
              <w:t>кваліфікації</w:t>
            </w:r>
            <w:r w:rsidRPr="004B2591">
              <w:rPr>
                <w:sz w:val="28"/>
                <w:szCs w:val="28"/>
                <w:lang w:eastAsia="uk-UA"/>
              </w:rPr>
              <w:t xml:space="preserve"> </w:t>
            </w:r>
            <w:r w:rsidRPr="00760810">
              <w:rPr>
                <w:sz w:val="28"/>
                <w:szCs w:val="28"/>
                <w:lang w:val="uk-UA" w:eastAsia="uk-UA"/>
              </w:rPr>
              <w:t>навчити</w:t>
            </w:r>
            <w:r w:rsidRPr="004B2591">
              <w:rPr>
                <w:sz w:val="28"/>
                <w:szCs w:val="28"/>
                <w:lang w:eastAsia="uk-UA"/>
              </w:rPr>
              <w:t xml:space="preserve"> </w:t>
            </w:r>
            <w:r w:rsidRPr="00760810">
              <w:rPr>
                <w:sz w:val="28"/>
                <w:szCs w:val="28"/>
                <w:lang w:val="uk-UA" w:eastAsia="uk-UA"/>
              </w:rPr>
              <w:t>когось</w:t>
            </w:r>
            <w:r w:rsidRPr="004B2591">
              <w:rPr>
                <w:sz w:val="28"/>
                <w:szCs w:val="28"/>
                <w:lang w:eastAsia="uk-UA"/>
              </w:rPr>
              <w:t xml:space="preserve"> правильно </w:t>
            </w:r>
            <w:r w:rsidRPr="00760810">
              <w:rPr>
                <w:sz w:val="28"/>
                <w:szCs w:val="28"/>
                <w:lang w:val="uk-UA" w:eastAsia="uk-UA"/>
              </w:rPr>
              <w:t>працювати</w:t>
            </w:r>
            <w:r w:rsidRPr="004B2591">
              <w:rPr>
                <w:sz w:val="28"/>
                <w:szCs w:val="28"/>
                <w:lang w:eastAsia="uk-UA"/>
              </w:rPr>
              <w:t xml:space="preserve"> </w:t>
            </w:r>
            <w:r w:rsidRPr="00760810">
              <w:rPr>
                <w:sz w:val="28"/>
                <w:szCs w:val="28"/>
                <w:lang w:val="uk-UA" w:eastAsia="uk-UA"/>
              </w:rPr>
              <w:t>неможливо</w:t>
            </w:r>
          </w:p>
        </w:tc>
      </w:tr>
      <w:tr w:rsidR="00B10962" w:rsidTr="00E439CC">
        <w:tc>
          <w:tcPr>
            <w:tcW w:w="959" w:type="dxa"/>
          </w:tcPr>
          <w:p w:rsidR="00B10962" w:rsidRPr="004B2591" w:rsidRDefault="00B10962" w:rsidP="00E439CC">
            <w:pPr>
              <w:spacing w:before="100" w:beforeAutospacing="1" w:after="100" w:afterAutospacing="1"/>
              <w:jc w:val="center"/>
              <w:rPr>
                <w:sz w:val="28"/>
                <w:szCs w:val="28"/>
                <w:lang w:eastAsia="uk-UA"/>
              </w:rPr>
            </w:pPr>
            <w:r w:rsidRPr="004B2591">
              <w:rPr>
                <w:sz w:val="28"/>
                <w:szCs w:val="28"/>
                <w:lang w:eastAsia="uk-UA"/>
              </w:rPr>
              <w:lastRenderedPageBreak/>
              <w:t>3</w:t>
            </w:r>
          </w:p>
        </w:tc>
        <w:tc>
          <w:tcPr>
            <w:tcW w:w="2268" w:type="dxa"/>
          </w:tcPr>
          <w:p w:rsidR="00B10962" w:rsidRPr="004B2591" w:rsidRDefault="00B10962" w:rsidP="00E439CC">
            <w:pPr>
              <w:spacing w:before="100" w:beforeAutospacing="1" w:after="100" w:afterAutospacing="1"/>
              <w:jc w:val="center"/>
              <w:rPr>
                <w:sz w:val="28"/>
                <w:szCs w:val="28"/>
                <w:lang w:eastAsia="uk-UA"/>
              </w:rPr>
            </w:pPr>
            <w:r w:rsidRPr="00760810">
              <w:rPr>
                <w:bCs/>
                <w:sz w:val="28"/>
                <w:szCs w:val="28"/>
                <w:lang w:val="uk-UA" w:eastAsia="uk-UA"/>
              </w:rPr>
              <w:t>Організація</w:t>
            </w:r>
            <w:r w:rsidRPr="004B2591">
              <w:rPr>
                <w:bCs/>
                <w:sz w:val="28"/>
                <w:szCs w:val="28"/>
                <w:lang w:eastAsia="uk-UA"/>
              </w:rPr>
              <w:t xml:space="preserve"> </w:t>
            </w:r>
            <w:r w:rsidRPr="00760810">
              <w:rPr>
                <w:bCs/>
                <w:sz w:val="28"/>
                <w:szCs w:val="28"/>
                <w:lang w:val="uk-UA" w:eastAsia="uk-UA"/>
              </w:rPr>
              <w:t>роботи</w:t>
            </w:r>
          </w:p>
          <w:p w:rsidR="00B10962" w:rsidRPr="004B2591" w:rsidRDefault="00B10962" w:rsidP="00E439CC">
            <w:pPr>
              <w:jc w:val="right"/>
              <w:rPr>
                <w:sz w:val="28"/>
                <w:szCs w:val="28"/>
                <w:lang w:eastAsia="uk-UA"/>
              </w:rPr>
            </w:pPr>
          </w:p>
        </w:tc>
        <w:tc>
          <w:tcPr>
            <w:tcW w:w="2977" w:type="dxa"/>
          </w:tcPr>
          <w:p w:rsidR="00B10962" w:rsidRPr="00760810" w:rsidRDefault="00B10962" w:rsidP="00E439CC">
            <w:pPr>
              <w:spacing w:before="100" w:beforeAutospacing="1" w:after="100" w:afterAutospacing="1"/>
              <w:rPr>
                <w:sz w:val="28"/>
                <w:szCs w:val="28"/>
                <w:lang w:val="uk-UA" w:eastAsia="uk-UA"/>
              </w:rPr>
            </w:pPr>
            <w:r w:rsidRPr="00760810">
              <w:rPr>
                <w:sz w:val="28"/>
                <w:szCs w:val="28"/>
                <w:lang w:val="uk-UA" w:eastAsia="uk-UA"/>
              </w:rPr>
              <w:t>вміння</w:t>
            </w:r>
            <w:r w:rsidRPr="004B2591">
              <w:rPr>
                <w:sz w:val="28"/>
                <w:szCs w:val="28"/>
                <w:lang w:eastAsia="uk-UA"/>
              </w:rPr>
              <w:t xml:space="preserve"> </w:t>
            </w:r>
            <w:r w:rsidRPr="00760810">
              <w:rPr>
                <w:sz w:val="28"/>
                <w:szCs w:val="28"/>
                <w:lang w:val="uk-UA" w:eastAsia="uk-UA"/>
              </w:rPr>
              <w:t>організувати</w:t>
            </w:r>
            <w:r w:rsidRPr="004B2591">
              <w:rPr>
                <w:sz w:val="28"/>
                <w:szCs w:val="28"/>
                <w:lang w:eastAsia="uk-UA"/>
              </w:rPr>
              <w:t xml:space="preserve"> </w:t>
            </w:r>
            <w:r w:rsidRPr="00760810">
              <w:rPr>
                <w:sz w:val="28"/>
                <w:szCs w:val="28"/>
                <w:lang w:val="uk-UA" w:eastAsia="uk-UA"/>
              </w:rPr>
              <w:t>своє</w:t>
            </w:r>
            <w:r w:rsidRPr="004B2591">
              <w:rPr>
                <w:sz w:val="28"/>
                <w:szCs w:val="28"/>
                <w:lang w:eastAsia="uk-UA"/>
              </w:rPr>
              <w:t xml:space="preserve"> </w:t>
            </w:r>
            <w:r w:rsidRPr="00760810">
              <w:rPr>
                <w:sz w:val="28"/>
                <w:szCs w:val="28"/>
                <w:lang w:val="uk-UA" w:eastAsia="uk-UA"/>
              </w:rPr>
              <w:t>робоче</w:t>
            </w:r>
            <w:r w:rsidRPr="004B2591">
              <w:rPr>
                <w:sz w:val="28"/>
                <w:szCs w:val="28"/>
                <w:lang w:eastAsia="uk-UA"/>
              </w:rPr>
              <w:t xml:space="preserve"> </w:t>
            </w:r>
            <w:r w:rsidRPr="00760810">
              <w:rPr>
                <w:sz w:val="28"/>
                <w:szCs w:val="28"/>
                <w:lang w:val="uk-UA" w:eastAsia="uk-UA"/>
              </w:rPr>
              <w:t>місце</w:t>
            </w:r>
            <w:r w:rsidRPr="004B2591">
              <w:rPr>
                <w:sz w:val="28"/>
                <w:szCs w:val="28"/>
                <w:lang w:eastAsia="uk-UA"/>
              </w:rPr>
              <w:t xml:space="preserve">, </w:t>
            </w:r>
            <w:r w:rsidRPr="00760810">
              <w:rPr>
                <w:sz w:val="28"/>
                <w:szCs w:val="28"/>
                <w:lang w:val="uk-UA" w:eastAsia="uk-UA"/>
              </w:rPr>
              <w:t>тримати</w:t>
            </w:r>
            <w:r w:rsidRPr="004B2591">
              <w:rPr>
                <w:sz w:val="28"/>
                <w:szCs w:val="28"/>
                <w:lang w:eastAsia="uk-UA"/>
              </w:rPr>
              <w:t xml:space="preserve"> </w:t>
            </w:r>
            <w:r w:rsidRPr="00760810">
              <w:rPr>
                <w:sz w:val="28"/>
                <w:szCs w:val="28"/>
                <w:lang w:val="uk-UA" w:eastAsia="uk-UA"/>
              </w:rPr>
              <w:t>його</w:t>
            </w:r>
            <w:r w:rsidRPr="004B2591">
              <w:rPr>
                <w:sz w:val="28"/>
                <w:szCs w:val="28"/>
                <w:lang w:eastAsia="uk-UA"/>
              </w:rPr>
              <w:t xml:space="preserve"> в </w:t>
            </w:r>
            <w:r w:rsidRPr="00760810">
              <w:rPr>
                <w:sz w:val="28"/>
                <w:szCs w:val="28"/>
                <w:lang w:val="uk-UA" w:eastAsia="uk-UA"/>
              </w:rPr>
              <w:t>належному</w:t>
            </w:r>
            <w:r w:rsidRPr="004B2591">
              <w:rPr>
                <w:sz w:val="28"/>
                <w:szCs w:val="28"/>
                <w:lang w:eastAsia="uk-UA"/>
              </w:rPr>
              <w:t xml:space="preserve"> порядку</w:t>
            </w:r>
            <w:r>
              <w:rPr>
                <w:sz w:val="28"/>
                <w:szCs w:val="28"/>
                <w:lang w:val="uk-UA" w:eastAsia="uk-UA"/>
              </w:rPr>
              <w:t>;</w:t>
            </w:r>
          </w:p>
          <w:p w:rsidR="00B10962" w:rsidRPr="00760810" w:rsidRDefault="00B10962" w:rsidP="00E439CC">
            <w:pPr>
              <w:spacing w:before="100" w:beforeAutospacing="1" w:after="100" w:afterAutospacing="1"/>
              <w:rPr>
                <w:sz w:val="28"/>
                <w:szCs w:val="28"/>
                <w:lang w:val="uk-UA" w:eastAsia="uk-UA"/>
              </w:rPr>
            </w:pPr>
            <w:r w:rsidRPr="00760810">
              <w:rPr>
                <w:sz w:val="28"/>
                <w:szCs w:val="28"/>
                <w:lang w:val="uk-UA" w:eastAsia="uk-UA"/>
              </w:rPr>
              <w:t>дисциплінованість</w:t>
            </w:r>
            <w:r w:rsidRPr="004B2591">
              <w:rPr>
                <w:sz w:val="28"/>
                <w:szCs w:val="28"/>
                <w:lang w:eastAsia="uk-UA"/>
              </w:rPr>
              <w:t xml:space="preserve">, </w:t>
            </w:r>
            <w:r w:rsidRPr="00760810">
              <w:rPr>
                <w:sz w:val="28"/>
                <w:szCs w:val="28"/>
                <w:lang w:val="uk-UA" w:eastAsia="uk-UA"/>
              </w:rPr>
              <w:t>акуратність</w:t>
            </w:r>
            <w:r>
              <w:rPr>
                <w:sz w:val="28"/>
                <w:szCs w:val="28"/>
                <w:lang w:val="uk-UA" w:eastAsia="uk-UA"/>
              </w:rPr>
              <w:t>;</w:t>
            </w:r>
          </w:p>
        </w:tc>
        <w:tc>
          <w:tcPr>
            <w:tcW w:w="3366" w:type="dxa"/>
          </w:tcPr>
          <w:p w:rsidR="00B10962" w:rsidRPr="004B2591" w:rsidRDefault="00B10962" w:rsidP="00E439CC">
            <w:pPr>
              <w:spacing w:before="100" w:beforeAutospacing="1" w:after="100" w:afterAutospacing="1"/>
              <w:rPr>
                <w:sz w:val="28"/>
                <w:szCs w:val="28"/>
                <w:lang w:eastAsia="uk-UA"/>
              </w:rPr>
            </w:pPr>
            <w:r w:rsidRPr="00760810">
              <w:rPr>
                <w:sz w:val="28"/>
                <w:szCs w:val="28"/>
                <w:lang w:val="uk-UA" w:eastAsia="uk-UA"/>
              </w:rPr>
              <w:t>Учень</w:t>
            </w:r>
            <w:r w:rsidRPr="004B2591">
              <w:rPr>
                <w:sz w:val="28"/>
                <w:szCs w:val="28"/>
                <w:lang w:eastAsia="uk-UA"/>
              </w:rPr>
              <w:t xml:space="preserve"> повинен </w:t>
            </w:r>
            <w:r w:rsidRPr="00760810">
              <w:rPr>
                <w:sz w:val="28"/>
                <w:szCs w:val="28"/>
                <w:lang w:val="uk-UA" w:eastAsia="uk-UA"/>
              </w:rPr>
              <w:t>навчитися</w:t>
            </w:r>
            <w:r w:rsidRPr="004B2591">
              <w:rPr>
                <w:sz w:val="28"/>
                <w:szCs w:val="28"/>
                <w:lang w:eastAsia="uk-UA"/>
              </w:rPr>
              <w:t xml:space="preserve"> </w:t>
            </w:r>
            <w:r w:rsidRPr="00760810">
              <w:rPr>
                <w:sz w:val="28"/>
                <w:szCs w:val="28"/>
                <w:lang w:val="uk-UA" w:eastAsia="uk-UA"/>
              </w:rPr>
              <w:t>утримувати</w:t>
            </w:r>
            <w:r w:rsidRPr="004B2591">
              <w:rPr>
                <w:sz w:val="28"/>
                <w:szCs w:val="28"/>
                <w:lang w:eastAsia="uk-UA"/>
              </w:rPr>
              <w:t xml:space="preserve"> </w:t>
            </w:r>
            <w:r w:rsidRPr="00760810">
              <w:rPr>
                <w:sz w:val="28"/>
                <w:szCs w:val="28"/>
                <w:lang w:val="uk-UA" w:eastAsia="uk-UA"/>
              </w:rPr>
              <w:t>робоче</w:t>
            </w:r>
            <w:r w:rsidRPr="004B2591">
              <w:rPr>
                <w:sz w:val="28"/>
                <w:szCs w:val="28"/>
                <w:lang w:eastAsia="uk-UA"/>
              </w:rPr>
              <w:t xml:space="preserve"> </w:t>
            </w:r>
            <w:r w:rsidRPr="00760810">
              <w:rPr>
                <w:sz w:val="28"/>
                <w:szCs w:val="28"/>
                <w:lang w:val="uk-UA" w:eastAsia="uk-UA"/>
              </w:rPr>
              <w:t>місце</w:t>
            </w:r>
            <w:r w:rsidRPr="004B2591">
              <w:rPr>
                <w:sz w:val="28"/>
                <w:szCs w:val="28"/>
                <w:lang w:eastAsia="uk-UA"/>
              </w:rPr>
              <w:t xml:space="preserve"> в </w:t>
            </w:r>
            <w:r w:rsidRPr="00760810">
              <w:rPr>
                <w:sz w:val="28"/>
                <w:szCs w:val="28"/>
                <w:lang w:val="uk-UA" w:eastAsia="uk-UA"/>
              </w:rPr>
              <w:t>чистоті</w:t>
            </w:r>
            <w:r w:rsidRPr="004B2591">
              <w:rPr>
                <w:sz w:val="28"/>
                <w:szCs w:val="28"/>
                <w:lang w:eastAsia="uk-UA"/>
              </w:rPr>
              <w:t xml:space="preserve">, </w:t>
            </w:r>
            <w:r w:rsidRPr="00760810">
              <w:rPr>
                <w:sz w:val="28"/>
                <w:szCs w:val="28"/>
                <w:lang w:val="uk-UA" w:eastAsia="uk-UA"/>
              </w:rPr>
              <w:t>приходити</w:t>
            </w:r>
            <w:r w:rsidRPr="004B2591">
              <w:rPr>
                <w:sz w:val="28"/>
                <w:szCs w:val="28"/>
                <w:lang w:eastAsia="uk-UA"/>
              </w:rPr>
              <w:t xml:space="preserve"> на роботу </w:t>
            </w:r>
            <w:r w:rsidRPr="00760810">
              <w:rPr>
                <w:sz w:val="28"/>
                <w:szCs w:val="28"/>
                <w:lang w:val="uk-UA" w:eastAsia="uk-UA"/>
              </w:rPr>
              <w:t>вчасно</w:t>
            </w:r>
            <w:r w:rsidRPr="004B2591">
              <w:rPr>
                <w:sz w:val="28"/>
                <w:szCs w:val="28"/>
                <w:lang w:eastAsia="uk-UA"/>
              </w:rPr>
              <w:t xml:space="preserve">. </w:t>
            </w:r>
            <w:r w:rsidRPr="00760810">
              <w:rPr>
                <w:sz w:val="28"/>
                <w:szCs w:val="28"/>
                <w:lang w:val="uk-UA" w:eastAsia="uk-UA"/>
              </w:rPr>
              <w:t>Якщо</w:t>
            </w:r>
            <w:r w:rsidRPr="004B2591">
              <w:rPr>
                <w:sz w:val="28"/>
                <w:szCs w:val="28"/>
                <w:lang w:eastAsia="uk-UA"/>
              </w:rPr>
              <w:t xml:space="preserve"> наставник сам не </w:t>
            </w:r>
            <w:r w:rsidRPr="00760810">
              <w:rPr>
                <w:sz w:val="28"/>
                <w:szCs w:val="28"/>
                <w:lang w:val="uk-UA" w:eastAsia="uk-UA"/>
              </w:rPr>
              <w:t>вміє</w:t>
            </w:r>
            <w:r w:rsidRPr="004B2591">
              <w:rPr>
                <w:sz w:val="28"/>
                <w:szCs w:val="28"/>
                <w:lang w:eastAsia="uk-UA"/>
              </w:rPr>
              <w:t xml:space="preserve"> </w:t>
            </w:r>
            <w:r w:rsidRPr="00760810">
              <w:rPr>
                <w:sz w:val="28"/>
                <w:szCs w:val="28"/>
                <w:lang w:val="uk-UA" w:eastAsia="uk-UA"/>
              </w:rPr>
              <w:t>дотримуватися</w:t>
            </w:r>
            <w:r w:rsidRPr="004B2591">
              <w:rPr>
                <w:sz w:val="28"/>
                <w:szCs w:val="28"/>
                <w:lang w:eastAsia="uk-UA"/>
              </w:rPr>
              <w:t xml:space="preserve"> </w:t>
            </w:r>
            <w:r w:rsidRPr="00760810">
              <w:rPr>
                <w:sz w:val="28"/>
                <w:szCs w:val="28"/>
                <w:lang w:val="uk-UA" w:eastAsia="uk-UA"/>
              </w:rPr>
              <w:t>цих</w:t>
            </w:r>
            <w:r w:rsidRPr="004B2591">
              <w:rPr>
                <w:sz w:val="28"/>
                <w:szCs w:val="28"/>
                <w:lang w:eastAsia="uk-UA"/>
              </w:rPr>
              <w:t xml:space="preserve"> правил, </w:t>
            </w:r>
            <w:r w:rsidRPr="00760810">
              <w:rPr>
                <w:sz w:val="28"/>
                <w:szCs w:val="28"/>
                <w:lang w:val="uk-UA" w:eastAsia="uk-UA"/>
              </w:rPr>
              <w:t>учень</w:t>
            </w:r>
            <w:r w:rsidRPr="004B2591">
              <w:rPr>
                <w:sz w:val="28"/>
                <w:szCs w:val="28"/>
                <w:lang w:eastAsia="uk-UA"/>
              </w:rPr>
              <w:t xml:space="preserve"> </w:t>
            </w:r>
            <w:r w:rsidRPr="00760810">
              <w:rPr>
                <w:sz w:val="28"/>
                <w:szCs w:val="28"/>
                <w:lang w:val="uk-UA" w:eastAsia="uk-UA"/>
              </w:rPr>
              <w:t>ніколи</w:t>
            </w:r>
            <w:r w:rsidRPr="004B2591">
              <w:rPr>
                <w:sz w:val="28"/>
                <w:szCs w:val="28"/>
                <w:lang w:eastAsia="uk-UA"/>
              </w:rPr>
              <w:t xml:space="preserve"> не </w:t>
            </w:r>
            <w:r w:rsidRPr="00760810">
              <w:rPr>
                <w:sz w:val="28"/>
                <w:szCs w:val="28"/>
                <w:lang w:val="uk-UA" w:eastAsia="uk-UA"/>
              </w:rPr>
              <w:t>зможе</w:t>
            </w:r>
            <w:r w:rsidRPr="004B2591">
              <w:rPr>
                <w:sz w:val="28"/>
                <w:szCs w:val="28"/>
                <w:lang w:eastAsia="uk-UA"/>
              </w:rPr>
              <w:t xml:space="preserve"> </w:t>
            </w:r>
            <w:r w:rsidRPr="00760810">
              <w:rPr>
                <w:sz w:val="28"/>
                <w:szCs w:val="28"/>
                <w:lang w:val="uk-UA" w:eastAsia="uk-UA"/>
              </w:rPr>
              <w:t>зрозуміти</w:t>
            </w:r>
            <w:r w:rsidRPr="004B2591">
              <w:rPr>
                <w:sz w:val="28"/>
                <w:szCs w:val="28"/>
                <w:lang w:eastAsia="uk-UA"/>
              </w:rPr>
              <w:t xml:space="preserve"> </w:t>
            </w:r>
            <w:r w:rsidRPr="00760810">
              <w:rPr>
                <w:sz w:val="28"/>
                <w:szCs w:val="28"/>
                <w:lang w:val="uk-UA" w:eastAsia="uk-UA"/>
              </w:rPr>
              <w:t>їх</w:t>
            </w:r>
            <w:r w:rsidRPr="004B2591">
              <w:rPr>
                <w:sz w:val="28"/>
                <w:szCs w:val="28"/>
                <w:lang w:eastAsia="uk-UA"/>
              </w:rPr>
              <w:t xml:space="preserve"> </w:t>
            </w:r>
            <w:r w:rsidRPr="00760810">
              <w:rPr>
                <w:sz w:val="28"/>
                <w:szCs w:val="28"/>
                <w:lang w:val="uk-UA" w:eastAsia="uk-UA"/>
              </w:rPr>
              <w:t>важливість</w:t>
            </w:r>
          </w:p>
        </w:tc>
      </w:tr>
      <w:tr w:rsidR="00B10962" w:rsidRPr="00AE7143" w:rsidTr="00E439CC">
        <w:tc>
          <w:tcPr>
            <w:tcW w:w="959" w:type="dxa"/>
          </w:tcPr>
          <w:p w:rsidR="00B10962" w:rsidRPr="004B2591" w:rsidRDefault="00B10962" w:rsidP="00E439CC">
            <w:pPr>
              <w:spacing w:before="100" w:beforeAutospacing="1" w:after="100" w:afterAutospacing="1"/>
              <w:jc w:val="center"/>
              <w:rPr>
                <w:sz w:val="28"/>
                <w:szCs w:val="28"/>
                <w:lang w:eastAsia="uk-UA"/>
              </w:rPr>
            </w:pPr>
            <w:r w:rsidRPr="004B2591">
              <w:rPr>
                <w:sz w:val="28"/>
                <w:szCs w:val="28"/>
                <w:lang w:eastAsia="uk-UA"/>
              </w:rPr>
              <w:t>4</w:t>
            </w:r>
          </w:p>
        </w:tc>
        <w:tc>
          <w:tcPr>
            <w:tcW w:w="2268" w:type="dxa"/>
          </w:tcPr>
          <w:p w:rsidR="00B10962" w:rsidRPr="004B2591" w:rsidRDefault="00B10962" w:rsidP="00E439CC">
            <w:pPr>
              <w:spacing w:before="100" w:beforeAutospacing="1" w:after="100" w:afterAutospacing="1"/>
              <w:jc w:val="center"/>
              <w:rPr>
                <w:sz w:val="28"/>
                <w:szCs w:val="28"/>
                <w:lang w:eastAsia="uk-UA"/>
              </w:rPr>
            </w:pPr>
            <w:r w:rsidRPr="00760810">
              <w:rPr>
                <w:bCs/>
                <w:sz w:val="28"/>
                <w:szCs w:val="28"/>
                <w:lang w:val="uk-UA" w:eastAsia="uk-UA"/>
              </w:rPr>
              <w:t>Особисті</w:t>
            </w:r>
            <w:r w:rsidRPr="004B2591">
              <w:rPr>
                <w:bCs/>
                <w:sz w:val="28"/>
                <w:szCs w:val="28"/>
                <w:lang w:eastAsia="uk-UA"/>
              </w:rPr>
              <w:t xml:space="preserve"> </w:t>
            </w:r>
            <w:r w:rsidRPr="00760810">
              <w:rPr>
                <w:bCs/>
                <w:sz w:val="28"/>
                <w:szCs w:val="28"/>
                <w:lang w:val="uk-UA" w:eastAsia="uk-UA"/>
              </w:rPr>
              <w:t>якості</w:t>
            </w:r>
            <w:r w:rsidRPr="004B2591">
              <w:rPr>
                <w:bCs/>
                <w:sz w:val="28"/>
                <w:szCs w:val="28"/>
                <w:lang w:eastAsia="uk-UA"/>
              </w:rPr>
              <w:t xml:space="preserve"> та </w:t>
            </w:r>
            <w:r w:rsidRPr="00760810">
              <w:rPr>
                <w:bCs/>
                <w:sz w:val="28"/>
                <w:szCs w:val="28"/>
                <w:lang w:val="uk-UA" w:eastAsia="uk-UA"/>
              </w:rPr>
              <w:t>положення</w:t>
            </w:r>
            <w:r w:rsidRPr="004B2591">
              <w:rPr>
                <w:bCs/>
                <w:sz w:val="28"/>
                <w:szCs w:val="28"/>
                <w:lang w:eastAsia="uk-UA"/>
              </w:rPr>
              <w:t xml:space="preserve"> в </w:t>
            </w:r>
            <w:r w:rsidRPr="00760810">
              <w:rPr>
                <w:bCs/>
                <w:sz w:val="28"/>
                <w:szCs w:val="28"/>
                <w:lang w:val="uk-UA" w:eastAsia="uk-UA"/>
              </w:rPr>
              <w:t>колективі</w:t>
            </w:r>
          </w:p>
        </w:tc>
        <w:tc>
          <w:tcPr>
            <w:tcW w:w="2977" w:type="dxa"/>
          </w:tcPr>
          <w:p w:rsidR="00B10962" w:rsidRPr="004B2591" w:rsidRDefault="00B10962" w:rsidP="00E439CC">
            <w:pPr>
              <w:spacing w:before="100" w:beforeAutospacing="1" w:after="100" w:afterAutospacing="1"/>
              <w:rPr>
                <w:sz w:val="28"/>
                <w:szCs w:val="28"/>
                <w:lang w:eastAsia="uk-UA"/>
              </w:rPr>
            </w:pPr>
            <w:r w:rsidRPr="00760810">
              <w:rPr>
                <w:sz w:val="28"/>
                <w:szCs w:val="28"/>
                <w:lang w:val="uk-UA" w:eastAsia="uk-UA"/>
              </w:rPr>
              <w:t>повага</w:t>
            </w:r>
            <w:r w:rsidRPr="004B2591">
              <w:rPr>
                <w:sz w:val="28"/>
                <w:szCs w:val="28"/>
                <w:lang w:eastAsia="uk-UA"/>
              </w:rPr>
              <w:t xml:space="preserve"> з боку </w:t>
            </w:r>
            <w:r w:rsidRPr="00760810">
              <w:rPr>
                <w:sz w:val="28"/>
                <w:szCs w:val="28"/>
                <w:lang w:val="uk-UA" w:eastAsia="uk-UA"/>
              </w:rPr>
              <w:t>членів</w:t>
            </w:r>
            <w:r w:rsidRPr="004B2591">
              <w:rPr>
                <w:sz w:val="28"/>
                <w:szCs w:val="28"/>
                <w:lang w:eastAsia="uk-UA"/>
              </w:rPr>
              <w:t xml:space="preserve"> </w:t>
            </w:r>
            <w:r w:rsidRPr="00760810">
              <w:rPr>
                <w:sz w:val="28"/>
                <w:szCs w:val="28"/>
                <w:lang w:val="uk-UA" w:eastAsia="uk-UA"/>
              </w:rPr>
              <w:t>колективу</w:t>
            </w:r>
            <w:r>
              <w:rPr>
                <w:sz w:val="28"/>
                <w:szCs w:val="28"/>
                <w:lang w:val="uk-UA" w:eastAsia="uk-UA"/>
              </w:rPr>
              <w:t>;</w:t>
            </w:r>
          </w:p>
          <w:p w:rsidR="00B10962" w:rsidRPr="00760810" w:rsidRDefault="00B10962" w:rsidP="00E439CC">
            <w:pPr>
              <w:spacing w:before="100" w:beforeAutospacing="1" w:after="100" w:afterAutospacing="1"/>
              <w:rPr>
                <w:sz w:val="28"/>
                <w:szCs w:val="28"/>
                <w:lang w:val="uk-UA" w:eastAsia="uk-UA"/>
              </w:rPr>
            </w:pPr>
            <w:r w:rsidRPr="00760810">
              <w:rPr>
                <w:sz w:val="28"/>
                <w:szCs w:val="28"/>
                <w:lang w:val="uk-UA" w:eastAsia="uk-UA"/>
              </w:rPr>
              <w:t>порядність</w:t>
            </w:r>
            <w:r w:rsidRPr="004B2591">
              <w:rPr>
                <w:sz w:val="28"/>
                <w:szCs w:val="28"/>
                <w:lang w:eastAsia="uk-UA"/>
              </w:rPr>
              <w:t xml:space="preserve">, </w:t>
            </w:r>
            <w:r w:rsidRPr="00760810">
              <w:rPr>
                <w:sz w:val="28"/>
                <w:szCs w:val="28"/>
                <w:lang w:val="uk-UA" w:eastAsia="uk-UA"/>
              </w:rPr>
              <w:t>сумлінність</w:t>
            </w:r>
            <w:r>
              <w:rPr>
                <w:sz w:val="28"/>
                <w:szCs w:val="28"/>
                <w:lang w:val="uk-UA" w:eastAsia="uk-UA"/>
              </w:rPr>
              <w:t>;</w:t>
            </w:r>
          </w:p>
          <w:p w:rsidR="00B10962" w:rsidRPr="00760810" w:rsidRDefault="00B10962" w:rsidP="00E439CC">
            <w:pPr>
              <w:spacing w:before="100" w:beforeAutospacing="1" w:after="100" w:afterAutospacing="1"/>
              <w:rPr>
                <w:sz w:val="28"/>
                <w:szCs w:val="28"/>
                <w:lang w:val="uk-UA" w:eastAsia="uk-UA"/>
              </w:rPr>
            </w:pPr>
            <w:r w:rsidRPr="00760810">
              <w:rPr>
                <w:sz w:val="28"/>
                <w:szCs w:val="28"/>
                <w:lang w:val="uk-UA" w:eastAsia="uk-UA"/>
              </w:rPr>
              <w:t>вміння</w:t>
            </w:r>
            <w:r w:rsidRPr="004B2591">
              <w:rPr>
                <w:sz w:val="28"/>
                <w:szCs w:val="28"/>
                <w:lang w:eastAsia="uk-UA"/>
              </w:rPr>
              <w:t xml:space="preserve"> </w:t>
            </w:r>
            <w:r w:rsidRPr="00760810">
              <w:rPr>
                <w:sz w:val="28"/>
                <w:szCs w:val="28"/>
                <w:lang w:val="uk-UA" w:eastAsia="uk-UA"/>
              </w:rPr>
              <w:t>налагоджувати</w:t>
            </w:r>
            <w:r w:rsidRPr="004B2591">
              <w:rPr>
                <w:sz w:val="28"/>
                <w:szCs w:val="28"/>
                <w:lang w:eastAsia="uk-UA"/>
              </w:rPr>
              <w:t xml:space="preserve"> </w:t>
            </w:r>
            <w:r w:rsidRPr="00760810">
              <w:rPr>
                <w:sz w:val="28"/>
                <w:szCs w:val="28"/>
                <w:lang w:val="uk-UA" w:eastAsia="uk-UA"/>
              </w:rPr>
              <w:t>відносини</w:t>
            </w:r>
            <w:r w:rsidRPr="004B2591">
              <w:rPr>
                <w:sz w:val="28"/>
                <w:szCs w:val="28"/>
                <w:lang w:eastAsia="uk-UA"/>
              </w:rPr>
              <w:t xml:space="preserve"> з людьми</w:t>
            </w:r>
            <w:r>
              <w:rPr>
                <w:sz w:val="28"/>
                <w:szCs w:val="28"/>
                <w:lang w:val="uk-UA" w:eastAsia="uk-UA"/>
              </w:rPr>
              <w:t>;</w:t>
            </w:r>
          </w:p>
        </w:tc>
        <w:tc>
          <w:tcPr>
            <w:tcW w:w="3366" w:type="dxa"/>
          </w:tcPr>
          <w:p w:rsidR="00B10962" w:rsidRPr="00F735D4" w:rsidRDefault="00B10962" w:rsidP="00E439CC">
            <w:pPr>
              <w:spacing w:before="100" w:beforeAutospacing="1" w:after="100" w:afterAutospacing="1"/>
              <w:rPr>
                <w:sz w:val="28"/>
                <w:szCs w:val="28"/>
                <w:lang w:val="uk-UA" w:eastAsia="uk-UA"/>
              </w:rPr>
            </w:pPr>
            <w:r w:rsidRPr="00760810">
              <w:rPr>
                <w:sz w:val="28"/>
                <w:szCs w:val="28"/>
                <w:lang w:val="uk-UA" w:eastAsia="uk-UA"/>
              </w:rPr>
              <w:t>Співробітник</w:t>
            </w:r>
            <w:r w:rsidRPr="00F735D4">
              <w:rPr>
                <w:sz w:val="28"/>
                <w:szCs w:val="28"/>
                <w:lang w:val="uk-UA" w:eastAsia="uk-UA"/>
              </w:rPr>
              <w:t xml:space="preserve"> повинен </w:t>
            </w:r>
            <w:r w:rsidRPr="00760810">
              <w:rPr>
                <w:sz w:val="28"/>
                <w:szCs w:val="28"/>
                <w:lang w:val="uk-UA" w:eastAsia="uk-UA"/>
              </w:rPr>
              <w:t>вибудовувати</w:t>
            </w:r>
            <w:r w:rsidRPr="00F735D4">
              <w:rPr>
                <w:sz w:val="28"/>
                <w:szCs w:val="28"/>
                <w:lang w:val="uk-UA" w:eastAsia="uk-UA"/>
              </w:rPr>
              <w:t xml:space="preserve"> </w:t>
            </w:r>
            <w:r w:rsidRPr="00760810">
              <w:rPr>
                <w:sz w:val="28"/>
                <w:szCs w:val="28"/>
                <w:lang w:val="uk-UA" w:eastAsia="uk-UA"/>
              </w:rPr>
              <w:t>нормальні</w:t>
            </w:r>
            <w:r w:rsidRPr="00F735D4">
              <w:rPr>
                <w:sz w:val="28"/>
                <w:szCs w:val="28"/>
                <w:lang w:val="uk-UA" w:eastAsia="uk-UA"/>
              </w:rPr>
              <w:t xml:space="preserve"> </w:t>
            </w:r>
            <w:r w:rsidRPr="00760810">
              <w:rPr>
                <w:sz w:val="28"/>
                <w:szCs w:val="28"/>
                <w:lang w:val="uk-UA" w:eastAsia="uk-UA"/>
              </w:rPr>
              <w:t>робочі</w:t>
            </w:r>
            <w:r w:rsidRPr="00F735D4">
              <w:rPr>
                <w:sz w:val="28"/>
                <w:szCs w:val="28"/>
                <w:lang w:val="uk-UA" w:eastAsia="uk-UA"/>
              </w:rPr>
              <w:t xml:space="preserve"> </w:t>
            </w:r>
            <w:r w:rsidRPr="00760810">
              <w:rPr>
                <w:sz w:val="28"/>
                <w:szCs w:val="28"/>
                <w:lang w:val="uk-UA" w:eastAsia="uk-UA"/>
              </w:rPr>
              <w:t>відносини</w:t>
            </w:r>
            <w:r w:rsidRPr="00F735D4">
              <w:rPr>
                <w:sz w:val="28"/>
                <w:szCs w:val="28"/>
                <w:lang w:val="uk-UA" w:eastAsia="uk-UA"/>
              </w:rPr>
              <w:t xml:space="preserve"> з </w:t>
            </w:r>
            <w:r w:rsidRPr="00760810">
              <w:rPr>
                <w:sz w:val="28"/>
                <w:szCs w:val="28"/>
                <w:lang w:val="uk-UA" w:eastAsia="uk-UA"/>
              </w:rPr>
              <w:t>колегами</w:t>
            </w:r>
            <w:r w:rsidRPr="00F735D4">
              <w:rPr>
                <w:sz w:val="28"/>
                <w:szCs w:val="28"/>
                <w:lang w:val="uk-UA" w:eastAsia="uk-UA"/>
              </w:rPr>
              <w:t xml:space="preserve"> не </w:t>
            </w:r>
            <w:r w:rsidRPr="00760810">
              <w:rPr>
                <w:sz w:val="28"/>
                <w:szCs w:val="28"/>
                <w:lang w:val="uk-UA" w:eastAsia="uk-UA"/>
              </w:rPr>
              <w:t>тільки</w:t>
            </w:r>
            <w:r w:rsidRPr="00F735D4">
              <w:rPr>
                <w:sz w:val="28"/>
                <w:szCs w:val="28"/>
                <w:lang w:val="uk-UA" w:eastAsia="uk-UA"/>
              </w:rPr>
              <w:t xml:space="preserve"> </w:t>
            </w:r>
            <w:r w:rsidRPr="00760810">
              <w:rPr>
                <w:sz w:val="28"/>
                <w:szCs w:val="28"/>
                <w:lang w:val="uk-UA" w:eastAsia="uk-UA"/>
              </w:rPr>
              <w:t>своєї</w:t>
            </w:r>
            <w:r w:rsidRPr="00F735D4">
              <w:rPr>
                <w:sz w:val="28"/>
                <w:szCs w:val="28"/>
                <w:lang w:val="uk-UA" w:eastAsia="uk-UA"/>
              </w:rPr>
              <w:t xml:space="preserve"> </w:t>
            </w:r>
            <w:r w:rsidRPr="00760810">
              <w:rPr>
                <w:sz w:val="28"/>
                <w:szCs w:val="28"/>
                <w:lang w:val="uk-UA" w:eastAsia="uk-UA"/>
              </w:rPr>
              <w:t>ділянки</w:t>
            </w:r>
            <w:r w:rsidRPr="00F735D4">
              <w:rPr>
                <w:sz w:val="28"/>
                <w:szCs w:val="28"/>
                <w:lang w:val="uk-UA" w:eastAsia="uk-UA"/>
              </w:rPr>
              <w:t xml:space="preserve">, а й </w:t>
            </w:r>
            <w:r w:rsidRPr="00760810">
              <w:rPr>
                <w:sz w:val="28"/>
                <w:szCs w:val="28"/>
                <w:lang w:val="uk-UA" w:eastAsia="uk-UA"/>
              </w:rPr>
              <w:t>інших</w:t>
            </w:r>
            <w:r w:rsidRPr="00F735D4">
              <w:rPr>
                <w:sz w:val="28"/>
                <w:szCs w:val="28"/>
                <w:lang w:val="uk-UA" w:eastAsia="uk-UA"/>
              </w:rPr>
              <w:t xml:space="preserve"> </w:t>
            </w:r>
            <w:r w:rsidRPr="00760810">
              <w:rPr>
                <w:sz w:val="28"/>
                <w:szCs w:val="28"/>
                <w:lang w:val="uk-UA" w:eastAsia="uk-UA"/>
              </w:rPr>
              <w:t>підрозділів</w:t>
            </w:r>
            <w:r w:rsidRPr="00F735D4">
              <w:rPr>
                <w:sz w:val="28"/>
                <w:szCs w:val="28"/>
                <w:lang w:val="uk-UA" w:eastAsia="uk-UA"/>
              </w:rPr>
              <w:t xml:space="preserve">, </w:t>
            </w:r>
            <w:r w:rsidRPr="00760810">
              <w:rPr>
                <w:sz w:val="28"/>
                <w:szCs w:val="28"/>
                <w:lang w:val="uk-UA" w:eastAsia="uk-UA"/>
              </w:rPr>
              <w:t>допомагати</w:t>
            </w:r>
            <w:r w:rsidRPr="00F735D4">
              <w:rPr>
                <w:sz w:val="28"/>
                <w:szCs w:val="28"/>
                <w:lang w:val="uk-UA" w:eastAsia="uk-UA"/>
              </w:rPr>
              <w:t xml:space="preserve"> </w:t>
            </w:r>
            <w:r w:rsidRPr="00760810">
              <w:rPr>
                <w:sz w:val="28"/>
                <w:szCs w:val="28"/>
                <w:lang w:val="uk-UA" w:eastAsia="uk-UA"/>
              </w:rPr>
              <w:t>іншим</w:t>
            </w:r>
            <w:r w:rsidRPr="00F735D4">
              <w:rPr>
                <w:sz w:val="28"/>
                <w:szCs w:val="28"/>
                <w:lang w:val="uk-UA" w:eastAsia="uk-UA"/>
              </w:rPr>
              <w:t xml:space="preserve"> у </w:t>
            </w:r>
            <w:r w:rsidRPr="00760810">
              <w:rPr>
                <w:sz w:val="28"/>
                <w:szCs w:val="28"/>
                <w:lang w:val="uk-UA" w:eastAsia="uk-UA"/>
              </w:rPr>
              <w:t>вирішенні</w:t>
            </w:r>
            <w:r w:rsidRPr="00F735D4">
              <w:rPr>
                <w:sz w:val="28"/>
                <w:szCs w:val="28"/>
                <w:lang w:val="uk-UA" w:eastAsia="uk-UA"/>
              </w:rPr>
              <w:t xml:space="preserve"> </w:t>
            </w:r>
            <w:r w:rsidRPr="00760810">
              <w:rPr>
                <w:sz w:val="28"/>
                <w:szCs w:val="28"/>
                <w:lang w:val="uk-UA" w:eastAsia="uk-UA"/>
              </w:rPr>
              <w:t>поточних</w:t>
            </w:r>
            <w:r w:rsidRPr="00F735D4">
              <w:rPr>
                <w:sz w:val="28"/>
                <w:szCs w:val="28"/>
                <w:lang w:val="uk-UA" w:eastAsia="uk-UA"/>
              </w:rPr>
              <w:t xml:space="preserve"> </w:t>
            </w:r>
            <w:r w:rsidRPr="00760810">
              <w:rPr>
                <w:sz w:val="28"/>
                <w:szCs w:val="28"/>
                <w:lang w:val="uk-UA" w:eastAsia="uk-UA"/>
              </w:rPr>
              <w:t>питань</w:t>
            </w:r>
          </w:p>
        </w:tc>
      </w:tr>
      <w:tr w:rsidR="00B10962" w:rsidRPr="00AE7143" w:rsidTr="00E439CC">
        <w:tc>
          <w:tcPr>
            <w:tcW w:w="959" w:type="dxa"/>
          </w:tcPr>
          <w:p w:rsidR="00B10962" w:rsidRPr="004B2591" w:rsidRDefault="00B10962" w:rsidP="00E439CC">
            <w:pPr>
              <w:spacing w:before="100" w:beforeAutospacing="1" w:after="100" w:afterAutospacing="1"/>
              <w:jc w:val="center"/>
              <w:rPr>
                <w:sz w:val="28"/>
                <w:szCs w:val="28"/>
                <w:lang w:eastAsia="uk-UA"/>
              </w:rPr>
            </w:pPr>
            <w:r w:rsidRPr="004B2591">
              <w:rPr>
                <w:sz w:val="28"/>
                <w:szCs w:val="28"/>
                <w:lang w:eastAsia="uk-UA"/>
              </w:rPr>
              <w:t>5</w:t>
            </w:r>
          </w:p>
        </w:tc>
        <w:tc>
          <w:tcPr>
            <w:tcW w:w="2268" w:type="dxa"/>
          </w:tcPr>
          <w:p w:rsidR="00B10962" w:rsidRPr="004B2591" w:rsidRDefault="00B10962" w:rsidP="00E439CC">
            <w:pPr>
              <w:spacing w:before="100" w:beforeAutospacing="1" w:after="100" w:afterAutospacing="1"/>
              <w:jc w:val="center"/>
              <w:rPr>
                <w:sz w:val="28"/>
                <w:szCs w:val="28"/>
                <w:lang w:eastAsia="uk-UA"/>
              </w:rPr>
            </w:pPr>
            <w:r w:rsidRPr="00760810">
              <w:rPr>
                <w:bCs/>
                <w:sz w:val="28"/>
                <w:szCs w:val="28"/>
                <w:lang w:val="uk-UA" w:eastAsia="uk-UA"/>
              </w:rPr>
              <w:t>Мотивація</w:t>
            </w:r>
          </w:p>
        </w:tc>
        <w:tc>
          <w:tcPr>
            <w:tcW w:w="2977" w:type="dxa"/>
          </w:tcPr>
          <w:p w:rsidR="00B10962" w:rsidRPr="00760810" w:rsidRDefault="00B10962" w:rsidP="00E439CC">
            <w:pPr>
              <w:spacing w:before="100" w:beforeAutospacing="1" w:after="100" w:afterAutospacing="1"/>
              <w:rPr>
                <w:sz w:val="28"/>
                <w:szCs w:val="28"/>
                <w:lang w:val="uk-UA" w:eastAsia="uk-UA"/>
              </w:rPr>
            </w:pPr>
            <w:r w:rsidRPr="00760810">
              <w:rPr>
                <w:sz w:val="28"/>
                <w:szCs w:val="28"/>
                <w:lang w:val="uk-UA" w:eastAsia="uk-UA"/>
              </w:rPr>
              <w:t>бажання</w:t>
            </w:r>
            <w:r w:rsidRPr="004B2591">
              <w:rPr>
                <w:sz w:val="28"/>
                <w:szCs w:val="28"/>
                <w:lang w:eastAsia="uk-UA"/>
              </w:rPr>
              <w:t xml:space="preserve"> </w:t>
            </w:r>
            <w:r w:rsidRPr="00760810">
              <w:rPr>
                <w:sz w:val="28"/>
                <w:szCs w:val="28"/>
                <w:lang w:val="uk-UA" w:eastAsia="uk-UA"/>
              </w:rPr>
              <w:t>допомагати</w:t>
            </w:r>
            <w:r w:rsidRPr="004B2591">
              <w:rPr>
                <w:sz w:val="28"/>
                <w:szCs w:val="28"/>
                <w:lang w:eastAsia="uk-UA"/>
              </w:rPr>
              <w:t xml:space="preserve"> </w:t>
            </w:r>
            <w:r w:rsidRPr="00760810">
              <w:rPr>
                <w:sz w:val="28"/>
                <w:szCs w:val="28"/>
                <w:lang w:val="uk-UA" w:eastAsia="uk-UA"/>
              </w:rPr>
              <w:t>іншим</w:t>
            </w:r>
            <w:r w:rsidRPr="004B2591">
              <w:rPr>
                <w:sz w:val="28"/>
                <w:szCs w:val="28"/>
                <w:lang w:eastAsia="uk-UA"/>
              </w:rPr>
              <w:t xml:space="preserve"> у </w:t>
            </w:r>
            <w:r w:rsidRPr="00760810">
              <w:rPr>
                <w:sz w:val="28"/>
                <w:szCs w:val="28"/>
                <w:lang w:val="uk-UA" w:eastAsia="uk-UA"/>
              </w:rPr>
              <w:t>професійному</w:t>
            </w:r>
            <w:r w:rsidRPr="004B2591">
              <w:rPr>
                <w:sz w:val="28"/>
                <w:szCs w:val="28"/>
                <w:lang w:eastAsia="uk-UA"/>
              </w:rPr>
              <w:t xml:space="preserve"> </w:t>
            </w:r>
            <w:r w:rsidRPr="00760810">
              <w:rPr>
                <w:sz w:val="28"/>
                <w:szCs w:val="28"/>
                <w:lang w:val="uk-UA" w:eastAsia="uk-UA"/>
              </w:rPr>
              <w:t>розвитку</w:t>
            </w:r>
            <w:r>
              <w:rPr>
                <w:sz w:val="28"/>
                <w:szCs w:val="28"/>
                <w:lang w:val="uk-UA" w:eastAsia="uk-UA"/>
              </w:rPr>
              <w:t>;</w:t>
            </w:r>
          </w:p>
          <w:p w:rsidR="00B10962" w:rsidRPr="00760810" w:rsidRDefault="00B10962" w:rsidP="00E439CC">
            <w:pPr>
              <w:spacing w:before="100" w:beforeAutospacing="1" w:after="100" w:afterAutospacing="1"/>
              <w:rPr>
                <w:sz w:val="28"/>
                <w:szCs w:val="28"/>
                <w:lang w:val="uk-UA" w:eastAsia="uk-UA"/>
              </w:rPr>
            </w:pPr>
            <w:r w:rsidRPr="004B2591">
              <w:rPr>
                <w:sz w:val="28"/>
                <w:szCs w:val="28"/>
                <w:lang w:eastAsia="uk-UA"/>
              </w:rPr>
              <w:t xml:space="preserve">потреба в </w:t>
            </w:r>
            <w:r w:rsidRPr="00760810">
              <w:rPr>
                <w:sz w:val="28"/>
                <w:szCs w:val="28"/>
                <w:lang w:val="uk-UA" w:eastAsia="uk-UA"/>
              </w:rPr>
              <w:t>придбанні</w:t>
            </w:r>
            <w:r w:rsidRPr="004B2591">
              <w:rPr>
                <w:sz w:val="28"/>
                <w:szCs w:val="28"/>
                <w:lang w:eastAsia="uk-UA"/>
              </w:rPr>
              <w:t xml:space="preserve"> нового </w:t>
            </w:r>
            <w:r w:rsidRPr="00760810">
              <w:rPr>
                <w:sz w:val="28"/>
                <w:szCs w:val="28"/>
                <w:lang w:val="uk-UA" w:eastAsia="uk-UA"/>
              </w:rPr>
              <w:t>досвіду</w:t>
            </w:r>
            <w:r>
              <w:rPr>
                <w:sz w:val="28"/>
                <w:szCs w:val="28"/>
                <w:lang w:val="uk-UA" w:eastAsia="uk-UA"/>
              </w:rPr>
              <w:t>;</w:t>
            </w:r>
          </w:p>
          <w:p w:rsidR="00B10962" w:rsidRPr="00760810" w:rsidRDefault="00B10962" w:rsidP="00E439CC">
            <w:pPr>
              <w:spacing w:before="100" w:beforeAutospacing="1" w:after="100" w:afterAutospacing="1"/>
              <w:rPr>
                <w:sz w:val="28"/>
                <w:szCs w:val="28"/>
                <w:lang w:val="uk-UA" w:eastAsia="uk-UA"/>
              </w:rPr>
            </w:pPr>
            <w:r w:rsidRPr="00760810">
              <w:rPr>
                <w:sz w:val="28"/>
                <w:szCs w:val="28"/>
                <w:lang w:val="uk-UA" w:eastAsia="uk-UA"/>
              </w:rPr>
              <w:t>прагнення</w:t>
            </w:r>
            <w:r w:rsidRPr="004B2591">
              <w:rPr>
                <w:sz w:val="28"/>
                <w:szCs w:val="28"/>
                <w:lang w:eastAsia="uk-UA"/>
              </w:rPr>
              <w:t xml:space="preserve"> до </w:t>
            </w:r>
            <w:r w:rsidRPr="00760810">
              <w:rPr>
                <w:sz w:val="28"/>
                <w:szCs w:val="28"/>
                <w:lang w:val="uk-UA" w:eastAsia="uk-UA"/>
              </w:rPr>
              <w:t>просування</w:t>
            </w:r>
            <w:r w:rsidRPr="004B2591">
              <w:rPr>
                <w:sz w:val="28"/>
                <w:szCs w:val="28"/>
                <w:lang w:eastAsia="uk-UA"/>
              </w:rPr>
              <w:t xml:space="preserve"> по </w:t>
            </w:r>
            <w:r w:rsidRPr="00760810">
              <w:rPr>
                <w:sz w:val="28"/>
                <w:szCs w:val="28"/>
                <w:lang w:val="uk-UA" w:eastAsia="uk-UA"/>
              </w:rPr>
              <w:t>кар'єрних</w:t>
            </w:r>
            <w:r w:rsidRPr="004B2591">
              <w:rPr>
                <w:sz w:val="28"/>
                <w:szCs w:val="28"/>
                <w:lang w:eastAsia="uk-UA"/>
              </w:rPr>
              <w:t xml:space="preserve"> сходах</w:t>
            </w:r>
            <w:r>
              <w:rPr>
                <w:sz w:val="28"/>
                <w:szCs w:val="28"/>
                <w:lang w:val="uk-UA" w:eastAsia="uk-UA"/>
              </w:rPr>
              <w:t>;</w:t>
            </w:r>
          </w:p>
          <w:p w:rsidR="00B10962" w:rsidRPr="00760810" w:rsidRDefault="00B10962" w:rsidP="00E439CC">
            <w:pPr>
              <w:spacing w:before="100" w:beforeAutospacing="1" w:after="100" w:afterAutospacing="1"/>
              <w:rPr>
                <w:sz w:val="28"/>
                <w:szCs w:val="28"/>
                <w:lang w:val="uk-UA" w:eastAsia="uk-UA"/>
              </w:rPr>
            </w:pPr>
            <w:r w:rsidRPr="00760810">
              <w:rPr>
                <w:sz w:val="28"/>
                <w:szCs w:val="28"/>
                <w:lang w:val="uk-UA" w:eastAsia="uk-UA"/>
              </w:rPr>
              <w:t>зацікавленість</w:t>
            </w:r>
            <w:r w:rsidRPr="004B2591">
              <w:rPr>
                <w:sz w:val="28"/>
                <w:szCs w:val="28"/>
                <w:lang w:eastAsia="uk-UA"/>
              </w:rPr>
              <w:t xml:space="preserve"> в </w:t>
            </w:r>
            <w:r w:rsidRPr="00760810">
              <w:rPr>
                <w:sz w:val="28"/>
                <w:szCs w:val="28"/>
                <w:lang w:val="uk-UA" w:eastAsia="uk-UA"/>
              </w:rPr>
              <w:t>отриманні</w:t>
            </w:r>
            <w:r w:rsidRPr="004B2591">
              <w:rPr>
                <w:sz w:val="28"/>
                <w:szCs w:val="28"/>
                <w:lang w:eastAsia="uk-UA"/>
              </w:rPr>
              <w:t xml:space="preserve"> </w:t>
            </w:r>
            <w:r w:rsidRPr="00760810">
              <w:rPr>
                <w:sz w:val="28"/>
                <w:szCs w:val="28"/>
                <w:lang w:val="uk-UA" w:eastAsia="uk-UA"/>
              </w:rPr>
              <w:t>додаткової</w:t>
            </w:r>
            <w:r w:rsidRPr="004B2591">
              <w:rPr>
                <w:sz w:val="28"/>
                <w:szCs w:val="28"/>
                <w:lang w:eastAsia="uk-UA"/>
              </w:rPr>
              <w:t xml:space="preserve"> </w:t>
            </w:r>
            <w:r w:rsidRPr="00760810">
              <w:rPr>
                <w:sz w:val="28"/>
                <w:szCs w:val="28"/>
                <w:lang w:val="uk-UA" w:eastAsia="uk-UA"/>
              </w:rPr>
              <w:t>винагороди</w:t>
            </w:r>
            <w:r>
              <w:rPr>
                <w:sz w:val="28"/>
                <w:szCs w:val="28"/>
                <w:lang w:val="uk-UA" w:eastAsia="uk-UA"/>
              </w:rPr>
              <w:t>;</w:t>
            </w:r>
          </w:p>
        </w:tc>
        <w:tc>
          <w:tcPr>
            <w:tcW w:w="3366" w:type="dxa"/>
          </w:tcPr>
          <w:p w:rsidR="00B10962" w:rsidRPr="00F735D4" w:rsidRDefault="00B10962" w:rsidP="00E439CC">
            <w:pPr>
              <w:spacing w:before="100" w:beforeAutospacing="1" w:after="100" w:afterAutospacing="1"/>
              <w:rPr>
                <w:sz w:val="28"/>
                <w:szCs w:val="28"/>
                <w:lang w:val="uk-UA" w:eastAsia="uk-UA"/>
              </w:rPr>
            </w:pPr>
            <w:r w:rsidRPr="00F735D4">
              <w:rPr>
                <w:sz w:val="28"/>
                <w:szCs w:val="28"/>
                <w:lang w:val="uk-UA" w:eastAsia="uk-UA"/>
              </w:rPr>
              <w:t xml:space="preserve">Людина повинна бути </w:t>
            </w:r>
            <w:r w:rsidRPr="00760810">
              <w:rPr>
                <w:sz w:val="28"/>
                <w:szCs w:val="28"/>
                <w:lang w:val="uk-UA" w:eastAsia="uk-UA"/>
              </w:rPr>
              <w:t>орієнтована</w:t>
            </w:r>
            <w:r w:rsidRPr="00F735D4">
              <w:rPr>
                <w:sz w:val="28"/>
                <w:szCs w:val="28"/>
                <w:lang w:val="uk-UA" w:eastAsia="uk-UA"/>
              </w:rPr>
              <w:t xml:space="preserve"> на </w:t>
            </w:r>
            <w:r w:rsidRPr="00760810">
              <w:rPr>
                <w:sz w:val="28"/>
                <w:szCs w:val="28"/>
                <w:lang w:val="uk-UA" w:eastAsia="uk-UA"/>
              </w:rPr>
              <w:t>свій</w:t>
            </w:r>
            <w:r w:rsidRPr="00F735D4">
              <w:rPr>
                <w:sz w:val="28"/>
                <w:szCs w:val="28"/>
                <w:lang w:val="uk-UA" w:eastAsia="uk-UA"/>
              </w:rPr>
              <w:t xml:space="preserve"> </w:t>
            </w:r>
            <w:r w:rsidRPr="00760810">
              <w:rPr>
                <w:sz w:val="28"/>
                <w:szCs w:val="28"/>
                <w:lang w:val="uk-UA" w:eastAsia="uk-UA"/>
              </w:rPr>
              <w:t>професійний</w:t>
            </w:r>
            <w:r w:rsidRPr="00F735D4">
              <w:rPr>
                <w:sz w:val="28"/>
                <w:szCs w:val="28"/>
                <w:lang w:val="uk-UA" w:eastAsia="uk-UA"/>
              </w:rPr>
              <w:t xml:space="preserve"> і </w:t>
            </w:r>
            <w:r w:rsidRPr="00760810">
              <w:rPr>
                <w:sz w:val="28"/>
                <w:szCs w:val="28"/>
                <w:lang w:val="uk-UA" w:eastAsia="uk-UA"/>
              </w:rPr>
              <w:t>особистий</w:t>
            </w:r>
            <w:r w:rsidRPr="00F735D4">
              <w:rPr>
                <w:sz w:val="28"/>
                <w:szCs w:val="28"/>
                <w:lang w:val="uk-UA" w:eastAsia="uk-UA"/>
              </w:rPr>
              <w:t xml:space="preserve"> </w:t>
            </w:r>
            <w:r w:rsidRPr="00760810">
              <w:rPr>
                <w:sz w:val="28"/>
                <w:szCs w:val="28"/>
                <w:lang w:val="uk-UA" w:eastAsia="uk-UA"/>
              </w:rPr>
              <w:t>розвиток</w:t>
            </w:r>
            <w:r w:rsidRPr="00F735D4">
              <w:rPr>
                <w:sz w:val="28"/>
                <w:szCs w:val="28"/>
                <w:lang w:val="uk-UA" w:eastAsia="uk-UA"/>
              </w:rPr>
              <w:t xml:space="preserve">, а </w:t>
            </w:r>
            <w:r w:rsidRPr="00760810">
              <w:rPr>
                <w:sz w:val="28"/>
                <w:szCs w:val="28"/>
                <w:lang w:val="uk-UA" w:eastAsia="uk-UA"/>
              </w:rPr>
              <w:t>також</w:t>
            </w:r>
            <w:r w:rsidRPr="00F735D4">
              <w:rPr>
                <w:sz w:val="28"/>
                <w:szCs w:val="28"/>
                <w:lang w:val="uk-UA" w:eastAsia="uk-UA"/>
              </w:rPr>
              <w:t xml:space="preserve"> </w:t>
            </w:r>
            <w:r w:rsidRPr="00760810">
              <w:rPr>
                <w:sz w:val="28"/>
                <w:szCs w:val="28"/>
                <w:lang w:val="uk-UA" w:eastAsia="uk-UA"/>
              </w:rPr>
              <w:t>розвиток</w:t>
            </w:r>
            <w:r w:rsidRPr="00F735D4">
              <w:rPr>
                <w:sz w:val="28"/>
                <w:szCs w:val="28"/>
                <w:lang w:val="uk-UA" w:eastAsia="uk-UA"/>
              </w:rPr>
              <w:t xml:space="preserve"> </w:t>
            </w:r>
            <w:r w:rsidRPr="00760810">
              <w:rPr>
                <w:sz w:val="28"/>
                <w:szCs w:val="28"/>
                <w:lang w:val="uk-UA" w:eastAsia="uk-UA"/>
              </w:rPr>
              <w:t>оточуючих</w:t>
            </w:r>
            <w:r w:rsidRPr="00F735D4">
              <w:rPr>
                <w:sz w:val="28"/>
                <w:szCs w:val="28"/>
                <w:lang w:val="uk-UA" w:eastAsia="uk-UA"/>
              </w:rPr>
              <w:t xml:space="preserve">, </w:t>
            </w:r>
            <w:r w:rsidRPr="00760810">
              <w:rPr>
                <w:sz w:val="28"/>
                <w:szCs w:val="28"/>
                <w:lang w:val="uk-UA" w:eastAsia="uk-UA"/>
              </w:rPr>
              <w:t>зацікавлена</w:t>
            </w:r>
            <w:r w:rsidRPr="00F735D4">
              <w:rPr>
                <w:sz w:val="28"/>
                <w:szCs w:val="28"/>
                <w:lang w:val="uk-UA" w:eastAsia="uk-UA"/>
              </w:rPr>
              <w:t xml:space="preserve"> в </w:t>
            </w:r>
            <w:r w:rsidRPr="00760810">
              <w:rPr>
                <w:sz w:val="28"/>
                <w:szCs w:val="28"/>
                <w:lang w:val="uk-UA" w:eastAsia="uk-UA"/>
              </w:rPr>
              <w:t>навчанні</w:t>
            </w:r>
            <w:r w:rsidRPr="00F735D4">
              <w:rPr>
                <w:sz w:val="28"/>
                <w:szCs w:val="28"/>
                <w:lang w:val="uk-UA" w:eastAsia="uk-UA"/>
              </w:rPr>
              <w:t xml:space="preserve"> </w:t>
            </w:r>
            <w:r w:rsidRPr="00760810">
              <w:rPr>
                <w:sz w:val="28"/>
                <w:szCs w:val="28"/>
                <w:lang w:val="uk-UA" w:eastAsia="uk-UA"/>
              </w:rPr>
              <w:t>інших</w:t>
            </w:r>
            <w:r w:rsidRPr="00F735D4">
              <w:rPr>
                <w:sz w:val="28"/>
                <w:szCs w:val="28"/>
                <w:lang w:val="uk-UA" w:eastAsia="uk-UA"/>
              </w:rPr>
              <w:t xml:space="preserve">, </w:t>
            </w:r>
            <w:r w:rsidRPr="00760810">
              <w:rPr>
                <w:sz w:val="28"/>
                <w:szCs w:val="28"/>
                <w:lang w:val="uk-UA" w:eastAsia="uk-UA"/>
              </w:rPr>
              <w:t>вміти</w:t>
            </w:r>
            <w:r w:rsidRPr="00F735D4">
              <w:rPr>
                <w:sz w:val="28"/>
                <w:szCs w:val="28"/>
                <w:lang w:val="uk-UA" w:eastAsia="uk-UA"/>
              </w:rPr>
              <w:t xml:space="preserve"> </w:t>
            </w:r>
            <w:r w:rsidRPr="00760810">
              <w:rPr>
                <w:sz w:val="28"/>
                <w:szCs w:val="28"/>
                <w:lang w:val="uk-UA" w:eastAsia="uk-UA"/>
              </w:rPr>
              <w:t>передавати</w:t>
            </w:r>
            <w:r w:rsidRPr="00F735D4">
              <w:rPr>
                <w:sz w:val="28"/>
                <w:szCs w:val="28"/>
                <w:lang w:val="uk-UA" w:eastAsia="uk-UA"/>
              </w:rPr>
              <w:t xml:space="preserve"> </w:t>
            </w:r>
            <w:r w:rsidRPr="00760810">
              <w:rPr>
                <w:sz w:val="28"/>
                <w:szCs w:val="28"/>
                <w:lang w:val="uk-UA" w:eastAsia="uk-UA"/>
              </w:rPr>
              <w:t>накопичені</w:t>
            </w:r>
            <w:r w:rsidRPr="00F735D4">
              <w:rPr>
                <w:sz w:val="28"/>
                <w:szCs w:val="28"/>
                <w:lang w:val="uk-UA" w:eastAsia="uk-UA"/>
              </w:rPr>
              <w:t xml:space="preserve"> </w:t>
            </w:r>
            <w:r w:rsidRPr="00760810">
              <w:rPr>
                <w:sz w:val="28"/>
                <w:szCs w:val="28"/>
                <w:lang w:val="uk-UA" w:eastAsia="uk-UA"/>
              </w:rPr>
              <w:t>знання</w:t>
            </w:r>
            <w:r w:rsidRPr="00F735D4">
              <w:rPr>
                <w:sz w:val="28"/>
                <w:szCs w:val="28"/>
                <w:lang w:val="uk-UA" w:eastAsia="uk-UA"/>
              </w:rPr>
              <w:t xml:space="preserve"> і </w:t>
            </w:r>
            <w:r w:rsidRPr="00760810">
              <w:rPr>
                <w:sz w:val="28"/>
                <w:szCs w:val="28"/>
                <w:lang w:val="uk-UA" w:eastAsia="uk-UA"/>
              </w:rPr>
              <w:t>досвід</w:t>
            </w:r>
            <w:r w:rsidRPr="00F735D4">
              <w:rPr>
                <w:sz w:val="28"/>
                <w:szCs w:val="28"/>
                <w:lang w:val="uk-UA" w:eastAsia="uk-UA"/>
              </w:rPr>
              <w:t xml:space="preserve">, а </w:t>
            </w:r>
            <w:r w:rsidRPr="00760810">
              <w:rPr>
                <w:sz w:val="28"/>
                <w:szCs w:val="28"/>
                <w:lang w:val="uk-UA" w:eastAsia="uk-UA"/>
              </w:rPr>
              <w:t>також</w:t>
            </w:r>
            <w:r w:rsidRPr="00F735D4">
              <w:rPr>
                <w:sz w:val="28"/>
                <w:szCs w:val="28"/>
                <w:lang w:val="uk-UA" w:eastAsia="uk-UA"/>
              </w:rPr>
              <w:t xml:space="preserve"> </w:t>
            </w:r>
            <w:r w:rsidRPr="00760810">
              <w:rPr>
                <w:sz w:val="28"/>
                <w:szCs w:val="28"/>
                <w:lang w:val="uk-UA" w:eastAsia="uk-UA"/>
              </w:rPr>
              <w:t>надавати</w:t>
            </w:r>
            <w:r w:rsidRPr="00F735D4">
              <w:rPr>
                <w:sz w:val="28"/>
                <w:szCs w:val="28"/>
                <w:lang w:val="uk-UA" w:eastAsia="uk-UA"/>
              </w:rPr>
              <w:t xml:space="preserve"> </w:t>
            </w:r>
            <w:r w:rsidRPr="00760810">
              <w:rPr>
                <w:sz w:val="28"/>
                <w:szCs w:val="28"/>
                <w:lang w:val="uk-UA" w:eastAsia="uk-UA"/>
              </w:rPr>
              <w:t>учневі</w:t>
            </w:r>
            <w:r w:rsidRPr="00F735D4">
              <w:rPr>
                <w:sz w:val="28"/>
                <w:szCs w:val="28"/>
                <w:lang w:val="uk-UA" w:eastAsia="uk-UA"/>
              </w:rPr>
              <w:t xml:space="preserve"> </w:t>
            </w:r>
            <w:r w:rsidRPr="00760810">
              <w:rPr>
                <w:sz w:val="28"/>
                <w:szCs w:val="28"/>
                <w:lang w:val="uk-UA" w:eastAsia="uk-UA"/>
              </w:rPr>
              <w:t>моральну</w:t>
            </w:r>
            <w:r w:rsidRPr="00F735D4">
              <w:rPr>
                <w:sz w:val="28"/>
                <w:szCs w:val="28"/>
                <w:lang w:val="uk-UA" w:eastAsia="uk-UA"/>
              </w:rPr>
              <w:t xml:space="preserve"> </w:t>
            </w:r>
            <w:r w:rsidRPr="00760810">
              <w:rPr>
                <w:sz w:val="28"/>
                <w:szCs w:val="28"/>
                <w:lang w:val="uk-UA" w:eastAsia="uk-UA"/>
              </w:rPr>
              <w:t>підтримку</w:t>
            </w:r>
          </w:p>
        </w:tc>
      </w:tr>
      <w:tr w:rsidR="00B10962" w:rsidTr="00E439CC">
        <w:tc>
          <w:tcPr>
            <w:tcW w:w="959" w:type="dxa"/>
          </w:tcPr>
          <w:p w:rsidR="00B10962" w:rsidRPr="004B2591" w:rsidRDefault="00B10962" w:rsidP="00E439CC">
            <w:pPr>
              <w:spacing w:before="100" w:beforeAutospacing="1" w:after="100" w:afterAutospacing="1"/>
              <w:jc w:val="center"/>
              <w:rPr>
                <w:sz w:val="28"/>
                <w:szCs w:val="28"/>
                <w:lang w:eastAsia="uk-UA"/>
              </w:rPr>
            </w:pPr>
            <w:r w:rsidRPr="004B2591">
              <w:rPr>
                <w:sz w:val="28"/>
                <w:szCs w:val="28"/>
                <w:lang w:eastAsia="uk-UA"/>
              </w:rPr>
              <w:t>6</w:t>
            </w:r>
          </w:p>
        </w:tc>
        <w:tc>
          <w:tcPr>
            <w:tcW w:w="2268" w:type="dxa"/>
          </w:tcPr>
          <w:p w:rsidR="00B10962" w:rsidRPr="004B2591" w:rsidRDefault="00B10962" w:rsidP="00E439CC">
            <w:pPr>
              <w:spacing w:before="100" w:beforeAutospacing="1" w:after="100" w:afterAutospacing="1"/>
              <w:jc w:val="center"/>
              <w:rPr>
                <w:sz w:val="28"/>
                <w:szCs w:val="28"/>
                <w:lang w:eastAsia="uk-UA"/>
              </w:rPr>
            </w:pPr>
            <w:r w:rsidRPr="00760810">
              <w:rPr>
                <w:bCs/>
                <w:sz w:val="28"/>
                <w:szCs w:val="28"/>
                <w:lang w:val="uk-UA" w:eastAsia="uk-UA"/>
              </w:rPr>
              <w:t>Організаторські</w:t>
            </w:r>
            <w:r w:rsidRPr="004B2591">
              <w:rPr>
                <w:bCs/>
                <w:sz w:val="28"/>
                <w:szCs w:val="28"/>
                <w:lang w:eastAsia="uk-UA"/>
              </w:rPr>
              <w:t xml:space="preserve"> та </w:t>
            </w:r>
            <w:r w:rsidRPr="00760810">
              <w:rPr>
                <w:bCs/>
                <w:sz w:val="28"/>
                <w:szCs w:val="28"/>
                <w:lang w:val="uk-UA" w:eastAsia="uk-UA"/>
              </w:rPr>
              <w:t>педагогічні</w:t>
            </w:r>
            <w:r w:rsidRPr="004B2591">
              <w:rPr>
                <w:bCs/>
                <w:sz w:val="28"/>
                <w:szCs w:val="28"/>
                <w:lang w:eastAsia="uk-UA"/>
              </w:rPr>
              <w:t xml:space="preserve"> </w:t>
            </w:r>
            <w:r w:rsidRPr="00760810">
              <w:rPr>
                <w:bCs/>
                <w:sz w:val="28"/>
                <w:szCs w:val="28"/>
                <w:lang w:val="uk-UA" w:eastAsia="uk-UA"/>
              </w:rPr>
              <w:t>здібності</w:t>
            </w:r>
          </w:p>
        </w:tc>
        <w:tc>
          <w:tcPr>
            <w:tcW w:w="2977" w:type="dxa"/>
          </w:tcPr>
          <w:p w:rsidR="00B10962" w:rsidRPr="00760810" w:rsidRDefault="00B10962" w:rsidP="00E439CC">
            <w:pPr>
              <w:spacing w:before="100" w:beforeAutospacing="1" w:after="100" w:afterAutospacing="1"/>
              <w:rPr>
                <w:sz w:val="28"/>
                <w:szCs w:val="28"/>
                <w:lang w:val="uk-UA" w:eastAsia="uk-UA"/>
              </w:rPr>
            </w:pPr>
            <w:r w:rsidRPr="00760810">
              <w:rPr>
                <w:sz w:val="28"/>
                <w:szCs w:val="28"/>
                <w:lang w:val="uk-UA" w:eastAsia="uk-UA"/>
              </w:rPr>
              <w:t>вміння</w:t>
            </w:r>
            <w:r w:rsidRPr="004B2591">
              <w:rPr>
                <w:sz w:val="28"/>
                <w:szCs w:val="28"/>
                <w:lang w:eastAsia="uk-UA"/>
              </w:rPr>
              <w:t xml:space="preserve"> </w:t>
            </w:r>
            <w:r w:rsidRPr="00760810">
              <w:rPr>
                <w:sz w:val="28"/>
                <w:szCs w:val="28"/>
                <w:lang w:val="uk-UA" w:eastAsia="uk-UA"/>
              </w:rPr>
              <w:t>налаштувати</w:t>
            </w:r>
            <w:r w:rsidRPr="004B2591">
              <w:rPr>
                <w:sz w:val="28"/>
                <w:szCs w:val="28"/>
                <w:lang w:eastAsia="uk-UA"/>
              </w:rPr>
              <w:t xml:space="preserve"> </w:t>
            </w:r>
            <w:r w:rsidRPr="00760810">
              <w:rPr>
                <w:sz w:val="28"/>
                <w:szCs w:val="28"/>
                <w:lang w:val="uk-UA" w:eastAsia="uk-UA"/>
              </w:rPr>
              <w:t>учня</w:t>
            </w:r>
            <w:r w:rsidRPr="004B2591">
              <w:rPr>
                <w:sz w:val="28"/>
                <w:szCs w:val="28"/>
                <w:lang w:eastAsia="uk-UA"/>
              </w:rPr>
              <w:t xml:space="preserve"> на </w:t>
            </w:r>
            <w:r w:rsidRPr="00760810">
              <w:rPr>
                <w:sz w:val="28"/>
                <w:szCs w:val="28"/>
                <w:lang w:val="uk-UA" w:eastAsia="uk-UA"/>
              </w:rPr>
              <w:t>необхідний</w:t>
            </w:r>
            <w:r w:rsidRPr="004B2591">
              <w:rPr>
                <w:sz w:val="28"/>
                <w:szCs w:val="28"/>
                <w:lang w:eastAsia="uk-UA"/>
              </w:rPr>
              <w:t xml:space="preserve"> результат</w:t>
            </w:r>
            <w:r>
              <w:rPr>
                <w:sz w:val="28"/>
                <w:szCs w:val="28"/>
                <w:lang w:val="uk-UA" w:eastAsia="uk-UA"/>
              </w:rPr>
              <w:t>;</w:t>
            </w:r>
          </w:p>
          <w:p w:rsidR="00B10962" w:rsidRPr="00760810" w:rsidRDefault="00B10962" w:rsidP="00E439CC">
            <w:pPr>
              <w:spacing w:before="100" w:beforeAutospacing="1" w:after="100" w:afterAutospacing="1"/>
              <w:rPr>
                <w:sz w:val="28"/>
                <w:szCs w:val="28"/>
                <w:lang w:val="uk-UA" w:eastAsia="uk-UA"/>
              </w:rPr>
            </w:pPr>
            <w:r w:rsidRPr="00760810">
              <w:rPr>
                <w:sz w:val="28"/>
                <w:szCs w:val="28"/>
                <w:lang w:val="uk-UA" w:eastAsia="uk-UA"/>
              </w:rPr>
              <w:t>вміння</w:t>
            </w:r>
            <w:r w:rsidRPr="004B2591">
              <w:rPr>
                <w:sz w:val="28"/>
                <w:szCs w:val="28"/>
                <w:lang w:eastAsia="uk-UA"/>
              </w:rPr>
              <w:t xml:space="preserve"> </w:t>
            </w:r>
            <w:r w:rsidRPr="00760810">
              <w:rPr>
                <w:sz w:val="28"/>
                <w:szCs w:val="28"/>
                <w:lang w:val="uk-UA" w:eastAsia="uk-UA"/>
              </w:rPr>
              <w:t>навчати</w:t>
            </w:r>
            <w:r w:rsidRPr="004B2591">
              <w:rPr>
                <w:sz w:val="28"/>
                <w:szCs w:val="28"/>
                <w:lang w:eastAsia="uk-UA"/>
              </w:rPr>
              <w:t xml:space="preserve">, </w:t>
            </w:r>
            <w:r w:rsidRPr="00760810">
              <w:rPr>
                <w:sz w:val="28"/>
                <w:szCs w:val="28"/>
                <w:lang w:val="uk-UA" w:eastAsia="uk-UA"/>
              </w:rPr>
              <w:t>говорити</w:t>
            </w:r>
            <w:r w:rsidRPr="004B2591">
              <w:rPr>
                <w:sz w:val="28"/>
                <w:szCs w:val="28"/>
                <w:lang w:eastAsia="uk-UA"/>
              </w:rPr>
              <w:t xml:space="preserve"> і </w:t>
            </w:r>
            <w:r w:rsidRPr="00760810">
              <w:rPr>
                <w:sz w:val="28"/>
                <w:szCs w:val="28"/>
                <w:lang w:val="uk-UA" w:eastAsia="uk-UA"/>
              </w:rPr>
              <w:t>слухати</w:t>
            </w:r>
            <w:r>
              <w:rPr>
                <w:sz w:val="28"/>
                <w:szCs w:val="28"/>
                <w:lang w:val="uk-UA" w:eastAsia="uk-UA"/>
              </w:rPr>
              <w:t>;</w:t>
            </w:r>
          </w:p>
        </w:tc>
        <w:tc>
          <w:tcPr>
            <w:tcW w:w="3366" w:type="dxa"/>
          </w:tcPr>
          <w:p w:rsidR="00B10962" w:rsidRPr="004B2591" w:rsidRDefault="00B10962" w:rsidP="00E439CC">
            <w:pPr>
              <w:spacing w:before="100" w:beforeAutospacing="1" w:after="100" w:afterAutospacing="1"/>
              <w:rPr>
                <w:sz w:val="28"/>
                <w:szCs w:val="28"/>
                <w:lang w:eastAsia="uk-UA"/>
              </w:rPr>
            </w:pPr>
            <w:r w:rsidRPr="004B2591">
              <w:rPr>
                <w:sz w:val="28"/>
                <w:szCs w:val="28"/>
                <w:lang w:eastAsia="uk-UA"/>
              </w:rPr>
              <w:t xml:space="preserve">Чим </w:t>
            </w:r>
            <w:r w:rsidRPr="00760810">
              <w:rPr>
                <w:sz w:val="28"/>
                <w:szCs w:val="28"/>
                <w:lang w:val="uk-UA" w:eastAsia="uk-UA"/>
              </w:rPr>
              <w:t>ясніше</w:t>
            </w:r>
            <w:r w:rsidRPr="004B2591">
              <w:rPr>
                <w:sz w:val="28"/>
                <w:szCs w:val="28"/>
                <w:lang w:eastAsia="uk-UA"/>
              </w:rPr>
              <w:t xml:space="preserve"> наставник </w:t>
            </w:r>
            <w:r w:rsidRPr="00760810">
              <w:rPr>
                <w:sz w:val="28"/>
                <w:szCs w:val="28"/>
                <w:lang w:val="uk-UA" w:eastAsia="uk-UA"/>
              </w:rPr>
              <w:t>вміє</w:t>
            </w:r>
            <w:r w:rsidRPr="004B2591">
              <w:rPr>
                <w:sz w:val="28"/>
                <w:szCs w:val="28"/>
                <w:lang w:eastAsia="uk-UA"/>
              </w:rPr>
              <w:t xml:space="preserve"> </w:t>
            </w:r>
            <w:r w:rsidRPr="00760810">
              <w:rPr>
                <w:sz w:val="28"/>
                <w:szCs w:val="28"/>
                <w:lang w:val="uk-UA" w:eastAsia="uk-UA"/>
              </w:rPr>
              <w:t>висловлювати</w:t>
            </w:r>
            <w:r w:rsidRPr="004B2591">
              <w:rPr>
                <w:sz w:val="28"/>
                <w:szCs w:val="28"/>
                <w:lang w:eastAsia="uk-UA"/>
              </w:rPr>
              <w:t xml:space="preserve"> </w:t>
            </w:r>
            <w:r w:rsidRPr="00760810">
              <w:rPr>
                <w:sz w:val="28"/>
                <w:szCs w:val="28"/>
                <w:lang w:val="uk-UA" w:eastAsia="uk-UA"/>
              </w:rPr>
              <w:t>свої</w:t>
            </w:r>
            <w:r w:rsidRPr="004B2591">
              <w:rPr>
                <w:sz w:val="28"/>
                <w:szCs w:val="28"/>
                <w:lang w:eastAsia="uk-UA"/>
              </w:rPr>
              <w:t xml:space="preserve"> думки (</w:t>
            </w:r>
            <w:r w:rsidRPr="00760810">
              <w:rPr>
                <w:sz w:val="28"/>
                <w:szCs w:val="28"/>
                <w:lang w:val="uk-UA" w:eastAsia="uk-UA"/>
              </w:rPr>
              <w:t>причому</w:t>
            </w:r>
            <w:r w:rsidRPr="004B2591">
              <w:rPr>
                <w:sz w:val="28"/>
                <w:szCs w:val="28"/>
                <w:lang w:eastAsia="uk-UA"/>
              </w:rPr>
              <w:t xml:space="preserve">, </w:t>
            </w:r>
            <w:r w:rsidRPr="00760810">
              <w:rPr>
                <w:sz w:val="28"/>
                <w:szCs w:val="28"/>
                <w:lang w:val="uk-UA" w:eastAsia="uk-UA"/>
              </w:rPr>
              <w:t>простими</w:t>
            </w:r>
            <w:r w:rsidRPr="004B2591">
              <w:rPr>
                <w:sz w:val="28"/>
                <w:szCs w:val="28"/>
                <w:lang w:eastAsia="uk-UA"/>
              </w:rPr>
              <w:t xml:space="preserve"> і </w:t>
            </w:r>
            <w:r w:rsidRPr="00760810">
              <w:rPr>
                <w:sz w:val="28"/>
                <w:szCs w:val="28"/>
                <w:lang w:val="uk-UA" w:eastAsia="uk-UA"/>
              </w:rPr>
              <w:t>доступними</w:t>
            </w:r>
            <w:r w:rsidRPr="004B2591">
              <w:rPr>
                <w:sz w:val="28"/>
                <w:szCs w:val="28"/>
                <w:lang w:eastAsia="uk-UA"/>
              </w:rPr>
              <w:t xml:space="preserve"> словами), </w:t>
            </w:r>
            <w:r w:rsidRPr="00760810">
              <w:rPr>
                <w:sz w:val="28"/>
                <w:szCs w:val="28"/>
                <w:lang w:val="uk-UA" w:eastAsia="uk-UA"/>
              </w:rPr>
              <w:t>тим</w:t>
            </w:r>
            <w:r w:rsidRPr="004B2591">
              <w:rPr>
                <w:sz w:val="28"/>
                <w:szCs w:val="28"/>
                <w:lang w:eastAsia="uk-UA"/>
              </w:rPr>
              <w:t xml:space="preserve"> </w:t>
            </w:r>
            <w:r w:rsidRPr="00760810">
              <w:rPr>
                <w:sz w:val="28"/>
                <w:szCs w:val="28"/>
                <w:lang w:val="uk-UA" w:eastAsia="uk-UA"/>
              </w:rPr>
              <w:t>краще</w:t>
            </w:r>
            <w:r w:rsidRPr="004B2591">
              <w:rPr>
                <w:sz w:val="28"/>
                <w:szCs w:val="28"/>
                <w:lang w:eastAsia="uk-UA"/>
              </w:rPr>
              <w:t xml:space="preserve"> для </w:t>
            </w:r>
            <w:r w:rsidRPr="00760810">
              <w:rPr>
                <w:sz w:val="28"/>
                <w:szCs w:val="28"/>
                <w:lang w:val="uk-UA" w:eastAsia="uk-UA"/>
              </w:rPr>
              <w:t>учня</w:t>
            </w:r>
            <w:r w:rsidRPr="004B2591">
              <w:rPr>
                <w:sz w:val="28"/>
                <w:szCs w:val="28"/>
                <w:lang w:eastAsia="uk-UA"/>
              </w:rPr>
              <w:t xml:space="preserve">. </w:t>
            </w:r>
            <w:r w:rsidRPr="00760810">
              <w:rPr>
                <w:sz w:val="28"/>
                <w:szCs w:val="28"/>
                <w:lang w:val="uk-UA" w:eastAsia="uk-UA"/>
              </w:rPr>
              <w:t>Крім</w:t>
            </w:r>
            <w:r w:rsidRPr="004B2591">
              <w:rPr>
                <w:sz w:val="28"/>
                <w:szCs w:val="28"/>
                <w:lang w:eastAsia="uk-UA"/>
              </w:rPr>
              <w:t xml:space="preserve"> того, наставник повинен </w:t>
            </w:r>
            <w:r w:rsidRPr="00760810">
              <w:rPr>
                <w:sz w:val="28"/>
                <w:szCs w:val="28"/>
                <w:lang w:val="uk-UA" w:eastAsia="uk-UA"/>
              </w:rPr>
              <w:t>вміти</w:t>
            </w:r>
            <w:r w:rsidRPr="004B2591">
              <w:rPr>
                <w:sz w:val="28"/>
                <w:szCs w:val="28"/>
                <w:lang w:eastAsia="uk-UA"/>
              </w:rPr>
              <w:t xml:space="preserve"> </w:t>
            </w:r>
            <w:r w:rsidRPr="00760810">
              <w:rPr>
                <w:sz w:val="28"/>
                <w:szCs w:val="28"/>
                <w:lang w:val="uk-UA" w:eastAsia="uk-UA"/>
              </w:rPr>
              <w:t>відстоювати</w:t>
            </w:r>
            <w:r w:rsidRPr="004B2591">
              <w:rPr>
                <w:sz w:val="28"/>
                <w:szCs w:val="28"/>
                <w:lang w:eastAsia="uk-UA"/>
              </w:rPr>
              <w:t xml:space="preserve"> </w:t>
            </w:r>
            <w:r w:rsidRPr="00760810">
              <w:rPr>
                <w:sz w:val="28"/>
                <w:szCs w:val="28"/>
                <w:lang w:val="uk-UA" w:eastAsia="uk-UA"/>
              </w:rPr>
              <w:t>свої</w:t>
            </w:r>
            <w:r w:rsidRPr="004B2591">
              <w:rPr>
                <w:sz w:val="28"/>
                <w:szCs w:val="28"/>
                <w:lang w:eastAsia="uk-UA"/>
              </w:rPr>
              <w:t xml:space="preserve"> </w:t>
            </w:r>
            <w:r w:rsidRPr="00760810">
              <w:rPr>
                <w:sz w:val="28"/>
                <w:szCs w:val="28"/>
                <w:lang w:val="uk-UA" w:eastAsia="uk-UA"/>
              </w:rPr>
              <w:t>переконання</w:t>
            </w:r>
            <w:r w:rsidRPr="004B2591">
              <w:rPr>
                <w:sz w:val="28"/>
                <w:szCs w:val="28"/>
                <w:lang w:eastAsia="uk-UA"/>
              </w:rPr>
              <w:t xml:space="preserve"> в </w:t>
            </w:r>
            <w:r w:rsidRPr="00760810">
              <w:rPr>
                <w:sz w:val="28"/>
                <w:szCs w:val="28"/>
                <w:lang w:val="uk-UA" w:eastAsia="uk-UA"/>
              </w:rPr>
              <w:t>конфліктних</w:t>
            </w:r>
            <w:r w:rsidRPr="004B2591">
              <w:rPr>
                <w:sz w:val="28"/>
                <w:szCs w:val="28"/>
                <w:lang w:eastAsia="uk-UA"/>
              </w:rPr>
              <w:t xml:space="preserve"> </w:t>
            </w:r>
            <w:r w:rsidRPr="00760810">
              <w:rPr>
                <w:sz w:val="28"/>
                <w:szCs w:val="28"/>
                <w:lang w:val="uk-UA" w:eastAsia="uk-UA"/>
              </w:rPr>
              <w:t>ситуаціях</w:t>
            </w:r>
          </w:p>
        </w:tc>
      </w:tr>
      <w:tr w:rsidR="00B10962" w:rsidTr="00E439CC">
        <w:tc>
          <w:tcPr>
            <w:tcW w:w="959" w:type="dxa"/>
          </w:tcPr>
          <w:p w:rsidR="00B10962" w:rsidRPr="004B2591" w:rsidRDefault="00B10962" w:rsidP="00E439CC">
            <w:pPr>
              <w:spacing w:before="100" w:beforeAutospacing="1" w:after="100" w:afterAutospacing="1"/>
              <w:jc w:val="center"/>
              <w:rPr>
                <w:sz w:val="28"/>
                <w:szCs w:val="28"/>
                <w:lang w:eastAsia="uk-UA"/>
              </w:rPr>
            </w:pPr>
            <w:r w:rsidRPr="004B2591">
              <w:rPr>
                <w:sz w:val="28"/>
                <w:szCs w:val="28"/>
                <w:lang w:eastAsia="uk-UA"/>
              </w:rPr>
              <w:t>7</w:t>
            </w:r>
          </w:p>
        </w:tc>
        <w:tc>
          <w:tcPr>
            <w:tcW w:w="2268" w:type="dxa"/>
          </w:tcPr>
          <w:p w:rsidR="00B10962" w:rsidRPr="004B2591" w:rsidRDefault="00B10962" w:rsidP="00E439CC">
            <w:pPr>
              <w:spacing w:before="100" w:beforeAutospacing="1" w:after="100" w:afterAutospacing="1"/>
              <w:jc w:val="center"/>
              <w:rPr>
                <w:sz w:val="28"/>
                <w:szCs w:val="28"/>
                <w:lang w:eastAsia="uk-UA"/>
              </w:rPr>
            </w:pPr>
            <w:r w:rsidRPr="004B2591">
              <w:rPr>
                <w:bCs/>
                <w:sz w:val="28"/>
                <w:szCs w:val="28"/>
                <w:lang w:eastAsia="uk-UA"/>
              </w:rPr>
              <w:t xml:space="preserve">Стаж </w:t>
            </w:r>
            <w:r w:rsidRPr="00763AC9">
              <w:rPr>
                <w:bCs/>
                <w:sz w:val="28"/>
                <w:szCs w:val="28"/>
                <w:lang w:val="uk-UA" w:eastAsia="uk-UA"/>
              </w:rPr>
              <w:t>роботи</w:t>
            </w:r>
            <w:r w:rsidRPr="004B2591">
              <w:rPr>
                <w:bCs/>
                <w:sz w:val="28"/>
                <w:szCs w:val="28"/>
                <w:lang w:eastAsia="uk-UA"/>
              </w:rPr>
              <w:t xml:space="preserve"> в </w:t>
            </w:r>
            <w:r w:rsidRPr="00763AC9">
              <w:rPr>
                <w:bCs/>
                <w:sz w:val="28"/>
                <w:szCs w:val="28"/>
                <w:lang w:val="uk-UA" w:eastAsia="uk-UA"/>
              </w:rPr>
              <w:t>компанії</w:t>
            </w:r>
            <w:r w:rsidRPr="004B2591">
              <w:rPr>
                <w:bCs/>
                <w:sz w:val="28"/>
                <w:szCs w:val="28"/>
                <w:lang w:eastAsia="uk-UA"/>
              </w:rPr>
              <w:t xml:space="preserve">, </w:t>
            </w:r>
            <w:r w:rsidRPr="00763AC9">
              <w:rPr>
                <w:bCs/>
                <w:sz w:val="28"/>
                <w:szCs w:val="28"/>
                <w:lang w:val="uk-UA" w:eastAsia="uk-UA"/>
              </w:rPr>
              <w:t>знання</w:t>
            </w:r>
            <w:r w:rsidRPr="004B2591">
              <w:rPr>
                <w:bCs/>
                <w:sz w:val="28"/>
                <w:szCs w:val="28"/>
                <w:lang w:eastAsia="uk-UA"/>
              </w:rPr>
              <w:t xml:space="preserve"> </w:t>
            </w:r>
            <w:r w:rsidRPr="00763AC9">
              <w:rPr>
                <w:bCs/>
                <w:sz w:val="28"/>
                <w:szCs w:val="28"/>
                <w:lang w:val="uk-UA" w:eastAsia="uk-UA"/>
              </w:rPr>
              <w:t>продукції</w:t>
            </w:r>
          </w:p>
        </w:tc>
        <w:tc>
          <w:tcPr>
            <w:tcW w:w="2977" w:type="dxa"/>
          </w:tcPr>
          <w:p w:rsidR="00B10962" w:rsidRPr="00763AC9" w:rsidRDefault="00B10962" w:rsidP="00E439CC">
            <w:pPr>
              <w:spacing w:before="100" w:beforeAutospacing="1" w:after="100" w:afterAutospacing="1"/>
              <w:rPr>
                <w:sz w:val="28"/>
                <w:szCs w:val="28"/>
                <w:lang w:val="uk-UA" w:eastAsia="uk-UA"/>
              </w:rPr>
            </w:pPr>
            <w:r w:rsidRPr="004B2591">
              <w:rPr>
                <w:sz w:val="28"/>
                <w:szCs w:val="28"/>
                <w:lang w:eastAsia="uk-UA"/>
              </w:rPr>
              <w:t xml:space="preserve">стаж </w:t>
            </w:r>
            <w:r w:rsidRPr="00763AC9">
              <w:rPr>
                <w:sz w:val="28"/>
                <w:szCs w:val="28"/>
                <w:lang w:val="uk-UA" w:eastAsia="uk-UA"/>
              </w:rPr>
              <w:t>роботи</w:t>
            </w:r>
            <w:r w:rsidRPr="004B2591">
              <w:rPr>
                <w:sz w:val="28"/>
                <w:szCs w:val="28"/>
                <w:lang w:eastAsia="uk-UA"/>
              </w:rPr>
              <w:t xml:space="preserve"> в </w:t>
            </w:r>
            <w:r w:rsidRPr="00763AC9">
              <w:rPr>
                <w:sz w:val="28"/>
                <w:szCs w:val="28"/>
                <w:lang w:val="uk-UA" w:eastAsia="uk-UA"/>
              </w:rPr>
              <w:t>компанії</w:t>
            </w:r>
            <w:r w:rsidRPr="004B2591">
              <w:rPr>
                <w:sz w:val="28"/>
                <w:szCs w:val="28"/>
                <w:lang w:eastAsia="uk-UA"/>
              </w:rPr>
              <w:t xml:space="preserve"> - не </w:t>
            </w:r>
            <w:r w:rsidRPr="00763AC9">
              <w:rPr>
                <w:sz w:val="28"/>
                <w:szCs w:val="28"/>
                <w:lang w:val="uk-UA" w:eastAsia="uk-UA"/>
              </w:rPr>
              <w:t>менше</w:t>
            </w:r>
            <w:r w:rsidRPr="004B2591">
              <w:rPr>
                <w:sz w:val="28"/>
                <w:szCs w:val="28"/>
                <w:lang w:eastAsia="uk-UA"/>
              </w:rPr>
              <w:t xml:space="preserve"> </w:t>
            </w:r>
            <w:r w:rsidRPr="00763AC9">
              <w:rPr>
                <w:sz w:val="28"/>
                <w:szCs w:val="28"/>
                <w:lang w:val="uk-UA" w:eastAsia="uk-UA"/>
              </w:rPr>
              <w:lastRenderedPageBreak/>
              <w:t>трьох</w:t>
            </w:r>
            <w:r w:rsidRPr="004B2591">
              <w:rPr>
                <w:sz w:val="28"/>
                <w:szCs w:val="28"/>
                <w:lang w:eastAsia="uk-UA"/>
              </w:rPr>
              <w:t xml:space="preserve"> </w:t>
            </w:r>
            <w:r w:rsidRPr="00763AC9">
              <w:rPr>
                <w:sz w:val="28"/>
                <w:szCs w:val="28"/>
                <w:lang w:val="uk-UA" w:eastAsia="uk-UA"/>
              </w:rPr>
              <w:t>років</w:t>
            </w:r>
            <w:r>
              <w:rPr>
                <w:sz w:val="28"/>
                <w:szCs w:val="28"/>
                <w:lang w:val="uk-UA" w:eastAsia="uk-UA"/>
              </w:rPr>
              <w:t>;</w:t>
            </w:r>
          </w:p>
          <w:p w:rsidR="00B10962" w:rsidRPr="00763AC9" w:rsidRDefault="00B10962" w:rsidP="00E439CC">
            <w:pPr>
              <w:spacing w:before="100" w:beforeAutospacing="1" w:after="100" w:afterAutospacing="1"/>
              <w:rPr>
                <w:sz w:val="28"/>
                <w:szCs w:val="28"/>
                <w:lang w:val="uk-UA" w:eastAsia="uk-UA"/>
              </w:rPr>
            </w:pPr>
            <w:r w:rsidRPr="00763AC9">
              <w:rPr>
                <w:sz w:val="28"/>
                <w:szCs w:val="28"/>
                <w:lang w:val="uk-UA" w:eastAsia="uk-UA"/>
              </w:rPr>
              <w:t>знання</w:t>
            </w:r>
            <w:r w:rsidRPr="004B2591">
              <w:rPr>
                <w:sz w:val="28"/>
                <w:szCs w:val="28"/>
                <w:lang w:eastAsia="uk-UA"/>
              </w:rPr>
              <w:t xml:space="preserve"> </w:t>
            </w:r>
            <w:r w:rsidRPr="00763AC9">
              <w:rPr>
                <w:sz w:val="28"/>
                <w:szCs w:val="28"/>
                <w:lang w:val="uk-UA" w:eastAsia="uk-UA"/>
              </w:rPr>
              <w:t>технічної</w:t>
            </w:r>
            <w:r w:rsidRPr="004B2591">
              <w:rPr>
                <w:sz w:val="28"/>
                <w:szCs w:val="28"/>
                <w:lang w:eastAsia="uk-UA"/>
              </w:rPr>
              <w:t xml:space="preserve"> </w:t>
            </w:r>
            <w:r w:rsidRPr="00763AC9">
              <w:rPr>
                <w:sz w:val="28"/>
                <w:szCs w:val="28"/>
                <w:lang w:val="uk-UA" w:eastAsia="uk-UA"/>
              </w:rPr>
              <w:t>документації</w:t>
            </w:r>
            <w:r w:rsidRPr="004B2591">
              <w:rPr>
                <w:sz w:val="28"/>
                <w:szCs w:val="28"/>
                <w:lang w:eastAsia="uk-UA"/>
              </w:rPr>
              <w:t xml:space="preserve">, </w:t>
            </w:r>
            <w:r w:rsidRPr="00763AC9">
              <w:rPr>
                <w:sz w:val="28"/>
                <w:szCs w:val="28"/>
                <w:lang w:val="uk-UA" w:eastAsia="uk-UA"/>
              </w:rPr>
              <w:t>номенклатури</w:t>
            </w:r>
            <w:r w:rsidRPr="004B2591">
              <w:rPr>
                <w:sz w:val="28"/>
                <w:szCs w:val="28"/>
                <w:lang w:eastAsia="uk-UA"/>
              </w:rPr>
              <w:t xml:space="preserve"> </w:t>
            </w:r>
            <w:r w:rsidRPr="00763AC9">
              <w:rPr>
                <w:sz w:val="28"/>
                <w:szCs w:val="28"/>
                <w:lang w:val="uk-UA" w:eastAsia="uk-UA"/>
              </w:rPr>
              <w:t>виробів</w:t>
            </w:r>
            <w:r>
              <w:rPr>
                <w:sz w:val="28"/>
                <w:szCs w:val="28"/>
                <w:lang w:val="uk-UA" w:eastAsia="uk-UA"/>
              </w:rPr>
              <w:t>;</w:t>
            </w:r>
          </w:p>
        </w:tc>
        <w:tc>
          <w:tcPr>
            <w:tcW w:w="3366" w:type="dxa"/>
          </w:tcPr>
          <w:p w:rsidR="00B10962" w:rsidRPr="004B2591" w:rsidRDefault="00B10962" w:rsidP="00E439CC">
            <w:pPr>
              <w:spacing w:before="100" w:beforeAutospacing="1" w:after="100" w:afterAutospacing="1"/>
              <w:rPr>
                <w:sz w:val="28"/>
                <w:szCs w:val="28"/>
                <w:lang w:eastAsia="uk-UA"/>
              </w:rPr>
            </w:pPr>
            <w:r w:rsidRPr="004B2591">
              <w:rPr>
                <w:sz w:val="28"/>
                <w:szCs w:val="28"/>
                <w:lang w:eastAsia="uk-UA"/>
              </w:rPr>
              <w:lastRenderedPageBreak/>
              <w:t xml:space="preserve">Наставник повинен знати </w:t>
            </w:r>
            <w:r w:rsidRPr="00763AC9">
              <w:rPr>
                <w:sz w:val="28"/>
                <w:szCs w:val="28"/>
                <w:lang w:val="uk-UA" w:eastAsia="uk-UA"/>
              </w:rPr>
              <w:t>продукцію</w:t>
            </w:r>
            <w:r w:rsidRPr="004B2591">
              <w:rPr>
                <w:sz w:val="28"/>
                <w:szCs w:val="28"/>
                <w:lang w:eastAsia="uk-UA"/>
              </w:rPr>
              <w:t xml:space="preserve"> </w:t>
            </w:r>
            <w:r w:rsidRPr="00763AC9">
              <w:rPr>
                <w:sz w:val="28"/>
                <w:szCs w:val="28"/>
                <w:lang w:val="uk-UA" w:eastAsia="uk-UA"/>
              </w:rPr>
              <w:t>компанії</w:t>
            </w:r>
            <w:r w:rsidRPr="004B2591">
              <w:rPr>
                <w:sz w:val="28"/>
                <w:szCs w:val="28"/>
                <w:lang w:eastAsia="uk-UA"/>
              </w:rPr>
              <w:t xml:space="preserve">, </w:t>
            </w:r>
            <w:r w:rsidRPr="00763AC9">
              <w:rPr>
                <w:sz w:val="28"/>
                <w:szCs w:val="28"/>
                <w:lang w:val="uk-UA" w:eastAsia="uk-UA"/>
              </w:rPr>
              <w:t>особливості</w:t>
            </w:r>
            <w:r w:rsidRPr="004B2591">
              <w:rPr>
                <w:sz w:val="28"/>
                <w:szCs w:val="28"/>
                <w:lang w:eastAsia="uk-UA"/>
              </w:rPr>
              <w:t xml:space="preserve"> </w:t>
            </w:r>
            <w:r w:rsidRPr="00763AC9">
              <w:rPr>
                <w:sz w:val="28"/>
                <w:szCs w:val="28"/>
                <w:lang w:val="uk-UA" w:eastAsia="uk-UA"/>
              </w:rPr>
              <w:t>протікання</w:t>
            </w:r>
            <w:r w:rsidRPr="004B2591">
              <w:rPr>
                <w:sz w:val="28"/>
                <w:szCs w:val="28"/>
                <w:lang w:eastAsia="uk-UA"/>
              </w:rPr>
              <w:t xml:space="preserve"> </w:t>
            </w:r>
            <w:r w:rsidRPr="00763AC9">
              <w:rPr>
                <w:sz w:val="28"/>
                <w:szCs w:val="28"/>
                <w:lang w:val="uk-UA" w:eastAsia="uk-UA"/>
              </w:rPr>
              <w:lastRenderedPageBreak/>
              <w:t>всіх</w:t>
            </w:r>
            <w:r w:rsidRPr="004B2591">
              <w:rPr>
                <w:sz w:val="28"/>
                <w:szCs w:val="28"/>
                <w:lang w:eastAsia="uk-UA"/>
              </w:rPr>
              <w:t xml:space="preserve"> </w:t>
            </w:r>
            <w:r w:rsidRPr="00763AC9">
              <w:rPr>
                <w:sz w:val="28"/>
                <w:szCs w:val="28"/>
                <w:lang w:val="uk-UA" w:eastAsia="uk-UA"/>
              </w:rPr>
              <w:t>процесів</w:t>
            </w:r>
            <w:r w:rsidRPr="004B2591">
              <w:rPr>
                <w:sz w:val="28"/>
                <w:szCs w:val="28"/>
                <w:lang w:eastAsia="uk-UA"/>
              </w:rPr>
              <w:t xml:space="preserve">, </w:t>
            </w:r>
            <w:r w:rsidRPr="00763AC9">
              <w:rPr>
                <w:sz w:val="28"/>
                <w:szCs w:val="28"/>
                <w:lang w:val="uk-UA" w:eastAsia="uk-UA"/>
              </w:rPr>
              <w:t>принципи</w:t>
            </w:r>
            <w:r w:rsidRPr="004B2591">
              <w:rPr>
                <w:sz w:val="28"/>
                <w:szCs w:val="28"/>
                <w:lang w:eastAsia="uk-UA"/>
              </w:rPr>
              <w:t xml:space="preserve"> </w:t>
            </w:r>
            <w:r w:rsidRPr="00763AC9">
              <w:rPr>
                <w:sz w:val="28"/>
                <w:szCs w:val="28"/>
                <w:lang w:val="uk-UA" w:eastAsia="uk-UA"/>
              </w:rPr>
              <w:t>взаємодії</w:t>
            </w:r>
            <w:r w:rsidRPr="004B2591">
              <w:rPr>
                <w:sz w:val="28"/>
                <w:szCs w:val="28"/>
                <w:lang w:eastAsia="uk-UA"/>
              </w:rPr>
              <w:t xml:space="preserve"> </w:t>
            </w:r>
            <w:r w:rsidRPr="00763AC9">
              <w:rPr>
                <w:sz w:val="28"/>
                <w:szCs w:val="28"/>
                <w:lang w:val="uk-UA" w:eastAsia="uk-UA"/>
              </w:rPr>
              <w:t>підрозділів</w:t>
            </w:r>
            <w:r w:rsidRPr="004B2591">
              <w:rPr>
                <w:sz w:val="28"/>
                <w:szCs w:val="28"/>
                <w:lang w:eastAsia="uk-UA"/>
              </w:rPr>
              <w:t xml:space="preserve"> і т. д.</w:t>
            </w:r>
          </w:p>
        </w:tc>
      </w:tr>
    </w:tbl>
    <w:p w:rsidR="00FC522C" w:rsidRPr="00864973" w:rsidRDefault="00FC522C" w:rsidP="00B10962">
      <w:pPr>
        <w:ind w:firstLine="709"/>
        <w:contextualSpacing/>
        <w:jc w:val="both"/>
        <w:rPr>
          <w:rFonts w:ascii="Times New Roman" w:hAnsi="Times New Roman" w:cs="Times New Roman"/>
          <w:sz w:val="28"/>
          <w:szCs w:val="28"/>
        </w:rPr>
      </w:pPr>
    </w:p>
    <w:p w:rsidR="00B10962" w:rsidRDefault="00B10962" w:rsidP="00B10962">
      <w:pPr>
        <w:ind w:firstLine="709"/>
        <w:contextualSpacing/>
        <w:jc w:val="both"/>
        <w:rPr>
          <w:rFonts w:ascii="Times New Roman" w:hAnsi="Times New Roman" w:cs="Times New Roman"/>
          <w:sz w:val="28"/>
          <w:szCs w:val="28"/>
          <w:lang w:val="uk-UA"/>
        </w:rPr>
      </w:pPr>
      <w:r w:rsidRPr="00763AC9">
        <w:rPr>
          <w:rFonts w:ascii="Times New Roman" w:hAnsi="Times New Roman" w:cs="Times New Roman"/>
          <w:sz w:val="28"/>
          <w:szCs w:val="28"/>
          <w:lang w:val="uk-UA"/>
        </w:rPr>
        <w:t xml:space="preserve">Для повноцінної системи наставництва в компанії необхідний такий інструмент, як підготовка наставників, так як діяльність наставника дуже відповідальна. </w:t>
      </w:r>
    </w:p>
    <w:p w:rsidR="00B10962" w:rsidRPr="00763AC9" w:rsidRDefault="00B10962" w:rsidP="00B10962">
      <w:pPr>
        <w:ind w:firstLine="709"/>
        <w:contextualSpacing/>
        <w:jc w:val="both"/>
        <w:rPr>
          <w:rFonts w:ascii="Times New Roman" w:hAnsi="Times New Roman" w:cs="Times New Roman"/>
          <w:sz w:val="28"/>
          <w:szCs w:val="28"/>
          <w:lang w:val="uk-UA"/>
        </w:rPr>
      </w:pPr>
      <w:r w:rsidRPr="00763AC9">
        <w:rPr>
          <w:rFonts w:ascii="Times New Roman" w:hAnsi="Times New Roman" w:cs="Times New Roman"/>
          <w:sz w:val="28"/>
          <w:szCs w:val="28"/>
          <w:lang w:val="uk-UA"/>
        </w:rPr>
        <w:t>Наставників необхідно навчати різним методикам у форматі тренінгу. Завданнями такого тренінгу є:</w:t>
      </w:r>
    </w:p>
    <w:p w:rsidR="00B10962" w:rsidRPr="00763AC9" w:rsidRDefault="00B10962" w:rsidP="00B10962">
      <w:pPr>
        <w:ind w:firstLine="709"/>
        <w:contextualSpacing/>
        <w:jc w:val="both"/>
        <w:rPr>
          <w:rFonts w:ascii="Times New Roman" w:hAnsi="Times New Roman" w:cs="Times New Roman"/>
          <w:sz w:val="28"/>
          <w:szCs w:val="28"/>
          <w:lang w:val="uk-UA"/>
        </w:rPr>
      </w:pPr>
      <w:r w:rsidRPr="00763AC9">
        <w:rPr>
          <w:rFonts w:ascii="Times New Roman" w:hAnsi="Times New Roman" w:cs="Times New Roman"/>
          <w:sz w:val="28"/>
          <w:szCs w:val="28"/>
          <w:lang w:val="uk-UA"/>
        </w:rPr>
        <w:t>усвідомлення важливості та унікальності системи наставництва</w:t>
      </w:r>
      <w:r>
        <w:rPr>
          <w:rFonts w:ascii="Times New Roman" w:hAnsi="Times New Roman" w:cs="Times New Roman"/>
          <w:sz w:val="28"/>
          <w:szCs w:val="28"/>
          <w:lang w:val="uk-UA"/>
        </w:rPr>
        <w:t>, основних її цілей та задач</w:t>
      </w:r>
      <w:r w:rsidRPr="00763AC9">
        <w:rPr>
          <w:rFonts w:ascii="Times New Roman" w:hAnsi="Times New Roman" w:cs="Times New Roman"/>
          <w:sz w:val="28"/>
          <w:szCs w:val="28"/>
          <w:lang w:val="uk-UA"/>
        </w:rPr>
        <w:t>;</w:t>
      </w:r>
    </w:p>
    <w:p w:rsidR="00B10962" w:rsidRDefault="00B10962" w:rsidP="00B10962">
      <w:pPr>
        <w:ind w:firstLine="709"/>
        <w:contextualSpacing/>
        <w:jc w:val="both"/>
        <w:rPr>
          <w:rFonts w:ascii="Times New Roman" w:hAnsi="Times New Roman" w:cs="Times New Roman"/>
          <w:sz w:val="28"/>
          <w:szCs w:val="28"/>
          <w:lang w:val="uk-UA"/>
        </w:rPr>
      </w:pPr>
      <w:r w:rsidRPr="00763AC9">
        <w:rPr>
          <w:rFonts w:ascii="Times New Roman" w:hAnsi="Times New Roman" w:cs="Times New Roman"/>
          <w:sz w:val="28"/>
          <w:szCs w:val="28"/>
          <w:lang w:val="uk-UA"/>
        </w:rPr>
        <w:t>представлення різних методик навчання;</w:t>
      </w:r>
    </w:p>
    <w:p w:rsidR="00B10962" w:rsidRDefault="00B10962" w:rsidP="00B10962">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розуміння основних типів навчаємих;</w:t>
      </w:r>
    </w:p>
    <w:p w:rsidR="00B10962" w:rsidRDefault="00B10962" w:rsidP="00B10962">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опанування інструментів мотивації та вирішення конфліктних ситуацій;</w:t>
      </w:r>
    </w:p>
    <w:p w:rsidR="00B10962" w:rsidRPr="00763AC9" w:rsidRDefault="00B10962" w:rsidP="00B10962">
      <w:pPr>
        <w:ind w:firstLine="709"/>
        <w:contextualSpacing/>
        <w:jc w:val="both"/>
        <w:rPr>
          <w:rFonts w:ascii="Times New Roman" w:hAnsi="Times New Roman" w:cs="Times New Roman"/>
          <w:sz w:val="28"/>
          <w:szCs w:val="28"/>
          <w:lang w:val="uk-UA"/>
        </w:rPr>
      </w:pPr>
      <w:r w:rsidRPr="00763AC9">
        <w:rPr>
          <w:rFonts w:ascii="Times New Roman" w:hAnsi="Times New Roman" w:cs="Times New Roman"/>
          <w:sz w:val="28"/>
          <w:szCs w:val="28"/>
          <w:lang w:val="uk-UA"/>
        </w:rPr>
        <w:t>практичне відпрацювання запропонован</w:t>
      </w:r>
      <w:r>
        <w:rPr>
          <w:rFonts w:ascii="Times New Roman" w:hAnsi="Times New Roman" w:cs="Times New Roman"/>
          <w:sz w:val="28"/>
          <w:szCs w:val="28"/>
          <w:lang w:val="uk-UA"/>
        </w:rPr>
        <w:t>их</w:t>
      </w:r>
      <w:r w:rsidRPr="00763AC9">
        <w:rPr>
          <w:rFonts w:ascii="Times New Roman" w:hAnsi="Times New Roman" w:cs="Times New Roman"/>
          <w:sz w:val="28"/>
          <w:szCs w:val="28"/>
          <w:lang w:val="uk-UA"/>
        </w:rPr>
        <w:t xml:space="preserve"> методик;</w:t>
      </w:r>
    </w:p>
    <w:p w:rsidR="00B10962" w:rsidRPr="00763AC9" w:rsidRDefault="00B10962" w:rsidP="00B10962">
      <w:pPr>
        <w:ind w:firstLine="709"/>
        <w:contextualSpacing/>
        <w:jc w:val="both"/>
        <w:rPr>
          <w:rFonts w:ascii="Times New Roman" w:hAnsi="Times New Roman" w:cs="Times New Roman"/>
          <w:sz w:val="28"/>
          <w:szCs w:val="28"/>
          <w:lang w:val="uk-UA"/>
        </w:rPr>
      </w:pPr>
      <w:r w:rsidRPr="00763AC9">
        <w:rPr>
          <w:rFonts w:ascii="Times New Roman" w:hAnsi="Times New Roman" w:cs="Times New Roman"/>
          <w:sz w:val="28"/>
          <w:szCs w:val="28"/>
          <w:lang w:val="uk-UA"/>
        </w:rPr>
        <w:t>придбання необхідних навичок і компетенцій.</w:t>
      </w:r>
    </w:p>
    <w:p w:rsidR="00B10962" w:rsidRPr="008B2430" w:rsidRDefault="00B10962" w:rsidP="00B10962">
      <w:pPr>
        <w:ind w:firstLine="709"/>
        <w:contextualSpacing/>
        <w:jc w:val="both"/>
        <w:rPr>
          <w:rFonts w:ascii="Times New Roman" w:hAnsi="Times New Roman" w:cs="Times New Roman"/>
          <w:sz w:val="28"/>
          <w:szCs w:val="28"/>
          <w:lang w:val="uk-UA"/>
        </w:rPr>
      </w:pPr>
      <w:r w:rsidRPr="008B2430">
        <w:rPr>
          <w:rFonts w:ascii="Times New Roman" w:hAnsi="Times New Roman" w:cs="Times New Roman"/>
          <w:sz w:val="28"/>
          <w:szCs w:val="28"/>
          <w:lang w:val="uk-UA"/>
        </w:rPr>
        <w:t xml:space="preserve">Під час побудови системи наставництва </w:t>
      </w:r>
      <w:r>
        <w:rPr>
          <w:rFonts w:ascii="Times New Roman" w:hAnsi="Times New Roman" w:cs="Times New Roman"/>
          <w:sz w:val="28"/>
          <w:szCs w:val="28"/>
          <w:lang w:val="uk-UA"/>
        </w:rPr>
        <w:t xml:space="preserve">також </w:t>
      </w:r>
      <w:r w:rsidRPr="008B2430">
        <w:rPr>
          <w:rFonts w:ascii="Times New Roman" w:hAnsi="Times New Roman" w:cs="Times New Roman"/>
          <w:sz w:val="28"/>
          <w:szCs w:val="28"/>
          <w:lang w:val="uk-UA"/>
        </w:rPr>
        <w:t>важливо обрати систему мотивації: якщо для новачків основний мотив сумлінної роботи з наставником — закріплення і перспектива подальшого кар’єрного росту в компанії, то питання заохочення самих наставників потребує вирішення.</w:t>
      </w:r>
    </w:p>
    <w:p w:rsidR="00B10962" w:rsidRPr="008B2430" w:rsidRDefault="00B10962" w:rsidP="00B10962">
      <w:pPr>
        <w:ind w:firstLine="709"/>
        <w:contextualSpacing/>
        <w:jc w:val="both"/>
        <w:rPr>
          <w:rFonts w:ascii="Times New Roman" w:hAnsi="Times New Roman" w:cs="Times New Roman"/>
          <w:sz w:val="28"/>
          <w:szCs w:val="28"/>
          <w:lang w:val="uk-UA"/>
        </w:rPr>
      </w:pPr>
      <w:r w:rsidRPr="008B2430">
        <w:rPr>
          <w:rFonts w:ascii="Times New Roman" w:hAnsi="Times New Roman" w:cs="Times New Roman"/>
          <w:sz w:val="28"/>
          <w:szCs w:val="28"/>
          <w:lang w:val="uk-UA"/>
        </w:rPr>
        <w:t>З однієї сторони, наставництво — це робота, що вимагає від наставника значних витрат часу та</w:t>
      </w:r>
      <w:r>
        <w:rPr>
          <w:rFonts w:ascii="Times New Roman" w:hAnsi="Times New Roman" w:cs="Times New Roman"/>
          <w:sz w:val="28"/>
          <w:szCs w:val="28"/>
          <w:lang w:val="uk-UA"/>
        </w:rPr>
        <w:t xml:space="preserve"> </w:t>
      </w:r>
      <w:r w:rsidRPr="008B2430">
        <w:rPr>
          <w:rFonts w:ascii="Times New Roman" w:hAnsi="Times New Roman" w:cs="Times New Roman"/>
          <w:sz w:val="28"/>
          <w:szCs w:val="28"/>
          <w:lang w:val="uk-UA"/>
        </w:rPr>
        <w:t>сил. При цьому наставник виконує менший обсяг робіт у зв’язку з тим, що приділяє увагу підопічному. З огляду на це, необхідність встановлення системи додаткової оплати за наставництво, особливо у випадках підрядної форми оплати праці, здається обґрунтованою.</w:t>
      </w:r>
    </w:p>
    <w:p w:rsidR="00B10962" w:rsidRPr="008B2430" w:rsidRDefault="00B10962" w:rsidP="00B10962">
      <w:pPr>
        <w:ind w:firstLine="709"/>
        <w:contextualSpacing/>
        <w:jc w:val="both"/>
        <w:rPr>
          <w:rFonts w:ascii="Times New Roman" w:hAnsi="Times New Roman" w:cs="Times New Roman"/>
          <w:sz w:val="28"/>
          <w:szCs w:val="28"/>
          <w:lang w:val="uk-UA"/>
        </w:rPr>
      </w:pPr>
      <w:r w:rsidRPr="008B2430">
        <w:rPr>
          <w:rFonts w:ascii="Times New Roman" w:hAnsi="Times New Roman" w:cs="Times New Roman"/>
          <w:sz w:val="28"/>
          <w:szCs w:val="28"/>
          <w:lang w:val="uk-UA"/>
        </w:rPr>
        <w:t xml:space="preserve">З іншого боку, якщо у наставництво будуть приходити лише через можливість додаткового заробітку, то своїм формальним підходом такі працівники дискредитують усю систему. Рішення лежить в пошуку балансу </w:t>
      </w:r>
      <w:r w:rsidRPr="008B2430">
        <w:rPr>
          <w:rFonts w:ascii="Times New Roman" w:hAnsi="Times New Roman" w:cs="Times New Roman"/>
          <w:sz w:val="28"/>
          <w:szCs w:val="28"/>
          <w:lang w:val="uk-UA"/>
        </w:rPr>
        <w:lastRenderedPageBreak/>
        <w:t>між матеріальним заохоченням і створенням культури, в якій наставництво сприймалося б як почесна місія, що надає статус і особливе положення в колективі — саме на ці цілі має працювати нематеріальна мотивація наставників.</w:t>
      </w:r>
    </w:p>
    <w:p w:rsidR="00B10962" w:rsidRDefault="00B10962" w:rsidP="00B10962">
      <w:pPr>
        <w:ind w:firstLine="709"/>
        <w:contextualSpacing/>
        <w:jc w:val="both"/>
        <w:rPr>
          <w:rFonts w:ascii="Times New Roman" w:hAnsi="Times New Roman" w:cs="Times New Roman"/>
          <w:sz w:val="28"/>
          <w:szCs w:val="28"/>
          <w:lang w:val="uk-UA"/>
        </w:rPr>
      </w:pPr>
      <w:r w:rsidRPr="008B2430">
        <w:rPr>
          <w:rFonts w:ascii="Times New Roman" w:hAnsi="Times New Roman" w:cs="Times New Roman"/>
          <w:sz w:val="28"/>
          <w:szCs w:val="28"/>
          <w:lang w:val="uk-UA"/>
        </w:rPr>
        <w:t>У роботі наставника дуже багато що залежить від учня, тому визначити чіткі критерії ефективності наставництва, як правило, вкрай складно. Є такі підопічні, які досягнуть успіхів і без наставника, а є ті, хто і з досвідченим наставником, нічого не досягне, тому просування підопічних не може бути єдиним критерієм оцінки ефективності наставника. Тож цінувати зусилля в роботі наставників потрібно не менше, ніж результат.</w:t>
      </w:r>
    </w:p>
    <w:p w:rsidR="00DD588B" w:rsidRPr="008B2430" w:rsidRDefault="00B10962" w:rsidP="00DD588B">
      <w:pPr>
        <w:ind w:firstLine="709"/>
        <w:contextualSpacing/>
        <w:jc w:val="both"/>
        <w:rPr>
          <w:rFonts w:ascii="Times New Roman" w:hAnsi="Times New Roman" w:cs="Times New Roman"/>
          <w:sz w:val="28"/>
          <w:szCs w:val="28"/>
          <w:lang w:val="uk-UA"/>
        </w:rPr>
      </w:pPr>
      <w:r w:rsidRPr="008B2430">
        <w:rPr>
          <w:rFonts w:ascii="Times New Roman" w:hAnsi="Times New Roman" w:cs="Times New Roman"/>
          <w:sz w:val="28"/>
          <w:szCs w:val="28"/>
          <w:lang w:val="uk-UA"/>
        </w:rPr>
        <w:t xml:space="preserve">Таким чином, розроблений алгоритм впровадження </w:t>
      </w:r>
      <w:r w:rsidR="00A45399">
        <w:rPr>
          <w:rFonts w:ascii="Times New Roman" w:hAnsi="Times New Roman" w:cs="Times New Roman"/>
          <w:sz w:val="28"/>
          <w:szCs w:val="28"/>
          <w:lang w:val="uk-UA"/>
        </w:rPr>
        <w:t>п</w:t>
      </w:r>
      <w:r w:rsidRPr="002C6CE1">
        <w:rPr>
          <w:rFonts w:ascii="Times New Roman" w:hAnsi="Times New Roman" w:cs="Times New Roman"/>
          <w:sz w:val="28"/>
          <w:szCs w:val="28"/>
          <w:lang w:val="uk-UA"/>
        </w:rPr>
        <w:t>рограми наставництва на підприємстві включає такі етапи</w:t>
      </w:r>
      <w:r w:rsidR="00DD588B">
        <w:rPr>
          <w:rFonts w:ascii="Times New Roman" w:hAnsi="Times New Roman" w:cs="Times New Roman"/>
          <w:sz w:val="28"/>
          <w:szCs w:val="28"/>
          <w:lang w:val="uk-UA"/>
        </w:rPr>
        <w:t xml:space="preserve"> (рис.1.</w:t>
      </w:r>
      <w:r w:rsidR="00A45399">
        <w:rPr>
          <w:rFonts w:ascii="Times New Roman" w:hAnsi="Times New Roman" w:cs="Times New Roman"/>
          <w:sz w:val="28"/>
          <w:szCs w:val="28"/>
          <w:lang w:val="uk-UA"/>
        </w:rPr>
        <w:t>5</w:t>
      </w:r>
      <w:r w:rsidR="00DD588B">
        <w:rPr>
          <w:rFonts w:ascii="Times New Roman" w:hAnsi="Times New Roman" w:cs="Times New Roman"/>
          <w:sz w:val="28"/>
          <w:szCs w:val="28"/>
          <w:lang w:val="uk-UA"/>
        </w:rPr>
        <w:t xml:space="preserve">) </w:t>
      </w:r>
      <w:r w:rsidR="00DD588B" w:rsidRPr="00241E7E">
        <w:rPr>
          <w:rFonts w:ascii="Times New Roman" w:hAnsi="Times New Roman" w:cs="Times New Roman"/>
          <w:sz w:val="28"/>
          <w:szCs w:val="28"/>
          <w:lang w:val="uk-UA"/>
        </w:rPr>
        <w:t>[</w:t>
      </w:r>
      <w:r w:rsidR="00241E7E" w:rsidRPr="00241E7E">
        <w:rPr>
          <w:rFonts w:ascii="Times New Roman" w:hAnsi="Times New Roman" w:cs="Times New Roman"/>
          <w:sz w:val="28"/>
          <w:szCs w:val="28"/>
          <w:lang w:val="uk-UA"/>
        </w:rPr>
        <w:t>15</w:t>
      </w:r>
      <w:r w:rsidR="00DD588B" w:rsidRPr="00241E7E">
        <w:rPr>
          <w:rFonts w:ascii="Times New Roman" w:hAnsi="Times New Roman" w:cs="Times New Roman"/>
          <w:sz w:val="28"/>
          <w:szCs w:val="28"/>
          <w:lang w:val="uk-UA"/>
        </w:rPr>
        <w:t>].</w:t>
      </w:r>
    </w:p>
    <w:p w:rsidR="00DD588B" w:rsidRDefault="00B10962" w:rsidP="00A45399">
      <w:pPr>
        <w:ind w:firstLine="709"/>
        <w:contextualSpacing/>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14:anchorId="07C0728C" wp14:editId="7CF728F7">
            <wp:extent cx="5676900" cy="3952875"/>
            <wp:effectExtent l="76200" t="0" r="95250" b="9525"/>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r w:rsidR="00DD588B">
        <w:rPr>
          <w:rFonts w:ascii="Times New Roman" w:hAnsi="Times New Roman" w:cs="Times New Roman"/>
          <w:sz w:val="28"/>
          <w:szCs w:val="28"/>
          <w:lang w:val="uk-UA"/>
        </w:rPr>
        <w:t>Рис. 1.</w:t>
      </w:r>
      <w:r w:rsidR="00A45399">
        <w:rPr>
          <w:rFonts w:ascii="Times New Roman" w:hAnsi="Times New Roman" w:cs="Times New Roman"/>
          <w:sz w:val="28"/>
          <w:szCs w:val="28"/>
          <w:lang w:val="uk-UA"/>
        </w:rPr>
        <w:t>5</w:t>
      </w:r>
      <w:r w:rsidR="00DD588B">
        <w:rPr>
          <w:rFonts w:ascii="Times New Roman" w:hAnsi="Times New Roman" w:cs="Times New Roman"/>
          <w:sz w:val="28"/>
          <w:szCs w:val="28"/>
          <w:lang w:val="uk-UA"/>
        </w:rPr>
        <w:t xml:space="preserve"> Етапи </w:t>
      </w:r>
      <w:r w:rsidR="00DD588B" w:rsidRPr="008B2430">
        <w:rPr>
          <w:rFonts w:ascii="Times New Roman" w:hAnsi="Times New Roman" w:cs="Times New Roman"/>
          <w:sz w:val="28"/>
          <w:szCs w:val="28"/>
          <w:lang w:val="uk-UA"/>
        </w:rPr>
        <w:t xml:space="preserve">впровадження </w:t>
      </w:r>
      <w:r w:rsidR="00DD588B" w:rsidRPr="00DD588B">
        <w:rPr>
          <w:rFonts w:ascii="Times New Roman" w:hAnsi="Times New Roman" w:cs="Times New Roman"/>
          <w:sz w:val="28"/>
          <w:szCs w:val="28"/>
          <w:lang w:val="uk-UA"/>
        </w:rPr>
        <w:t xml:space="preserve">Програми наставництва </w:t>
      </w:r>
      <w:r w:rsidR="00DD588B">
        <w:rPr>
          <w:rFonts w:ascii="Times New Roman" w:hAnsi="Times New Roman" w:cs="Times New Roman"/>
          <w:sz w:val="28"/>
          <w:szCs w:val="28"/>
          <w:lang w:val="uk-UA"/>
        </w:rPr>
        <w:t>в організації</w:t>
      </w:r>
    </w:p>
    <w:p w:rsidR="00B10962" w:rsidRPr="00D93705" w:rsidRDefault="00B10962" w:rsidP="00B10962">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Pr="008B2430">
        <w:rPr>
          <w:rFonts w:ascii="Times New Roman" w:hAnsi="Times New Roman" w:cs="Times New Roman"/>
          <w:sz w:val="28"/>
          <w:szCs w:val="28"/>
          <w:lang w:val="uk-UA"/>
        </w:rPr>
        <w:t xml:space="preserve">фективність наставництва визначається тим, що кожна зі сторін (наставник, новачок та організація в цілому) має можливість втілити власні інтереси й здобути користь від цього процесу </w:t>
      </w:r>
      <w:r w:rsidRPr="00241E7E">
        <w:rPr>
          <w:rFonts w:ascii="Times New Roman" w:hAnsi="Times New Roman" w:cs="Times New Roman"/>
          <w:sz w:val="28"/>
          <w:szCs w:val="28"/>
          <w:lang w:val="uk-UA"/>
        </w:rPr>
        <w:t>[</w:t>
      </w:r>
      <w:r w:rsidR="00241E7E" w:rsidRPr="00241E7E">
        <w:rPr>
          <w:rFonts w:ascii="Times New Roman" w:hAnsi="Times New Roman" w:cs="Times New Roman"/>
          <w:sz w:val="28"/>
          <w:szCs w:val="28"/>
          <w:lang w:val="uk-UA"/>
        </w:rPr>
        <w:t>16</w:t>
      </w:r>
      <w:r w:rsidRPr="00241E7E">
        <w:rPr>
          <w:rFonts w:ascii="Times New Roman" w:hAnsi="Times New Roman" w:cs="Times New Roman"/>
          <w:sz w:val="28"/>
          <w:szCs w:val="28"/>
          <w:lang w:val="uk-UA"/>
        </w:rPr>
        <w:t>].</w:t>
      </w:r>
    </w:p>
    <w:p w:rsidR="00B249FD" w:rsidRDefault="00B249FD" w:rsidP="00B10962">
      <w:pPr>
        <w:ind w:firstLine="709"/>
        <w:jc w:val="center"/>
        <w:rPr>
          <w:rFonts w:ascii="Times New Roman" w:hAnsi="Times New Roman" w:cs="Times New Roman"/>
          <w:sz w:val="28"/>
          <w:szCs w:val="28"/>
          <w:lang w:val="uk-UA"/>
        </w:rPr>
      </w:pPr>
    </w:p>
    <w:p w:rsidR="00B10962" w:rsidRDefault="00A45399" w:rsidP="00B10962">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ВИСНОВКИ ДО 1 </w:t>
      </w:r>
      <w:r w:rsidR="00B10962">
        <w:rPr>
          <w:rFonts w:ascii="Times New Roman" w:hAnsi="Times New Roman" w:cs="Times New Roman"/>
          <w:sz w:val="28"/>
          <w:szCs w:val="28"/>
          <w:lang w:val="uk-UA"/>
        </w:rPr>
        <w:t>РОЗДІЛУ</w:t>
      </w:r>
      <w:r w:rsidR="003330E5">
        <w:rPr>
          <w:rFonts w:ascii="Times New Roman" w:hAnsi="Times New Roman" w:cs="Times New Roman"/>
          <w:sz w:val="28"/>
          <w:szCs w:val="28"/>
          <w:lang w:val="uk-UA"/>
        </w:rPr>
        <w:t xml:space="preserve"> </w:t>
      </w:r>
    </w:p>
    <w:p w:rsidR="00B10962" w:rsidRDefault="002C6CE1" w:rsidP="00B10962">
      <w:pPr>
        <w:ind w:firstLine="709"/>
        <w:jc w:val="both"/>
        <w:rPr>
          <w:rFonts w:ascii="Times New Roman" w:eastAsia="Times New Roman" w:hAnsi="Times New Roman" w:cs="Times New Roman"/>
          <w:color w:val="000000"/>
          <w:sz w:val="28"/>
          <w:szCs w:val="28"/>
          <w:lang w:val="uk-UA" w:eastAsia="ru-RU"/>
        </w:rPr>
      </w:pPr>
      <w:r w:rsidRPr="00050FEE">
        <w:rPr>
          <w:rFonts w:ascii="Times New Roman" w:hAnsi="Times New Roman" w:cs="Times New Roman"/>
          <w:bCs/>
          <w:sz w:val="28"/>
          <w:szCs w:val="28"/>
          <w:lang w:val="uk-UA"/>
        </w:rPr>
        <w:t>Виробнича адаптація</w:t>
      </w:r>
      <w:r w:rsidRPr="00050FEE">
        <w:rPr>
          <w:rFonts w:ascii="Times New Roman" w:hAnsi="Times New Roman" w:cs="Times New Roman"/>
          <w:sz w:val="28"/>
          <w:szCs w:val="28"/>
          <w:lang w:val="uk-UA"/>
        </w:rPr>
        <w:t> – це соціальний процес освоєння особистістю нової трудової ситуації, в якій і особистість і трудове середовище здійснюють активний вплив один на одного і є адаптивно-адаптованими системами</w:t>
      </w:r>
      <w:r w:rsidR="00A45399">
        <w:rPr>
          <w:rFonts w:ascii="Times New Roman" w:eastAsia="Times New Roman" w:hAnsi="Times New Roman" w:cs="Times New Roman"/>
          <w:color w:val="000000"/>
          <w:sz w:val="28"/>
          <w:szCs w:val="28"/>
          <w:lang w:val="uk-UA" w:eastAsia="ru-RU"/>
        </w:rPr>
        <w:t>.</w:t>
      </w:r>
    </w:p>
    <w:p w:rsidR="00B10962" w:rsidRDefault="00B10962" w:rsidP="00B10962">
      <w:pPr>
        <w:ind w:firstLine="709"/>
        <w:jc w:val="both"/>
        <w:rPr>
          <w:rFonts w:ascii="Times New Roman" w:eastAsia="Times New Roman" w:hAnsi="Times New Roman" w:cs="Times New Roman"/>
          <w:color w:val="000000"/>
          <w:sz w:val="28"/>
          <w:szCs w:val="28"/>
          <w:lang w:val="uk-UA" w:eastAsia="ru-RU"/>
        </w:rPr>
      </w:pPr>
      <w:r w:rsidRPr="00F74137">
        <w:rPr>
          <w:rFonts w:ascii="Times New Roman" w:eastAsia="Times New Roman" w:hAnsi="Times New Roman" w:cs="Times New Roman"/>
          <w:color w:val="000000"/>
          <w:sz w:val="28"/>
          <w:szCs w:val="28"/>
          <w:lang w:val="uk-UA" w:eastAsia="ru-RU"/>
        </w:rPr>
        <w:t xml:space="preserve">Ефективність управління виробничою адаптацією працівника залежить від впливу на всі структурні елементи адаптації, з акцентуванням на найбільш значущих для конкретних умов видах адаптації. </w:t>
      </w:r>
    </w:p>
    <w:p w:rsidR="00B10962" w:rsidRPr="0042023F" w:rsidRDefault="005350AB" w:rsidP="00B10962">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Наставництво-</w:t>
      </w:r>
      <w:r w:rsidRPr="008B2430">
        <w:rPr>
          <w:rFonts w:ascii="Times New Roman" w:hAnsi="Times New Roman" w:cs="Times New Roman"/>
          <w:sz w:val="28"/>
          <w:szCs w:val="28"/>
          <w:lang w:val="uk-UA"/>
        </w:rPr>
        <w:t xml:space="preserve"> </w:t>
      </w:r>
      <w:r>
        <w:rPr>
          <w:rFonts w:ascii="Times New Roman" w:hAnsi="Times New Roman" w:cs="Times New Roman"/>
          <w:sz w:val="28"/>
          <w:szCs w:val="28"/>
          <w:lang w:val="uk-UA"/>
        </w:rPr>
        <w:t>це</w:t>
      </w:r>
      <w:r w:rsidRPr="008B2430">
        <w:rPr>
          <w:rFonts w:ascii="Times New Roman" w:hAnsi="Times New Roman" w:cs="Times New Roman"/>
          <w:sz w:val="28"/>
          <w:szCs w:val="28"/>
          <w:lang w:val="uk-UA"/>
        </w:rPr>
        <w:t xml:space="preserve"> систем</w:t>
      </w:r>
      <w:r>
        <w:rPr>
          <w:rFonts w:ascii="Times New Roman" w:hAnsi="Times New Roman" w:cs="Times New Roman"/>
          <w:sz w:val="28"/>
          <w:szCs w:val="28"/>
          <w:lang w:val="uk-UA"/>
        </w:rPr>
        <w:t>а</w:t>
      </w:r>
      <w:r w:rsidRPr="008B2430">
        <w:rPr>
          <w:rFonts w:ascii="Times New Roman" w:hAnsi="Times New Roman" w:cs="Times New Roman"/>
          <w:sz w:val="28"/>
          <w:szCs w:val="28"/>
          <w:lang w:val="uk-UA"/>
        </w:rPr>
        <w:t xml:space="preserve"> злагоджених взаємозв’язків між молодими та досвідченими співробітниками в процесі передачі знань, умінь і трудових навиків, що проявляється у формі індивідуального чи колективного, формального чи неформального шефства, що нерозривно пов’язано з професійною підготовкою, адаптацією молодих</w:t>
      </w:r>
      <w:r>
        <w:rPr>
          <w:rFonts w:ascii="Times New Roman" w:hAnsi="Times New Roman" w:cs="Times New Roman"/>
          <w:sz w:val="28"/>
          <w:szCs w:val="28"/>
          <w:lang w:val="uk-UA"/>
        </w:rPr>
        <w:t xml:space="preserve"> </w:t>
      </w:r>
      <w:r w:rsidRPr="008B2430">
        <w:rPr>
          <w:rFonts w:ascii="Times New Roman" w:hAnsi="Times New Roman" w:cs="Times New Roman"/>
          <w:sz w:val="28"/>
          <w:szCs w:val="28"/>
          <w:lang w:val="uk-UA"/>
        </w:rPr>
        <w:t>працівників і розвитком їх трудового потенціалу</w:t>
      </w:r>
      <w:r>
        <w:rPr>
          <w:rFonts w:ascii="Times New Roman" w:hAnsi="Times New Roman" w:cs="Times New Roman"/>
          <w:sz w:val="28"/>
          <w:szCs w:val="28"/>
          <w:lang w:val="uk-UA"/>
        </w:rPr>
        <w:t xml:space="preserve">. </w:t>
      </w:r>
      <w:r w:rsidR="00B10962">
        <w:rPr>
          <w:rFonts w:ascii="Times New Roman" w:hAnsi="Times New Roman" w:cs="Times New Roman"/>
          <w:sz w:val="28"/>
          <w:szCs w:val="28"/>
          <w:lang w:val="uk-UA"/>
        </w:rPr>
        <w:t>В</w:t>
      </w:r>
      <w:r w:rsidR="00B10962" w:rsidRPr="0042023F">
        <w:rPr>
          <w:rFonts w:ascii="Times New Roman" w:hAnsi="Times New Roman" w:cs="Times New Roman"/>
          <w:sz w:val="28"/>
          <w:szCs w:val="28"/>
          <w:lang w:val="uk-UA"/>
        </w:rPr>
        <w:t>провадження програми наставництва на підприємстві дозволить вплинути на всі елементи виробничої адаптації</w:t>
      </w:r>
      <w:r w:rsidR="00B10962">
        <w:rPr>
          <w:rFonts w:ascii="Times New Roman" w:hAnsi="Times New Roman" w:cs="Times New Roman"/>
          <w:sz w:val="28"/>
          <w:szCs w:val="28"/>
          <w:lang w:val="uk-UA"/>
        </w:rPr>
        <w:t>.</w:t>
      </w:r>
      <w:r w:rsidR="00B10962" w:rsidRPr="0042023F">
        <w:rPr>
          <w:rFonts w:ascii="Times New Roman" w:hAnsi="Times New Roman" w:cs="Times New Roman"/>
          <w:sz w:val="28"/>
          <w:szCs w:val="28"/>
          <w:lang w:val="uk-UA"/>
        </w:rPr>
        <w:t xml:space="preserve"> </w:t>
      </w:r>
      <w:r w:rsidR="00B10962">
        <w:rPr>
          <w:rFonts w:ascii="Times New Roman" w:hAnsi="Times New Roman" w:cs="Times New Roman"/>
          <w:sz w:val="28"/>
          <w:szCs w:val="28"/>
          <w:lang w:val="uk-UA"/>
        </w:rPr>
        <w:t>С</w:t>
      </w:r>
      <w:r w:rsidR="00B10962" w:rsidRPr="008B2430">
        <w:rPr>
          <w:rFonts w:ascii="Times New Roman" w:hAnsi="Times New Roman" w:cs="Times New Roman"/>
          <w:sz w:val="28"/>
          <w:szCs w:val="28"/>
          <w:lang w:val="uk-UA"/>
        </w:rPr>
        <w:t>истемний підхід до організації наставництва може забезпечити цілу сукупність переваг для новачків, наставників та діяльності підприємства в цілому</w:t>
      </w:r>
      <w:r w:rsidR="00B10962">
        <w:rPr>
          <w:rFonts w:ascii="Times New Roman" w:hAnsi="Times New Roman" w:cs="Times New Roman"/>
          <w:sz w:val="28"/>
          <w:szCs w:val="28"/>
          <w:lang w:val="uk-UA"/>
        </w:rPr>
        <w:t>.</w:t>
      </w:r>
    </w:p>
    <w:p w:rsidR="00B10962" w:rsidRDefault="00B10962" w:rsidP="00B10962">
      <w:pPr>
        <w:ind w:firstLine="709"/>
        <w:jc w:val="both"/>
        <w:rPr>
          <w:rFonts w:ascii="Times New Roman" w:eastAsia="Times New Roman" w:hAnsi="Times New Roman" w:cs="Times New Roman"/>
          <w:color w:val="000000"/>
          <w:sz w:val="28"/>
          <w:szCs w:val="28"/>
          <w:lang w:val="uk-UA" w:eastAsia="ru-RU"/>
        </w:rPr>
      </w:pPr>
      <w:r w:rsidRPr="00835B70">
        <w:rPr>
          <w:rFonts w:ascii="Times New Roman" w:eastAsia="Times New Roman" w:hAnsi="Times New Roman" w:cs="Times New Roman"/>
          <w:color w:val="000000"/>
          <w:sz w:val="28"/>
          <w:szCs w:val="28"/>
          <w:lang w:val="uk-UA" w:eastAsia="ru-RU"/>
        </w:rPr>
        <w:t xml:space="preserve">Визначено такі завдання наставництва: надання психологічної та моральної підтримки в подоланні професійних труднощів, що виникають у процесі виконання обов'язків; надання допомоги в успішній професійній та соціальної адаптації до умов здійснення </w:t>
      </w:r>
      <w:r>
        <w:rPr>
          <w:rFonts w:ascii="Times New Roman" w:eastAsia="Times New Roman" w:hAnsi="Times New Roman" w:cs="Times New Roman"/>
          <w:color w:val="000000"/>
          <w:sz w:val="28"/>
          <w:szCs w:val="28"/>
          <w:lang w:val="uk-UA" w:eastAsia="ru-RU"/>
        </w:rPr>
        <w:t>виробничої</w:t>
      </w:r>
      <w:r w:rsidRPr="00835B70">
        <w:rPr>
          <w:rFonts w:ascii="Times New Roman" w:eastAsia="Times New Roman" w:hAnsi="Times New Roman" w:cs="Times New Roman"/>
          <w:color w:val="000000"/>
          <w:sz w:val="28"/>
          <w:szCs w:val="28"/>
          <w:lang w:val="uk-UA" w:eastAsia="ru-RU"/>
        </w:rPr>
        <w:t xml:space="preserve"> діяльності; створення умов для якнайшвидшого досягнення необхідного рівня професійних компетенцій; сприяння у виробленні поведінки, що відповідатиме етичним нормам і правилам; формування мотивації до ефективної </w:t>
      </w:r>
      <w:r>
        <w:rPr>
          <w:rFonts w:ascii="Times New Roman" w:eastAsia="Times New Roman" w:hAnsi="Times New Roman" w:cs="Times New Roman"/>
          <w:color w:val="000000"/>
          <w:sz w:val="28"/>
          <w:szCs w:val="28"/>
          <w:lang w:val="uk-UA" w:eastAsia="ru-RU"/>
        </w:rPr>
        <w:t>виробничої</w:t>
      </w:r>
      <w:r w:rsidRPr="00835B70">
        <w:rPr>
          <w:rFonts w:ascii="Times New Roman" w:eastAsia="Times New Roman" w:hAnsi="Times New Roman" w:cs="Times New Roman"/>
          <w:color w:val="000000"/>
          <w:sz w:val="28"/>
          <w:szCs w:val="28"/>
          <w:lang w:val="uk-UA" w:eastAsia="ru-RU"/>
        </w:rPr>
        <w:t xml:space="preserve"> діяльності, саморозвитку й підвищення професійних компетенцій</w:t>
      </w:r>
      <w:r>
        <w:rPr>
          <w:rFonts w:ascii="Times New Roman" w:eastAsia="Times New Roman" w:hAnsi="Times New Roman" w:cs="Times New Roman"/>
          <w:color w:val="000000"/>
          <w:sz w:val="28"/>
          <w:szCs w:val="28"/>
          <w:lang w:val="uk-UA" w:eastAsia="ru-RU"/>
        </w:rPr>
        <w:t>.</w:t>
      </w:r>
    </w:p>
    <w:p w:rsidR="00B10962" w:rsidRDefault="00B10962" w:rsidP="00B10962">
      <w:pPr>
        <w:ind w:firstLine="709"/>
        <w:contextualSpacing/>
        <w:jc w:val="both"/>
        <w:rPr>
          <w:rFonts w:ascii="Times New Roman" w:hAnsi="Times New Roman" w:cs="Times New Roman"/>
          <w:sz w:val="28"/>
          <w:szCs w:val="28"/>
          <w:lang w:val="uk-UA"/>
        </w:rPr>
      </w:pPr>
      <w:r w:rsidRPr="008B2430">
        <w:rPr>
          <w:rFonts w:ascii="Times New Roman" w:hAnsi="Times New Roman" w:cs="Times New Roman"/>
          <w:sz w:val="28"/>
          <w:szCs w:val="28"/>
          <w:lang w:val="uk-UA"/>
        </w:rPr>
        <w:t>Коли система наставництва не пов’язана з підвищенням ефективності діяльності, а інші програми навчання та оцінки персоналу не пов’язані між собою, то підприємство не отримує того</w:t>
      </w:r>
      <w:r>
        <w:rPr>
          <w:rFonts w:ascii="Times New Roman" w:hAnsi="Times New Roman" w:cs="Times New Roman"/>
          <w:sz w:val="28"/>
          <w:szCs w:val="28"/>
          <w:lang w:val="uk-UA"/>
        </w:rPr>
        <w:t xml:space="preserve"> </w:t>
      </w:r>
      <w:r w:rsidRPr="008B2430">
        <w:rPr>
          <w:rFonts w:ascii="Times New Roman" w:hAnsi="Times New Roman" w:cs="Times New Roman"/>
          <w:sz w:val="28"/>
          <w:szCs w:val="28"/>
          <w:lang w:val="uk-UA"/>
        </w:rPr>
        <w:t xml:space="preserve">результату, на які сподівалося керівництво, реалізуючи ідею наставництва. </w:t>
      </w:r>
    </w:p>
    <w:p w:rsidR="00E9107F" w:rsidRPr="00785901" w:rsidRDefault="00530B17" w:rsidP="00A706FE">
      <w:pPr>
        <w:widowControl w:val="0"/>
        <w:shd w:val="clear" w:color="auto" w:fill="FFFFFF"/>
        <w:autoSpaceDE w:val="0"/>
        <w:jc w:val="both"/>
        <w:rPr>
          <w:rFonts w:ascii="Times New Roman" w:eastAsia="Times New Roman" w:hAnsi="Times New Roman" w:cs="Times New Roman"/>
          <w:color w:val="000000"/>
          <w:spacing w:val="-12"/>
          <w:sz w:val="28"/>
          <w:szCs w:val="28"/>
          <w:lang w:val="uk-UA" w:eastAsia="ar-SA"/>
        </w:rPr>
      </w:pPr>
      <w:r>
        <w:rPr>
          <w:rFonts w:ascii="Times New Roman" w:hAnsi="Times New Roman" w:cs="Times New Roman"/>
          <w:sz w:val="28"/>
          <w:szCs w:val="28"/>
          <w:lang w:val="uk-UA"/>
        </w:rPr>
        <w:lastRenderedPageBreak/>
        <w:t>РОЗДІЛ 2</w:t>
      </w:r>
      <w:r w:rsidR="00E9107F">
        <w:rPr>
          <w:rFonts w:ascii="Times New Roman" w:hAnsi="Times New Roman" w:cs="Times New Roman"/>
          <w:sz w:val="28"/>
          <w:szCs w:val="28"/>
          <w:lang w:val="uk-UA"/>
        </w:rPr>
        <w:t>.</w:t>
      </w:r>
      <w:r w:rsidR="00E9107F" w:rsidRPr="00E9107F">
        <w:rPr>
          <w:rFonts w:ascii="Times New Roman" w:eastAsia="Times New Roman" w:hAnsi="Times New Roman" w:cs="Times New Roman"/>
          <w:color w:val="000000"/>
          <w:spacing w:val="-12"/>
          <w:sz w:val="28"/>
          <w:szCs w:val="28"/>
          <w:lang w:val="uk-UA" w:eastAsia="ar-SA"/>
        </w:rPr>
        <w:t xml:space="preserve"> </w:t>
      </w:r>
      <w:r w:rsidR="00214A38">
        <w:rPr>
          <w:rFonts w:ascii="Times New Roman" w:eastAsia="Times New Roman" w:hAnsi="Times New Roman" w:cs="Times New Roman"/>
          <w:color w:val="000000"/>
          <w:spacing w:val="-12"/>
          <w:sz w:val="28"/>
          <w:szCs w:val="28"/>
          <w:lang w:val="uk-UA" w:eastAsia="ar-SA"/>
        </w:rPr>
        <w:t xml:space="preserve">Аналіз економічного стану підприємства та діючої системи </w:t>
      </w:r>
      <w:r w:rsidR="00420F60">
        <w:rPr>
          <w:rFonts w:ascii="Times New Roman" w:eastAsia="Times New Roman" w:hAnsi="Times New Roman" w:cs="Times New Roman"/>
          <w:color w:val="000000"/>
          <w:spacing w:val="-12"/>
          <w:sz w:val="28"/>
          <w:szCs w:val="28"/>
          <w:lang w:val="uk-UA" w:eastAsia="ar-SA"/>
        </w:rPr>
        <w:t xml:space="preserve">адаптації персоналу </w:t>
      </w:r>
      <w:r w:rsidR="00214A38">
        <w:rPr>
          <w:rFonts w:ascii="Times New Roman" w:eastAsia="Times New Roman" w:hAnsi="Times New Roman" w:cs="Times New Roman"/>
          <w:color w:val="000000"/>
          <w:spacing w:val="-12"/>
          <w:sz w:val="28"/>
          <w:szCs w:val="28"/>
          <w:lang w:val="uk-UA" w:eastAsia="ar-SA"/>
        </w:rPr>
        <w:t xml:space="preserve">на </w:t>
      </w:r>
      <w:r w:rsidR="00E9107F">
        <w:rPr>
          <w:rFonts w:ascii="Times New Roman" w:eastAsia="Times New Roman" w:hAnsi="Times New Roman" w:cs="Times New Roman"/>
          <w:color w:val="000000"/>
          <w:spacing w:val="-12"/>
          <w:sz w:val="28"/>
          <w:szCs w:val="28"/>
          <w:lang w:val="uk-UA" w:eastAsia="ar-SA"/>
        </w:rPr>
        <w:t>П</w:t>
      </w:r>
      <w:r w:rsidR="002C6CE1">
        <w:rPr>
          <w:rFonts w:ascii="Times New Roman" w:eastAsia="Times New Roman" w:hAnsi="Times New Roman" w:cs="Times New Roman"/>
          <w:color w:val="000000"/>
          <w:spacing w:val="-12"/>
          <w:sz w:val="28"/>
          <w:szCs w:val="28"/>
          <w:lang w:val="uk-UA" w:eastAsia="ar-SA"/>
        </w:rPr>
        <w:t>Р</w:t>
      </w:r>
      <w:r w:rsidR="00E9107F">
        <w:rPr>
          <w:rFonts w:ascii="Times New Roman" w:eastAsia="Times New Roman" w:hAnsi="Times New Roman" w:cs="Times New Roman"/>
          <w:color w:val="000000"/>
          <w:spacing w:val="-12"/>
          <w:sz w:val="28"/>
          <w:szCs w:val="28"/>
          <w:lang w:val="uk-UA" w:eastAsia="ar-SA"/>
        </w:rPr>
        <w:t>АТ «ЛИНІК»</w:t>
      </w:r>
      <w:r w:rsidR="00214A38">
        <w:rPr>
          <w:rFonts w:ascii="Times New Roman" w:eastAsia="Times New Roman" w:hAnsi="Times New Roman" w:cs="Times New Roman"/>
          <w:color w:val="000000"/>
          <w:spacing w:val="-12"/>
          <w:sz w:val="28"/>
          <w:szCs w:val="28"/>
          <w:lang w:val="uk-UA" w:eastAsia="ar-SA"/>
        </w:rPr>
        <w:t>.</w:t>
      </w:r>
    </w:p>
    <w:p w:rsidR="003705DE" w:rsidRPr="00E60BA6" w:rsidRDefault="003F5EF6" w:rsidP="00A706FE">
      <w:pPr>
        <w:rPr>
          <w:rFonts w:ascii="Times New Roman" w:hAnsi="Times New Roman" w:cs="Times New Roman"/>
          <w:sz w:val="28"/>
          <w:szCs w:val="28"/>
          <w:lang w:val="uk-UA"/>
        </w:rPr>
      </w:pPr>
      <w:r w:rsidRPr="00E60BA6">
        <w:rPr>
          <w:rFonts w:ascii="Times New Roman" w:hAnsi="Times New Roman" w:cs="Times New Roman"/>
          <w:sz w:val="28"/>
          <w:szCs w:val="28"/>
          <w:lang w:val="uk-UA"/>
        </w:rPr>
        <w:t>2.1</w:t>
      </w:r>
      <w:r w:rsidR="00E60BA6" w:rsidRPr="00E60BA6">
        <w:rPr>
          <w:rFonts w:ascii="Times New Roman" w:hAnsi="Times New Roman" w:cs="Times New Roman"/>
          <w:sz w:val="28"/>
          <w:szCs w:val="28"/>
          <w:lang w:val="uk-UA"/>
        </w:rPr>
        <w:t>.</w:t>
      </w:r>
      <w:r w:rsidRPr="00E60BA6">
        <w:rPr>
          <w:rFonts w:ascii="Times New Roman" w:hAnsi="Times New Roman" w:cs="Times New Roman"/>
          <w:sz w:val="28"/>
          <w:szCs w:val="28"/>
          <w:lang w:val="uk-UA"/>
        </w:rPr>
        <w:t xml:space="preserve"> </w:t>
      </w:r>
      <w:r w:rsidR="00E60BA6" w:rsidRPr="00E60BA6">
        <w:rPr>
          <w:rFonts w:ascii="Times New Roman" w:hAnsi="Times New Roman" w:cs="Times New Roman"/>
          <w:sz w:val="28"/>
          <w:szCs w:val="28"/>
          <w:lang w:val="uk-UA"/>
        </w:rPr>
        <w:t>Історія розвитку та з</w:t>
      </w:r>
      <w:r w:rsidR="00547E90" w:rsidRPr="00E60BA6">
        <w:rPr>
          <w:rFonts w:ascii="Times New Roman" w:hAnsi="Times New Roman" w:cs="Times New Roman"/>
          <w:sz w:val="28"/>
          <w:szCs w:val="28"/>
          <w:lang w:val="uk-UA"/>
        </w:rPr>
        <w:t>агальна х</w:t>
      </w:r>
      <w:r w:rsidRPr="00E60BA6">
        <w:rPr>
          <w:rFonts w:ascii="Times New Roman" w:hAnsi="Times New Roman" w:cs="Times New Roman"/>
          <w:sz w:val="28"/>
          <w:szCs w:val="28"/>
          <w:lang w:val="uk-UA"/>
        </w:rPr>
        <w:t>арактеристика підприємства</w:t>
      </w:r>
    </w:p>
    <w:p w:rsidR="00420F60" w:rsidRDefault="00420F60" w:rsidP="00A706FE">
      <w:pPr>
        <w:ind w:firstLine="567"/>
        <w:jc w:val="both"/>
        <w:rPr>
          <w:rFonts w:ascii="Times New Roman" w:hAnsi="Times New Roman" w:cs="Times New Roman"/>
          <w:sz w:val="28"/>
          <w:szCs w:val="28"/>
          <w:lang w:val="uk-UA"/>
        </w:rPr>
      </w:pPr>
      <w:r w:rsidRPr="0026157C">
        <w:rPr>
          <w:rFonts w:ascii="Times New Roman" w:hAnsi="Times New Roman" w:cs="Times New Roman"/>
          <w:sz w:val="28"/>
          <w:szCs w:val="28"/>
          <w:lang w:val="uk-UA"/>
        </w:rPr>
        <w:t>Лисичанський</w:t>
      </w:r>
      <w:r>
        <w:rPr>
          <w:rFonts w:ascii="Times New Roman" w:hAnsi="Times New Roman" w:cs="Times New Roman"/>
          <w:sz w:val="28"/>
          <w:szCs w:val="28"/>
        </w:rPr>
        <w:t xml:space="preserve"> </w:t>
      </w:r>
      <w:r w:rsidRPr="0026157C">
        <w:rPr>
          <w:rFonts w:ascii="Times New Roman" w:hAnsi="Times New Roman" w:cs="Times New Roman"/>
          <w:sz w:val="28"/>
          <w:szCs w:val="28"/>
          <w:lang w:val="uk-UA"/>
        </w:rPr>
        <w:t>нафтопереробний</w:t>
      </w:r>
      <w:r>
        <w:rPr>
          <w:rFonts w:ascii="Times New Roman" w:hAnsi="Times New Roman" w:cs="Times New Roman"/>
          <w:sz w:val="28"/>
          <w:szCs w:val="28"/>
        </w:rPr>
        <w:t xml:space="preserve"> завод (</w:t>
      </w:r>
      <w:r>
        <w:rPr>
          <w:rFonts w:ascii="Times New Roman" w:hAnsi="Times New Roman" w:cs="Times New Roman"/>
          <w:color w:val="000000"/>
          <w:sz w:val="28"/>
          <w:szCs w:val="28"/>
          <w:lang w:val="uk-UA"/>
        </w:rPr>
        <w:t xml:space="preserve">Приватне акціонерне товариство «Лисичанська нафтова інвестиційна компанія» (ПРАТ «ЛИНІК») далі Товариство)  </w:t>
      </w:r>
      <w:r>
        <w:rPr>
          <w:rFonts w:ascii="Times New Roman" w:hAnsi="Times New Roman" w:cs="Times New Roman"/>
          <w:sz w:val="28"/>
          <w:szCs w:val="28"/>
        </w:rPr>
        <w:t xml:space="preserve">- </w:t>
      </w:r>
      <w:r w:rsidRPr="0026157C">
        <w:rPr>
          <w:rFonts w:ascii="Times New Roman" w:hAnsi="Times New Roman" w:cs="Times New Roman"/>
          <w:sz w:val="28"/>
          <w:szCs w:val="28"/>
          <w:lang w:val="uk-UA"/>
        </w:rPr>
        <w:t>основний</w:t>
      </w:r>
      <w:r>
        <w:rPr>
          <w:rFonts w:ascii="Times New Roman" w:hAnsi="Times New Roman" w:cs="Times New Roman"/>
          <w:sz w:val="28"/>
          <w:szCs w:val="28"/>
        </w:rPr>
        <w:t xml:space="preserve"> </w:t>
      </w:r>
      <w:r w:rsidRPr="0026157C">
        <w:rPr>
          <w:rFonts w:ascii="Times New Roman" w:hAnsi="Times New Roman" w:cs="Times New Roman"/>
          <w:sz w:val="28"/>
          <w:szCs w:val="28"/>
          <w:lang w:val="uk-UA"/>
        </w:rPr>
        <w:t>переробний</w:t>
      </w:r>
      <w:r>
        <w:rPr>
          <w:rFonts w:ascii="Times New Roman" w:hAnsi="Times New Roman" w:cs="Times New Roman"/>
          <w:sz w:val="28"/>
          <w:szCs w:val="28"/>
        </w:rPr>
        <w:t xml:space="preserve"> актив </w:t>
      </w:r>
      <w:r w:rsidRPr="0026157C">
        <w:rPr>
          <w:rFonts w:ascii="Times New Roman" w:hAnsi="Times New Roman" w:cs="Times New Roman"/>
          <w:sz w:val="28"/>
          <w:szCs w:val="28"/>
          <w:lang w:val="uk-UA"/>
        </w:rPr>
        <w:t>міжнародного</w:t>
      </w:r>
      <w:r>
        <w:rPr>
          <w:rFonts w:ascii="Times New Roman" w:hAnsi="Times New Roman" w:cs="Times New Roman"/>
          <w:sz w:val="28"/>
          <w:szCs w:val="28"/>
        </w:rPr>
        <w:t xml:space="preserve"> холдингу </w:t>
      </w:r>
      <w:r>
        <w:rPr>
          <w:rFonts w:ascii="Times New Roman" w:hAnsi="Times New Roman" w:cs="Times New Roman"/>
          <w:sz w:val="28"/>
          <w:szCs w:val="28"/>
          <w:lang w:val="uk-UA"/>
        </w:rPr>
        <w:t>АО НК «</w:t>
      </w:r>
      <w:r w:rsidRPr="0026157C">
        <w:rPr>
          <w:rFonts w:ascii="Times New Roman" w:hAnsi="Times New Roman" w:cs="Times New Roman"/>
          <w:sz w:val="28"/>
          <w:szCs w:val="28"/>
          <w:lang w:val="uk-UA"/>
        </w:rPr>
        <w:t>Роснефть</w:t>
      </w:r>
      <w:r>
        <w:rPr>
          <w:rFonts w:ascii="Times New Roman" w:hAnsi="Times New Roman" w:cs="Times New Roman"/>
          <w:sz w:val="28"/>
          <w:szCs w:val="28"/>
          <w:lang w:val="uk-UA"/>
        </w:rPr>
        <w:t>»</w:t>
      </w:r>
      <w:r>
        <w:rPr>
          <w:rFonts w:ascii="Times New Roman" w:hAnsi="Times New Roman" w:cs="Times New Roman"/>
          <w:sz w:val="28"/>
          <w:szCs w:val="28"/>
        </w:rPr>
        <w:t xml:space="preserve"> в </w:t>
      </w:r>
      <w:r w:rsidRPr="0026157C">
        <w:rPr>
          <w:rFonts w:ascii="Times New Roman" w:hAnsi="Times New Roman" w:cs="Times New Roman"/>
          <w:sz w:val="28"/>
          <w:szCs w:val="28"/>
          <w:lang w:val="uk-UA"/>
        </w:rPr>
        <w:t>Україні</w:t>
      </w:r>
      <w:r>
        <w:rPr>
          <w:rFonts w:ascii="Times New Roman" w:hAnsi="Times New Roman" w:cs="Times New Roman"/>
          <w:sz w:val="28"/>
          <w:szCs w:val="28"/>
        </w:rPr>
        <w:t xml:space="preserve">. </w:t>
      </w:r>
    </w:p>
    <w:p w:rsidR="0026157C" w:rsidRDefault="0026157C" w:rsidP="0026157C">
      <w:pPr>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Цілями діяльності Товариства є здійснення підприємницької діяльності, спрямованої на насичення ринків України та інших країн нафтопродуктами і продуктами органічного синтезу, а також отримання прибутку на вкладений капітал і використання його в інтересах акціонерів, розвитку Товариства, задоволення соціально-економічних інтересів акціонерів та членів трудового колективу Товариства.</w:t>
      </w:r>
    </w:p>
    <w:p w:rsidR="0026157C" w:rsidRPr="008B6EAF" w:rsidRDefault="0026157C" w:rsidP="008B6EAF">
      <w:pPr>
        <w:ind w:firstLine="567"/>
        <w:jc w:val="both"/>
        <w:rPr>
          <w:rFonts w:ascii="Times New Roman" w:hAnsi="Times New Roman" w:cs="Times New Roman"/>
          <w:color w:val="000000"/>
          <w:sz w:val="28"/>
          <w:szCs w:val="28"/>
          <w:lang w:val="uk-UA"/>
        </w:rPr>
      </w:pPr>
      <w:r w:rsidRPr="008B6EAF">
        <w:rPr>
          <w:rFonts w:ascii="Times New Roman" w:hAnsi="Times New Roman" w:cs="Times New Roman"/>
          <w:color w:val="000000"/>
          <w:sz w:val="28"/>
          <w:szCs w:val="28"/>
          <w:lang w:val="uk-UA"/>
        </w:rPr>
        <w:t>Основні види діяльності Товариства: виробництво продуктів нафтопереробки;  оптова торгівля твердим, рідким, газоподібному паливом і подібними продуктами; неспеціалізована оптова торгівля; роздрібна торгівля паливом; діяльність у сфері архітектури.</w:t>
      </w:r>
    </w:p>
    <w:p w:rsidR="00A706FE" w:rsidRDefault="00A706FE" w:rsidP="008B6EAF">
      <w:pPr>
        <w:ind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rPr>
        <w:t>Закладка символічного першого каменю у фундамент майбутнього нафтопереробного гіганта відбулася 18 квітня 1968 року. 24 вересня 1976 року була прийнята в промислову експлуатацію установка первинної переробки нафти ЭЛОУ-АВТ №1. Завод почав жити власним життям. Але будівництво нових установок тривало ще протягом 18 років двадцятого століття. 1979 рік - введення в експлуатацію установки ЭЛОУ-АВТ №2 і пуск самого крупнотоннажного в СРСР виробництва этилена -установки ЭП-300. 1980 рік - введення в експлуатацію установки каталітичного риформинга бензину №1. Лисичанський НПЗ почав виробляти неетилований бензин А-76. 1981 рік - введення в експлуатацію установки гідроочищення дизельних палив №1.</w:t>
      </w:r>
      <w:r w:rsidR="008B6EA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1983 рік - введення в експлуатацію установки  первинної переробки нафти ЭЛОУ-АВТ № 3. 1986-87 роки - введення в експлуатацію установки каталітичного риформинга бензину №2 й установки </w:t>
      </w:r>
      <w:r>
        <w:rPr>
          <w:rFonts w:ascii="Times New Roman" w:hAnsi="Times New Roman" w:cs="Times New Roman"/>
          <w:sz w:val="28"/>
          <w:szCs w:val="28"/>
          <w:lang w:val="uk-UA"/>
        </w:rPr>
        <w:lastRenderedPageBreak/>
        <w:t>гі</w:t>
      </w:r>
      <w:r w:rsidR="008B6EAF">
        <w:rPr>
          <w:rFonts w:ascii="Times New Roman" w:hAnsi="Times New Roman" w:cs="Times New Roman"/>
          <w:sz w:val="28"/>
          <w:szCs w:val="28"/>
          <w:lang w:val="uk-UA"/>
        </w:rPr>
        <w:t>дроочищення дизельних палив №2.</w:t>
      </w:r>
      <w:r>
        <w:rPr>
          <w:rFonts w:ascii="Times New Roman" w:hAnsi="Times New Roman" w:cs="Times New Roman"/>
          <w:sz w:val="28"/>
          <w:szCs w:val="28"/>
          <w:lang w:val="uk-UA" w:eastAsia="uk-UA"/>
        </w:rPr>
        <w:t>У лютому 1994 року введений у дію комплекс каталітичного крекінгу Г- 43-107 М/1 для підвищення глибини переробки нафти до 59%.У квітні 1994 року вперше на установку по виробництву водню прийнята сировина - природний газ й отриманий якісний готовий продукт - водень.</w:t>
      </w:r>
      <w:r w:rsidRPr="008B6EAF">
        <w:rPr>
          <w:rFonts w:ascii="Times New Roman" w:hAnsi="Times New Roman" w:cs="Times New Roman"/>
          <w:sz w:val="28"/>
          <w:szCs w:val="28"/>
          <w:lang w:val="uk-UA" w:eastAsia="uk-UA"/>
        </w:rPr>
        <w:t>У червні 1994 року введений в експлуатацію комплекс виробництва поліпропілену проектною потужністю по переробці сировини 130 тисяч тонн і випуску поліпропілену - 100 тисяч тонн на рік. Виробництво куплене у фірми «ТЕКНІМОНТ», Італія. Будівельні й монтажні роботи «під ключ» здійснювала вищезгадана фірма- виробник. Із введенням у дію в січні 2001 року блоку МТБЭ підприємство одержало можливість розширити асортименти своєї продукції й випускати бензини марок А-95 і А-98.</w:t>
      </w:r>
      <w:r w:rsidR="008B6EAF">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В 2003 році прийнята в експлуатацію установка лужного очищення газу «Мерікат-2/Аквафайнінг».</w:t>
      </w:r>
      <w:r w:rsidR="008B6EAF">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В липні 2004 року була введена в експлуатацію установка по виробництву бітуму за проектом австрійської фірми «Пернер» за технологією «Бітукомб». Її продуктивність - 300 тисяч тонн у рік дорожніх  і 75 тисяч тонн будівельних бітумів.  Введення бітумного виробництва дозволило збільшити глибину відбору світлих нафтопродуктів до 67 %.</w:t>
      </w:r>
      <w:r w:rsidR="008B6EAF">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В липні 2005 року прийнята в експлуатацію установка </w:t>
      </w:r>
      <w:r>
        <w:rPr>
          <w:rFonts w:ascii="Times New Roman" w:hAnsi="Times New Roman" w:cs="Times New Roman"/>
          <w:sz w:val="28"/>
          <w:szCs w:val="28"/>
          <w:lang w:val="uk-UA"/>
        </w:rPr>
        <w:t>ізомеризації фракції НК-70С. За рахунок одержання нових бензинових компонентів – ізомеризату й ізопентану, – структура виробництва Лисичанським НПЗ автомобільних бензинів зміниться в  бік збільшення частки високооктанових марок до 86%. При цьому завдяки зниженню вмісту агресивних речовин (сірки, бензолу, ароматичних вуглеводнів) покращаться їхня якість й екологічні характеристики.</w:t>
      </w:r>
    </w:p>
    <w:p w:rsidR="00A706FE" w:rsidRDefault="00A706FE" w:rsidP="00A706FE">
      <w:pPr>
        <w:ind w:firstLine="709"/>
        <w:jc w:val="both"/>
        <w:rPr>
          <w:rFonts w:ascii="Times New Roman" w:hAnsi="Times New Roman" w:cs="Times New Roman"/>
          <w:sz w:val="28"/>
          <w:szCs w:val="28"/>
          <w:lang w:val="uk-UA" w:eastAsia="ru-RU"/>
        </w:rPr>
      </w:pPr>
      <w:r>
        <w:rPr>
          <w:rFonts w:ascii="Times New Roman" w:hAnsi="Times New Roman" w:cs="Times New Roman"/>
          <w:spacing w:val="-2"/>
          <w:sz w:val="28"/>
          <w:szCs w:val="28"/>
          <w:lang w:val="uk-UA"/>
        </w:rPr>
        <w:t xml:space="preserve">Завод запроектований по замкнутому циклу водоспоживання без скидання </w:t>
      </w:r>
      <w:r>
        <w:rPr>
          <w:rFonts w:ascii="Times New Roman" w:hAnsi="Times New Roman" w:cs="Times New Roman"/>
          <w:sz w:val="28"/>
          <w:szCs w:val="28"/>
          <w:lang w:val="uk-UA"/>
        </w:rPr>
        <w:t>стічних вод у водоймище. Тому у складі заводу є дві установки термічного знешкодження стічних вод, призначених для отримання дистиляту для ТЕЦ і блоків оборотного водопостачання.</w:t>
      </w:r>
    </w:p>
    <w:p w:rsidR="00A706FE" w:rsidRDefault="00A706FE" w:rsidP="00A706FE">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В історії заводу були </w:t>
      </w:r>
      <w:r>
        <w:rPr>
          <w:rFonts w:ascii="Times New Roman" w:hAnsi="Times New Roman" w:cs="Times New Roman"/>
          <w:sz w:val="28"/>
          <w:szCs w:val="28"/>
          <w:lang w:val="uk-UA"/>
        </w:rPr>
        <w:t>зльоти</w:t>
      </w:r>
      <w:r>
        <w:rPr>
          <w:rFonts w:ascii="Times New Roman" w:hAnsi="Times New Roman" w:cs="Times New Roman"/>
          <w:color w:val="000000"/>
          <w:sz w:val="28"/>
          <w:szCs w:val="28"/>
          <w:lang w:val="uk-UA"/>
        </w:rPr>
        <w:t xml:space="preserve"> й падіння. На зорі 90-х підприємство </w:t>
      </w:r>
      <w:r>
        <w:rPr>
          <w:rFonts w:ascii="Times New Roman" w:hAnsi="Times New Roman" w:cs="Times New Roman"/>
          <w:sz w:val="28"/>
          <w:szCs w:val="28"/>
          <w:lang w:val="uk-UA"/>
        </w:rPr>
        <w:t>займало</w:t>
      </w:r>
      <w:r>
        <w:rPr>
          <w:rFonts w:ascii="Times New Roman" w:hAnsi="Times New Roman" w:cs="Times New Roman"/>
          <w:color w:val="000000"/>
          <w:sz w:val="28"/>
          <w:szCs w:val="28"/>
          <w:lang w:val="uk-UA"/>
        </w:rPr>
        <w:t xml:space="preserve"> одну з лідируючих позицій не тільки у </w:t>
      </w:r>
      <w:r>
        <w:rPr>
          <w:rFonts w:ascii="Times New Roman" w:hAnsi="Times New Roman" w:cs="Times New Roman"/>
          <w:sz w:val="28"/>
          <w:szCs w:val="28"/>
          <w:lang w:val="uk-UA"/>
        </w:rPr>
        <w:t>вітчизняній</w:t>
      </w:r>
      <w:r>
        <w:rPr>
          <w:rFonts w:ascii="Times New Roman" w:hAnsi="Times New Roman" w:cs="Times New Roman"/>
          <w:color w:val="000000"/>
          <w:sz w:val="28"/>
          <w:szCs w:val="28"/>
          <w:lang w:val="uk-UA"/>
        </w:rPr>
        <w:t xml:space="preserve"> </w:t>
      </w:r>
      <w:r>
        <w:rPr>
          <w:rFonts w:ascii="Times New Roman" w:hAnsi="Times New Roman" w:cs="Times New Roman"/>
          <w:sz w:val="28"/>
          <w:szCs w:val="28"/>
          <w:lang w:val="uk-UA"/>
        </w:rPr>
        <w:t>нафтопереробці</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lastRenderedPageBreak/>
        <w:t xml:space="preserve">але й у Європі. Так, в 1989 році </w:t>
      </w:r>
      <w:r>
        <w:rPr>
          <w:rFonts w:ascii="Times New Roman" w:hAnsi="Times New Roman" w:cs="Times New Roman"/>
          <w:sz w:val="28"/>
          <w:szCs w:val="28"/>
          <w:lang w:val="uk-UA"/>
        </w:rPr>
        <w:t>Лисичанський</w:t>
      </w:r>
      <w:r>
        <w:rPr>
          <w:rFonts w:ascii="Times New Roman" w:hAnsi="Times New Roman" w:cs="Times New Roman"/>
          <w:color w:val="000000"/>
          <w:sz w:val="28"/>
          <w:szCs w:val="28"/>
          <w:lang w:val="uk-UA"/>
        </w:rPr>
        <w:t xml:space="preserve"> </w:t>
      </w:r>
      <w:r>
        <w:rPr>
          <w:rStyle w:val="HTML"/>
          <w:rFonts w:ascii="Times New Roman" w:hAnsi="Times New Roman" w:cs="Times New Roman"/>
          <w:sz w:val="28"/>
          <w:szCs w:val="28"/>
          <w:lang w:val="uk-UA"/>
        </w:rPr>
        <w:t>НПЗ</w:t>
      </w:r>
      <w:r>
        <w:rPr>
          <w:rFonts w:ascii="Times New Roman" w:hAnsi="Times New Roman" w:cs="Times New Roman"/>
          <w:color w:val="000000"/>
          <w:sz w:val="28"/>
          <w:szCs w:val="28"/>
          <w:lang w:val="uk-UA"/>
        </w:rPr>
        <w:t xml:space="preserve"> переробив рекордну кількість нафти - 23,7 млн. тонн  за рік. Однак </w:t>
      </w:r>
      <w:r>
        <w:rPr>
          <w:rFonts w:ascii="Times New Roman" w:hAnsi="Times New Roman" w:cs="Times New Roman"/>
          <w:sz w:val="28"/>
          <w:szCs w:val="28"/>
          <w:lang w:val="uk-UA"/>
        </w:rPr>
        <w:t>з</w:t>
      </w:r>
      <w:r>
        <w:rPr>
          <w:rFonts w:ascii="Times New Roman" w:hAnsi="Times New Roman" w:cs="Times New Roman"/>
          <w:color w:val="000000"/>
          <w:sz w:val="28"/>
          <w:szCs w:val="28"/>
          <w:lang w:val="uk-UA"/>
        </w:rPr>
        <w:t xml:space="preserve"> початком розпаду </w:t>
      </w:r>
      <w:r>
        <w:rPr>
          <w:rFonts w:ascii="Times New Roman" w:hAnsi="Times New Roman" w:cs="Times New Roman"/>
          <w:sz w:val="28"/>
          <w:szCs w:val="28"/>
          <w:lang w:val="uk-UA"/>
        </w:rPr>
        <w:t>колишнього</w:t>
      </w:r>
      <w:r>
        <w:rPr>
          <w:rFonts w:ascii="Times New Roman" w:hAnsi="Times New Roman" w:cs="Times New Roman"/>
          <w:color w:val="000000"/>
          <w:sz w:val="28"/>
          <w:szCs w:val="28"/>
          <w:lang w:val="uk-UA"/>
        </w:rPr>
        <w:t xml:space="preserve"> СРСР ця цифра стрімко скорочувалася, і </w:t>
      </w:r>
      <w:r>
        <w:rPr>
          <w:rFonts w:ascii="Times New Roman" w:hAnsi="Times New Roman" w:cs="Times New Roman"/>
          <w:sz w:val="28"/>
          <w:szCs w:val="28"/>
          <w:lang w:val="uk-UA"/>
        </w:rPr>
        <w:t>з</w:t>
      </w:r>
      <w:r>
        <w:rPr>
          <w:rFonts w:ascii="Times New Roman" w:hAnsi="Times New Roman" w:cs="Times New Roman"/>
          <w:color w:val="000000"/>
          <w:sz w:val="28"/>
          <w:szCs w:val="28"/>
          <w:lang w:val="uk-UA"/>
        </w:rPr>
        <w:t xml:space="preserve"> 1994 року </w:t>
      </w:r>
      <w:r>
        <w:rPr>
          <w:rFonts w:ascii="Times New Roman" w:hAnsi="Times New Roman" w:cs="Times New Roman"/>
          <w:sz w:val="28"/>
          <w:szCs w:val="28"/>
          <w:lang w:val="uk-UA"/>
        </w:rPr>
        <w:t>об'єм</w:t>
      </w:r>
      <w:r>
        <w:rPr>
          <w:rFonts w:ascii="Times New Roman" w:hAnsi="Times New Roman" w:cs="Times New Roman"/>
          <w:color w:val="000000"/>
          <w:sz w:val="28"/>
          <w:szCs w:val="28"/>
          <w:lang w:val="uk-UA"/>
        </w:rPr>
        <w:t xml:space="preserve"> річної переробки </w:t>
      </w:r>
      <w:r>
        <w:rPr>
          <w:rFonts w:ascii="Times New Roman" w:hAnsi="Times New Roman" w:cs="Times New Roman"/>
          <w:sz w:val="28"/>
          <w:szCs w:val="28"/>
          <w:lang w:val="uk-UA"/>
        </w:rPr>
        <w:t>нафти</w:t>
      </w:r>
      <w:r>
        <w:rPr>
          <w:rFonts w:ascii="Times New Roman" w:hAnsi="Times New Roman" w:cs="Times New Roman"/>
          <w:color w:val="000000"/>
          <w:sz w:val="28"/>
          <w:szCs w:val="28"/>
          <w:lang w:val="uk-UA"/>
        </w:rPr>
        <w:t xml:space="preserve"> вже не піднімався вище 4,7 млн. тонн. У підсумку до середини 90-х «</w:t>
      </w:r>
      <w:r>
        <w:rPr>
          <w:rFonts w:ascii="Times New Roman" w:hAnsi="Times New Roman" w:cs="Times New Roman"/>
          <w:sz w:val="28"/>
          <w:szCs w:val="28"/>
          <w:lang w:val="uk-UA"/>
        </w:rPr>
        <w:t>живі</w:t>
      </w:r>
      <w:r>
        <w:rPr>
          <w:rFonts w:ascii="Times New Roman" w:hAnsi="Times New Roman" w:cs="Times New Roman"/>
          <w:color w:val="000000"/>
          <w:sz w:val="28"/>
          <w:szCs w:val="28"/>
          <w:lang w:val="uk-UA"/>
        </w:rPr>
        <w:t>» виробничі потужності дозволяли переробляти підприємству тільки 16 млн. тонн нафти на рік.</w:t>
      </w:r>
    </w:p>
    <w:p w:rsidR="00A706FE" w:rsidRDefault="00A706FE" w:rsidP="00A706FE">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До цього часу виросла кредиторська заборгованість перед місцевими й іноземними кредиторами, державою. Із середини минулого десятиліття «</w:t>
      </w:r>
      <w:r>
        <w:rPr>
          <w:rFonts w:ascii="Times New Roman" w:hAnsi="Times New Roman" w:cs="Times New Roman"/>
          <w:sz w:val="28"/>
          <w:szCs w:val="28"/>
          <w:lang w:val="uk-UA"/>
        </w:rPr>
        <w:t>рваний</w:t>
      </w:r>
      <w:r>
        <w:rPr>
          <w:rFonts w:ascii="Times New Roman" w:hAnsi="Times New Roman" w:cs="Times New Roman"/>
          <w:color w:val="000000"/>
          <w:sz w:val="28"/>
          <w:szCs w:val="28"/>
          <w:lang w:val="uk-UA"/>
        </w:rPr>
        <w:t xml:space="preserve">» </w:t>
      </w:r>
      <w:r>
        <w:rPr>
          <w:rFonts w:ascii="Times New Roman" w:hAnsi="Times New Roman" w:cs="Times New Roman"/>
          <w:sz w:val="28"/>
          <w:szCs w:val="28"/>
          <w:lang w:val="uk-UA"/>
        </w:rPr>
        <w:t>графік</w:t>
      </w:r>
      <w:r>
        <w:rPr>
          <w:rFonts w:ascii="Times New Roman" w:hAnsi="Times New Roman" w:cs="Times New Roman"/>
          <w:color w:val="000000"/>
          <w:sz w:val="28"/>
          <w:szCs w:val="28"/>
          <w:lang w:val="uk-UA"/>
        </w:rPr>
        <w:t xml:space="preserve"> роботи й режим аварійних зупинок стали невід'ємною частиною повсякденної роботи </w:t>
      </w:r>
      <w:r>
        <w:rPr>
          <w:rStyle w:val="HTML"/>
          <w:rFonts w:ascii="Times New Roman" w:hAnsi="Times New Roman" w:cs="Times New Roman"/>
          <w:sz w:val="28"/>
          <w:szCs w:val="28"/>
          <w:lang w:val="uk-UA"/>
        </w:rPr>
        <w:t>НПЗ</w:t>
      </w:r>
      <w:r>
        <w:rPr>
          <w:rFonts w:ascii="Times New Roman" w:hAnsi="Times New Roman" w:cs="Times New Roman"/>
          <w:color w:val="000000"/>
          <w:sz w:val="28"/>
          <w:szCs w:val="28"/>
          <w:lang w:val="uk-UA"/>
        </w:rPr>
        <w:t xml:space="preserve">. Наприклад, в 1999 році підприємство переробило </w:t>
      </w:r>
      <w:r>
        <w:rPr>
          <w:rFonts w:ascii="Times New Roman" w:hAnsi="Times New Roman" w:cs="Times New Roman"/>
          <w:sz w:val="28"/>
          <w:szCs w:val="28"/>
          <w:lang w:val="uk-UA"/>
        </w:rPr>
        <w:t>всього</w:t>
      </w:r>
      <w:r>
        <w:rPr>
          <w:rFonts w:ascii="Times New Roman" w:hAnsi="Times New Roman" w:cs="Times New Roman"/>
          <w:color w:val="000000"/>
          <w:sz w:val="28"/>
          <w:szCs w:val="28"/>
          <w:lang w:val="uk-UA"/>
        </w:rPr>
        <w:t xml:space="preserve"> 531,291 тис. тонн сировини, а змушені простої склали 326 діб. Це </w:t>
      </w:r>
      <w:r>
        <w:rPr>
          <w:rFonts w:ascii="Times New Roman" w:hAnsi="Times New Roman" w:cs="Times New Roman"/>
          <w:sz w:val="28"/>
          <w:szCs w:val="28"/>
          <w:lang w:val="uk-UA"/>
        </w:rPr>
        <w:t>обернулося</w:t>
      </w:r>
      <w:r>
        <w:rPr>
          <w:rFonts w:ascii="Times New Roman" w:hAnsi="Times New Roman" w:cs="Times New Roman"/>
          <w:color w:val="000000"/>
          <w:sz w:val="28"/>
          <w:szCs w:val="28"/>
          <w:lang w:val="uk-UA"/>
        </w:rPr>
        <w:t xml:space="preserve"> десятками поломок і двома пожежами — на </w:t>
      </w:r>
      <w:r>
        <w:rPr>
          <w:rFonts w:ascii="Times New Roman" w:hAnsi="Times New Roman" w:cs="Times New Roman"/>
          <w:sz w:val="28"/>
          <w:szCs w:val="28"/>
          <w:lang w:val="uk-UA"/>
        </w:rPr>
        <w:t>установці</w:t>
      </w:r>
      <w:r>
        <w:rPr>
          <w:rFonts w:ascii="Times New Roman" w:hAnsi="Times New Roman" w:cs="Times New Roman"/>
          <w:color w:val="000000"/>
          <w:sz w:val="28"/>
          <w:szCs w:val="28"/>
          <w:lang w:val="uk-UA"/>
        </w:rPr>
        <w:t xml:space="preserve"> </w:t>
      </w:r>
      <w:r>
        <w:rPr>
          <w:rStyle w:val="HTML"/>
          <w:rFonts w:ascii="Times New Roman" w:hAnsi="Times New Roman" w:cs="Times New Roman"/>
          <w:sz w:val="28"/>
          <w:szCs w:val="28"/>
          <w:lang w:val="uk-UA"/>
        </w:rPr>
        <w:t>АВТ</w:t>
      </w:r>
      <w:r>
        <w:rPr>
          <w:rFonts w:ascii="Times New Roman" w:hAnsi="Times New Roman" w:cs="Times New Roman"/>
          <w:color w:val="000000"/>
          <w:sz w:val="28"/>
          <w:szCs w:val="28"/>
          <w:lang w:val="uk-UA"/>
        </w:rPr>
        <w:t xml:space="preserve"> і кабельному </w:t>
      </w:r>
      <w:r>
        <w:rPr>
          <w:rFonts w:ascii="Times New Roman" w:hAnsi="Times New Roman" w:cs="Times New Roman"/>
          <w:sz w:val="28"/>
          <w:szCs w:val="28"/>
          <w:lang w:val="uk-UA"/>
        </w:rPr>
        <w:t>каналі</w:t>
      </w:r>
      <w:r>
        <w:rPr>
          <w:rFonts w:ascii="Times New Roman" w:hAnsi="Times New Roman" w:cs="Times New Roman"/>
          <w:color w:val="000000"/>
          <w:sz w:val="28"/>
          <w:szCs w:val="28"/>
          <w:lang w:val="uk-UA"/>
        </w:rPr>
        <w:t xml:space="preserve"> </w:t>
      </w:r>
      <w:r>
        <w:rPr>
          <w:rFonts w:ascii="Times New Roman" w:hAnsi="Times New Roman" w:cs="Times New Roman"/>
          <w:sz w:val="28"/>
          <w:szCs w:val="28"/>
          <w:lang w:val="uk-UA"/>
        </w:rPr>
        <w:t>ТЭЦ</w:t>
      </w:r>
      <w:r>
        <w:rPr>
          <w:rFonts w:ascii="Times New Roman" w:hAnsi="Times New Roman" w:cs="Times New Roman"/>
          <w:color w:val="000000"/>
          <w:sz w:val="28"/>
          <w:szCs w:val="28"/>
          <w:lang w:val="uk-UA"/>
        </w:rPr>
        <w:t>. Все це було сполучено із глибокою фінансовою кризою й скороченням персоналу.</w:t>
      </w:r>
    </w:p>
    <w:p w:rsidR="00305DC1" w:rsidRPr="00305DC1" w:rsidRDefault="00A706FE" w:rsidP="00305DC1">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 2000 році почався період прогресивного розвитку. 18 липня 2000 року був підписаний договір купівлі-продажу контрольного пакета акцій (67,41%) ВАТ «</w:t>
      </w:r>
      <w:r>
        <w:rPr>
          <w:rFonts w:ascii="Times New Roman" w:hAnsi="Times New Roman" w:cs="Times New Roman"/>
          <w:sz w:val="28"/>
          <w:szCs w:val="28"/>
          <w:lang w:val="uk-UA"/>
        </w:rPr>
        <w:t>Лисичанськнафтаоргсинтез</w:t>
      </w:r>
      <w:r>
        <w:rPr>
          <w:rFonts w:ascii="Times New Roman" w:hAnsi="Times New Roman" w:cs="Times New Roman"/>
          <w:color w:val="000000"/>
          <w:sz w:val="28"/>
          <w:szCs w:val="28"/>
          <w:lang w:val="uk-UA"/>
        </w:rPr>
        <w:t xml:space="preserve">» стратегічному </w:t>
      </w:r>
      <w:r>
        <w:rPr>
          <w:rFonts w:ascii="Times New Roman" w:hAnsi="Times New Roman" w:cs="Times New Roman"/>
          <w:sz w:val="28"/>
          <w:szCs w:val="28"/>
          <w:lang w:val="uk-UA"/>
        </w:rPr>
        <w:t>інвесторові</w:t>
      </w:r>
      <w:r>
        <w:rPr>
          <w:rFonts w:ascii="Times New Roman" w:hAnsi="Times New Roman" w:cs="Times New Roman"/>
          <w:color w:val="000000"/>
          <w:sz w:val="28"/>
          <w:szCs w:val="28"/>
          <w:lang w:val="uk-UA"/>
        </w:rPr>
        <w:t> — Тюменській нафтовій компанії. За короткий проміжок часу </w:t>
      </w:r>
      <w:r>
        <w:rPr>
          <w:rStyle w:val="HTML"/>
          <w:rFonts w:ascii="Times New Roman" w:hAnsi="Times New Roman" w:cs="Times New Roman"/>
          <w:sz w:val="28"/>
          <w:szCs w:val="28"/>
          <w:lang w:val="uk-UA"/>
        </w:rPr>
        <w:t>НПЗ</w:t>
      </w:r>
      <w:r>
        <w:rPr>
          <w:rFonts w:ascii="Times New Roman" w:hAnsi="Times New Roman" w:cs="Times New Roman"/>
          <w:color w:val="000000"/>
          <w:sz w:val="28"/>
          <w:szCs w:val="28"/>
          <w:lang w:val="uk-UA"/>
        </w:rPr>
        <w:t xml:space="preserve"> перетворився з аутсайдера в лідера </w:t>
      </w:r>
      <w:r>
        <w:rPr>
          <w:rFonts w:ascii="Times New Roman" w:hAnsi="Times New Roman" w:cs="Times New Roman"/>
          <w:sz w:val="28"/>
          <w:szCs w:val="28"/>
          <w:lang w:val="uk-UA"/>
        </w:rPr>
        <w:t>нафтопереробки</w:t>
      </w:r>
      <w:r>
        <w:rPr>
          <w:rFonts w:ascii="Times New Roman" w:hAnsi="Times New Roman" w:cs="Times New Roman"/>
          <w:color w:val="000000"/>
          <w:sz w:val="28"/>
          <w:szCs w:val="28"/>
          <w:lang w:val="uk-UA"/>
        </w:rPr>
        <w:t xml:space="preserve"> України. А після входження до складу міжнародного холдингу ТНК-ВР завод міцно закріпив за собою звання флагмана галузі,</w:t>
      </w:r>
      <w:r>
        <w:rPr>
          <w:rFonts w:ascii="Times New Roman" w:hAnsi="Times New Roman" w:cs="Times New Roman"/>
          <w:sz w:val="28"/>
          <w:szCs w:val="28"/>
          <w:lang w:val="uk-UA"/>
        </w:rPr>
        <w:t xml:space="preserve"> що</w:t>
      </w:r>
      <w:r>
        <w:rPr>
          <w:rFonts w:ascii="Times New Roman" w:hAnsi="Times New Roman" w:cs="Times New Roman"/>
          <w:color w:val="000000"/>
          <w:sz w:val="28"/>
          <w:szCs w:val="28"/>
          <w:lang w:val="uk-UA"/>
        </w:rPr>
        <w:t xml:space="preserve"> працює з урахуванням передових досягнень у менеджменті й виробничих технологіях.</w:t>
      </w:r>
      <w:r w:rsidR="007D3D0A">
        <w:rPr>
          <w:rFonts w:ascii="Times New Roman" w:hAnsi="Times New Roman" w:cs="Times New Roman"/>
          <w:color w:val="000000"/>
          <w:sz w:val="28"/>
          <w:szCs w:val="28"/>
          <w:lang w:val="uk-UA"/>
        </w:rPr>
        <w:t xml:space="preserve"> </w:t>
      </w:r>
      <w:r w:rsidR="00305DC1" w:rsidRPr="00305DC1">
        <w:rPr>
          <w:rFonts w:ascii="Times New Roman" w:hAnsi="Times New Roman" w:cs="Times New Roman"/>
          <w:color w:val="000000"/>
          <w:sz w:val="28"/>
          <w:szCs w:val="28"/>
          <w:lang w:val="uk-UA"/>
        </w:rPr>
        <w:t>15 березня 2012 року Лисичанський НПЗ зупинив роботу.</w:t>
      </w:r>
    </w:p>
    <w:p w:rsidR="00305DC1" w:rsidRPr="00305DC1" w:rsidRDefault="00305DC1" w:rsidP="00305DC1">
      <w:pPr>
        <w:ind w:firstLine="709"/>
        <w:jc w:val="both"/>
        <w:rPr>
          <w:rFonts w:ascii="Times New Roman" w:hAnsi="Times New Roman" w:cs="Times New Roman"/>
          <w:color w:val="000000"/>
          <w:sz w:val="28"/>
          <w:szCs w:val="28"/>
          <w:lang w:val="uk-UA"/>
        </w:rPr>
      </w:pPr>
      <w:r w:rsidRPr="00305DC1">
        <w:rPr>
          <w:rFonts w:ascii="Times New Roman" w:hAnsi="Times New Roman" w:cs="Times New Roman"/>
          <w:color w:val="000000"/>
          <w:sz w:val="28"/>
          <w:szCs w:val="28"/>
          <w:lang w:val="uk-UA"/>
        </w:rPr>
        <w:t>У 2013 році виробничі потужності заводу дозволяли переробляти 6,5 млн тонн сирої нафти на рік і виробляти 100 тис.</w:t>
      </w:r>
      <w:r>
        <w:rPr>
          <w:rFonts w:ascii="Times New Roman" w:hAnsi="Times New Roman" w:cs="Times New Roman"/>
          <w:color w:val="000000"/>
          <w:sz w:val="28"/>
          <w:szCs w:val="28"/>
          <w:lang w:val="uk-UA"/>
        </w:rPr>
        <w:t>тон</w:t>
      </w:r>
      <w:r w:rsidRPr="00305DC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п</w:t>
      </w:r>
      <w:r w:rsidRPr="00305DC1">
        <w:rPr>
          <w:rFonts w:ascii="Times New Roman" w:hAnsi="Times New Roman" w:cs="Times New Roman"/>
          <w:color w:val="000000"/>
          <w:sz w:val="28"/>
          <w:szCs w:val="28"/>
          <w:lang w:val="uk-UA"/>
        </w:rPr>
        <w:t>оліпропілену в рік. Восени 2013 року НК «Роснефть» почала плановий капітальний ремонт заводу</w:t>
      </w:r>
      <w:r w:rsidRPr="003523AC">
        <w:rPr>
          <w:rFonts w:ascii="Times New Roman" w:hAnsi="Times New Roman" w:cs="Times New Roman"/>
          <w:sz w:val="28"/>
          <w:szCs w:val="28"/>
          <w:lang w:val="uk-UA"/>
        </w:rPr>
        <w:t>, в</w:t>
      </w:r>
      <w:r w:rsidRPr="00305DC1">
        <w:rPr>
          <w:rFonts w:ascii="Times New Roman" w:hAnsi="Times New Roman" w:cs="Times New Roman"/>
          <w:color w:val="000000"/>
          <w:sz w:val="28"/>
          <w:szCs w:val="28"/>
          <w:lang w:val="uk-UA"/>
        </w:rPr>
        <w:t>ідновити переробку нафти спочатку планувалося після закінчення р</w:t>
      </w:r>
      <w:r w:rsidR="003523AC">
        <w:rPr>
          <w:rFonts w:ascii="Times New Roman" w:hAnsi="Times New Roman" w:cs="Times New Roman"/>
          <w:color w:val="000000"/>
          <w:sz w:val="28"/>
          <w:szCs w:val="28"/>
          <w:lang w:val="uk-UA"/>
        </w:rPr>
        <w:t>емонту, в кінці весни 2014 года.</w:t>
      </w:r>
    </w:p>
    <w:p w:rsidR="00305DC1" w:rsidRPr="00305DC1" w:rsidRDefault="00305DC1" w:rsidP="00305DC1">
      <w:pPr>
        <w:ind w:firstLine="709"/>
        <w:jc w:val="both"/>
        <w:rPr>
          <w:rFonts w:ascii="Times New Roman" w:hAnsi="Times New Roman" w:cs="Times New Roman"/>
          <w:color w:val="000000"/>
          <w:sz w:val="28"/>
          <w:szCs w:val="28"/>
          <w:lang w:val="uk-UA"/>
        </w:rPr>
      </w:pPr>
      <w:r w:rsidRPr="00305DC1">
        <w:rPr>
          <w:rFonts w:ascii="Times New Roman" w:hAnsi="Times New Roman" w:cs="Times New Roman"/>
          <w:color w:val="000000"/>
          <w:sz w:val="28"/>
          <w:szCs w:val="28"/>
          <w:lang w:val="uk-UA"/>
        </w:rPr>
        <w:t xml:space="preserve">Розпочаті навесні 2014 року бойові дії ускладнили становище заводу (який опинився в районі боїв), додаткові проблеми у НПЗ виникли після того, </w:t>
      </w:r>
      <w:r w:rsidRPr="00305DC1">
        <w:rPr>
          <w:rFonts w:ascii="Times New Roman" w:hAnsi="Times New Roman" w:cs="Times New Roman"/>
          <w:color w:val="000000"/>
          <w:sz w:val="28"/>
          <w:szCs w:val="28"/>
          <w:lang w:val="uk-UA"/>
        </w:rPr>
        <w:lastRenderedPageBreak/>
        <w:t>як компанія «Укртранснафта» викачала технологічну нафту з магістрального трубопроводу Лисичанськ - Кременчук - Одеський НПЗ у власні сховища</w:t>
      </w:r>
      <w:r w:rsidRPr="00A45399">
        <w:rPr>
          <w:rFonts w:ascii="Times New Roman" w:hAnsi="Times New Roman" w:cs="Times New Roman"/>
          <w:color w:val="C00000"/>
          <w:sz w:val="28"/>
          <w:szCs w:val="28"/>
          <w:lang w:val="uk-UA"/>
        </w:rPr>
        <w:t>.</w:t>
      </w:r>
    </w:p>
    <w:p w:rsidR="00305DC1" w:rsidRPr="00305DC1" w:rsidRDefault="00305DC1" w:rsidP="00305DC1">
      <w:pPr>
        <w:ind w:firstLine="709"/>
        <w:jc w:val="both"/>
        <w:rPr>
          <w:rFonts w:ascii="Times New Roman" w:hAnsi="Times New Roman" w:cs="Times New Roman"/>
          <w:color w:val="000000"/>
          <w:sz w:val="28"/>
          <w:szCs w:val="28"/>
          <w:lang w:val="uk-UA"/>
        </w:rPr>
      </w:pPr>
      <w:r w:rsidRPr="00305DC1">
        <w:rPr>
          <w:rFonts w:ascii="Times New Roman" w:hAnsi="Times New Roman" w:cs="Times New Roman"/>
          <w:color w:val="000000"/>
          <w:sz w:val="28"/>
          <w:szCs w:val="28"/>
          <w:lang w:val="uk-UA"/>
        </w:rPr>
        <w:t>В ніч з 17 на 18 липня 2014 року в ході артилерійського обстрілу на заводській території були пошкоджені ТЕЦ і сховище мазуту</w:t>
      </w:r>
      <w:r w:rsidRPr="00A45399">
        <w:rPr>
          <w:rFonts w:ascii="Times New Roman" w:hAnsi="Times New Roman" w:cs="Times New Roman"/>
          <w:color w:val="C00000"/>
          <w:sz w:val="28"/>
          <w:szCs w:val="28"/>
          <w:lang w:val="uk-UA"/>
        </w:rPr>
        <w:t>.</w:t>
      </w:r>
    </w:p>
    <w:p w:rsidR="008B6EAF" w:rsidRDefault="00A706FE" w:rsidP="00A706FE">
      <w:pPr>
        <w:ind w:firstLine="567"/>
        <w:jc w:val="both"/>
        <w:rPr>
          <w:rFonts w:ascii="Times New Roman" w:hAnsi="Times New Roman" w:cs="Times New Roman"/>
          <w:sz w:val="28"/>
          <w:szCs w:val="28"/>
          <w:lang w:val="uk-UA"/>
        </w:rPr>
      </w:pPr>
      <w:r w:rsidRPr="00A706FE">
        <w:rPr>
          <w:rFonts w:ascii="Times New Roman" w:hAnsi="Times New Roman" w:cs="Times New Roman"/>
          <w:sz w:val="28"/>
          <w:szCs w:val="28"/>
        </w:rPr>
        <w:t xml:space="preserve">Переробка нафти — складний багатоступеневий технологічний процес, в результаті якого отримують широкий асортимент товарних продуктів, що відрізняються структурою, фізико-хімічними властивостями, складом і сферами використання. </w:t>
      </w:r>
    </w:p>
    <w:p w:rsidR="00EE10FC" w:rsidRPr="00EE10FC" w:rsidRDefault="008B6EAF" w:rsidP="00EE10FC">
      <w:pPr>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lang w:val="uk-UA"/>
        </w:rPr>
        <w:t>Перелік о</w:t>
      </w:r>
      <w:r w:rsidRPr="00EB5C16">
        <w:rPr>
          <w:rFonts w:ascii="Times New Roman" w:hAnsi="Times New Roman" w:cs="Times New Roman"/>
          <w:color w:val="000000"/>
          <w:spacing w:val="3"/>
          <w:sz w:val="28"/>
          <w:szCs w:val="28"/>
          <w:lang w:val="uk-UA"/>
        </w:rPr>
        <w:t>сно</w:t>
      </w:r>
      <w:r>
        <w:rPr>
          <w:rFonts w:ascii="Times New Roman" w:hAnsi="Times New Roman" w:cs="Times New Roman"/>
          <w:color w:val="000000"/>
          <w:spacing w:val="3"/>
          <w:sz w:val="28"/>
          <w:szCs w:val="28"/>
          <w:lang w:val="uk-UA"/>
        </w:rPr>
        <w:t>вної продукції, яку виробля</w:t>
      </w:r>
      <w:r w:rsidR="002D765B">
        <w:rPr>
          <w:rFonts w:ascii="Times New Roman" w:hAnsi="Times New Roman" w:cs="Times New Roman"/>
          <w:color w:val="000000"/>
          <w:spacing w:val="3"/>
          <w:sz w:val="28"/>
          <w:szCs w:val="28"/>
          <w:lang w:val="uk-UA"/>
        </w:rPr>
        <w:t>в</w:t>
      </w:r>
      <w:r>
        <w:rPr>
          <w:rFonts w:ascii="Times New Roman" w:hAnsi="Times New Roman" w:cs="Times New Roman"/>
          <w:color w:val="000000"/>
          <w:spacing w:val="3"/>
          <w:sz w:val="28"/>
          <w:szCs w:val="28"/>
          <w:lang w:val="uk-UA"/>
        </w:rPr>
        <w:t xml:space="preserve"> ПРАТ «ЛИНІК», вказано в </w:t>
      </w:r>
      <w:r w:rsidR="00A45399">
        <w:rPr>
          <w:rFonts w:ascii="Times New Roman" w:hAnsi="Times New Roman" w:cs="Times New Roman"/>
          <w:color w:val="000000"/>
          <w:spacing w:val="3"/>
          <w:sz w:val="28"/>
          <w:szCs w:val="28"/>
          <w:lang w:val="uk-UA"/>
        </w:rPr>
        <w:t>т</w:t>
      </w:r>
      <w:r>
        <w:rPr>
          <w:rFonts w:ascii="Times New Roman" w:hAnsi="Times New Roman" w:cs="Times New Roman"/>
          <w:color w:val="000000"/>
          <w:spacing w:val="3"/>
          <w:sz w:val="28"/>
          <w:szCs w:val="28"/>
          <w:lang w:val="uk-UA"/>
        </w:rPr>
        <w:t>аблиці 2.</w:t>
      </w:r>
      <w:r w:rsidR="00BD29F5">
        <w:rPr>
          <w:rFonts w:ascii="Times New Roman" w:hAnsi="Times New Roman" w:cs="Times New Roman"/>
          <w:color w:val="000000"/>
          <w:spacing w:val="3"/>
          <w:sz w:val="28"/>
          <w:szCs w:val="28"/>
          <w:lang w:val="uk-UA"/>
        </w:rPr>
        <w:t>1</w:t>
      </w:r>
      <w:r w:rsidR="00A45399">
        <w:rPr>
          <w:rFonts w:ascii="Times New Roman" w:hAnsi="Times New Roman" w:cs="Times New Roman"/>
          <w:color w:val="000000"/>
          <w:spacing w:val="3"/>
          <w:sz w:val="28"/>
          <w:szCs w:val="28"/>
          <w:lang w:val="uk-UA"/>
        </w:rPr>
        <w:t>.</w:t>
      </w:r>
    </w:p>
    <w:p w:rsidR="008B6EAF" w:rsidRDefault="008B6EAF" w:rsidP="00EE10FC">
      <w:pPr>
        <w:ind w:firstLine="709"/>
        <w:jc w:val="right"/>
        <w:rPr>
          <w:rFonts w:ascii="Times New Roman" w:hAnsi="Times New Roman" w:cs="Times New Roman"/>
          <w:color w:val="000000"/>
          <w:spacing w:val="3"/>
          <w:sz w:val="28"/>
          <w:szCs w:val="28"/>
          <w:lang w:val="uk-UA"/>
        </w:rPr>
      </w:pPr>
      <w:r w:rsidRPr="00C4163F">
        <w:rPr>
          <w:rFonts w:ascii="Times New Roman" w:hAnsi="Times New Roman" w:cs="Times New Roman"/>
          <w:color w:val="000000"/>
          <w:spacing w:val="3"/>
          <w:sz w:val="28"/>
          <w:szCs w:val="28"/>
          <w:lang w:val="uk-UA"/>
        </w:rPr>
        <w:t>Таблиця 2.</w:t>
      </w:r>
      <w:r w:rsidR="00BD29F5">
        <w:rPr>
          <w:rFonts w:ascii="Times New Roman" w:hAnsi="Times New Roman" w:cs="Times New Roman"/>
          <w:color w:val="000000"/>
          <w:spacing w:val="3"/>
          <w:sz w:val="28"/>
          <w:szCs w:val="28"/>
          <w:lang w:val="uk-UA"/>
        </w:rPr>
        <w:t>1</w:t>
      </w:r>
    </w:p>
    <w:p w:rsidR="008B6EAF" w:rsidRPr="00DE359E" w:rsidRDefault="008B6EAF" w:rsidP="008B6EAF">
      <w:pPr>
        <w:ind w:firstLine="709"/>
        <w:jc w:val="center"/>
        <w:rPr>
          <w:rFonts w:ascii="Times New Roman" w:hAnsi="Times New Roman" w:cs="Times New Roman"/>
          <w:color w:val="000000"/>
          <w:spacing w:val="3"/>
          <w:sz w:val="28"/>
          <w:szCs w:val="28"/>
          <w:lang w:val="uk-UA"/>
        </w:rPr>
      </w:pPr>
      <w:r w:rsidRPr="00DE359E">
        <w:rPr>
          <w:rFonts w:ascii="Times New Roman" w:hAnsi="Times New Roman" w:cs="Times New Roman"/>
          <w:color w:val="000000"/>
          <w:spacing w:val="3"/>
          <w:sz w:val="28"/>
          <w:szCs w:val="28"/>
          <w:lang w:val="uk-UA"/>
        </w:rPr>
        <w:t xml:space="preserve">Перелік основної продукції </w:t>
      </w:r>
      <w:r w:rsidR="00BD29F5" w:rsidRPr="00DE359E">
        <w:rPr>
          <w:rFonts w:ascii="Times New Roman" w:hAnsi="Times New Roman" w:cs="Times New Roman"/>
          <w:color w:val="000000"/>
          <w:spacing w:val="3"/>
          <w:sz w:val="28"/>
          <w:szCs w:val="28"/>
          <w:lang w:val="uk-UA"/>
        </w:rPr>
        <w:t>ПРАТ «ЛИНІК»</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5225"/>
        <w:gridCol w:w="3435"/>
      </w:tblGrid>
      <w:tr w:rsidR="008B6EAF" w:rsidRPr="00DE359E" w:rsidTr="00305DC1">
        <w:trPr>
          <w:trHeight w:val="1177"/>
          <w:tblHeader/>
        </w:trPr>
        <w:tc>
          <w:tcPr>
            <w:tcW w:w="905" w:type="dxa"/>
          </w:tcPr>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sz w:val="28"/>
                <w:szCs w:val="28"/>
                <w:lang w:val="uk-UA"/>
              </w:rPr>
              <w:t>№ п/п</w:t>
            </w:r>
          </w:p>
        </w:tc>
        <w:tc>
          <w:tcPr>
            <w:tcW w:w="5225" w:type="dxa"/>
          </w:tcPr>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sz w:val="28"/>
                <w:szCs w:val="28"/>
                <w:lang w:val="uk-UA"/>
              </w:rPr>
              <w:t>Найменування продукції</w:t>
            </w:r>
          </w:p>
        </w:tc>
        <w:tc>
          <w:tcPr>
            <w:tcW w:w="3435" w:type="dxa"/>
          </w:tcPr>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sz w:val="28"/>
                <w:szCs w:val="28"/>
                <w:lang w:val="uk-UA"/>
              </w:rPr>
              <w:t xml:space="preserve">Найменування нормативного документу </w:t>
            </w:r>
          </w:p>
          <w:p w:rsidR="008B6EAF" w:rsidRPr="00DE359E" w:rsidRDefault="008B6EAF" w:rsidP="00305DC1">
            <w:pPr>
              <w:spacing w:line="240" w:lineRule="auto"/>
              <w:contextualSpacing/>
              <w:rPr>
                <w:rFonts w:ascii="Times New Roman" w:hAnsi="Times New Roman" w:cs="Times New Roman"/>
                <w:sz w:val="28"/>
                <w:szCs w:val="28"/>
                <w:lang w:val="uk-UA"/>
              </w:rPr>
            </w:pPr>
          </w:p>
        </w:tc>
      </w:tr>
      <w:tr w:rsidR="008B6EAF" w:rsidRPr="00DE359E" w:rsidTr="00305DC1">
        <w:trPr>
          <w:trHeight w:val="965"/>
        </w:trPr>
        <w:tc>
          <w:tcPr>
            <w:tcW w:w="905" w:type="dxa"/>
          </w:tcPr>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sz w:val="28"/>
                <w:szCs w:val="28"/>
                <w:lang w:val="uk-UA"/>
              </w:rPr>
              <w:t>1</w:t>
            </w:r>
          </w:p>
        </w:tc>
        <w:tc>
          <w:tcPr>
            <w:tcW w:w="5225" w:type="dxa"/>
          </w:tcPr>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bCs/>
                <w:sz w:val="28"/>
                <w:szCs w:val="28"/>
                <w:lang w:val="uk-UA"/>
              </w:rPr>
              <w:t>Бензини автомобільні</w:t>
            </w:r>
          </w:p>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bCs/>
                <w:sz w:val="28"/>
                <w:szCs w:val="28"/>
                <w:lang w:val="uk-UA"/>
              </w:rPr>
              <w:t>А-80, А-92, А-95, А-98</w:t>
            </w:r>
          </w:p>
        </w:tc>
        <w:tc>
          <w:tcPr>
            <w:tcW w:w="3435" w:type="dxa"/>
          </w:tcPr>
          <w:p w:rsidR="008B6EAF" w:rsidRPr="00DE359E" w:rsidRDefault="008B6EAF" w:rsidP="00305DC1">
            <w:pPr>
              <w:spacing w:line="240" w:lineRule="auto"/>
              <w:contextualSpacing/>
              <w:rPr>
                <w:rFonts w:ascii="Times New Roman" w:hAnsi="Times New Roman" w:cs="Times New Roman"/>
                <w:bCs/>
                <w:sz w:val="28"/>
                <w:szCs w:val="28"/>
                <w:lang w:val="uk-UA"/>
              </w:rPr>
            </w:pPr>
            <w:r w:rsidRPr="00DE359E">
              <w:rPr>
                <w:rFonts w:ascii="Times New Roman" w:hAnsi="Times New Roman" w:cs="Times New Roman"/>
                <w:bCs/>
                <w:sz w:val="28"/>
                <w:szCs w:val="28"/>
                <w:lang w:val="uk-UA"/>
              </w:rPr>
              <w:t>ДСТУ 4063-2001</w:t>
            </w:r>
          </w:p>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bCs/>
                <w:sz w:val="28"/>
                <w:szCs w:val="28"/>
                <w:lang w:val="uk-UA"/>
              </w:rPr>
              <w:t>«Бензини автомобільні. Технічні умови»</w:t>
            </w:r>
          </w:p>
        </w:tc>
      </w:tr>
      <w:tr w:rsidR="008B6EAF" w:rsidRPr="00DE359E" w:rsidTr="00305DC1">
        <w:trPr>
          <w:trHeight w:val="1393"/>
        </w:trPr>
        <w:tc>
          <w:tcPr>
            <w:tcW w:w="905" w:type="dxa"/>
          </w:tcPr>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sz w:val="28"/>
                <w:szCs w:val="28"/>
                <w:lang w:val="uk-UA"/>
              </w:rPr>
              <w:t>2</w:t>
            </w:r>
          </w:p>
        </w:tc>
        <w:tc>
          <w:tcPr>
            <w:tcW w:w="5225" w:type="dxa"/>
          </w:tcPr>
          <w:p w:rsidR="008B6EAF" w:rsidRPr="00DE359E" w:rsidRDefault="008B6EAF" w:rsidP="00305DC1">
            <w:pPr>
              <w:spacing w:line="240" w:lineRule="auto"/>
              <w:contextualSpacing/>
              <w:rPr>
                <w:rFonts w:ascii="Times New Roman" w:hAnsi="Times New Roman" w:cs="Times New Roman"/>
                <w:bCs/>
                <w:sz w:val="28"/>
                <w:szCs w:val="28"/>
                <w:lang w:val="uk-UA"/>
              </w:rPr>
            </w:pPr>
            <w:r w:rsidRPr="00DE359E">
              <w:rPr>
                <w:rFonts w:ascii="Times New Roman" w:hAnsi="Times New Roman" w:cs="Times New Roman"/>
                <w:bCs/>
                <w:sz w:val="28"/>
                <w:szCs w:val="28"/>
                <w:lang w:val="uk-UA"/>
              </w:rPr>
              <w:t xml:space="preserve">Бензини автомобільні підвищеної якості </w:t>
            </w:r>
          </w:p>
          <w:p w:rsidR="008B6EAF" w:rsidRPr="00DE359E" w:rsidRDefault="008B6EAF" w:rsidP="00305DC1">
            <w:pPr>
              <w:spacing w:line="240" w:lineRule="auto"/>
              <w:contextualSpacing/>
              <w:rPr>
                <w:rFonts w:ascii="Times New Roman" w:hAnsi="Times New Roman" w:cs="Times New Roman"/>
                <w:bCs/>
                <w:sz w:val="28"/>
                <w:szCs w:val="28"/>
                <w:lang w:val="uk-UA"/>
              </w:rPr>
            </w:pPr>
            <w:r w:rsidRPr="00DE359E">
              <w:rPr>
                <w:rFonts w:ascii="Times New Roman" w:hAnsi="Times New Roman" w:cs="Times New Roman"/>
                <w:bCs/>
                <w:sz w:val="28"/>
                <w:szCs w:val="28"/>
                <w:lang w:val="uk-UA"/>
              </w:rPr>
              <w:t>А-92-Євро виду II классу В</w:t>
            </w:r>
          </w:p>
          <w:p w:rsidR="008B6EAF" w:rsidRPr="00DE359E" w:rsidRDefault="008B6EAF" w:rsidP="00305DC1">
            <w:pPr>
              <w:spacing w:line="240" w:lineRule="auto"/>
              <w:contextualSpacing/>
              <w:rPr>
                <w:rFonts w:ascii="Times New Roman" w:hAnsi="Times New Roman" w:cs="Times New Roman"/>
                <w:bCs/>
                <w:sz w:val="28"/>
                <w:szCs w:val="28"/>
                <w:lang w:val="uk-UA"/>
              </w:rPr>
            </w:pPr>
            <w:r w:rsidRPr="00DE359E">
              <w:rPr>
                <w:rFonts w:ascii="Times New Roman" w:hAnsi="Times New Roman" w:cs="Times New Roman"/>
                <w:bCs/>
                <w:sz w:val="28"/>
                <w:szCs w:val="28"/>
                <w:lang w:val="uk-UA"/>
              </w:rPr>
              <w:t>А-92-Євро виду II классу D</w:t>
            </w:r>
          </w:p>
          <w:p w:rsidR="008B6EAF" w:rsidRPr="00DE359E" w:rsidRDefault="008B6EAF" w:rsidP="00305DC1">
            <w:pPr>
              <w:spacing w:line="240" w:lineRule="auto"/>
              <w:contextualSpacing/>
              <w:rPr>
                <w:rFonts w:ascii="Times New Roman" w:hAnsi="Times New Roman" w:cs="Times New Roman"/>
                <w:bCs/>
                <w:sz w:val="28"/>
                <w:szCs w:val="28"/>
                <w:lang w:val="uk-UA"/>
              </w:rPr>
            </w:pPr>
            <w:r w:rsidRPr="00DE359E">
              <w:rPr>
                <w:rFonts w:ascii="Times New Roman" w:hAnsi="Times New Roman" w:cs="Times New Roman"/>
                <w:bCs/>
                <w:sz w:val="28"/>
                <w:szCs w:val="28"/>
                <w:lang w:val="uk-UA"/>
              </w:rPr>
              <w:t>А-95-Євро виду II классу В</w:t>
            </w:r>
          </w:p>
          <w:p w:rsidR="008B6EAF" w:rsidRPr="00DE359E" w:rsidRDefault="008B6EAF" w:rsidP="00305DC1">
            <w:pPr>
              <w:spacing w:line="240" w:lineRule="auto"/>
              <w:contextualSpacing/>
              <w:rPr>
                <w:rFonts w:ascii="Times New Roman" w:hAnsi="Times New Roman" w:cs="Times New Roman"/>
                <w:bCs/>
                <w:sz w:val="28"/>
                <w:szCs w:val="28"/>
                <w:lang w:val="uk-UA"/>
              </w:rPr>
            </w:pPr>
            <w:r w:rsidRPr="00DE359E">
              <w:rPr>
                <w:rFonts w:ascii="Times New Roman" w:hAnsi="Times New Roman" w:cs="Times New Roman"/>
                <w:bCs/>
                <w:sz w:val="28"/>
                <w:szCs w:val="28"/>
                <w:lang w:val="uk-UA"/>
              </w:rPr>
              <w:t>А-95-Євро виду II классу D</w:t>
            </w:r>
          </w:p>
        </w:tc>
        <w:tc>
          <w:tcPr>
            <w:tcW w:w="3435" w:type="dxa"/>
          </w:tcPr>
          <w:p w:rsidR="008B6EAF" w:rsidRPr="00DE359E" w:rsidRDefault="008B6EAF" w:rsidP="00305DC1">
            <w:pPr>
              <w:spacing w:line="240" w:lineRule="auto"/>
              <w:contextualSpacing/>
              <w:rPr>
                <w:rFonts w:ascii="Times New Roman" w:hAnsi="Times New Roman" w:cs="Times New Roman"/>
                <w:bCs/>
                <w:sz w:val="28"/>
                <w:szCs w:val="28"/>
                <w:lang w:val="uk-UA"/>
              </w:rPr>
            </w:pPr>
            <w:r w:rsidRPr="00DE359E">
              <w:rPr>
                <w:rFonts w:ascii="Times New Roman" w:hAnsi="Times New Roman" w:cs="Times New Roman"/>
                <w:bCs/>
                <w:sz w:val="28"/>
                <w:szCs w:val="28"/>
                <w:lang w:val="uk-UA"/>
              </w:rPr>
              <w:t>ДСТУ 4839:2007</w:t>
            </w:r>
          </w:p>
          <w:p w:rsidR="008B6EAF" w:rsidRPr="00DE359E" w:rsidRDefault="008B6EAF" w:rsidP="00305DC1">
            <w:pPr>
              <w:spacing w:line="240" w:lineRule="auto"/>
              <w:contextualSpacing/>
              <w:rPr>
                <w:rFonts w:ascii="Times New Roman" w:hAnsi="Times New Roman" w:cs="Times New Roman"/>
                <w:bCs/>
                <w:sz w:val="28"/>
                <w:szCs w:val="28"/>
                <w:lang w:val="uk-UA"/>
              </w:rPr>
            </w:pPr>
            <w:r w:rsidRPr="00DE359E">
              <w:rPr>
                <w:rFonts w:ascii="Times New Roman" w:hAnsi="Times New Roman" w:cs="Times New Roman"/>
                <w:bCs/>
                <w:sz w:val="28"/>
                <w:szCs w:val="28"/>
                <w:lang w:val="uk-UA"/>
              </w:rPr>
              <w:t xml:space="preserve">«Бензини автомобільні підвищеної якості. </w:t>
            </w:r>
          </w:p>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bCs/>
                <w:sz w:val="28"/>
                <w:szCs w:val="28"/>
                <w:lang w:val="uk-UA"/>
              </w:rPr>
              <w:t>Технічні умови»</w:t>
            </w:r>
          </w:p>
        </w:tc>
      </w:tr>
      <w:tr w:rsidR="008B6EAF" w:rsidRPr="00DE359E" w:rsidTr="00305DC1">
        <w:trPr>
          <w:trHeight w:val="2053"/>
        </w:trPr>
        <w:tc>
          <w:tcPr>
            <w:tcW w:w="905" w:type="dxa"/>
          </w:tcPr>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sz w:val="28"/>
                <w:szCs w:val="28"/>
                <w:lang w:val="uk-UA"/>
              </w:rPr>
              <w:t>3</w:t>
            </w:r>
          </w:p>
        </w:tc>
        <w:tc>
          <w:tcPr>
            <w:tcW w:w="5225" w:type="dxa"/>
          </w:tcPr>
          <w:p w:rsidR="008B6EAF" w:rsidRPr="00DE359E" w:rsidRDefault="008B6EAF" w:rsidP="00305DC1">
            <w:pPr>
              <w:spacing w:line="240" w:lineRule="auto"/>
              <w:contextualSpacing/>
              <w:rPr>
                <w:rFonts w:ascii="Times New Roman" w:hAnsi="Times New Roman" w:cs="Times New Roman"/>
                <w:bCs/>
                <w:sz w:val="28"/>
                <w:szCs w:val="28"/>
                <w:lang w:val="uk-UA"/>
              </w:rPr>
            </w:pPr>
            <w:r w:rsidRPr="00DE359E">
              <w:rPr>
                <w:rFonts w:ascii="Times New Roman" w:hAnsi="Times New Roman" w:cs="Times New Roman"/>
                <w:bCs/>
                <w:sz w:val="28"/>
                <w:szCs w:val="28"/>
                <w:lang w:val="uk-UA"/>
              </w:rPr>
              <w:t xml:space="preserve">Паливо дизельне </w:t>
            </w:r>
          </w:p>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bCs/>
                <w:sz w:val="28"/>
                <w:szCs w:val="28"/>
                <w:lang w:val="uk-UA"/>
              </w:rPr>
              <w:t>Л-0,20-62</w:t>
            </w:r>
          </w:p>
          <w:p w:rsidR="008B6EAF" w:rsidRPr="00DE359E" w:rsidRDefault="008B6EAF" w:rsidP="00305DC1">
            <w:pPr>
              <w:spacing w:line="240" w:lineRule="auto"/>
              <w:contextualSpacing/>
              <w:rPr>
                <w:rFonts w:ascii="Times New Roman" w:hAnsi="Times New Roman" w:cs="Times New Roman"/>
                <w:bCs/>
                <w:sz w:val="28"/>
                <w:szCs w:val="28"/>
                <w:lang w:val="uk-UA"/>
              </w:rPr>
            </w:pPr>
            <w:r w:rsidRPr="00DE359E">
              <w:rPr>
                <w:rFonts w:ascii="Times New Roman" w:hAnsi="Times New Roman" w:cs="Times New Roman"/>
                <w:bCs/>
                <w:sz w:val="28"/>
                <w:szCs w:val="28"/>
                <w:lang w:val="uk-UA"/>
              </w:rPr>
              <w:t>Л-0,10-62</w:t>
            </w:r>
          </w:p>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bCs/>
                <w:sz w:val="28"/>
                <w:szCs w:val="28"/>
                <w:lang w:val="uk-UA"/>
              </w:rPr>
              <w:t>Л-0,05-62</w:t>
            </w:r>
          </w:p>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bCs/>
                <w:sz w:val="28"/>
                <w:szCs w:val="28"/>
                <w:lang w:val="uk-UA"/>
              </w:rPr>
              <w:t>З-0,20-(-25)</w:t>
            </w:r>
          </w:p>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bCs/>
                <w:sz w:val="28"/>
                <w:szCs w:val="28"/>
                <w:lang w:val="uk-UA"/>
              </w:rPr>
              <w:t>З-0,05-(-25)</w:t>
            </w:r>
          </w:p>
          <w:p w:rsidR="008B6EAF" w:rsidRPr="00DE359E" w:rsidRDefault="008B6EAF" w:rsidP="00305DC1">
            <w:pPr>
              <w:spacing w:line="240" w:lineRule="auto"/>
              <w:contextualSpacing/>
              <w:rPr>
                <w:rFonts w:ascii="Times New Roman" w:hAnsi="Times New Roman" w:cs="Times New Roman"/>
                <w:bCs/>
                <w:sz w:val="28"/>
                <w:szCs w:val="28"/>
                <w:lang w:val="uk-UA"/>
              </w:rPr>
            </w:pPr>
            <w:r w:rsidRPr="00DE359E">
              <w:rPr>
                <w:rFonts w:ascii="Times New Roman" w:hAnsi="Times New Roman" w:cs="Times New Roman"/>
                <w:bCs/>
                <w:sz w:val="28"/>
                <w:szCs w:val="28"/>
                <w:lang w:val="uk-UA"/>
              </w:rPr>
              <w:t>З-0,10-(-25)</w:t>
            </w:r>
          </w:p>
        </w:tc>
        <w:tc>
          <w:tcPr>
            <w:tcW w:w="3435" w:type="dxa"/>
          </w:tcPr>
          <w:p w:rsidR="008B6EAF" w:rsidRPr="00DE359E" w:rsidRDefault="008B6EAF" w:rsidP="00305DC1">
            <w:pPr>
              <w:spacing w:line="240" w:lineRule="auto"/>
              <w:contextualSpacing/>
              <w:rPr>
                <w:rFonts w:ascii="Times New Roman" w:hAnsi="Times New Roman" w:cs="Times New Roman"/>
                <w:bCs/>
                <w:sz w:val="28"/>
                <w:szCs w:val="28"/>
                <w:lang w:val="uk-UA"/>
              </w:rPr>
            </w:pPr>
            <w:r w:rsidRPr="00DE359E">
              <w:rPr>
                <w:rFonts w:ascii="Times New Roman" w:hAnsi="Times New Roman" w:cs="Times New Roman"/>
                <w:bCs/>
                <w:sz w:val="28"/>
                <w:szCs w:val="28"/>
                <w:lang w:val="uk-UA"/>
              </w:rPr>
              <w:t xml:space="preserve">ДСТУ 3868-99 </w:t>
            </w:r>
          </w:p>
          <w:p w:rsidR="008B6EAF" w:rsidRPr="00DE359E" w:rsidRDefault="008B6EAF" w:rsidP="00305DC1">
            <w:pPr>
              <w:spacing w:line="240" w:lineRule="auto"/>
              <w:contextualSpacing/>
              <w:rPr>
                <w:rFonts w:ascii="Times New Roman" w:hAnsi="Times New Roman" w:cs="Times New Roman"/>
                <w:bCs/>
                <w:sz w:val="28"/>
                <w:szCs w:val="28"/>
                <w:lang w:val="uk-UA"/>
              </w:rPr>
            </w:pPr>
            <w:r w:rsidRPr="00DE359E">
              <w:rPr>
                <w:rFonts w:ascii="Times New Roman" w:hAnsi="Times New Roman" w:cs="Times New Roman"/>
                <w:bCs/>
                <w:sz w:val="28"/>
                <w:szCs w:val="28"/>
                <w:lang w:val="uk-UA"/>
              </w:rPr>
              <w:t xml:space="preserve">«Паливо дизельне. </w:t>
            </w:r>
          </w:p>
          <w:p w:rsidR="008B6EAF" w:rsidRPr="00DE359E" w:rsidRDefault="008B6EAF" w:rsidP="00305DC1">
            <w:pPr>
              <w:spacing w:line="240" w:lineRule="auto"/>
              <w:contextualSpacing/>
              <w:rPr>
                <w:rFonts w:ascii="Times New Roman" w:hAnsi="Times New Roman" w:cs="Times New Roman"/>
                <w:bCs/>
                <w:sz w:val="28"/>
                <w:szCs w:val="28"/>
                <w:lang w:val="uk-UA"/>
              </w:rPr>
            </w:pPr>
            <w:r w:rsidRPr="00DE359E">
              <w:rPr>
                <w:rFonts w:ascii="Times New Roman" w:hAnsi="Times New Roman" w:cs="Times New Roman"/>
                <w:bCs/>
                <w:sz w:val="28"/>
                <w:szCs w:val="28"/>
                <w:lang w:val="uk-UA"/>
              </w:rPr>
              <w:t>Технічні умови»</w:t>
            </w:r>
          </w:p>
        </w:tc>
      </w:tr>
      <w:tr w:rsidR="008B6EAF" w:rsidRPr="00DE359E" w:rsidTr="00305DC1">
        <w:trPr>
          <w:trHeight w:val="2314"/>
        </w:trPr>
        <w:tc>
          <w:tcPr>
            <w:tcW w:w="905" w:type="dxa"/>
          </w:tcPr>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sz w:val="28"/>
                <w:szCs w:val="28"/>
                <w:lang w:val="uk-UA"/>
              </w:rPr>
              <w:t>4</w:t>
            </w:r>
          </w:p>
        </w:tc>
        <w:tc>
          <w:tcPr>
            <w:tcW w:w="5225" w:type="dxa"/>
          </w:tcPr>
          <w:p w:rsidR="008B6EAF" w:rsidRPr="00DE359E" w:rsidRDefault="008B6EAF" w:rsidP="00305DC1">
            <w:pPr>
              <w:spacing w:line="240" w:lineRule="auto"/>
              <w:contextualSpacing/>
              <w:rPr>
                <w:rFonts w:ascii="Times New Roman" w:hAnsi="Times New Roman" w:cs="Times New Roman"/>
                <w:bCs/>
                <w:sz w:val="28"/>
                <w:szCs w:val="28"/>
                <w:lang w:val="uk-UA"/>
              </w:rPr>
            </w:pPr>
            <w:r w:rsidRPr="00DE359E">
              <w:rPr>
                <w:rFonts w:ascii="Times New Roman" w:hAnsi="Times New Roman" w:cs="Times New Roman"/>
                <w:bCs/>
                <w:sz w:val="28"/>
                <w:szCs w:val="28"/>
                <w:lang w:val="uk-UA"/>
              </w:rPr>
              <w:t xml:space="preserve">Паливо дизельне підвищеної якості (Євро) </w:t>
            </w:r>
          </w:p>
          <w:p w:rsidR="008B6EAF" w:rsidRPr="00DE359E" w:rsidRDefault="008B6EAF" w:rsidP="00305DC1">
            <w:pPr>
              <w:spacing w:line="240" w:lineRule="auto"/>
              <w:contextualSpacing/>
              <w:rPr>
                <w:rFonts w:ascii="Times New Roman" w:hAnsi="Times New Roman" w:cs="Times New Roman"/>
                <w:bCs/>
                <w:sz w:val="28"/>
                <w:szCs w:val="28"/>
                <w:lang w:val="uk-UA"/>
              </w:rPr>
            </w:pPr>
            <w:r w:rsidRPr="00DE359E">
              <w:rPr>
                <w:rFonts w:ascii="Times New Roman" w:hAnsi="Times New Roman" w:cs="Times New Roman"/>
                <w:bCs/>
                <w:sz w:val="28"/>
                <w:szCs w:val="28"/>
                <w:lang w:val="uk-UA"/>
              </w:rPr>
              <w:t>Вид II</w:t>
            </w:r>
            <w:r w:rsidRPr="00DE359E">
              <w:rPr>
                <w:rFonts w:ascii="Times New Roman" w:hAnsi="Times New Roman" w:cs="Times New Roman"/>
                <w:sz w:val="28"/>
                <w:szCs w:val="28"/>
                <w:lang w:val="uk-UA"/>
              </w:rPr>
              <w:t xml:space="preserve"> марка  С</w:t>
            </w:r>
          </w:p>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sz w:val="28"/>
                <w:szCs w:val="28"/>
                <w:lang w:val="uk-UA"/>
              </w:rPr>
              <w:t xml:space="preserve">Вид II марка  Е  </w:t>
            </w:r>
          </w:p>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sz w:val="28"/>
                <w:szCs w:val="28"/>
                <w:lang w:val="uk-UA"/>
              </w:rPr>
              <w:t>Вид II марка  F</w:t>
            </w:r>
          </w:p>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sz w:val="28"/>
                <w:szCs w:val="28"/>
                <w:lang w:val="uk-UA"/>
              </w:rPr>
              <w:t>Вид II марка  D</w:t>
            </w:r>
          </w:p>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sz w:val="28"/>
                <w:szCs w:val="28"/>
                <w:lang w:val="uk-UA"/>
              </w:rPr>
              <w:t>Вид I марка  С</w:t>
            </w:r>
          </w:p>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sz w:val="28"/>
                <w:szCs w:val="28"/>
                <w:lang w:val="uk-UA"/>
              </w:rPr>
              <w:t xml:space="preserve">Вид I марка  Е  </w:t>
            </w:r>
          </w:p>
          <w:p w:rsidR="008B6EAF" w:rsidRPr="00DE359E" w:rsidRDefault="008B6EAF" w:rsidP="00305DC1">
            <w:pPr>
              <w:spacing w:line="240" w:lineRule="auto"/>
              <w:contextualSpacing/>
              <w:rPr>
                <w:rFonts w:ascii="Times New Roman" w:hAnsi="Times New Roman" w:cs="Times New Roman"/>
                <w:bCs/>
                <w:sz w:val="28"/>
                <w:szCs w:val="28"/>
                <w:lang w:val="uk-UA"/>
              </w:rPr>
            </w:pPr>
            <w:r w:rsidRPr="00DE359E">
              <w:rPr>
                <w:rFonts w:ascii="Times New Roman" w:hAnsi="Times New Roman" w:cs="Times New Roman"/>
                <w:sz w:val="28"/>
                <w:szCs w:val="28"/>
                <w:lang w:val="uk-UA"/>
              </w:rPr>
              <w:lastRenderedPageBreak/>
              <w:t>Вид I марка  F</w:t>
            </w:r>
          </w:p>
        </w:tc>
        <w:tc>
          <w:tcPr>
            <w:tcW w:w="3435" w:type="dxa"/>
          </w:tcPr>
          <w:p w:rsidR="008B6EAF" w:rsidRPr="00DE359E" w:rsidRDefault="008B6EAF" w:rsidP="00305DC1">
            <w:pPr>
              <w:spacing w:line="240" w:lineRule="auto"/>
              <w:contextualSpacing/>
              <w:rPr>
                <w:rFonts w:ascii="Times New Roman" w:hAnsi="Times New Roman" w:cs="Times New Roman"/>
                <w:bCs/>
                <w:sz w:val="28"/>
                <w:szCs w:val="28"/>
                <w:lang w:val="uk-UA"/>
              </w:rPr>
            </w:pPr>
            <w:r w:rsidRPr="00DE359E">
              <w:rPr>
                <w:rFonts w:ascii="Times New Roman" w:hAnsi="Times New Roman" w:cs="Times New Roman"/>
                <w:bCs/>
                <w:sz w:val="28"/>
                <w:szCs w:val="28"/>
                <w:lang w:val="uk-UA"/>
              </w:rPr>
              <w:lastRenderedPageBreak/>
              <w:t>ДСТУ 4840:2007</w:t>
            </w:r>
          </w:p>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bCs/>
                <w:sz w:val="28"/>
                <w:szCs w:val="28"/>
                <w:lang w:val="uk-UA"/>
              </w:rPr>
              <w:t>«Паливо дизельне підвищеної якості. Технічні умови»</w:t>
            </w:r>
          </w:p>
        </w:tc>
      </w:tr>
      <w:tr w:rsidR="008B6EAF" w:rsidRPr="00DE359E" w:rsidTr="00305DC1">
        <w:trPr>
          <w:trHeight w:val="2653"/>
        </w:trPr>
        <w:tc>
          <w:tcPr>
            <w:tcW w:w="905" w:type="dxa"/>
          </w:tcPr>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sz w:val="28"/>
                <w:szCs w:val="28"/>
                <w:lang w:val="uk-UA"/>
              </w:rPr>
              <w:lastRenderedPageBreak/>
              <w:t>5</w:t>
            </w:r>
          </w:p>
        </w:tc>
        <w:tc>
          <w:tcPr>
            <w:tcW w:w="5225" w:type="dxa"/>
          </w:tcPr>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bCs/>
                <w:sz w:val="28"/>
                <w:szCs w:val="28"/>
                <w:lang w:val="uk-UA"/>
              </w:rPr>
              <w:t>Мазути  топочні</w:t>
            </w:r>
          </w:p>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bCs/>
                <w:sz w:val="28"/>
                <w:szCs w:val="28"/>
                <w:lang w:val="uk-UA"/>
              </w:rPr>
              <w:t>100 зольний високосірчистий</w:t>
            </w:r>
          </w:p>
          <w:p w:rsidR="008B6EAF" w:rsidRPr="00DE359E" w:rsidRDefault="008B6EAF" w:rsidP="00305DC1">
            <w:pPr>
              <w:spacing w:line="240" w:lineRule="auto"/>
              <w:contextualSpacing/>
              <w:rPr>
                <w:rFonts w:ascii="Times New Roman" w:hAnsi="Times New Roman" w:cs="Times New Roman"/>
                <w:bCs/>
                <w:sz w:val="28"/>
                <w:szCs w:val="28"/>
                <w:lang w:val="uk-UA"/>
              </w:rPr>
            </w:pPr>
            <w:r w:rsidRPr="00DE359E">
              <w:rPr>
                <w:rFonts w:ascii="Times New Roman" w:hAnsi="Times New Roman" w:cs="Times New Roman"/>
                <w:bCs/>
                <w:sz w:val="28"/>
                <w:szCs w:val="28"/>
                <w:lang w:val="uk-UA"/>
              </w:rPr>
              <w:t>100 малозольний високосірчистий</w:t>
            </w:r>
          </w:p>
          <w:p w:rsidR="008B6EAF" w:rsidRPr="00DE359E" w:rsidRDefault="008B6EAF" w:rsidP="00305DC1">
            <w:pPr>
              <w:spacing w:line="240" w:lineRule="auto"/>
              <w:contextualSpacing/>
              <w:rPr>
                <w:rFonts w:ascii="Times New Roman" w:hAnsi="Times New Roman" w:cs="Times New Roman"/>
                <w:bCs/>
                <w:sz w:val="28"/>
                <w:szCs w:val="28"/>
                <w:lang w:val="uk-UA"/>
              </w:rPr>
            </w:pPr>
            <w:r w:rsidRPr="00DE359E">
              <w:rPr>
                <w:rFonts w:ascii="Times New Roman" w:hAnsi="Times New Roman" w:cs="Times New Roman"/>
                <w:bCs/>
                <w:sz w:val="28"/>
                <w:szCs w:val="28"/>
                <w:lang w:val="uk-UA"/>
              </w:rPr>
              <w:t>100 зольний сірчистий</w:t>
            </w:r>
          </w:p>
          <w:p w:rsidR="008B6EAF" w:rsidRPr="00DE359E" w:rsidRDefault="008B6EAF" w:rsidP="00305DC1">
            <w:pPr>
              <w:spacing w:line="240" w:lineRule="auto"/>
              <w:contextualSpacing/>
              <w:rPr>
                <w:rFonts w:ascii="Times New Roman" w:hAnsi="Times New Roman" w:cs="Times New Roman"/>
                <w:bCs/>
                <w:sz w:val="28"/>
                <w:szCs w:val="28"/>
                <w:lang w:val="uk-UA"/>
              </w:rPr>
            </w:pPr>
            <w:r w:rsidRPr="00DE359E">
              <w:rPr>
                <w:rFonts w:ascii="Times New Roman" w:hAnsi="Times New Roman" w:cs="Times New Roman"/>
                <w:bCs/>
                <w:sz w:val="28"/>
                <w:szCs w:val="28"/>
                <w:lang w:val="uk-UA"/>
              </w:rPr>
              <w:t>100 малозольний сірчистий</w:t>
            </w:r>
          </w:p>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bCs/>
                <w:sz w:val="28"/>
                <w:szCs w:val="28"/>
                <w:lang w:val="uk-UA"/>
              </w:rPr>
              <w:t xml:space="preserve"> 40 зольний сірчистий</w:t>
            </w:r>
          </w:p>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bCs/>
                <w:sz w:val="28"/>
                <w:szCs w:val="28"/>
                <w:lang w:val="uk-UA"/>
              </w:rPr>
              <w:t xml:space="preserve"> 40 малозольний сірчистий</w:t>
            </w:r>
          </w:p>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bCs/>
                <w:sz w:val="28"/>
                <w:szCs w:val="28"/>
                <w:lang w:val="uk-UA"/>
              </w:rPr>
              <w:t xml:space="preserve"> 40 зольний  високосірчистий</w:t>
            </w:r>
          </w:p>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bCs/>
                <w:sz w:val="28"/>
                <w:szCs w:val="28"/>
                <w:lang w:val="uk-UA"/>
              </w:rPr>
              <w:t xml:space="preserve"> 40 малозольний високосірчистий</w:t>
            </w:r>
          </w:p>
        </w:tc>
        <w:tc>
          <w:tcPr>
            <w:tcW w:w="3435" w:type="dxa"/>
          </w:tcPr>
          <w:p w:rsidR="008B6EAF" w:rsidRPr="00DE359E" w:rsidRDefault="008B6EAF" w:rsidP="00305DC1">
            <w:pPr>
              <w:spacing w:line="240" w:lineRule="auto"/>
              <w:contextualSpacing/>
              <w:rPr>
                <w:rFonts w:ascii="Times New Roman" w:hAnsi="Times New Roman" w:cs="Times New Roman"/>
                <w:bCs/>
                <w:sz w:val="28"/>
                <w:szCs w:val="28"/>
                <w:lang w:val="uk-UA"/>
              </w:rPr>
            </w:pPr>
            <w:r w:rsidRPr="00DE359E">
              <w:rPr>
                <w:rFonts w:ascii="Times New Roman" w:hAnsi="Times New Roman" w:cs="Times New Roman"/>
                <w:bCs/>
                <w:sz w:val="28"/>
                <w:szCs w:val="28"/>
                <w:lang w:val="uk-UA"/>
              </w:rPr>
              <w:t>ДСТУ 4058-2001</w:t>
            </w:r>
          </w:p>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bCs/>
                <w:sz w:val="28"/>
                <w:szCs w:val="28"/>
                <w:lang w:val="uk-UA"/>
              </w:rPr>
              <w:t>“Паливо нафтове. Мазут. Технічні умови ”</w:t>
            </w:r>
          </w:p>
        </w:tc>
      </w:tr>
      <w:tr w:rsidR="008B6EAF" w:rsidRPr="00DE359E" w:rsidTr="00305DC1">
        <w:trPr>
          <w:trHeight w:val="148"/>
        </w:trPr>
        <w:tc>
          <w:tcPr>
            <w:tcW w:w="905" w:type="dxa"/>
          </w:tcPr>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sz w:val="28"/>
                <w:szCs w:val="28"/>
                <w:lang w:val="uk-UA"/>
              </w:rPr>
              <w:t>6</w:t>
            </w:r>
          </w:p>
        </w:tc>
        <w:tc>
          <w:tcPr>
            <w:tcW w:w="5225" w:type="dxa"/>
          </w:tcPr>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bCs/>
                <w:sz w:val="28"/>
                <w:szCs w:val="28"/>
                <w:lang w:val="uk-UA"/>
              </w:rPr>
              <w:t>Паливо ТС-1 для реактивних двигунів</w:t>
            </w:r>
          </w:p>
        </w:tc>
        <w:tc>
          <w:tcPr>
            <w:tcW w:w="3435" w:type="dxa"/>
          </w:tcPr>
          <w:p w:rsidR="008B6EAF" w:rsidRPr="00DE359E" w:rsidRDefault="008B6EAF" w:rsidP="00305DC1">
            <w:pPr>
              <w:spacing w:line="240" w:lineRule="auto"/>
              <w:contextualSpacing/>
              <w:rPr>
                <w:rFonts w:ascii="Times New Roman" w:hAnsi="Times New Roman" w:cs="Times New Roman"/>
                <w:bCs/>
                <w:sz w:val="28"/>
                <w:szCs w:val="28"/>
                <w:lang w:val="uk-UA"/>
              </w:rPr>
            </w:pPr>
            <w:r w:rsidRPr="00DE359E">
              <w:rPr>
                <w:rFonts w:ascii="Times New Roman" w:hAnsi="Times New Roman" w:cs="Times New Roman"/>
                <w:bCs/>
                <w:sz w:val="28"/>
                <w:szCs w:val="28"/>
                <w:lang w:val="uk-UA"/>
              </w:rPr>
              <w:t>ГСТУ 320.00149943.011-99 «Паливо ТС-1 для реактивних двигунів. Технічні умови»</w:t>
            </w:r>
          </w:p>
          <w:p w:rsidR="008B6EAF" w:rsidRPr="00DE359E" w:rsidRDefault="008B6EAF" w:rsidP="00305DC1">
            <w:pPr>
              <w:spacing w:line="240" w:lineRule="auto"/>
              <w:contextualSpacing/>
              <w:rPr>
                <w:rFonts w:ascii="Times New Roman" w:hAnsi="Times New Roman" w:cs="Times New Roman"/>
                <w:sz w:val="28"/>
                <w:szCs w:val="28"/>
                <w:lang w:val="uk-UA"/>
              </w:rPr>
            </w:pPr>
          </w:p>
        </w:tc>
      </w:tr>
      <w:tr w:rsidR="008B6EAF" w:rsidRPr="00DE359E" w:rsidTr="00305DC1">
        <w:trPr>
          <w:trHeight w:val="1169"/>
        </w:trPr>
        <w:tc>
          <w:tcPr>
            <w:tcW w:w="905" w:type="dxa"/>
          </w:tcPr>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sz w:val="28"/>
                <w:szCs w:val="28"/>
                <w:lang w:val="uk-UA"/>
              </w:rPr>
              <w:t>7</w:t>
            </w:r>
          </w:p>
        </w:tc>
        <w:tc>
          <w:tcPr>
            <w:tcW w:w="5225" w:type="dxa"/>
          </w:tcPr>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bCs/>
                <w:sz w:val="28"/>
                <w:szCs w:val="28"/>
                <w:lang w:val="uk-UA"/>
              </w:rPr>
              <w:t xml:space="preserve">Бітуми </w:t>
            </w:r>
          </w:p>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bCs/>
                <w:sz w:val="28"/>
                <w:szCs w:val="28"/>
                <w:lang w:val="uk-UA"/>
              </w:rPr>
              <w:t>БНД 60/90</w:t>
            </w:r>
          </w:p>
          <w:p w:rsidR="008B6EAF" w:rsidRPr="00DE359E" w:rsidRDefault="008B6EAF" w:rsidP="00305DC1">
            <w:pPr>
              <w:spacing w:line="240" w:lineRule="auto"/>
              <w:contextualSpacing/>
              <w:rPr>
                <w:rFonts w:ascii="Times New Roman" w:hAnsi="Times New Roman" w:cs="Times New Roman"/>
                <w:bCs/>
                <w:sz w:val="28"/>
                <w:szCs w:val="28"/>
                <w:lang w:val="uk-UA"/>
              </w:rPr>
            </w:pPr>
            <w:r w:rsidRPr="00DE359E">
              <w:rPr>
                <w:rFonts w:ascii="Times New Roman" w:hAnsi="Times New Roman" w:cs="Times New Roman"/>
                <w:bCs/>
                <w:sz w:val="28"/>
                <w:szCs w:val="28"/>
                <w:lang w:val="uk-UA"/>
              </w:rPr>
              <w:t>БНД 40/60</w:t>
            </w:r>
          </w:p>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bCs/>
                <w:sz w:val="28"/>
                <w:szCs w:val="28"/>
                <w:lang w:val="uk-UA"/>
              </w:rPr>
              <w:t>БНД 90/130</w:t>
            </w:r>
          </w:p>
        </w:tc>
        <w:tc>
          <w:tcPr>
            <w:tcW w:w="3435" w:type="dxa"/>
          </w:tcPr>
          <w:p w:rsidR="008B6EAF" w:rsidRPr="00DE359E" w:rsidRDefault="008B6EAF" w:rsidP="00305DC1">
            <w:pPr>
              <w:spacing w:line="240" w:lineRule="auto"/>
              <w:contextualSpacing/>
              <w:rPr>
                <w:rFonts w:ascii="Times New Roman" w:hAnsi="Times New Roman" w:cs="Times New Roman"/>
                <w:bCs/>
                <w:sz w:val="28"/>
                <w:szCs w:val="28"/>
                <w:lang w:val="uk-UA"/>
              </w:rPr>
            </w:pPr>
            <w:r w:rsidRPr="00DE359E">
              <w:rPr>
                <w:rFonts w:ascii="Times New Roman" w:hAnsi="Times New Roman" w:cs="Times New Roman"/>
                <w:bCs/>
                <w:sz w:val="28"/>
                <w:szCs w:val="28"/>
                <w:lang w:val="uk-UA"/>
              </w:rPr>
              <w:t xml:space="preserve">ДСТУ 4044-2001 </w:t>
            </w:r>
          </w:p>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bCs/>
                <w:sz w:val="28"/>
                <w:szCs w:val="28"/>
                <w:lang w:val="uk-UA"/>
              </w:rPr>
              <w:t>«Бітуми дорожні нафтові  в’язкі. Технічні умови»</w:t>
            </w:r>
          </w:p>
        </w:tc>
      </w:tr>
      <w:tr w:rsidR="008B6EAF" w:rsidRPr="00AE7143" w:rsidTr="00305DC1">
        <w:trPr>
          <w:trHeight w:val="633"/>
        </w:trPr>
        <w:tc>
          <w:tcPr>
            <w:tcW w:w="905" w:type="dxa"/>
            <w:vMerge w:val="restart"/>
          </w:tcPr>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sz w:val="28"/>
                <w:szCs w:val="28"/>
                <w:lang w:val="uk-UA"/>
              </w:rPr>
              <w:t>8</w:t>
            </w:r>
          </w:p>
        </w:tc>
        <w:tc>
          <w:tcPr>
            <w:tcW w:w="5225" w:type="dxa"/>
            <w:vMerge w:val="restart"/>
          </w:tcPr>
          <w:p w:rsidR="008B6EAF" w:rsidRPr="00DE359E" w:rsidRDefault="008B6EAF" w:rsidP="00305DC1">
            <w:pPr>
              <w:spacing w:line="240" w:lineRule="auto"/>
              <w:contextualSpacing/>
              <w:rPr>
                <w:rFonts w:ascii="Times New Roman" w:hAnsi="Times New Roman" w:cs="Times New Roman"/>
                <w:bCs/>
                <w:sz w:val="28"/>
                <w:szCs w:val="28"/>
                <w:lang w:val="uk-UA"/>
              </w:rPr>
            </w:pPr>
            <w:r w:rsidRPr="00DE359E">
              <w:rPr>
                <w:rFonts w:ascii="Times New Roman" w:hAnsi="Times New Roman" w:cs="Times New Roman"/>
                <w:bCs/>
                <w:sz w:val="28"/>
                <w:szCs w:val="28"/>
                <w:lang w:val="uk-UA"/>
              </w:rPr>
              <w:t xml:space="preserve">Бітуми нафтові  покрівельні </w:t>
            </w:r>
          </w:p>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bCs/>
                <w:sz w:val="28"/>
                <w:szCs w:val="28"/>
                <w:lang w:val="uk-UA"/>
              </w:rPr>
              <w:t>БНК 40/180</w:t>
            </w:r>
          </w:p>
        </w:tc>
        <w:tc>
          <w:tcPr>
            <w:tcW w:w="3435" w:type="dxa"/>
            <w:vMerge w:val="restart"/>
          </w:tcPr>
          <w:p w:rsidR="008B6EAF" w:rsidRPr="00DE359E" w:rsidRDefault="008B6EAF" w:rsidP="00305DC1">
            <w:pPr>
              <w:spacing w:line="240" w:lineRule="auto"/>
              <w:contextualSpacing/>
              <w:rPr>
                <w:rFonts w:ascii="Times New Roman" w:hAnsi="Times New Roman" w:cs="Times New Roman"/>
                <w:bCs/>
                <w:sz w:val="28"/>
                <w:szCs w:val="28"/>
                <w:lang w:val="uk-UA"/>
              </w:rPr>
            </w:pPr>
            <w:r w:rsidRPr="00DE359E">
              <w:rPr>
                <w:rFonts w:ascii="Times New Roman" w:hAnsi="Times New Roman" w:cs="Times New Roman"/>
                <w:bCs/>
                <w:sz w:val="28"/>
                <w:szCs w:val="28"/>
                <w:lang w:val="uk-UA"/>
              </w:rPr>
              <w:t xml:space="preserve">ДСТУ 4818:2007 </w:t>
            </w:r>
          </w:p>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bCs/>
                <w:sz w:val="28"/>
                <w:szCs w:val="28"/>
                <w:lang w:val="uk-UA"/>
              </w:rPr>
              <w:t>«Бітуми нафтові  покрівельні. Технічні умови»</w:t>
            </w:r>
          </w:p>
        </w:tc>
      </w:tr>
      <w:tr w:rsidR="008B6EAF" w:rsidRPr="00AE7143" w:rsidTr="00305DC1">
        <w:trPr>
          <w:trHeight w:val="633"/>
        </w:trPr>
        <w:tc>
          <w:tcPr>
            <w:tcW w:w="905" w:type="dxa"/>
            <w:vMerge/>
          </w:tcPr>
          <w:p w:rsidR="008B6EAF" w:rsidRPr="00DE359E" w:rsidRDefault="008B6EAF" w:rsidP="00305DC1">
            <w:pPr>
              <w:spacing w:line="240" w:lineRule="auto"/>
              <w:contextualSpacing/>
              <w:rPr>
                <w:rFonts w:ascii="Times New Roman" w:hAnsi="Times New Roman" w:cs="Times New Roman"/>
                <w:sz w:val="28"/>
                <w:szCs w:val="28"/>
                <w:lang w:val="uk-UA"/>
              </w:rPr>
            </w:pPr>
          </w:p>
        </w:tc>
        <w:tc>
          <w:tcPr>
            <w:tcW w:w="5225" w:type="dxa"/>
            <w:vMerge/>
          </w:tcPr>
          <w:p w:rsidR="008B6EAF" w:rsidRPr="00DE359E" w:rsidRDefault="008B6EAF" w:rsidP="00305DC1">
            <w:pPr>
              <w:spacing w:line="240" w:lineRule="auto"/>
              <w:contextualSpacing/>
              <w:rPr>
                <w:rFonts w:ascii="Times New Roman" w:hAnsi="Times New Roman" w:cs="Times New Roman"/>
                <w:sz w:val="28"/>
                <w:szCs w:val="28"/>
                <w:lang w:val="uk-UA"/>
              </w:rPr>
            </w:pPr>
          </w:p>
        </w:tc>
        <w:tc>
          <w:tcPr>
            <w:tcW w:w="3435" w:type="dxa"/>
            <w:vMerge/>
          </w:tcPr>
          <w:p w:rsidR="008B6EAF" w:rsidRPr="00DE359E" w:rsidRDefault="008B6EAF" w:rsidP="00305DC1">
            <w:pPr>
              <w:spacing w:line="240" w:lineRule="auto"/>
              <w:contextualSpacing/>
              <w:rPr>
                <w:rFonts w:ascii="Times New Roman" w:hAnsi="Times New Roman" w:cs="Times New Roman"/>
                <w:sz w:val="28"/>
                <w:szCs w:val="28"/>
                <w:lang w:val="uk-UA"/>
              </w:rPr>
            </w:pPr>
          </w:p>
        </w:tc>
      </w:tr>
      <w:tr w:rsidR="008B6EAF" w:rsidRPr="00DE359E" w:rsidTr="00305DC1">
        <w:trPr>
          <w:trHeight w:val="1180"/>
        </w:trPr>
        <w:tc>
          <w:tcPr>
            <w:tcW w:w="905" w:type="dxa"/>
          </w:tcPr>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sz w:val="28"/>
                <w:szCs w:val="28"/>
                <w:lang w:val="uk-UA"/>
              </w:rPr>
              <w:t>9</w:t>
            </w:r>
          </w:p>
        </w:tc>
        <w:tc>
          <w:tcPr>
            <w:tcW w:w="5225" w:type="dxa"/>
          </w:tcPr>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sz w:val="28"/>
                <w:szCs w:val="28"/>
                <w:lang w:val="uk-UA"/>
              </w:rPr>
              <w:t>Бітум нафтовий дистиляційний дорожній</w:t>
            </w:r>
          </w:p>
          <w:p w:rsidR="008B6EAF" w:rsidRPr="00DE359E" w:rsidRDefault="008B6EAF" w:rsidP="00305DC1">
            <w:pPr>
              <w:spacing w:line="240" w:lineRule="auto"/>
              <w:contextualSpacing/>
              <w:rPr>
                <w:rFonts w:ascii="Times New Roman" w:hAnsi="Times New Roman" w:cs="Times New Roman"/>
                <w:bCs/>
                <w:sz w:val="28"/>
                <w:szCs w:val="28"/>
                <w:lang w:val="uk-UA"/>
              </w:rPr>
            </w:pPr>
            <w:r w:rsidRPr="00DE359E">
              <w:rPr>
                <w:rFonts w:ascii="Times New Roman" w:hAnsi="Times New Roman" w:cs="Times New Roman"/>
                <w:sz w:val="28"/>
                <w:szCs w:val="28"/>
                <w:lang w:val="uk-UA"/>
              </w:rPr>
              <w:t xml:space="preserve"> БіНДиД </w:t>
            </w:r>
            <w:r w:rsidRPr="00DE359E">
              <w:rPr>
                <w:rFonts w:ascii="Times New Roman" w:hAnsi="Times New Roman" w:cs="Times New Roman"/>
                <w:bCs/>
                <w:sz w:val="28"/>
                <w:szCs w:val="28"/>
                <w:lang w:val="uk-UA"/>
              </w:rPr>
              <w:t>90/130</w:t>
            </w:r>
          </w:p>
        </w:tc>
        <w:tc>
          <w:tcPr>
            <w:tcW w:w="3435" w:type="dxa"/>
          </w:tcPr>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sz w:val="28"/>
                <w:szCs w:val="28"/>
                <w:lang w:val="uk-UA"/>
              </w:rPr>
              <w:t xml:space="preserve">ТУ У 23.2-00149943-532-2004 </w:t>
            </w:r>
          </w:p>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sz w:val="28"/>
                <w:szCs w:val="28"/>
                <w:lang w:val="uk-UA"/>
              </w:rPr>
              <w:t xml:space="preserve">«Бітум нафтовий дистиляційний дорожній БіНДиД 90/130. Технічні умови» </w:t>
            </w:r>
          </w:p>
        </w:tc>
      </w:tr>
      <w:tr w:rsidR="008B6EAF" w:rsidRPr="00DE359E" w:rsidTr="00305DC1">
        <w:trPr>
          <w:trHeight w:val="367"/>
        </w:trPr>
        <w:tc>
          <w:tcPr>
            <w:tcW w:w="905" w:type="dxa"/>
          </w:tcPr>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sz w:val="28"/>
                <w:szCs w:val="28"/>
                <w:lang w:val="uk-UA"/>
              </w:rPr>
              <w:t>10</w:t>
            </w:r>
          </w:p>
        </w:tc>
        <w:tc>
          <w:tcPr>
            <w:tcW w:w="5225" w:type="dxa"/>
          </w:tcPr>
          <w:p w:rsidR="008B6EAF" w:rsidRPr="00DE359E" w:rsidRDefault="008B6EAF" w:rsidP="00305DC1">
            <w:pPr>
              <w:spacing w:line="240" w:lineRule="auto"/>
              <w:contextualSpacing/>
              <w:rPr>
                <w:rFonts w:ascii="Times New Roman" w:hAnsi="Times New Roman" w:cs="Times New Roman"/>
                <w:bCs/>
                <w:sz w:val="28"/>
                <w:szCs w:val="28"/>
                <w:lang w:val="uk-UA"/>
              </w:rPr>
            </w:pPr>
            <w:r w:rsidRPr="00DE359E">
              <w:rPr>
                <w:rFonts w:ascii="Times New Roman" w:hAnsi="Times New Roman" w:cs="Times New Roman"/>
                <w:bCs/>
                <w:sz w:val="28"/>
                <w:szCs w:val="28"/>
                <w:lang w:val="uk-UA"/>
              </w:rPr>
              <w:t xml:space="preserve">Паливо пічне побутове марки  </w:t>
            </w:r>
          </w:p>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bCs/>
                <w:sz w:val="28"/>
                <w:szCs w:val="28"/>
                <w:lang w:val="uk-UA"/>
              </w:rPr>
              <w:t>ТПБ-1,1</w:t>
            </w:r>
          </w:p>
        </w:tc>
        <w:tc>
          <w:tcPr>
            <w:tcW w:w="3435" w:type="dxa"/>
          </w:tcPr>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bCs/>
                <w:sz w:val="28"/>
                <w:szCs w:val="28"/>
                <w:lang w:val="uk-UA"/>
              </w:rPr>
              <w:t>ГСТУ 320. 00149943.010-98 «Паливо пічне побутове (ППП). Технічні умови»</w:t>
            </w:r>
          </w:p>
        </w:tc>
      </w:tr>
      <w:tr w:rsidR="008B6EAF" w:rsidRPr="00DE359E" w:rsidTr="00305DC1">
        <w:trPr>
          <w:trHeight w:val="148"/>
        </w:trPr>
        <w:tc>
          <w:tcPr>
            <w:tcW w:w="905" w:type="dxa"/>
          </w:tcPr>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sz w:val="28"/>
                <w:szCs w:val="28"/>
                <w:lang w:val="uk-UA"/>
              </w:rPr>
              <w:t>11</w:t>
            </w:r>
          </w:p>
        </w:tc>
        <w:tc>
          <w:tcPr>
            <w:tcW w:w="5225" w:type="dxa"/>
          </w:tcPr>
          <w:p w:rsidR="008B6EAF" w:rsidRPr="00DE359E" w:rsidRDefault="008B6EAF" w:rsidP="00305DC1">
            <w:pPr>
              <w:spacing w:line="240" w:lineRule="auto"/>
              <w:contextualSpacing/>
              <w:rPr>
                <w:rFonts w:ascii="Times New Roman" w:hAnsi="Times New Roman" w:cs="Times New Roman"/>
                <w:bCs/>
                <w:sz w:val="28"/>
                <w:szCs w:val="28"/>
                <w:lang w:val="uk-UA"/>
              </w:rPr>
            </w:pPr>
            <w:r w:rsidRPr="00DE359E">
              <w:rPr>
                <w:rFonts w:ascii="Times New Roman" w:hAnsi="Times New Roman" w:cs="Times New Roman"/>
                <w:bCs/>
                <w:sz w:val="28"/>
                <w:szCs w:val="28"/>
                <w:lang w:val="uk-UA"/>
              </w:rPr>
              <w:t xml:space="preserve">Поліпропілен марки ЛИПОЛ  </w:t>
            </w:r>
          </w:p>
          <w:p w:rsidR="008B6EAF" w:rsidRPr="00DE359E" w:rsidRDefault="008B6EAF" w:rsidP="00305DC1">
            <w:pPr>
              <w:spacing w:line="240" w:lineRule="auto"/>
              <w:contextualSpacing/>
              <w:rPr>
                <w:rFonts w:ascii="Times New Roman" w:hAnsi="Times New Roman" w:cs="Times New Roman"/>
                <w:bCs/>
                <w:sz w:val="28"/>
                <w:szCs w:val="28"/>
                <w:lang w:val="uk-UA"/>
              </w:rPr>
            </w:pPr>
            <w:r w:rsidRPr="00DE359E">
              <w:rPr>
                <w:rFonts w:ascii="Times New Roman" w:hAnsi="Times New Roman" w:cs="Times New Roman"/>
                <w:bCs/>
                <w:sz w:val="28"/>
                <w:szCs w:val="28"/>
                <w:lang w:val="uk-UA"/>
              </w:rPr>
              <w:t>А1-66Н, А1-60Н, А2-67К, А3-67Е, А4-</w:t>
            </w:r>
            <w:r w:rsidRPr="00DE359E">
              <w:rPr>
                <w:rFonts w:ascii="Times New Roman" w:hAnsi="Times New Roman" w:cs="Times New Roman"/>
                <w:bCs/>
                <w:sz w:val="28"/>
                <w:szCs w:val="28"/>
                <w:lang w:val="uk-UA"/>
              </w:rPr>
              <w:lastRenderedPageBreak/>
              <w:t>71Е,</w:t>
            </w:r>
          </w:p>
          <w:p w:rsidR="008B6EAF" w:rsidRPr="00DE359E" w:rsidRDefault="008B6EAF" w:rsidP="00305DC1">
            <w:pPr>
              <w:spacing w:line="240" w:lineRule="auto"/>
              <w:contextualSpacing/>
              <w:rPr>
                <w:rFonts w:ascii="Times New Roman" w:hAnsi="Times New Roman" w:cs="Times New Roman"/>
                <w:bCs/>
                <w:sz w:val="28"/>
                <w:szCs w:val="28"/>
                <w:lang w:val="uk-UA"/>
              </w:rPr>
            </w:pPr>
            <w:r w:rsidRPr="00DE359E">
              <w:rPr>
                <w:rFonts w:ascii="Times New Roman" w:hAnsi="Times New Roman" w:cs="Times New Roman"/>
                <w:bCs/>
                <w:sz w:val="28"/>
                <w:szCs w:val="28"/>
                <w:lang w:val="uk-UA"/>
              </w:rPr>
              <w:t>А5-71Е, А6-71Е, А7-74К, А8-74К, А9-74К, А10-76У</w:t>
            </w:r>
          </w:p>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bCs/>
                <w:color w:val="FF0000"/>
                <w:sz w:val="28"/>
                <w:szCs w:val="28"/>
                <w:lang w:val="uk-UA"/>
              </w:rPr>
              <w:t xml:space="preserve"> </w:t>
            </w:r>
          </w:p>
        </w:tc>
        <w:tc>
          <w:tcPr>
            <w:tcW w:w="3435" w:type="dxa"/>
          </w:tcPr>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bCs/>
                <w:sz w:val="28"/>
                <w:szCs w:val="28"/>
                <w:lang w:val="uk-UA"/>
              </w:rPr>
              <w:lastRenderedPageBreak/>
              <w:t xml:space="preserve">ТУ У 24.1-32292929-003:2007 «Поліпропілен і </w:t>
            </w:r>
            <w:r w:rsidRPr="00DE359E">
              <w:rPr>
                <w:rFonts w:ascii="Times New Roman" w:hAnsi="Times New Roman" w:cs="Times New Roman"/>
                <w:bCs/>
                <w:sz w:val="28"/>
                <w:szCs w:val="28"/>
                <w:lang w:val="uk-UA"/>
              </w:rPr>
              <w:lastRenderedPageBreak/>
              <w:t>сополімери пропілену марки ЛІПОЛ. Технічні умови»</w:t>
            </w:r>
          </w:p>
        </w:tc>
      </w:tr>
      <w:tr w:rsidR="008B6EAF" w:rsidRPr="00DE359E" w:rsidTr="00305DC1">
        <w:trPr>
          <w:trHeight w:val="835"/>
        </w:trPr>
        <w:tc>
          <w:tcPr>
            <w:tcW w:w="905" w:type="dxa"/>
          </w:tcPr>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sz w:val="28"/>
                <w:szCs w:val="28"/>
                <w:lang w:val="uk-UA"/>
              </w:rPr>
              <w:lastRenderedPageBreak/>
              <w:t>12</w:t>
            </w:r>
          </w:p>
        </w:tc>
        <w:tc>
          <w:tcPr>
            <w:tcW w:w="5225" w:type="dxa"/>
          </w:tcPr>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bCs/>
                <w:sz w:val="28"/>
                <w:szCs w:val="28"/>
                <w:lang w:val="uk-UA"/>
              </w:rPr>
              <w:t>Сірка технічна газова  (комова)</w:t>
            </w:r>
          </w:p>
        </w:tc>
        <w:tc>
          <w:tcPr>
            <w:tcW w:w="3435" w:type="dxa"/>
          </w:tcPr>
          <w:p w:rsidR="008B6EAF" w:rsidRPr="00DE359E" w:rsidRDefault="008B6EAF" w:rsidP="00305DC1">
            <w:pPr>
              <w:spacing w:line="240" w:lineRule="auto"/>
              <w:contextualSpacing/>
              <w:rPr>
                <w:rFonts w:ascii="Times New Roman" w:hAnsi="Times New Roman" w:cs="Times New Roman"/>
                <w:bCs/>
                <w:sz w:val="28"/>
                <w:szCs w:val="28"/>
                <w:lang w:val="uk-UA"/>
              </w:rPr>
            </w:pPr>
            <w:r w:rsidRPr="00DE359E">
              <w:rPr>
                <w:rFonts w:ascii="Times New Roman" w:hAnsi="Times New Roman" w:cs="Times New Roman"/>
                <w:bCs/>
                <w:sz w:val="28"/>
                <w:szCs w:val="28"/>
                <w:lang w:val="uk-UA"/>
              </w:rPr>
              <w:t xml:space="preserve">ДСТУ 2181-93 </w:t>
            </w:r>
          </w:p>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bCs/>
                <w:sz w:val="28"/>
                <w:szCs w:val="28"/>
                <w:lang w:val="uk-UA"/>
              </w:rPr>
              <w:t>«Сірка технічна. Технічні умови»</w:t>
            </w:r>
          </w:p>
        </w:tc>
      </w:tr>
      <w:tr w:rsidR="008B6EAF" w:rsidRPr="00DE359E" w:rsidTr="00305DC1">
        <w:trPr>
          <w:trHeight w:val="1679"/>
        </w:trPr>
        <w:tc>
          <w:tcPr>
            <w:tcW w:w="905" w:type="dxa"/>
          </w:tcPr>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sz w:val="28"/>
                <w:szCs w:val="28"/>
                <w:lang w:val="uk-UA"/>
              </w:rPr>
              <w:t>13</w:t>
            </w:r>
          </w:p>
        </w:tc>
        <w:tc>
          <w:tcPr>
            <w:tcW w:w="5225" w:type="dxa"/>
          </w:tcPr>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bCs/>
                <w:sz w:val="28"/>
                <w:szCs w:val="28"/>
                <w:lang w:val="uk-UA"/>
              </w:rPr>
              <w:t>Гази вуглеводневі скраплені паливні для комунально – побутового споживання</w:t>
            </w:r>
          </w:p>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bCs/>
                <w:sz w:val="28"/>
                <w:szCs w:val="28"/>
                <w:lang w:val="uk-UA"/>
              </w:rPr>
              <w:t>СПБТ</w:t>
            </w:r>
          </w:p>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sz w:val="28"/>
                <w:szCs w:val="28"/>
                <w:lang w:val="uk-UA"/>
              </w:rPr>
              <w:t>БТ</w:t>
            </w:r>
          </w:p>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sz w:val="28"/>
                <w:szCs w:val="28"/>
                <w:lang w:val="uk-UA"/>
              </w:rPr>
              <w:t xml:space="preserve">ПТ </w:t>
            </w:r>
          </w:p>
        </w:tc>
        <w:tc>
          <w:tcPr>
            <w:tcW w:w="3435" w:type="dxa"/>
          </w:tcPr>
          <w:p w:rsidR="008B6EAF" w:rsidRPr="00DE359E" w:rsidRDefault="008B6EAF" w:rsidP="00305DC1">
            <w:pPr>
              <w:spacing w:line="240" w:lineRule="auto"/>
              <w:contextualSpacing/>
              <w:rPr>
                <w:rFonts w:ascii="Times New Roman" w:hAnsi="Times New Roman" w:cs="Times New Roman"/>
                <w:bCs/>
                <w:sz w:val="28"/>
                <w:szCs w:val="28"/>
                <w:lang w:val="uk-UA"/>
              </w:rPr>
            </w:pPr>
            <w:r w:rsidRPr="00DE359E">
              <w:rPr>
                <w:rFonts w:ascii="Times New Roman" w:hAnsi="Times New Roman" w:cs="Times New Roman"/>
                <w:bCs/>
                <w:sz w:val="28"/>
                <w:szCs w:val="28"/>
                <w:lang w:val="uk-UA"/>
              </w:rPr>
              <w:t xml:space="preserve">ДСТУ 4047-2001  </w:t>
            </w:r>
          </w:p>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bCs/>
                <w:sz w:val="28"/>
                <w:szCs w:val="28"/>
                <w:lang w:val="uk-UA"/>
              </w:rPr>
              <w:t>«Гази вуглеводневі скраплені паливні для комунально – побутового споживання. Технічні умови”</w:t>
            </w:r>
          </w:p>
        </w:tc>
      </w:tr>
      <w:tr w:rsidR="008B6EAF" w:rsidRPr="00DE359E" w:rsidTr="00305DC1">
        <w:trPr>
          <w:trHeight w:val="572"/>
        </w:trPr>
        <w:tc>
          <w:tcPr>
            <w:tcW w:w="905" w:type="dxa"/>
          </w:tcPr>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sz w:val="28"/>
                <w:szCs w:val="28"/>
                <w:lang w:val="uk-UA"/>
              </w:rPr>
              <w:t>14</w:t>
            </w:r>
          </w:p>
        </w:tc>
        <w:tc>
          <w:tcPr>
            <w:tcW w:w="5225" w:type="dxa"/>
          </w:tcPr>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bCs/>
                <w:sz w:val="28"/>
                <w:szCs w:val="28"/>
                <w:lang w:val="uk-UA"/>
              </w:rPr>
              <w:t>Пропан – пропіленова фракція</w:t>
            </w:r>
          </w:p>
        </w:tc>
        <w:tc>
          <w:tcPr>
            <w:tcW w:w="3435" w:type="dxa"/>
          </w:tcPr>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sz w:val="28"/>
                <w:szCs w:val="28"/>
                <w:lang w:val="uk-UA"/>
              </w:rPr>
              <w:t>За специфікацією</w:t>
            </w:r>
          </w:p>
        </w:tc>
      </w:tr>
      <w:tr w:rsidR="008B6EAF" w:rsidRPr="00DE359E" w:rsidTr="00305DC1">
        <w:trPr>
          <w:trHeight w:val="556"/>
        </w:trPr>
        <w:tc>
          <w:tcPr>
            <w:tcW w:w="905" w:type="dxa"/>
          </w:tcPr>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sz w:val="28"/>
                <w:szCs w:val="28"/>
                <w:lang w:val="uk-UA"/>
              </w:rPr>
              <w:t>15</w:t>
            </w:r>
          </w:p>
        </w:tc>
        <w:tc>
          <w:tcPr>
            <w:tcW w:w="5225" w:type="dxa"/>
          </w:tcPr>
          <w:p w:rsidR="008B6EAF" w:rsidRPr="00DE359E" w:rsidRDefault="008B6EAF" w:rsidP="00305DC1">
            <w:pPr>
              <w:spacing w:line="240" w:lineRule="auto"/>
              <w:contextualSpacing/>
              <w:rPr>
                <w:rFonts w:ascii="Times New Roman" w:hAnsi="Times New Roman" w:cs="Times New Roman"/>
                <w:bCs/>
                <w:sz w:val="28"/>
                <w:szCs w:val="28"/>
                <w:lang w:val="uk-UA"/>
              </w:rPr>
            </w:pPr>
            <w:r w:rsidRPr="00DE359E">
              <w:rPr>
                <w:rFonts w:ascii="Times New Roman" w:hAnsi="Times New Roman" w:cs="Times New Roman"/>
                <w:bCs/>
                <w:sz w:val="28"/>
                <w:szCs w:val="28"/>
                <w:lang w:val="uk-UA"/>
              </w:rPr>
              <w:t>Компоненти бензинові</w:t>
            </w:r>
          </w:p>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bCs/>
                <w:sz w:val="28"/>
                <w:szCs w:val="28"/>
                <w:lang w:val="uk-UA"/>
              </w:rPr>
              <w:t>(М-грейд) и (GТАВ)</w:t>
            </w:r>
          </w:p>
        </w:tc>
        <w:tc>
          <w:tcPr>
            <w:tcW w:w="3435" w:type="dxa"/>
          </w:tcPr>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sz w:val="28"/>
                <w:szCs w:val="28"/>
                <w:lang w:val="uk-UA"/>
              </w:rPr>
              <w:t>За специфікацією</w:t>
            </w:r>
          </w:p>
        </w:tc>
      </w:tr>
      <w:tr w:rsidR="008B6EAF" w:rsidRPr="00DE359E" w:rsidTr="00305DC1">
        <w:trPr>
          <w:trHeight w:val="850"/>
        </w:trPr>
        <w:tc>
          <w:tcPr>
            <w:tcW w:w="905" w:type="dxa"/>
          </w:tcPr>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sz w:val="28"/>
                <w:szCs w:val="28"/>
                <w:lang w:val="uk-UA"/>
              </w:rPr>
              <w:t>16</w:t>
            </w:r>
          </w:p>
        </w:tc>
        <w:tc>
          <w:tcPr>
            <w:tcW w:w="5225" w:type="dxa"/>
          </w:tcPr>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sz w:val="28"/>
                <w:szCs w:val="28"/>
                <w:lang w:val="uk-UA"/>
              </w:rPr>
              <w:t>Газойль (легкий каталитичний, фракція 215-310</w:t>
            </w:r>
            <w:r w:rsidRPr="00DE359E">
              <w:rPr>
                <w:rFonts w:ascii="Times New Roman" w:hAnsi="Times New Roman" w:cs="Times New Roman"/>
                <w:sz w:val="28"/>
                <w:szCs w:val="28"/>
                <w:vertAlign w:val="superscript"/>
                <w:lang w:val="uk-UA"/>
              </w:rPr>
              <w:t>0</w:t>
            </w:r>
            <w:r w:rsidRPr="00DE359E">
              <w:rPr>
                <w:rFonts w:ascii="Times New Roman" w:hAnsi="Times New Roman" w:cs="Times New Roman"/>
                <w:sz w:val="28"/>
                <w:szCs w:val="28"/>
                <w:lang w:val="uk-UA"/>
              </w:rPr>
              <w:t xml:space="preserve"> (350</w:t>
            </w:r>
            <w:r w:rsidRPr="00DE359E">
              <w:rPr>
                <w:rFonts w:ascii="Times New Roman" w:hAnsi="Times New Roman" w:cs="Times New Roman"/>
                <w:sz w:val="28"/>
                <w:szCs w:val="28"/>
                <w:vertAlign w:val="superscript"/>
                <w:lang w:val="uk-UA"/>
              </w:rPr>
              <w:t>0</w:t>
            </w:r>
            <w:r w:rsidRPr="00DE359E">
              <w:rPr>
                <w:rFonts w:ascii="Times New Roman" w:hAnsi="Times New Roman" w:cs="Times New Roman"/>
                <w:sz w:val="28"/>
                <w:szCs w:val="28"/>
                <w:lang w:val="uk-UA"/>
              </w:rPr>
              <w:t>)</w:t>
            </w:r>
          </w:p>
        </w:tc>
        <w:tc>
          <w:tcPr>
            <w:tcW w:w="3435" w:type="dxa"/>
          </w:tcPr>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sz w:val="28"/>
                <w:szCs w:val="28"/>
                <w:lang w:val="uk-UA"/>
              </w:rPr>
              <w:t>За специфікацією</w:t>
            </w:r>
          </w:p>
        </w:tc>
      </w:tr>
      <w:tr w:rsidR="008B6EAF" w:rsidRPr="00DE359E" w:rsidTr="00305DC1">
        <w:trPr>
          <w:trHeight w:val="572"/>
        </w:trPr>
        <w:tc>
          <w:tcPr>
            <w:tcW w:w="905" w:type="dxa"/>
          </w:tcPr>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sz w:val="28"/>
                <w:szCs w:val="28"/>
                <w:lang w:val="uk-UA"/>
              </w:rPr>
              <w:t>17</w:t>
            </w:r>
          </w:p>
        </w:tc>
        <w:tc>
          <w:tcPr>
            <w:tcW w:w="5225" w:type="dxa"/>
          </w:tcPr>
          <w:p w:rsidR="008B6EAF" w:rsidRPr="00DE359E" w:rsidRDefault="008B6EAF" w:rsidP="00305DC1">
            <w:pPr>
              <w:spacing w:line="240" w:lineRule="auto"/>
              <w:contextualSpacing/>
              <w:rPr>
                <w:rFonts w:ascii="Times New Roman" w:hAnsi="Times New Roman" w:cs="Times New Roman"/>
                <w:bCs/>
                <w:sz w:val="28"/>
                <w:szCs w:val="28"/>
                <w:lang w:val="uk-UA"/>
              </w:rPr>
            </w:pPr>
            <w:r w:rsidRPr="00DE359E">
              <w:rPr>
                <w:rFonts w:ascii="Times New Roman" w:hAnsi="Times New Roman" w:cs="Times New Roman"/>
                <w:bCs/>
                <w:sz w:val="28"/>
                <w:szCs w:val="28"/>
                <w:lang w:val="uk-UA"/>
              </w:rPr>
              <w:t>Компонент бензиновий</w:t>
            </w:r>
          </w:p>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bCs/>
                <w:sz w:val="28"/>
                <w:szCs w:val="28"/>
                <w:lang w:val="uk-UA"/>
              </w:rPr>
              <w:t>низькокиплячій</w:t>
            </w:r>
          </w:p>
        </w:tc>
        <w:tc>
          <w:tcPr>
            <w:tcW w:w="3435" w:type="dxa"/>
          </w:tcPr>
          <w:p w:rsidR="008B6EAF" w:rsidRPr="00DE359E" w:rsidRDefault="008B6EAF" w:rsidP="00305DC1">
            <w:pPr>
              <w:spacing w:line="240" w:lineRule="auto"/>
              <w:contextualSpacing/>
              <w:rPr>
                <w:rFonts w:ascii="Times New Roman" w:hAnsi="Times New Roman" w:cs="Times New Roman"/>
                <w:sz w:val="28"/>
                <w:szCs w:val="28"/>
                <w:lang w:val="uk-UA"/>
              </w:rPr>
            </w:pPr>
            <w:r w:rsidRPr="00DE359E">
              <w:rPr>
                <w:rFonts w:ascii="Times New Roman" w:hAnsi="Times New Roman" w:cs="Times New Roman"/>
                <w:sz w:val="28"/>
                <w:szCs w:val="28"/>
                <w:lang w:val="uk-UA"/>
              </w:rPr>
              <w:t>За специфікацією</w:t>
            </w:r>
          </w:p>
        </w:tc>
      </w:tr>
    </w:tbl>
    <w:p w:rsidR="00B24396" w:rsidRDefault="00B24396" w:rsidP="00A706FE">
      <w:pPr>
        <w:ind w:firstLine="567"/>
        <w:jc w:val="both"/>
        <w:rPr>
          <w:rFonts w:ascii="Times New Roman" w:hAnsi="Times New Roman" w:cs="Times New Roman"/>
          <w:sz w:val="28"/>
          <w:szCs w:val="28"/>
          <w:lang w:val="uk-UA"/>
        </w:rPr>
      </w:pPr>
    </w:p>
    <w:p w:rsidR="00A706FE" w:rsidRPr="008B6EAF" w:rsidRDefault="00A706FE" w:rsidP="00A706FE">
      <w:pPr>
        <w:ind w:firstLine="567"/>
        <w:jc w:val="both"/>
        <w:rPr>
          <w:rFonts w:ascii="Times New Roman" w:hAnsi="Times New Roman" w:cs="Times New Roman"/>
          <w:sz w:val="28"/>
          <w:szCs w:val="28"/>
          <w:lang w:val="uk-UA"/>
        </w:rPr>
      </w:pPr>
      <w:r w:rsidRPr="008B6EAF">
        <w:rPr>
          <w:rFonts w:ascii="Times New Roman" w:hAnsi="Times New Roman" w:cs="Times New Roman"/>
          <w:sz w:val="28"/>
          <w:szCs w:val="28"/>
          <w:lang w:val="uk-UA"/>
        </w:rPr>
        <w:t>Розрізняють первинну і вторинну переробку нафти</w:t>
      </w:r>
      <w:r w:rsidR="00EE10FC" w:rsidRPr="00EE10FC">
        <w:rPr>
          <w:rFonts w:ascii="Times New Roman" w:hAnsi="Times New Roman" w:cs="Times New Roman"/>
          <w:sz w:val="28"/>
          <w:szCs w:val="28"/>
          <w:lang w:val="uk-UA"/>
        </w:rPr>
        <w:t>.</w:t>
      </w:r>
      <w:r w:rsidRPr="008B6EAF">
        <w:rPr>
          <w:rFonts w:ascii="Times New Roman" w:hAnsi="Times New Roman" w:cs="Times New Roman"/>
          <w:sz w:val="28"/>
          <w:szCs w:val="28"/>
          <w:lang w:val="uk-UA"/>
        </w:rPr>
        <w:t xml:space="preserve"> На нафтопереробних підприємствах установки первинної, вторинної переробки і гідроочистки звичайно з’єднані в єдину технологічну схему.</w:t>
      </w:r>
    </w:p>
    <w:p w:rsidR="003F5EF6" w:rsidRPr="00EE10FC" w:rsidRDefault="003F5EF6" w:rsidP="00E60BA6">
      <w:pPr>
        <w:pStyle w:val="31"/>
        <w:spacing w:after="0" w:line="360" w:lineRule="auto"/>
        <w:ind w:firstLine="720"/>
        <w:contextualSpacing/>
        <w:jc w:val="both"/>
        <w:rPr>
          <w:rFonts w:ascii="Times New Roman" w:eastAsiaTheme="minorHAnsi" w:hAnsi="Times New Roman" w:cs="Times New Roman"/>
          <w:sz w:val="28"/>
          <w:szCs w:val="28"/>
          <w:lang w:val="uk-UA" w:eastAsia="en-US"/>
        </w:rPr>
      </w:pPr>
      <w:r w:rsidRPr="002D765B">
        <w:rPr>
          <w:rFonts w:ascii="Times New Roman" w:eastAsiaTheme="minorHAnsi" w:hAnsi="Times New Roman" w:cs="Times New Roman"/>
          <w:sz w:val="28"/>
          <w:szCs w:val="28"/>
          <w:lang w:val="uk-UA" w:eastAsia="en-US"/>
        </w:rPr>
        <w:t>Виробничі потужності </w:t>
      </w:r>
      <w:r w:rsidR="00410724">
        <w:rPr>
          <w:rFonts w:ascii="Times New Roman" w:eastAsiaTheme="minorHAnsi" w:hAnsi="Times New Roman" w:cs="Times New Roman"/>
          <w:sz w:val="28"/>
          <w:szCs w:val="28"/>
          <w:lang w:val="uk-UA" w:eastAsia="en-US"/>
        </w:rPr>
        <w:t>ПРАТ «ЛИНІК»</w:t>
      </w:r>
      <w:r w:rsidRPr="002D765B">
        <w:rPr>
          <w:rFonts w:ascii="Times New Roman" w:eastAsiaTheme="minorHAnsi" w:hAnsi="Times New Roman" w:cs="Times New Roman"/>
          <w:sz w:val="28"/>
          <w:szCs w:val="28"/>
          <w:lang w:val="uk-UA" w:eastAsia="en-US"/>
        </w:rPr>
        <w:t xml:space="preserve"> включають н</w:t>
      </w:r>
      <w:r w:rsidR="000706A8" w:rsidRPr="002D765B">
        <w:rPr>
          <w:rFonts w:ascii="Times New Roman" w:eastAsiaTheme="minorHAnsi" w:hAnsi="Times New Roman" w:cs="Times New Roman"/>
          <w:sz w:val="28"/>
          <w:szCs w:val="28"/>
          <w:lang w:val="uk-UA" w:eastAsia="en-US"/>
        </w:rPr>
        <w:t>аступні технологічні установки,</w:t>
      </w:r>
      <w:r w:rsidR="004B1891" w:rsidRPr="002D765B">
        <w:rPr>
          <w:rFonts w:ascii="Times New Roman" w:eastAsiaTheme="minorHAnsi" w:hAnsi="Times New Roman" w:cs="Times New Roman"/>
          <w:sz w:val="28"/>
          <w:szCs w:val="28"/>
          <w:lang w:val="uk-UA" w:eastAsia="en-US"/>
        </w:rPr>
        <w:t xml:space="preserve"> наведені в </w:t>
      </w:r>
      <w:r w:rsidR="004E03FF">
        <w:rPr>
          <w:rFonts w:ascii="Times New Roman" w:eastAsiaTheme="minorHAnsi" w:hAnsi="Times New Roman" w:cs="Times New Roman"/>
          <w:sz w:val="28"/>
          <w:szCs w:val="28"/>
          <w:lang w:val="uk-UA" w:eastAsia="en-US"/>
        </w:rPr>
        <w:t>т</w:t>
      </w:r>
      <w:r w:rsidRPr="002D765B">
        <w:rPr>
          <w:rFonts w:ascii="Times New Roman" w:eastAsiaTheme="minorHAnsi" w:hAnsi="Times New Roman" w:cs="Times New Roman"/>
          <w:sz w:val="28"/>
          <w:szCs w:val="28"/>
          <w:lang w:val="uk-UA" w:eastAsia="en-US"/>
        </w:rPr>
        <w:t xml:space="preserve">аблиці </w:t>
      </w:r>
      <w:r w:rsidR="00E60BA6" w:rsidRPr="002D765B">
        <w:rPr>
          <w:rFonts w:ascii="Times New Roman" w:eastAsiaTheme="minorHAnsi" w:hAnsi="Times New Roman" w:cs="Times New Roman"/>
          <w:sz w:val="28"/>
          <w:szCs w:val="28"/>
          <w:lang w:val="uk-UA" w:eastAsia="en-US"/>
        </w:rPr>
        <w:t xml:space="preserve"> 2</w:t>
      </w:r>
      <w:r w:rsidRPr="002D765B">
        <w:rPr>
          <w:rFonts w:ascii="Times New Roman" w:eastAsiaTheme="minorHAnsi" w:hAnsi="Times New Roman" w:cs="Times New Roman"/>
          <w:sz w:val="28"/>
          <w:szCs w:val="28"/>
          <w:lang w:val="uk-UA" w:eastAsia="en-US"/>
        </w:rPr>
        <w:t>.</w:t>
      </w:r>
      <w:r w:rsidR="00BD29F5" w:rsidRPr="002D765B">
        <w:rPr>
          <w:rFonts w:ascii="Times New Roman" w:eastAsiaTheme="minorHAnsi" w:hAnsi="Times New Roman" w:cs="Times New Roman"/>
          <w:sz w:val="28"/>
          <w:szCs w:val="28"/>
          <w:lang w:val="uk-UA" w:eastAsia="en-US"/>
        </w:rPr>
        <w:t>2</w:t>
      </w:r>
      <w:r w:rsidRPr="002D765B">
        <w:rPr>
          <w:rFonts w:ascii="Times New Roman" w:eastAsiaTheme="minorHAnsi" w:hAnsi="Times New Roman" w:cs="Times New Roman"/>
          <w:sz w:val="28"/>
          <w:szCs w:val="28"/>
          <w:lang w:val="uk-UA" w:eastAsia="en-US"/>
        </w:rPr>
        <w:t>:</w:t>
      </w:r>
    </w:p>
    <w:p w:rsidR="003F5EF6" w:rsidRDefault="003F5EF6" w:rsidP="003523AC">
      <w:pPr>
        <w:pStyle w:val="ac"/>
        <w:tabs>
          <w:tab w:val="left" w:pos="5400"/>
        </w:tabs>
        <w:jc w:val="right"/>
        <w:rPr>
          <w:sz w:val="28"/>
          <w:szCs w:val="28"/>
          <w:lang w:eastAsia="uk-UA"/>
        </w:rPr>
      </w:pPr>
      <w:r w:rsidRPr="00C4163F">
        <w:rPr>
          <w:sz w:val="28"/>
          <w:szCs w:val="28"/>
          <w:lang w:eastAsia="uk-UA"/>
        </w:rPr>
        <w:t xml:space="preserve">Таблиця  </w:t>
      </w:r>
      <w:r w:rsidR="00E60BA6" w:rsidRPr="00C4163F">
        <w:rPr>
          <w:sz w:val="28"/>
          <w:szCs w:val="28"/>
          <w:lang w:eastAsia="uk-UA"/>
        </w:rPr>
        <w:t>2.</w:t>
      </w:r>
      <w:r w:rsidR="00BD29F5">
        <w:rPr>
          <w:sz w:val="28"/>
          <w:szCs w:val="28"/>
          <w:lang w:val="ru-RU" w:eastAsia="uk-UA"/>
        </w:rPr>
        <w:t>2</w:t>
      </w:r>
    </w:p>
    <w:p w:rsidR="00C4163F" w:rsidRPr="00C4163F" w:rsidRDefault="00C4163F" w:rsidP="00C4163F">
      <w:pPr>
        <w:pStyle w:val="ac"/>
        <w:tabs>
          <w:tab w:val="left" w:pos="5400"/>
        </w:tabs>
        <w:jc w:val="center"/>
        <w:rPr>
          <w:sz w:val="28"/>
          <w:szCs w:val="28"/>
          <w:lang w:eastAsia="uk-UA"/>
        </w:rPr>
      </w:pPr>
      <w:r w:rsidRPr="004B1891">
        <w:rPr>
          <w:sz w:val="28"/>
          <w:szCs w:val="28"/>
        </w:rPr>
        <w:t>Виробничі потужності </w:t>
      </w:r>
      <w:r w:rsidR="007D3D0A">
        <w:rPr>
          <w:color w:val="000000"/>
          <w:spacing w:val="3"/>
          <w:sz w:val="28"/>
          <w:szCs w:val="28"/>
        </w:rPr>
        <w:t>ПРАТ «ЛИНІК»</w:t>
      </w: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30"/>
        <w:gridCol w:w="5100"/>
        <w:gridCol w:w="1800"/>
      </w:tblGrid>
      <w:tr w:rsidR="003F5EF6" w:rsidRPr="004B1891" w:rsidTr="00EE10FC">
        <w:trPr>
          <w:trHeight w:val="885"/>
          <w:tblHeader/>
        </w:trPr>
        <w:tc>
          <w:tcPr>
            <w:tcW w:w="2430" w:type="dxa"/>
            <w:vAlign w:val="center"/>
          </w:tcPr>
          <w:p w:rsidR="003F5EF6" w:rsidRPr="00DE359E" w:rsidRDefault="003F5EF6" w:rsidP="004B1891">
            <w:pPr>
              <w:ind w:right="87" w:firstLine="105"/>
              <w:jc w:val="center"/>
              <w:rPr>
                <w:rFonts w:ascii="Times New Roman" w:eastAsia="Arial Unicode MS" w:hAnsi="Times New Roman" w:cs="Times New Roman"/>
                <w:sz w:val="28"/>
                <w:szCs w:val="28"/>
                <w:lang w:val="uk-UA"/>
              </w:rPr>
            </w:pPr>
            <w:r w:rsidRPr="00DE359E">
              <w:rPr>
                <w:rFonts w:ascii="Times New Roman" w:hAnsi="Times New Roman" w:cs="Times New Roman"/>
                <w:sz w:val="28"/>
                <w:szCs w:val="28"/>
                <w:lang w:val="uk-UA"/>
              </w:rPr>
              <w:t>Найменування установки</w:t>
            </w:r>
          </w:p>
        </w:tc>
        <w:tc>
          <w:tcPr>
            <w:tcW w:w="5100" w:type="dxa"/>
            <w:vAlign w:val="center"/>
          </w:tcPr>
          <w:p w:rsidR="003F5EF6" w:rsidRPr="00DE359E" w:rsidRDefault="003F5EF6" w:rsidP="004B1891">
            <w:pPr>
              <w:pStyle w:val="FR1"/>
              <w:widowControl/>
              <w:autoSpaceDE/>
              <w:autoSpaceDN/>
              <w:adjustRightInd/>
              <w:spacing w:before="0"/>
              <w:rPr>
                <w:rFonts w:eastAsia="Arial Unicode MS"/>
                <w:b w:val="0"/>
                <w:sz w:val="28"/>
                <w:szCs w:val="28"/>
                <w:lang w:val="uk-UA"/>
              </w:rPr>
            </w:pPr>
            <w:r w:rsidRPr="00DE359E">
              <w:rPr>
                <w:b w:val="0"/>
                <w:sz w:val="28"/>
                <w:szCs w:val="28"/>
                <w:lang w:val="uk-UA"/>
              </w:rPr>
              <w:t>Призначення процесу</w:t>
            </w:r>
          </w:p>
        </w:tc>
        <w:tc>
          <w:tcPr>
            <w:tcW w:w="1800" w:type="dxa"/>
            <w:vAlign w:val="center"/>
          </w:tcPr>
          <w:p w:rsidR="003F5EF6" w:rsidRPr="00DE359E" w:rsidRDefault="003F5EF6" w:rsidP="004B1891">
            <w:pPr>
              <w:ind w:left="105" w:right="105" w:firstLine="12"/>
              <w:jc w:val="center"/>
              <w:rPr>
                <w:rFonts w:ascii="Times New Roman" w:eastAsia="Arial Unicode MS" w:hAnsi="Times New Roman" w:cs="Times New Roman"/>
                <w:sz w:val="28"/>
                <w:szCs w:val="28"/>
                <w:lang w:val="uk-UA"/>
              </w:rPr>
            </w:pPr>
            <w:r w:rsidRPr="00DE359E">
              <w:rPr>
                <w:rFonts w:ascii="Times New Roman" w:hAnsi="Times New Roman" w:cs="Times New Roman"/>
                <w:sz w:val="28"/>
                <w:szCs w:val="28"/>
                <w:lang w:val="uk-UA"/>
              </w:rPr>
              <w:t>Річна потужність по сировині, т. т</w:t>
            </w:r>
          </w:p>
        </w:tc>
      </w:tr>
      <w:tr w:rsidR="003F5EF6" w:rsidRPr="004B1891" w:rsidTr="004B1891">
        <w:trPr>
          <w:trHeight w:val="355"/>
        </w:trPr>
        <w:tc>
          <w:tcPr>
            <w:tcW w:w="2430" w:type="dxa"/>
            <w:vAlign w:val="center"/>
          </w:tcPr>
          <w:p w:rsidR="003F5EF6" w:rsidRPr="00DE359E" w:rsidRDefault="003F5EF6" w:rsidP="004B1891">
            <w:pPr>
              <w:ind w:firstLine="17"/>
              <w:rPr>
                <w:rFonts w:ascii="Times New Roman" w:eastAsia="Arial Unicode MS" w:hAnsi="Times New Roman" w:cs="Times New Roman"/>
                <w:sz w:val="28"/>
                <w:szCs w:val="28"/>
                <w:lang w:val="uk-UA"/>
              </w:rPr>
            </w:pPr>
            <w:r w:rsidRPr="00DE359E">
              <w:rPr>
                <w:rFonts w:ascii="Times New Roman" w:hAnsi="Times New Roman" w:cs="Times New Roman"/>
                <w:sz w:val="28"/>
                <w:szCs w:val="28"/>
                <w:lang w:val="uk-UA"/>
              </w:rPr>
              <w:t>ЭЛОУ-АВТ-8 № 2</w:t>
            </w:r>
          </w:p>
        </w:tc>
        <w:tc>
          <w:tcPr>
            <w:tcW w:w="5100" w:type="dxa"/>
            <w:vAlign w:val="center"/>
          </w:tcPr>
          <w:p w:rsidR="003F5EF6" w:rsidRPr="00DE359E" w:rsidRDefault="003F5EF6" w:rsidP="004B1891">
            <w:pPr>
              <w:ind w:left="60" w:right="93"/>
              <w:rPr>
                <w:rFonts w:ascii="Times New Roman" w:eastAsia="Arial Unicode MS" w:hAnsi="Times New Roman" w:cs="Times New Roman"/>
                <w:sz w:val="28"/>
                <w:szCs w:val="28"/>
                <w:lang w:val="uk-UA"/>
              </w:rPr>
            </w:pPr>
            <w:r w:rsidRPr="00DE359E">
              <w:rPr>
                <w:rFonts w:ascii="Times New Roman" w:hAnsi="Times New Roman" w:cs="Times New Roman"/>
                <w:sz w:val="28"/>
                <w:szCs w:val="28"/>
                <w:lang w:val="uk-UA"/>
              </w:rPr>
              <w:t>Первинна переробка нафти</w:t>
            </w:r>
          </w:p>
        </w:tc>
        <w:tc>
          <w:tcPr>
            <w:tcW w:w="1800" w:type="dxa"/>
            <w:vAlign w:val="center"/>
          </w:tcPr>
          <w:p w:rsidR="003F5EF6" w:rsidRPr="00DE359E" w:rsidRDefault="003F5EF6" w:rsidP="004B1891">
            <w:pPr>
              <w:rPr>
                <w:rFonts w:ascii="Times New Roman" w:eastAsia="Arial Unicode MS" w:hAnsi="Times New Roman" w:cs="Times New Roman"/>
                <w:sz w:val="28"/>
                <w:szCs w:val="28"/>
                <w:lang w:val="uk-UA"/>
              </w:rPr>
            </w:pPr>
            <w:r w:rsidRPr="00DE359E">
              <w:rPr>
                <w:rFonts w:ascii="Times New Roman" w:hAnsi="Times New Roman" w:cs="Times New Roman"/>
                <w:sz w:val="28"/>
                <w:szCs w:val="28"/>
                <w:lang w:val="uk-UA"/>
              </w:rPr>
              <w:t>8000</w:t>
            </w:r>
          </w:p>
        </w:tc>
      </w:tr>
      <w:tr w:rsidR="003F5EF6" w:rsidRPr="004B1891" w:rsidTr="004B1891">
        <w:trPr>
          <w:trHeight w:val="255"/>
        </w:trPr>
        <w:tc>
          <w:tcPr>
            <w:tcW w:w="2430" w:type="dxa"/>
            <w:vAlign w:val="center"/>
          </w:tcPr>
          <w:p w:rsidR="003F5EF6" w:rsidRPr="00DE359E" w:rsidRDefault="003F5EF6" w:rsidP="004B1891">
            <w:pPr>
              <w:ind w:firstLine="17"/>
              <w:rPr>
                <w:rFonts w:ascii="Times New Roman" w:eastAsia="Arial Unicode MS" w:hAnsi="Times New Roman" w:cs="Times New Roman"/>
                <w:sz w:val="28"/>
                <w:szCs w:val="28"/>
                <w:lang w:val="uk-UA"/>
              </w:rPr>
            </w:pPr>
            <w:r w:rsidRPr="00DE359E">
              <w:rPr>
                <w:rFonts w:ascii="Times New Roman" w:hAnsi="Times New Roman" w:cs="Times New Roman"/>
                <w:sz w:val="28"/>
                <w:szCs w:val="28"/>
                <w:lang w:val="uk-UA"/>
              </w:rPr>
              <w:lastRenderedPageBreak/>
              <w:t>ЭЛОУ-АВТ-8 № 3</w:t>
            </w:r>
          </w:p>
        </w:tc>
        <w:tc>
          <w:tcPr>
            <w:tcW w:w="5100" w:type="dxa"/>
            <w:vAlign w:val="center"/>
          </w:tcPr>
          <w:p w:rsidR="003F5EF6" w:rsidRPr="00DE359E" w:rsidRDefault="003F5EF6" w:rsidP="004B1891">
            <w:pPr>
              <w:ind w:left="60" w:right="93"/>
              <w:rPr>
                <w:rFonts w:ascii="Times New Roman" w:eastAsia="Arial Unicode MS" w:hAnsi="Times New Roman" w:cs="Times New Roman"/>
                <w:sz w:val="28"/>
                <w:szCs w:val="28"/>
                <w:lang w:val="uk-UA"/>
              </w:rPr>
            </w:pPr>
            <w:r w:rsidRPr="00DE359E">
              <w:rPr>
                <w:rFonts w:ascii="Times New Roman" w:hAnsi="Times New Roman" w:cs="Times New Roman"/>
                <w:sz w:val="28"/>
                <w:szCs w:val="28"/>
                <w:lang w:val="uk-UA"/>
              </w:rPr>
              <w:t>Первинна переробка нафти</w:t>
            </w:r>
          </w:p>
        </w:tc>
        <w:tc>
          <w:tcPr>
            <w:tcW w:w="1800" w:type="dxa"/>
            <w:vAlign w:val="center"/>
          </w:tcPr>
          <w:p w:rsidR="003F5EF6" w:rsidRPr="00DE359E" w:rsidRDefault="003F5EF6" w:rsidP="004B1891">
            <w:pPr>
              <w:rPr>
                <w:rFonts w:ascii="Times New Roman" w:eastAsia="Arial Unicode MS" w:hAnsi="Times New Roman" w:cs="Times New Roman"/>
                <w:sz w:val="28"/>
                <w:szCs w:val="28"/>
                <w:lang w:val="uk-UA"/>
              </w:rPr>
            </w:pPr>
            <w:r w:rsidRPr="00DE359E">
              <w:rPr>
                <w:rFonts w:ascii="Times New Roman" w:hAnsi="Times New Roman" w:cs="Times New Roman"/>
                <w:sz w:val="28"/>
                <w:szCs w:val="28"/>
                <w:lang w:val="uk-UA"/>
              </w:rPr>
              <w:t>8000</w:t>
            </w:r>
          </w:p>
        </w:tc>
      </w:tr>
      <w:tr w:rsidR="003F5EF6" w:rsidRPr="004B1891" w:rsidTr="004B1891">
        <w:trPr>
          <w:trHeight w:val="255"/>
        </w:trPr>
        <w:tc>
          <w:tcPr>
            <w:tcW w:w="2430" w:type="dxa"/>
            <w:vAlign w:val="center"/>
          </w:tcPr>
          <w:p w:rsidR="003F5EF6" w:rsidRPr="00DE359E" w:rsidRDefault="003F5EF6" w:rsidP="004B1891">
            <w:pPr>
              <w:ind w:firstLine="17"/>
              <w:rPr>
                <w:rFonts w:ascii="Times New Roman" w:eastAsia="Arial Unicode MS" w:hAnsi="Times New Roman" w:cs="Times New Roman"/>
                <w:sz w:val="28"/>
                <w:szCs w:val="28"/>
                <w:lang w:val="uk-UA"/>
              </w:rPr>
            </w:pPr>
            <w:r w:rsidRPr="00DE359E">
              <w:rPr>
                <w:rFonts w:ascii="Times New Roman" w:hAnsi="Times New Roman" w:cs="Times New Roman"/>
                <w:sz w:val="28"/>
                <w:szCs w:val="28"/>
                <w:lang w:val="uk-UA"/>
              </w:rPr>
              <w:t>Л-35-11/1000 № 1</w:t>
            </w:r>
          </w:p>
        </w:tc>
        <w:tc>
          <w:tcPr>
            <w:tcW w:w="5100" w:type="dxa"/>
            <w:vAlign w:val="center"/>
          </w:tcPr>
          <w:p w:rsidR="003F5EF6" w:rsidRPr="00DE359E" w:rsidRDefault="003F5EF6" w:rsidP="004B1891">
            <w:pPr>
              <w:ind w:left="60" w:right="93"/>
              <w:rPr>
                <w:rFonts w:ascii="Times New Roman" w:eastAsia="Arial Unicode MS" w:hAnsi="Times New Roman" w:cs="Times New Roman"/>
                <w:sz w:val="28"/>
                <w:szCs w:val="28"/>
                <w:lang w:val="uk-UA"/>
              </w:rPr>
            </w:pPr>
            <w:r w:rsidRPr="00DE359E">
              <w:rPr>
                <w:rFonts w:ascii="Times New Roman" w:hAnsi="Times New Roman" w:cs="Times New Roman"/>
                <w:sz w:val="28"/>
                <w:szCs w:val="28"/>
                <w:lang w:val="uk-UA"/>
              </w:rPr>
              <w:t>Каталітичний риформінг бензинів</w:t>
            </w:r>
          </w:p>
        </w:tc>
        <w:tc>
          <w:tcPr>
            <w:tcW w:w="1800" w:type="dxa"/>
            <w:vAlign w:val="center"/>
          </w:tcPr>
          <w:p w:rsidR="003F5EF6" w:rsidRPr="00DE359E" w:rsidRDefault="003F5EF6" w:rsidP="004B1891">
            <w:pPr>
              <w:rPr>
                <w:rFonts w:ascii="Times New Roman" w:eastAsia="Arial Unicode MS" w:hAnsi="Times New Roman" w:cs="Times New Roman"/>
                <w:sz w:val="28"/>
                <w:szCs w:val="28"/>
                <w:lang w:val="uk-UA"/>
              </w:rPr>
            </w:pPr>
            <w:r w:rsidRPr="00DE359E">
              <w:rPr>
                <w:rFonts w:ascii="Times New Roman" w:hAnsi="Times New Roman" w:cs="Times New Roman"/>
                <w:sz w:val="28"/>
                <w:szCs w:val="28"/>
                <w:lang w:val="uk-UA"/>
              </w:rPr>
              <w:t>1000</w:t>
            </w:r>
          </w:p>
        </w:tc>
      </w:tr>
      <w:tr w:rsidR="003F5EF6" w:rsidRPr="004B1891" w:rsidTr="004B1891">
        <w:trPr>
          <w:trHeight w:val="255"/>
        </w:trPr>
        <w:tc>
          <w:tcPr>
            <w:tcW w:w="2430" w:type="dxa"/>
            <w:vAlign w:val="center"/>
          </w:tcPr>
          <w:p w:rsidR="003F5EF6" w:rsidRPr="00DE359E" w:rsidRDefault="003F5EF6" w:rsidP="004B1891">
            <w:pPr>
              <w:ind w:firstLine="17"/>
              <w:rPr>
                <w:rFonts w:ascii="Times New Roman" w:eastAsia="Arial Unicode MS" w:hAnsi="Times New Roman" w:cs="Times New Roman"/>
                <w:sz w:val="28"/>
                <w:szCs w:val="28"/>
                <w:lang w:val="uk-UA"/>
              </w:rPr>
            </w:pPr>
            <w:r w:rsidRPr="00DE359E">
              <w:rPr>
                <w:rFonts w:ascii="Times New Roman" w:hAnsi="Times New Roman" w:cs="Times New Roman"/>
                <w:sz w:val="28"/>
                <w:szCs w:val="28"/>
                <w:lang w:val="uk-UA"/>
              </w:rPr>
              <w:t>Л-35-11/1000 № 2</w:t>
            </w:r>
          </w:p>
        </w:tc>
        <w:tc>
          <w:tcPr>
            <w:tcW w:w="5100" w:type="dxa"/>
            <w:vAlign w:val="center"/>
          </w:tcPr>
          <w:p w:rsidR="003F5EF6" w:rsidRPr="00DE359E" w:rsidRDefault="003F5EF6" w:rsidP="004B1891">
            <w:pPr>
              <w:ind w:left="60" w:right="93"/>
              <w:rPr>
                <w:rFonts w:ascii="Times New Roman" w:eastAsia="Arial Unicode MS" w:hAnsi="Times New Roman" w:cs="Times New Roman"/>
                <w:sz w:val="28"/>
                <w:szCs w:val="28"/>
                <w:lang w:val="uk-UA"/>
              </w:rPr>
            </w:pPr>
            <w:r w:rsidRPr="00DE359E">
              <w:rPr>
                <w:rFonts w:ascii="Times New Roman" w:hAnsi="Times New Roman" w:cs="Times New Roman"/>
                <w:sz w:val="28"/>
                <w:szCs w:val="28"/>
                <w:lang w:val="uk-UA"/>
              </w:rPr>
              <w:t>Каталітичний риформінг бензинів</w:t>
            </w:r>
          </w:p>
        </w:tc>
        <w:tc>
          <w:tcPr>
            <w:tcW w:w="1800" w:type="dxa"/>
            <w:vAlign w:val="center"/>
          </w:tcPr>
          <w:p w:rsidR="003F5EF6" w:rsidRPr="00DE359E" w:rsidRDefault="003F5EF6" w:rsidP="004B1891">
            <w:pPr>
              <w:rPr>
                <w:rFonts w:ascii="Times New Roman" w:eastAsia="Arial Unicode MS" w:hAnsi="Times New Roman" w:cs="Times New Roman"/>
                <w:sz w:val="28"/>
                <w:szCs w:val="28"/>
                <w:lang w:val="uk-UA"/>
              </w:rPr>
            </w:pPr>
            <w:r w:rsidRPr="00DE359E">
              <w:rPr>
                <w:rFonts w:ascii="Times New Roman" w:hAnsi="Times New Roman" w:cs="Times New Roman"/>
                <w:sz w:val="28"/>
                <w:szCs w:val="28"/>
                <w:lang w:val="uk-UA"/>
              </w:rPr>
              <w:t>1000</w:t>
            </w:r>
          </w:p>
        </w:tc>
      </w:tr>
      <w:tr w:rsidR="003F5EF6" w:rsidRPr="004B1891" w:rsidTr="004B1891">
        <w:trPr>
          <w:trHeight w:val="255"/>
        </w:trPr>
        <w:tc>
          <w:tcPr>
            <w:tcW w:w="2430" w:type="dxa"/>
            <w:vAlign w:val="center"/>
          </w:tcPr>
          <w:p w:rsidR="003F5EF6" w:rsidRPr="00DE359E" w:rsidRDefault="003F5EF6" w:rsidP="004B1891">
            <w:pPr>
              <w:ind w:firstLine="17"/>
              <w:rPr>
                <w:rFonts w:ascii="Times New Roman" w:eastAsia="Arial Unicode MS" w:hAnsi="Times New Roman" w:cs="Times New Roman"/>
                <w:sz w:val="28"/>
                <w:szCs w:val="28"/>
                <w:lang w:val="uk-UA"/>
              </w:rPr>
            </w:pPr>
            <w:r w:rsidRPr="00DE359E">
              <w:rPr>
                <w:rFonts w:ascii="Times New Roman" w:hAnsi="Times New Roman" w:cs="Times New Roman"/>
                <w:sz w:val="28"/>
                <w:szCs w:val="28"/>
                <w:lang w:val="uk-UA"/>
              </w:rPr>
              <w:t>ЛЧ-24-2000 № 1</w:t>
            </w:r>
          </w:p>
        </w:tc>
        <w:tc>
          <w:tcPr>
            <w:tcW w:w="5100" w:type="dxa"/>
            <w:vAlign w:val="center"/>
          </w:tcPr>
          <w:p w:rsidR="003F5EF6" w:rsidRPr="00DE359E" w:rsidRDefault="003F5EF6" w:rsidP="004B1891">
            <w:pPr>
              <w:ind w:left="60" w:right="93"/>
              <w:rPr>
                <w:rFonts w:ascii="Times New Roman" w:eastAsia="Arial Unicode MS" w:hAnsi="Times New Roman" w:cs="Times New Roman"/>
                <w:sz w:val="28"/>
                <w:szCs w:val="28"/>
                <w:lang w:val="uk-UA"/>
              </w:rPr>
            </w:pPr>
            <w:r w:rsidRPr="00DE359E">
              <w:rPr>
                <w:rFonts w:ascii="Times New Roman" w:hAnsi="Times New Roman" w:cs="Times New Roman"/>
                <w:spacing w:val="-1"/>
                <w:sz w:val="28"/>
                <w:szCs w:val="28"/>
                <w:lang w:val="uk-UA"/>
              </w:rPr>
              <w:t>Гідроочищення дизельного палива</w:t>
            </w:r>
          </w:p>
        </w:tc>
        <w:tc>
          <w:tcPr>
            <w:tcW w:w="1800" w:type="dxa"/>
            <w:vAlign w:val="center"/>
          </w:tcPr>
          <w:p w:rsidR="003F5EF6" w:rsidRPr="00DE359E" w:rsidRDefault="003F5EF6" w:rsidP="004B1891">
            <w:pPr>
              <w:rPr>
                <w:rFonts w:ascii="Times New Roman" w:eastAsia="Arial Unicode MS" w:hAnsi="Times New Roman" w:cs="Times New Roman"/>
                <w:sz w:val="28"/>
                <w:szCs w:val="28"/>
                <w:lang w:val="uk-UA"/>
              </w:rPr>
            </w:pPr>
            <w:r w:rsidRPr="00DE359E">
              <w:rPr>
                <w:rFonts w:ascii="Times New Roman" w:hAnsi="Times New Roman" w:cs="Times New Roman"/>
                <w:sz w:val="28"/>
                <w:szCs w:val="28"/>
                <w:lang w:val="uk-UA"/>
              </w:rPr>
              <w:t>2000</w:t>
            </w:r>
          </w:p>
        </w:tc>
      </w:tr>
      <w:tr w:rsidR="003F5EF6" w:rsidRPr="004B1891" w:rsidTr="004B1891">
        <w:trPr>
          <w:trHeight w:val="255"/>
        </w:trPr>
        <w:tc>
          <w:tcPr>
            <w:tcW w:w="2430" w:type="dxa"/>
            <w:vAlign w:val="center"/>
          </w:tcPr>
          <w:p w:rsidR="003F5EF6" w:rsidRPr="00DE359E" w:rsidRDefault="003F5EF6" w:rsidP="004B1891">
            <w:pPr>
              <w:ind w:firstLine="17"/>
              <w:rPr>
                <w:rFonts w:ascii="Times New Roman" w:eastAsia="Arial Unicode MS" w:hAnsi="Times New Roman" w:cs="Times New Roman"/>
                <w:sz w:val="28"/>
                <w:szCs w:val="28"/>
                <w:lang w:val="uk-UA"/>
              </w:rPr>
            </w:pPr>
            <w:r w:rsidRPr="00DE359E">
              <w:rPr>
                <w:rFonts w:ascii="Times New Roman" w:hAnsi="Times New Roman" w:cs="Times New Roman"/>
                <w:sz w:val="28"/>
                <w:szCs w:val="28"/>
                <w:lang w:val="uk-UA"/>
              </w:rPr>
              <w:t>ЛЧ-24-2000 № 2</w:t>
            </w:r>
          </w:p>
        </w:tc>
        <w:tc>
          <w:tcPr>
            <w:tcW w:w="5100" w:type="dxa"/>
            <w:vAlign w:val="center"/>
          </w:tcPr>
          <w:p w:rsidR="003F5EF6" w:rsidRPr="00DE359E" w:rsidRDefault="003F5EF6" w:rsidP="004B1891">
            <w:pPr>
              <w:ind w:left="60" w:right="93"/>
              <w:rPr>
                <w:rFonts w:ascii="Times New Roman" w:eastAsia="Arial Unicode MS" w:hAnsi="Times New Roman" w:cs="Times New Roman"/>
                <w:sz w:val="28"/>
                <w:szCs w:val="28"/>
                <w:lang w:val="uk-UA"/>
              </w:rPr>
            </w:pPr>
            <w:r w:rsidRPr="00DE359E">
              <w:rPr>
                <w:rFonts w:ascii="Times New Roman" w:hAnsi="Times New Roman" w:cs="Times New Roman"/>
                <w:spacing w:val="-1"/>
                <w:sz w:val="28"/>
                <w:szCs w:val="28"/>
                <w:lang w:val="uk-UA"/>
              </w:rPr>
              <w:t>Гідроочищення дизельного палива</w:t>
            </w:r>
          </w:p>
        </w:tc>
        <w:tc>
          <w:tcPr>
            <w:tcW w:w="1800" w:type="dxa"/>
            <w:vAlign w:val="center"/>
          </w:tcPr>
          <w:p w:rsidR="003F5EF6" w:rsidRPr="00DE359E" w:rsidRDefault="003F5EF6" w:rsidP="004B1891">
            <w:pPr>
              <w:rPr>
                <w:rFonts w:ascii="Times New Roman" w:eastAsia="Arial Unicode MS" w:hAnsi="Times New Roman" w:cs="Times New Roman"/>
                <w:sz w:val="28"/>
                <w:szCs w:val="28"/>
                <w:lang w:val="uk-UA"/>
              </w:rPr>
            </w:pPr>
            <w:r w:rsidRPr="00DE359E">
              <w:rPr>
                <w:rFonts w:ascii="Times New Roman" w:hAnsi="Times New Roman" w:cs="Times New Roman"/>
                <w:sz w:val="28"/>
                <w:szCs w:val="28"/>
                <w:lang w:val="uk-UA"/>
              </w:rPr>
              <w:t>2000</w:t>
            </w:r>
          </w:p>
        </w:tc>
      </w:tr>
      <w:tr w:rsidR="003F5EF6" w:rsidRPr="004B1891" w:rsidTr="004B1891">
        <w:trPr>
          <w:trHeight w:val="255"/>
        </w:trPr>
        <w:tc>
          <w:tcPr>
            <w:tcW w:w="2430" w:type="dxa"/>
            <w:vAlign w:val="center"/>
          </w:tcPr>
          <w:p w:rsidR="003F5EF6" w:rsidRPr="00DE359E" w:rsidRDefault="003F5EF6" w:rsidP="004B1891">
            <w:pPr>
              <w:ind w:firstLine="17"/>
              <w:rPr>
                <w:rFonts w:ascii="Times New Roman" w:eastAsia="Arial Unicode MS" w:hAnsi="Times New Roman" w:cs="Times New Roman"/>
                <w:sz w:val="28"/>
                <w:szCs w:val="28"/>
                <w:lang w:val="uk-UA"/>
              </w:rPr>
            </w:pPr>
            <w:r w:rsidRPr="00DE359E">
              <w:rPr>
                <w:rFonts w:ascii="Times New Roman" w:hAnsi="Times New Roman" w:cs="Times New Roman"/>
                <w:sz w:val="28"/>
                <w:szCs w:val="28"/>
                <w:lang w:val="uk-UA"/>
              </w:rPr>
              <w:t>Г-43-107 М/1</w:t>
            </w:r>
          </w:p>
        </w:tc>
        <w:tc>
          <w:tcPr>
            <w:tcW w:w="5100" w:type="dxa"/>
            <w:vAlign w:val="center"/>
          </w:tcPr>
          <w:p w:rsidR="003F5EF6" w:rsidRPr="00DE359E" w:rsidRDefault="003F5EF6" w:rsidP="004B1891">
            <w:pPr>
              <w:pStyle w:val="21"/>
              <w:tabs>
                <w:tab w:val="clear" w:pos="9231"/>
              </w:tabs>
              <w:ind w:left="60" w:right="93"/>
              <w:rPr>
                <w:rFonts w:eastAsia="Arial Unicode MS"/>
                <w:noProof w:val="0"/>
                <w:sz w:val="28"/>
                <w:szCs w:val="28"/>
                <w:lang w:val="uk-UA"/>
              </w:rPr>
            </w:pPr>
            <w:r w:rsidRPr="00DE359E">
              <w:rPr>
                <w:noProof w:val="0"/>
                <w:sz w:val="28"/>
                <w:szCs w:val="28"/>
                <w:lang w:val="uk-UA"/>
              </w:rPr>
              <w:t>Каталітичний крекінг вакуумного газойлю</w:t>
            </w:r>
          </w:p>
        </w:tc>
        <w:tc>
          <w:tcPr>
            <w:tcW w:w="1800" w:type="dxa"/>
            <w:vAlign w:val="center"/>
          </w:tcPr>
          <w:p w:rsidR="003F5EF6" w:rsidRPr="00DE359E" w:rsidRDefault="003F5EF6" w:rsidP="004B1891">
            <w:pPr>
              <w:rPr>
                <w:rFonts w:ascii="Times New Roman" w:eastAsia="Arial Unicode MS" w:hAnsi="Times New Roman" w:cs="Times New Roman"/>
                <w:sz w:val="28"/>
                <w:szCs w:val="28"/>
                <w:lang w:val="uk-UA"/>
              </w:rPr>
            </w:pPr>
            <w:r w:rsidRPr="00DE359E">
              <w:rPr>
                <w:rFonts w:ascii="Times New Roman" w:hAnsi="Times New Roman" w:cs="Times New Roman"/>
                <w:sz w:val="28"/>
                <w:szCs w:val="28"/>
                <w:lang w:val="uk-UA"/>
              </w:rPr>
              <w:t>2200</w:t>
            </w:r>
          </w:p>
        </w:tc>
      </w:tr>
      <w:tr w:rsidR="003F5EF6" w:rsidRPr="004B1891" w:rsidTr="004B1891">
        <w:trPr>
          <w:trHeight w:val="255"/>
        </w:trPr>
        <w:tc>
          <w:tcPr>
            <w:tcW w:w="2430" w:type="dxa"/>
            <w:vAlign w:val="center"/>
          </w:tcPr>
          <w:p w:rsidR="003F5EF6" w:rsidRPr="00DE359E" w:rsidRDefault="003F5EF6" w:rsidP="004B1891">
            <w:pPr>
              <w:ind w:firstLine="17"/>
              <w:rPr>
                <w:rFonts w:ascii="Times New Roman" w:eastAsia="Arial Unicode MS" w:hAnsi="Times New Roman" w:cs="Times New Roman"/>
                <w:sz w:val="28"/>
                <w:szCs w:val="28"/>
                <w:lang w:val="uk-UA"/>
              </w:rPr>
            </w:pPr>
            <w:r w:rsidRPr="00DE359E">
              <w:rPr>
                <w:rFonts w:ascii="Times New Roman" w:hAnsi="Times New Roman" w:cs="Times New Roman"/>
                <w:sz w:val="28"/>
                <w:szCs w:val="28"/>
                <w:lang w:val="uk-UA"/>
              </w:rPr>
              <w:t>Блок МТБЄ</w:t>
            </w:r>
          </w:p>
        </w:tc>
        <w:tc>
          <w:tcPr>
            <w:tcW w:w="5100" w:type="dxa"/>
            <w:vAlign w:val="center"/>
          </w:tcPr>
          <w:p w:rsidR="003F5EF6" w:rsidRPr="00DE359E" w:rsidRDefault="003F5EF6" w:rsidP="004B1891">
            <w:pPr>
              <w:ind w:left="79" w:right="91"/>
              <w:rPr>
                <w:rFonts w:ascii="Times New Roman" w:eastAsia="Arial Unicode MS" w:hAnsi="Times New Roman" w:cs="Times New Roman"/>
                <w:sz w:val="28"/>
                <w:szCs w:val="28"/>
                <w:lang w:val="uk-UA"/>
              </w:rPr>
            </w:pPr>
            <w:r w:rsidRPr="00DE359E">
              <w:rPr>
                <w:rFonts w:ascii="Times New Roman" w:hAnsi="Times New Roman" w:cs="Times New Roman"/>
                <w:sz w:val="28"/>
                <w:szCs w:val="28"/>
                <w:lang w:val="uk-UA"/>
              </w:rPr>
              <w:t>Виробництво метил-трет-алкілових ефірів</w:t>
            </w:r>
          </w:p>
        </w:tc>
        <w:tc>
          <w:tcPr>
            <w:tcW w:w="1800" w:type="dxa"/>
            <w:vAlign w:val="center"/>
          </w:tcPr>
          <w:p w:rsidR="003F5EF6" w:rsidRPr="00DE359E" w:rsidRDefault="004B1891" w:rsidP="004B1891">
            <w:pPr>
              <w:rPr>
                <w:rFonts w:ascii="Times New Roman" w:eastAsia="Arial Unicode MS" w:hAnsi="Times New Roman" w:cs="Times New Roman"/>
                <w:sz w:val="28"/>
                <w:szCs w:val="28"/>
                <w:lang w:val="uk-UA"/>
              </w:rPr>
            </w:pPr>
            <w:r w:rsidRPr="00DE359E">
              <w:rPr>
                <w:rFonts w:ascii="Times New Roman" w:hAnsi="Times New Roman" w:cs="Times New Roman"/>
                <w:sz w:val="28"/>
                <w:szCs w:val="28"/>
                <w:lang w:val="uk-UA"/>
              </w:rPr>
              <w:t>40</w:t>
            </w:r>
          </w:p>
        </w:tc>
      </w:tr>
      <w:tr w:rsidR="003F5EF6" w:rsidRPr="004B1891" w:rsidTr="004B1891">
        <w:trPr>
          <w:trHeight w:val="528"/>
        </w:trPr>
        <w:tc>
          <w:tcPr>
            <w:tcW w:w="2430" w:type="dxa"/>
            <w:vAlign w:val="center"/>
          </w:tcPr>
          <w:p w:rsidR="003F5EF6" w:rsidRPr="00DE359E" w:rsidRDefault="003F5EF6" w:rsidP="004B1891">
            <w:pPr>
              <w:ind w:firstLine="17"/>
              <w:rPr>
                <w:rFonts w:ascii="Times New Roman" w:eastAsia="Arial Unicode MS" w:hAnsi="Times New Roman" w:cs="Times New Roman"/>
                <w:sz w:val="28"/>
                <w:szCs w:val="28"/>
                <w:lang w:val="uk-UA"/>
              </w:rPr>
            </w:pPr>
            <w:r w:rsidRPr="00DE359E">
              <w:rPr>
                <w:rFonts w:ascii="Times New Roman" w:hAnsi="Times New Roman" w:cs="Times New Roman"/>
                <w:sz w:val="28"/>
                <w:szCs w:val="28"/>
                <w:lang w:val="uk-UA"/>
              </w:rPr>
              <w:t>УПВ</w:t>
            </w:r>
          </w:p>
        </w:tc>
        <w:tc>
          <w:tcPr>
            <w:tcW w:w="5100" w:type="dxa"/>
            <w:vAlign w:val="center"/>
          </w:tcPr>
          <w:p w:rsidR="003F5EF6" w:rsidRPr="00DE359E" w:rsidRDefault="003F5EF6" w:rsidP="004B1891">
            <w:pPr>
              <w:ind w:left="60" w:right="93"/>
              <w:rPr>
                <w:rFonts w:ascii="Times New Roman" w:eastAsia="Arial Unicode MS" w:hAnsi="Times New Roman" w:cs="Times New Roman"/>
                <w:sz w:val="28"/>
                <w:szCs w:val="28"/>
                <w:lang w:val="uk-UA"/>
              </w:rPr>
            </w:pPr>
            <w:r w:rsidRPr="00DE359E">
              <w:rPr>
                <w:rFonts w:ascii="Times New Roman" w:hAnsi="Times New Roman" w:cs="Times New Roman"/>
                <w:sz w:val="28"/>
                <w:szCs w:val="28"/>
                <w:lang w:val="uk-UA"/>
              </w:rPr>
              <w:t>Виробництво технічного водню паровою конверсією природного газу</w:t>
            </w:r>
          </w:p>
        </w:tc>
        <w:tc>
          <w:tcPr>
            <w:tcW w:w="1800" w:type="dxa"/>
            <w:vAlign w:val="center"/>
          </w:tcPr>
          <w:p w:rsidR="003F5EF6" w:rsidRPr="00DE359E" w:rsidRDefault="004B1891" w:rsidP="004B1891">
            <w:pPr>
              <w:rPr>
                <w:rFonts w:ascii="Times New Roman" w:eastAsia="Arial Unicode MS" w:hAnsi="Times New Roman" w:cs="Times New Roman"/>
                <w:sz w:val="28"/>
                <w:szCs w:val="28"/>
                <w:lang w:val="uk-UA"/>
              </w:rPr>
            </w:pPr>
            <w:r w:rsidRPr="00DE359E">
              <w:rPr>
                <w:rFonts w:ascii="Times New Roman" w:hAnsi="Times New Roman" w:cs="Times New Roman"/>
                <w:sz w:val="28"/>
                <w:szCs w:val="28"/>
                <w:lang w:val="uk-UA"/>
              </w:rPr>
              <w:t>20</w:t>
            </w:r>
          </w:p>
        </w:tc>
      </w:tr>
      <w:tr w:rsidR="003F5EF6" w:rsidRPr="004B1891" w:rsidTr="004B1891">
        <w:trPr>
          <w:trHeight w:val="528"/>
        </w:trPr>
        <w:tc>
          <w:tcPr>
            <w:tcW w:w="2430" w:type="dxa"/>
            <w:vAlign w:val="center"/>
          </w:tcPr>
          <w:p w:rsidR="003F5EF6" w:rsidRPr="00DE359E" w:rsidRDefault="003F5EF6" w:rsidP="004B1891">
            <w:pPr>
              <w:ind w:firstLine="29"/>
              <w:rPr>
                <w:rFonts w:ascii="Times New Roman" w:hAnsi="Times New Roman" w:cs="Times New Roman"/>
                <w:sz w:val="28"/>
                <w:szCs w:val="28"/>
                <w:lang w:val="uk-UA"/>
              </w:rPr>
            </w:pPr>
            <w:r w:rsidRPr="00DE359E">
              <w:rPr>
                <w:rFonts w:ascii="Times New Roman" w:hAnsi="Times New Roman" w:cs="Times New Roman"/>
                <w:sz w:val="28"/>
                <w:szCs w:val="28"/>
                <w:lang w:val="uk-UA"/>
              </w:rPr>
              <w:t>Комплекс поліпропілену</w:t>
            </w:r>
          </w:p>
        </w:tc>
        <w:tc>
          <w:tcPr>
            <w:tcW w:w="5100" w:type="dxa"/>
            <w:vAlign w:val="center"/>
          </w:tcPr>
          <w:p w:rsidR="003F5EF6" w:rsidRPr="00DE359E" w:rsidRDefault="003F5EF6" w:rsidP="004B1891">
            <w:pPr>
              <w:ind w:left="60" w:right="93"/>
              <w:rPr>
                <w:rFonts w:ascii="Times New Roman" w:hAnsi="Times New Roman" w:cs="Times New Roman"/>
                <w:sz w:val="28"/>
                <w:szCs w:val="28"/>
                <w:lang w:val="uk-UA"/>
              </w:rPr>
            </w:pPr>
            <w:r w:rsidRPr="00DE359E">
              <w:rPr>
                <w:rFonts w:ascii="Times New Roman" w:hAnsi="Times New Roman" w:cs="Times New Roman"/>
                <w:sz w:val="28"/>
                <w:szCs w:val="28"/>
                <w:lang w:val="uk-UA"/>
              </w:rPr>
              <w:t>Виробництво поліпропілену із ППФ установки Г-43-107 М/1 і сторонньої сировини</w:t>
            </w:r>
          </w:p>
        </w:tc>
        <w:tc>
          <w:tcPr>
            <w:tcW w:w="1800" w:type="dxa"/>
            <w:vAlign w:val="center"/>
          </w:tcPr>
          <w:p w:rsidR="003F5EF6" w:rsidRPr="00DE359E" w:rsidRDefault="004B1891" w:rsidP="004B1891">
            <w:pPr>
              <w:rPr>
                <w:rFonts w:ascii="Times New Roman" w:hAnsi="Times New Roman" w:cs="Times New Roman"/>
                <w:sz w:val="28"/>
                <w:szCs w:val="28"/>
                <w:lang w:val="uk-UA"/>
              </w:rPr>
            </w:pPr>
            <w:r w:rsidRPr="00DE359E">
              <w:rPr>
                <w:rFonts w:ascii="Times New Roman" w:hAnsi="Times New Roman" w:cs="Times New Roman"/>
                <w:sz w:val="28"/>
                <w:szCs w:val="28"/>
                <w:lang w:val="uk-UA"/>
              </w:rPr>
              <w:t>100</w:t>
            </w:r>
          </w:p>
        </w:tc>
      </w:tr>
      <w:tr w:rsidR="003F5EF6" w:rsidRPr="004B1891" w:rsidTr="004B1891">
        <w:trPr>
          <w:trHeight w:val="528"/>
        </w:trPr>
        <w:tc>
          <w:tcPr>
            <w:tcW w:w="2430" w:type="dxa"/>
            <w:vAlign w:val="center"/>
          </w:tcPr>
          <w:p w:rsidR="003F5EF6" w:rsidRPr="00DE359E" w:rsidRDefault="003F5EF6" w:rsidP="004B1891">
            <w:pPr>
              <w:ind w:firstLine="17"/>
              <w:rPr>
                <w:rFonts w:ascii="Times New Roman" w:eastAsia="Arial Unicode MS" w:hAnsi="Times New Roman" w:cs="Times New Roman"/>
                <w:sz w:val="28"/>
                <w:szCs w:val="28"/>
                <w:lang w:val="uk-UA"/>
              </w:rPr>
            </w:pPr>
            <w:r w:rsidRPr="00DE359E">
              <w:rPr>
                <w:rFonts w:ascii="Times New Roman" w:hAnsi="Times New Roman" w:cs="Times New Roman"/>
                <w:sz w:val="28"/>
                <w:szCs w:val="28"/>
                <w:lang w:val="uk-UA"/>
              </w:rPr>
              <w:t>УПЕС</w:t>
            </w:r>
          </w:p>
        </w:tc>
        <w:tc>
          <w:tcPr>
            <w:tcW w:w="5100" w:type="dxa"/>
            <w:vAlign w:val="center"/>
          </w:tcPr>
          <w:p w:rsidR="003F5EF6" w:rsidRPr="00DE359E" w:rsidRDefault="003F5EF6" w:rsidP="004B1891">
            <w:pPr>
              <w:ind w:left="60" w:right="93"/>
              <w:rPr>
                <w:rFonts w:ascii="Times New Roman" w:eastAsia="Arial Unicode MS" w:hAnsi="Times New Roman" w:cs="Times New Roman"/>
                <w:sz w:val="28"/>
                <w:szCs w:val="28"/>
                <w:lang w:val="uk-UA"/>
              </w:rPr>
            </w:pPr>
            <w:r w:rsidRPr="00DE359E">
              <w:rPr>
                <w:rFonts w:ascii="Times New Roman" w:hAnsi="Times New Roman" w:cs="Times New Roman"/>
                <w:sz w:val="28"/>
                <w:szCs w:val="28"/>
                <w:lang w:val="uk-UA"/>
              </w:rPr>
              <w:t>Процес Клауса</w:t>
            </w:r>
          </w:p>
        </w:tc>
        <w:tc>
          <w:tcPr>
            <w:tcW w:w="1800" w:type="dxa"/>
            <w:vAlign w:val="center"/>
          </w:tcPr>
          <w:p w:rsidR="003F5EF6" w:rsidRPr="00DE359E" w:rsidRDefault="004B1891" w:rsidP="004B1891">
            <w:pPr>
              <w:rPr>
                <w:rFonts w:ascii="Times New Roman" w:eastAsia="Arial Unicode MS" w:hAnsi="Times New Roman" w:cs="Times New Roman"/>
                <w:sz w:val="28"/>
                <w:szCs w:val="28"/>
                <w:lang w:val="uk-UA"/>
              </w:rPr>
            </w:pPr>
            <w:r w:rsidRPr="00DE359E">
              <w:rPr>
                <w:rFonts w:ascii="Times New Roman" w:hAnsi="Times New Roman" w:cs="Times New Roman"/>
                <w:sz w:val="28"/>
                <w:szCs w:val="28"/>
                <w:lang w:val="uk-UA"/>
              </w:rPr>
              <w:t>57,6</w:t>
            </w:r>
          </w:p>
        </w:tc>
      </w:tr>
      <w:tr w:rsidR="003F5EF6" w:rsidRPr="004B1891" w:rsidTr="004B1891">
        <w:trPr>
          <w:trHeight w:val="528"/>
        </w:trPr>
        <w:tc>
          <w:tcPr>
            <w:tcW w:w="2430" w:type="dxa"/>
            <w:vAlign w:val="center"/>
          </w:tcPr>
          <w:p w:rsidR="003F5EF6" w:rsidRPr="00DE359E" w:rsidRDefault="003F5EF6" w:rsidP="004B1891">
            <w:pPr>
              <w:ind w:firstLine="17"/>
              <w:rPr>
                <w:rFonts w:ascii="Times New Roman" w:hAnsi="Times New Roman" w:cs="Times New Roman"/>
                <w:sz w:val="28"/>
                <w:szCs w:val="28"/>
                <w:lang w:val="uk-UA"/>
              </w:rPr>
            </w:pPr>
            <w:r w:rsidRPr="00DE359E">
              <w:rPr>
                <w:rFonts w:ascii="Times New Roman" w:hAnsi="Times New Roman" w:cs="Times New Roman"/>
                <w:sz w:val="28"/>
                <w:szCs w:val="28"/>
                <w:lang w:val="uk-UA"/>
              </w:rPr>
              <w:t>Бітумне виробництво</w:t>
            </w:r>
          </w:p>
        </w:tc>
        <w:tc>
          <w:tcPr>
            <w:tcW w:w="5100" w:type="dxa"/>
            <w:vAlign w:val="center"/>
          </w:tcPr>
          <w:p w:rsidR="003F5EF6" w:rsidRPr="00DE359E" w:rsidRDefault="003F5EF6" w:rsidP="004B1891">
            <w:pPr>
              <w:ind w:left="60" w:right="93"/>
              <w:rPr>
                <w:rFonts w:ascii="Times New Roman" w:hAnsi="Times New Roman" w:cs="Times New Roman"/>
                <w:sz w:val="28"/>
                <w:szCs w:val="28"/>
                <w:lang w:val="uk-UA"/>
              </w:rPr>
            </w:pPr>
            <w:r w:rsidRPr="00DE359E">
              <w:rPr>
                <w:rFonts w:ascii="Times New Roman" w:hAnsi="Times New Roman" w:cs="Times New Roman"/>
                <w:sz w:val="28"/>
                <w:szCs w:val="28"/>
                <w:lang w:val="uk-UA"/>
              </w:rPr>
              <w:t>Процес Бітурокс. Виробництво окислених бітумів</w:t>
            </w:r>
          </w:p>
        </w:tc>
        <w:tc>
          <w:tcPr>
            <w:tcW w:w="1800" w:type="dxa"/>
            <w:vAlign w:val="center"/>
          </w:tcPr>
          <w:p w:rsidR="003F5EF6" w:rsidRPr="00DE359E" w:rsidRDefault="003F5EF6" w:rsidP="004B1891">
            <w:pPr>
              <w:rPr>
                <w:rFonts w:ascii="Times New Roman" w:hAnsi="Times New Roman" w:cs="Times New Roman"/>
                <w:sz w:val="28"/>
                <w:szCs w:val="28"/>
                <w:lang w:val="uk-UA"/>
              </w:rPr>
            </w:pPr>
            <w:r w:rsidRPr="00DE359E">
              <w:rPr>
                <w:rFonts w:ascii="Times New Roman" w:hAnsi="Times New Roman" w:cs="Times New Roman"/>
                <w:sz w:val="28"/>
                <w:szCs w:val="28"/>
                <w:lang w:val="uk-UA"/>
              </w:rPr>
              <w:t>375</w:t>
            </w:r>
          </w:p>
        </w:tc>
      </w:tr>
      <w:tr w:rsidR="003F5EF6" w:rsidRPr="004B1891" w:rsidTr="004B1891">
        <w:trPr>
          <w:trHeight w:val="528"/>
        </w:trPr>
        <w:tc>
          <w:tcPr>
            <w:tcW w:w="2430" w:type="dxa"/>
            <w:vAlign w:val="center"/>
          </w:tcPr>
          <w:p w:rsidR="003F5EF6" w:rsidRPr="00DE359E" w:rsidRDefault="003F5EF6" w:rsidP="004B1891">
            <w:pPr>
              <w:ind w:firstLine="17"/>
              <w:rPr>
                <w:rFonts w:ascii="Times New Roman" w:hAnsi="Times New Roman" w:cs="Times New Roman"/>
                <w:sz w:val="28"/>
                <w:szCs w:val="28"/>
                <w:lang w:val="uk-UA"/>
              </w:rPr>
            </w:pPr>
            <w:r w:rsidRPr="00DE359E">
              <w:rPr>
                <w:rFonts w:ascii="Times New Roman" w:hAnsi="Times New Roman" w:cs="Times New Roman"/>
                <w:sz w:val="28"/>
                <w:szCs w:val="28"/>
                <w:lang w:val="uk-UA"/>
              </w:rPr>
              <w:t>Ізомеризація</w:t>
            </w:r>
          </w:p>
        </w:tc>
        <w:tc>
          <w:tcPr>
            <w:tcW w:w="5100" w:type="dxa"/>
            <w:vAlign w:val="center"/>
          </w:tcPr>
          <w:p w:rsidR="003F5EF6" w:rsidRPr="00DE359E" w:rsidRDefault="003F5EF6" w:rsidP="004B1891">
            <w:pPr>
              <w:ind w:left="60" w:right="93"/>
              <w:rPr>
                <w:rFonts w:ascii="Times New Roman" w:hAnsi="Times New Roman" w:cs="Times New Roman"/>
                <w:sz w:val="28"/>
                <w:szCs w:val="28"/>
                <w:lang w:val="uk-UA"/>
              </w:rPr>
            </w:pPr>
            <w:r w:rsidRPr="00DE359E">
              <w:rPr>
                <w:rFonts w:ascii="Times New Roman" w:hAnsi="Times New Roman" w:cs="Times New Roman"/>
                <w:sz w:val="28"/>
                <w:szCs w:val="28"/>
                <w:lang w:val="uk-UA"/>
              </w:rPr>
              <w:t>Ізомеризація бензинової фракції С5-70</w:t>
            </w:r>
            <w:r w:rsidRPr="00DE359E">
              <w:rPr>
                <w:rFonts w:ascii="Times New Roman" w:hAnsi="Times New Roman" w:cs="Times New Roman"/>
                <w:sz w:val="28"/>
                <w:szCs w:val="28"/>
                <w:vertAlign w:val="superscript"/>
                <w:lang w:val="uk-UA"/>
              </w:rPr>
              <w:t>ос</w:t>
            </w:r>
          </w:p>
        </w:tc>
        <w:tc>
          <w:tcPr>
            <w:tcW w:w="1800" w:type="dxa"/>
            <w:vAlign w:val="center"/>
          </w:tcPr>
          <w:p w:rsidR="003F5EF6" w:rsidRPr="00DE359E" w:rsidRDefault="003F5EF6" w:rsidP="00D26401">
            <w:pPr>
              <w:rPr>
                <w:rFonts w:ascii="Times New Roman" w:hAnsi="Times New Roman" w:cs="Times New Roman"/>
                <w:sz w:val="28"/>
                <w:szCs w:val="28"/>
                <w:lang w:val="uk-UA"/>
              </w:rPr>
            </w:pPr>
            <w:r w:rsidRPr="00DE359E">
              <w:rPr>
                <w:rFonts w:ascii="Times New Roman" w:hAnsi="Times New Roman" w:cs="Times New Roman"/>
                <w:sz w:val="28"/>
                <w:szCs w:val="28"/>
                <w:lang w:val="uk-UA"/>
              </w:rPr>
              <w:t>300</w:t>
            </w:r>
          </w:p>
        </w:tc>
      </w:tr>
    </w:tbl>
    <w:p w:rsidR="00DE359E" w:rsidRDefault="00DE359E" w:rsidP="00DE359E">
      <w:pPr>
        <w:ind w:firstLine="708"/>
        <w:jc w:val="both"/>
        <w:rPr>
          <w:rFonts w:ascii="Times New Roman" w:hAnsi="Times New Roman" w:cs="Times New Roman"/>
          <w:sz w:val="28"/>
          <w:szCs w:val="28"/>
          <w:lang w:val="uk-UA"/>
        </w:rPr>
      </w:pPr>
    </w:p>
    <w:p w:rsidR="003F5EF6" w:rsidRPr="00EB5C16" w:rsidRDefault="003F5EF6" w:rsidP="00DE359E">
      <w:pPr>
        <w:ind w:firstLine="708"/>
        <w:jc w:val="both"/>
        <w:rPr>
          <w:rFonts w:ascii="Times New Roman" w:hAnsi="Times New Roman" w:cs="Times New Roman"/>
          <w:sz w:val="28"/>
          <w:szCs w:val="28"/>
          <w:lang w:val="uk-UA"/>
        </w:rPr>
      </w:pPr>
      <w:r w:rsidRPr="00EB5C16">
        <w:rPr>
          <w:rFonts w:ascii="Times New Roman" w:hAnsi="Times New Roman" w:cs="Times New Roman"/>
          <w:sz w:val="28"/>
          <w:szCs w:val="28"/>
          <w:lang w:val="uk-UA"/>
        </w:rPr>
        <w:t>ЭЛОУ-АВТ-8 № 2 й ЭЛОУ-АВТ-8 № 3 - це установки, на яких відбувається процес электрознесолення  й первинна переробка нафти,  всі інші установки - це вторинні процеси, що дозволяють збільшити глибину переробки. Крім безпосередньо технологічного виробництва   розрізняють виробництво товарної продукції. Воно складається з колекторів, резервуарів та естакад наливу.</w:t>
      </w:r>
    </w:p>
    <w:p w:rsidR="003F5EF6" w:rsidRPr="00EB5C16" w:rsidRDefault="003F5EF6" w:rsidP="000706A8">
      <w:pPr>
        <w:ind w:firstLine="709"/>
        <w:contextualSpacing/>
        <w:jc w:val="both"/>
        <w:rPr>
          <w:rFonts w:ascii="Times New Roman" w:hAnsi="Times New Roman" w:cs="Times New Roman"/>
          <w:sz w:val="28"/>
          <w:szCs w:val="28"/>
          <w:lang w:val="uk-UA" w:eastAsia="uk-UA"/>
        </w:rPr>
      </w:pPr>
      <w:r w:rsidRPr="00EB5C16">
        <w:rPr>
          <w:rFonts w:ascii="Times New Roman" w:hAnsi="Times New Roman" w:cs="Times New Roman"/>
          <w:sz w:val="28"/>
          <w:szCs w:val="28"/>
          <w:lang w:val="uk-UA" w:eastAsia="uk-UA"/>
        </w:rPr>
        <w:lastRenderedPageBreak/>
        <w:t>У складі заводу експлуатується ТЭЦ потужністю по 1420 т/година (3 казани по 420 т/година з параметрами пари 140 кг/см</w:t>
      </w:r>
      <w:r w:rsidRPr="00EB5C16">
        <w:rPr>
          <w:rFonts w:ascii="Times New Roman" w:hAnsi="Times New Roman" w:cs="Times New Roman"/>
          <w:sz w:val="28"/>
          <w:szCs w:val="28"/>
          <w:vertAlign w:val="superscript"/>
          <w:lang w:val="uk-UA" w:eastAsia="uk-UA"/>
        </w:rPr>
        <w:t>2</w:t>
      </w:r>
      <w:r w:rsidRPr="00EB5C16">
        <w:rPr>
          <w:rFonts w:ascii="Times New Roman" w:hAnsi="Times New Roman" w:cs="Times New Roman"/>
          <w:sz w:val="28"/>
          <w:szCs w:val="28"/>
          <w:lang w:val="uk-UA" w:eastAsia="uk-UA"/>
        </w:rPr>
        <w:t>, 560 кг/см</w:t>
      </w:r>
      <w:r w:rsidRPr="00EB5C16">
        <w:rPr>
          <w:rFonts w:ascii="Times New Roman" w:hAnsi="Times New Roman" w:cs="Times New Roman"/>
          <w:sz w:val="28"/>
          <w:szCs w:val="28"/>
          <w:vertAlign w:val="superscript"/>
          <w:lang w:val="uk-UA" w:eastAsia="uk-UA"/>
        </w:rPr>
        <w:t>2</w:t>
      </w:r>
      <w:r w:rsidRPr="00EB5C16">
        <w:rPr>
          <w:rFonts w:ascii="Times New Roman" w:hAnsi="Times New Roman" w:cs="Times New Roman"/>
          <w:sz w:val="28"/>
          <w:szCs w:val="28"/>
          <w:lang w:val="uk-UA" w:eastAsia="uk-UA"/>
        </w:rPr>
        <w:t xml:space="preserve"> та 1 казан 160 т/година з параметрами пари 20 кг/см</w:t>
      </w:r>
      <w:r w:rsidRPr="00EB5C16">
        <w:rPr>
          <w:rFonts w:ascii="Times New Roman" w:hAnsi="Times New Roman" w:cs="Times New Roman"/>
          <w:sz w:val="28"/>
          <w:szCs w:val="28"/>
          <w:vertAlign w:val="superscript"/>
          <w:lang w:val="uk-UA" w:eastAsia="uk-UA"/>
        </w:rPr>
        <w:t>2</w:t>
      </w:r>
      <w:r w:rsidRPr="00EB5C16">
        <w:rPr>
          <w:rFonts w:ascii="Times New Roman" w:hAnsi="Times New Roman" w:cs="Times New Roman"/>
          <w:sz w:val="28"/>
          <w:szCs w:val="28"/>
          <w:lang w:val="uk-UA" w:eastAsia="uk-UA"/>
        </w:rPr>
        <w:t>,</w:t>
      </w:r>
      <w:r w:rsidRPr="00EB5C16">
        <w:rPr>
          <w:rFonts w:ascii="Times New Roman" w:hAnsi="Times New Roman" w:cs="Times New Roman"/>
          <w:sz w:val="28"/>
          <w:szCs w:val="28"/>
          <w:vertAlign w:val="superscript"/>
          <w:lang w:val="uk-UA" w:eastAsia="uk-UA"/>
        </w:rPr>
        <w:t xml:space="preserve"> </w:t>
      </w:r>
      <w:r w:rsidRPr="00EB5C16">
        <w:rPr>
          <w:rFonts w:ascii="Times New Roman" w:hAnsi="Times New Roman" w:cs="Times New Roman"/>
          <w:sz w:val="28"/>
          <w:szCs w:val="28"/>
          <w:lang w:val="uk-UA" w:eastAsia="uk-UA"/>
        </w:rPr>
        <w:t>300 кг/см</w:t>
      </w:r>
      <w:r w:rsidRPr="00EB5C16">
        <w:rPr>
          <w:rFonts w:ascii="Times New Roman" w:hAnsi="Times New Roman" w:cs="Times New Roman"/>
          <w:sz w:val="28"/>
          <w:szCs w:val="28"/>
          <w:vertAlign w:val="superscript"/>
          <w:lang w:val="uk-UA" w:eastAsia="uk-UA"/>
        </w:rPr>
        <w:t>2</w:t>
      </w:r>
      <w:r w:rsidRPr="00EB5C16">
        <w:rPr>
          <w:rFonts w:ascii="Times New Roman" w:hAnsi="Times New Roman" w:cs="Times New Roman"/>
          <w:sz w:val="28"/>
          <w:szCs w:val="28"/>
          <w:lang w:val="uk-UA" w:eastAsia="uk-UA"/>
        </w:rPr>
        <w:t>) і два турбогенератори потужністю 50 МВт і 60 Мвт.</w:t>
      </w:r>
    </w:p>
    <w:p w:rsidR="003F5EF6" w:rsidRPr="00EB5C16" w:rsidRDefault="003F5EF6" w:rsidP="004B1891">
      <w:pPr>
        <w:ind w:firstLine="720"/>
        <w:contextualSpacing/>
        <w:jc w:val="both"/>
        <w:rPr>
          <w:rFonts w:ascii="Times New Roman" w:hAnsi="Times New Roman" w:cs="Times New Roman"/>
          <w:color w:val="000000"/>
          <w:sz w:val="28"/>
          <w:szCs w:val="28"/>
          <w:lang w:val="uk-UA"/>
        </w:rPr>
      </w:pPr>
      <w:r w:rsidRPr="00EB5C16">
        <w:rPr>
          <w:rFonts w:ascii="Times New Roman" w:hAnsi="Times New Roman" w:cs="Times New Roman"/>
          <w:sz w:val="28"/>
          <w:szCs w:val="28"/>
          <w:lang w:val="uk-UA" w:eastAsia="uk-UA"/>
        </w:rPr>
        <w:t xml:space="preserve">Для зберігання сирої нафти й готової продукції на підприємстві є паркове господарство зі 187 резервуарами загальним об'ємом </w:t>
      </w:r>
      <w:r w:rsidRPr="00EB5C16">
        <w:rPr>
          <w:rFonts w:ascii="Times New Roman" w:hAnsi="Times New Roman" w:cs="Times New Roman"/>
          <w:color w:val="000000"/>
          <w:sz w:val="28"/>
          <w:szCs w:val="28"/>
          <w:lang w:val="uk-UA"/>
        </w:rPr>
        <w:t>1,3 млн кубічних метрів.</w:t>
      </w:r>
    </w:p>
    <w:p w:rsidR="003F5EF6" w:rsidRDefault="003F5EF6" w:rsidP="004B1891">
      <w:pPr>
        <w:ind w:firstLine="709"/>
        <w:contextualSpacing/>
        <w:jc w:val="both"/>
        <w:rPr>
          <w:rFonts w:ascii="Times New Roman" w:hAnsi="Times New Roman" w:cs="Times New Roman"/>
          <w:sz w:val="28"/>
          <w:szCs w:val="28"/>
          <w:lang w:val="uk-UA" w:eastAsia="uk-UA"/>
        </w:rPr>
      </w:pPr>
      <w:r w:rsidRPr="00EB5C16">
        <w:rPr>
          <w:rFonts w:ascii="Times New Roman" w:hAnsi="Times New Roman" w:cs="Times New Roman"/>
          <w:sz w:val="28"/>
          <w:szCs w:val="28"/>
          <w:lang w:val="uk-UA" w:eastAsia="uk-UA"/>
        </w:rPr>
        <w:t>У структурі заводу існують допоміжні цехи:</w:t>
      </w:r>
      <w:r w:rsidR="004B1891">
        <w:rPr>
          <w:rFonts w:ascii="Times New Roman" w:hAnsi="Times New Roman" w:cs="Times New Roman"/>
          <w:sz w:val="28"/>
          <w:szCs w:val="28"/>
          <w:lang w:val="uk-UA" w:eastAsia="uk-UA"/>
        </w:rPr>
        <w:t xml:space="preserve"> р</w:t>
      </w:r>
      <w:r w:rsidRPr="004B1891">
        <w:rPr>
          <w:rFonts w:ascii="Times New Roman" w:hAnsi="Times New Roman" w:cs="Times New Roman"/>
          <w:sz w:val="28"/>
          <w:szCs w:val="28"/>
          <w:lang w:val="uk-UA" w:eastAsia="uk-UA"/>
        </w:rPr>
        <w:t>емонтно-механічний цех;</w:t>
      </w:r>
      <w:r w:rsidR="004B1891">
        <w:rPr>
          <w:rFonts w:ascii="Times New Roman" w:hAnsi="Times New Roman" w:cs="Times New Roman"/>
          <w:sz w:val="28"/>
          <w:szCs w:val="28"/>
          <w:lang w:val="uk-UA" w:eastAsia="uk-UA"/>
        </w:rPr>
        <w:t xml:space="preserve"> ц</w:t>
      </w:r>
      <w:r w:rsidRPr="004B1891">
        <w:rPr>
          <w:rFonts w:ascii="Times New Roman" w:hAnsi="Times New Roman" w:cs="Times New Roman"/>
          <w:sz w:val="28"/>
          <w:szCs w:val="28"/>
          <w:lang w:val="uk-UA" w:eastAsia="uk-UA"/>
        </w:rPr>
        <w:t>ентральна заводська лабораторія;</w:t>
      </w:r>
      <w:r w:rsidR="004B1891">
        <w:rPr>
          <w:rFonts w:ascii="Times New Roman" w:hAnsi="Times New Roman" w:cs="Times New Roman"/>
          <w:sz w:val="28"/>
          <w:szCs w:val="28"/>
          <w:lang w:val="uk-UA" w:eastAsia="uk-UA"/>
        </w:rPr>
        <w:t xml:space="preserve"> е</w:t>
      </w:r>
      <w:r w:rsidRPr="004B1891">
        <w:rPr>
          <w:rFonts w:ascii="Times New Roman" w:hAnsi="Times New Roman" w:cs="Times New Roman"/>
          <w:sz w:val="28"/>
          <w:szCs w:val="28"/>
          <w:lang w:val="uk-UA" w:eastAsia="uk-UA"/>
        </w:rPr>
        <w:t>нергослужба;</w:t>
      </w:r>
      <w:r w:rsidR="004B1891">
        <w:rPr>
          <w:rFonts w:ascii="Times New Roman" w:hAnsi="Times New Roman" w:cs="Times New Roman"/>
          <w:sz w:val="28"/>
          <w:szCs w:val="28"/>
          <w:lang w:val="uk-UA" w:eastAsia="uk-UA"/>
        </w:rPr>
        <w:t xml:space="preserve"> а</w:t>
      </w:r>
      <w:r w:rsidRPr="004B1891">
        <w:rPr>
          <w:rFonts w:ascii="Times New Roman" w:hAnsi="Times New Roman" w:cs="Times New Roman"/>
          <w:sz w:val="28"/>
          <w:szCs w:val="28"/>
          <w:lang w:val="uk-UA" w:eastAsia="uk-UA"/>
        </w:rPr>
        <w:t>втотранспортний цех;</w:t>
      </w:r>
      <w:r w:rsidR="004B1891">
        <w:rPr>
          <w:rFonts w:ascii="Times New Roman" w:hAnsi="Times New Roman" w:cs="Times New Roman"/>
          <w:sz w:val="28"/>
          <w:szCs w:val="28"/>
          <w:lang w:val="uk-UA" w:eastAsia="uk-UA"/>
        </w:rPr>
        <w:t xml:space="preserve"> с</w:t>
      </w:r>
      <w:r w:rsidRPr="004B1891">
        <w:rPr>
          <w:rFonts w:ascii="Times New Roman" w:hAnsi="Times New Roman" w:cs="Times New Roman"/>
          <w:sz w:val="28"/>
          <w:szCs w:val="28"/>
          <w:lang w:val="uk-UA" w:eastAsia="uk-UA"/>
        </w:rPr>
        <w:t>кладське господарство;</w:t>
      </w:r>
      <w:r w:rsidR="004B1891">
        <w:rPr>
          <w:rFonts w:ascii="Times New Roman" w:hAnsi="Times New Roman" w:cs="Times New Roman"/>
          <w:sz w:val="28"/>
          <w:szCs w:val="28"/>
          <w:lang w:val="uk-UA" w:eastAsia="uk-UA"/>
        </w:rPr>
        <w:t xml:space="preserve"> м</w:t>
      </w:r>
      <w:r w:rsidRPr="004B1891">
        <w:rPr>
          <w:rFonts w:ascii="Times New Roman" w:hAnsi="Times New Roman" w:cs="Times New Roman"/>
          <w:sz w:val="28"/>
          <w:szCs w:val="28"/>
          <w:lang w:val="uk-UA" w:eastAsia="uk-UA"/>
        </w:rPr>
        <w:t>етрологічна служба;</w:t>
      </w:r>
      <w:r w:rsidR="004B1891">
        <w:rPr>
          <w:rFonts w:ascii="Times New Roman" w:hAnsi="Times New Roman" w:cs="Times New Roman"/>
          <w:sz w:val="28"/>
          <w:szCs w:val="28"/>
          <w:lang w:val="uk-UA" w:eastAsia="uk-UA"/>
        </w:rPr>
        <w:t xml:space="preserve"> ц</w:t>
      </w:r>
      <w:r w:rsidRPr="004B1891">
        <w:rPr>
          <w:rFonts w:ascii="Times New Roman" w:hAnsi="Times New Roman" w:cs="Times New Roman"/>
          <w:sz w:val="28"/>
          <w:szCs w:val="28"/>
          <w:lang w:val="uk-UA" w:eastAsia="uk-UA"/>
        </w:rPr>
        <w:t>ех водопостачання й каналізації;</w:t>
      </w:r>
      <w:r w:rsidR="004B1891">
        <w:rPr>
          <w:rFonts w:ascii="Times New Roman" w:hAnsi="Times New Roman" w:cs="Times New Roman"/>
          <w:sz w:val="28"/>
          <w:szCs w:val="28"/>
          <w:lang w:val="uk-UA" w:eastAsia="uk-UA"/>
        </w:rPr>
        <w:t xml:space="preserve"> ц</w:t>
      </w:r>
      <w:r w:rsidRPr="004B1891">
        <w:rPr>
          <w:rFonts w:ascii="Times New Roman" w:hAnsi="Times New Roman" w:cs="Times New Roman"/>
          <w:sz w:val="28"/>
          <w:szCs w:val="28"/>
          <w:lang w:val="uk-UA" w:eastAsia="uk-UA"/>
        </w:rPr>
        <w:t>ех зв'язку й інформаційних технологій;</w:t>
      </w:r>
      <w:r w:rsidR="004B1891">
        <w:rPr>
          <w:rFonts w:ascii="Times New Roman" w:hAnsi="Times New Roman" w:cs="Times New Roman"/>
          <w:sz w:val="28"/>
          <w:szCs w:val="28"/>
          <w:lang w:val="uk-UA" w:eastAsia="uk-UA"/>
        </w:rPr>
        <w:t xml:space="preserve"> с</w:t>
      </w:r>
      <w:r w:rsidRPr="004B1891">
        <w:rPr>
          <w:rFonts w:ascii="Times New Roman" w:hAnsi="Times New Roman" w:cs="Times New Roman"/>
          <w:sz w:val="28"/>
          <w:szCs w:val="28"/>
          <w:lang w:val="uk-UA" w:eastAsia="uk-UA"/>
        </w:rPr>
        <w:t>лужба безпеки;</w:t>
      </w:r>
      <w:r w:rsidR="004B1891">
        <w:rPr>
          <w:rFonts w:ascii="Times New Roman" w:hAnsi="Times New Roman" w:cs="Times New Roman"/>
          <w:sz w:val="28"/>
          <w:szCs w:val="28"/>
          <w:lang w:val="uk-UA" w:eastAsia="uk-UA"/>
        </w:rPr>
        <w:t xml:space="preserve"> ц</w:t>
      </w:r>
      <w:r w:rsidRPr="004B1891">
        <w:rPr>
          <w:rFonts w:ascii="Times New Roman" w:hAnsi="Times New Roman" w:cs="Times New Roman"/>
          <w:sz w:val="28"/>
          <w:szCs w:val="28"/>
          <w:lang w:val="uk-UA" w:eastAsia="uk-UA"/>
        </w:rPr>
        <w:t>ех  ж/д транспортування;</w:t>
      </w:r>
      <w:r w:rsidR="004B1891">
        <w:rPr>
          <w:rFonts w:ascii="Times New Roman" w:hAnsi="Times New Roman" w:cs="Times New Roman"/>
          <w:sz w:val="28"/>
          <w:szCs w:val="28"/>
          <w:lang w:val="uk-UA" w:eastAsia="uk-UA"/>
        </w:rPr>
        <w:t xml:space="preserve"> е</w:t>
      </w:r>
      <w:r w:rsidRPr="004B1891">
        <w:rPr>
          <w:rFonts w:ascii="Times New Roman" w:hAnsi="Times New Roman" w:cs="Times New Roman"/>
          <w:sz w:val="28"/>
          <w:szCs w:val="28"/>
          <w:lang w:val="uk-UA" w:eastAsia="uk-UA"/>
        </w:rPr>
        <w:t>кологічна  служба;</w:t>
      </w:r>
      <w:r w:rsidR="004B1891">
        <w:rPr>
          <w:rFonts w:ascii="Times New Roman" w:hAnsi="Times New Roman" w:cs="Times New Roman"/>
          <w:sz w:val="28"/>
          <w:szCs w:val="28"/>
          <w:lang w:val="uk-UA" w:eastAsia="uk-UA"/>
        </w:rPr>
        <w:t xml:space="preserve"> с</w:t>
      </w:r>
      <w:r w:rsidRPr="004B1891">
        <w:rPr>
          <w:rFonts w:ascii="Times New Roman" w:hAnsi="Times New Roman" w:cs="Times New Roman"/>
          <w:sz w:val="28"/>
          <w:szCs w:val="28"/>
          <w:lang w:val="uk-UA" w:eastAsia="uk-UA"/>
        </w:rPr>
        <w:t>порткомплекс;</w:t>
      </w:r>
      <w:r w:rsidR="004B1891">
        <w:rPr>
          <w:rFonts w:ascii="Times New Roman" w:hAnsi="Times New Roman" w:cs="Times New Roman"/>
          <w:sz w:val="28"/>
          <w:szCs w:val="28"/>
          <w:lang w:val="uk-UA" w:eastAsia="uk-UA"/>
        </w:rPr>
        <w:t xml:space="preserve"> п</w:t>
      </w:r>
      <w:r w:rsidRPr="004B1891">
        <w:rPr>
          <w:rFonts w:ascii="Times New Roman" w:hAnsi="Times New Roman" w:cs="Times New Roman"/>
          <w:sz w:val="28"/>
          <w:szCs w:val="28"/>
          <w:lang w:val="uk-UA" w:eastAsia="uk-UA"/>
        </w:rPr>
        <w:t>оліклініка.</w:t>
      </w:r>
    </w:p>
    <w:p w:rsidR="00C60791" w:rsidRDefault="00C60791" w:rsidP="00C60791">
      <w:pPr>
        <w:ind w:firstLine="709"/>
        <w:contextualSpacing/>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w:t>
      </w:r>
      <w:r w:rsidRPr="00C60791">
        <w:rPr>
          <w:rFonts w:ascii="Times New Roman" w:hAnsi="Times New Roman" w:cs="Times New Roman"/>
          <w:sz w:val="28"/>
          <w:szCs w:val="28"/>
          <w:lang w:val="uk-UA" w:eastAsia="uk-UA"/>
        </w:rPr>
        <w:t>ідрозділи ЦЗЛ оснащені сучасним, унікальним аналітичним обладнанням, що дозволяє досягти високої точності проведених випробувань. Є й устаткування, яке представлене в Україні одиничним екземпляром тільки на ЛИНІК. Кваліфікація фахівців постійно підтримується на високому рівні: регулярно проводяться курси підвищення кваліфікації для лаборантів, а в 2015 році частина інженерно-технічного персоналу Випробувального центру отримали сертифікати Європейської організації якості (EОQ).</w:t>
      </w:r>
    </w:p>
    <w:p w:rsidR="00AD3F3E" w:rsidRDefault="00AD3F3E" w:rsidP="00C60791">
      <w:pPr>
        <w:ind w:firstLine="709"/>
        <w:contextualSpacing/>
        <w:jc w:val="both"/>
        <w:rPr>
          <w:rFonts w:ascii="Times New Roman" w:hAnsi="Times New Roman" w:cs="Times New Roman"/>
          <w:sz w:val="28"/>
          <w:szCs w:val="28"/>
          <w:lang w:val="uk-UA" w:eastAsia="uk-UA"/>
        </w:rPr>
      </w:pPr>
      <w:r w:rsidRPr="00AD3F3E">
        <w:rPr>
          <w:rFonts w:ascii="Times New Roman" w:hAnsi="Times New Roman" w:cs="Times New Roman"/>
          <w:sz w:val="28"/>
          <w:szCs w:val="28"/>
          <w:lang w:val="uk-UA" w:eastAsia="uk-UA"/>
        </w:rPr>
        <w:t>Високий рівень кваліфікації персоналу і оснащеності лабораторії підтверджені Атестатом акредитації Національного агентства з акредитації України (НААУ) на відповідність вимогам ДСТУ ISO / IEC 17025: 2006 "Загальні</w:t>
      </w:r>
      <w:r>
        <w:rPr>
          <w:rFonts w:ascii="Times New Roman" w:hAnsi="Times New Roman" w:cs="Times New Roman"/>
          <w:sz w:val="28"/>
          <w:szCs w:val="28"/>
          <w:lang w:val="uk-UA" w:eastAsia="uk-UA"/>
        </w:rPr>
        <w:t xml:space="preserve"> </w:t>
      </w:r>
      <w:r w:rsidRPr="00AD3F3E">
        <w:rPr>
          <w:rFonts w:ascii="Times New Roman" w:hAnsi="Times New Roman" w:cs="Times New Roman"/>
          <w:sz w:val="28"/>
          <w:szCs w:val="28"/>
          <w:lang w:val="uk-UA" w:eastAsia="uk-UA"/>
        </w:rPr>
        <w:t>вимоги до компетентності</w:t>
      </w:r>
      <w:r>
        <w:rPr>
          <w:rFonts w:ascii="Times New Roman" w:hAnsi="Times New Roman" w:cs="Times New Roman"/>
          <w:sz w:val="28"/>
          <w:szCs w:val="28"/>
          <w:lang w:val="uk-UA" w:eastAsia="uk-UA"/>
        </w:rPr>
        <w:t xml:space="preserve"> </w:t>
      </w:r>
      <w:r w:rsidRPr="00AD3F3E">
        <w:rPr>
          <w:rFonts w:ascii="Times New Roman" w:hAnsi="Times New Roman" w:cs="Times New Roman"/>
          <w:sz w:val="28"/>
          <w:szCs w:val="28"/>
          <w:lang w:val="uk-UA" w:eastAsia="uk-UA"/>
        </w:rPr>
        <w:t>випробувальних та калібрувальних</w:t>
      </w:r>
      <w:r>
        <w:rPr>
          <w:rFonts w:ascii="Times New Roman" w:hAnsi="Times New Roman" w:cs="Times New Roman"/>
          <w:sz w:val="28"/>
          <w:szCs w:val="28"/>
          <w:lang w:val="uk-UA" w:eastAsia="uk-UA"/>
        </w:rPr>
        <w:t xml:space="preserve"> </w:t>
      </w:r>
      <w:r w:rsidRPr="00AD3F3E">
        <w:rPr>
          <w:rFonts w:ascii="Times New Roman" w:hAnsi="Times New Roman" w:cs="Times New Roman"/>
          <w:sz w:val="28"/>
          <w:szCs w:val="28"/>
          <w:lang w:val="uk-UA" w:eastAsia="uk-UA"/>
        </w:rPr>
        <w:t xml:space="preserve">лабораторій". Товарна лабораторія </w:t>
      </w:r>
      <w:r>
        <w:rPr>
          <w:rFonts w:ascii="Times New Roman" w:hAnsi="Times New Roman" w:cs="Times New Roman"/>
          <w:sz w:val="28"/>
          <w:szCs w:val="28"/>
          <w:lang w:val="uk-UA" w:eastAsia="uk-UA"/>
        </w:rPr>
        <w:t>Ли</w:t>
      </w:r>
      <w:r w:rsidRPr="00AD3F3E">
        <w:rPr>
          <w:rFonts w:ascii="Times New Roman" w:hAnsi="Times New Roman" w:cs="Times New Roman"/>
          <w:sz w:val="28"/>
          <w:szCs w:val="28"/>
          <w:lang w:val="uk-UA" w:eastAsia="uk-UA"/>
        </w:rPr>
        <w:t>сичанс</w:t>
      </w:r>
      <w:r>
        <w:rPr>
          <w:rFonts w:ascii="Times New Roman" w:hAnsi="Times New Roman" w:cs="Times New Roman"/>
          <w:sz w:val="28"/>
          <w:szCs w:val="28"/>
          <w:lang w:val="uk-UA" w:eastAsia="uk-UA"/>
        </w:rPr>
        <w:t>ь</w:t>
      </w:r>
      <w:r w:rsidRPr="00AD3F3E">
        <w:rPr>
          <w:rFonts w:ascii="Times New Roman" w:hAnsi="Times New Roman" w:cs="Times New Roman"/>
          <w:sz w:val="28"/>
          <w:szCs w:val="28"/>
          <w:lang w:val="uk-UA" w:eastAsia="uk-UA"/>
        </w:rPr>
        <w:t>кого НПЗ стала восьмою в Україні та першою в області випробувань нафтопродуктів, що отримала такий атестат.</w:t>
      </w:r>
    </w:p>
    <w:p w:rsidR="00AD3F3E" w:rsidRDefault="00AD3F3E" w:rsidP="00C60791">
      <w:pPr>
        <w:ind w:firstLine="709"/>
        <w:contextualSpacing/>
        <w:jc w:val="both"/>
        <w:rPr>
          <w:rFonts w:ascii="Times New Roman" w:hAnsi="Times New Roman" w:cs="Times New Roman"/>
          <w:sz w:val="28"/>
          <w:szCs w:val="28"/>
          <w:lang w:val="uk-UA" w:eastAsia="uk-UA"/>
        </w:rPr>
      </w:pPr>
      <w:r w:rsidRPr="00AD3F3E">
        <w:rPr>
          <w:rFonts w:ascii="Times New Roman" w:hAnsi="Times New Roman" w:cs="Times New Roman"/>
          <w:sz w:val="28"/>
          <w:szCs w:val="28"/>
          <w:lang w:val="uk-UA" w:eastAsia="uk-UA"/>
        </w:rPr>
        <w:t xml:space="preserve">Зараз </w:t>
      </w:r>
      <w:r>
        <w:rPr>
          <w:rFonts w:ascii="Times New Roman" w:hAnsi="Times New Roman" w:cs="Times New Roman"/>
          <w:sz w:val="28"/>
          <w:szCs w:val="28"/>
          <w:lang w:val="uk-UA" w:eastAsia="uk-UA"/>
        </w:rPr>
        <w:t>в</w:t>
      </w:r>
      <w:r w:rsidRPr="00AD3F3E">
        <w:rPr>
          <w:rFonts w:ascii="Times New Roman" w:hAnsi="Times New Roman" w:cs="Times New Roman"/>
          <w:sz w:val="28"/>
          <w:szCs w:val="28"/>
          <w:lang w:val="uk-UA" w:eastAsia="uk-UA"/>
        </w:rPr>
        <w:t>ипробувальний центр П</w:t>
      </w:r>
      <w:r>
        <w:rPr>
          <w:rFonts w:ascii="Times New Roman" w:hAnsi="Times New Roman" w:cs="Times New Roman"/>
          <w:sz w:val="28"/>
          <w:szCs w:val="28"/>
          <w:lang w:val="uk-UA" w:eastAsia="uk-UA"/>
        </w:rPr>
        <w:t>Р</w:t>
      </w:r>
      <w:r w:rsidRPr="00AD3F3E">
        <w:rPr>
          <w:rFonts w:ascii="Times New Roman" w:hAnsi="Times New Roman" w:cs="Times New Roman"/>
          <w:sz w:val="28"/>
          <w:szCs w:val="28"/>
          <w:lang w:val="uk-UA" w:eastAsia="uk-UA"/>
        </w:rPr>
        <w:t>АТ «ЛИНІК» в ряду активно діючих підрозділів - крім проведення аналітичного контролю працю</w:t>
      </w:r>
      <w:r>
        <w:rPr>
          <w:rFonts w:ascii="Times New Roman" w:hAnsi="Times New Roman" w:cs="Times New Roman"/>
          <w:sz w:val="28"/>
          <w:szCs w:val="28"/>
          <w:lang w:val="uk-UA" w:eastAsia="uk-UA"/>
        </w:rPr>
        <w:t>ючих</w:t>
      </w:r>
      <w:r w:rsidRPr="00AD3F3E">
        <w:rPr>
          <w:rFonts w:ascii="Times New Roman" w:hAnsi="Times New Roman" w:cs="Times New Roman"/>
          <w:sz w:val="28"/>
          <w:szCs w:val="28"/>
          <w:lang w:val="uk-UA" w:eastAsia="uk-UA"/>
        </w:rPr>
        <w:t xml:space="preserve"> на заводі установок, він надає послуги і стороннім організаціям - здійснює контроль </w:t>
      </w:r>
      <w:r w:rsidRPr="00AD3F3E">
        <w:rPr>
          <w:rFonts w:ascii="Times New Roman" w:hAnsi="Times New Roman" w:cs="Times New Roman"/>
          <w:sz w:val="28"/>
          <w:szCs w:val="28"/>
          <w:lang w:val="uk-UA" w:eastAsia="uk-UA"/>
        </w:rPr>
        <w:lastRenderedPageBreak/>
        <w:t>якості для споживачів різних нафтопродуктів (палив, газів, бітумів) - причому як в регіоні, так і по всій Україні.</w:t>
      </w:r>
    </w:p>
    <w:p w:rsidR="00AB551E" w:rsidRPr="00C60791" w:rsidRDefault="00AB551E" w:rsidP="00C60791">
      <w:pPr>
        <w:ind w:firstLine="709"/>
        <w:contextualSpacing/>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За 2017 рік</w:t>
      </w:r>
      <w:r w:rsidRPr="00AB551E">
        <w:rPr>
          <w:rFonts w:ascii="Times New Roman" w:hAnsi="Times New Roman" w:cs="Times New Roman"/>
          <w:sz w:val="28"/>
          <w:szCs w:val="28"/>
          <w:lang w:val="uk-UA" w:eastAsia="uk-UA"/>
        </w:rPr>
        <w:t xml:space="preserve"> дохід від надання послуг стороннім організаціям з проведення лабораторних випробувань </w:t>
      </w:r>
      <w:r>
        <w:rPr>
          <w:rFonts w:ascii="Times New Roman" w:hAnsi="Times New Roman" w:cs="Times New Roman"/>
          <w:sz w:val="28"/>
          <w:szCs w:val="28"/>
          <w:lang w:val="uk-UA" w:eastAsia="uk-UA"/>
        </w:rPr>
        <w:t>склав близько</w:t>
      </w:r>
      <w:r w:rsidRPr="00AB551E">
        <w:rPr>
          <w:rFonts w:ascii="Times New Roman" w:hAnsi="Times New Roman" w:cs="Times New Roman"/>
          <w:sz w:val="28"/>
          <w:szCs w:val="28"/>
          <w:lang w:val="uk-UA" w:eastAsia="uk-UA"/>
        </w:rPr>
        <w:t xml:space="preserve"> 1 млн. </w:t>
      </w:r>
      <w:r>
        <w:rPr>
          <w:rFonts w:ascii="Times New Roman" w:hAnsi="Times New Roman" w:cs="Times New Roman"/>
          <w:sz w:val="28"/>
          <w:szCs w:val="28"/>
          <w:lang w:val="uk-UA" w:eastAsia="uk-UA"/>
        </w:rPr>
        <w:t>грн.</w:t>
      </w:r>
    </w:p>
    <w:p w:rsidR="00135EA7" w:rsidRPr="00135EA7" w:rsidRDefault="00135EA7" w:rsidP="00135EA7">
      <w:pPr>
        <w:shd w:val="clear" w:color="auto" w:fill="FFFFFF"/>
        <w:ind w:firstLine="720"/>
        <w:contextualSpacing/>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Згідно зі статутом підприємства</w:t>
      </w:r>
      <w:r w:rsidRPr="00135EA7">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о</w:t>
      </w:r>
      <w:r w:rsidRPr="00135EA7">
        <w:rPr>
          <w:rFonts w:ascii="Times New Roman" w:hAnsi="Times New Roman" w:cs="Times New Roman"/>
          <w:sz w:val="28"/>
          <w:szCs w:val="28"/>
          <w:lang w:val="uk-UA" w:eastAsia="uk-UA"/>
        </w:rPr>
        <w:t>дноособовим виконавчим органом, який здійснює керівництво його</w:t>
      </w:r>
      <w:r>
        <w:rPr>
          <w:rFonts w:ascii="Times New Roman" w:hAnsi="Times New Roman" w:cs="Times New Roman"/>
          <w:sz w:val="28"/>
          <w:szCs w:val="28"/>
          <w:lang w:val="uk-UA" w:eastAsia="uk-UA"/>
        </w:rPr>
        <w:t xml:space="preserve"> п</w:t>
      </w:r>
      <w:r w:rsidRPr="00135EA7">
        <w:rPr>
          <w:rFonts w:ascii="Times New Roman" w:hAnsi="Times New Roman" w:cs="Times New Roman"/>
          <w:sz w:val="28"/>
          <w:szCs w:val="28"/>
          <w:lang w:val="uk-UA" w:eastAsia="uk-UA"/>
        </w:rPr>
        <w:t xml:space="preserve">оточною діяльністю, є Генеральний директор. Генеральний директор вирішує всі питання діяльності </w:t>
      </w:r>
      <w:r>
        <w:rPr>
          <w:rFonts w:ascii="Times New Roman" w:hAnsi="Times New Roman" w:cs="Times New Roman"/>
          <w:sz w:val="28"/>
          <w:szCs w:val="28"/>
          <w:lang w:val="uk-UA" w:eastAsia="uk-UA"/>
        </w:rPr>
        <w:t>підприємства</w:t>
      </w:r>
      <w:r w:rsidRPr="00135EA7">
        <w:rPr>
          <w:rFonts w:ascii="Times New Roman" w:hAnsi="Times New Roman" w:cs="Times New Roman"/>
          <w:sz w:val="28"/>
          <w:szCs w:val="28"/>
          <w:lang w:val="uk-UA" w:eastAsia="uk-UA"/>
        </w:rPr>
        <w:t>, за винятком тих, що віднесені законодавством України, цим Статутом та/або іншими внутрішніми документами Товариства до виключної компетенції інших органів управління Товариства. Генеральний директор підзвітний Загальним зборам акціонерів і Наглядовій раді Товариства та організовує виконання їх рішень.</w:t>
      </w:r>
    </w:p>
    <w:p w:rsidR="00294EED" w:rsidRDefault="00135EA7" w:rsidP="00135EA7">
      <w:pPr>
        <w:shd w:val="clear" w:color="auto" w:fill="FFFFFF"/>
        <w:ind w:firstLine="720"/>
        <w:contextualSpacing/>
        <w:jc w:val="both"/>
        <w:rPr>
          <w:rFonts w:ascii="Times New Roman" w:hAnsi="Times New Roman" w:cs="Times New Roman"/>
          <w:sz w:val="28"/>
          <w:szCs w:val="28"/>
          <w:lang w:val="uk-UA" w:eastAsia="uk-UA"/>
        </w:rPr>
      </w:pPr>
      <w:r w:rsidRPr="00135EA7">
        <w:rPr>
          <w:rFonts w:ascii="Times New Roman" w:hAnsi="Times New Roman" w:cs="Times New Roman"/>
          <w:sz w:val="28"/>
          <w:szCs w:val="28"/>
          <w:lang w:val="uk-UA" w:eastAsia="uk-UA"/>
        </w:rPr>
        <w:t>Генеральний директор Товариства обирається (призначається) Наглядовою радою строком на 1 (один) рік і виконує свої обов'язки з дня, визначеного Наглядовою радою і до закінчення строку, на який його було обрано (призначено), або припиняється з підстав, визначених законодавством, або Статутом, або договором з Генеральним директором.</w:t>
      </w:r>
      <w:r w:rsidR="004B1891">
        <w:rPr>
          <w:rFonts w:ascii="Times New Roman" w:hAnsi="Times New Roman" w:cs="Times New Roman"/>
          <w:sz w:val="28"/>
          <w:szCs w:val="28"/>
          <w:lang w:val="uk-UA" w:eastAsia="uk-UA"/>
        </w:rPr>
        <w:t xml:space="preserve"> </w:t>
      </w:r>
    </w:p>
    <w:p w:rsidR="004A2183" w:rsidRPr="004A2183" w:rsidRDefault="004A2183" w:rsidP="004A2183">
      <w:pPr>
        <w:shd w:val="clear" w:color="auto" w:fill="FFFFFF"/>
        <w:contextualSpacing/>
        <w:jc w:val="both"/>
        <w:rPr>
          <w:rFonts w:ascii="Times New Roman" w:hAnsi="Times New Roman" w:cs="Times New Roman"/>
          <w:sz w:val="28"/>
          <w:szCs w:val="28"/>
          <w:lang w:val="uk-UA" w:eastAsia="uk-UA"/>
        </w:rPr>
      </w:pPr>
      <w:r w:rsidRPr="004A2183">
        <w:rPr>
          <w:rFonts w:ascii="Times New Roman" w:hAnsi="Times New Roman" w:cs="Times New Roman"/>
          <w:sz w:val="28"/>
          <w:szCs w:val="28"/>
          <w:lang w:val="uk-UA" w:eastAsia="uk-UA"/>
        </w:rPr>
        <w:tab/>
        <w:t>Якщо строк, на який було обрано (призначено) Генерального директора, закінчився, а він не переобраний (не відкликаний), повноваження діючого Генерального директора продовжуються до прийняття відповідного рішення Наглядовою радою щодо його переобрання (відкликання).</w:t>
      </w:r>
    </w:p>
    <w:p w:rsidR="004A2183" w:rsidRPr="004A2183" w:rsidRDefault="004A2183" w:rsidP="004A2183">
      <w:pPr>
        <w:shd w:val="clear" w:color="auto" w:fill="FFFFFF"/>
        <w:contextualSpacing/>
        <w:jc w:val="both"/>
        <w:rPr>
          <w:rFonts w:ascii="Times New Roman" w:hAnsi="Times New Roman" w:cs="Times New Roman"/>
          <w:sz w:val="28"/>
          <w:szCs w:val="28"/>
          <w:lang w:val="uk-UA" w:eastAsia="uk-UA"/>
        </w:rPr>
      </w:pPr>
      <w:r w:rsidRPr="004A2183">
        <w:rPr>
          <w:rFonts w:ascii="Times New Roman" w:hAnsi="Times New Roman" w:cs="Times New Roman"/>
          <w:sz w:val="28"/>
          <w:szCs w:val="28"/>
          <w:lang w:val="uk-UA" w:eastAsia="uk-UA"/>
        </w:rPr>
        <w:tab/>
        <w:t>Генеральний директор Товариства може бути достроково відкликаний Наглядовою радою, у тому числі, при виникненні обставин, які виключають відповідно до чинного законодавства України можливість виконання ним своїх повноважень.</w:t>
      </w:r>
    </w:p>
    <w:p w:rsidR="00946AE7" w:rsidRDefault="004A2183" w:rsidP="00946AE7">
      <w:pPr>
        <w:shd w:val="clear" w:color="auto" w:fill="FFFFFF"/>
        <w:ind w:firstLine="720"/>
        <w:contextualSpacing/>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Організація ПР</w:t>
      </w:r>
      <w:r w:rsidRPr="00EB5C16">
        <w:rPr>
          <w:rFonts w:ascii="Times New Roman" w:hAnsi="Times New Roman" w:cs="Times New Roman"/>
          <w:sz w:val="28"/>
          <w:szCs w:val="28"/>
          <w:lang w:val="uk-UA" w:eastAsia="uk-UA"/>
        </w:rPr>
        <w:t>АТ «ЛИНІК» має лінійно - функціональну структуру</w:t>
      </w:r>
      <w:r w:rsidR="00946AE7">
        <w:rPr>
          <w:rFonts w:ascii="Times New Roman" w:hAnsi="Times New Roman" w:cs="Times New Roman"/>
          <w:sz w:val="28"/>
          <w:szCs w:val="28"/>
          <w:lang w:val="uk-UA" w:eastAsia="uk-UA"/>
        </w:rPr>
        <w:t>, поділену на 6 (шість) функціональних блоків (рис.2.1). Лінійно-ф</w:t>
      </w:r>
      <w:r w:rsidR="00946AE7" w:rsidRPr="00CB7FD2">
        <w:rPr>
          <w:rFonts w:ascii="Times New Roman" w:hAnsi="Times New Roman" w:cs="Times New Roman"/>
          <w:sz w:val="28"/>
          <w:szCs w:val="28"/>
          <w:lang w:val="uk-UA" w:eastAsia="uk-UA"/>
        </w:rPr>
        <w:t>ункціональна структура управління</w:t>
      </w:r>
      <w:r w:rsidR="00946AE7">
        <w:rPr>
          <w:rFonts w:ascii="Times New Roman" w:hAnsi="Times New Roman" w:cs="Times New Roman"/>
          <w:sz w:val="28"/>
          <w:szCs w:val="28"/>
          <w:lang w:val="uk-UA" w:eastAsia="uk-UA"/>
        </w:rPr>
        <w:t xml:space="preserve"> </w:t>
      </w:r>
      <w:r w:rsidR="00946AE7" w:rsidRPr="00CB7FD2">
        <w:rPr>
          <w:rFonts w:ascii="Times New Roman" w:hAnsi="Times New Roman" w:cs="Times New Roman"/>
          <w:sz w:val="28"/>
          <w:szCs w:val="28"/>
          <w:lang w:val="uk-UA" w:eastAsia="uk-UA"/>
        </w:rPr>
        <w:t xml:space="preserve"> </w:t>
      </w:r>
      <w:r w:rsidR="00946AE7" w:rsidRPr="00294EED">
        <w:rPr>
          <w:rFonts w:ascii="Times New Roman" w:hAnsi="Times New Roman" w:cs="Times New Roman"/>
          <w:sz w:val="28"/>
          <w:szCs w:val="28"/>
          <w:lang w:val="uk-UA" w:eastAsia="uk-UA"/>
        </w:rPr>
        <w:t>забезпечує такий поділ праці, при якому лінійні ланки управління повинні приймати рішення та контролювати, а функціональні - консультувати, інформувати, організовувати, планувати</w:t>
      </w:r>
      <w:r w:rsidR="00946AE7">
        <w:rPr>
          <w:rFonts w:ascii="Times New Roman" w:hAnsi="Times New Roman" w:cs="Times New Roman"/>
          <w:sz w:val="28"/>
          <w:szCs w:val="28"/>
          <w:lang w:val="uk-UA" w:eastAsia="uk-UA"/>
        </w:rPr>
        <w:t xml:space="preserve"> </w:t>
      </w:r>
    </w:p>
    <w:p w:rsidR="00A37D7E" w:rsidRDefault="00A37D7E" w:rsidP="00EE10FC">
      <w:pPr>
        <w:pStyle w:val="31"/>
        <w:spacing w:after="0" w:line="360" w:lineRule="auto"/>
        <w:ind w:firstLine="720"/>
        <w:contextualSpacing/>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noProof/>
          <w:sz w:val="28"/>
          <w:szCs w:val="28"/>
          <w:lang w:val="uk-UA" w:eastAsia="uk-UA"/>
        </w:rPr>
        <w:lastRenderedPageBreak/>
        <mc:AlternateContent>
          <mc:Choice Requires="wps">
            <w:drawing>
              <wp:anchor distT="0" distB="0" distL="114300" distR="114300" simplePos="0" relativeHeight="251671552" behindDoc="0" locked="0" layoutInCell="1" allowOverlap="1" wp14:anchorId="30EB9034" wp14:editId="5807FA20">
                <wp:simplePos x="0" y="0"/>
                <wp:positionH relativeFrom="column">
                  <wp:posOffset>2568840</wp:posOffset>
                </wp:positionH>
                <wp:positionV relativeFrom="paragraph">
                  <wp:posOffset>-73109</wp:posOffset>
                </wp:positionV>
                <wp:extent cx="1785056" cy="791114"/>
                <wp:effectExtent l="0" t="0" r="24765" b="2857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1785056" cy="791114"/>
                        </a:xfrm>
                        <a:prstGeom prst="round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0E24" w:rsidRPr="005350AB" w:rsidRDefault="00A40E24" w:rsidP="00A37D7E">
                            <w:pPr>
                              <w:jc w:val="center"/>
                              <w:rPr>
                                <w:lang w:val="uk-UA"/>
                              </w:rPr>
                            </w:pPr>
                            <w:r w:rsidRPr="005350AB">
                              <w:rPr>
                                <w:lang w:val="uk-UA"/>
                              </w:rPr>
                              <w:t>Генеральний директор ПРАТ «ЛИНІК»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 o:spid="_x0000_s1027" style="position:absolute;left:0;text-align:left;margin-left:202.25pt;margin-top:-5.75pt;width:140.55pt;height:6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" fillcolor="#4f81bd [3204]" strokecolor="white [3212]" strokeweight="2pt">
                <v:textbox>
                  <w:txbxContent>
                    <w:p w:rsidR="00A40E24" w:rsidRPr="005350AB" w:rsidRDefault="00A40E24" w:rsidP="00A37D7E">
                      <w:pPr>
                        <w:jc w:val="center"/>
                        <w:rPr>
                          <w:lang w:val="uk-UA"/>
                        </w:rPr>
                      </w:pPr>
                      <w:r w:rsidRPr="005350AB">
                        <w:rPr>
                          <w:lang w:val="uk-UA"/>
                        </w:rPr>
                        <w:t>Генеральний директор ПРАТ «ЛИНІК»</w:t>
                      </w:r>
                    </w:p>
                  </w:txbxContent>
                </v:textbox>
              </v:roundrect>
            </w:pict>
          </mc:Fallback>
        </mc:AlternateContent>
      </w:r>
    </w:p>
    <w:p w:rsidR="00A37D7E" w:rsidRDefault="00A37D7E" w:rsidP="00EE10FC">
      <w:pPr>
        <w:pStyle w:val="31"/>
        <w:spacing w:after="0" w:line="360" w:lineRule="auto"/>
        <w:ind w:firstLine="720"/>
        <w:contextualSpacing/>
        <w:jc w:val="both"/>
        <w:rPr>
          <w:rFonts w:ascii="Times New Roman" w:eastAsiaTheme="minorHAnsi" w:hAnsi="Times New Roman" w:cs="Times New Roman"/>
          <w:sz w:val="28"/>
          <w:szCs w:val="28"/>
          <w:lang w:val="uk-UA" w:eastAsia="en-US"/>
        </w:rPr>
      </w:pPr>
    </w:p>
    <w:p w:rsidR="00EE10FC" w:rsidRPr="00EE10FC" w:rsidRDefault="00B60B65" w:rsidP="00EE10FC">
      <w:pPr>
        <w:pStyle w:val="31"/>
        <w:spacing w:after="0" w:line="360" w:lineRule="auto"/>
        <w:ind w:firstLine="720"/>
        <w:contextualSpacing/>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noProof/>
          <w:sz w:val="28"/>
          <w:szCs w:val="28"/>
          <w:lang w:val="uk-UA" w:eastAsia="uk-UA"/>
        </w:rPr>
        <mc:AlternateContent>
          <mc:Choice Requires="wps">
            <w:drawing>
              <wp:anchor distT="0" distB="0" distL="114300" distR="114300" simplePos="0" relativeHeight="251692032" behindDoc="0" locked="0" layoutInCell="1" allowOverlap="1" wp14:anchorId="4513724B" wp14:editId="16148AD4">
                <wp:simplePos x="0" y="0"/>
                <wp:positionH relativeFrom="column">
                  <wp:posOffset>4758690</wp:posOffset>
                </wp:positionH>
                <wp:positionV relativeFrom="paragraph">
                  <wp:posOffset>339725</wp:posOffset>
                </wp:positionV>
                <wp:extent cx="0" cy="238125"/>
                <wp:effectExtent l="95250" t="0" r="57150" b="66675"/>
                <wp:wrapNone/>
                <wp:docPr id="33" name="Прямая со стрелкой 3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22225" cap="flat" cmpd="sng" algn="ctr">
                          <a:solidFill>
                            <a:srgbClr val="4F81BD">
                              <a:shade val="95000"/>
                              <a:satMod val="105000"/>
                            </a:srgbClr>
                          </a:solidFill>
                          <a:prstDash val="solid"/>
                          <a:headEnd w="lg" len="lg"/>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3" o:spid="_x0000_s1026" type="#_x0000_t32" style="position:absolute;margin-left:374.7pt;margin-top:26.75pt;width:0;height:18.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" strokecolor="#4a7ebb" strokeweight="1.75pt">
                <v:stroke startarrowwidth="wide" startarrowlength="long" endarrow="open"/>
              </v:shape>
            </w:pict>
          </mc:Fallback>
        </mc:AlternateContent>
      </w:r>
      <w:r>
        <w:rPr>
          <w:rFonts w:ascii="Times New Roman" w:eastAsiaTheme="minorHAnsi" w:hAnsi="Times New Roman" w:cs="Times New Roman"/>
          <w:noProof/>
          <w:sz w:val="28"/>
          <w:szCs w:val="28"/>
          <w:lang w:val="uk-UA" w:eastAsia="uk-UA"/>
        </w:rPr>
        <mc:AlternateContent>
          <mc:Choice Requires="wps">
            <w:drawing>
              <wp:anchor distT="0" distB="0" distL="114300" distR="114300" simplePos="0" relativeHeight="251693056" behindDoc="0" locked="0" layoutInCell="1" allowOverlap="1" wp14:anchorId="2D1EA9DA" wp14:editId="0C66EAF0">
                <wp:simplePos x="0" y="0"/>
                <wp:positionH relativeFrom="column">
                  <wp:posOffset>5758815</wp:posOffset>
                </wp:positionH>
                <wp:positionV relativeFrom="paragraph">
                  <wp:posOffset>339725</wp:posOffset>
                </wp:positionV>
                <wp:extent cx="0" cy="238125"/>
                <wp:effectExtent l="95250" t="0" r="57150" b="66675"/>
                <wp:wrapNone/>
                <wp:docPr id="34" name="Прямая со стрелкой 34"/>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22225" cap="flat" cmpd="sng" algn="ctr">
                          <a:solidFill>
                            <a:srgbClr val="4F81BD">
                              <a:shade val="95000"/>
                              <a:satMod val="105000"/>
                            </a:srgbClr>
                          </a:solidFill>
                          <a:prstDash val="solid"/>
                          <a:headEnd w="lg" len="lg"/>
                          <a:tailEnd type="arrow"/>
                        </a:ln>
                        <a:effectLst/>
                      </wps:spPr>
                      <wps:bodyPr/>
                    </wps:wsp>
                  </a:graphicData>
                </a:graphic>
              </wp:anchor>
            </w:drawing>
          </mc:Choice>
          <mc:Fallback>
            <w:pict>
              <v:shape id="Прямая со стрелкой 34" o:spid="_x0000_s1026" type="#_x0000_t32" style="position:absolute;margin-left:453.45pt;margin-top:26.75pt;width:0;height:18.7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" strokecolor="#4a7ebb" strokeweight="1.75pt">
                <v:stroke startarrowwidth="wide" startarrowlength="long" endarrow="open"/>
              </v:shape>
            </w:pict>
          </mc:Fallback>
        </mc:AlternateContent>
      </w:r>
      <w:r>
        <w:rPr>
          <w:rFonts w:ascii="Times New Roman" w:eastAsiaTheme="minorHAnsi" w:hAnsi="Times New Roman" w:cs="Times New Roman"/>
          <w:noProof/>
          <w:sz w:val="28"/>
          <w:szCs w:val="28"/>
          <w:lang w:val="uk-UA" w:eastAsia="uk-UA"/>
        </w:rPr>
        <mc:AlternateContent>
          <mc:Choice Requires="wps">
            <w:drawing>
              <wp:anchor distT="0" distB="0" distL="114300" distR="114300" simplePos="0" relativeHeight="251694080" behindDoc="0" locked="0" layoutInCell="1" allowOverlap="1" wp14:anchorId="634FAB63" wp14:editId="026EE9A2">
                <wp:simplePos x="0" y="0"/>
                <wp:positionH relativeFrom="column">
                  <wp:posOffset>3425190</wp:posOffset>
                </wp:positionH>
                <wp:positionV relativeFrom="paragraph">
                  <wp:posOffset>92075</wp:posOffset>
                </wp:positionV>
                <wp:extent cx="0" cy="247650"/>
                <wp:effectExtent l="0" t="0" r="19050" b="1905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0" cy="247650"/>
                        </a:xfrm>
                        <a:prstGeom prst="line">
                          <a:avLst/>
                        </a:prstGeom>
                        <a:ln w="22225">
                          <a:headEnd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5"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69.7pt,7.25pt" to="269.7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" strokecolor="#4579b8 [3044]" strokeweight="1.75pt">
                <v:stroke startarrowwidth="wide" startarrowlength="long"/>
              </v:line>
            </w:pict>
          </mc:Fallback>
        </mc:AlternateContent>
      </w:r>
      <w:r>
        <w:rPr>
          <w:rFonts w:ascii="Times New Roman" w:eastAsiaTheme="minorHAnsi" w:hAnsi="Times New Roman" w:cs="Times New Roman"/>
          <w:noProof/>
          <w:sz w:val="28"/>
          <w:szCs w:val="28"/>
          <w:lang w:val="uk-UA" w:eastAsia="uk-UA"/>
        </w:rPr>
        <mc:AlternateContent>
          <mc:Choice Requires="wps">
            <w:drawing>
              <wp:anchor distT="0" distB="0" distL="114300" distR="114300" simplePos="0" relativeHeight="251695104" behindDoc="0" locked="0" layoutInCell="1" allowOverlap="1" wp14:anchorId="74059835" wp14:editId="15AD177B">
                <wp:simplePos x="0" y="0"/>
                <wp:positionH relativeFrom="column">
                  <wp:posOffset>834390</wp:posOffset>
                </wp:positionH>
                <wp:positionV relativeFrom="paragraph">
                  <wp:posOffset>339725</wp:posOffset>
                </wp:positionV>
                <wp:extent cx="4933950" cy="0"/>
                <wp:effectExtent l="0" t="0" r="19050"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4933950" cy="0"/>
                        </a:xfrm>
                        <a:prstGeom prst="line">
                          <a:avLst/>
                        </a:prstGeom>
                        <a:ln w="22225">
                          <a:headEnd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6"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65.7pt,26.75pt" to="454.2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" strokecolor="#4579b8 [3044]" strokeweight="1.75pt">
                <v:stroke startarrowwidth="wide" startarrowlength="long"/>
              </v:line>
            </w:pict>
          </mc:Fallback>
        </mc:AlternateContent>
      </w:r>
      <w:r>
        <w:rPr>
          <w:rFonts w:ascii="Times New Roman" w:eastAsiaTheme="minorHAnsi" w:hAnsi="Times New Roman" w:cs="Times New Roman"/>
          <w:noProof/>
          <w:sz w:val="28"/>
          <w:szCs w:val="28"/>
          <w:lang w:val="uk-UA" w:eastAsia="uk-UA"/>
        </w:rPr>
        <mc:AlternateContent>
          <mc:Choice Requires="wps">
            <w:drawing>
              <wp:anchor distT="0" distB="0" distL="114300" distR="114300" simplePos="0" relativeHeight="251696128" behindDoc="0" locked="0" layoutInCell="1" allowOverlap="1" wp14:anchorId="2C6A7538" wp14:editId="0B1FAD47">
                <wp:simplePos x="0" y="0"/>
                <wp:positionH relativeFrom="column">
                  <wp:posOffset>834390</wp:posOffset>
                </wp:positionH>
                <wp:positionV relativeFrom="paragraph">
                  <wp:posOffset>339725</wp:posOffset>
                </wp:positionV>
                <wp:extent cx="0" cy="238125"/>
                <wp:effectExtent l="95250" t="0" r="57150" b="66675"/>
                <wp:wrapNone/>
                <wp:docPr id="37" name="Прямая со стрелкой 37"/>
                <wp:cNvGraphicFramePr/>
                <a:graphic xmlns:a="http://schemas.openxmlformats.org/drawingml/2006/main">
                  <a:graphicData uri="http://schemas.microsoft.com/office/word/2010/wordprocessingShape">
                    <wps:wsp>
                      <wps:cNvCnPr/>
                      <wps:spPr>
                        <a:xfrm>
                          <a:off x="0" y="0"/>
                          <a:ext cx="0" cy="238125"/>
                        </a:xfrm>
                        <a:prstGeom prst="straightConnector1">
                          <a:avLst/>
                        </a:prstGeom>
                        <a:ln w="22225">
                          <a:headEnd w="lg" len="lg"/>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7" o:spid="_x0000_s1026" type="#_x0000_t32" style="position:absolute;margin-left:65.7pt;margin-top:26.75pt;width:0;height:18.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" strokecolor="#4579b8 [3044]" strokeweight="1.75pt">
                <v:stroke startarrowwidth="wide" startarrowlength="long" endarrow="open"/>
              </v:shape>
            </w:pict>
          </mc:Fallback>
        </mc:AlternateContent>
      </w:r>
      <w:r>
        <w:rPr>
          <w:rFonts w:ascii="Times New Roman" w:eastAsiaTheme="minorHAnsi" w:hAnsi="Times New Roman" w:cs="Times New Roman"/>
          <w:noProof/>
          <w:sz w:val="28"/>
          <w:szCs w:val="28"/>
          <w:lang w:val="uk-UA" w:eastAsia="uk-UA"/>
        </w:rPr>
        <mc:AlternateContent>
          <mc:Choice Requires="wps">
            <w:drawing>
              <wp:anchor distT="0" distB="0" distL="114300" distR="114300" simplePos="0" relativeHeight="251697152" behindDoc="0" locked="0" layoutInCell="1" allowOverlap="1" wp14:anchorId="59473EA7" wp14:editId="1D3B7FE9">
                <wp:simplePos x="0" y="0"/>
                <wp:positionH relativeFrom="column">
                  <wp:posOffset>2815590</wp:posOffset>
                </wp:positionH>
                <wp:positionV relativeFrom="paragraph">
                  <wp:posOffset>339725</wp:posOffset>
                </wp:positionV>
                <wp:extent cx="0" cy="238125"/>
                <wp:effectExtent l="95250" t="0" r="57150" b="66675"/>
                <wp:wrapNone/>
                <wp:docPr id="38" name="Прямая со стрелкой 38"/>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22225" cap="flat" cmpd="sng" algn="ctr">
                          <a:solidFill>
                            <a:srgbClr val="4F81BD">
                              <a:shade val="95000"/>
                              <a:satMod val="105000"/>
                            </a:srgbClr>
                          </a:solidFill>
                          <a:prstDash val="solid"/>
                          <a:headEnd w="lg" len="lg"/>
                          <a:tailEnd type="arrow"/>
                        </a:ln>
                        <a:effectLst/>
                      </wps:spPr>
                      <wps:bodyPr/>
                    </wps:wsp>
                  </a:graphicData>
                </a:graphic>
              </wp:anchor>
            </w:drawing>
          </mc:Choice>
          <mc:Fallback>
            <w:pict>
              <v:shape id="Прямая со стрелкой 38" o:spid="_x0000_s1026" type="#_x0000_t32" style="position:absolute;margin-left:221.7pt;margin-top:26.75pt;width:0;height:18.7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" strokecolor="#4a7ebb" strokeweight="1.75pt">
                <v:stroke startarrowwidth="wide" startarrowlength="long" endarrow="open"/>
              </v:shape>
            </w:pict>
          </mc:Fallback>
        </mc:AlternateContent>
      </w:r>
      <w:r>
        <w:rPr>
          <w:rFonts w:ascii="Times New Roman" w:eastAsiaTheme="minorHAnsi" w:hAnsi="Times New Roman" w:cs="Times New Roman"/>
          <w:noProof/>
          <w:sz w:val="28"/>
          <w:szCs w:val="28"/>
          <w:lang w:val="uk-UA" w:eastAsia="uk-UA"/>
        </w:rPr>
        <mc:AlternateContent>
          <mc:Choice Requires="wps">
            <w:drawing>
              <wp:anchor distT="0" distB="0" distL="114300" distR="114300" simplePos="0" relativeHeight="251698176" behindDoc="0" locked="0" layoutInCell="1" allowOverlap="1" wp14:anchorId="0EA6CF0F" wp14:editId="30623BE1">
                <wp:simplePos x="0" y="0"/>
                <wp:positionH relativeFrom="column">
                  <wp:posOffset>1824990</wp:posOffset>
                </wp:positionH>
                <wp:positionV relativeFrom="paragraph">
                  <wp:posOffset>339725</wp:posOffset>
                </wp:positionV>
                <wp:extent cx="0" cy="238125"/>
                <wp:effectExtent l="95250" t="0" r="57150" b="66675"/>
                <wp:wrapNone/>
                <wp:docPr id="39" name="Прямая со стрелкой 3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22225" cap="flat" cmpd="sng" algn="ctr">
                          <a:solidFill>
                            <a:srgbClr val="4F81BD">
                              <a:shade val="95000"/>
                              <a:satMod val="105000"/>
                            </a:srgbClr>
                          </a:solidFill>
                          <a:prstDash val="solid"/>
                          <a:headEnd w="lg" len="lg"/>
                          <a:tailEnd type="arrow"/>
                        </a:ln>
                        <a:effectLst/>
                      </wps:spPr>
                      <wps:bodyPr/>
                    </wps:wsp>
                  </a:graphicData>
                </a:graphic>
              </wp:anchor>
            </w:drawing>
          </mc:Choice>
          <mc:Fallback>
            <w:pict>
              <v:shape id="Прямая со стрелкой 39" o:spid="_x0000_s1026" type="#_x0000_t32" style="position:absolute;margin-left:143.7pt;margin-top:26.75pt;width:0;height:18.7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" strokecolor="#4a7ebb" strokeweight="1.75pt">
                <v:stroke startarrowwidth="wide" startarrowlength="long" endarrow="open"/>
              </v:shape>
            </w:pict>
          </mc:Fallback>
        </mc:AlternateContent>
      </w:r>
      <w:r>
        <w:rPr>
          <w:rFonts w:ascii="Times New Roman" w:eastAsiaTheme="minorHAnsi" w:hAnsi="Times New Roman" w:cs="Times New Roman"/>
          <w:noProof/>
          <w:sz w:val="28"/>
          <w:szCs w:val="28"/>
          <w:lang w:val="uk-UA" w:eastAsia="uk-UA"/>
        </w:rPr>
        <mc:AlternateContent>
          <mc:Choice Requires="wps">
            <w:drawing>
              <wp:anchor distT="0" distB="0" distL="114300" distR="114300" simplePos="0" relativeHeight="251699200" behindDoc="0" locked="0" layoutInCell="1" allowOverlap="1" wp14:anchorId="43A000E1" wp14:editId="6C4E7EEB">
                <wp:simplePos x="0" y="0"/>
                <wp:positionH relativeFrom="column">
                  <wp:posOffset>3777615</wp:posOffset>
                </wp:positionH>
                <wp:positionV relativeFrom="paragraph">
                  <wp:posOffset>339725</wp:posOffset>
                </wp:positionV>
                <wp:extent cx="0" cy="238125"/>
                <wp:effectExtent l="95250" t="0" r="57150" b="66675"/>
                <wp:wrapNone/>
                <wp:docPr id="40" name="Прямая со стрелкой 4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22225" cap="flat" cmpd="sng" algn="ctr">
                          <a:solidFill>
                            <a:srgbClr val="4F81BD">
                              <a:shade val="95000"/>
                              <a:satMod val="105000"/>
                            </a:srgbClr>
                          </a:solidFill>
                          <a:prstDash val="solid"/>
                          <a:headEnd w="lg" len="lg"/>
                          <a:tailEnd type="arrow"/>
                        </a:ln>
                        <a:effectLst/>
                      </wps:spPr>
                      <wps:bodyPr/>
                    </wps:wsp>
                  </a:graphicData>
                </a:graphic>
              </wp:anchor>
            </w:drawing>
          </mc:Choice>
          <mc:Fallback>
            <w:pict>
              <v:shape id="Прямая со стрелкой 40" o:spid="_x0000_s1026" type="#_x0000_t32" style="position:absolute;margin-left:297.45pt;margin-top:26.75pt;width:0;height:18.7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" strokecolor="#4a7ebb" strokeweight="1.75pt">
                <v:stroke startarrowwidth="wide" startarrowlength="long" endarrow="open"/>
              </v:shape>
            </w:pict>
          </mc:Fallback>
        </mc:AlternateContent>
      </w:r>
      <w:r w:rsidR="00A37D7E">
        <w:rPr>
          <w:rFonts w:ascii="Times New Roman" w:eastAsiaTheme="minorHAnsi" w:hAnsi="Times New Roman" w:cs="Times New Roman"/>
          <w:noProof/>
          <w:sz w:val="28"/>
          <w:szCs w:val="28"/>
          <w:lang w:val="uk-UA" w:eastAsia="uk-UA"/>
        </w:rPr>
        <mc:AlternateContent>
          <mc:Choice Requires="wps">
            <w:drawing>
              <wp:anchor distT="0" distB="0" distL="114300" distR="114300" simplePos="0" relativeHeight="251680768" behindDoc="0" locked="0" layoutInCell="1" allowOverlap="1" wp14:anchorId="1A67ECA4" wp14:editId="1FEE1F61">
                <wp:simplePos x="0" y="0"/>
                <wp:positionH relativeFrom="column">
                  <wp:posOffset>3768090</wp:posOffset>
                </wp:positionH>
                <wp:positionV relativeFrom="paragraph">
                  <wp:posOffset>339725</wp:posOffset>
                </wp:positionV>
                <wp:extent cx="0" cy="238125"/>
                <wp:effectExtent l="95250" t="0" r="57150" b="66675"/>
                <wp:wrapNone/>
                <wp:docPr id="32" name="Прямая со стрелкой 32"/>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2" o:spid="_x0000_s1026" type="#_x0000_t32" style="position:absolute;margin-left:296.7pt;margin-top:26.75pt;width:0;height:18.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" strokecolor="#4a7ebb">
                <v:stroke endarrow="open"/>
              </v:shape>
            </w:pict>
          </mc:Fallback>
        </mc:AlternateContent>
      </w:r>
      <w:r w:rsidR="00A37D7E">
        <w:rPr>
          <w:rFonts w:ascii="Times New Roman" w:eastAsiaTheme="minorHAnsi" w:hAnsi="Times New Roman" w:cs="Times New Roman"/>
          <w:noProof/>
          <w:sz w:val="28"/>
          <w:szCs w:val="28"/>
          <w:lang w:val="uk-UA" w:eastAsia="uk-UA"/>
        </w:rPr>
        <mc:AlternateContent>
          <mc:Choice Requires="wps">
            <w:drawing>
              <wp:anchor distT="0" distB="0" distL="114300" distR="114300" simplePos="0" relativeHeight="251678720" behindDoc="0" locked="0" layoutInCell="1" allowOverlap="1" wp14:anchorId="0D3690E0" wp14:editId="0160A38A">
                <wp:simplePos x="0" y="0"/>
                <wp:positionH relativeFrom="column">
                  <wp:posOffset>1815465</wp:posOffset>
                </wp:positionH>
                <wp:positionV relativeFrom="paragraph">
                  <wp:posOffset>339725</wp:posOffset>
                </wp:positionV>
                <wp:extent cx="0" cy="23812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0" o:spid="_x0000_s1026" type="#_x0000_t32" style="position:absolute;margin-left:142.95pt;margin-top:26.75pt;width:0;height:18.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" strokecolor="#4a7ebb">
                <v:stroke endarrow="open"/>
              </v:shape>
            </w:pict>
          </mc:Fallback>
        </mc:AlternateContent>
      </w:r>
      <w:r w:rsidR="00A37D7E">
        <w:rPr>
          <w:rFonts w:ascii="Times New Roman" w:eastAsiaTheme="minorHAnsi" w:hAnsi="Times New Roman" w:cs="Times New Roman"/>
          <w:noProof/>
          <w:sz w:val="28"/>
          <w:szCs w:val="28"/>
          <w:lang w:val="uk-UA" w:eastAsia="uk-UA"/>
        </w:rPr>
        <mc:AlternateContent>
          <mc:Choice Requires="wps">
            <w:drawing>
              <wp:anchor distT="0" distB="0" distL="114300" distR="114300" simplePos="0" relativeHeight="251676672" behindDoc="0" locked="0" layoutInCell="1" allowOverlap="1" wp14:anchorId="736EA784" wp14:editId="771D709B">
                <wp:simplePos x="0" y="0"/>
                <wp:positionH relativeFrom="column">
                  <wp:posOffset>2806065</wp:posOffset>
                </wp:positionH>
                <wp:positionV relativeFrom="paragraph">
                  <wp:posOffset>339725</wp:posOffset>
                </wp:positionV>
                <wp:extent cx="0" cy="238125"/>
                <wp:effectExtent l="95250" t="0" r="57150" b="66675"/>
                <wp:wrapNone/>
                <wp:docPr id="28" name="Прямая со стрелкой 28"/>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8" o:spid="_x0000_s1026" type="#_x0000_t32" style="position:absolute;margin-left:220.95pt;margin-top:26.75pt;width:0;height:18.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" strokecolor="#4a7ebb">
                <v:stroke endarrow="open"/>
              </v:shape>
            </w:pict>
          </mc:Fallback>
        </mc:AlternateContent>
      </w:r>
      <w:r w:rsidR="00A37D7E">
        <w:rPr>
          <w:rFonts w:ascii="Times New Roman" w:eastAsiaTheme="minorHAnsi" w:hAnsi="Times New Roman" w:cs="Times New Roman"/>
          <w:noProof/>
          <w:sz w:val="28"/>
          <w:szCs w:val="28"/>
          <w:lang w:val="uk-UA" w:eastAsia="uk-UA"/>
        </w:rPr>
        <mc:AlternateContent>
          <mc:Choice Requires="wps">
            <w:drawing>
              <wp:anchor distT="0" distB="0" distL="114300" distR="114300" simplePos="0" relativeHeight="251674624" behindDoc="0" locked="0" layoutInCell="1" allowOverlap="1" wp14:anchorId="3F75E711" wp14:editId="292E3B4A">
                <wp:simplePos x="0" y="0"/>
                <wp:positionH relativeFrom="column">
                  <wp:posOffset>824865</wp:posOffset>
                </wp:positionH>
                <wp:positionV relativeFrom="paragraph">
                  <wp:posOffset>339725</wp:posOffset>
                </wp:positionV>
                <wp:extent cx="0" cy="238125"/>
                <wp:effectExtent l="95250" t="0" r="57150" b="66675"/>
                <wp:wrapNone/>
                <wp:docPr id="27" name="Прямая со стрелкой 27"/>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7" o:spid="_x0000_s1026" type="#_x0000_t32" style="position:absolute;margin-left:64.95pt;margin-top:26.75pt;width:0;height:18.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" strokecolor="#4579b8 [3044]">
                <v:stroke endarrow="open"/>
              </v:shape>
            </w:pict>
          </mc:Fallback>
        </mc:AlternateContent>
      </w:r>
      <w:r w:rsidR="00A37D7E">
        <w:rPr>
          <w:rFonts w:ascii="Times New Roman" w:eastAsiaTheme="minorHAnsi" w:hAnsi="Times New Roman" w:cs="Times New Roman"/>
          <w:noProof/>
          <w:sz w:val="28"/>
          <w:szCs w:val="28"/>
          <w:lang w:val="uk-UA" w:eastAsia="uk-UA"/>
        </w:rPr>
        <mc:AlternateContent>
          <mc:Choice Requires="wps">
            <w:drawing>
              <wp:anchor distT="0" distB="0" distL="114300" distR="114300" simplePos="0" relativeHeight="251673600" behindDoc="0" locked="0" layoutInCell="1" allowOverlap="1" wp14:anchorId="6DA53DA1" wp14:editId="773A28B8">
                <wp:simplePos x="0" y="0"/>
                <wp:positionH relativeFrom="column">
                  <wp:posOffset>824865</wp:posOffset>
                </wp:positionH>
                <wp:positionV relativeFrom="paragraph">
                  <wp:posOffset>339725</wp:posOffset>
                </wp:positionV>
                <wp:extent cx="4933950" cy="0"/>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4933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4.95pt,26.75pt" to="453.4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" strokecolor="#4579b8 [3044]"/>
            </w:pict>
          </mc:Fallback>
        </mc:AlternateContent>
      </w:r>
      <w:r w:rsidR="00A37D7E">
        <w:rPr>
          <w:rFonts w:ascii="Times New Roman" w:eastAsiaTheme="minorHAnsi" w:hAnsi="Times New Roman" w:cs="Times New Roman"/>
          <w:noProof/>
          <w:sz w:val="28"/>
          <w:szCs w:val="28"/>
          <w:lang w:val="uk-UA" w:eastAsia="uk-UA"/>
        </w:rPr>
        <mc:AlternateContent>
          <mc:Choice Requires="wps">
            <w:drawing>
              <wp:anchor distT="0" distB="0" distL="114300" distR="114300" simplePos="0" relativeHeight="251672576" behindDoc="0" locked="0" layoutInCell="1" allowOverlap="1" wp14:anchorId="0D3915F4" wp14:editId="620BF5E6">
                <wp:simplePos x="0" y="0"/>
                <wp:positionH relativeFrom="column">
                  <wp:posOffset>3415665</wp:posOffset>
                </wp:positionH>
                <wp:positionV relativeFrom="paragraph">
                  <wp:posOffset>92075</wp:posOffset>
                </wp:positionV>
                <wp:extent cx="0" cy="24765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8.95pt,7.25pt" to="268.9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" strokecolor="#4579b8 [3044]"/>
            </w:pict>
          </mc:Fallback>
        </mc:AlternateContent>
      </w:r>
      <w:r w:rsidR="00EE10FC">
        <w:rPr>
          <w:rFonts w:ascii="Times New Roman" w:eastAsiaTheme="minorHAnsi" w:hAnsi="Times New Roman" w:cs="Times New Roman"/>
          <w:noProof/>
          <w:sz w:val="28"/>
          <w:szCs w:val="28"/>
          <w:lang w:val="uk-UA" w:eastAsia="uk-UA"/>
        </w:rPr>
        <w:drawing>
          <wp:inline distT="0" distB="0" distL="0" distR="0" wp14:anchorId="7FE56499" wp14:editId="1E513EF0">
            <wp:extent cx="5600700" cy="4419600"/>
            <wp:effectExtent l="76200" t="0" r="952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EE10FC" w:rsidRPr="00946AE7" w:rsidRDefault="00946AE7" w:rsidP="004E03FF">
      <w:pPr>
        <w:pStyle w:val="31"/>
        <w:spacing w:after="0" w:line="360" w:lineRule="auto"/>
        <w:ind w:firstLine="720"/>
        <w:contextualSpacing/>
        <w:jc w:val="center"/>
        <w:rPr>
          <w:rFonts w:ascii="Times New Roman" w:eastAsiaTheme="minorHAnsi" w:hAnsi="Times New Roman" w:cs="Times New Roman"/>
          <w:sz w:val="28"/>
          <w:szCs w:val="28"/>
          <w:lang w:val="uk-UA" w:eastAsia="uk-UA"/>
        </w:rPr>
      </w:pPr>
      <w:r>
        <w:rPr>
          <w:rFonts w:ascii="Times New Roman" w:eastAsiaTheme="minorHAnsi" w:hAnsi="Times New Roman" w:cs="Times New Roman"/>
          <w:sz w:val="28"/>
          <w:szCs w:val="28"/>
          <w:lang w:val="uk-UA" w:eastAsia="en-US"/>
        </w:rPr>
        <w:t>Рис.</w:t>
      </w:r>
      <w:r w:rsidRPr="002D765B">
        <w:rPr>
          <w:rFonts w:ascii="Times New Roman" w:eastAsiaTheme="minorHAnsi" w:hAnsi="Times New Roman" w:cs="Times New Roman"/>
          <w:sz w:val="28"/>
          <w:szCs w:val="28"/>
          <w:lang w:val="uk-UA" w:eastAsia="en-US"/>
        </w:rPr>
        <w:t xml:space="preserve"> 2.</w:t>
      </w:r>
      <w:r>
        <w:rPr>
          <w:rFonts w:ascii="Times New Roman" w:eastAsiaTheme="minorHAnsi" w:hAnsi="Times New Roman" w:cs="Times New Roman"/>
          <w:sz w:val="28"/>
          <w:szCs w:val="28"/>
          <w:lang w:val="uk-UA" w:eastAsia="en-US"/>
        </w:rPr>
        <w:t>1</w:t>
      </w:r>
      <w:r w:rsidR="004E03FF">
        <w:rPr>
          <w:rFonts w:ascii="Times New Roman" w:eastAsiaTheme="minorHAnsi" w:hAnsi="Times New Roman" w:cs="Times New Roman"/>
          <w:sz w:val="28"/>
          <w:szCs w:val="28"/>
          <w:lang w:val="uk-UA" w:eastAsia="en-US"/>
        </w:rPr>
        <w:t xml:space="preserve"> </w:t>
      </w:r>
      <w:r w:rsidRPr="00946AE7">
        <w:rPr>
          <w:rFonts w:ascii="Times New Roman" w:eastAsiaTheme="minorHAnsi" w:hAnsi="Times New Roman" w:cs="Times New Roman"/>
          <w:sz w:val="28"/>
          <w:szCs w:val="28"/>
          <w:lang w:val="uk-UA" w:eastAsia="uk-UA"/>
        </w:rPr>
        <w:t>Організаційна структура блоку «Персонал» ПРАТ «ЛИНИІК»</w:t>
      </w:r>
    </w:p>
    <w:p w:rsidR="00294EED" w:rsidRDefault="00CB7FD2" w:rsidP="00294EED">
      <w:pPr>
        <w:shd w:val="clear" w:color="auto" w:fill="FFFFFF"/>
        <w:ind w:firstLine="720"/>
        <w:contextualSpacing/>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Лінійно-ф</w:t>
      </w:r>
      <w:r w:rsidRPr="00CB7FD2">
        <w:rPr>
          <w:rFonts w:ascii="Times New Roman" w:hAnsi="Times New Roman" w:cs="Times New Roman"/>
          <w:sz w:val="28"/>
          <w:szCs w:val="28"/>
          <w:lang w:val="uk-UA" w:eastAsia="uk-UA"/>
        </w:rPr>
        <w:t xml:space="preserve">ункціональна структура управління має </w:t>
      </w:r>
      <w:r>
        <w:rPr>
          <w:rFonts w:ascii="Times New Roman" w:hAnsi="Times New Roman" w:cs="Times New Roman"/>
          <w:sz w:val="28"/>
          <w:szCs w:val="28"/>
          <w:lang w:val="uk-UA" w:eastAsia="uk-UA"/>
        </w:rPr>
        <w:t xml:space="preserve">ряд </w:t>
      </w:r>
      <w:r w:rsidRPr="00CB7FD2">
        <w:rPr>
          <w:rFonts w:ascii="Times New Roman" w:hAnsi="Times New Roman" w:cs="Times New Roman"/>
          <w:sz w:val="28"/>
          <w:szCs w:val="28"/>
          <w:lang w:val="uk-UA" w:eastAsia="uk-UA"/>
        </w:rPr>
        <w:t>переваг</w:t>
      </w:r>
      <w:r>
        <w:rPr>
          <w:rFonts w:ascii="Times New Roman" w:hAnsi="Times New Roman" w:cs="Times New Roman"/>
          <w:sz w:val="28"/>
          <w:szCs w:val="28"/>
          <w:lang w:val="uk-UA" w:eastAsia="uk-UA"/>
        </w:rPr>
        <w:t xml:space="preserve">. </w:t>
      </w:r>
      <w:r w:rsidR="00294EED" w:rsidRPr="00294EED">
        <w:rPr>
          <w:rFonts w:ascii="Times New Roman" w:hAnsi="Times New Roman" w:cs="Times New Roman"/>
          <w:sz w:val="28"/>
          <w:szCs w:val="28"/>
          <w:lang w:val="uk-UA" w:eastAsia="uk-UA"/>
        </w:rPr>
        <w:t>Рішення і плани готуються більш ретельно і глибоко. Отже, вони мають велику ефективність. Плани при цьому можуть бути пов'язані також зі спеціалізацією окремих співробітників. Лінійні керівники звільняються від вирішення низки питань, що, в свою чергу, дозволяє знизити навантаження. Це питання, пов'язані з матеріально-технічним забезпеченням, з фінансовими розрахунками та їх плануванням, а також інші питання. Наявність певного зв'язку і чіткої ієрархічної драбини. Працівник підпорядковується не кільком керівникам, а тільки одному.</w:t>
      </w:r>
      <w:r w:rsidR="00294EED">
        <w:rPr>
          <w:rFonts w:ascii="Times New Roman" w:hAnsi="Times New Roman" w:cs="Times New Roman"/>
          <w:sz w:val="28"/>
          <w:szCs w:val="28"/>
          <w:lang w:val="uk-UA" w:eastAsia="uk-UA"/>
        </w:rPr>
        <w:t xml:space="preserve"> </w:t>
      </w:r>
    </w:p>
    <w:p w:rsidR="00C60791" w:rsidRDefault="00CB7FD2" w:rsidP="00294EED">
      <w:pPr>
        <w:shd w:val="clear" w:color="auto" w:fill="FFFFFF"/>
        <w:ind w:firstLine="708"/>
        <w:jc w:val="both"/>
        <w:textAlignment w:val="baseline"/>
        <w:outlineLvl w:val="1"/>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Наряду з перевагами така структура управління має і недоліки.</w:t>
      </w:r>
      <w:r w:rsidRPr="00CB7FD2">
        <w:rPr>
          <w:rFonts w:ascii="Times New Roman" w:hAnsi="Times New Roman" w:cs="Times New Roman"/>
          <w:sz w:val="28"/>
          <w:szCs w:val="28"/>
          <w:lang w:val="uk-UA" w:eastAsia="uk-UA"/>
        </w:rPr>
        <w:t xml:space="preserve"> </w:t>
      </w:r>
      <w:r w:rsidR="00294EED" w:rsidRPr="00294EED">
        <w:rPr>
          <w:rFonts w:ascii="Times New Roman" w:hAnsi="Times New Roman" w:cs="Times New Roman"/>
          <w:sz w:val="28"/>
          <w:szCs w:val="28"/>
          <w:lang w:val="uk-UA" w:eastAsia="uk-UA"/>
        </w:rPr>
        <w:t xml:space="preserve">Кожне окреме ланка не хоче працювати заради загального блага, звалювати на себе чужі завдання. Ланка у більшості випадків працює тільки над своїми цілями, </w:t>
      </w:r>
      <w:r w:rsidR="00294EED" w:rsidRPr="00294EED">
        <w:rPr>
          <w:rFonts w:ascii="Times New Roman" w:hAnsi="Times New Roman" w:cs="Times New Roman"/>
          <w:sz w:val="28"/>
          <w:szCs w:val="28"/>
          <w:lang w:val="uk-UA" w:eastAsia="uk-UA"/>
        </w:rPr>
        <w:lastRenderedPageBreak/>
        <w:t>виконуючи вузький спектр функцій. Тісні взаємозв'язки між підрозділами відсутні. Немає практично ніякої взаємодії між цими складовими. Це що стосується горизонталі. А ось по вертикалі взаємодія, навпаки, дуже сильно розвинене. Навіть набагато більше, ніж потрібно.</w:t>
      </w:r>
    </w:p>
    <w:p w:rsidR="00AD3F3E" w:rsidRDefault="00AB551E" w:rsidP="00294EED">
      <w:pPr>
        <w:shd w:val="clear" w:color="auto" w:fill="FFFFFF"/>
        <w:ind w:firstLine="708"/>
        <w:jc w:val="both"/>
        <w:textAlignment w:val="baseline"/>
        <w:outlineLvl w:val="1"/>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Зараз в ПРАТ «ЛИНІК» всі зусилля</w:t>
      </w:r>
      <w:r w:rsidR="00B43B1B">
        <w:rPr>
          <w:rFonts w:ascii="Times New Roman" w:hAnsi="Times New Roman" w:cs="Times New Roman"/>
          <w:sz w:val="28"/>
          <w:szCs w:val="28"/>
          <w:lang w:val="uk-UA" w:eastAsia="uk-UA"/>
        </w:rPr>
        <w:t xml:space="preserve"> та ресурси</w:t>
      </w:r>
      <w:r>
        <w:rPr>
          <w:rFonts w:ascii="Times New Roman" w:hAnsi="Times New Roman" w:cs="Times New Roman"/>
          <w:sz w:val="28"/>
          <w:szCs w:val="28"/>
          <w:lang w:val="uk-UA" w:eastAsia="uk-UA"/>
        </w:rPr>
        <w:t xml:space="preserve"> спрямовані на</w:t>
      </w:r>
      <w:r w:rsidR="00AD3F3E" w:rsidRPr="00AD3F3E">
        <w:rPr>
          <w:rFonts w:ascii="Times New Roman" w:hAnsi="Times New Roman" w:cs="Times New Roman"/>
          <w:sz w:val="28"/>
          <w:szCs w:val="28"/>
          <w:lang w:val="uk-UA" w:eastAsia="uk-UA"/>
        </w:rPr>
        <w:t xml:space="preserve"> підготовк</w:t>
      </w:r>
      <w:r>
        <w:rPr>
          <w:rFonts w:ascii="Times New Roman" w:hAnsi="Times New Roman" w:cs="Times New Roman"/>
          <w:sz w:val="28"/>
          <w:szCs w:val="28"/>
          <w:lang w:val="uk-UA" w:eastAsia="uk-UA"/>
        </w:rPr>
        <w:t>у</w:t>
      </w:r>
      <w:r w:rsidR="00AD3F3E" w:rsidRPr="00AD3F3E">
        <w:rPr>
          <w:rFonts w:ascii="Times New Roman" w:hAnsi="Times New Roman" w:cs="Times New Roman"/>
          <w:sz w:val="28"/>
          <w:szCs w:val="28"/>
          <w:lang w:val="uk-UA" w:eastAsia="uk-UA"/>
        </w:rPr>
        <w:t xml:space="preserve"> виробництва бітуму і поліпропілену до пуску, розробк</w:t>
      </w:r>
      <w:r>
        <w:rPr>
          <w:rFonts w:ascii="Times New Roman" w:hAnsi="Times New Roman" w:cs="Times New Roman"/>
          <w:sz w:val="28"/>
          <w:szCs w:val="28"/>
          <w:lang w:val="uk-UA" w:eastAsia="uk-UA"/>
        </w:rPr>
        <w:t>у</w:t>
      </w:r>
      <w:r w:rsidR="00AD3F3E" w:rsidRPr="00AD3F3E">
        <w:rPr>
          <w:rFonts w:ascii="Times New Roman" w:hAnsi="Times New Roman" w:cs="Times New Roman"/>
          <w:sz w:val="28"/>
          <w:szCs w:val="28"/>
          <w:lang w:val="uk-UA" w:eastAsia="uk-UA"/>
        </w:rPr>
        <w:t xml:space="preserve"> та реалізаці</w:t>
      </w:r>
      <w:r>
        <w:rPr>
          <w:rFonts w:ascii="Times New Roman" w:hAnsi="Times New Roman" w:cs="Times New Roman"/>
          <w:sz w:val="28"/>
          <w:szCs w:val="28"/>
          <w:lang w:val="uk-UA" w:eastAsia="uk-UA"/>
        </w:rPr>
        <w:t>ю</w:t>
      </w:r>
      <w:r w:rsidR="00AD3F3E" w:rsidRPr="00AD3F3E">
        <w:rPr>
          <w:rFonts w:ascii="Times New Roman" w:hAnsi="Times New Roman" w:cs="Times New Roman"/>
          <w:sz w:val="28"/>
          <w:szCs w:val="28"/>
          <w:lang w:val="uk-UA" w:eastAsia="uk-UA"/>
        </w:rPr>
        <w:t xml:space="preserve"> заходів щодо оптимізації витрат і отримання доходів.</w:t>
      </w:r>
    </w:p>
    <w:p w:rsidR="00B43B1B" w:rsidRDefault="00AB551E" w:rsidP="00294EED">
      <w:pPr>
        <w:shd w:val="clear" w:color="auto" w:fill="FFFFFF"/>
        <w:ind w:firstLine="708"/>
        <w:jc w:val="both"/>
        <w:textAlignment w:val="baseline"/>
        <w:outlineLvl w:val="1"/>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Так в 2017 році </w:t>
      </w:r>
      <w:r w:rsidRPr="00AB551E">
        <w:rPr>
          <w:rFonts w:ascii="Times New Roman" w:hAnsi="Times New Roman" w:cs="Times New Roman"/>
          <w:sz w:val="28"/>
          <w:szCs w:val="28"/>
          <w:lang w:val="uk-UA" w:eastAsia="uk-UA"/>
        </w:rPr>
        <w:t xml:space="preserve">власними силами виконано комплекс заходів для підготовки виробництва бітуму </w:t>
      </w:r>
      <w:r>
        <w:rPr>
          <w:rFonts w:ascii="Times New Roman" w:hAnsi="Times New Roman" w:cs="Times New Roman"/>
          <w:sz w:val="28"/>
          <w:szCs w:val="28"/>
          <w:lang w:val="uk-UA" w:eastAsia="uk-UA"/>
        </w:rPr>
        <w:t xml:space="preserve">та </w:t>
      </w:r>
      <w:r w:rsidRPr="00AD3F3E">
        <w:rPr>
          <w:rFonts w:ascii="Times New Roman" w:hAnsi="Times New Roman" w:cs="Times New Roman"/>
          <w:sz w:val="28"/>
          <w:szCs w:val="28"/>
          <w:lang w:val="uk-UA" w:eastAsia="uk-UA"/>
        </w:rPr>
        <w:t>поліпропілену</w:t>
      </w:r>
      <w:r w:rsidRPr="00AB551E">
        <w:rPr>
          <w:rFonts w:ascii="Times New Roman" w:hAnsi="Times New Roman" w:cs="Times New Roman"/>
          <w:sz w:val="28"/>
          <w:szCs w:val="28"/>
          <w:lang w:val="uk-UA" w:eastAsia="uk-UA"/>
        </w:rPr>
        <w:t xml:space="preserve"> до пуску</w:t>
      </w:r>
      <w:r>
        <w:rPr>
          <w:rFonts w:ascii="Times New Roman" w:hAnsi="Times New Roman" w:cs="Times New Roman"/>
          <w:sz w:val="28"/>
          <w:szCs w:val="28"/>
          <w:lang w:val="uk-UA" w:eastAsia="uk-UA"/>
        </w:rPr>
        <w:t>:</w:t>
      </w:r>
      <w:r w:rsidRPr="00AB551E">
        <w:rPr>
          <w:rFonts w:ascii="Times New Roman" w:hAnsi="Times New Roman" w:cs="Times New Roman"/>
          <w:sz w:val="28"/>
          <w:szCs w:val="28"/>
          <w:lang w:val="uk-UA" w:eastAsia="uk-UA"/>
        </w:rPr>
        <w:t xml:space="preserve"> діагностика і ремонт обладнання; монтаж естакади обслуговування вагоно-цистерн; налагодження і пробний запуск печей вузла теплоносія; ремонт і монтаж обладнання; розроблений проект вузла зливу сировини з ж / д цистерн; підключений і випробуваний </w:t>
      </w:r>
      <w:r>
        <w:rPr>
          <w:rFonts w:ascii="Times New Roman" w:hAnsi="Times New Roman" w:cs="Times New Roman"/>
          <w:sz w:val="28"/>
          <w:szCs w:val="28"/>
          <w:lang w:val="uk-UA" w:eastAsia="uk-UA"/>
        </w:rPr>
        <w:t>на різних режимах парогенератор.</w:t>
      </w:r>
      <w:r w:rsidR="004C6B47">
        <w:rPr>
          <w:rFonts w:ascii="Times New Roman" w:hAnsi="Times New Roman" w:cs="Times New Roman"/>
          <w:sz w:val="28"/>
          <w:szCs w:val="28"/>
          <w:lang w:val="uk-UA" w:eastAsia="uk-UA"/>
        </w:rPr>
        <w:t xml:space="preserve"> </w:t>
      </w:r>
    </w:p>
    <w:p w:rsidR="006C73E1" w:rsidRDefault="004C6B47" w:rsidP="006C73E1">
      <w:pPr>
        <w:shd w:val="clear" w:color="auto" w:fill="FFFFFF"/>
        <w:ind w:firstLine="708"/>
        <w:jc w:val="both"/>
        <w:textAlignment w:val="baseline"/>
        <w:outlineLvl w:val="1"/>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Виробництво бітуму та поліпропілену технічно повністю готово до пуску, який заплановано на початок 2019 року. До цього моменту необхідно здійснити комплектацію персоналу та його професійну підготовку. На даний момент існує близько 80 вакансій в підрозділах, задіяних у випуску бітуму та поліпропілену</w:t>
      </w:r>
      <w:r w:rsidR="00207CED">
        <w:rPr>
          <w:rFonts w:ascii="Times New Roman" w:hAnsi="Times New Roman" w:cs="Times New Roman"/>
          <w:sz w:val="28"/>
          <w:szCs w:val="28"/>
          <w:lang w:val="uk-UA" w:eastAsia="uk-UA"/>
        </w:rPr>
        <w:t>, із них 72 робітничі</w:t>
      </w:r>
      <w:r>
        <w:rPr>
          <w:rFonts w:ascii="Times New Roman" w:hAnsi="Times New Roman" w:cs="Times New Roman"/>
          <w:sz w:val="28"/>
          <w:szCs w:val="28"/>
          <w:lang w:val="uk-UA" w:eastAsia="uk-UA"/>
        </w:rPr>
        <w:t>.</w:t>
      </w:r>
      <w:r w:rsidR="00207CED">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 У зв’язку з цим питання адаптації персоналу</w:t>
      </w:r>
      <w:r w:rsidR="00207CED">
        <w:rPr>
          <w:rFonts w:ascii="Times New Roman" w:hAnsi="Times New Roman" w:cs="Times New Roman"/>
          <w:sz w:val="28"/>
          <w:szCs w:val="28"/>
          <w:lang w:val="uk-UA" w:eastAsia="uk-UA"/>
        </w:rPr>
        <w:t xml:space="preserve"> робітничих професій</w:t>
      </w:r>
      <w:r>
        <w:rPr>
          <w:rFonts w:ascii="Times New Roman" w:hAnsi="Times New Roman" w:cs="Times New Roman"/>
          <w:sz w:val="28"/>
          <w:szCs w:val="28"/>
          <w:lang w:val="uk-UA" w:eastAsia="uk-UA"/>
        </w:rPr>
        <w:t xml:space="preserve"> є дуже важливим та актуальним для ПРАТ «ЛИНІК». </w:t>
      </w:r>
    </w:p>
    <w:p w:rsidR="005350AB" w:rsidRDefault="005350AB" w:rsidP="006C73E1">
      <w:pPr>
        <w:shd w:val="clear" w:color="auto" w:fill="FFFFFF"/>
        <w:ind w:firstLine="708"/>
        <w:jc w:val="both"/>
        <w:textAlignment w:val="baseline"/>
        <w:outlineLvl w:val="1"/>
        <w:rPr>
          <w:rFonts w:ascii="Times New Roman" w:hAnsi="Times New Roman" w:cs="Times New Roman"/>
          <w:sz w:val="28"/>
          <w:szCs w:val="28"/>
          <w:lang w:val="uk-UA" w:eastAsia="uk-UA"/>
        </w:rPr>
      </w:pPr>
    </w:p>
    <w:p w:rsidR="00894C4E" w:rsidRDefault="003F5EF6" w:rsidP="006C73E1">
      <w:pPr>
        <w:shd w:val="clear" w:color="auto" w:fill="FFFFFF"/>
        <w:jc w:val="both"/>
        <w:textAlignment w:val="baseline"/>
        <w:outlineLvl w:val="1"/>
        <w:rPr>
          <w:rFonts w:ascii="Times New Roman" w:hAnsi="Times New Roman" w:cs="Times New Roman"/>
          <w:color w:val="000000"/>
          <w:spacing w:val="3"/>
          <w:sz w:val="28"/>
          <w:szCs w:val="28"/>
          <w:lang w:val="uk-UA"/>
        </w:rPr>
      </w:pPr>
      <w:r w:rsidRPr="00147515">
        <w:rPr>
          <w:rFonts w:ascii="Times New Roman" w:hAnsi="Times New Roman" w:cs="Times New Roman"/>
          <w:color w:val="000000"/>
          <w:sz w:val="28"/>
          <w:szCs w:val="28"/>
          <w:lang w:val="uk-UA"/>
        </w:rPr>
        <w:t xml:space="preserve">2.2. </w:t>
      </w:r>
      <w:r w:rsidR="00147515" w:rsidRPr="00147515">
        <w:rPr>
          <w:rFonts w:ascii="Times New Roman" w:hAnsi="Times New Roman" w:cs="Times New Roman"/>
          <w:color w:val="000000"/>
          <w:spacing w:val="3"/>
          <w:sz w:val="28"/>
          <w:szCs w:val="28"/>
          <w:lang w:val="uk-UA"/>
        </w:rPr>
        <w:t>Основні техніко-економічні показники діяльності підприємства, результати господарської діяльності</w:t>
      </w:r>
    </w:p>
    <w:p w:rsidR="005350AB" w:rsidRDefault="005350AB" w:rsidP="006C73E1">
      <w:pPr>
        <w:shd w:val="clear" w:color="auto" w:fill="FFFFFF"/>
        <w:jc w:val="both"/>
        <w:textAlignment w:val="baseline"/>
        <w:outlineLvl w:val="1"/>
        <w:rPr>
          <w:rFonts w:ascii="Times New Roman" w:hAnsi="Times New Roman" w:cs="Times New Roman"/>
          <w:color w:val="000000"/>
          <w:spacing w:val="3"/>
          <w:sz w:val="28"/>
          <w:szCs w:val="28"/>
          <w:lang w:val="uk-UA"/>
        </w:rPr>
      </w:pPr>
    </w:p>
    <w:p w:rsidR="00530172" w:rsidRPr="00B43B1B" w:rsidRDefault="006C73E1" w:rsidP="00207CED">
      <w:pPr>
        <w:shd w:val="clear" w:color="auto" w:fill="FFFFFF"/>
        <w:tabs>
          <w:tab w:val="left" w:pos="187"/>
        </w:tabs>
        <w:spacing w:before="5"/>
        <w:jc w:val="both"/>
        <w:rPr>
          <w:rFonts w:ascii="Times New Roman" w:hAnsi="Times New Roman" w:cs="Times New Roman"/>
          <w:sz w:val="28"/>
          <w:szCs w:val="28"/>
          <w:lang w:val="uk-UA" w:eastAsia="uk-UA"/>
        </w:rPr>
      </w:pPr>
      <w:r>
        <w:rPr>
          <w:rFonts w:ascii="Times New Roman" w:hAnsi="Times New Roman" w:cs="Times New Roman"/>
          <w:color w:val="000000"/>
          <w:spacing w:val="3"/>
          <w:sz w:val="28"/>
          <w:szCs w:val="28"/>
          <w:lang w:val="uk-UA"/>
        </w:rPr>
        <w:tab/>
      </w:r>
      <w:r w:rsidRPr="006C73E1">
        <w:rPr>
          <w:rFonts w:ascii="Times New Roman" w:hAnsi="Times New Roman" w:cs="Times New Roman"/>
          <w:color w:val="000000"/>
          <w:spacing w:val="3"/>
          <w:sz w:val="28"/>
          <w:szCs w:val="28"/>
          <w:lang w:val="uk-UA"/>
        </w:rPr>
        <w:t xml:space="preserve">Основні техніко-економічні показники повинні охарактеризувати в узагальненому вигляді всі сторони виробничо-господарської діяльності підприємства: показати загальні результати роботи, кількість використовуваних ресурсів, ефективність їх використання, ступінь підвищення життєвого рівня трудящих. Аналіз цих показників дає можливість успішно розробляти оптимальні управлінські рішення з метою </w:t>
      </w:r>
      <w:r w:rsidRPr="006C73E1">
        <w:rPr>
          <w:rFonts w:ascii="Times New Roman" w:hAnsi="Times New Roman" w:cs="Times New Roman"/>
          <w:color w:val="000000"/>
          <w:spacing w:val="3"/>
          <w:sz w:val="28"/>
          <w:szCs w:val="28"/>
          <w:lang w:val="uk-UA"/>
        </w:rPr>
        <w:lastRenderedPageBreak/>
        <w:t xml:space="preserve">найбільш раціонального використання виробничих </w:t>
      </w:r>
      <w:r w:rsidRPr="003330E5">
        <w:rPr>
          <w:rFonts w:ascii="Times New Roman" w:hAnsi="Times New Roman" w:cs="Times New Roman"/>
          <w:color w:val="000000"/>
          <w:spacing w:val="3"/>
          <w:sz w:val="28"/>
          <w:szCs w:val="28"/>
          <w:lang w:val="uk-UA"/>
        </w:rPr>
        <w:t>потужностей</w:t>
      </w:r>
      <w:r w:rsidRPr="006C73E1">
        <w:rPr>
          <w:rFonts w:ascii="Times New Roman" w:hAnsi="Times New Roman" w:cs="Times New Roman"/>
          <w:color w:val="000000"/>
          <w:spacing w:val="3"/>
          <w:sz w:val="28"/>
          <w:szCs w:val="28"/>
          <w:lang w:val="uk-UA"/>
        </w:rPr>
        <w:t>, основних фондів, оборотних коштів підприємства для подальшого позитивного розвитку.</w:t>
      </w:r>
      <w:r>
        <w:rPr>
          <w:rFonts w:ascii="Times New Roman" w:hAnsi="Times New Roman" w:cs="Times New Roman"/>
          <w:color w:val="000000"/>
          <w:spacing w:val="3"/>
          <w:sz w:val="28"/>
          <w:szCs w:val="28"/>
          <w:lang w:val="uk-UA"/>
        </w:rPr>
        <w:t xml:space="preserve"> </w:t>
      </w:r>
      <w:r w:rsidR="00B43B1B" w:rsidRPr="00B43B1B">
        <w:rPr>
          <w:rFonts w:ascii="Times New Roman" w:hAnsi="Times New Roman" w:cs="Times New Roman"/>
          <w:sz w:val="28"/>
          <w:szCs w:val="28"/>
          <w:lang w:val="uk-UA" w:eastAsia="uk-UA"/>
        </w:rPr>
        <w:t xml:space="preserve">Динаміка основних техніко-економічних показників діяльності Товариства за останні </w:t>
      </w:r>
      <w:r>
        <w:rPr>
          <w:rFonts w:ascii="Times New Roman" w:hAnsi="Times New Roman" w:cs="Times New Roman"/>
          <w:sz w:val="28"/>
          <w:szCs w:val="28"/>
          <w:lang w:val="uk-UA" w:eastAsia="uk-UA"/>
        </w:rPr>
        <w:t>2014-2016</w:t>
      </w:r>
      <w:r w:rsidR="00B43B1B" w:rsidRPr="00B43B1B">
        <w:rPr>
          <w:rFonts w:ascii="Times New Roman" w:hAnsi="Times New Roman" w:cs="Times New Roman"/>
          <w:sz w:val="28"/>
          <w:szCs w:val="28"/>
          <w:lang w:val="uk-UA" w:eastAsia="uk-UA"/>
        </w:rPr>
        <w:t xml:space="preserve"> роки</w:t>
      </w:r>
      <w:r w:rsidR="00B43B1B" w:rsidRPr="00B43B1B">
        <w:rPr>
          <w:b/>
          <w:color w:val="FF0000"/>
        </w:rPr>
        <w:t xml:space="preserve"> </w:t>
      </w:r>
      <w:r w:rsidR="00B43B1B" w:rsidRPr="00B43B1B">
        <w:rPr>
          <w:rFonts w:ascii="Times New Roman" w:hAnsi="Times New Roman" w:cs="Times New Roman"/>
          <w:sz w:val="28"/>
          <w:szCs w:val="28"/>
          <w:lang w:val="uk-UA" w:eastAsia="uk-UA"/>
        </w:rPr>
        <w:t>представлена в таблиці 2.</w:t>
      </w:r>
      <w:r w:rsidR="00A90AC8">
        <w:rPr>
          <w:rFonts w:ascii="Times New Roman" w:hAnsi="Times New Roman" w:cs="Times New Roman"/>
          <w:sz w:val="28"/>
          <w:szCs w:val="28"/>
          <w:lang w:val="uk-UA" w:eastAsia="uk-UA"/>
        </w:rPr>
        <w:t>3</w:t>
      </w:r>
      <w:r w:rsidR="00530172" w:rsidRPr="00B43B1B">
        <w:rPr>
          <w:rFonts w:ascii="Times New Roman" w:hAnsi="Times New Roman" w:cs="Times New Roman"/>
          <w:sz w:val="28"/>
          <w:szCs w:val="28"/>
          <w:lang w:val="uk-UA" w:eastAsia="uk-UA"/>
        </w:rPr>
        <w:t xml:space="preserve">. </w:t>
      </w:r>
    </w:p>
    <w:p w:rsidR="00530172" w:rsidRDefault="00530172" w:rsidP="00C4658C">
      <w:pPr>
        <w:shd w:val="clear" w:color="auto" w:fill="FFFFFF"/>
        <w:ind w:firstLine="720"/>
        <w:jc w:val="right"/>
        <w:rPr>
          <w:rFonts w:ascii="Times New Roman" w:hAnsi="Times New Roman" w:cs="Times New Roman"/>
          <w:color w:val="000000"/>
          <w:spacing w:val="1"/>
          <w:sz w:val="28"/>
          <w:szCs w:val="28"/>
          <w:lang w:val="uk-UA"/>
        </w:rPr>
      </w:pPr>
      <w:r w:rsidRPr="00C4163F">
        <w:rPr>
          <w:rFonts w:ascii="Times New Roman" w:hAnsi="Times New Roman" w:cs="Times New Roman"/>
          <w:color w:val="000000"/>
          <w:spacing w:val="1"/>
          <w:sz w:val="28"/>
          <w:szCs w:val="28"/>
          <w:lang w:val="uk-UA"/>
        </w:rPr>
        <w:t>Таблиця 2.</w:t>
      </w:r>
      <w:r w:rsidR="00A90AC8">
        <w:rPr>
          <w:rFonts w:ascii="Times New Roman" w:hAnsi="Times New Roman" w:cs="Times New Roman"/>
          <w:color w:val="000000"/>
          <w:spacing w:val="1"/>
          <w:sz w:val="28"/>
          <w:szCs w:val="28"/>
          <w:lang w:val="uk-UA"/>
        </w:rPr>
        <w:t>3</w:t>
      </w:r>
    </w:p>
    <w:p w:rsidR="00530172" w:rsidRPr="002C4F2A" w:rsidRDefault="00530172" w:rsidP="00C4658C">
      <w:pPr>
        <w:jc w:val="center"/>
        <w:rPr>
          <w:highlight w:val="red"/>
        </w:rPr>
      </w:pPr>
      <w:r w:rsidRPr="00147515">
        <w:rPr>
          <w:rFonts w:ascii="Times New Roman" w:hAnsi="Times New Roman" w:cs="Times New Roman"/>
          <w:color w:val="000000"/>
          <w:spacing w:val="3"/>
          <w:sz w:val="28"/>
          <w:szCs w:val="28"/>
          <w:lang w:val="uk-UA"/>
        </w:rPr>
        <w:t xml:space="preserve">Основні техніко-економічні показники </w:t>
      </w:r>
      <w:r>
        <w:rPr>
          <w:rFonts w:ascii="Times New Roman" w:hAnsi="Times New Roman" w:cs="Times New Roman"/>
          <w:color w:val="000000"/>
          <w:spacing w:val="3"/>
          <w:sz w:val="28"/>
          <w:szCs w:val="28"/>
          <w:lang w:val="uk-UA"/>
        </w:rPr>
        <w:t>за 2014-2016 р</w:t>
      </w:r>
      <w:r w:rsidR="00601B76">
        <w:rPr>
          <w:rFonts w:ascii="Times New Roman" w:hAnsi="Times New Roman" w:cs="Times New Roman"/>
          <w:color w:val="000000"/>
          <w:spacing w:val="3"/>
          <w:sz w:val="28"/>
          <w:szCs w:val="28"/>
          <w:lang w:val="uk-UA"/>
        </w:rPr>
        <w:t>оки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985"/>
        <w:gridCol w:w="709"/>
        <w:gridCol w:w="850"/>
        <w:gridCol w:w="709"/>
        <w:gridCol w:w="709"/>
        <w:gridCol w:w="850"/>
        <w:gridCol w:w="851"/>
        <w:gridCol w:w="708"/>
        <w:gridCol w:w="993"/>
        <w:gridCol w:w="850"/>
        <w:gridCol w:w="709"/>
      </w:tblGrid>
      <w:tr w:rsidR="00530172" w:rsidRPr="00530172" w:rsidTr="00530172">
        <w:trPr>
          <w:trHeight w:val="230"/>
        </w:trPr>
        <w:tc>
          <w:tcPr>
            <w:tcW w:w="1985" w:type="dxa"/>
            <w:vMerge w:val="restart"/>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Показники</w:t>
            </w:r>
          </w:p>
        </w:tc>
        <w:tc>
          <w:tcPr>
            <w:tcW w:w="709" w:type="dxa"/>
            <w:vMerge w:val="restart"/>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lang w:val="uk-UA"/>
              </w:rPr>
              <w:t>Од</w:t>
            </w:r>
            <w:r w:rsidRPr="006C73E1">
              <w:rPr>
                <w:rFonts w:ascii="Times New Roman" w:hAnsi="Times New Roman" w:cs="Times New Roman"/>
                <w:sz w:val="24"/>
                <w:szCs w:val="24"/>
              </w:rPr>
              <w:t>.</w:t>
            </w:r>
          </w:p>
          <w:p w:rsidR="00530172" w:rsidRPr="006C73E1" w:rsidRDefault="00530172" w:rsidP="00305DC1">
            <w:pPr>
              <w:jc w:val="center"/>
              <w:rPr>
                <w:rFonts w:ascii="Times New Roman" w:hAnsi="Times New Roman" w:cs="Times New Roman"/>
                <w:sz w:val="24"/>
                <w:szCs w:val="24"/>
                <w:lang w:val="uk-UA"/>
              </w:rPr>
            </w:pPr>
            <w:r w:rsidRPr="006C73E1">
              <w:rPr>
                <w:rFonts w:ascii="Times New Roman" w:hAnsi="Times New Roman" w:cs="Times New Roman"/>
                <w:sz w:val="24"/>
                <w:szCs w:val="24"/>
                <w:lang w:val="uk-UA"/>
              </w:rPr>
              <w:t>вим.</w:t>
            </w:r>
          </w:p>
        </w:tc>
        <w:tc>
          <w:tcPr>
            <w:tcW w:w="2268" w:type="dxa"/>
            <w:gridSpan w:val="3"/>
            <w:shd w:val="clear" w:color="auto" w:fill="FFFFFF"/>
            <w:vAlign w:val="center"/>
          </w:tcPr>
          <w:p w:rsidR="00530172" w:rsidRPr="006C73E1" w:rsidRDefault="00530172" w:rsidP="00305DC1">
            <w:pPr>
              <w:jc w:val="center"/>
              <w:rPr>
                <w:rFonts w:ascii="Times New Roman" w:hAnsi="Times New Roman" w:cs="Times New Roman"/>
                <w:bCs/>
                <w:sz w:val="24"/>
                <w:szCs w:val="24"/>
              </w:rPr>
            </w:pPr>
            <w:r w:rsidRPr="006C73E1">
              <w:rPr>
                <w:rFonts w:ascii="Times New Roman" w:hAnsi="Times New Roman" w:cs="Times New Roman"/>
                <w:bCs/>
                <w:sz w:val="24"/>
                <w:szCs w:val="24"/>
              </w:rPr>
              <w:t>2014</w:t>
            </w:r>
          </w:p>
        </w:tc>
        <w:tc>
          <w:tcPr>
            <w:tcW w:w="2409" w:type="dxa"/>
            <w:gridSpan w:val="3"/>
            <w:shd w:val="clear" w:color="auto" w:fill="FFFFFF"/>
            <w:vAlign w:val="center"/>
          </w:tcPr>
          <w:p w:rsidR="00530172" w:rsidRPr="006C73E1" w:rsidRDefault="00530172" w:rsidP="00305DC1">
            <w:pPr>
              <w:jc w:val="center"/>
              <w:rPr>
                <w:rFonts w:ascii="Times New Roman" w:hAnsi="Times New Roman" w:cs="Times New Roman"/>
                <w:bCs/>
                <w:sz w:val="24"/>
                <w:szCs w:val="24"/>
              </w:rPr>
            </w:pPr>
            <w:r w:rsidRPr="006C73E1">
              <w:rPr>
                <w:rFonts w:ascii="Times New Roman" w:hAnsi="Times New Roman" w:cs="Times New Roman"/>
                <w:bCs/>
                <w:sz w:val="24"/>
                <w:szCs w:val="24"/>
              </w:rPr>
              <w:t>2015</w:t>
            </w:r>
          </w:p>
        </w:tc>
        <w:tc>
          <w:tcPr>
            <w:tcW w:w="2552" w:type="dxa"/>
            <w:gridSpan w:val="3"/>
            <w:shd w:val="clear" w:color="auto" w:fill="FFFFFF"/>
            <w:vAlign w:val="center"/>
          </w:tcPr>
          <w:p w:rsidR="00530172" w:rsidRPr="006C73E1" w:rsidRDefault="00530172" w:rsidP="00305DC1">
            <w:pPr>
              <w:jc w:val="center"/>
              <w:rPr>
                <w:rFonts w:ascii="Times New Roman" w:hAnsi="Times New Roman" w:cs="Times New Roman"/>
                <w:bCs/>
                <w:sz w:val="24"/>
                <w:szCs w:val="24"/>
              </w:rPr>
            </w:pPr>
            <w:r w:rsidRPr="006C73E1">
              <w:rPr>
                <w:rFonts w:ascii="Times New Roman" w:hAnsi="Times New Roman" w:cs="Times New Roman"/>
                <w:bCs/>
                <w:sz w:val="24"/>
                <w:szCs w:val="24"/>
              </w:rPr>
              <w:t xml:space="preserve">2016 </w:t>
            </w:r>
          </w:p>
        </w:tc>
      </w:tr>
      <w:tr w:rsidR="00530172" w:rsidRPr="00530172" w:rsidTr="006C73E1">
        <w:trPr>
          <w:trHeight w:val="896"/>
        </w:trPr>
        <w:tc>
          <w:tcPr>
            <w:tcW w:w="1985" w:type="dxa"/>
            <w:vMerge/>
            <w:shd w:val="clear" w:color="auto" w:fill="FFFFFF"/>
            <w:vAlign w:val="center"/>
          </w:tcPr>
          <w:p w:rsidR="00530172" w:rsidRPr="006C73E1" w:rsidRDefault="00530172" w:rsidP="00305DC1">
            <w:pPr>
              <w:jc w:val="center"/>
              <w:rPr>
                <w:rFonts w:ascii="Times New Roman" w:hAnsi="Times New Roman" w:cs="Times New Roman"/>
                <w:sz w:val="24"/>
                <w:szCs w:val="24"/>
              </w:rPr>
            </w:pPr>
          </w:p>
        </w:tc>
        <w:tc>
          <w:tcPr>
            <w:tcW w:w="709" w:type="dxa"/>
            <w:vMerge/>
            <w:shd w:val="clear" w:color="auto" w:fill="FFFFFF"/>
            <w:vAlign w:val="center"/>
          </w:tcPr>
          <w:p w:rsidR="00530172" w:rsidRPr="006C73E1" w:rsidRDefault="00530172" w:rsidP="00305DC1">
            <w:pPr>
              <w:jc w:val="center"/>
              <w:rPr>
                <w:rFonts w:ascii="Times New Roman" w:hAnsi="Times New Roman" w:cs="Times New Roman"/>
                <w:sz w:val="24"/>
                <w:szCs w:val="24"/>
              </w:rPr>
            </w:pPr>
          </w:p>
        </w:tc>
        <w:tc>
          <w:tcPr>
            <w:tcW w:w="850"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план</w:t>
            </w:r>
          </w:p>
        </w:tc>
        <w:tc>
          <w:tcPr>
            <w:tcW w:w="709" w:type="dxa"/>
            <w:shd w:val="clear" w:color="auto" w:fill="FFFFFF"/>
            <w:vAlign w:val="center"/>
          </w:tcPr>
          <w:p w:rsidR="00530172" w:rsidRPr="006C73E1" w:rsidRDefault="00530172" w:rsidP="00305DC1">
            <w:pPr>
              <w:rPr>
                <w:rFonts w:ascii="Times New Roman" w:hAnsi="Times New Roman" w:cs="Times New Roman"/>
                <w:bCs/>
                <w:sz w:val="24"/>
                <w:szCs w:val="24"/>
              </w:rPr>
            </w:pPr>
            <w:r w:rsidRPr="006C73E1">
              <w:rPr>
                <w:rFonts w:ascii="Times New Roman" w:hAnsi="Times New Roman" w:cs="Times New Roman"/>
                <w:bCs/>
                <w:sz w:val="24"/>
                <w:szCs w:val="24"/>
              </w:rPr>
              <w:t>факт</w:t>
            </w:r>
          </w:p>
        </w:tc>
        <w:tc>
          <w:tcPr>
            <w:tcW w:w="709" w:type="dxa"/>
            <w:shd w:val="clear" w:color="auto" w:fill="FFFFFF"/>
            <w:vAlign w:val="center"/>
          </w:tcPr>
          <w:p w:rsidR="00530172" w:rsidRPr="006C73E1" w:rsidRDefault="00530172" w:rsidP="00207CED">
            <w:pPr>
              <w:jc w:val="center"/>
              <w:rPr>
                <w:rFonts w:ascii="Times New Roman" w:hAnsi="Times New Roman" w:cs="Times New Roman"/>
                <w:sz w:val="24"/>
                <w:szCs w:val="24"/>
              </w:rPr>
            </w:pPr>
            <w:r w:rsidRPr="006C73E1">
              <w:rPr>
                <w:rFonts w:ascii="Times New Roman" w:hAnsi="Times New Roman" w:cs="Times New Roman"/>
                <w:bCs/>
                <w:sz w:val="24"/>
                <w:szCs w:val="24"/>
              </w:rPr>
              <w:t>% вик</w:t>
            </w:r>
            <w:r w:rsidR="00207CED" w:rsidRPr="006C73E1">
              <w:rPr>
                <w:rFonts w:ascii="Times New Roman" w:hAnsi="Times New Roman" w:cs="Times New Roman"/>
                <w:bCs/>
                <w:sz w:val="24"/>
                <w:szCs w:val="24"/>
                <w:lang w:val="uk-UA"/>
              </w:rPr>
              <w:t>.</w:t>
            </w:r>
            <w:r w:rsidRPr="006C73E1">
              <w:rPr>
                <w:rFonts w:ascii="Times New Roman" w:hAnsi="Times New Roman" w:cs="Times New Roman"/>
                <w:bCs/>
                <w:sz w:val="24"/>
                <w:szCs w:val="24"/>
              </w:rPr>
              <w:t xml:space="preserve"> </w:t>
            </w:r>
          </w:p>
        </w:tc>
        <w:tc>
          <w:tcPr>
            <w:tcW w:w="850"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bCs/>
                <w:sz w:val="24"/>
                <w:szCs w:val="24"/>
              </w:rPr>
              <w:t>план</w:t>
            </w:r>
          </w:p>
        </w:tc>
        <w:tc>
          <w:tcPr>
            <w:tcW w:w="851"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факт</w:t>
            </w:r>
          </w:p>
        </w:tc>
        <w:tc>
          <w:tcPr>
            <w:tcW w:w="708" w:type="dxa"/>
            <w:shd w:val="clear" w:color="auto" w:fill="FFFFFF"/>
            <w:vAlign w:val="center"/>
          </w:tcPr>
          <w:p w:rsidR="00530172" w:rsidRPr="006C73E1" w:rsidRDefault="00530172" w:rsidP="00530172">
            <w:pPr>
              <w:jc w:val="center"/>
              <w:rPr>
                <w:rFonts w:ascii="Times New Roman" w:hAnsi="Times New Roman" w:cs="Times New Roman"/>
                <w:sz w:val="24"/>
                <w:szCs w:val="24"/>
              </w:rPr>
            </w:pPr>
            <w:r w:rsidRPr="006C73E1">
              <w:rPr>
                <w:rFonts w:ascii="Times New Roman" w:hAnsi="Times New Roman" w:cs="Times New Roman"/>
                <w:bCs/>
                <w:sz w:val="24"/>
                <w:szCs w:val="24"/>
              </w:rPr>
              <w:t xml:space="preserve">% </w:t>
            </w:r>
            <w:r w:rsidR="00207CED" w:rsidRPr="006C73E1">
              <w:rPr>
                <w:rFonts w:ascii="Times New Roman" w:hAnsi="Times New Roman" w:cs="Times New Roman"/>
                <w:bCs/>
                <w:sz w:val="24"/>
                <w:szCs w:val="24"/>
              </w:rPr>
              <w:t>вик</w:t>
            </w:r>
            <w:r w:rsidR="00207CED" w:rsidRPr="006C73E1">
              <w:rPr>
                <w:rFonts w:ascii="Times New Roman" w:hAnsi="Times New Roman" w:cs="Times New Roman"/>
                <w:bCs/>
                <w:sz w:val="24"/>
                <w:szCs w:val="24"/>
                <w:lang w:val="uk-UA"/>
              </w:rPr>
              <w:t>.</w:t>
            </w:r>
          </w:p>
        </w:tc>
        <w:tc>
          <w:tcPr>
            <w:tcW w:w="993"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bCs/>
                <w:sz w:val="24"/>
                <w:szCs w:val="24"/>
              </w:rPr>
              <w:t>план</w:t>
            </w:r>
          </w:p>
        </w:tc>
        <w:tc>
          <w:tcPr>
            <w:tcW w:w="850" w:type="dxa"/>
            <w:shd w:val="clear" w:color="auto" w:fill="FFFFFF"/>
            <w:vAlign w:val="center"/>
          </w:tcPr>
          <w:p w:rsidR="00530172" w:rsidRPr="006C73E1" w:rsidRDefault="00530172" w:rsidP="00305DC1">
            <w:pPr>
              <w:jc w:val="center"/>
              <w:rPr>
                <w:rFonts w:ascii="Times New Roman" w:hAnsi="Times New Roman" w:cs="Times New Roman"/>
                <w:sz w:val="24"/>
                <w:szCs w:val="24"/>
                <w:lang w:val="uk-UA"/>
              </w:rPr>
            </w:pPr>
            <w:r w:rsidRPr="006C73E1">
              <w:rPr>
                <w:rFonts w:ascii="Times New Roman" w:hAnsi="Times New Roman" w:cs="Times New Roman"/>
                <w:sz w:val="24"/>
                <w:szCs w:val="24"/>
                <w:lang w:val="uk-UA"/>
              </w:rPr>
              <w:t>факт</w:t>
            </w:r>
          </w:p>
        </w:tc>
        <w:tc>
          <w:tcPr>
            <w:tcW w:w="709" w:type="dxa"/>
            <w:shd w:val="clear" w:color="auto" w:fill="FFFFFF"/>
            <w:vAlign w:val="center"/>
          </w:tcPr>
          <w:p w:rsidR="00530172" w:rsidRPr="006C73E1" w:rsidRDefault="00530172" w:rsidP="00530172">
            <w:pPr>
              <w:jc w:val="center"/>
              <w:rPr>
                <w:rFonts w:ascii="Times New Roman" w:hAnsi="Times New Roman" w:cs="Times New Roman"/>
                <w:sz w:val="24"/>
                <w:szCs w:val="24"/>
              </w:rPr>
            </w:pPr>
            <w:r w:rsidRPr="006C73E1">
              <w:rPr>
                <w:rFonts w:ascii="Times New Roman" w:hAnsi="Times New Roman" w:cs="Times New Roman"/>
                <w:bCs/>
                <w:sz w:val="24"/>
                <w:szCs w:val="24"/>
              </w:rPr>
              <w:t xml:space="preserve">% </w:t>
            </w:r>
            <w:r w:rsidR="00207CED" w:rsidRPr="006C73E1">
              <w:rPr>
                <w:rFonts w:ascii="Times New Roman" w:hAnsi="Times New Roman" w:cs="Times New Roman"/>
                <w:bCs/>
                <w:sz w:val="24"/>
                <w:szCs w:val="24"/>
              </w:rPr>
              <w:t>вик</w:t>
            </w:r>
            <w:r w:rsidR="00207CED" w:rsidRPr="006C73E1">
              <w:rPr>
                <w:rFonts w:ascii="Times New Roman" w:hAnsi="Times New Roman" w:cs="Times New Roman"/>
                <w:bCs/>
                <w:sz w:val="24"/>
                <w:szCs w:val="24"/>
                <w:lang w:val="uk-UA"/>
              </w:rPr>
              <w:t>.</w:t>
            </w:r>
          </w:p>
        </w:tc>
      </w:tr>
      <w:tr w:rsidR="00530172" w:rsidRPr="00530172" w:rsidTr="006C73E1">
        <w:trPr>
          <w:trHeight w:val="698"/>
        </w:trPr>
        <w:tc>
          <w:tcPr>
            <w:tcW w:w="1985" w:type="dxa"/>
            <w:shd w:val="clear" w:color="auto" w:fill="FFFFFF"/>
            <w:vAlign w:val="center"/>
          </w:tcPr>
          <w:p w:rsidR="00530172" w:rsidRPr="006C73E1" w:rsidRDefault="00530172" w:rsidP="00207CED">
            <w:pPr>
              <w:rPr>
                <w:rFonts w:ascii="Times New Roman" w:hAnsi="Times New Roman" w:cs="Times New Roman"/>
                <w:sz w:val="24"/>
                <w:szCs w:val="24"/>
              </w:rPr>
            </w:pPr>
            <w:r w:rsidRPr="006C73E1">
              <w:rPr>
                <w:rFonts w:ascii="Times New Roman" w:hAnsi="Times New Roman" w:cs="Times New Roman"/>
                <w:sz w:val="24"/>
                <w:szCs w:val="24"/>
              </w:rPr>
              <w:t>Обсяг переробки сировини</w:t>
            </w:r>
          </w:p>
        </w:tc>
        <w:tc>
          <w:tcPr>
            <w:tcW w:w="709"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т</w:t>
            </w:r>
            <w:r w:rsidRPr="006C73E1">
              <w:rPr>
                <w:rFonts w:ascii="Times New Roman" w:hAnsi="Times New Roman" w:cs="Times New Roman"/>
                <w:sz w:val="24"/>
                <w:szCs w:val="24"/>
                <w:lang w:val="uk-UA"/>
              </w:rPr>
              <w:t>и</w:t>
            </w:r>
            <w:r w:rsidRPr="006C73E1">
              <w:rPr>
                <w:rFonts w:ascii="Times New Roman" w:hAnsi="Times New Roman" w:cs="Times New Roman"/>
                <w:sz w:val="24"/>
                <w:szCs w:val="24"/>
              </w:rPr>
              <w:t>с. тон</w:t>
            </w:r>
          </w:p>
        </w:tc>
        <w:tc>
          <w:tcPr>
            <w:tcW w:w="850"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0</w:t>
            </w:r>
          </w:p>
        </w:tc>
        <w:tc>
          <w:tcPr>
            <w:tcW w:w="709"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0</w:t>
            </w:r>
          </w:p>
        </w:tc>
        <w:tc>
          <w:tcPr>
            <w:tcW w:w="709"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0</w:t>
            </w:r>
          </w:p>
        </w:tc>
        <w:tc>
          <w:tcPr>
            <w:tcW w:w="850"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21,2</w:t>
            </w:r>
          </w:p>
        </w:tc>
        <w:tc>
          <w:tcPr>
            <w:tcW w:w="851"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 xml:space="preserve">0 </w:t>
            </w:r>
          </w:p>
        </w:tc>
        <w:tc>
          <w:tcPr>
            <w:tcW w:w="708"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0</w:t>
            </w:r>
          </w:p>
        </w:tc>
        <w:tc>
          <w:tcPr>
            <w:tcW w:w="993"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134,4</w:t>
            </w:r>
          </w:p>
        </w:tc>
        <w:tc>
          <w:tcPr>
            <w:tcW w:w="850"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 xml:space="preserve">0 </w:t>
            </w:r>
          </w:p>
        </w:tc>
        <w:tc>
          <w:tcPr>
            <w:tcW w:w="709"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0</w:t>
            </w:r>
          </w:p>
        </w:tc>
      </w:tr>
      <w:tr w:rsidR="00530172" w:rsidRPr="00530172" w:rsidTr="006C73E1">
        <w:trPr>
          <w:trHeight w:val="460"/>
        </w:trPr>
        <w:tc>
          <w:tcPr>
            <w:tcW w:w="1985" w:type="dxa"/>
            <w:shd w:val="clear" w:color="auto" w:fill="FFFFFF"/>
            <w:vAlign w:val="center"/>
          </w:tcPr>
          <w:p w:rsidR="00530172" w:rsidRPr="006C73E1" w:rsidRDefault="00530172" w:rsidP="00305DC1">
            <w:pPr>
              <w:rPr>
                <w:rFonts w:ascii="Times New Roman" w:hAnsi="Times New Roman" w:cs="Times New Roman"/>
                <w:sz w:val="24"/>
                <w:szCs w:val="24"/>
              </w:rPr>
            </w:pPr>
            <w:r w:rsidRPr="006C73E1">
              <w:rPr>
                <w:rFonts w:ascii="Times New Roman" w:hAnsi="Times New Roman" w:cs="Times New Roman"/>
                <w:sz w:val="24"/>
                <w:szCs w:val="24"/>
              </w:rPr>
              <w:t>Глибина переробки нафти</w:t>
            </w:r>
          </w:p>
        </w:tc>
        <w:tc>
          <w:tcPr>
            <w:tcW w:w="709"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w:t>
            </w:r>
          </w:p>
        </w:tc>
        <w:tc>
          <w:tcPr>
            <w:tcW w:w="850"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0</w:t>
            </w:r>
          </w:p>
        </w:tc>
        <w:tc>
          <w:tcPr>
            <w:tcW w:w="709"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0</w:t>
            </w:r>
          </w:p>
        </w:tc>
        <w:tc>
          <w:tcPr>
            <w:tcW w:w="709"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0</w:t>
            </w:r>
          </w:p>
        </w:tc>
        <w:tc>
          <w:tcPr>
            <w:tcW w:w="850"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0</w:t>
            </w:r>
          </w:p>
        </w:tc>
        <w:tc>
          <w:tcPr>
            <w:tcW w:w="851"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0</w:t>
            </w:r>
          </w:p>
        </w:tc>
        <w:tc>
          <w:tcPr>
            <w:tcW w:w="708"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0</w:t>
            </w:r>
          </w:p>
        </w:tc>
        <w:tc>
          <w:tcPr>
            <w:tcW w:w="993"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0</w:t>
            </w:r>
          </w:p>
        </w:tc>
        <w:tc>
          <w:tcPr>
            <w:tcW w:w="850"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0</w:t>
            </w:r>
          </w:p>
        </w:tc>
        <w:tc>
          <w:tcPr>
            <w:tcW w:w="709"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0</w:t>
            </w:r>
          </w:p>
        </w:tc>
      </w:tr>
      <w:tr w:rsidR="00530172" w:rsidRPr="00530172" w:rsidTr="006C73E1">
        <w:trPr>
          <w:trHeight w:val="230"/>
        </w:trPr>
        <w:tc>
          <w:tcPr>
            <w:tcW w:w="1985" w:type="dxa"/>
            <w:shd w:val="clear" w:color="auto" w:fill="FFFFFF"/>
            <w:vAlign w:val="center"/>
          </w:tcPr>
          <w:p w:rsidR="00530172" w:rsidRPr="006C73E1" w:rsidRDefault="00530172" w:rsidP="00305DC1">
            <w:pPr>
              <w:rPr>
                <w:rFonts w:ascii="Times New Roman" w:hAnsi="Times New Roman" w:cs="Times New Roman"/>
                <w:sz w:val="24"/>
                <w:szCs w:val="24"/>
              </w:rPr>
            </w:pPr>
            <w:r w:rsidRPr="006C73E1">
              <w:rPr>
                <w:rFonts w:ascii="Times New Roman" w:hAnsi="Times New Roman" w:cs="Times New Roman"/>
                <w:sz w:val="24"/>
                <w:szCs w:val="24"/>
              </w:rPr>
              <w:t>Безповоротні втрати</w:t>
            </w:r>
          </w:p>
        </w:tc>
        <w:tc>
          <w:tcPr>
            <w:tcW w:w="709"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w:t>
            </w:r>
          </w:p>
        </w:tc>
        <w:tc>
          <w:tcPr>
            <w:tcW w:w="850"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0</w:t>
            </w:r>
          </w:p>
        </w:tc>
        <w:tc>
          <w:tcPr>
            <w:tcW w:w="709"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0</w:t>
            </w:r>
          </w:p>
        </w:tc>
        <w:tc>
          <w:tcPr>
            <w:tcW w:w="709"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0</w:t>
            </w:r>
          </w:p>
        </w:tc>
        <w:tc>
          <w:tcPr>
            <w:tcW w:w="850"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4,2</w:t>
            </w:r>
          </w:p>
        </w:tc>
        <w:tc>
          <w:tcPr>
            <w:tcW w:w="851"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0</w:t>
            </w:r>
          </w:p>
        </w:tc>
        <w:tc>
          <w:tcPr>
            <w:tcW w:w="708"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0</w:t>
            </w:r>
          </w:p>
        </w:tc>
        <w:tc>
          <w:tcPr>
            <w:tcW w:w="993"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3,2</w:t>
            </w:r>
          </w:p>
        </w:tc>
        <w:tc>
          <w:tcPr>
            <w:tcW w:w="850"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0</w:t>
            </w:r>
          </w:p>
        </w:tc>
        <w:tc>
          <w:tcPr>
            <w:tcW w:w="709"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0</w:t>
            </w:r>
          </w:p>
        </w:tc>
      </w:tr>
      <w:tr w:rsidR="00530172" w:rsidRPr="00530172" w:rsidTr="006C73E1">
        <w:trPr>
          <w:trHeight w:val="460"/>
        </w:trPr>
        <w:tc>
          <w:tcPr>
            <w:tcW w:w="1985" w:type="dxa"/>
            <w:shd w:val="clear" w:color="auto" w:fill="FFFFFF"/>
            <w:vAlign w:val="center"/>
          </w:tcPr>
          <w:p w:rsidR="00530172" w:rsidRPr="006C73E1" w:rsidRDefault="00530172" w:rsidP="00305DC1">
            <w:pPr>
              <w:rPr>
                <w:rFonts w:ascii="Times New Roman" w:hAnsi="Times New Roman" w:cs="Times New Roman"/>
                <w:sz w:val="24"/>
                <w:szCs w:val="24"/>
              </w:rPr>
            </w:pPr>
            <w:r w:rsidRPr="006C73E1">
              <w:rPr>
                <w:rFonts w:ascii="Times New Roman" w:hAnsi="Times New Roman" w:cs="Times New Roman"/>
                <w:sz w:val="24"/>
                <w:szCs w:val="24"/>
              </w:rPr>
              <w:t>Експлуатаційні витрати без податків вкл. ЄСП</w:t>
            </w:r>
          </w:p>
        </w:tc>
        <w:tc>
          <w:tcPr>
            <w:tcW w:w="709" w:type="dxa"/>
            <w:shd w:val="clear" w:color="auto" w:fill="FFFFFF"/>
            <w:vAlign w:val="center"/>
          </w:tcPr>
          <w:p w:rsidR="00530172" w:rsidRPr="006C73E1" w:rsidRDefault="00530172" w:rsidP="00305DC1">
            <w:pPr>
              <w:jc w:val="center"/>
              <w:rPr>
                <w:rFonts w:ascii="Times New Roman" w:hAnsi="Times New Roman" w:cs="Times New Roman"/>
                <w:sz w:val="24"/>
                <w:szCs w:val="24"/>
                <w:lang w:val="uk-UA"/>
              </w:rPr>
            </w:pPr>
            <w:r w:rsidRPr="006C73E1">
              <w:rPr>
                <w:rFonts w:ascii="Times New Roman" w:hAnsi="Times New Roman" w:cs="Times New Roman"/>
                <w:sz w:val="24"/>
                <w:szCs w:val="24"/>
              </w:rPr>
              <w:t>млн. руб</w:t>
            </w:r>
          </w:p>
        </w:tc>
        <w:tc>
          <w:tcPr>
            <w:tcW w:w="850"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3 833</w:t>
            </w:r>
          </w:p>
        </w:tc>
        <w:tc>
          <w:tcPr>
            <w:tcW w:w="709"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2 556</w:t>
            </w:r>
          </w:p>
        </w:tc>
        <w:tc>
          <w:tcPr>
            <w:tcW w:w="709" w:type="dxa"/>
            <w:shd w:val="clear" w:color="auto" w:fill="FFFFFF"/>
            <w:vAlign w:val="center"/>
          </w:tcPr>
          <w:p w:rsidR="00530172" w:rsidRPr="006C73E1" w:rsidRDefault="00530172" w:rsidP="00530172">
            <w:pPr>
              <w:jc w:val="center"/>
              <w:rPr>
                <w:rFonts w:ascii="Times New Roman" w:hAnsi="Times New Roman" w:cs="Times New Roman"/>
                <w:sz w:val="24"/>
                <w:szCs w:val="24"/>
              </w:rPr>
            </w:pPr>
            <w:r w:rsidRPr="006C73E1">
              <w:rPr>
                <w:rFonts w:ascii="Times New Roman" w:hAnsi="Times New Roman" w:cs="Times New Roman"/>
                <w:sz w:val="24"/>
                <w:szCs w:val="24"/>
              </w:rPr>
              <w:t>67</w:t>
            </w:r>
          </w:p>
        </w:tc>
        <w:tc>
          <w:tcPr>
            <w:tcW w:w="850"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2 487</w:t>
            </w:r>
          </w:p>
        </w:tc>
        <w:tc>
          <w:tcPr>
            <w:tcW w:w="851"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1 451</w:t>
            </w:r>
          </w:p>
        </w:tc>
        <w:tc>
          <w:tcPr>
            <w:tcW w:w="708" w:type="dxa"/>
            <w:shd w:val="clear" w:color="auto" w:fill="FFFFFF"/>
            <w:vAlign w:val="center"/>
          </w:tcPr>
          <w:p w:rsidR="00530172" w:rsidRPr="006C73E1" w:rsidRDefault="00530172" w:rsidP="00530172">
            <w:pPr>
              <w:jc w:val="center"/>
              <w:rPr>
                <w:rFonts w:ascii="Times New Roman" w:hAnsi="Times New Roman" w:cs="Times New Roman"/>
                <w:sz w:val="24"/>
                <w:szCs w:val="24"/>
              </w:rPr>
            </w:pPr>
            <w:r w:rsidRPr="006C73E1">
              <w:rPr>
                <w:rFonts w:ascii="Times New Roman" w:hAnsi="Times New Roman" w:cs="Times New Roman"/>
                <w:sz w:val="24"/>
                <w:szCs w:val="24"/>
              </w:rPr>
              <w:t>58,3</w:t>
            </w:r>
          </w:p>
        </w:tc>
        <w:tc>
          <w:tcPr>
            <w:tcW w:w="993"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3 435</w:t>
            </w:r>
          </w:p>
        </w:tc>
        <w:tc>
          <w:tcPr>
            <w:tcW w:w="850"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1 607</w:t>
            </w:r>
          </w:p>
        </w:tc>
        <w:tc>
          <w:tcPr>
            <w:tcW w:w="709" w:type="dxa"/>
            <w:shd w:val="clear" w:color="auto" w:fill="FFFFFF"/>
            <w:vAlign w:val="center"/>
          </w:tcPr>
          <w:p w:rsidR="00530172" w:rsidRPr="006C73E1" w:rsidRDefault="00530172" w:rsidP="00530172">
            <w:pPr>
              <w:jc w:val="center"/>
              <w:rPr>
                <w:rFonts w:ascii="Times New Roman" w:hAnsi="Times New Roman" w:cs="Times New Roman"/>
                <w:sz w:val="24"/>
                <w:szCs w:val="24"/>
              </w:rPr>
            </w:pPr>
            <w:r w:rsidRPr="006C73E1">
              <w:rPr>
                <w:rFonts w:ascii="Times New Roman" w:hAnsi="Times New Roman" w:cs="Times New Roman"/>
                <w:sz w:val="24"/>
                <w:szCs w:val="24"/>
              </w:rPr>
              <w:t>46,8</w:t>
            </w:r>
          </w:p>
        </w:tc>
      </w:tr>
      <w:tr w:rsidR="00530172" w:rsidRPr="00530172" w:rsidTr="006C73E1">
        <w:trPr>
          <w:trHeight w:val="460"/>
        </w:trPr>
        <w:tc>
          <w:tcPr>
            <w:tcW w:w="1985" w:type="dxa"/>
            <w:shd w:val="clear" w:color="auto" w:fill="FFFFFF"/>
            <w:vAlign w:val="center"/>
          </w:tcPr>
          <w:p w:rsidR="00530172" w:rsidRPr="006C73E1" w:rsidRDefault="00530172" w:rsidP="00305DC1">
            <w:pPr>
              <w:rPr>
                <w:rFonts w:ascii="Times New Roman" w:hAnsi="Times New Roman" w:cs="Times New Roman"/>
                <w:sz w:val="24"/>
                <w:szCs w:val="24"/>
              </w:rPr>
            </w:pPr>
            <w:r w:rsidRPr="006C73E1">
              <w:rPr>
                <w:rFonts w:ascii="Times New Roman" w:hAnsi="Times New Roman" w:cs="Times New Roman"/>
                <w:sz w:val="24"/>
                <w:szCs w:val="24"/>
              </w:rPr>
              <w:t>Фінансування капітальних вкладень</w:t>
            </w:r>
          </w:p>
        </w:tc>
        <w:tc>
          <w:tcPr>
            <w:tcW w:w="709" w:type="dxa"/>
            <w:shd w:val="clear" w:color="auto" w:fill="FFFFFF"/>
            <w:vAlign w:val="center"/>
          </w:tcPr>
          <w:p w:rsidR="00530172" w:rsidRPr="006C73E1" w:rsidRDefault="00530172" w:rsidP="00530172">
            <w:pPr>
              <w:jc w:val="center"/>
              <w:rPr>
                <w:rFonts w:ascii="Times New Roman" w:hAnsi="Times New Roman" w:cs="Times New Roman"/>
                <w:sz w:val="24"/>
                <w:szCs w:val="24"/>
              </w:rPr>
            </w:pPr>
            <w:r w:rsidRPr="006C73E1">
              <w:rPr>
                <w:rFonts w:ascii="Times New Roman" w:hAnsi="Times New Roman" w:cs="Times New Roman"/>
                <w:sz w:val="24"/>
                <w:szCs w:val="24"/>
              </w:rPr>
              <w:t>млн. руб</w:t>
            </w:r>
          </w:p>
        </w:tc>
        <w:tc>
          <w:tcPr>
            <w:tcW w:w="850"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1 012</w:t>
            </w:r>
          </w:p>
        </w:tc>
        <w:tc>
          <w:tcPr>
            <w:tcW w:w="709"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322</w:t>
            </w:r>
          </w:p>
        </w:tc>
        <w:tc>
          <w:tcPr>
            <w:tcW w:w="709" w:type="dxa"/>
            <w:shd w:val="clear" w:color="auto" w:fill="FFFFFF"/>
            <w:vAlign w:val="center"/>
          </w:tcPr>
          <w:p w:rsidR="00530172" w:rsidRPr="006C73E1" w:rsidRDefault="00530172" w:rsidP="00530172">
            <w:pPr>
              <w:jc w:val="center"/>
              <w:rPr>
                <w:rFonts w:ascii="Times New Roman" w:hAnsi="Times New Roman" w:cs="Times New Roman"/>
                <w:sz w:val="24"/>
                <w:szCs w:val="24"/>
              </w:rPr>
            </w:pPr>
            <w:r w:rsidRPr="006C73E1">
              <w:rPr>
                <w:rFonts w:ascii="Times New Roman" w:hAnsi="Times New Roman" w:cs="Times New Roman"/>
                <w:sz w:val="24"/>
                <w:szCs w:val="24"/>
              </w:rPr>
              <w:t>32</w:t>
            </w:r>
          </w:p>
        </w:tc>
        <w:tc>
          <w:tcPr>
            <w:tcW w:w="850"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451</w:t>
            </w:r>
          </w:p>
        </w:tc>
        <w:tc>
          <w:tcPr>
            <w:tcW w:w="851"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271</w:t>
            </w:r>
          </w:p>
        </w:tc>
        <w:tc>
          <w:tcPr>
            <w:tcW w:w="708" w:type="dxa"/>
            <w:shd w:val="clear" w:color="auto" w:fill="FFFFFF"/>
            <w:vAlign w:val="center"/>
          </w:tcPr>
          <w:p w:rsidR="00530172" w:rsidRPr="006C73E1" w:rsidRDefault="00530172" w:rsidP="00530172">
            <w:pPr>
              <w:jc w:val="center"/>
              <w:rPr>
                <w:rFonts w:ascii="Times New Roman" w:hAnsi="Times New Roman" w:cs="Times New Roman"/>
                <w:sz w:val="24"/>
                <w:szCs w:val="24"/>
              </w:rPr>
            </w:pPr>
            <w:r w:rsidRPr="006C73E1">
              <w:rPr>
                <w:rFonts w:ascii="Times New Roman" w:hAnsi="Times New Roman" w:cs="Times New Roman"/>
                <w:sz w:val="24"/>
                <w:szCs w:val="24"/>
              </w:rPr>
              <w:t>60,1</w:t>
            </w:r>
          </w:p>
        </w:tc>
        <w:tc>
          <w:tcPr>
            <w:tcW w:w="993"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255</w:t>
            </w:r>
          </w:p>
        </w:tc>
        <w:tc>
          <w:tcPr>
            <w:tcW w:w="850"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120</w:t>
            </w:r>
          </w:p>
        </w:tc>
        <w:tc>
          <w:tcPr>
            <w:tcW w:w="709" w:type="dxa"/>
            <w:shd w:val="clear" w:color="auto" w:fill="FFFFFF"/>
            <w:vAlign w:val="center"/>
          </w:tcPr>
          <w:p w:rsidR="00530172" w:rsidRPr="006C73E1" w:rsidRDefault="00530172" w:rsidP="00530172">
            <w:pPr>
              <w:jc w:val="center"/>
              <w:rPr>
                <w:rFonts w:ascii="Times New Roman" w:hAnsi="Times New Roman" w:cs="Times New Roman"/>
                <w:sz w:val="24"/>
                <w:szCs w:val="24"/>
              </w:rPr>
            </w:pPr>
            <w:r w:rsidRPr="006C73E1">
              <w:rPr>
                <w:rFonts w:ascii="Times New Roman" w:hAnsi="Times New Roman" w:cs="Times New Roman"/>
                <w:sz w:val="24"/>
                <w:szCs w:val="24"/>
              </w:rPr>
              <w:t>46,9</w:t>
            </w:r>
          </w:p>
        </w:tc>
      </w:tr>
      <w:tr w:rsidR="00530172" w:rsidRPr="00530172" w:rsidTr="006C73E1">
        <w:trPr>
          <w:trHeight w:val="394"/>
        </w:trPr>
        <w:tc>
          <w:tcPr>
            <w:tcW w:w="1985" w:type="dxa"/>
            <w:shd w:val="clear" w:color="auto" w:fill="FFFFFF"/>
            <w:vAlign w:val="center"/>
          </w:tcPr>
          <w:p w:rsidR="00530172" w:rsidRPr="006C73E1" w:rsidRDefault="00530172" w:rsidP="00305DC1">
            <w:pPr>
              <w:rPr>
                <w:rFonts w:ascii="Times New Roman" w:hAnsi="Times New Roman" w:cs="Times New Roman"/>
                <w:sz w:val="24"/>
                <w:szCs w:val="24"/>
              </w:rPr>
            </w:pPr>
            <w:r w:rsidRPr="006C73E1">
              <w:rPr>
                <w:rFonts w:ascii="Times New Roman" w:hAnsi="Times New Roman" w:cs="Times New Roman"/>
                <w:sz w:val="24"/>
                <w:szCs w:val="24"/>
              </w:rPr>
              <w:t xml:space="preserve">ССЧ </w:t>
            </w:r>
          </w:p>
        </w:tc>
        <w:tc>
          <w:tcPr>
            <w:tcW w:w="709" w:type="dxa"/>
            <w:shd w:val="clear" w:color="auto" w:fill="FFFFFF"/>
            <w:vAlign w:val="center"/>
          </w:tcPr>
          <w:p w:rsidR="00530172" w:rsidRPr="006C73E1" w:rsidRDefault="00530172" w:rsidP="00530172">
            <w:pPr>
              <w:jc w:val="center"/>
              <w:rPr>
                <w:rFonts w:ascii="Times New Roman" w:hAnsi="Times New Roman" w:cs="Times New Roman"/>
                <w:sz w:val="24"/>
                <w:szCs w:val="24"/>
              </w:rPr>
            </w:pPr>
            <w:r w:rsidRPr="006C73E1">
              <w:rPr>
                <w:rFonts w:ascii="Times New Roman" w:hAnsi="Times New Roman" w:cs="Times New Roman"/>
                <w:sz w:val="24"/>
                <w:szCs w:val="24"/>
              </w:rPr>
              <w:t>чел</w:t>
            </w:r>
          </w:p>
        </w:tc>
        <w:tc>
          <w:tcPr>
            <w:tcW w:w="850"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2 932</w:t>
            </w:r>
          </w:p>
        </w:tc>
        <w:tc>
          <w:tcPr>
            <w:tcW w:w="709"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2 705</w:t>
            </w:r>
          </w:p>
        </w:tc>
        <w:tc>
          <w:tcPr>
            <w:tcW w:w="709" w:type="dxa"/>
            <w:shd w:val="clear" w:color="auto" w:fill="FFFFFF"/>
            <w:vAlign w:val="center"/>
          </w:tcPr>
          <w:p w:rsidR="00530172" w:rsidRPr="006C73E1" w:rsidRDefault="00530172" w:rsidP="00530172">
            <w:pPr>
              <w:jc w:val="center"/>
              <w:rPr>
                <w:rFonts w:ascii="Times New Roman" w:hAnsi="Times New Roman" w:cs="Times New Roman"/>
                <w:sz w:val="24"/>
                <w:szCs w:val="24"/>
              </w:rPr>
            </w:pPr>
            <w:r w:rsidRPr="006C73E1">
              <w:rPr>
                <w:rFonts w:ascii="Times New Roman" w:hAnsi="Times New Roman" w:cs="Times New Roman"/>
                <w:sz w:val="24"/>
                <w:szCs w:val="24"/>
              </w:rPr>
              <w:t>92</w:t>
            </w:r>
          </w:p>
        </w:tc>
        <w:tc>
          <w:tcPr>
            <w:tcW w:w="850"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2 624</w:t>
            </w:r>
          </w:p>
        </w:tc>
        <w:tc>
          <w:tcPr>
            <w:tcW w:w="851" w:type="dxa"/>
            <w:shd w:val="clear" w:color="auto" w:fill="FFFFFF"/>
            <w:vAlign w:val="center"/>
          </w:tcPr>
          <w:p w:rsidR="00530172" w:rsidRPr="006C73E1" w:rsidRDefault="00530172" w:rsidP="00305DC1">
            <w:pPr>
              <w:jc w:val="center"/>
              <w:rPr>
                <w:rFonts w:ascii="Times New Roman" w:hAnsi="Times New Roman" w:cs="Times New Roman"/>
                <w:color w:val="000000"/>
                <w:sz w:val="24"/>
                <w:szCs w:val="24"/>
              </w:rPr>
            </w:pPr>
            <w:r w:rsidRPr="006C73E1">
              <w:rPr>
                <w:rFonts w:ascii="Times New Roman" w:hAnsi="Times New Roman" w:cs="Times New Roman"/>
                <w:color w:val="000000"/>
                <w:sz w:val="24"/>
                <w:szCs w:val="24"/>
              </w:rPr>
              <w:t xml:space="preserve"> 2 502</w:t>
            </w:r>
          </w:p>
        </w:tc>
        <w:tc>
          <w:tcPr>
            <w:tcW w:w="708" w:type="dxa"/>
            <w:shd w:val="clear" w:color="auto" w:fill="FFFFFF"/>
            <w:vAlign w:val="center"/>
          </w:tcPr>
          <w:p w:rsidR="00530172" w:rsidRPr="006C73E1" w:rsidRDefault="00530172" w:rsidP="00530172">
            <w:pPr>
              <w:jc w:val="center"/>
              <w:rPr>
                <w:rFonts w:ascii="Times New Roman" w:hAnsi="Times New Roman" w:cs="Times New Roman"/>
                <w:color w:val="000000"/>
                <w:sz w:val="24"/>
                <w:szCs w:val="24"/>
              </w:rPr>
            </w:pPr>
            <w:r w:rsidRPr="006C73E1">
              <w:rPr>
                <w:rFonts w:ascii="Times New Roman" w:hAnsi="Times New Roman" w:cs="Times New Roman"/>
                <w:color w:val="000000"/>
                <w:sz w:val="24"/>
                <w:szCs w:val="24"/>
              </w:rPr>
              <w:t>95,4</w:t>
            </w:r>
          </w:p>
        </w:tc>
        <w:tc>
          <w:tcPr>
            <w:tcW w:w="993" w:type="dxa"/>
            <w:shd w:val="clear" w:color="auto" w:fill="FFFFFF"/>
            <w:vAlign w:val="center"/>
          </w:tcPr>
          <w:p w:rsidR="00530172" w:rsidRPr="006C73E1" w:rsidRDefault="00530172" w:rsidP="00305DC1">
            <w:pPr>
              <w:jc w:val="center"/>
              <w:rPr>
                <w:rFonts w:ascii="Times New Roman" w:hAnsi="Times New Roman" w:cs="Times New Roman"/>
                <w:color w:val="000000"/>
                <w:sz w:val="24"/>
                <w:szCs w:val="24"/>
              </w:rPr>
            </w:pPr>
            <w:r w:rsidRPr="006C73E1">
              <w:rPr>
                <w:rFonts w:ascii="Times New Roman" w:hAnsi="Times New Roman" w:cs="Times New Roman"/>
                <w:color w:val="000000"/>
                <w:sz w:val="24"/>
                <w:szCs w:val="24"/>
              </w:rPr>
              <w:t>2 552</w:t>
            </w:r>
          </w:p>
        </w:tc>
        <w:tc>
          <w:tcPr>
            <w:tcW w:w="850"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2 420</w:t>
            </w:r>
          </w:p>
        </w:tc>
        <w:tc>
          <w:tcPr>
            <w:tcW w:w="709" w:type="dxa"/>
            <w:shd w:val="clear" w:color="auto" w:fill="FFFFFF"/>
            <w:vAlign w:val="center"/>
          </w:tcPr>
          <w:p w:rsidR="00530172" w:rsidRPr="006C73E1" w:rsidRDefault="00530172" w:rsidP="00530172">
            <w:pPr>
              <w:jc w:val="center"/>
              <w:rPr>
                <w:rFonts w:ascii="Times New Roman" w:hAnsi="Times New Roman" w:cs="Times New Roman"/>
                <w:color w:val="000000"/>
                <w:sz w:val="24"/>
                <w:szCs w:val="24"/>
              </w:rPr>
            </w:pPr>
            <w:r w:rsidRPr="006C73E1">
              <w:rPr>
                <w:rFonts w:ascii="Times New Roman" w:hAnsi="Times New Roman" w:cs="Times New Roman"/>
                <w:color w:val="000000"/>
                <w:sz w:val="24"/>
                <w:szCs w:val="24"/>
              </w:rPr>
              <w:t>94,8</w:t>
            </w:r>
          </w:p>
        </w:tc>
      </w:tr>
      <w:tr w:rsidR="00530172" w:rsidRPr="00530172" w:rsidTr="006C73E1">
        <w:trPr>
          <w:trHeight w:val="410"/>
        </w:trPr>
        <w:tc>
          <w:tcPr>
            <w:tcW w:w="1985" w:type="dxa"/>
            <w:shd w:val="clear" w:color="auto" w:fill="FFFFFF"/>
            <w:vAlign w:val="center"/>
          </w:tcPr>
          <w:p w:rsidR="00530172" w:rsidRPr="006C73E1" w:rsidRDefault="00530172" w:rsidP="00305DC1">
            <w:pPr>
              <w:rPr>
                <w:rFonts w:ascii="Times New Roman" w:hAnsi="Times New Roman" w:cs="Times New Roman"/>
                <w:sz w:val="24"/>
                <w:szCs w:val="24"/>
              </w:rPr>
            </w:pPr>
            <w:r w:rsidRPr="006C73E1">
              <w:rPr>
                <w:rFonts w:ascii="Times New Roman" w:hAnsi="Times New Roman" w:cs="Times New Roman"/>
                <w:sz w:val="24"/>
                <w:szCs w:val="24"/>
              </w:rPr>
              <w:t>Фонд оплати праці</w:t>
            </w:r>
          </w:p>
        </w:tc>
        <w:tc>
          <w:tcPr>
            <w:tcW w:w="709" w:type="dxa"/>
            <w:shd w:val="clear" w:color="auto" w:fill="FFFFFF"/>
            <w:vAlign w:val="center"/>
          </w:tcPr>
          <w:p w:rsidR="00530172" w:rsidRPr="006C73E1" w:rsidRDefault="00530172" w:rsidP="009067CE">
            <w:pPr>
              <w:jc w:val="center"/>
              <w:rPr>
                <w:rFonts w:ascii="Times New Roman" w:hAnsi="Times New Roman" w:cs="Times New Roman"/>
                <w:sz w:val="24"/>
                <w:szCs w:val="24"/>
              </w:rPr>
            </w:pPr>
            <w:r w:rsidRPr="006C73E1">
              <w:rPr>
                <w:rFonts w:ascii="Times New Roman" w:hAnsi="Times New Roman" w:cs="Times New Roman"/>
                <w:sz w:val="24"/>
                <w:szCs w:val="24"/>
              </w:rPr>
              <w:t>т</w:t>
            </w:r>
            <w:r w:rsidR="009067CE" w:rsidRPr="006C73E1">
              <w:rPr>
                <w:rFonts w:ascii="Times New Roman" w:hAnsi="Times New Roman" w:cs="Times New Roman"/>
                <w:sz w:val="24"/>
                <w:szCs w:val="24"/>
                <w:lang w:val="uk-UA"/>
              </w:rPr>
              <w:t>и</w:t>
            </w:r>
            <w:r w:rsidRPr="006C73E1">
              <w:rPr>
                <w:rFonts w:ascii="Times New Roman" w:hAnsi="Times New Roman" w:cs="Times New Roman"/>
                <w:sz w:val="24"/>
                <w:szCs w:val="24"/>
              </w:rPr>
              <w:t>с. руб.</w:t>
            </w:r>
          </w:p>
        </w:tc>
        <w:tc>
          <w:tcPr>
            <w:tcW w:w="850"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821 196</w:t>
            </w:r>
          </w:p>
        </w:tc>
        <w:tc>
          <w:tcPr>
            <w:tcW w:w="709"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474 554</w:t>
            </w:r>
          </w:p>
        </w:tc>
        <w:tc>
          <w:tcPr>
            <w:tcW w:w="709" w:type="dxa"/>
            <w:shd w:val="clear" w:color="auto" w:fill="FFFFFF"/>
            <w:vAlign w:val="center"/>
          </w:tcPr>
          <w:p w:rsidR="00530172" w:rsidRPr="006C73E1" w:rsidRDefault="00530172" w:rsidP="00530172">
            <w:pPr>
              <w:jc w:val="center"/>
              <w:rPr>
                <w:rFonts w:ascii="Times New Roman" w:hAnsi="Times New Roman" w:cs="Times New Roman"/>
                <w:sz w:val="24"/>
                <w:szCs w:val="24"/>
              </w:rPr>
            </w:pPr>
            <w:r w:rsidRPr="006C73E1">
              <w:rPr>
                <w:rFonts w:ascii="Times New Roman" w:hAnsi="Times New Roman" w:cs="Times New Roman"/>
                <w:sz w:val="24"/>
                <w:szCs w:val="24"/>
              </w:rPr>
              <w:t>58</w:t>
            </w:r>
          </w:p>
        </w:tc>
        <w:tc>
          <w:tcPr>
            <w:tcW w:w="850"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552 456</w:t>
            </w:r>
          </w:p>
        </w:tc>
        <w:tc>
          <w:tcPr>
            <w:tcW w:w="851" w:type="dxa"/>
            <w:shd w:val="clear" w:color="auto" w:fill="FFFFFF"/>
            <w:vAlign w:val="center"/>
          </w:tcPr>
          <w:p w:rsidR="00530172" w:rsidRPr="006C73E1" w:rsidRDefault="00530172" w:rsidP="00305DC1">
            <w:pPr>
              <w:jc w:val="center"/>
              <w:rPr>
                <w:rFonts w:ascii="Times New Roman" w:hAnsi="Times New Roman" w:cs="Times New Roman"/>
                <w:color w:val="000000"/>
                <w:sz w:val="24"/>
                <w:szCs w:val="24"/>
              </w:rPr>
            </w:pPr>
            <w:r w:rsidRPr="006C73E1">
              <w:rPr>
                <w:rFonts w:ascii="Times New Roman" w:hAnsi="Times New Roman" w:cs="Times New Roman"/>
                <w:color w:val="000000"/>
                <w:sz w:val="24"/>
                <w:szCs w:val="24"/>
              </w:rPr>
              <w:t>419 708</w:t>
            </w:r>
          </w:p>
        </w:tc>
        <w:tc>
          <w:tcPr>
            <w:tcW w:w="708" w:type="dxa"/>
            <w:shd w:val="clear" w:color="auto" w:fill="FFFFFF"/>
            <w:vAlign w:val="center"/>
          </w:tcPr>
          <w:p w:rsidR="00530172" w:rsidRPr="006C73E1" w:rsidRDefault="00530172" w:rsidP="00530172">
            <w:pPr>
              <w:jc w:val="center"/>
              <w:rPr>
                <w:rFonts w:ascii="Times New Roman" w:hAnsi="Times New Roman" w:cs="Times New Roman"/>
                <w:color w:val="000000"/>
                <w:sz w:val="24"/>
                <w:szCs w:val="24"/>
              </w:rPr>
            </w:pPr>
            <w:r w:rsidRPr="006C73E1">
              <w:rPr>
                <w:rFonts w:ascii="Times New Roman" w:hAnsi="Times New Roman" w:cs="Times New Roman"/>
                <w:color w:val="000000"/>
                <w:sz w:val="24"/>
                <w:szCs w:val="24"/>
              </w:rPr>
              <w:t>76,0</w:t>
            </w:r>
          </w:p>
        </w:tc>
        <w:tc>
          <w:tcPr>
            <w:tcW w:w="993" w:type="dxa"/>
            <w:shd w:val="clear" w:color="auto" w:fill="FFFFFF"/>
            <w:vAlign w:val="center"/>
          </w:tcPr>
          <w:p w:rsidR="00530172" w:rsidRPr="006C73E1" w:rsidRDefault="00530172" w:rsidP="00305DC1">
            <w:pPr>
              <w:jc w:val="center"/>
              <w:rPr>
                <w:rFonts w:ascii="Times New Roman" w:hAnsi="Times New Roman" w:cs="Times New Roman"/>
                <w:color w:val="000000"/>
                <w:sz w:val="24"/>
                <w:szCs w:val="24"/>
              </w:rPr>
            </w:pPr>
            <w:r w:rsidRPr="006C73E1">
              <w:rPr>
                <w:rFonts w:ascii="Times New Roman" w:hAnsi="Times New Roman" w:cs="Times New Roman"/>
                <w:color w:val="000000"/>
                <w:sz w:val="24"/>
                <w:szCs w:val="24"/>
              </w:rPr>
              <w:t>534 328</w:t>
            </w:r>
          </w:p>
        </w:tc>
        <w:tc>
          <w:tcPr>
            <w:tcW w:w="850"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433 070</w:t>
            </w:r>
          </w:p>
        </w:tc>
        <w:tc>
          <w:tcPr>
            <w:tcW w:w="709" w:type="dxa"/>
            <w:shd w:val="clear" w:color="auto" w:fill="FFFFFF"/>
            <w:vAlign w:val="center"/>
          </w:tcPr>
          <w:p w:rsidR="00530172" w:rsidRPr="006C73E1" w:rsidRDefault="00530172" w:rsidP="00530172">
            <w:pPr>
              <w:jc w:val="center"/>
              <w:rPr>
                <w:rFonts w:ascii="Times New Roman" w:hAnsi="Times New Roman" w:cs="Times New Roman"/>
                <w:color w:val="000000"/>
                <w:sz w:val="24"/>
                <w:szCs w:val="24"/>
              </w:rPr>
            </w:pPr>
            <w:r w:rsidRPr="006C73E1">
              <w:rPr>
                <w:rFonts w:ascii="Times New Roman" w:hAnsi="Times New Roman" w:cs="Times New Roman"/>
                <w:color w:val="000000"/>
                <w:sz w:val="24"/>
                <w:szCs w:val="24"/>
              </w:rPr>
              <w:t>81,1</w:t>
            </w:r>
          </w:p>
        </w:tc>
      </w:tr>
      <w:tr w:rsidR="00530172" w:rsidRPr="00530172" w:rsidTr="006C73E1">
        <w:trPr>
          <w:trHeight w:val="420"/>
        </w:trPr>
        <w:tc>
          <w:tcPr>
            <w:tcW w:w="1985" w:type="dxa"/>
            <w:shd w:val="clear" w:color="auto" w:fill="FFFFFF"/>
            <w:vAlign w:val="center"/>
          </w:tcPr>
          <w:p w:rsidR="00530172" w:rsidRPr="006C73E1" w:rsidRDefault="00530172" w:rsidP="00305DC1">
            <w:pPr>
              <w:rPr>
                <w:rFonts w:ascii="Times New Roman" w:hAnsi="Times New Roman" w:cs="Times New Roman"/>
                <w:sz w:val="24"/>
                <w:szCs w:val="24"/>
              </w:rPr>
            </w:pPr>
            <w:r w:rsidRPr="006C73E1">
              <w:rPr>
                <w:rFonts w:ascii="Times New Roman" w:hAnsi="Times New Roman" w:cs="Times New Roman"/>
                <w:sz w:val="24"/>
                <w:szCs w:val="24"/>
              </w:rPr>
              <w:t>Середньомісячна заробітна плата</w:t>
            </w:r>
          </w:p>
        </w:tc>
        <w:tc>
          <w:tcPr>
            <w:tcW w:w="709" w:type="dxa"/>
            <w:shd w:val="clear" w:color="auto" w:fill="FFFFFF"/>
            <w:vAlign w:val="center"/>
          </w:tcPr>
          <w:p w:rsidR="00530172" w:rsidRPr="006C73E1" w:rsidRDefault="00530172" w:rsidP="009067CE">
            <w:pPr>
              <w:jc w:val="center"/>
              <w:rPr>
                <w:rFonts w:ascii="Times New Roman" w:hAnsi="Times New Roman" w:cs="Times New Roman"/>
                <w:sz w:val="24"/>
                <w:szCs w:val="24"/>
              </w:rPr>
            </w:pPr>
            <w:r w:rsidRPr="006C73E1">
              <w:rPr>
                <w:rFonts w:ascii="Times New Roman" w:hAnsi="Times New Roman" w:cs="Times New Roman"/>
                <w:sz w:val="24"/>
                <w:szCs w:val="24"/>
              </w:rPr>
              <w:t>т</w:t>
            </w:r>
            <w:r w:rsidR="009067CE" w:rsidRPr="006C73E1">
              <w:rPr>
                <w:rFonts w:ascii="Times New Roman" w:hAnsi="Times New Roman" w:cs="Times New Roman"/>
                <w:sz w:val="24"/>
                <w:szCs w:val="24"/>
                <w:lang w:val="uk-UA"/>
              </w:rPr>
              <w:t>и</w:t>
            </w:r>
            <w:r w:rsidRPr="006C73E1">
              <w:rPr>
                <w:rFonts w:ascii="Times New Roman" w:hAnsi="Times New Roman" w:cs="Times New Roman"/>
                <w:sz w:val="24"/>
                <w:szCs w:val="24"/>
              </w:rPr>
              <w:t>с. руб.</w:t>
            </w:r>
          </w:p>
        </w:tc>
        <w:tc>
          <w:tcPr>
            <w:tcW w:w="850"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23 340</w:t>
            </w:r>
          </w:p>
        </w:tc>
        <w:tc>
          <w:tcPr>
            <w:tcW w:w="709"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14 620</w:t>
            </w:r>
          </w:p>
        </w:tc>
        <w:tc>
          <w:tcPr>
            <w:tcW w:w="709" w:type="dxa"/>
            <w:shd w:val="clear" w:color="auto" w:fill="FFFFFF"/>
            <w:vAlign w:val="center"/>
          </w:tcPr>
          <w:p w:rsidR="00530172" w:rsidRPr="006C73E1" w:rsidRDefault="00530172" w:rsidP="00530172">
            <w:pPr>
              <w:jc w:val="center"/>
              <w:rPr>
                <w:rFonts w:ascii="Times New Roman" w:hAnsi="Times New Roman" w:cs="Times New Roman"/>
                <w:sz w:val="24"/>
                <w:szCs w:val="24"/>
              </w:rPr>
            </w:pPr>
            <w:r w:rsidRPr="006C73E1">
              <w:rPr>
                <w:rFonts w:ascii="Times New Roman" w:hAnsi="Times New Roman" w:cs="Times New Roman"/>
                <w:sz w:val="24"/>
                <w:szCs w:val="24"/>
              </w:rPr>
              <w:t>63</w:t>
            </w:r>
          </w:p>
        </w:tc>
        <w:tc>
          <w:tcPr>
            <w:tcW w:w="850" w:type="dxa"/>
            <w:shd w:val="clear" w:color="auto" w:fill="FFFFFF"/>
            <w:vAlign w:val="center"/>
          </w:tcPr>
          <w:p w:rsidR="00530172" w:rsidRPr="006C73E1" w:rsidRDefault="00530172" w:rsidP="00305DC1">
            <w:pPr>
              <w:jc w:val="center"/>
              <w:rPr>
                <w:rFonts w:ascii="Times New Roman" w:hAnsi="Times New Roman" w:cs="Times New Roman"/>
                <w:sz w:val="24"/>
                <w:szCs w:val="24"/>
              </w:rPr>
            </w:pPr>
            <w:r w:rsidRPr="006C73E1">
              <w:rPr>
                <w:rFonts w:ascii="Times New Roman" w:hAnsi="Times New Roman" w:cs="Times New Roman"/>
                <w:sz w:val="24"/>
                <w:szCs w:val="24"/>
              </w:rPr>
              <w:t>17 545</w:t>
            </w:r>
          </w:p>
        </w:tc>
        <w:tc>
          <w:tcPr>
            <w:tcW w:w="851" w:type="dxa"/>
            <w:shd w:val="clear" w:color="auto" w:fill="FFFFFF"/>
            <w:vAlign w:val="center"/>
          </w:tcPr>
          <w:p w:rsidR="00530172" w:rsidRPr="006C73E1" w:rsidRDefault="00530172" w:rsidP="00305DC1">
            <w:pPr>
              <w:jc w:val="center"/>
              <w:rPr>
                <w:rFonts w:ascii="Times New Roman" w:hAnsi="Times New Roman" w:cs="Times New Roman"/>
                <w:color w:val="000000"/>
                <w:sz w:val="24"/>
                <w:szCs w:val="24"/>
              </w:rPr>
            </w:pPr>
            <w:r w:rsidRPr="006C73E1">
              <w:rPr>
                <w:rFonts w:ascii="Times New Roman" w:hAnsi="Times New Roman" w:cs="Times New Roman"/>
                <w:color w:val="000000"/>
                <w:sz w:val="24"/>
                <w:szCs w:val="24"/>
              </w:rPr>
              <w:t>13 979</w:t>
            </w:r>
          </w:p>
        </w:tc>
        <w:tc>
          <w:tcPr>
            <w:tcW w:w="708" w:type="dxa"/>
            <w:shd w:val="clear" w:color="auto" w:fill="FFFFFF"/>
            <w:vAlign w:val="center"/>
          </w:tcPr>
          <w:p w:rsidR="00530172" w:rsidRPr="006C73E1" w:rsidRDefault="00530172" w:rsidP="00530172">
            <w:pPr>
              <w:jc w:val="center"/>
              <w:rPr>
                <w:rFonts w:ascii="Times New Roman" w:hAnsi="Times New Roman" w:cs="Times New Roman"/>
                <w:color w:val="000000"/>
                <w:sz w:val="24"/>
                <w:szCs w:val="24"/>
              </w:rPr>
            </w:pPr>
            <w:r w:rsidRPr="006C73E1">
              <w:rPr>
                <w:rFonts w:ascii="Times New Roman" w:hAnsi="Times New Roman" w:cs="Times New Roman"/>
                <w:color w:val="000000"/>
                <w:sz w:val="24"/>
                <w:szCs w:val="24"/>
              </w:rPr>
              <w:t>79,7</w:t>
            </w:r>
          </w:p>
        </w:tc>
        <w:tc>
          <w:tcPr>
            <w:tcW w:w="993" w:type="dxa"/>
            <w:shd w:val="clear" w:color="auto" w:fill="FFFFFF"/>
            <w:vAlign w:val="center"/>
          </w:tcPr>
          <w:p w:rsidR="00530172" w:rsidRPr="006C73E1" w:rsidRDefault="00530172" w:rsidP="00305DC1">
            <w:pPr>
              <w:jc w:val="center"/>
              <w:rPr>
                <w:rFonts w:ascii="Times New Roman" w:hAnsi="Times New Roman" w:cs="Times New Roman"/>
                <w:color w:val="000000"/>
                <w:sz w:val="24"/>
                <w:szCs w:val="24"/>
              </w:rPr>
            </w:pPr>
            <w:r w:rsidRPr="006C73E1">
              <w:rPr>
                <w:rFonts w:ascii="Times New Roman" w:hAnsi="Times New Roman" w:cs="Times New Roman"/>
                <w:color w:val="000000"/>
                <w:sz w:val="24"/>
                <w:szCs w:val="24"/>
              </w:rPr>
              <w:t>17 448</w:t>
            </w:r>
          </w:p>
        </w:tc>
        <w:tc>
          <w:tcPr>
            <w:tcW w:w="850" w:type="dxa"/>
            <w:shd w:val="clear" w:color="auto" w:fill="FFFFFF"/>
            <w:vAlign w:val="center"/>
          </w:tcPr>
          <w:p w:rsidR="00530172" w:rsidRPr="006C73E1" w:rsidRDefault="00530172" w:rsidP="00305DC1">
            <w:pPr>
              <w:jc w:val="center"/>
              <w:rPr>
                <w:rFonts w:ascii="Times New Roman" w:hAnsi="Times New Roman" w:cs="Times New Roman"/>
                <w:color w:val="000000"/>
                <w:sz w:val="24"/>
                <w:szCs w:val="24"/>
              </w:rPr>
            </w:pPr>
            <w:r w:rsidRPr="006C73E1">
              <w:rPr>
                <w:rFonts w:ascii="Times New Roman" w:hAnsi="Times New Roman" w:cs="Times New Roman"/>
                <w:color w:val="000000"/>
                <w:sz w:val="24"/>
                <w:szCs w:val="24"/>
              </w:rPr>
              <w:t>14 913</w:t>
            </w:r>
          </w:p>
        </w:tc>
        <w:tc>
          <w:tcPr>
            <w:tcW w:w="709" w:type="dxa"/>
            <w:shd w:val="clear" w:color="auto" w:fill="FFFFFF"/>
            <w:vAlign w:val="center"/>
          </w:tcPr>
          <w:p w:rsidR="00530172" w:rsidRPr="006C73E1" w:rsidRDefault="00530172" w:rsidP="00530172">
            <w:pPr>
              <w:jc w:val="center"/>
              <w:rPr>
                <w:rFonts w:ascii="Times New Roman" w:hAnsi="Times New Roman" w:cs="Times New Roman"/>
                <w:color w:val="000000"/>
                <w:sz w:val="24"/>
                <w:szCs w:val="24"/>
              </w:rPr>
            </w:pPr>
            <w:r w:rsidRPr="006C73E1">
              <w:rPr>
                <w:rFonts w:ascii="Times New Roman" w:hAnsi="Times New Roman" w:cs="Times New Roman"/>
                <w:color w:val="000000"/>
                <w:sz w:val="24"/>
                <w:szCs w:val="24"/>
              </w:rPr>
              <w:t>85,5</w:t>
            </w:r>
          </w:p>
        </w:tc>
      </w:tr>
    </w:tbl>
    <w:p w:rsidR="003330E5" w:rsidRDefault="004F0CC2" w:rsidP="00A90AC8">
      <w:pPr>
        <w:shd w:val="clear" w:color="auto" w:fill="FFFFFF"/>
        <w:tabs>
          <w:tab w:val="left" w:pos="187"/>
        </w:tabs>
        <w:spacing w:before="5"/>
        <w:jc w:val="both"/>
        <w:rPr>
          <w:rFonts w:ascii="Times New Roman" w:hAnsi="Times New Roman" w:cs="Times New Roman"/>
          <w:sz w:val="28"/>
          <w:szCs w:val="28"/>
          <w:lang w:val="uk-UA"/>
        </w:rPr>
      </w:pPr>
      <w:r>
        <w:rPr>
          <w:rFonts w:ascii="Times New Roman" w:hAnsi="Times New Roman" w:cs="Times New Roman"/>
          <w:color w:val="000000"/>
          <w:spacing w:val="3"/>
          <w:sz w:val="28"/>
          <w:szCs w:val="28"/>
          <w:lang w:val="uk-UA"/>
        </w:rPr>
        <w:tab/>
      </w:r>
      <w:r w:rsidRPr="009561BD">
        <w:rPr>
          <w:rFonts w:ascii="Times New Roman" w:hAnsi="Times New Roman" w:cs="Times New Roman"/>
          <w:sz w:val="28"/>
          <w:szCs w:val="28"/>
          <w:lang w:val="uk-UA"/>
        </w:rPr>
        <w:t xml:space="preserve"> </w:t>
      </w:r>
    </w:p>
    <w:p w:rsidR="003330E5" w:rsidRDefault="003330E5" w:rsidP="00A90AC8">
      <w:pPr>
        <w:shd w:val="clear" w:color="auto" w:fill="FFFFFF"/>
        <w:tabs>
          <w:tab w:val="left" w:pos="187"/>
        </w:tabs>
        <w:spacing w:before="5"/>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Ми спостерігаємо невиконання всіх показників. Це пов’язано з тим що за умови відсутності виробничої діяльності ведеться скорочення всіх витрат, у тому числі і витрат на персонал, за рахунок скорочення та переведення на </w:t>
      </w:r>
      <w:r w:rsidR="004E03FF">
        <w:rPr>
          <w:rFonts w:ascii="Times New Roman" w:hAnsi="Times New Roman" w:cs="Times New Roman"/>
          <w:sz w:val="28"/>
          <w:szCs w:val="28"/>
          <w:lang w:val="uk-UA"/>
        </w:rPr>
        <w:lastRenderedPageBreak/>
        <w:t>неповну робочу неділю.</w:t>
      </w:r>
      <w:r w:rsidR="004E03FF" w:rsidRPr="004E03FF">
        <w:rPr>
          <w:rFonts w:ascii="Times New Roman" w:eastAsia="MS Mincho" w:hAnsi="Times New Roman" w:cs="Times New Roman"/>
          <w:sz w:val="28"/>
          <w:szCs w:val="28"/>
          <w:lang w:val="uk-UA"/>
        </w:rPr>
        <w:t xml:space="preserve"> </w:t>
      </w:r>
      <w:r w:rsidR="004E03FF">
        <w:rPr>
          <w:rFonts w:ascii="Times New Roman" w:eastAsia="MS Mincho" w:hAnsi="Times New Roman" w:cs="Times New Roman"/>
          <w:sz w:val="28"/>
          <w:szCs w:val="28"/>
          <w:lang w:val="uk-UA"/>
        </w:rPr>
        <w:t>Є</w:t>
      </w:r>
      <w:r w:rsidR="004E03FF" w:rsidRPr="003C353C">
        <w:rPr>
          <w:rFonts w:ascii="Times New Roman" w:eastAsia="MS Mincho" w:hAnsi="Times New Roman" w:cs="Times New Roman"/>
          <w:sz w:val="28"/>
          <w:szCs w:val="28"/>
          <w:lang w:val="uk-UA"/>
        </w:rPr>
        <w:t>диним виходом з ситу</w:t>
      </w:r>
      <w:r w:rsidR="004E03FF">
        <w:rPr>
          <w:rFonts w:ascii="Times New Roman" w:eastAsia="MS Mincho" w:hAnsi="Times New Roman" w:cs="Times New Roman"/>
          <w:sz w:val="28"/>
          <w:szCs w:val="28"/>
          <w:lang w:val="uk-UA"/>
        </w:rPr>
        <w:t>а</w:t>
      </w:r>
      <w:r w:rsidR="004E03FF" w:rsidRPr="003C353C">
        <w:rPr>
          <w:rFonts w:ascii="Times New Roman" w:eastAsia="MS Mincho" w:hAnsi="Times New Roman" w:cs="Times New Roman"/>
          <w:sz w:val="28"/>
          <w:szCs w:val="28"/>
          <w:lang w:val="uk-UA"/>
        </w:rPr>
        <w:t>ції може бути запуск виробництва та реструктуризація боргів.</w:t>
      </w:r>
    </w:p>
    <w:p w:rsidR="00F60144" w:rsidRDefault="003330E5" w:rsidP="00A90AC8">
      <w:pPr>
        <w:shd w:val="clear" w:color="auto" w:fill="FFFFFF"/>
        <w:tabs>
          <w:tab w:val="left" w:pos="187"/>
        </w:tabs>
        <w:spacing w:before="5"/>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5350AB">
        <w:rPr>
          <w:rFonts w:ascii="Times New Roman" w:hAnsi="Times New Roman" w:cs="Times New Roman"/>
          <w:sz w:val="28"/>
          <w:szCs w:val="28"/>
          <w:lang w:val="uk-UA"/>
        </w:rPr>
        <w:t xml:space="preserve">Аналіз показників за умови відсутності виробничої діяльності не є інформативним, тому для </w:t>
      </w:r>
      <w:r w:rsidR="00207CED">
        <w:rPr>
          <w:rFonts w:ascii="Times New Roman" w:hAnsi="Times New Roman" w:cs="Times New Roman"/>
          <w:sz w:val="28"/>
          <w:szCs w:val="28"/>
          <w:lang w:val="uk-UA"/>
        </w:rPr>
        <w:t>аналізу</w:t>
      </w:r>
      <w:r w:rsidR="00F60144">
        <w:rPr>
          <w:rFonts w:ascii="Times New Roman" w:hAnsi="Times New Roman" w:cs="Times New Roman"/>
          <w:sz w:val="28"/>
          <w:szCs w:val="28"/>
          <w:lang w:val="uk-UA"/>
        </w:rPr>
        <w:t xml:space="preserve"> </w:t>
      </w:r>
      <w:r w:rsidR="00A90AC8">
        <w:rPr>
          <w:rFonts w:ascii="Times New Roman" w:hAnsi="Times New Roman" w:cs="Times New Roman"/>
          <w:sz w:val="28"/>
          <w:szCs w:val="28"/>
          <w:lang w:val="uk-UA"/>
        </w:rPr>
        <w:t xml:space="preserve">взяті </w:t>
      </w:r>
      <w:r w:rsidR="00F60144" w:rsidRPr="009561BD">
        <w:rPr>
          <w:rFonts w:ascii="Times New Roman" w:hAnsi="Times New Roman" w:cs="Times New Roman"/>
          <w:sz w:val="28"/>
          <w:szCs w:val="28"/>
          <w:lang w:val="uk-UA"/>
        </w:rPr>
        <w:t>показник</w:t>
      </w:r>
      <w:r w:rsidR="00F60144">
        <w:rPr>
          <w:rFonts w:ascii="Times New Roman" w:hAnsi="Times New Roman" w:cs="Times New Roman"/>
          <w:sz w:val="28"/>
          <w:szCs w:val="28"/>
          <w:lang w:val="uk-UA"/>
        </w:rPr>
        <w:t>и</w:t>
      </w:r>
      <w:r w:rsidR="00F60144" w:rsidRPr="009561BD">
        <w:rPr>
          <w:rFonts w:ascii="Times New Roman" w:hAnsi="Times New Roman" w:cs="Times New Roman"/>
          <w:sz w:val="28"/>
          <w:szCs w:val="28"/>
          <w:lang w:val="uk-UA"/>
        </w:rPr>
        <w:t xml:space="preserve"> </w:t>
      </w:r>
      <w:r w:rsidR="00F60144">
        <w:rPr>
          <w:rFonts w:ascii="Times New Roman" w:hAnsi="Times New Roman" w:cs="Times New Roman"/>
          <w:sz w:val="28"/>
          <w:szCs w:val="28"/>
          <w:lang w:val="uk-UA"/>
        </w:rPr>
        <w:t>ПРАТ «ЛИН</w:t>
      </w:r>
      <w:r w:rsidR="00207CED">
        <w:rPr>
          <w:rFonts w:ascii="Times New Roman" w:hAnsi="Times New Roman" w:cs="Times New Roman"/>
          <w:sz w:val="28"/>
          <w:szCs w:val="28"/>
          <w:lang w:val="uk-UA"/>
        </w:rPr>
        <w:t>І</w:t>
      </w:r>
      <w:r w:rsidR="00F60144">
        <w:rPr>
          <w:rFonts w:ascii="Times New Roman" w:hAnsi="Times New Roman" w:cs="Times New Roman"/>
          <w:sz w:val="28"/>
          <w:szCs w:val="28"/>
          <w:lang w:val="uk-UA"/>
        </w:rPr>
        <w:t xml:space="preserve">К» </w:t>
      </w:r>
      <w:r w:rsidR="00F60144" w:rsidRPr="009561BD">
        <w:rPr>
          <w:rFonts w:ascii="Times New Roman" w:hAnsi="Times New Roman" w:cs="Times New Roman"/>
          <w:sz w:val="28"/>
          <w:szCs w:val="28"/>
          <w:lang w:val="uk-UA"/>
        </w:rPr>
        <w:t>за 2010 – 2012 роки</w:t>
      </w:r>
      <w:r w:rsidR="00F60144">
        <w:rPr>
          <w:rFonts w:ascii="Times New Roman" w:hAnsi="Times New Roman" w:cs="Times New Roman"/>
          <w:sz w:val="28"/>
          <w:szCs w:val="28"/>
          <w:lang w:val="uk-UA"/>
        </w:rPr>
        <w:t xml:space="preserve">, коли велась виробнича діяльність. </w:t>
      </w:r>
    </w:p>
    <w:p w:rsidR="00F60144" w:rsidRDefault="00F60144" w:rsidP="00F60144">
      <w:pPr>
        <w:shd w:val="clear" w:color="auto" w:fill="FFFFFF"/>
        <w:tabs>
          <w:tab w:val="left" w:pos="187"/>
        </w:tabs>
        <w:spacing w:before="5"/>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Аналіз  діяльності та </w:t>
      </w:r>
      <w:r w:rsidRPr="009561BD">
        <w:rPr>
          <w:rFonts w:ascii="Times New Roman" w:hAnsi="Times New Roman" w:cs="Times New Roman"/>
          <w:sz w:val="28"/>
          <w:szCs w:val="28"/>
          <w:lang w:val="uk-UA"/>
        </w:rPr>
        <w:t>показник</w:t>
      </w:r>
      <w:r>
        <w:rPr>
          <w:rFonts w:ascii="Times New Roman" w:hAnsi="Times New Roman" w:cs="Times New Roman"/>
          <w:sz w:val="28"/>
          <w:szCs w:val="28"/>
          <w:lang w:val="uk-UA"/>
        </w:rPr>
        <w:t>и</w:t>
      </w:r>
      <w:r w:rsidRPr="009561BD">
        <w:rPr>
          <w:rFonts w:ascii="Times New Roman" w:hAnsi="Times New Roman" w:cs="Times New Roman"/>
          <w:sz w:val="28"/>
          <w:szCs w:val="28"/>
          <w:lang w:val="uk-UA"/>
        </w:rPr>
        <w:t xml:space="preserve"> виробництва за 2010 – 2012 роки</w:t>
      </w:r>
      <w:r>
        <w:rPr>
          <w:rFonts w:ascii="Times New Roman" w:hAnsi="Times New Roman" w:cs="Times New Roman"/>
          <w:sz w:val="28"/>
          <w:szCs w:val="28"/>
          <w:lang w:val="uk-UA"/>
        </w:rPr>
        <w:t xml:space="preserve"> наведені в таблиці </w:t>
      </w:r>
      <w:r w:rsidR="005350AB">
        <w:rPr>
          <w:rFonts w:ascii="Times New Roman" w:hAnsi="Times New Roman" w:cs="Times New Roman"/>
          <w:sz w:val="28"/>
          <w:szCs w:val="28"/>
          <w:lang w:val="uk-UA"/>
        </w:rPr>
        <w:t>2</w:t>
      </w:r>
      <w:r>
        <w:rPr>
          <w:rFonts w:ascii="Times New Roman" w:hAnsi="Times New Roman" w:cs="Times New Roman"/>
          <w:sz w:val="28"/>
          <w:szCs w:val="28"/>
          <w:lang w:val="uk-UA"/>
        </w:rPr>
        <w:t>.</w:t>
      </w:r>
      <w:r w:rsidR="005350AB">
        <w:rPr>
          <w:rFonts w:ascii="Times New Roman" w:hAnsi="Times New Roman" w:cs="Times New Roman"/>
          <w:sz w:val="28"/>
          <w:szCs w:val="28"/>
          <w:lang w:val="uk-UA"/>
        </w:rPr>
        <w:t>4</w:t>
      </w:r>
      <w:r>
        <w:rPr>
          <w:rFonts w:ascii="Times New Roman" w:hAnsi="Times New Roman" w:cs="Times New Roman"/>
          <w:sz w:val="28"/>
          <w:szCs w:val="28"/>
          <w:lang w:val="uk-UA"/>
        </w:rPr>
        <w:t>.</w:t>
      </w:r>
    </w:p>
    <w:p w:rsidR="00F60144" w:rsidRPr="009561BD" w:rsidRDefault="00F60144" w:rsidP="005350AB">
      <w:pPr>
        <w:shd w:val="clear" w:color="auto" w:fill="FFFFFF"/>
        <w:tabs>
          <w:tab w:val="left" w:pos="187"/>
        </w:tabs>
        <w:spacing w:before="5"/>
        <w:jc w:val="right"/>
        <w:rPr>
          <w:rFonts w:ascii="Times New Roman" w:hAnsi="Times New Roman" w:cs="Times New Roman"/>
          <w:bCs/>
          <w:sz w:val="28"/>
          <w:szCs w:val="28"/>
          <w:lang w:val="uk-UA"/>
        </w:rPr>
      </w:pPr>
      <w:r w:rsidRPr="009561BD">
        <w:rPr>
          <w:rFonts w:ascii="Times New Roman" w:hAnsi="Times New Roman" w:cs="Times New Roman"/>
          <w:bCs/>
          <w:sz w:val="28"/>
          <w:szCs w:val="28"/>
          <w:lang w:val="uk-UA"/>
        </w:rPr>
        <w:t xml:space="preserve">Таблиця </w:t>
      </w:r>
      <w:r w:rsidR="005350AB">
        <w:rPr>
          <w:rFonts w:ascii="Times New Roman" w:hAnsi="Times New Roman" w:cs="Times New Roman"/>
          <w:bCs/>
          <w:sz w:val="28"/>
          <w:szCs w:val="28"/>
          <w:lang w:val="uk-UA"/>
        </w:rPr>
        <w:t>2</w:t>
      </w:r>
      <w:r w:rsidRPr="009561BD">
        <w:rPr>
          <w:rFonts w:ascii="Times New Roman" w:hAnsi="Times New Roman" w:cs="Times New Roman"/>
          <w:bCs/>
          <w:sz w:val="28"/>
          <w:szCs w:val="28"/>
          <w:lang w:val="uk-UA"/>
        </w:rPr>
        <w:t>.</w:t>
      </w:r>
      <w:r w:rsidR="005350AB">
        <w:rPr>
          <w:rFonts w:ascii="Times New Roman" w:hAnsi="Times New Roman" w:cs="Times New Roman"/>
          <w:bCs/>
          <w:sz w:val="28"/>
          <w:szCs w:val="28"/>
          <w:lang w:val="uk-UA"/>
        </w:rPr>
        <w:t>4</w:t>
      </w:r>
    </w:p>
    <w:p w:rsidR="00F60144" w:rsidRPr="009561BD" w:rsidRDefault="00F60144" w:rsidP="005350AB">
      <w:pPr>
        <w:ind w:firstLine="720"/>
        <w:jc w:val="center"/>
        <w:rPr>
          <w:rFonts w:ascii="Times New Roman" w:hAnsi="Times New Roman" w:cs="Times New Roman"/>
          <w:sz w:val="28"/>
          <w:szCs w:val="28"/>
          <w:lang w:val="uk-UA"/>
        </w:rPr>
      </w:pPr>
      <w:r w:rsidRPr="009561BD">
        <w:rPr>
          <w:rFonts w:ascii="Times New Roman" w:hAnsi="Times New Roman" w:cs="Times New Roman"/>
          <w:sz w:val="28"/>
          <w:szCs w:val="28"/>
          <w:lang w:val="uk-UA"/>
        </w:rPr>
        <w:t>Аналіз показників виробництва</w:t>
      </w:r>
      <w:r w:rsidR="000F176C" w:rsidRPr="000F176C">
        <w:rPr>
          <w:rFonts w:ascii="Times New Roman" w:hAnsi="Times New Roman" w:cs="Times New Roman"/>
          <w:sz w:val="28"/>
          <w:szCs w:val="28"/>
          <w:lang w:val="uk-UA"/>
        </w:rPr>
        <w:t xml:space="preserve"> </w:t>
      </w:r>
      <w:r w:rsidR="000F176C" w:rsidRPr="009561BD">
        <w:rPr>
          <w:rFonts w:ascii="Times New Roman" w:hAnsi="Times New Roman" w:cs="Times New Roman"/>
          <w:sz w:val="28"/>
          <w:szCs w:val="28"/>
          <w:lang w:val="uk-UA"/>
        </w:rPr>
        <w:t>за 2010 – 2012 роки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260"/>
        <w:gridCol w:w="1419"/>
        <w:gridCol w:w="1641"/>
        <w:gridCol w:w="1980"/>
      </w:tblGrid>
      <w:tr w:rsidR="00F60144" w:rsidRPr="009561BD" w:rsidTr="00F60144">
        <w:trPr>
          <w:trHeight w:val="1013"/>
        </w:trPr>
        <w:tc>
          <w:tcPr>
            <w:tcW w:w="3420" w:type="dxa"/>
          </w:tcPr>
          <w:p w:rsidR="00F60144" w:rsidRPr="009561BD" w:rsidRDefault="00F60144" w:rsidP="00F60144">
            <w:pPr>
              <w:jc w:val="both"/>
              <w:rPr>
                <w:rFonts w:ascii="Times New Roman" w:hAnsi="Times New Roman" w:cs="Times New Roman"/>
                <w:bCs/>
                <w:sz w:val="28"/>
                <w:szCs w:val="28"/>
                <w:lang w:val="uk-UA"/>
              </w:rPr>
            </w:pPr>
            <w:r w:rsidRPr="009561BD">
              <w:rPr>
                <w:rFonts w:ascii="Times New Roman" w:hAnsi="Times New Roman" w:cs="Times New Roman"/>
                <w:bCs/>
                <w:sz w:val="28"/>
                <w:szCs w:val="28"/>
                <w:lang w:val="uk-UA"/>
              </w:rPr>
              <w:t>Показники</w:t>
            </w:r>
          </w:p>
          <w:p w:rsidR="00F60144" w:rsidRPr="009561BD" w:rsidRDefault="00F60144" w:rsidP="00F60144">
            <w:pPr>
              <w:jc w:val="both"/>
              <w:rPr>
                <w:rFonts w:ascii="Times New Roman" w:hAnsi="Times New Roman" w:cs="Times New Roman"/>
                <w:bCs/>
                <w:sz w:val="28"/>
                <w:szCs w:val="28"/>
                <w:lang w:val="uk-UA"/>
              </w:rPr>
            </w:pPr>
          </w:p>
        </w:tc>
        <w:tc>
          <w:tcPr>
            <w:tcW w:w="1260" w:type="dxa"/>
            <w:shd w:val="clear" w:color="auto" w:fill="auto"/>
          </w:tcPr>
          <w:p w:rsidR="00F60144" w:rsidRPr="009561BD" w:rsidRDefault="00F60144" w:rsidP="00F60144">
            <w:pPr>
              <w:jc w:val="both"/>
              <w:rPr>
                <w:rFonts w:ascii="Times New Roman" w:hAnsi="Times New Roman" w:cs="Times New Roman"/>
                <w:bCs/>
                <w:sz w:val="28"/>
                <w:szCs w:val="28"/>
                <w:lang w:val="uk-UA"/>
              </w:rPr>
            </w:pPr>
            <w:r w:rsidRPr="009561BD">
              <w:rPr>
                <w:rFonts w:ascii="Times New Roman" w:hAnsi="Times New Roman" w:cs="Times New Roman"/>
                <w:bCs/>
                <w:sz w:val="28"/>
                <w:szCs w:val="28"/>
                <w:lang w:val="uk-UA"/>
              </w:rPr>
              <w:t>Од.</w:t>
            </w:r>
          </w:p>
          <w:p w:rsidR="00F60144" w:rsidRPr="009561BD" w:rsidRDefault="00F60144" w:rsidP="00F60144">
            <w:pPr>
              <w:jc w:val="both"/>
              <w:rPr>
                <w:rFonts w:ascii="Times New Roman" w:hAnsi="Times New Roman" w:cs="Times New Roman"/>
                <w:bCs/>
                <w:sz w:val="28"/>
                <w:szCs w:val="28"/>
                <w:lang w:val="uk-UA"/>
              </w:rPr>
            </w:pPr>
            <w:r w:rsidRPr="009561BD">
              <w:rPr>
                <w:rFonts w:ascii="Times New Roman" w:hAnsi="Times New Roman" w:cs="Times New Roman"/>
                <w:bCs/>
                <w:sz w:val="28"/>
                <w:szCs w:val="28"/>
                <w:lang w:val="uk-UA"/>
              </w:rPr>
              <w:t>виміру</w:t>
            </w:r>
          </w:p>
        </w:tc>
        <w:tc>
          <w:tcPr>
            <w:tcW w:w="1419" w:type="dxa"/>
            <w:shd w:val="clear" w:color="auto" w:fill="auto"/>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2010р.</w:t>
            </w:r>
          </w:p>
        </w:tc>
        <w:tc>
          <w:tcPr>
            <w:tcW w:w="1641" w:type="dxa"/>
            <w:shd w:val="clear" w:color="auto" w:fill="auto"/>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2011р.</w:t>
            </w:r>
          </w:p>
        </w:tc>
        <w:tc>
          <w:tcPr>
            <w:tcW w:w="1980" w:type="dxa"/>
            <w:shd w:val="clear" w:color="auto" w:fill="auto"/>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2012р.</w:t>
            </w:r>
          </w:p>
        </w:tc>
      </w:tr>
      <w:tr w:rsidR="00F60144" w:rsidRPr="009561BD" w:rsidTr="00F60144">
        <w:trPr>
          <w:trHeight w:val="324"/>
        </w:trPr>
        <w:tc>
          <w:tcPr>
            <w:tcW w:w="3420" w:type="dxa"/>
          </w:tcPr>
          <w:p w:rsidR="00F60144" w:rsidRPr="009561BD" w:rsidRDefault="00F60144" w:rsidP="00F60144">
            <w:pPr>
              <w:jc w:val="both"/>
              <w:rPr>
                <w:rFonts w:ascii="Times New Roman" w:hAnsi="Times New Roman" w:cs="Times New Roman"/>
                <w:bCs/>
                <w:sz w:val="28"/>
                <w:szCs w:val="28"/>
                <w:lang w:val="uk-UA"/>
              </w:rPr>
            </w:pPr>
            <w:r w:rsidRPr="009561BD">
              <w:rPr>
                <w:rFonts w:ascii="Times New Roman" w:hAnsi="Times New Roman" w:cs="Times New Roman"/>
                <w:sz w:val="28"/>
                <w:szCs w:val="28"/>
                <w:lang w:val="uk-UA"/>
              </w:rPr>
              <w:t>Поставка сировини</w:t>
            </w:r>
          </w:p>
        </w:tc>
        <w:tc>
          <w:tcPr>
            <w:tcW w:w="1260" w:type="dxa"/>
            <w:shd w:val="clear" w:color="auto" w:fill="auto"/>
          </w:tcPr>
          <w:p w:rsidR="00F60144" w:rsidRPr="009561BD" w:rsidRDefault="00F60144" w:rsidP="00F60144">
            <w:pPr>
              <w:jc w:val="both"/>
              <w:rPr>
                <w:rFonts w:ascii="Times New Roman" w:hAnsi="Times New Roman" w:cs="Times New Roman"/>
                <w:bCs/>
                <w:sz w:val="28"/>
                <w:szCs w:val="28"/>
                <w:lang w:val="uk-UA"/>
              </w:rPr>
            </w:pPr>
            <w:r w:rsidRPr="009561BD">
              <w:rPr>
                <w:rFonts w:ascii="Times New Roman" w:hAnsi="Times New Roman" w:cs="Times New Roman"/>
                <w:bCs/>
                <w:sz w:val="28"/>
                <w:szCs w:val="28"/>
                <w:lang w:val="uk-UA"/>
              </w:rPr>
              <w:t>тис.т.</w:t>
            </w:r>
          </w:p>
        </w:tc>
        <w:tc>
          <w:tcPr>
            <w:tcW w:w="1419" w:type="dxa"/>
            <w:shd w:val="clear" w:color="auto" w:fill="auto"/>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6689,3</w:t>
            </w:r>
          </w:p>
        </w:tc>
        <w:tc>
          <w:tcPr>
            <w:tcW w:w="1641" w:type="dxa"/>
            <w:shd w:val="clear" w:color="auto" w:fill="auto"/>
          </w:tcPr>
          <w:p w:rsidR="00F60144" w:rsidRPr="009561BD" w:rsidRDefault="00F60144" w:rsidP="00F60144">
            <w:pPr>
              <w:jc w:val="both"/>
              <w:rPr>
                <w:rFonts w:ascii="Times New Roman" w:hAnsi="Times New Roman" w:cs="Times New Roman"/>
                <w:bCs/>
                <w:sz w:val="28"/>
                <w:szCs w:val="28"/>
                <w:lang w:val="uk-UA"/>
              </w:rPr>
            </w:pPr>
            <w:r w:rsidRPr="009561BD">
              <w:rPr>
                <w:rFonts w:ascii="Times New Roman" w:hAnsi="Times New Roman" w:cs="Times New Roman"/>
                <w:sz w:val="28"/>
                <w:szCs w:val="28"/>
                <w:lang w:val="uk-UA"/>
              </w:rPr>
              <w:t>5880,4</w:t>
            </w:r>
          </w:p>
        </w:tc>
        <w:tc>
          <w:tcPr>
            <w:tcW w:w="1980" w:type="dxa"/>
            <w:shd w:val="clear" w:color="auto" w:fill="auto"/>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5368,4</w:t>
            </w:r>
          </w:p>
        </w:tc>
      </w:tr>
      <w:tr w:rsidR="00F60144" w:rsidRPr="009561BD" w:rsidTr="00F60144">
        <w:trPr>
          <w:trHeight w:val="347"/>
        </w:trPr>
        <w:tc>
          <w:tcPr>
            <w:tcW w:w="3420" w:type="dxa"/>
          </w:tcPr>
          <w:p w:rsidR="00F60144" w:rsidRPr="009561BD" w:rsidRDefault="00F60144" w:rsidP="00F60144">
            <w:pPr>
              <w:jc w:val="both"/>
              <w:rPr>
                <w:rFonts w:ascii="Times New Roman" w:hAnsi="Times New Roman" w:cs="Times New Roman"/>
                <w:bCs/>
                <w:sz w:val="28"/>
                <w:szCs w:val="28"/>
                <w:lang w:val="uk-UA"/>
              </w:rPr>
            </w:pPr>
            <w:r w:rsidRPr="009561BD">
              <w:rPr>
                <w:rFonts w:ascii="Times New Roman" w:hAnsi="Times New Roman" w:cs="Times New Roman"/>
                <w:bCs/>
                <w:sz w:val="28"/>
                <w:szCs w:val="28"/>
                <w:lang w:val="uk-UA"/>
              </w:rPr>
              <w:t>Обсяг переробки нафти</w:t>
            </w:r>
          </w:p>
        </w:tc>
        <w:tc>
          <w:tcPr>
            <w:tcW w:w="1260" w:type="dxa"/>
          </w:tcPr>
          <w:p w:rsidR="00F60144" w:rsidRPr="009561BD" w:rsidRDefault="00F60144" w:rsidP="00F60144">
            <w:pPr>
              <w:jc w:val="both"/>
              <w:rPr>
                <w:rFonts w:ascii="Times New Roman" w:hAnsi="Times New Roman" w:cs="Times New Roman"/>
                <w:bCs/>
                <w:sz w:val="28"/>
                <w:szCs w:val="28"/>
                <w:lang w:val="uk-UA"/>
              </w:rPr>
            </w:pPr>
            <w:r w:rsidRPr="009561BD">
              <w:rPr>
                <w:rFonts w:ascii="Times New Roman" w:hAnsi="Times New Roman" w:cs="Times New Roman"/>
                <w:bCs/>
                <w:sz w:val="28"/>
                <w:szCs w:val="28"/>
                <w:lang w:val="uk-UA"/>
              </w:rPr>
              <w:t>тис.т.</w:t>
            </w:r>
          </w:p>
        </w:tc>
        <w:tc>
          <w:tcPr>
            <w:tcW w:w="1419" w:type="dxa"/>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6617,3</w:t>
            </w:r>
          </w:p>
        </w:tc>
        <w:tc>
          <w:tcPr>
            <w:tcW w:w="1641" w:type="dxa"/>
          </w:tcPr>
          <w:p w:rsidR="00F60144" w:rsidRPr="009561BD" w:rsidRDefault="00F60144" w:rsidP="00F60144">
            <w:pPr>
              <w:jc w:val="both"/>
              <w:rPr>
                <w:rFonts w:ascii="Times New Roman" w:hAnsi="Times New Roman" w:cs="Times New Roman"/>
                <w:bCs/>
                <w:sz w:val="28"/>
                <w:szCs w:val="28"/>
                <w:lang w:val="uk-UA"/>
              </w:rPr>
            </w:pPr>
            <w:r w:rsidRPr="009561BD">
              <w:rPr>
                <w:rFonts w:ascii="Times New Roman" w:hAnsi="Times New Roman" w:cs="Times New Roman"/>
                <w:sz w:val="28"/>
                <w:szCs w:val="28"/>
                <w:lang w:val="uk-UA"/>
              </w:rPr>
              <w:t>6016,5</w:t>
            </w:r>
          </w:p>
        </w:tc>
        <w:tc>
          <w:tcPr>
            <w:tcW w:w="1980" w:type="dxa"/>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5323,1</w:t>
            </w:r>
          </w:p>
        </w:tc>
      </w:tr>
      <w:tr w:rsidR="00F60144" w:rsidRPr="009561BD" w:rsidTr="00F60144">
        <w:trPr>
          <w:trHeight w:val="537"/>
        </w:trPr>
        <w:tc>
          <w:tcPr>
            <w:tcW w:w="3420" w:type="dxa"/>
          </w:tcPr>
          <w:p w:rsidR="00F60144" w:rsidRPr="009561BD" w:rsidRDefault="00F60144" w:rsidP="00F60144">
            <w:pPr>
              <w:jc w:val="both"/>
              <w:rPr>
                <w:rFonts w:ascii="Times New Roman" w:hAnsi="Times New Roman" w:cs="Times New Roman"/>
                <w:bCs/>
                <w:sz w:val="28"/>
                <w:szCs w:val="28"/>
                <w:lang w:val="uk-UA"/>
              </w:rPr>
            </w:pPr>
            <w:r w:rsidRPr="009561BD">
              <w:rPr>
                <w:rFonts w:ascii="Times New Roman" w:hAnsi="Times New Roman" w:cs="Times New Roman"/>
                <w:bCs/>
                <w:sz w:val="28"/>
                <w:szCs w:val="28"/>
                <w:lang w:val="uk-UA"/>
              </w:rPr>
              <w:t>Обсяг виробництва товарної продукції (у діючих цінах)</w:t>
            </w:r>
          </w:p>
        </w:tc>
        <w:tc>
          <w:tcPr>
            <w:tcW w:w="1260" w:type="dxa"/>
          </w:tcPr>
          <w:p w:rsidR="00F60144" w:rsidRPr="009561BD" w:rsidRDefault="00F60144" w:rsidP="00F60144">
            <w:pPr>
              <w:jc w:val="both"/>
              <w:rPr>
                <w:rFonts w:ascii="Times New Roman" w:hAnsi="Times New Roman" w:cs="Times New Roman"/>
                <w:bCs/>
                <w:sz w:val="28"/>
                <w:szCs w:val="28"/>
                <w:lang w:val="uk-UA"/>
              </w:rPr>
            </w:pPr>
            <w:r w:rsidRPr="009561BD">
              <w:rPr>
                <w:rFonts w:ascii="Times New Roman" w:hAnsi="Times New Roman" w:cs="Times New Roman"/>
                <w:bCs/>
                <w:sz w:val="28"/>
                <w:szCs w:val="28"/>
                <w:lang w:val="uk-UA"/>
              </w:rPr>
              <w:t>тис.грн.</w:t>
            </w:r>
          </w:p>
        </w:tc>
        <w:tc>
          <w:tcPr>
            <w:tcW w:w="1419" w:type="dxa"/>
          </w:tcPr>
          <w:p w:rsidR="00F60144" w:rsidRPr="009561BD" w:rsidRDefault="00F60144" w:rsidP="00F60144">
            <w:pPr>
              <w:jc w:val="both"/>
              <w:rPr>
                <w:rFonts w:ascii="Times New Roman" w:hAnsi="Times New Roman" w:cs="Times New Roman"/>
                <w:sz w:val="28"/>
                <w:szCs w:val="28"/>
                <w:lang w:val="uk-UA"/>
              </w:rPr>
            </w:pPr>
            <w:r w:rsidRPr="009561BD">
              <w:rPr>
                <w:rFonts w:ascii="Times New Roman" w:eastAsia="MS Mincho" w:hAnsi="Times New Roman" w:cs="Times New Roman"/>
                <w:sz w:val="28"/>
                <w:szCs w:val="28"/>
                <w:lang w:val="uk-UA"/>
              </w:rPr>
              <w:t>7892297,3</w:t>
            </w:r>
          </w:p>
        </w:tc>
        <w:tc>
          <w:tcPr>
            <w:tcW w:w="1641" w:type="dxa"/>
          </w:tcPr>
          <w:p w:rsidR="00F60144" w:rsidRPr="009561BD" w:rsidRDefault="00F60144" w:rsidP="00F60144">
            <w:pPr>
              <w:jc w:val="both"/>
              <w:rPr>
                <w:rFonts w:ascii="Times New Roman" w:hAnsi="Times New Roman" w:cs="Times New Roman"/>
                <w:sz w:val="28"/>
                <w:szCs w:val="28"/>
                <w:lang w:val="uk-UA"/>
              </w:rPr>
            </w:pPr>
            <w:r w:rsidRPr="009561BD">
              <w:rPr>
                <w:rFonts w:ascii="Times New Roman" w:eastAsia="MS Mincho" w:hAnsi="Times New Roman" w:cs="Times New Roman"/>
                <w:sz w:val="28"/>
                <w:szCs w:val="28"/>
                <w:lang w:val="uk-UA"/>
              </w:rPr>
              <w:t>11009289,2</w:t>
            </w:r>
          </w:p>
        </w:tc>
        <w:tc>
          <w:tcPr>
            <w:tcW w:w="1980" w:type="dxa"/>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12738250,3</w:t>
            </w:r>
          </w:p>
        </w:tc>
      </w:tr>
      <w:tr w:rsidR="00F60144" w:rsidRPr="009561BD" w:rsidTr="00F60144">
        <w:trPr>
          <w:trHeight w:val="877"/>
        </w:trPr>
        <w:tc>
          <w:tcPr>
            <w:tcW w:w="3420" w:type="dxa"/>
          </w:tcPr>
          <w:p w:rsidR="00F60144" w:rsidRPr="009561BD" w:rsidRDefault="00F60144" w:rsidP="00F60144">
            <w:pPr>
              <w:jc w:val="both"/>
              <w:rPr>
                <w:rFonts w:ascii="Times New Roman" w:hAnsi="Times New Roman" w:cs="Times New Roman"/>
                <w:bCs/>
                <w:sz w:val="28"/>
                <w:szCs w:val="28"/>
                <w:lang w:val="uk-UA"/>
              </w:rPr>
            </w:pPr>
            <w:r w:rsidRPr="009561BD">
              <w:rPr>
                <w:rFonts w:ascii="Times New Roman" w:hAnsi="Times New Roman" w:cs="Times New Roman"/>
                <w:bCs/>
                <w:sz w:val="28"/>
                <w:szCs w:val="28"/>
                <w:lang w:val="uk-UA"/>
              </w:rPr>
              <w:t>Обсяг виробництва товарної продукції (у порівнянних цінах)</w:t>
            </w:r>
          </w:p>
        </w:tc>
        <w:tc>
          <w:tcPr>
            <w:tcW w:w="1260" w:type="dxa"/>
          </w:tcPr>
          <w:p w:rsidR="00F60144" w:rsidRPr="009561BD" w:rsidRDefault="00F60144" w:rsidP="00F60144">
            <w:pPr>
              <w:jc w:val="both"/>
              <w:rPr>
                <w:rFonts w:ascii="Times New Roman" w:hAnsi="Times New Roman" w:cs="Times New Roman"/>
                <w:bCs/>
                <w:sz w:val="28"/>
                <w:szCs w:val="28"/>
                <w:lang w:val="uk-UA"/>
              </w:rPr>
            </w:pPr>
            <w:r w:rsidRPr="009561BD">
              <w:rPr>
                <w:rFonts w:ascii="Times New Roman" w:hAnsi="Times New Roman" w:cs="Times New Roman"/>
                <w:bCs/>
                <w:sz w:val="28"/>
                <w:szCs w:val="28"/>
                <w:lang w:val="uk-UA"/>
              </w:rPr>
              <w:t>тис.грн.</w:t>
            </w:r>
          </w:p>
        </w:tc>
        <w:tc>
          <w:tcPr>
            <w:tcW w:w="1419" w:type="dxa"/>
          </w:tcPr>
          <w:p w:rsidR="00F60144" w:rsidRPr="009561BD" w:rsidRDefault="00F60144" w:rsidP="00F60144">
            <w:pPr>
              <w:jc w:val="both"/>
              <w:rPr>
                <w:rFonts w:ascii="Times New Roman" w:hAnsi="Times New Roman" w:cs="Times New Roman"/>
                <w:sz w:val="28"/>
                <w:szCs w:val="28"/>
                <w:lang w:val="uk-UA"/>
              </w:rPr>
            </w:pPr>
            <w:r w:rsidRPr="009561BD">
              <w:rPr>
                <w:rFonts w:ascii="Times New Roman" w:eastAsia="MS Mincho" w:hAnsi="Times New Roman" w:cs="Times New Roman"/>
                <w:sz w:val="28"/>
                <w:szCs w:val="28"/>
                <w:lang w:val="uk-UA"/>
              </w:rPr>
              <w:t>6428688,7</w:t>
            </w:r>
          </w:p>
        </w:tc>
        <w:tc>
          <w:tcPr>
            <w:tcW w:w="1641" w:type="dxa"/>
          </w:tcPr>
          <w:p w:rsidR="00F60144" w:rsidRPr="009561BD" w:rsidRDefault="00F60144" w:rsidP="00F60144">
            <w:pPr>
              <w:jc w:val="both"/>
              <w:rPr>
                <w:rFonts w:ascii="Times New Roman" w:hAnsi="Times New Roman" w:cs="Times New Roman"/>
                <w:sz w:val="28"/>
                <w:szCs w:val="28"/>
                <w:lang w:val="uk-UA"/>
              </w:rPr>
            </w:pPr>
            <w:r w:rsidRPr="009561BD">
              <w:rPr>
                <w:rFonts w:ascii="Times New Roman" w:eastAsia="MS Mincho" w:hAnsi="Times New Roman" w:cs="Times New Roman"/>
                <w:sz w:val="28"/>
                <w:szCs w:val="28"/>
                <w:lang w:val="uk-UA"/>
              </w:rPr>
              <w:t>8698937,0</w:t>
            </w:r>
          </w:p>
        </w:tc>
        <w:tc>
          <w:tcPr>
            <w:tcW w:w="1980" w:type="dxa"/>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11522730,9</w:t>
            </w:r>
          </w:p>
        </w:tc>
      </w:tr>
      <w:tr w:rsidR="00F60144" w:rsidRPr="009561BD" w:rsidTr="00F60144">
        <w:trPr>
          <w:trHeight w:val="714"/>
        </w:trPr>
        <w:tc>
          <w:tcPr>
            <w:tcW w:w="3420" w:type="dxa"/>
          </w:tcPr>
          <w:p w:rsidR="00F60144" w:rsidRPr="009561BD" w:rsidRDefault="00F60144" w:rsidP="004212D7">
            <w:pPr>
              <w:jc w:val="both"/>
              <w:rPr>
                <w:rFonts w:ascii="Times New Roman" w:hAnsi="Times New Roman" w:cs="Times New Roman"/>
                <w:bCs/>
                <w:sz w:val="28"/>
                <w:szCs w:val="28"/>
                <w:lang w:val="uk-UA"/>
              </w:rPr>
            </w:pPr>
            <w:r w:rsidRPr="009561BD">
              <w:rPr>
                <w:rFonts w:ascii="Times New Roman" w:hAnsi="Times New Roman" w:cs="Times New Roman"/>
                <w:sz w:val="28"/>
                <w:szCs w:val="28"/>
                <w:lang w:val="uk-UA"/>
              </w:rPr>
              <w:t>Собівартість переробки 1 тони сировини</w:t>
            </w:r>
          </w:p>
        </w:tc>
        <w:tc>
          <w:tcPr>
            <w:tcW w:w="1260" w:type="dxa"/>
          </w:tcPr>
          <w:p w:rsidR="00F60144" w:rsidRPr="009561BD" w:rsidRDefault="00F60144" w:rsidP="00F60144">
            <w:pPr>
              <w:jc w:val="both"/>
              <w:rPr>
                <w:rFonts w:ascii="Times New Roman" w:hAnsi="Times New Roman" w:cs="Times New Roman"/>
                <w:bCs/>
                <w:sz w:val="28"/>
                <w:szCs w:val="28"/>
                <w:lang w:val="uk-UA"/>
              </w:rPr>
            </w:pPr>
            <w:r w:rsidRPr="009561BD">
              <w:rPr>
                <w:rFonts w:ascii="Times New Roman" w:hAnsi="Times New Roman" w:cs="Times New Roman"/>
                <w:bCs/>
                <w:sz w:val="28"/>
                <w:szCs w:val="28"/>
                <w:lang w:val="uk-UA"/>
              </w:rPr>
              <w:t>грн.</w:t>
            </w:r>
          </w:p>
        </w:tc>
        <w:tc>
          <w:tcPr>
            <w:tcW w:w="1419" w:type="dxa"/>
          </w:tcPr>
          <w:p w:rsidR="00F60144" w:rsidRPr="009561BD" w:rsidRDefault="00F60144" w:rsidP="00F60144">
            <w:pPr>
              <w:pStyle w:val="33"/>
              <w:ind w:left="0"/>
              <w:jc w:val="both"/>
              <w:rPr>
                <w:rFonts w:eastAsia="MS Mincho"/>
                <w:sz w:val="28"/>
                <w:szCs w:val="28"/>
                <w:lang w:val="uk-UA"/>
              </w:rPr>
            </w:pPr>
            <w:r w:rsidRPr="009561BD">
              <w:rPr>
                <w:sz w:val="28"/>
                <w:szCs w:val="28"/>
                <w:lang w:val="uk-UA"/>
              </w:rPr>
              <w:t>67,90</w:t>
            </w:r>
          </w:p>
        </w:tc>
        <w:tc>
          <w:tcPr>
            <w:tcW w:w="1641" w:type="dxa"/>
          </w:tcPr>
          <w:p w:rsidR="00F60144" w:rsidRPr="009561BD" w:rsidRDefault="00F60144" w:rsidP="00F60144">
            <w:pPr>
              <w:pStyle w:val="33"/>
              <w:ind w:left="0"/>
              <w:jc w:val="both"/>
              <w:rPr>
                <w:rFonts w:eastAsia="MS Mincho"/>
                <w:sz w:val="28"/>
                <w:szCs w:val="28"/>
                <w:lang w:val="uk-UA"/>
              </w:rPr>
            </w:pPr>
            <w:r w:rsidRPr="009561BD">
              <w:rPr>
                <w:sz w:val="28"/>
                <w:szCs w:val="28"/>
                <w:lang w:val="uk-UA"/>
              </w:rPr>
              <w:t>86,01</w:t>
            </w:r>
          </w:p>
        </w:tc>
        <w:tc>
          <w:tcPr>
            <w:tcW w:w="1980" w:type="dxa"/>
          </w:tcPr>
          <w:p w:rsidR="00F60144" w:rsidRPr="009561BD" w:rsidRDefault="00F60144" w:rsidP="00F60144">
            <w:pPr>
              <w:pStyle w:val="33"/>
              <w:ind w:left="0"/>
              <w:jc w:val="both"/>
              <w:rPr>
                <w:rFonts w:eastAsia="MS Mincho"/>
                <w:sz w:val="28"/>
                <w:szCs w:val="28"/>
                <w:lang w:val="uk-UA"/>
              </w:rPr>
            </w:pPr>
            <w:r w:rsidRPr="009561BD">
              <w:rPr>
                <w:sz w:val="28"/>
                <w:szCs w:val="28"/>
                <w:lang w:val="uk-UA"/>
              </w:rPr>
              <w:t>113,18</w:t>
            </w:r>
          </w:p>
        </w:tc>
      </w:tr>
      <w:tr w:rsidR="00F60144" w:rsidRPr="009561BD" w:rsidTr="00F60144">
        <w:tc>
          <w:tcPr>
            <w:tcW w:w="3420" w:type="dxa"/>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Собівартість переробки</w:t>
            </w:r>
          </w:p>
        </w:tc>
        <w:tc>
          <w:tcPr>
            <w:tcW w:w="1260" w:type="dxa"/>
          </w:tcPr>
          <w:p w:rsidR="00F60144" w:rsidRPr="009561BD" w:rsidRDefault="00F60144" w:rsidP="00F60144">
            <w:pPr>
              <w:jc w:val="both"/>
              <w:rPr>
                <w:rFonts w:ascii="Times New Roman" w:hAnsi="Times New Roman" w:cs="Times New Roman"/>
                <w:bCs/>
                <w:sz w:val="28"/>
                <w:szCs w:val="28"/>
                <w:lang w:val="uk-UA"/>
              </w:rPr>
            </w:pPr>
            <w:r w:rsidRPr="009561BD">
              <w:rPr>
                <w:rFonts w:ascii="Times New Roman" w:hAnsi="Times New Roman" w:cs="Times New Roman"/>
                <w:bCs/>
                <w:sz w:val="28"/>
                <w:szCs w:val="28"/>
                <w:lang w:val="uk-UA"/>
              </w:rPr>
              <w:t>грн.</w:t>
            </w:r>
          </w:p>
        </w:tc>
        <w:tc>
          <w:tcPr>
            <w:tcW w:w="1419" w:type="dxa"/>
          </w:tcPr>
          <w:p w:rsidR="00F60144" w:rsidRPr="009561BD" w:rsidRDefault="00F60144" w:rsidP="00F60144">
            <w:pPr>
              <w:pStyle w:val="33"/>
              <w:ind w:left="0"/>
              <w:jc w:val="both"/>
              <w:rPr>
                <w:sz w:val="28"/>
                <w:szCs w:val="28"/>
                <w:lang w:val="uk-UA"/>
              </w:rPr>
            </w:pPr>
            <w:r w:rsidRPr="009561BD">
              <w:rPr>
                <w:bCs/>
                <w:sz w:val="28"/>
                <w:szCs w:val="28"/>
                <w:lang w:val="uk-UA"/>
              </w:rPr>
              <w:t>449 295,21</w:t>
            </w:r>
          </w:p>
        </w:tc>
        <w:tc>
          <w:tcPr>
            <w:tcW w:w="1641" w:type="dxa"/>
          </w:tcPr>
          <w:p w:rsidR="00F60144" w:rsidRPr="009561BD" w:rsidRDefault="00F60144" w:rsidP="00F60144">
            <w:pPr>
              <w:pStyle w:val="33"/>
              <w:ind w:left="0"/>
              <w:jc w:val="both"/>
              <w:rPr>
                <w:sz w:val="28"/>
                <w:szCs w:val="28"/>
                <w:lang w:val="uk-UA"/>
              </w:rPr>
            </w:pPr>
            <w:r w:rsidRPr="009561BD">
              <w:rPr>
                <w:sz w:val="28"/>
                <w:szCs w:val="28"/>
                <w:lang w:val="uk-UA"/>
              </w:rPr>
              <w:t>517479,165</w:t>
            </w:r>
          </w:p>
        </w:tc>
        <w:tc>
          <w:tcPr>
            <w:tcW w:w="1980" w:type="dxa"/>
          </w:tcPr>
          <w:p w:rsidR="00F60144" w:rsidRPr="009561BD" w:rsidRDefault="00F60144" w:rsidP="00F60144">
            <w:pPr>
              <w:pStyle w:val="33"/>
              <w:ind w:left="0"/>
              <w:jc w:val="both"/>
              <w:rPr>
                <w:sz w:val="28"/>
                <w:szCs w:val="28"/>
                <w:lang w:val="uk-UA"/>
              </w:rPr>
            </w:pPr>
            <w:r w:rsidRPr="009561BD">
              <w:rPr>
                <w:sz w:val="28"/>
                <w:szCs w:val="28"/>
                <w:lang w:val="uk-UA"/>
              </w:rPr>
              <w:t>602468,458</w:t>
            </w:r>
          </w:p>
        </w:tc>
      </w:tr>
      <w:tr w:rsidR="00F60144" w:rsidRPr="009561BD" w:rsidTr="00F60144">
        <w:trPr>
          <w:trHeight w:val="647"/>
        </w:trPr>
        <w:tc>
          <w:tcPr>
            <w:tcW w:w="3420" w:type="dxa"/>
          </w:tcPr>
          <w:p w:rsidR="00F60144" w:rsidRPr="009561BD" w:rsidRDefault="00F60144" w:rsidP="00F60144">
            <w:pPr>
              <w:jc w:val="both"/>
              <w:rPr>
                <w:rFonts w:ascii="Times New Roman" w:hAnsi="Times New Roman" w:cs="Times New Roman"/>
                <w:bCs/>
                <w:sz w:val="28"/>
                <w:szCs w:val="28"/>
                <w:lang w:val="uk-UA"/>
              </w:rPr>
            </w:pPr>
            <w:r w:rsidRPr="009561BD">
              <w:rPr>
                <w:rFonts w:ascii="Times New Roman" w:hAnsi="Times New Roman" w:cs="Times New Roman"/>
                <w:bCs/>
                <w:sz w:val="28"/>
                <w:szCs w:val="28"/>
                <w:lang w:val="uk-UA"/>
              </w:rPr>
              <w:t xml:space="preserve">Витрати на виробництво готової продукції </w:t>
            </w:r>
          </w:p>
        </w:tc>
        <w:tc>
          <w:tcPr>
            <w:tcW w:w="1260" w:type="dxa"/>
          </w:tcPr>
          <w:p w:rsidR="00F60144" w:rsidRPr="009561BD" w:rsidRDefault="00F60144" w:rsidP="00F60144">
            <w:pPr>
              <w:jc w:val="both"/>
              <w:rPr>
                <w:rFonts w:ascii="Times New Roman" w:hAnsi="Times New Roman" w:cs="Times New Roman"/>
                <w:bCs/>
                <w:sz w:val="28"/>
                <w:szCs w:val="28"/>
                <w:lang w:val="uk-UA"/>
              </w:rPr>
            </w:pPr>
            <w:r w:rsidRPr="009561BD">
              <w:rPr>
                <w:rFonts w:ascii="Times New Roman" w:hAnsi="Times New Roman" w:cs="Times New Roman"/>
                <w:bCs/>
                <w:sz w:val="28"/>
                <w:szCs w:val="28"/>
                <w:lang w:val="uk-UA"/>
              </w:rPr>
              <w:t>тис.грн.</w:t>
            </w:r>
          </w:p>
        </w:tc>
        <w:tc>
          <w:tcPr>
            <w:tcW w:w="1419" w:type="dxa"/>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7866155,6</w:t>
            </w:r>
          </w:p>
        </w:tc>
        <w:tc>
          <w:tcPr>
            <w:tcW w:w="1641" w:type="dxa"/>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11014360,4</w:t>
            </w:r>
          </w:p>
        </w:tc>
        <w:tc>
          <w:tcPr>
            <w:tcW w:w="1980" w:type="dxa"/>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11939477,8</w:t>
            </w:r>
          </w:p>
        </w:tc>
      </w:tr>
    </w:tbl>
    <w:p w:rsidR="00F60144" w:rsidRPr="009561BD" w:rsidRDefault="00F60144" w:rsidP="00F60144">
      <w:pPr>
        <w:ind w:firstLine="709"/>
        <w:jc w:val="both"/>
        <w:rPr>
          <w:rFonts w:ascii="Times New Roman" w:hAnsi="Times New Roman" w:cs="Times New Roman"/>
          <w:sz w:val="28"/>
          <w:szCs w:val="28"/>
          <w:lang w:val="uk-UA"/>
        </w:rPr>
      </w:pPr>
    </w:p>
    <w:p w:rsidR="00F60144" w:rsidRDefault="004212D7" w:rsidP="004212D7">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Ми бачимо, що</w:t>
      </w:r>
      <w:r w:rsidR="00F60144" w:rsidRPr="009561BD">
        <w:rPr>
          <w:rFonts w:ascii="Times New Roman" w:hAnsi="Times New Roman" w:cs="Times New Roman"/>
          <w:sz w:val="28"/>
          <w:szCs w:val="28"/>
          <w:lang w:val="uk-UA"/>
        </w:rPr>
        <w:t xml:space="preserve"> поставка сировини з кожним роком зменшувалась</w:t>
      </w:r>
      <w:r>
        <w:rPr>
          <w:rFonts w:ascii="Times New Roman" w:hAnsi="Times New Roman" w:cs="Times New Roman"/>
          <w:sz w:val="28"/>
          <w:szCs w:val="28"/>
          <w:lang w:val="uk-UA"/>
        </w:rPr>
        <w:t>, а витрати збільшувались</w:t>
      </w:r>
      <w:r w:rsidR="00F60144" w:rsidRPr="009561BD">
        <w:rPr>
          <w:rFonts w:ascii="Times New Roman" w:hAnsi="Times New Roman" w:cs="Times New Roman"/>
          <w:sz w:val="28"/>
          <w:szCs w:val="28"/>
          <w:lang w:val="uk-UA"/>
        </w:rPr>
        <w:t>.</w:t>
      </w:r>
      <w:r>
        <w:rPr>
          <w:rFonts w:ascii="Times New Roman" w:hAnsi="Times New Roman" w:cs="Times New Roman"/>
          <w:sz w:val="28"/>
          <w:szCs w:val="28"/>
          <w:lang w:val="uk-UA"/>
        </w:rPr>
        <w:t xml:space="preserve"> У </w:t>
      </w:r>
      <w:r w:rsidR="00601B76">
        <w:rPr>
          <w:rFonts w:ascii="Times New Roman" w:hAnsi="Times New Roman" w:cs="Times New Roman"/>
          <w:sz w:val="28"/>
          <w:szCs w:val="28"/>
          <w:lang w:val="uk-UA"/>
        </w:rPr>
        <w:t>зв’язку</w:t>
      </w:r>
      <w:r>
        <w:rPr>
          <w:rFonts w:ascii="Times New Roman" w:hAnsi="Times New Roman" w:cs="Times New Roman"/>
          <w:sz w:val="28"/>
          <w:szCs w:val="28"/>
          <w:lang w:val="uk-UA"/>
        </w:rPr>
        <w:t xml:space="preserve"> з цим </w:t>
      </w:r>
      <w:r>
        <w:rPr>
          <w:rFonts w:ascii="Times New Roman" w:eastAsia="MS Mincho" w:hAnsi="Times New Roman" w:cs="Times New Roman"/>
          <w:sz w:val="28"/>
          <w:szCs w:val="28"/>
          <w:lang w:val="uk-UA"/>
        </w:rPr>
        <w:t>с</w:t>
      </w:r>
      <w:r w:rsidRPr="009561BD">
        <w:rPr>
          <w:rFonts w:ascii="Times New Roman" w:eastAsia="MS Mincho" w:hAnsi="Times New Roman" w:cs="Times New Roman"/>
          <w:sz w:val="28"/>
          <w:szCs w:val="28"/>
          <w:lang w:val="uk-UA"/>
        </w:rPr>
        <w:t>обівартість переробки сировини з кожним роком зроста</w:t>
      </w:r>
      <w:r>
        <w:rPr>
          <w:rFonts w:ascii="Times New Roman" w:eastAsia="MS Mincho" w:hAnsi="Times New Roman" w:cs="Times New Roman"/>
          <w:sz w:val="28"/>
          <w:szCs w:val="28"/>
          <w:lang w:val="uk-UA"/>
        </w:rPr>
        <w:t xml:space="preserve">ла. </w:t>
      </w:r>
      <w:r>
        <w:rPr>
          <w:rFonts w:ascii="Times New Roman" w:hAnsi="Times New Roman" w:cs="Times New Roman"/>
          <w:sz w:val="28"/>
          <w:szCs w:val="28"/>
          <w:lang w:val="uk-UA"/>
        </w:rPr>
        <w:t xml:space="preserve">Це </w:t>
      </w:r>
      <w:r w:rsidRPr="009561BD">
        <w:rPr>
          <w:rFonts w:ascii="Times New Roman" w:eastAsia="MS Mincho" w:hAnsi="Times New Roman" w:cs="Times New Roman"/>
          <w:sz w:val="28"/>
          <w:szCs w:val="28"/>
          <w:lang w:val="uk-UA"/>
        </w:rPr>
        <w:t>у значній мірі пов’язан</w:t>
      </w:r>
      <w:r>
        <w:rPr>
          <w:rFonts w:ascii="Times New Roman" w:eastAsia="MS Mincho" w:hAnsi="Times New Roman" w:cs="Times New Roman"/>
          <w:sz w:val="28"/>
          <w:szCs w:val="28"/>
          <w:lang w:val="uk-UA"/>
        </w:rPr>
        <w:t>о</w:t>
      </w:r>
      <w:r w:rsidRPr="009561BD">
        <w:rPr>
          <w:rFonts w:ascii="Times New Roman" w:eastAsia="MS Mincho" w:hAnsi="Times New Roman" w:cs="Times New Roman"/>
          <w:sz w:val="28"/>
          <w:szCs w:val="28"/>
          <w:lang w:val="uk-UA"/>
        </w:rPr>
        <w:t xml:space="preserve"> з підвищенням цін на </w:t>
      </w:r>
      <w:r w:rsidRPr="009561BD">
        <w:rPr>
          <w:rFonts w:ascii="Times New Roman" w:eastAsia="MS Mincho" w:hAnsi="Times New Roman" w:cs="Times New Roman"/>
          <w:sz w:val="28"/>
          <w:szCs w:val="28"/>
          <w:lang w:val="uk-UA"/>
        </w:rPr>
        <w:lastRenderedPageBreak/>
        <w:t>сировину</w:t>
      </w:r>
      <w:r>
        <w:rPr>
          <w:rFonts w:ascii="Times New Roman" w:eastAsia="MS Mincho" w:hAnsi="Times New Roman" w:cs="Times New Roman"/>
          <w:sz w:val="28"/>
          <w:szCs w:val="28"/>
          <w:lang w:val="uk-UA"/>
        </w:rPr>
        <w:t>,</w:t>
      </w:r>
      <w:r w:rsidRPr="004212D7">
        <w:rPr>
          <w:rFonts w:ascii="Times New Roman" w:eastAsia="MS Mincho" w:hAnsi="Times New Roman" w:cs="Times New Roman"/>
          <w:sz w:val="28"/>
          <w:szCs w:val="28"/>
          <w:lang w:val="uk-UA"/>
        </w:rPr>
        <w:t xml:space="preserve"> </w:t>
      </w:r>
      <w:r w:rsidRPr="009561BD">
        <w:rPr>
          <w:rFonts w:ascii="Times New Roman" w:eastAsia="MS Mincho" w:hAnsi="Times New Roman" w:cs="Times New Roman"/>
          <w:sz w:val="28"/>
          <w:szCs w:val="28"/>
          <w:lang w:val="uk-UA"/>
        </w:rPr>
        <w:t>паливо та підвищенням незворотних втрат нафтопереробки</w:t>
      </w:r>
      <w:r>
        <w:rPr>
          <w:rFonts w:ascii="Times New Roman" w:eastAsia="MS Mincho" w:hAnsi="Times New Roman" w:cs="Times New Roman"/>
          <w:sz w:val="28"/>
          <w:szCs w:val="28"/>
          <w:lang w:val="uk-UA"/>
        </w:rPr>
        <w:t>.</w:t>
      </w:r>
      <w:r w:rsidRPr="009561BD">
        <w:rPr>
          <w:rFonts w:ascii="Times New Roman" w:hAnsi="Times New Roman" w:cs="Times New Roman"/>
          <w:sz w:val="28"/>
          <w:szCs w:val="28"/>
          <w:lang w:val="uk-UA"/>
        </w:rPr>
        <w:t xml:space="preserve"> </w:t>
      </w:r>
      <w:r>
        <w:rPr>
          <w:rFonts w:ascii="Times New Roman" w:eastAsia="MS Mincho" w:hAnsi="Times New Roman" w:cs="Times New Roman"/>
          <w:sz w:val="28"/>
          <w:szCs w:val="28"/>
          <w:lang w:val="uk-UA"/>
        </w:rPr>
        <w:t>Собівартість переробки 1 тони сировини за 2 роки зросла майже вдвічі.</w:t>
      </w:r>
      <w:r w:rsidRPr="009561BD">
        <w:rPr>
          <w:rFonts w:ascii="Times New Roman" w:hAnsi="Times New Roman" w:cs="Times New Roman"/>
          <w:sz w:val="28"/>
          <w:szCs w:val="28"/>
          <w:lang w:val="uk-UA"/>
        </w:rPr>
        <w:t xml:space="preserve"> </w:t>
      </w:r>
      <w:r w:rsidR="00F60144" w:rsidRPr="009561BD">
        <w:rPr>
          <w:rFonts w:ascii="Times New Roman" w:hAnsi="Times New Roman" w:cs="Times New Roman"/>
          <w:sz w:val="28"/>
          <w:szCs w:val="28"/>
          <w:lang w:val="uk-UA"/>
        </w:rPr>
        <w:t xml:space="preserve">Відхилення показників переробки від показників поставки незначні, вони пов’язані з проведенням капітального ремонту на підприємстві. </w:t>
      </w:r>
    </w:p>
    <w:p w:rsidR="008F3F37" w:rsidRPr="003C353C" w:rsidRDefault="008F3F37" w:rsidP="004212D7">
      <w:pPr>
        <w:ind w:firstLine="709"/>
        <w:jc w:val="both"/>
        <w:rPr>
          <w:rFonts w:ascii="Times New Roman" w:eastAsia="MS Mincho" w:hAnsi="Times New Roman" w:cs="Times New Roman"/>
          <w:sz w:val="28"/>
          <w:szCs w:val="28"/>
          <w:lang w:val="uk-UA"/>
        </w:rPr>
      </w:pPr>
      <w:r>
        <w:rPr>
          <w:rFonts w:ascii="Times New Roman" w:hAnsi="Times New Roman" w:cs="Times New Roman"/>
          <w:sz w:val="28"/>
          <w:szCs w:val="28"/>
          <w:lang w:val="uk-UA"/>
        </w:rPr>
        <w:t>Інформація про чисельність працівників та середню заробітну плату наведена в таблиці 2.5</w:t>
      </w:r>
    </w:p>
    <w:p w:rsidR="00F60144" w:rsidRPr="009561BD" w:rsidRDefault="00F60144" w:rsidP="00F60144">
      <w:pPr>
        <w:ind w:firstLine="720"/>
        <w:jc w:val="right"/>
        <w:rPr>
          <w:rFonts w:ascii="Times New Roman" w:hAnsi="Times New Roman" w:cs="Times New Roman"/>
          <w:sz w:val="28"/>
          <w:szCs w:val="28"/>
          <w:lang w:val="uk-UA"/>
        </w:rPr>
      </w:pPr>
      <w:r w:rsidRPr="009561BD">
        <w:rPr>
          <w:rFonts w:ascii="Times New Roman" w:hAnsi="Times New Roman" w:cs="Times New Roman"/>
          <w:sz w:val="28"/>
          <w:szCs w:val="28"/>
          <w:lang w:val="uk-UA"/>
        </w:rPr>
        <w:t xml:space="preserve">Таблиця </w:t>
      </w:r>
      <w:r w:rsidR="005350AB">
        <w:rPr>
          <w:rFonts w:ascii="Times New Roman" w:hAnsi="Times New Roman" w:cs="Times New Roman"/>
          <w:sz w:val="28"/>
          <w:szCs w:val="28"/>
          <w:lang w:val="uk-UA"/>
        </w:rPr>
        <w:t>2</w:t>
      </w:r>
      <w:r w:rsidRPr="009561BD">
        <w:rPr>
          <w:rFonts w:ascii="Times New Roman" w:hAnsi="Times New Roman" w:cs="Times New Roman"/>
          <w:sz w:val="28"/>
          <w:szCs w:val="28"/>
          <w:lang w:val="uk-UA"/>
        </w:rPr>
        <w:t>.</w:t>
      </w:r>
      <w:r w:rsidR="005350AB">
        <w:rPr>
          <w:rFonts w:ascii="Times New Roman" w:hAnsi="Times New Roman" w:cs="Times New Roman"/>
          <w:sz w:val="28"/>
          <w:szCs w:val="28"/>
          <w:lang w:val="uk-UA"/>
        </w:rPr>
        <w:t>5</w:t>
      </w:r>
    </w:p>
    <w:p w:rsidR="00F60144" w:rsidRPr="009561BD" w:rsidRDefault="00F60144" w:rsidP="004212D7">
      <w:pPr>
        <w:ind w:firstLine="720"/>
        <w:jc w:val="center"/>
        <w:rPr>
          <w:rFonts w:ascii="Times New Roman" w:hAnsi="Times New Roman" w:cs="Times New Roman"/>
          <w:sz w:val="28"/>
          <w:szCs w:val="28"/>
          <w:lang w:val="uk-UA"/>
        </w:rPr>
      </w:pPr>
      <w:r w:rsidRPr="009561BD">
        <w:rPr>
          <w:rFonts w:ascii="Times New Roman" w:hAnsi="Times New Roman" w:cs="Times New Roman"/>
          <w:sz w:val="28"/>
          <w:szCs w:val="28"/>
          <w:lang w:val="uk-UA"/>
        </w:rPr>
        <w:t>Використання праці і заробітної плати</w:t>
      </w:r>
    </w:p>
    <w:tbl>
      <w:tblPr>
        <w:tblW w:w="9561" w:type="dxa"/>
        <w:tblInd w:w="93" w:type="dxa"/>
        <w:tblLook w:val="0000" w:firstRow="0" w:lastRow="0" w:firstColumn="0" w:lastColumn="0" w:noHBand="0" w:noVBand="0"/>
      </w:tblPr>
      <w:tblGrid>
        <w:gridCol w:w="4560"/>
        <w:gridCol w:w="1667"/>
        <w:gridCol w:w="1667"/>
        <w:gridCol w:w="1667"/>
      </w:tblGrid>
      <w:tr w:rsidR="00F60144" w:rsidRPr="009561BD" w:rsidTr="00F60144">
        <w:trPr>
          <w:trHeight w:val="251"/>
        </w:trPr>
        <w:tc>
          <w:tcPr>
            <w:tcW w:w="4560" w:type="dxa"/>
            <w:tcBorders>
              <w:top w:val="single" w:sz="4" w:space="0" w:color="auto"/>
              <w:left w:val="single" w:sz="4" w:space="0" w:color="auto"/>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Показники</w:t>
            </w:r>
          </w:p>
          <w:p w:rsidR="00F60144" w:rsidRPr="009561BD" w:rsidRDefault="00F60144" w:rsidP="00F60144">
            <w:pPr>
              <w:jc w:val="both"/>
              <w:rPr>
                <w:rFonts w:ascii="Times New Roman" w:hAnsi="Times New Roman" w:cs="Times New Roman"/>
                <w:sz w:val="28"/>
                <w:szCs w:val="28"/>
                <w:lang w:val="uk-UA"/>
              </w:rPr>
            </w:pPr>
          </w:p>
        </w:tc>
        <w:tc>
          <w:tcPr>
            <w:tcW w:w="1667" w:type="dxa"/>
            <w:tcBorders>
              <w:top w:val="single" w:sz="4" w:space="0" w:color="auto"/>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2010</w:t>
            </w:r>
          </w:p>
        </w:tc>
        <w:tc>
          <w:tcPr>
            <w:tcW w:w="1667" w:type="dxa"/>
            <w:tcBorders>
              <w:top w:val="single" w:sz="4" w:space="0" w:color="auto"/>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2011</w:t>
            </w:r>
          </w:p>
        </w:tc>
        <w:tc>
          <w:tcPr>
            <w:tcW w:w="1667" w:type="dxa"/>
            <w:tcBorders>
              <w:top w:val="single" w:sz="4" w:space="0" w:color="auto"/>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2012</w:t>
            </w:r>
          </w:p>
        </w:tc>
      </w:tr>
      <w:tr w:rsidR="00F60144" w:rsidRPr="009561BD" w:rsidTr="00F60144">
        <w:trPr>
          <w:trHeight w:val="251"/>
        </w:trPr>
        <w:tc>
          <w:tcPr>
            <w:tcW w:w="4560" w:type="dxa"/>
            <w:tcBorders>
              <w:top w:val="single" w:sz="4" w:space="0" w:color="auto"/>
              <w:left w:val="single" w:sz="4" w:space="0" w:color="auto"/>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Чисельність працівників</w:t>
            </w:r>
          </w:p>
        </w:tc>
        <w:tc>
          <w:tcPr>
            <w:tcW w:w="1667" w:type="dxa"/>
            <w:tcBorders>
              <w:top w:val="single" w:sz="4" w:space="0" w:color="auto"/>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3819</w:t>
            </w:r>
          </w:p>
        </w:tc>
        <w:tc>
          <w:tcPr>
            <w:tcW w:w="1667" w:type="dxa"/>
            <w:tcBorders>
              <w:top w:val="single" w:sz="4" w:space="0" w:color="auto"/>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3753</w:t>
            </w:r>
          </w:p>
        </w:tc>
        <w:tc>
          <w:tcPr>
            <w:tcW w:w="1667" w:type="dxa"/>
            <w:tcBorders>
              <w:top w:val="single" w:sz="4" w:space="0" w:color="auto"/>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3550</w:t>
            </w:r>
          </w:p>
        </w:tc>
      </w:tr>
      <w:tr w:rsidR="00F60144" w:rsidRPr="009561BD" w:rsidTr="00F60144">
        <w:trPr>
          <w:trHeight w:val="251"/>
        </w:trPr>
        <w:tc>
          <w:tcPr>
            <w:tcW w:w="4560" w:type="dxa"/>
            <w:tcBorders>
              <w:top w:val="nil"/>
              <w:left w:val="single" w:sz="4" w:space="0" w:color="auto"/>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Кількість відпрацьованого годинника</w:t>
            </w:r>
          </w:p>
        </w:tc>
        <w:tc>
          <w:tcPr>
            <w:tcW w:w="1667" w:type="dxa"/>
            <w:tcBorders>
              <w:top w:val="nil"/>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6682591</w:t>
            </w:r>
          </w:p>
        </w:tc>
        <w:tc>
          <w:tcPr>
            <w:tcW w:w="1667" w:type="dxa"/>
            <w:tcBorders>
              <w:top w:val="nil"/>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6713465</w:t>
            </w:r>
          </w:p>
        </w:tc>
        <w:tc>
          <w:tcPr>
            <w:tcW w:w="1667" w:type="dxa"/>
            <w:tcBorders>
              <w:top w:val="nil"/>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6424305</w:t>
            </w:r>
          </w:p>
        </w:tc>
      </w:tr>
      <w:tr w:rsidR="00F60144" w:rsidRPr="009561BD" w:rsidTr="00F60144">
        <w:trPr>
          <w:trHeight w:val="251"/>
        </w:trPr>
        <w:tc>
          <w:tcPr>
            <w:tcW w:w="4560" w:type="dxa"/>
            <w:tcBorders>
              <w:top w:val="nil"/>
              <w:left w:val="single" w:sz="4" w:space="0" w:color="auto"/>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середня з/п</w:t>
            </w:r>
          </w:p>
        </w:tc>
        <w:tc>
          <w:tcPr>
            <w:tcW w:w="1667" w:type="dxa"/>
            <w:tcBorders>
              <w:top w:val="nil"/>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2076,798</w:t>
            </w:r>
          </w:p>
        </w:tc>
        <w:tc>
          <w:tcPr>
            <w:tcW w:w="1667" w:type="dxa"/>
            <w:tcBorders>
              <w:top w:val="nil"/>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2824,318</w:t>
            </w:r>
          </w:p>
        </w:tc>
        <w:tc>
          <w:tcPr>
            <w:tcW w:w="1667" w:type="dxa"/>
            <w:tcBorders>
              <w:top w:val="nil"/>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3386,244</w:t>
            </w:r>
          </w:p>
        </w:tc>
      </w:tr>
      <w:tr w:rsidR="00F60144" w:rsidRPr="009561BD" w:rsidTr="00F60144">
        <w:trPr>
          <w:trHeight w:val="251"/>
        </w:trPr>
        <w:tc>
          <w:tcPr>
            <w:tcW w:w="4560" w:type="dxa"/>
            <w:tcBorders>
              <w:top w:val="nil"/>
              <w:left w:val="single" w:sz="4" w:space="0" w:color="auto"/>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Частка з/п в собівартості продукції</w:t>
            </w:r>
          </w:p>
        </w:tc>
        <w:tc>
          <w:tcPr>
            <w:tcW w:w="1667" w:type="dxa"/>
            <w:tcBorders>
              <w:top w:val="nil"/>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0,0146</w:t>
            </w:r>
          </w:p>
        </w:tc>
        <w:tc>
          <w:tcPr>
            <w:tcW w:w="1667" w:type="dxa"/>
            <w:tcBorders>
              <w:top w:val="nil"/>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0,02</w:t>
            </w:r>
          </w:p>
        </w:tc>
        <w:tc>
          <w:tcPr>
            <w:tcW w:w="1667" w:type="dxa"/>
            <w:tcBorders>
              <w:top w:val="nil"/>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0,02</w:t>
            </w:r>
          </w:p>
        </w:tc>
      </w:tr>
      <w:tr w:rsidR="00F60144" w:rsidRPr="009561BD" w:rsidTr="00F60144">
        <w:trPr>
          <w:trHeight w:val="251"/>
        </w:trPr>
        <w:tc>
          <w:tcPr>
            <w:tcW w:w="4560" w:type="dxa"/>
            <w:tcBorders>
              <w:top w:val="nil"/>
              <w:left w:val="single" w:sz="4" w:space="0" w:color="auto"/>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Продуктивність праці</w:t>
            </w:r>
          </w:p>
        </w:tc>
        <w:tc>
          <w:tcPr>
            <w:tcW w:w="1667" w:type="dxa"/>
            <w:tcBorders>
              <w:top w:val="nil"/>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2,20</w:t>
            </w:r>
          </w:p>
        </w:tc>
        <w:tc>
          <w:tcPr>
            <w:tcW w:w="1667" w:type="dxa"/>
            <w:tcBorders>
              <w:top w:val="nil"/>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2,54</w:t>
            </w:r>
          </w:p>
        </w:tc>
        <w:tc>
          <w:tcPr>
            <w:tcW w:w="1667" w:type="dxa"/>
            <w:tcBorders>
              <w:top w:val="nil"/>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2,748</w:t>
            </w:r>
          </w:p>
        </w:tc>
      </w:tr>
    </w:tbl>
    <w:p w:rsidR="008F3F37" w:rsidRDefault="008F3F37" w:rsidP="00F60144">
      <w:pPr>
        <w:shd w:val="clear" w:color="auto" w:fill="FFFFFF"/>
        <w:ind w:firstLine="667"/>
        <w:jc w:val="both"/>
        <w:rPr>
          <w:rFonts w:ascii="Times New Roman" w:hAnsi="Times New Roman" w:cs="Times New Roman"/>
          <w:spacing w:val="5"/>
          <w:sz w:val="28"/>
          <w:szCs w:val="28"/>
          <w:lang w:val="uk-UA"/>
        </w:rPr>
      </w:pPr>
    </w:p>
    <w:p w:rsidR="004212D7" w:rsidRDefault="008F3F37" w:rsidP="00F60144">
      <w:pPr>
        <w:shd w:val="clear" w:color="auto" w:fill="FFFFFF"/>
        <w:ind w:firstLine="667"/>
        <w:jc w:val="both"/>
        <w:rPr>
          <w:rFonts w:ascii="Times New Roman" w:hAnsi="Times New Roman" w:cs="Times New Roman"/>
          <w:spacing w:val="5"/>
          <w:sz w:val="28"/>
          <w:szCs w:val="28"/>
          <w:lang w:val="uk-UA"/>
        </w:rPr>
      </w:pPr>
      <w:r>
        <w:rPr>
          <w:rFonts w:ascii="Times New Roman" w:hAnsi="Times New Roman" w:cs="Times New Roman"/>
          <w:spacing w:val="5"/>
          <w:sz w:val="28"/>
          <w:szCs w:val="28"/>
          <w:lang w:val="uk-UA"/>
        </w:rPr>
        <w:t>Чисельність працівників змінювалась у зв’язку з проведеним скороченням чисельності і штату працівників.</w:t>
      </w:r>
    </w:p>
    <w:p w:rsidR="00F60144" w:rsidRPr="009561BD" w:rsidRDefault="00F60144" w:rsidP="00F60144">
      <w:pPr>
        <w:shd w:val="clear" w:color="auto" w:fill="FFFFFF"/>
        <w:ind w:firstLine="667"/>
        <w:jc w:val="both"/>
        <w:rPr>
          <w:rFonts w:ascii="Times New Roman" w:hAnsi="Times New Roman" w:cs="Times New Roman"/>
          <w:sz w:val="28"/>
          <w:szCs w:val="28"/>
          <w:lang w:val="uk-UA"/>
        </w:rPr>
      </w:pPr>
      <w:r w:rsidRPr="009561BD">
        <w:rPr>
          <w:rFonts w:ascii="Times New Roman" w:hAnsi="Times New Roman" w:cs="Times New Roman"/>
          <w:spacing w:val="5"/>
          <w:sz w:val="28"/>
          <w:szCs w:val="28"/>
          <w:lang w:val="uk-UA"/>
        </w:rPr>
        <w:t xml:space="preserve">Структура робочої сили по категоріях зайнятості наведена у таблиці </w:t>
      </w:r>
      <w:r w:rsidR="005350AB">
        <w:rPr>
          <w:rFonts w:ascii="Times New Roman" w:hAnsi="Times New Roman" w:cs="Times New Roman"/>
          <w:spacing w:val="5"/>
          <w:sz w:val="28"/>
          <w:szCs w:val="28"/>
          <w:lang w:val="uk-UA"/>
        </w:rPr>
        <w:t>2.6</w:t>
      </w:r>
      <w:r w:rsidRPr="009561BD">
        <w:rPr>
          <w:rFonts w:ascii="Times New Roman" w:hAnsi="Times New Roman" w:cs="Times New Roman"/>
          <w:spacing w:val="5"/>
          <w:sz w:val="28"/>
          <w:szCs w:val="28"/>
          <w:lang w:val="uk-UA"/>
        </w:rPr>
        <w:t>.</w:t>
      </w:r>
    </w:p>
    <w:p w:rsidR="00F60144" w:rsidRPr="009561BD" w:rsidRDefault="00F60144" w:rsidP="00F60144">
      <w:pPr>
        <w:ind w:firstLine="720"/>
        <w:jc w:val="right"/>
        <w:rPr>
          <w:rFonts w:ascii="Times New Roman" w:hAnsi="Times New Roman" w:cs="Times New Roman"/>
          <w:sz w:val="28"/>
          <w:szCs w:val="28"/>
          <w:lang w:val="uk-UA"/>
        </w:rPr>
      </w:pPr>
      <w:r w:rsidRPr="009561BD">
        <w:rPr>
          <w:rFonts w:ascii="Times New Roman" w:hAnsi="Times New Roman" w:cs="Times New Roman"/>
          <w:sz w:val="28"/>
          <w:szCs w:val="28"/>
          <w:lang w:val="uk-UA"/>
        </w:rPr>
        <w:t xml:space="preserve">Таблиця </w:t>
      </w:r>
      <w:r w:rsidR="005350AB">
        <w:rPr>
          <w:rFonts w:ascii="Times New Roman" w:hAnsi="Times New Roman" w:cs="Times New Roman"/>
          <w:sz w:val="28"/>
          <w:szCs w:val="28"/>
          <w:lang w:val="uk-UA"/>
        </w:rPr>
        <w:t>2.6</w:t>
      </w:r>
      <w:r w:rsidR="008F3F37">
        <w:rPr>
          <w:rFonts w:ascii="Times New Roman" w:hAnsi="Times New Roman" w:cs="Times New Roman"/>
          <w:sz w:val="28"/>
          <w:szCs w:val="28"/>
          <w:lang w:val="uk-UA"/>
        </w:rPr>
        <w:t xml:space="preserve"> </w:t>
      </w:r>
    </w:p>
    <w:p w:rsidR="00F60144" w:rsidRPr="009561BD" w:rsidRDefault="00F60144" w:rsidP="004212D7">
      <w:pPr>
        <w:ind w:firstLine="720"/>
        <w:jc w:val="center"/>
        <w:rPr>
          <w:rFonts w:ascii="Times New Roman" w:hAnsi="Times New Roman" w:cs="Times New Roman"/>
          <w:sz w:val="28"/>
          <w:szCs w:val="28"/>
          <w:lang w:val="uk-UA"/>
        </w:rPr>
      </w:pPr>
      <w:r w:rsidRPr="009561BD">
        <w:rPr>
          <w:rFonts w:ascii="Times New Roman" w:hAnsi="Times New Roman" w:cs="Times New Roman"/>
          <w:sz w:val="28"/>
          <w:szCs w:val="28"/>
          <w:lang w:val="uk-UA"/>
        </w:rPr>
        <w:t>Структура зайнятих підприємства</w:t>
      </w:r>
      <w:r w:rsidR="008F3F37">
        <w:rPr>
          <w:rFonts w:ascii="Times New Roman" w:hAnsi="Times New Roman" w:cs="Times New Roman"/>
          <w:sz w:val="28"/>
          <w:szCs w:val="28"/>
          <w:lang w:val="uk-UA"/>
        </w:rPr>
        <w:t xml:space="preserve"> (осіб)</w:t>
      </w:r>
    </w:p>
    <w:tbl>
      <w:tblPr>
        <w:tblW w:w="9580" w:type="dxa"/>
        <w:tblInd w:w="93" w:type="dxa"/>
        <w:tblLook w:val="0000" w:firstRow="0" w:lastRow="0" w:firstColumn="0" w:lastColumn="0" w:noHBand="0" w:noVBand="0"/>
      </w:tblPr>
      <w:tblGrid>
        <w:gridCol w:w="4655"/>
        <w:gridCol w:w="1671"/>
        <w:gridCol w:w="1702"/>
        <w:gridCol w:w="1552"/>
      </w:tblGrid>
      <w:tr w:rsidR="00F60144" w:rsidRPr="009561BD" w:rsidTr="00F60144">
        <w:trPr>
          <w:trHeight w:val="246"/>
        </w:trPr>
        <w:tc>
          <w:tcPr>
            <w:tcW w:w="4655" w:type="dxa"/>
            <w:tcBorders>
              <w:top w:val="single" w:sz="4" w:space="0" w:color="auto"/>
              <w:left w:val="single" w:sz="4" w:space="0" w:color="auto"/>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Категорія зайнятих</w:t>
            </w:r>
          </w:p>
        </w:tc>
        <w:tc>
          <w:tcPr>
            <w:tcW w:w="1671" w:type="dxa"/>
            <w:tcBorders>
              <w:top w:val="single" w:sz="4" w:space="0" w:color="auto"/>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2010</w:t>
            </w:r>
          </w:p>
        </w:tc>
        <w:tc>
          <w:tcPr>
            <w:tcW w:w="1702" w:type="dxa"/>
            <w:tcBorders>
              <w:top w:val="single" w:sz="4" w:space="0" w:color="auto"/>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2011</w:t>
            </w:r>
          </w:p>
        </w:tc>
        <w:tc>
          <w:tcPr>
            <w:tcW w:w="1552" w:type="dxa"/>
            <w:tcBorders>
              <w:top w:val="single" w:sz="4" w:space="0" w:color="auto"/>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2012</w:t>
            </w:r>
          </w:p>
        </w:tc>
      </w:tr>
      <w:tr w:rsidR="00F60144" w:rsidRPr="009561BD" w:rsidTr="00F60144">
        <w:trPr>
          <w:trHeight w:val="246"/>
        </w:trPr>
        <w:tc>
          <w:tcPr>
            <w:tcW w:w="4655" w:type="dxa"/>
            <w:tcBorders>
              <w:top w:val="nil"/>
              <w:left w:val="single" w:sz="4" w:space="0" w:color="auto"/>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Виробничий персонал</w:t>
            </w:r>
          </w:p>
        </w:tc>
        <w:tc>
          <w:tcPr>
            <w:tcW w:w="1671" w:type="dxa"/>
            <w:tcBorders>
              <w:top w:val="nil"/>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2788</w:t>
            </w:r>
          </w:p>
        </w:tc>
        <w:tc>
          <w:tcPr>
            <w:tcW w:w="1702" w:type="dxa"/>
            <w:tcBorders>
              <w:top w:val="nil"/>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2707</w:t>
            </w:r>
          </w:p>
        </w:tc>
        <w:tc>
          <w:tcPr>
            <w:tcW w:w="1552" w:type="dxa"/>
            <w:tcBorders>
              <w:top w:val="nil"/>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2549</w:t>
            </w:r>
          </w:p>
        </w:tc>
      </w:tr>
      <w:tr w:rsidR="00F60144" w:rsidRPr="009561BD" w:rsidTr="00F60144">
        <w:trPr>
          <w:trHeight w:val="246"/>
        </w:trPr>
        <w:tc>
          <w:tcPr>
            <w:tcW w:w="4655" w:type="dxa"/>
            <w:tcBorders>
              <w:top w:val="nil"/>
              <w:left w:val="single" w:sz="4" w:space="0" w:color="auto"/>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Невиробничий персонал</w:t>
            </w:r>
          </w:p>
        </w:tc>
        <w:tc>
          <w:tcPr>
            <w:tcW w:w="1671" w:type="dxa"/>
            <w:tcBorders>
              <w:top w:val="nil"/>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627</w:t>
            </w:r>
          </w:p>
        </w:tc>
        <w:tc>
          <w:tcPr>
            <w:tcW w:w="1702" w:type="dxa"/>
            <w:tcBorders>
              <w:top w:val="nil"/>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634</w:t>
            </w:r>
          </w:p>
        </w:tc>
        <w:tc>
          <w:tcPr>
            <w:tcW w:w="1552" w:type="dxa"/>
            <w:tcBorders>
              <w:top w:val="nil"/>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608</w:t>
            </w:r>
          </w:p>
        </w:tc>
      </w:tr>
      <w:tr w:rsidR="00F60144" w:rsidRPr="009561BD" w:rsidTr="00F60144">
        <w:trPr>
          <w:trHeight w:val="246"/>
        </w:trPr>
        <w:tc>
          <w:tcPr>
            <w:tcW w:w="4655" w:type="dxa"/>
            <w:tcBorders>
              <w:top w:val="nil"/>
              <w:left w:val="single" w:sz="4" w:space="0" w:color="auto"/>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Адміністративний персонал</w:t>
            </w:r>
          </w:p>
        </w:tc>
        <w:tc>
          <w:tcPr>
            <w:tcW w:w="1671" w:type="dxa"/>
            <w:tcBorders>
              <w:top w:val="nil"/>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404</w:t>
            </w:r>
          </w:p>
        </w:tc>
        <w:tc>
          <w:tcPr>
            <w:tcW w:w="1702" w:type="dxa"/>
            <w:tcBorders>
              <w:top w:val="nil"/>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411</w:t>
            </w:r>
          </w:p>
        </w:tc>
        <w:tc>
          <w:tcPr>
            <w:tcW w:w="1552" w:type="dxa"/>
            <w:tcBorders>
              <w:top w:val="nil"/>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393</w:t>
            </w:r>
          </w:p>
        </w:tc>
      </w:tr>
      <w:tr w:rsidR="00F60144" w:rsidRPr="009561BD" w:rsidTr="00F60144">
        <w:trPr>
          <w:trHeight w:val="246"/>
        </w:trPr>
        <w:tc>
          <w:tcPr>
            <w:tcW w:w="4655" w:type="dxa"/>
            <w:tcBorders>
              <w:top w:val="nil"/>
              <w:left w:val="single" w:sz="4" w:space="0" w:color="auto"/>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Разом</w:t>
            </w:r>
          </w:p>
        </w:tc>
        <w:tc>
          <w:tcPr>
            <w:tcW w:w="1671" w:type="dxa"/>
            <w:tcBorders>
              <w:top w:val="nil"/>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3819</w:t>
            </w:r>
          </w:p>
        </w:tc>
        <w:tc>
          <w:tcPr>
            <w:tcW w:w="1702" w:type="dxa"/>
            <w:tcBorders>
              <w:top w:val="nil"/>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3752</w:t>
            </w:r>
          </w:p>
        </w:tc>
        <w:tc>
          <w:tcPr>
            <w:tcW w:w="1552" w:type="dxa"/>
            <w:tcBorders>
              <w:top w:val="nil"/>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3550</w:t>
            </w:r>
          </w:p>
        </w:tc>
      </w:tr>
    </w:tbl>
    <w:p w:rsidR="008F3F37" w:rsidRDefault="008F3F37" w:rsidP="00F60144">
      <w:pPr>
        <w:ind w:firstLine="720"/>
        <w:jc w:val="both"/>
        <w:rPr>
          <w:rFonts w:ascii="Times New Roman" w:hAnsi="Times New Roman" w:cs="Times New Roman"/>
          <w:sz w:val="28"/>
          <w:szCs w:val="28"/>
          <w:lang w:val="uk-UA"/>
        </w:rPr>
      </w:pPr>
    </w:p>
    <w:p w:rsidR="00F60144" w:rsidRPr="009561BD" w:rsidRDefault="008F3F37" w:rsidP="00F60144">
      <w:pPr>
        <w:ind w:firstLine="720"/>
        <w:jc w:val="both"/>
        <w:rPr>
          <w:rFonts w:ascii="Times New Roman" w:hAnsi="Times New Roman" w:cs="Times New Roman"/>
          <w:sz w:val="28"/>
          <w:szCs w:val="28"/>
          <w:lang w:val="uk-UA"/>
        </w:rPr>
      </w:pPr>
      <w:r>
        <w:rPr>
          <w:rFonts w:ascii="Times New Roman" w:hAnsi="Times New Roman" w:cs="Times New Roman"/>
          <w:spacing w:val="5"/>
          <w:sz w:val="28"/>
          <w:szCs w:val="28"/>
          <w:lang w:val="uk-UA"/>
        </w:rPr>
        <w:lastRenderedPageBreak/>
        <w:t>Більшу частину персоналу становить виробничий персонал.</w:t>
      </w:r>
      <w:r w:rsidRPr="009561BD">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9561BD">
        <w:rPr>
          <w:rFonts w:ascii="Times New Roman" w:hAnsi="Times New Roman" w:cs="Times New Roman"/>
          <w:sz w:val="28"/>
          <w:szCs w:val="28"/>
          <w:lang w:val="uk-UA"/>
        </w:rPr>
        <w:t xml:space="preserve"> таблиці </w:t>
      </w:r>
      <w:r>
        <w:rPr>
          <w:rFonts w:ascii="Times New Roman" w:hAnsi="Times New Roman" w:cs="Times New Roman"/>
          <w:sz w:val="28"/>
          <w:szCs w:val="28"/>
          <w:lang w:val="uk-UA"/>
        </w:rPr>
        <w:t xml:space="preserve">2.7 </w:t>
      </w:r>
      <w:r w:rsidRPr="009561BD">
        <w:rPr>
          <w:rFonts w:ascii="Times New Roman" w:hAnsi="Times New Roman" w:cs="Times New Roman"/>
          <w:sz w:val="28"/>
          <w:szCs w:val="28"/>
          <w:lang w:val="uk-UA"/>
        </w:rPr>
        <w:t xml:space="preserve">наведена </w:t>
      </w:r>
      <w:r>
        <w:rPr>
          <w:rFonts w:ascii="Times New Roman" w:hAnsi="Times New Roman" w:cs="Times New Roman"/>
          <w:sz w:val="28"/>
          <w:szCs w:val="28"/>
          <w:lang w:val="uk-UA"/>
        </w:rPr>
        <w:t>д</w:t>
      </w:r>
      <w:r w:rsidR="00F60144" w:rsidRPr="009561BD">
        <w:rPr>
          <w:rFonts w:ascii="Times New Roman" w:hAnsi="Times New Roman" w:cs="Times New Roman"/>
          <w:sz w:val="28"/>
          <w:szCs w:val="28"/>
          <w:lang w:val="uk-UA"/>
        </w:rPr>
        <w:t>инаміка кількості окремих категорій працівників.</w:t>
      </w:r>
    </w:p>
    <w:p w:rsidR="00F60144" w:rsidRPr="009561BD" w:rsidRDefault="00F60144" w:rsidP="00F60144">
      <w:pPr>
        <w:ind w:firstLine="720"/>
        <w:jc w:val="right"/>
        <w:rPr>
          <w:rFonts w:ascii="Times New Roman" w:hAnsi="Times New Roman" w:cs="Times New Roman"/>
          <w:sz w:val="28"/>
          <w:szCs w:val="28"/>
          <w:lang w:val="uk-UA"/>
        </w:rPr>
      </w:pPr>
      <w:r w:rsidRPr="009561BD">
        <w:rPr>
          <w:rFonts w:ascii="Times New Roman" w:hAnsi="Times New Roman" w:cs="Times New Roman"/>
          <w:sz w:val="28"/>
          <w:szCs w:val="28"/>
          <w:lang w:val="uk-UA"/>
        </w:rPr>
        <w:t xml:space="preserve">Таблиця </w:t>
      </w:r>
      <w:r w:rsidR="005350AB">
        <w:rPr>
          <w:rFonts w:ascii="Times New Roman" w:hAnsi="Times New Roman" w:cs="Times New Roman"/>
          <w:sz w:val="28"/>
          <w:szCs w:val="28"/>
          <w:lang w:val="uk-UA"/>
        </w:rPr>
        <w:t>2.7</w:t>
      </w:r>
    </w:p>
    <w:p w:rsidR="00F60144" w:rsidRPr="009561BD" w:rsidRDefault="00F60144" w:rsidP="00F60144">
      <w:pPr>
        <w:ind w:firstLine="720"/>
        <w:jc w:val="center"/>
        <w:rPr>
          <w:rFonts w:ascii="Times New Roman" w:hAnsi="Times New Roman" w:cs="Times New Roman"/>
          <w:sz w:val="28"/>
          <w:szCs w:val="28"/>
          <w:lang w:val="uk-UA"/>
        </w:rPr>
      </w:pPr>
      <w:r w:rsidRPr="009561BD">
        <w:rPr>
          <w:rFonts w:ascii="Times New Roman" w:hAnsi="Times New Roman" w:cs="Times New Roman"/>
          <w:sz w:val="28"/>
          <w:szCs w:val="28"/>
          <w:lang w:val="uk-UA"/>
        </w:rPr>
        <w:t>Динаміка показників підприємства</w:t>
      </w:r>
    </w:p>
    <w:tbl>
      <w:tblPr>
        <w:tblW w:w="9626" w:type="dxa"/>
        <w:tblInd w:w="93" w:type="dxa"/>
        <w:tblLook w:val="0000" w:firstRow="0" w:lastRow="0" w:firstColumn="0" w:lastColumn="0" w:noHBand="0" w:noVBand="0"/>
      </w:tblPr>
      <w:tblGrid>
        <w:gridCol w:w="5943"/>
        <w:gridCol w:w="1278"/>
        <w:gridCol w:w="1258"/>
        <w:gridCol w:w="1147"/>
      </w:tblGrid>
      <w:tr w:rsidR="00F60144" w:rsidRPr="009561BD" w:rsidTr="005350AB">
        <w:trPr>
          <w:trHeight w:val="256"/>
          <w:tblHeader/>
        </w:trPr>
        <w:tc>
          <w:tcPr>
            <w:tcW w:w="5943" w:type="dxa"/>
            <w:tcBorders>
              <w:top w:val="single" w:sz="4" w:space="0" w:color="auto"/>
              <w:left w:val="single" w:sz="4" w:space="0" w:color="auto"/>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Показник</w:t>
            </w:r>
          </w:p>
        </w:tc>
        <w:tc>
          <w:tcPr>
            <w:tcW w:w="1278" w:type="dxa"/>
            <w:tcBorders>
              <w:top w:val="single" w:sz="4" w:space="0" w:color="auto"/>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2010</w:t>
            </w:r>
          </w:p>
        </w:tc>
        <w:tc>
          <w:tcPr>
            <w:tcW w:w="1258" w:type="dxa"/>
            <w:tcBorders>
              <w:top w:val="single" w:sz="4" w:space="0" w:color="auto"/>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2011</w:t>
            </w:r>
          </w:p>
        </w:tc>
        <w:tc>
          <w:tcPr>
            <w:tcW w:w="1147" w:type="dxa"/>
            <w:tcBorders>
              <w:top w:val="single" w:sz="4" w:space="0" w:color="auto"/>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2012</w:t>
            </w:r>
          </w:p>
        </w:tc>
      </w:tr>
      <w:tr w:rsidR="00F60144" w:rsidRPr="009561BD" w:rsidTr="00F60144">
        <w:trPr>
          <w:trHeight w:val="256"/>
        </w:trPr>
        <w:tc>
          <w:tcPr>
            <w:tcW w:w="5943" w:type="dxa"/>
            <w:tcBorders>
              <w:top w:val="nil"/>
              <w:left w:val="single" w:sz="4" w:space="0" w:color="auto"/>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Число виробничих працівників на одного невиробничого</w:t>
            </w:r>
          </w:p>
        </w:tc>
        <w:tc>
          <w:tcPr>
            <w:tcW w:w="1278" w:type="dxa"/>
            <w:tcBorders>
              <w:top w:val="nil"/>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4</w:t>
            </w:r>
          </w:p>
        </w:tc>
        <w:tc>
          <w:tcPr>
            <w:tcW w:w="1258" w:type="dxa"/>
            <w:tcBorders>
              <w:top w:val="nil"/>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4</w:t>
            </w:r>
          </w:p>
        </w:tc>
        <w:tc>
          <w:tcPr>
            <w:tcW w:w="1147" w:type="dxa"/>
            <w:tcBorders>
              <w:top w:val="nil"/>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4</w:t>
            </w:r>
          </w:p>
        </w:tc>
      </w:tr>
      <w:tr w:rsidR="00F60144" w:rsidRPr="009561BD" w:rsidTr="00F60144">
        <w:trPr>
          <w:trHeight w:val="605"/>
        </w:trPr>
        <w:tc>
          <w:tcPr>
            <w:tcW w:w="5943" w:type="dxa"/>
            <w:tcBorders>
              <w:top w:val="nil"/>
              <w:left w:val="single" w:sz="4" w:space="0" w:color="auto"/>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Число виробничих працівників на одного адміністративного</w:t>
            </w:r>
          </w:p>
        </w:tc>
        <w:tc>
          <w:tcPr>
            <w:tcW w:w="1278" w:type="dxa"/>
            <w:tcBorders>
              <w:top w:val="nil"/>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7</w:t>
            </w:r>
          </w:p>
        </w:tc>
        <w:tc>
          <w:tcPr>
            <w:tcW w:w="1258" w:type="dxa"/>
            <w:tcBorders>
              <w:top w:val="nil"/>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7</w:t>
            </w:r>
          </w:p>
        </w:tc>
        <w:tc>
          <w:tcPr>
            <w:tcW w:w="1147" w:type="dxa"/>
            <w:tcBorders>
              <w:top w:val="nil"/>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6</w:t>
            </w:r>
          </w:p>
        </w:tc>
      </w:tr>
      <w:tr w:rsidR="00F60144" w:rsidRPr="009561BD" w:rsidTr="00F60144">
        <w:trPr>
          <w:trHeight w:val="256"/>
        </w:trPr>
        <w:tc>
          <w:tcPr>
            <w:tcW w:w="5943" w:type="dxa"/>
            <w:tcBorders>
              <w:top w:val="nil"/>
              <w:left w:val="single" w:sz="4" w:space="0" w:color="auto"/>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Частка адміністративних працівників в загальній чисельності</w:t>
            </w:r>
          </w:p>
        </w:tc>
        <w:tc>
          <w:tcPr>
            <w:tcW w:w="1278" w:type="dxa"/>
            <w:tcBorders>
              <w:top w:val="nil"/>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0,11</w:t>
            </w:r>
          </w:p>
        </w:tc>
        <w:tc>
          <w:tcPr>
            <w:tcW w:w="1258" w:type="dxa"/>
            <w:tcBorders>
              <w:top w:val="nil"/>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0,11</w:t>
            </w:r>
          </w:p>
        </w:tc>
        <w:tc>
          <w:tcPr>
            <w:tcW w:w="1147" w:type="dxa"/>
            <w:tcBorders>
              <w:top w:val="nil"/>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0,11</w:t>
            </w:r>
          </w:p>
        </w:tc>
      </w:tr>
    </w:tbl>
    <w:p w:rsidR="00F60144" w:rsidRPr="009561BD" w:rsidRDefault="00F60144" w:rsidP="00F60144">
      <w:pPr>
        <w:jc w:val="both"/>
        <w:rPr>
          <w:rFonts w:ascii="Times New Roman" w:hAnsi="Times New Roman" w:cs="Times New Roman"/>
          <w:sz w:val="28"/>
          <w:szCs w:val="28"/>
          <w:lang w:val="uk-UA"/>
        </w:rPr>
      </w:pPr>
    </w:p>
    <w:p w:rsidR="00F60144" w:rsidRPr="009561BD" w:rsidRDefault="00F60144" w:rsidP="00F60144">
      <w:pPr>
        <w:ind w:firstLine="720"/>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xml:space="preserve">Динаміка показників абсентизму наведена у таблиці </w:t>
      </w:r>
      <w:r w:rsidR="005350AB">
        <w:rPr>
          <w:rFonts w:ascii="Times New Roman" w:hAnsi="Times New Roman" w:cs="Times New Roman"/>
          <w:sz w:val="28"/>
          <w:szCs w:val="28"/>
          <w:lang w:val="uk-UA"/>
        </w:rPr>
        <w:t>2.8.</w:t>
      </w:r>
      <w:r w:rsidRPr="009561BD">
        <w:rPr>
          <w:rFonts w:ascii="Times New Roman" w:hAnsi="Times New Roman" w:cs="Times New Roman"/>
          <w:sz w:val="28"/>
          <w:szCs w:val="28"/>
          <w:lang w:val="uk-UA"/>
        </w:rPr>
        <w:t xml:space="preserve"> </w:t>
      </w:r>
    </w:p>
    <w:p w:rsidR="00F60144" w:rsidRPr="009561BD" w:rsidRDefault="00F60144" w:rsidP="00F60144">
      <w:pPr>
        <w:ind w:firstLine="720"/>
        <w:jc w:val="right"/>
        <w:rPr>
          <w:rFonts w:ascii="Times New Roman" w:hAnsi="Times New Roman" w:cs="Times New Roman"/>
          <w:sz w:val="28"/>
          <w:szCs w:val="28"/>
          <w:lang w:val="uk-UA"/>
        </w:rPr>
      </w:pPr>
      <w:r w:rsidRPr="009561BD">
        <w:rPr>
          <w:rFonts w:ascii="Times New Roman" w:hAnsi="Times New Roman" w:cs="Times New Roman"/>
          <w:sz w:val="28"/>
          <w:szCs w:val="28"/>
          <w:lang w:val="uk-UA"/>
        </w:rPr>
        <w:t xml:space="preserve">Таблиця </w:t>
      </w:r>
      <w:r w:rsidR="005350AB">
        <w:rPr>
          <w:rFonts w:ascii="Times New Roman" w:hAnsi="Times New Roman" w:cs="Times New Roman"/>
          <w:sz w:val="28"/>
          <w:szCs w:val="28"/>
          <w:lang w:val="uk-UA"/>
        </w:rPr>
        <w:t>2.8</w:t>
      </w:r>
    </w:p>
    <w:p w:rsidR="00F60144" w:rsidRPr="009561BD" w:rsidRDefault="00F60144" w:rsidP="00F60144">
      <w:pPr>
        <w:ind w:firstLine="720"/>
        <w:jc w:val="center"/>
        <w:rPr>
          <w:rFonts w:ascii="Times New Roman" w:hAnsi="Times New Roman" w:cs="Times New Roman"/>
          <w:sz w:val="28"/>
          <w:szCs w:val="28"/>
          <w:lang w:val="uk-UA"/>
        </w:rPr>
      </w:pPr>
      <w:r w:rsidRPr="009561BD">
        <w:rPr>
          <w:rFonts w:ascii="Times New Roman" w:hAnsi="Times New Roman" w:cs="Times New Roman"/>
          <w:sz w:val="28"/>
          <w:szCs w:val="28"/>
          <w:lang w:val="uk-UA"/>
        </w:rPr>
        <w:t>Динаміка показника абсентизму</w:t>
      </w:r>
      <w:r w:rsidRPr="009561BD">
        <w:rPr>
          <w:rFonts w:ascii="Times New Roman" w:hAnsi="Times New Roman" w:cs="Times New Roman"/>
          <w:vanish/>
          <w:sz w:val="28"/>
          <w:szCs w:val="28"/>
          <w:lang w:val="uk-UA"/>
        </w:rPr>
        <w:t>|</w:t>
      </w:r>
    </w:p>
    <w:tbl>
      <w:tblPr>
        <w:tblW w:w="10057" w:type="dxa"/>
        <w:tblInd w:w="93" w:type="dxa"/>
        <w:tblLook w:val="0000" w:firstRow="0" w:lastRow="0" w:firstColumn="0" w:lastColumn="0" w:noHBand="0" w:noVBand="0"/>
      </w:tblPr>
      <w:tblGrid>
        <w:gridCol w:w="5677"/>
        <w:gridCol w:w="1449"/>
        <w:gridCol w:w="1482"/>
        <w:gridCol w:w="1449"/>
      </w:tblGrid>
      <w:tr w:rsidR="00F60144" w:rsidRPr="009561BD" w:rsidTr="00F60144">
        <w:trPr>
          <w:trHeight w:val="260"/>
        </w:trPr>
        <w:tc>
          <w:tcPr>
            <w:tcW w:w="5677" w:type="dxa"/>
            <w:tcBorders>
              <w:top w:val="single" w:sz="4" w:space="0" w:color="auto"/>
              <w:left w:val="single" w:sz="4" w:space="0" w:color="auto"/>
              <w:bottom w:val="single" w:sz="4" w:space="0" w:color="auto"/>
              <w:right w:val="single" w:sz="4" w:space="0" w:color="auto"/>
            </w:tcBorders>
            <w:noWrap/>
            <w:vAlign w:val="bottom"/>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Показник</w:t>
            </w:r>
          </w:p>
        </w:tc>
        <w:tc>
          <w:tcPr>
            <w:tcW w:w="1449" w:type="dxa"/>
            <w:tcBorders>
              <w:top w:val="single" w:sz="4" w:space="0" w:color="auto"/>
              <w:left w:val="nil"/>
              <w:bottom w:val="single" w:sz="4" w:space="0" w:color="auto"/>
              <w:right w:val="single" w:sz="4" w:space="0" w:color="auto"/>
            </w:tcBorders>
            <w:noWrap/>
            <w:vAlign w:val="bottom"/>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2010</w:t>
            </w:r>
          </w:p>
        </w:tc>
        <w:tc>
          <w:tcPr>
            <w:tcW w:w="1482" w:type="dxa"/>
            <w:tcBorders>
              <w:top w:val="single" w:sz="4" w:space="0" w:color="auto"/>
              <w:left w:val="nil"/>
              <w:bottom w:val="single" w:sz="4" w:space="0" w:color="auto"/>
              <w:right w:val="single" w:sz="4" w:space="0" w:color="auto"/>
            </w:tcBorders>
            <w:noWrap/>
            <w:vAlign w:val="bottom"/>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2011</w:t>
            </w:r>
          </w:p>
        </w:tc>
        <w:tc>
          <w:tcPr>
            <w:tcW w:w="1449" w:type="dxa"/>
            <w:tcBorders>
              <w:top w:val="single" w:sz="4" w:space="0" w:color="auto"/>
              <w:left w:val="nil"/>
              <w:bottom w:val="single" w:sz="4" w:space="0" w:color="auto"/>
              <w:right w:val="single" w:sz="4" w:space="0" w:color="auto"/>
            </w:tcBorders>
            <w:noWrap/>
            <w:vAlign w:val="bottom"/>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2012</w:t>
            </w:r>
          </w:p>
        </w:tc>
      </w:tr>
      <w:tr w:rsidR="00F60144" w:rsidRPr="009561BD" w:rsidTr="00F60144">
        <w:trPr>
          <w:trHeight w:val="260"/>
        </w:trPr>
        <w:tc>
          <w:tcPr>
            <w:tcW w:w="5677" w:type="dxa"/>
            <w:tcBorders>
              <w:top w:val="nil"/>
              <w:left w:val="single" w:sz="4" w:space="0" w:color="auto"/>
              <w:bottom w:val="single" w:sz="4" w:space="0" w:color="auto"/>
              <w:right w:val="single" w:sz="4" w:space="0" w:color="auto"/>
            </w:tcBorders>
            <w:noWrap/>
            <w:vAlign w:val="bottom"/>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Фактичний баланс робочого часу, година</w:t>
            </w:r>
          </w:p>
        </w:tc>
        <w:tc>
          <w:tcPr>
            <w:tcW w:w="1449" w:type="dxa"/>
            <w:tcBorders>
              <w:top w:val="nil"/>
              <w:left w:val="nil"/>
              <w:bottom w:val="single" w:sz="4" w:space="0" w:color="auto"/>
              <w:right w:val="single" w:sz="4" w:space="0" w:color="auto"/>
            </w:tcBorders>
            <w:noWrap/>
            <w:vAlign w:val="bottom"/>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4030056</w:t>
            </w:r>
          </w:p>
        </w:tc>
        <w:tc>
          <w:tcPr>
            <w:tcW w:w="1482" w:type="dxa"/>
            <w:tcBorders>
              <w:top w:val="nil"/>
              <w:left w:val="nil"/>
              <w:bottom w:val="single" w:sz="4" w:space="0" w:color="auto"/>
              <w:right w:val="single" w:sz="4" w:space="0" w:color="auto"/>
            </w:tcBorders>
            <w:noWrap/>
            <w:vAlign w:val="bottom"/>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4036080</w:t>
            </w:r>
          </w:p>
        </w:tc>
        <w:tc>
          <w:tcPr>
            <w:tcW w:w="1449" w:type="dxa"/>
            <w:tcBorders>
              <w:top w:val="nil"/>
              <w:left w:val="nil"/>
              <w:bottom w:val="single" w:sz="4" w:space="0" w:color="auto"/>
              <w:right w:val="single" w:sz="4" w:space="0" w:color="auto"/>
            </w:tcBorders>
            <w:noWrap/>
            <w:vAlign w:val="bottom"/>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4036081</w:t>
            </w:r>
          </w:p>
        </w:tc>
      </w:tr>
      <w:tr w:rsidR="00F60144" w:rsidRPr="009561BD" w:rsidTr="00F60144">
        <w:trPr>
          <w:trHeight w:val="260"/>
        </w:trPr>
        <w:tc>
          <w:tcPr>
            <w:tcW w:w="5677" w:type="dxa"/>
            <w:tcBorders>
              <w:top w:val="nil"/>
              <w:left w:val="single" w:sz="4" w:space="0" w:color="auto"/>
              <w:bottom w:val="single" w:sz="4" w:space="0" w:color="auto"/>
              <w:right w:val="single" w:sz="4" w:space="0" w:color="auto"/>
            </w:tcBorders>
            <w:noWrap/>
            <w:vAlign w:val="bottom"/>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Загальний річний баланс робочого часу, година</w:t>
            </w:r>
          </w:p>
        </w:tc>
        <w:tc>
          <w:tcPr>
            <w:tcW w:w="1449" w:type="dxa"/>
            <w:tcBorders>
              <w:top w:val="nil"/>
              <w:left w:val="nil"/>
              <w:bottom w:val="single" w:sz="4" w:space="0" w:color="auto"/>
              <w:right w:val="single" w:sz="4" w:space="0" w:color="auto"/>
            </w:tcBorders>
            <w:noWrap/>
            <w:vAlign w:val="bottom"/>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6424305</w:t>
            </w:r>
          </w:p>
        </w:tc>
        <w:tc>
          <w:tcPr>
            <w:tcW w:w="1482" w:type="dxa"/>
            <w:tcBorders>
              <w:top w:val="nil"/>
              <w:left w:val="nil"/>
              <w:bottom w:val="single" w:sz="4" w:space="0" w:color="auto"/>
              <w:right w:val="single" w:sz="4" w:space="0" w:color="auto"/>
            </w:tcBorders>
            <w:noWrap/>
            <w:vAlign w:val="bottom"/>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6713465</w:t>
            </w:r>
          </w:p>
        </w:tc>
        <w:tc>
          <w:tcPr>
            <w:tcW w:w="1449" w:type="dxa"/>
            <w:tcBorders>
              <w:top w:val="nil"/>
              <w:left w:val="nil"/>
              <w:bottom w:val="single" w:sz="4" w:space="0" w:color="auto"/>
              <w:right w:val="single" w:sz="4" w:space="0" w:color="auto"/>
            </w:tcBorders>
            <w:noWrap/>
            <w:vAlign w:val="bottom"/>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6682591</w:t>
            </w:r>
          </w:p>
        </w:tc>
      </w:tr>
      <w:tr w:rsidR="00F60144" w:rsidRPr="009561BD" w:rsidTr="00F60144">
        <w:trPr>
          <w:trHeight w:val="260"/>
        </w:trPr>
        <w:tc>
          <w:tcPr>
            <w:tcW w:w="5677" w:type="dxa"/>
            <w:tcBorders>
              <w:top w:val="nil"/>
              <w:left w:val="single" w:sz="4" w:space="0" w:color="auto"/>
              <w:bottom w:val="single" w:sz="4" w:space="0" w:color="auto"/>
              <w:right w:val="single" w:sz="4" w:space="0" w:color="auto"/>
            </w:tcBorders>
            <w:noWrap/>
            <w:vAlign w:val="bottom"/>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Річний баланс робочого часу підприємства до планового балансу, %</w:t>
            </w:r>
          </w:p>
        </w:tc>
        <w:tc>
          <w:tcPr>
            <w:tcW w:w="1449" w:type="dxa"/>
            <w:tcBorders>
              <w:top w:val="nil"/>
              <w:left w:val="nil"/>
              <w:bottom w:val="single" w:sz="4" w:space="0" w:color="auto"/>
              <w:right w:val="single" w:sz="4" w:space="0" w:color="auto"/>
            </w:tcBorders>
            <w:noWrap/>
            <w:vAlign w:val="bottom"/>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83,77</w:t>
            </w:r>
          </w:p>
        </w:tc>
        <w:tc>
          <w:tcPr>
            <w:tcW w:w="1482" w:type="dxa"/>
            <w:tcBorders>
              <w:top w:val="nil"/>
              <w:left w:val="nil"/>
              <w:bottom w:val="single" w:sz="4" w:space="0" w:color="auto"/>
              <w:right w:val="single" w:sz="4" w:space="0" w:color="auto"/>
            </w:tcBorders>
            <w:noWrap/>
            <w:vAlign w:val="bottom"/>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89,02</w:t>
            </w:r>
          </w:p>
        </w:tc>
        <w:tc>
          <w:tcPr>
            <w:tcW w:w="1449" w:type="dxa"/>
            <w:tcBorders>
              <w:top w:val="nil"/>
              <w:left w:val="nil"/>
              <w:bottom w:val="single" w:sz="4" w:space="0" w:color="auto"/>
              <w:right w:val="single" w:sz="4" w:space="0" w:color="auto"/>
            </w:tcBorders>
            <w:noWrap/>
            <w:vAlign w:val="bottom"/>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93,70</w:t>
            </w:r>
          </w:p>
        </w:tc>
      </w:tr>
      <w:tr w:rsidR="00F60144" w:rsidRPr="009561BD" w:rsidTr="00F60144">
        <w:trPr>
          <w:trHeight w:val="260"/>
        </w:trPr>
        <w:tc>
          <w:tcPr>
            <w:tcW w:w="5677" w:type="dxa"/>
            <w:tcBorders>
              <w:top w:val="nil"/>
              <w:left w:val="single" w:sz="4" w:space="0" w:color="auto"/>
              <w:bottom w:val="single" w:sz="4" w:space="0" w:color="auto"/>
              <w:right w:val="single" w:sz="4" w:space="0" w:color="auto"/>
            </w:tcBorders>
            <w:noWrap/>
            <w:vAlign w:val="bottom"/>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Пропущене (абсентизм), %</w:t>
            </w:r>
          </w:p>
        </w:tc>
        <w:tc>
          <w:tcPr>
            <w:tcW w:w="1449" w:type="dxa"/>
            <w:tcBorders>
              <w:top w:val="nil"/>
              <w:left w:val="nil"/>
              <w:bottom w:val="single" w:sz="4" w:space="0" w:color="auto"/>
              <w:right w:val="single" w:sz="4" w:space="0" w:color="auto"/>
            </w:tcBorders>
            <w:noWrap/>
            <w:vAlign w:val="bottom"/>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16,23</w:t>
            </w:r>
          </w:p>
        </w:tc>
        <w:tc>
          <w:tcPr>
            <w:tcW w:w="1482" w:type="dxa"/>
            <w:tcBorders>
              <w:top w:val="nil"/>
              <w:left w:val="nil"/>
              <w:bottom w:val="single" w:sz="4" w:space="0" w:color="auto"/>
              <w:right w:val="single" w:sz="4" w:space="0" w:color="auto"/>
            </w:tcBorders>
            <w:noWrap/>
            <w:vAlign w:val="bottom"/>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10,98</w:t>
            </w:r>
          </w:p>
        </w:tc>
        <w:tc>
          <w:tcPr>
            <w:tcW w:w="1449" w:type="dxa"/>
            <w:tcBorders>
              <w:top w:val="nil"/>
              <w:left w:val="nil"/>
              <w:bottom w:val="single" w:sz="4" w:space="0" w:color="auto"/>
              <w:right w:val="single" w:sz="4" w:space="0" w:color="auto"/>
            </w:tcBorders>
            <w:noWrap/>
            <w:vAlign w:val="bottom"/>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6,30</w:t>
            </w:r>
          </w:p>
        </w:tc>
      </w:tr>
      <w:tr w:rsidR="00F60144" w:rsidRPr="009561BD" w:rsidTr="00F60144">
        <w:trPr>
          <w:trHeight w:val="260"/>
        </w:trPr>
        <w:tc>
          <w:tcPr>
            <w:tcW w:w="5677" w:type="dxa"/>
            <w:tcBorders>
              <w:top w:val="nil"/>
              <w:left w:val="single" w:sz="4" w:space="0" w:color="auto"/>
              <w:bottom w:val="single" w:sz="4" w:space="0" w:color="auto"/>
              <w:right w:val="single" w:sz="4" w:space="0" w:color="auto"/>
            </w:tcBorders>
            <w:noWrap/>
            <w:vAlign w:val="bottom"/>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Разом</w:t>
            </w:r>
          </w:p>
        </w:tc>
        <w:tc>
          <w:tcPr>
            <w:tcW w:w="1449" w:type="dxa"/>
            <w:tcBorders>
              <w:top w:val="nil"/>
              <w:left w:val="nil"/>
              <w:bottom w:val="single" w:sz="4" w:space="0" w:color="auto"/>
              <w:right w:val="single" w:sz="4" w:space="0" w:color="auto"/>
            </w:tcBorders>
            <w:noWrap/>
            <w:vAlign w:val="bottom"/>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100</w:t>
            </w:r>
          </w:p>
        </w:tc>
        <w:tc>
          <w:tcPr>
            <w:tcW w:w="1482" w:type="dxa"/>
            <w:tcBorders>
              <w:top w:val="nil"/>
              <w:left w:val="nil"/>
              <w:bottom w:val="single" w:sz="4" w:space="0" w:color="auto"/>
              <w:right w:val="single" w:sz="4" w:space="0" w:color="auto"/>
            </w:tcBorders>
            <w:noWrap/>
            <w:vAlign w:val="bottom"/>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100</w:t>
            </w:r>
          </w:p>
        </w:tc>
        <w:tc>
          <w:tcPr>
            <w:tcW w:w="1449" w:type="dxa"/>
            <w:tcBorders>
              <w:top w:val="nil"/>
              <w:left w:val="nil"/>
              <w:bottom w:val="single" w:sz="4" w:space="0" w:color="auto"/>
              <w:right w:val="single" w:sz="4" w:space="0" w:color="auto"/>
            </w:tcBorders>
            <w:noWrap/>
            <w:vAlign w:val="bottom"/>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100</w:t>
            </w:r>
          </w:p>
        </w:tc>
      </w:tr>
    </w:tbl>
    <w:p w:rsidR="00F60144" w:rsidRPr="009561BD" w:rsidRDefault="00F60144" w:rsidP="00F60144">
      <w:pPr>
        <w:jc w:val="both"/>
        <w:rPr>
          <w:rFonts w:ascii="Times New Roman" w:hAnsi="Times New Roman" w:cs="Times New Roman"/>
          <w:sz w:val="28"/>
          <w:szCs w:val="28"/>
          <w:lang w:val="uk-UA"/>
        </w:rPr>
      </w:pPr>
    </w:p>
    <w:p w:rsidR="00F60144" w:rsidRPr="009561BD" w:rsidRDefault="00F60144" w:rsidP="00F60144">
      <w:pPr>
        <w:ind w:firstLine="720"/>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xml:space="preserve">Динаміка показників продуктивності праці наведена у таблиці </w:t>
      </w:r>
      <w:r w:rsidR="005350AB">
        <w:rPr>
          <w:rFonts w:ascii="Times New Roman" w:hAnsi="Times New Roman" w:cs="Times New Roman"/>
          <w:sz w:val="28"/>
          <w:szCs w:val="28"/>
          <w:lang w:val="uk-UA"/>
        </w:rPr>
        <w:t>2.9.</w:t>
      </w:r>
    </w:p>
    <w:p w:rsidR="00F60144" w:rsidRPr="009561BD" w:rsidRDefault="00F60144" w:rsidP="00F60144">
      <w:pPr>
        <w:tabs>
          <w:tab w:val="left" w:pos="2627"/>
        </w:tabs>
        <w:ind w:firstLine="720"/>
        <w:jc w:val="right"/>
        <w:rPr>
          <w:rFonts w:ascii="Times New Roman" w:hAnsi="Times New Roman" w:cs="Times New Roman"/>
          <w:sz w:val="28"/>
          <w:szCs w:val="28"/>
          <w:lang w:val="uk-UA"/>
        </w:rPr>
      </w:pPr>
      <w:r w:rsidRPr="009561BD">
        <w:rPr>
          <w:rFonts w:ascii="Times New Roman" w:hAnsi="Times New Roman" w:cs="Times New Roman"/>
          <w:sz w:val="28"/>
          <w:szCs w:val="28"/>
          <w:lang w:val="uk-UA"/>
        </w:rPr>
        <w:t xml:space="preserve">Таблиця </w:t>
      </w:r>
      <w:r w:rsidR="005350AB">
        <w:rPr>
          <w:rFonts w:ascii="Times New Roman" w:hAnsi="Times New Roman" w:cs="Times New Roman"/>
          <w:sz w:val="28"/>
          <w:szCs w:val="28"/>
          <w:lang w:val="uk-UA"/>
        </w:rPr>
        <w:t>2.9</w:t>
      </w:r>
      <w:r w:rsidRPr="009561BD">
        <w:rPr>
          <w:rFonts w:ascii="Times New Roman" w:hAnsi="Times New Roman" w:cs="Times New Roman"/>
          <w:sz w:val="28"/>
          <w:szCs w:val="28"/>
          <w:lang w:val="uk-UA"/>
        </w:rPr>
        <w:t xml:space="preserve"> </w:t>
      </w:r>
    </w:p>
    <w:p w:rsidR="00F60144" w:rsidRPr="009561BD" w:rsidRDefault="00F60144" w:rsidP="00F60144">
      <w:pPr>
        <w:ind w:firstLine="720"/>
        <w:jc w:val="center"/>
        <w:rPr>
          <w:rFonts w:ascii="Times New Roman" w:hAnsi="Times New Roman" w:cs="Times New Roman"/>
          <w:sz w:val="28"/>
          <w:szCs w:val="28"/>
          <w:lang w:val="uk-UA"/>
        </w:rPr>
      </w:pPr>
      <w:r w:rsidRPr="009561BD">
        <w:rPr>
          <w:rFonts w:ascii="Times New Roman" w:hAnsi="Times New Roman" w:cs="Times New Roman"/>
          <w:sz w:val="28"/>
          <w:szCs w:val="28"/>
          <w:lang w:val="uk-UA"/>
        </w:rPr>
        <w:t>Динаміка показників продуктивності праці</w:t>
      </w:r>
    </w:p>
    <w:tbl>
      <w:tblPr>
        <w:tblW w:w="9717" w:type="dxa"/>
        <w:tblInd w:w="93" w:type="dxa"/>
        <w:tblLook w:val="0000" w:firstRow="0" w:lastRow="0" w:firstColumn="0" w:lastColumn="0" w:noHBand="0" w:noVBand="0"/>
      </w:tblPr>
      <w:tblGrid>
        <w:gridCol w:w="4779"/>
        <w:gridCol w:w="1929"/>
        <w:gridCol w:w="1395"/>
        <w:gridCol w:w="1614"/>
      </w:tblGrid>
      <w:tr w:rsidR="00F60144" w:rsidRPr="009561BD" w:rsidTr="005350AB">
        <w:trPr>
          <w:trHeight w:val="259"/>
          <w:tblHeader/>
        </w:trPr>
        <w:tc>
          <w:tcPr>
            <w:tcW w:w="4779" w:type="dxa"/>
            <w:tcBorders>
              <w:top w:val="single" w:sz="4" w:space="0" w:color="auto"/>
              <w:left w:val="single" w:sz="4" w:space="0" w:color="auto"/>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Показник</w:t>
            </w:r>
          </w:p>
        </w:tc>
        <w:tc>
          <w:tcPr>
            <w:tcW w:w="1929" w:type="dxa"/>
            <w:tcBorders>
              <w:top w:val="single" w:sz="4" w:space="0" w:color="auto"/>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2010</w:t>
            </w:r>
          </w:p>
        </w:tc>
        <w:tc>
          <w:tcPr>
            <w:tcW w:w="1395" w:type="dxa"/>
            <w:tcBorders>
              <w:top w:val="single" w:sz="4" w:space="0" w:color="auto"/>
              <w:left w:val="nil"/>
              <w:bottom w:val="single" w:sz="4" w:space="0" w:color="auto"/>
              <w:right w:val="single" w:sz="4" w:space="0" w:color="auto"/>
            </w:tcBorders>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2011</w:t>
            </w:r>
          </w:p>
        </w:tc>
        <w:tc>
          <w:tcPr>
            <w:tcW w:w="1614" w:type="dxa"/>
            <w:tcBorders>
              <w:top w:val="single" w:sz="4" w:space="0" w:color="auto"/>
              <w:left w:val="single" w:sz="4" w:space="0" w:color="auto"/>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2012</w:t>
            </w:r>
          </w:p>
        </w:tc>
      </w:tr>
      <w:tr w:rsidR="00F60144" w:rsidRPr="009561BD" w:rsidTr="00F60144">
        <w:trPr>
          <w:trHeight w:val="259"/>
        </w:trPr>
        <w:tc>
          <w:tcPr>
            <w:tcW w:w="4779" w:type="dxa"/>
            <w:tcBorders>
              <w:top w:val="nil"/>
              <w:left w:val="single" w:sz="4" w:space="0" w:color="auto"/>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Об'єм реалізації продукції, тис. грн.</w:t>
            </w:r>
          </w:p>
        </w:tc>
        <w:tc>
          <w:tcPr>
            <w:tcW w:w="1929"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14 727 555,10</w:t>
            </w:r>
          </w:p>
        </w:tc>
        <w:tc>
          <w:tcPr>
            <w:tcW w:w="1395" w:type="dxa"/>
            <w:tcBorders>
              <w:top w:val="nil"/>
              <w:left w:val="nil"/>
              <w:bottom w:val="single" w:sz="4" w:space="0" w:color="auto"/>
              <w:right w:val="single" w:sz="4" w:space="0" w:color="auto"/>
            </w:tcBorders>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17651189</w:t>
            </w:r>
          </w:p>
        </w:tc>
        <w:tc>
          <w:tcPr>
            <w:tcW w:w="1614" w:type="dxa"/>
            <w:tcBorders>
              <w:top w:val="single" w:sz="4" w:space="0" w:color="auto"/>
              <w:left w:val="single" w:sz="4" w:space="0" w:color="auto"/>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17067668,1</w:t>
            </w:r>
          </w:p>
        </w:tc>
      </w:tr>
      <w:tr w:rsidR="00F60144" w:rsidRPr="009561BD" w:rsidTr="00F60144">
        <w:trPr>
          <w:trHeight w:val="259"/>
        </w:trPr>
        <w:tc>
          <w:tcPr>
            <w:tcW w:w="4779" w:type="dxa"/>
            <w:tcBorders>
              <w:top w:val="nil"/>
              <w:left w:val="single" w:sz="4" w:space="0" w:color="auto"/>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lastRenderedPageBreak/>
              <w:t>Величина прибутку до сплати податків, тис. грн.</w:t>
            </w:r>
          </w:p>
        </w:tc>
        <w:tc>
          <w:tcPr>
            <w:tcW w:w="1929"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48 271,10</w:t>
            </w:r>
          </w:p>
        </w:tc>
        <w:tc>
          <w:tcPr>
            <w:tcW w:w="1395" w:type="dxa"/>
            <w:tcBorders>
              <w:top w:val="nil"/>
              <w:left w:val="nil"/>
              <w:bottom w:val="single" w:sz="4" w:space="0" w:color="auto"/>
              <w:right w:val="single" w:sz="4" w:space="0" w:color="auto"/>
            </w:tcBorders>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-794080</w:t>
            </w:r>
          </w:p>
        </w:tc>
        <w:tc>
          <w:tcPr>
            <w:tcW w:w="1614" w:type="dxa"/>
            <w:tcBorders>
              <w:top w:val="single" w:sz="4" w:space="0" w:color="auto"/>
              <w:left w:val="single" w:sz="4" w:space="0" w:color="auto"/>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180386,8</w:t>
            </w:r>
          </w:p>
        </w:tc>
      </w:tr>
      <w:tr w:rsidR="00F60144" w:rsidRPr="009561BD" w:rsidTr="00F60144">
        <w:trPr>
          <w:trHeight w:val="259"/>
        </w:trPr>
        <w:tc>
          <w:tcPr>
            <w:tcW w:w="4779" w:type="dxa"/>
            <w:tcBorders>
              <w:top w:val="nil"/>
              <w:left w:val="single" w:sz="4" w:space="0" w:color="auto"/>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Собівартість продукції, тис. грн.</w:t>
            </w:r>
          </w:p>
        </w:tc>
        <w:tc>
          <w:tcPr>
            <w:tcW w:w="1929"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11 536 843,40</w:t>
            </w:r>
          </w:p>
        </w:tc>
        <w:tc>
          <w:tcPr>
            <w:tcW w:w="1395" w:type="dxa"/>
            <w:tcBorders>
              <w:top w:val="nil"/>
              <w:left w:val="nil"/>
              <w:bottom w:val="single" w:sz="4" w:space="0" w:color="auto"/>
              <w:right w:val="single" w:sz="4" w:space="0" w:color="auto"/>
            </w:tcBorders>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14114118</w:t>
            </w:r>
          </w:p>
        </w:tc>
        <w:tc>
          <w:tcPr>
            <w:tcW w:w="1614" w:type="dxa"/>
            <w:tcBorders>
              <w:top w:val="single" w:sz="4" w:space="0" w:color="auto"/>
              <w:left w:val="single" w:sz="4" w:space="0" w:color="auto"/>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13299292</w:t>
            </w:r>
          </w:p>
        </w:tc>
      </w:tr>
      <w:tr w:rsidR="00F60144" w:rsidRPr="009561BD" w:rsidTr="00F60144">
        <w:trPr>
          <w:trHeight w:val="259"/>
        </w:trPr>
        <w:tc>
          <w:tcPr>
            <w:tcW w:w="4779" w:type="dxa"/>
            <w:tcBorders>
              <w:top w:val="nil"/>
              <w:left w:val="single" w:sz="4" w:space="0" w:color="auto"/>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Загальне число відпрацьованого продуктивного годинника, година</w:t>
            </w:r>
          </w:p>
        </w:tc>
        <w:tc>
          <w:tcPr>
            <w:tcW w:w="1929"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6354375</w:t>
            </w:r>
          </w:p>
        </w:tc>
        <w:tc>
          <w:tcPr>
            <w:tcW w:w="1395" w:type="dxa"/>
            <w:tcBorders>
              <w:top w:val="nil"/>
              <w:left w:val="nil"/>
              <w:bottom w:val="single" w:sz="4" w:space="0" w:color="auto"/>
              <w:right w:val="single" w:sz="4" w:space="0" w:color="auto"/>
            </w:tcBorders>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5386725</w:t>
            </w:r>
          </w:p>
        </w:tc>
        <w:tc>
          <w:tcPr>
            <w:tcW w:w="1614" w:type="dxa"/>
            <w:tcBorders>
              <w:top w:val="single" w:sz="4" w:space="0" w:color="auto"/>
              <w:left w:val="single" w:sz="4" w:space="0" w:color="auto"/>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6023641</w:t>
            </w:r>
          </w:p>
        </w:tc>
      </w:tr>
    </w:tbl>
    <w:p w:rsidR="00F60144" w:rsidRPr="009561BD" w:rsidRDefault="00F60144" w:rsidP="00F60144">
      <w:pPr>
        <w:jc w:val="both"/>
        <w:rPr>
          <w:rFonts w:ascii="Times New Roman" w:hAnsi="Times New Roman" w:cs="Times New Roman"/>
          <w:sz w:val="28"/>
          <w:szCs w:val="28"/>
          <w:lang w:val="uk-UA"/>
        </w:rPr>
      </w:pPr>
    </w:p>
    <w:p w:rsidR="00F60144" w:rsidRPr="009561BD" w:rsidRDefault="008F3F37" w:rsidP="00F60144">
      <w:pPr>
        <w:ind w:firstLine="720"/>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У</w:t>
      </w:r>
      <w:r w:rsidRPr="009561BD">
        <w:rPr>
          <w:rFonts w:ascii="Times New Roman" w:hAnsi="Times New Roman" w:cs="Times New Roman"/>
          <w:spacing w:val="-8"/>
          <w:sz w:val="28"/>
          <w:szCs w:val="28"/>
          <w:lang w:val="uk-UA"/>
        </w:rPr>
        <w:t xml:space="preserve"> таблиці </w:t>
      </w:r>
      <w:r>
        <w:rPr>
          <w:rFonts w:ascii="Times New Roman" w:hAnsi="Times New Roman" w:cs="Times New Roman"/>
          <w:spacing w:val="-8"/>
          <w:sz w:val="28"/>
          <w:szCs w:val="28"/>
          <w:lang w:val="uk-UA"/>
        </w:rPr>
        <w:t>2.10</w:t>
      </w:r>
      <w:r w:rsidRPr="008F3F37">
        <w:rPr>
          <w:rFonts w:ascii="Times New Roman" w:hAnsi="Times New Roman" w:cs="Times New Roman"/>
          <w:spacing w:val="-8"/>
          <w:sz w:val="28"/>
          <w:szCs w:val="28"/>
          <w:lang w:val="uk-UA"/>
        </w:rPr>
        <w:t xml:space="preserve"> </w:t>
      </w:r>
      <w:r w:rsidRPr="009561BD">
        <w:rPr>
          <w:rFonts w:ascii="Times New Roman" w:hAnsi="Times New Roman" w:cs="Times New Roman"/>
          <w:spacing w:val="-8"/>
          <w:sz w:val="28"/>
          <w:szCs w:val="28"/>
          <w:lang w:val="uk-UA"/>
        </w:rPr>
        <w:t>наведен</w:t>
      </w:r>
      <w:r>
        <w:rPr>
          <w:rFonts w:ascii="Times New Roman" w:hAnsi="Times New Roman" w:cs="Times New Roman"/>
          <w:spacing w:val="-8"/>
          <w:sz w:val="28"/>
          <w:szCs w:val="28"/>
          <w:lang w:val="uk-UA"/>
        </w:rPr>
        <w:t>а</w:t>
      </w:r>
      <w:r w:rsidRPr="009561BD">
        <w:rPr>
          <w:rFonts w:ascii="Times New Roman" w:hAnsi="Times New Roman" w:cs="Times New Roman"/>
          <w:spacing w:val="-8"/>
          <w:sz w:val="28"/>
          <w:szCs w:val="28"/>
          <w:lang w:val="uk-UA"/>
        </w:rPr>
        <w:t xml:space="preserve"> </w:t>
      </w:r>
      <w:r>
        <w:rPr>
          <w:rFonts w:ascii="Times New Roman" w:hAnsi="Times New Roman" w:cs="Times New Roman"/>
          <w:spacing w:val="-8"/>
          <w:sz w:val="28"/>
          <w:szCs w:val="28"/>
          <w:lang w:val="uk-UA"/>
        </w:rPr>
        <w:t>д</w:t>
      </w:r>
      <w:r w:rsidR="00F60144" w:rsidRPr="009561BD">
        <w:rPr>
          <w:rFonts w:ascii="Times New Roman" w:hAnsi="Times New Roman" w:cs="Times New Roman"/>
          <w:spacing w:val="-8"/>
          <w:sz w:val="28"/>
          <w:szCs w:val="28"/>
          <w:lang w:val="uk-UA"/>
        </w:rPr>
        <w:t>инаміка показників витрат підприємства на робочу силу</w:t>
      </w:r>
      <w:r>
        <w:rPr>
          <w:rFonts w:ascii="Times New Roman" w:hAnsi="Times New Roman" w:cs="Times New Roman"/>
          <w:spacing w:val="-8"/>
          <w:sz w:val="28"/>
          <w:szCs w:val="28"/>
          <w:lang w:val="uk-UA"/>
        </w:rPr>
        <w:t>.</w:t>
      </w:r>
      <w:r w:rsidR="00F60144" w:rsidRPr="009561BD">
        <w:rPr>
          <w:rFonts w:ascii="Times New Roman" w:hAnsi="Times New Roman" w:cs="Times New Roman"/>
          <w:spacing w:val="-8"/>
          <w:sz w:val="28"/>
          <w:szCs w:val="28"/>
          <w:lang w:val="uk-UA"/>
        </w:rPr>
        <w:t xml:space="preserve"> </w:t>
      </w:r>
    </w:p>
    <w:p w:rsidR="00F60144" w:rsidRPr="009561BD" w:rsidRDefault="00F60144" w:rsidP="00F60144">
      <w:pPr>
        <w:jc w:val="right"/>
        <w:rPr>
          <w:rFonts w:ascii="Times New Roman" w:hAnsi="Times New Roman" w:cs="Times New Roman"/>
          <w:sz w:val="28"/>
          <w:szCs w:val="28"/>
          <w:lang w:val="uk-UA"/>
        </w:rPr>
      </w:pPr>
      <w:r w:rsidRPr="009561BD">
        <w:rPr>
          <w:rFonts w:ascii="Times New Roman" w:hAnsi="Times New Roman" w:cs="Times New Roman"/>
          <w:sz w:val="28"/>
          <w:szCs w:val="28"/>
          <w:lang w:val="uk-UA"/>
        </w:rPr>
        <w:t xml:space="preserve">Таблиця </w:t>
      </w:r>
      <w:r w:rsidR="005350AB">
        <w:rPr>
          <w:rFonts w:ascii="Times New Roman" w:hAnsi="Times New Roman" w:cs="Times New Roman"/>
          <w:sz w:val="28"/>
          <w:szCs w:val="28"/>
          <w:lang w:val="uk-UA"/>
        </w:rPr>
        <w:t>2.10</w:t>
      </w:r>
      <w:r w:rsidRPr="009561BD">
        <w:rPr>
          <w:rFonts w:ascii="Times New Roman" w:hAnsi="Times New Roman" w:cs="Times New Roman"/>
          <w:sz w:val="28"/>
          <w:szCs w:val="28"/>
          <w:lang w:val="uk-UA"/>
        </w:rPr>
        <w:t xml:space="preserve"> </w:t>
      </w:r>
    </w:p>
    <w:p w:rsidR="00F60144" w:rsidRPr="009561BD" w:rsidRDefault="00F60144" w:rsidP="00F60144">
      <w:pPr>
        <w:jc w:val="center"/>
        <w:rPr>
          <w:rFonts w:ascii="Times New Roman" w:hAnsi="Times New Roman" w:cs="Times New Roman"/>
          <w:sz w:val="28"/>
          <w:szCs w:val="28"/>
          <w:lang w:val="uk-UA"/>
        </w:rPr>
      </w:pPr>
      <w:r w:rsidRPr="009561BD">
        <w:rPr>
          <w:rFonts w:ascii="Times New Roman" w:hAnsi="Times New Roman" w:cs="Times New Roman"/>
          <w:sz w:val="28"/>
          <w:szCs w:val="28"/>
          <w:lang w:val="uk-UA"/>
        </w:rPr>
        <w:t>Динаміка показників витрат на робочу силу</w:t>
      </w:r>
    </w:p>
    <w:tbl>
      <w:tblPr>
        <w:tblW w:w="9716" w:type="dxa"/>
        <w:tblInd w:w="93" w:type="dxa"/>
        <w:tblLook w:val="0000" w:firstRow="0" w:lastRow="0" w:firstColumn="0" w:lastColumn="0" w:noHBand="0" w:noVBand="0"/>
      </w:tblPr>
      <w:tblGrid>
        <w:gridCol w:w="4998"/>
        <w:gridCol w:w="1724"/>
        <w:gridCol w:w="1497"/>
        <w:gridCol w:w="1497"/>
      </w:tblGrid>
      <w:tr w:rsidR="00F60144" w:rsidRPr="009561BD" w:rsidTr="00F60144">
        <w:trPr>
          <w:trHeight w:val="252"/>
        </w:trPr>
        <w:tc>
          <w:tcPr>
            <w:tcW w:w="4998" w:type="dxa"/>
            <w:tcBorders>
              <w:top w:val="single" w:sz="4" w:space="0" w:color="auto"/>
              <w:left w:val="single" w:sz="4" w:space="0" w:color="auto"/>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Показник</w:t>
            </w:r>
          </w:p>
        </w:tc>
        <w:tc>
          <w:tcPr>
            <w:tcW w:w="1724" w:type="dxa"/>
            <w:tcBorders>
              <w:top w:val="single" w:sz="4" w:space="0" w:color="auto"/>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2010</w:t>
            </w:r>
          </w:p>
        </w:tc>
        <w:tc>
          <w:tcPr>
            <w:tcW w:w="1497" w:type="dxa"/>
            <w:tcBorders>
              <w:top w:val="single" w:sz="4" w:space="0" w:color="auto"/>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2011</w:t>
            </w:r>
          </w:p>
        </w:tc>
        <w:tc>
          <w:tcPr>
            <w:tcW w:w="1497" w:type="dxa"/>
            <w:tcBorders>
              <w:top w:val="single" w:sz="4" w:space="0" w:color="auto"/>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2012</w:t>
            </w:r>
          </w:p>
        </w:tc>
      </w:tr>
      <w:tr w:rsidR="00F60144" w:rsidRPr="009561BD" w:rsidTr="00F60144">
        <w:trPr>
          <w:trHeight w:val="252"/>
        </w:trPr>
        <w:tc>
          <w:tcPr>
            <w:tcW w:w="4998" w:type="dxa"/>
            <w:tcBorders>
              <w:top w:val="nil"/>
              <w:left w:val="single" w:sz="4" w:space="0" w:color="auto"/>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Фонд оплати праці, тис. грн.</w:t>
            </w:r>
          </w:p>
        </w:tc>
        <w:tc>
          <w:tcPr>
            <w:tcW w:w="1724" w:type="dxa"/>
            <w:tcBorders>
              <w:top w:val="nil"/>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96127,255</w:t>
            </w:r>
          </w:p>
        </w:tc>
        <w:tc>
          <w:tcPr>
            <w:tcW w:w="1497" w:type="dxa"/>
            <w:tcBorders>
              <w:top w:val="nil"/>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131011,88</w:t>
            </w:r>
          </w:p>
        </w:tc>
        <w:tc>
          <w:tcPr>
            <w:tcW w:w="1497" w:type="dxa"/>
            <w:tcBorders>
              <w:top w:val="nil"/>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147139,08</w:t>
            </w:r>
          </w:p>
        </w:tc>
      </w:tr>
      <w:tr w:rsidR="00F60144" w:rsidRPr="009561BD" w:rsidTr="00F60144">
        <w:trPr>
          <w:trHeight w:val="252"/>
        </w:trPr>
        <w:tc>
          <w:tcPr>
            <w:tcW w:w="4998" w:type="dxa"/>
            <w:tcBorders>
              <w:top w:val="nil"/>
              <w:left w:val="single" w:sz="4" w:space="0" w:color="auto"/>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Середньомісячна заробітна плата одного робочого, тис. грн.</w:t>
            </w:r>
          </w:p>
        </w:tc>
        <w:tc>
          <w:tcPr>
            <w:tcW w:w="1724" w:type="dxa"/>
            <w:tcBorders>
              <w:top w:val="nil"/>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2,4922</w:t>
            </w:r>
          </w:p>
        </w:tc>
        <w:tc>
          <w:tcPr>
            <w:tcW w:w="1497" w:type="dxa"/>
            <w:tcBorders>
              <w:top w:val="nil"/>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4,6219</w:t>
            </w:r>
          </w:p>
        </w:tc>
        <w:tc>
          <w:tcPr>
            <w:tcW w:w="1497" w:type="dxa"/>
            <w:tcBorders>
              <w:top w:val="nil"/>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4,0635</w:t>
            </w:r>
          </w:p>
        </w:tc>
      </w:tr>
      <w:tr w:rsidR="00F60144" w:rsidRPr="009561BD" w:rsidTr="00F60144">
        <w:trPr>
          <w:trHeight w:val="252"/>
        </w:trPr>
        <w:tc>
          <w:tcPr>
            <w:tcW w:w="4998" w:type="dxa"/>
            <w:tcBorders>
              <w:top w:val="nil"/>
              <w:left w:val="single" w:sz="4" w:space="0" w:color="auto"/>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Витрати на заробітну плату, тис. грн.</w:t>
            </w:r>
          </w:p>
        </w:tc>
        <w:tc>
          <w:tcPr>
            <w:tcW w:w="1724" w:type="dxa"/>
            <w:tcBorders>
              <w:top w:val="nil"/>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168 275,40</w:t>
            </w:r>
          </w:p>
        </w:tc>
        <w:tc>
          <w:tcPr>
            <w:tcW w:w="1497" w:type="dxa"/>
            <w:tcBorders>
              <w:top w:val="nil"/>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260878,9</w:t>
            </w:r>
          </w:p>
        </w:tc>
        <w:tc>
          <w:tcPr>
            <w:tcW w:w="1497" w:type="dxa"/>
            <w:tcBorders>
              <w:top w:val="nil"/>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244679</w:t>
            </w:r>
          </w:p>
        </w:tc>
      </w:tr>
      <w:tr w:rsidR="00F60144" w:rsidRPr="009561BD" w:rsidTr="00F60144">
        <w:trPr>
          <w:trHeight w:val="252"/>
        </w:trPr>
        <w:tc>
          <w:tcPr>
            <w:tcW w:w="4998" w:type="dxa"/>
            <w:tcBorders>
              <w:top w:val="nil"/>
              <w:left w:val="single" w:sz="4" w:space="0" w:color="auto"/>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Частка витрат на оплату праці в загальних витратах на виробництво по підприємству %</w:t>
            </w:r>
          </w:p>
        </w:tc>
        <w:tc>
          <w:tcPr>
            <w:tcW w:w="1724" w:type="dxa"/>
            <w:tcBorders>
              <w:top w:val="nil"/>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1,38</w:t>
            </w:r>
          </w:p>
        </w:tc>
        <w:tc>
          <w:tcPr>
            <w:tcW w:w="1497" w:type="dxa"/>
            <w:tcBorders>
              <w:top w:val="nil"/>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1,82</w:t>
            </w:r>
          </w:p>
        </w:tc>
        <w:tc>
          <w:tcPr>
            <w:tcW w:w="1497" w:type="dxa"/>
            <w:tcBorders>
              <w:top w:val="nil"/>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1,63</w:t>
            </w:r>
          </w:p>
        </w:tc>
      </w:tr>
    </w:tbl>
    <w:p w:rsidR="00F60144" w:rsidRPr="009561BD" w:rsidRDefault="00F60144" w:rsidP="00F60144">
      <w:pPr>
        <w:jc w:val="both"/>
        <w:rPr>
          <w:rFonts w:ascii="Times New Roman" w:hAnsi="Times New Roman" w:cs="Times New Roman"/>
          <w:sz w:val="28"/>
          <w:szCs w:val="28"/>
          <w:lang w:val="uk-UA"/>
        </w:rPr>
      </w:pPr>
    </w:p>
    <w:p w:rsidR="00F60144" w:rsidRPr="009561BD" w:rsidRDefault="00F60144" w:rsidP="00F60144">
      <w:pPr>
        <w:ind w:firstLine="708"/>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xml:space="preserve">Зниження фактично відпрацьованих годин робочого часу відбулося за рахунок хвороб, відпусток без збереження заробітної плати та відпусток у зв’язку з навчанням, прогулів, держобов’язків і таке інше. </w:t>
      </w:r>
    </w:p>
    <w:p w:rsidR="00F60144" w:rsidRPr="009561BD" w:rsidRDefault="00F60144" w:rsidP="00F60144">
      <w:pPr>
        <w:ind w:firstLine="708"/>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Частка заробітної плати в структурі собівартості продукції незначна, тому зменшення або збільшення заробітної плати не буде впливати на вищеназвані витрати. Значне підвищення заробітної плати було у 2011 році на 30%.</w:t>
      </w:r>
    </w:p>
    <w:p w:rsidR="00F60144" w:rsidRPr="009561BD" w:rsidRDefault="00F60144" w:rsidP="00F60144">
      <w:pPr>
        <w:ind w:left="360"/>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xml:space="preserve">Аналіз використання основних виробничих фондів наведений у таблиці </w:t>
      </w:r>
      <w:r w:rsidR="005350AB">
        <w:rPr>
          <w:rFonts w:ascii="Times New Roman" w:hAnsi="Times New Roman" w:cs="Times New Roman"/>
          <w:sz w:val="28"/>
          <w:szCs w:val="28"/>
          <w:lang w:val="uk-UA"/>
        </w:rPr>
        <w:t>2</w:t>
      </w:r>
      <w:r w:rsidRPr="009561BD">
        <w:rPr>
          <w:rFonts w:ascii="Times New Roman" w:hAnsi="Times New Roman" w:cs="Times New Roman"/>
          <w:sz w:val="28"/>
          <w:szCs w:val="28"/>
          <w:lang w:val="uk-UA"/>
        </w:rPr>
        <w:t>.1</w:t>
      </w:r>
      <w:r w:rsidR="005350AB">
        <w:rPr>
          <w:rFonts w:ascii="Times New Roman" w:hAnsi="Times New Roman" w:cs="Times New Roman"/>
          <w:sz w:val="28"/>
          <w:szCs w:val="28"/>
          <w:lang w:val="uk-UA"/>
        </w:rPr>
        <w:t>1</w:t>
      </w:r>
      <w:r w:rsidRPr="009561BD">
        <w:rPr>
          <w:rFonts w:ascii="Times New Roman" w:hAnsi="Times New Roman" w:cs="Times New Roman"/>
          <w:sz w:val="28"/>
          <w:szCs w:val="28"/>
          <w:lang w:val="uk-UA"/>
        </w:rPr>
        <w:t>.</w:t>
      </w:r>
    </w:p>
    <w:p w:rsidR="00CB01C4" w:rsidRDefault="00CB01C4" w:rsidP="00F60144">
      <w:pPr>
        <w:ind w:left="360"/>
        <w:jc w:val="right"/>
        <w:rPr>
          <w:rFonts w:ascii="Times New Roman" w:hAnsi="Times New Roman" w:cs="Times New Roman"/>
          <w:sz w:val="28"/>
          <w:szCs w:val="28"/>
          <w:lang w:val="uk-UA"/>
        </w:rPr>
      </w:pPr>
    </w:p>
    <w:p w:rsidR="00F60144" w:rsidRPr="009561BD" w:rsidRDefault="00F60144" w:rsidP="00F60144">
      <w:pPr>
        <w:ind w:left="360"/>
        <w:jc w:val="right"/>
        <w:rPr>
          <w:rFonts w:ascii="Times New Roman" w:hAnsi="Times New Roman" w:cs="Times New Roman"/>
          <w:sz w:val="28"/>
          <w:szCs w:val="28"/>
          <w:lang w:val="uk-UA"/>
        </w:rPr>
      </w:pPr>
      <w:r w:rsidRPr="009561BD">
        <w:rPr>
          <w:rFonts w:ascii="Times New Roman" w:hAnsi="Times New Roman" w:cs="Times New Roman"/>
          <w:sz w:val="28"/>
          <w:szCs w:val="28"/>
          <w:lang w:val="uk-UA"/>
        </w:rPr>
        <w:lastRenderedPageBreak/>
        <w:t xml:space="preserve">Таблиця </w:t>
      </w:r>
      <w:r w:rsidR="005350AB">
        <w:rPr>
          <w:rFonts w:ascii="Times New Roman" w:hAnsi="Times New Roman" w:cs="Times New Roman"/>
          <w:sz w:val="28"/>
          <w:szCs w:val="28"/>
          <w:lang w:val="uk-UA"/>
        </w:rPr>
        <w:t>2.11</w:t>
      </w:r>
      <w:r w:rsidRPr="009561BD">
        <w:rPr>
          <w:rFonts w:ascii="Times New Roman" w:hAnsi="Times New Roman" w:cs="Times New Roman"/>
          <w:sz w:val="28"/>
          <w:szCs w:val="28"/>
          <w:lang w:val="uk-UA"/>
        </w:rPr>
        <w:t xml:space="preserve"> </w:t>
      </w:r>
    </w:p>
    <w:p w:rsidR="00F60144" w:rsidRPr="009561BD" w:rsidRDefault="00F60144" w:rsidP="00F60144">
      <w:pPr>
        <w:ind w:left="360"/>
        <w:jc w:val="center"/>
        <w:rPr>
          <w:rFonts w:ascii="Times New Roman" w:hAnsi="Times New Roman" w:cs="Times New Roman"/>
          <w:sz w:val="28"/>
          <w:szCs w:val="28"/>
          <w:lang w:val="uk-UA"/>
        </w:rPr>
      </w:pPr>
      <w:r w:rsidRPr="009561BD">
        <w:rPr>
          <w:rFonts w:ascii="Times New Roman" w:hAnsi="Times New Roman" w:cs="Times New Roman"/>
          <w:sz w:val="28"/>
          <w:szCs w:val="28"/>
          <w:lang w:val="uk-UA"/>
        </w:rPr>
        <w:t>Використання потужності технологічних установок</w:t>
      </w:r>
    </w:p>
    <w:tbl>
      <w:tblPr>
        <w:tblW w:w="9679" w:type="dxa"/>
        <w:jc w:val="center"/>
        <w:tblLayout w:type="fixed"/>
        <w:tblCellMar>
          <w:left w:w="0" w:type="dxa"/>
          <w:right w:w="0" w:type="dxa"/>
        </w:tblCellMar>
        <w:tblLook w:val="0000" w:firstRow="0" w:lastRow="0" w:firstColumn="0" w:lastColumn="0" w:noHBand="0" w:noVBand="0"/>
      </w:tblPr>
      <w:tblGrid>
        <w:gridCol w:w="3517"/>
        <w:gridCol w:w="1540"/>
        <w:gridCol w:w="1540"/>
        <w:gridCol w:w="1541"/>
        <w:gridCol w:w="1541"/>
      </w:tblGrid>
      <w:tr w:rsidR="00F60144" w:rsidRPr="009561BD" w:rsidTr="00F60144">
        <w:trPr>
          <w:trHeight w:val="480"/>
          <w:jc w:val="center"/>
        </w:trPr>
        <w:tc>
          <w:tcPr>
            <w:tcW w:w="3517" w:type="dxa"/>
            <w:tcBorders>
              <w:top w:val="single" w:sz="4" w:space="0" w:color="auto"/>
              <w:left w:val="single" w:sz="4" w:space="0" w:color="auto"/>
              <w:bottom w:val="single" w:sz="4" w:space="0" w:color="auto"/>
              <w:right w:val="single" w:sz="4" w:space="0" w:color="auto"/>
            </w:tcBorders>
            <w:vAlign w:val="center"/>
          </w:tcPr>
          <w:p w:rsidR="00F60144" w:rsidRPr="009561BD" w:rsidRDefault="00F60144" w:rsidP="00F60144">
            <w:pPr>
              <w:jc w:val="both"/>
              <w:rPr>
                <w:rFonts w:ascii="Times New Roman" w:eastAsia="Arial Unicode MS" w:hAnsi="Times New Roman" w:cs="Times New Roman"/>
                <w:b/>
                <w:bCs/>
                <w:sz w:val="28"/>
                <w:szCs w:val="28"/>
                <w:lang w:val="uk-UA"/>
              </w:rPr>
            </w:pPr>
            <w:r w:rsidRPr="009561BD">
              <w:rPr>
                <w:rFonts w:ascii="Times New Roman" w:hAnsi="Times New Roman" w:cs="Times New Roman"/>
                <w:sz w:val="28"/>
                <w:szCs w:val="28"/>
                <w:lang w:val="uk-UA"/>
              </w:rPr>
              <w:t>Найменування</w:t>
            </w:r>
          </w:p>
        </w:tc>
        <w:tc>
          <w:tcPr>
            <w:tcW w:w="1540" w:type="dxa"/>
            <w:tcBorders>
              <w:top w:val="single" w:sz="4" w:space="0" w:color="auto"/>
              <w:left w:val="single" w:sz="4" w:space="0" w:color="auto"/>
              <w:bottom w:val="single" w:sz="4" w:space="0" w:color="auto"/>
              <w:right w:val="single" w:sz="4" w:space="0" w:color="auto"/>
            </w:tcBorders>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Од. виміру</w:t>
            </w:r>
          </w:p>
        </w:tc>
        <w:tc>
          <w:tcPr>
            <w:tcW w:w="15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F60144" w:rsidRPr="009561BD" w:rsidRDefault="00F60144" w:rsidP="00F60144">
            <w:pPr>
              <w:jc w:val="both"/>
              <w:rPr>
                <w:rFonts w:ascii="Times New Roman" w:eastAsia="Arial Unicode MS" w:hAnsi="Times New Roman" w:cs="Times New Roman"/>
                <w:sz w:val="28"/>
                <w:szCs w:val="28"/>
                <w:lang w:val="uk-UA"/>
              </w:rPr>
            </w:pPr>
            <w:r w:rsidRPr="009561BD">
              <w:rPr>
                <w:rFonts w:ascii="Times New Roman" w:hAnsi="Times New Roman" w:cs="Times New Roman"/>
                <w:sz w:val="28"/>
                <w:szCs w:val="28"/>
                <w:lang w:val="uk-UA"/>
              </w:rPr>
              <w:t>2010 р.</w:t>
            </w:r>
          </w:p>
        </w:tc>
        <w:tc>
          <w:tcPr>
            <w:tcW w:w="154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F60144" w:rsidRPr="009561BD" w:rsidRDefault="00F60144" w:rsidP="00F60144">
            <w:pPr>
              <w:jc w:val="both"/>
              <w:rPr>
                <w:rFonts w:ascii="Times New Roman" w:eastAsia="Arial Unicode MS" w:hAnsi="Times New Roman" w:cs="Times New Roman"/>
                <w:sz w:val="28"/>
                <w:szCs w:val="28"/>
                <w:lang w:val="uk-UA"/>
              </w:rPr>
            </w:pPr>
            <w:r w:rsidRPr="009561BD">
              <w:rPr>
                <w:rFonts w:ascii="Times New Roman" w:hAnsi="Times New Roman" w:cs="Times New Roman"/>
                <w:sz w:val="28"/>
                <w:szCs w:val="28"/>
                <w:lang w:val="uk-UA"/>
              </w:rPr>
              <w:t>2011 р.</w:t>
            </w:r>
          </w:p>
        </w:tc>
        <w:tc>
          <w:tcPr>
            <w:tcW w:w="1541"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F60144" w:rsidRPr="009561BD" w:rsidRDefault="00F60144" w:rsidP="00F60144">
            <w:pPr>
              <w:jc w:val="both"/>
              <w:rPr>
                <w:rFonts w:ascii="Times New Roman" w:eastAsia="Arial Unicode MS" w:hAnsi="Times New Roman" w:cs="Times New Roman"/>
                <w:sz w:val="28"/>
                <w:szCs w:val="28"/>
                <w:lang w:val="uk-UA"/>
              </w:rPr>
            </w:pPr>
            <w:r w:rsidRPr="009561BD">
              <w:rPr>
                <w:rFonts w:ascii="Times New Roman" w:hAnsi="Times New Roman" w:cs="Times New Roman"/>
                <w:sz w:val="28"/>
                <w:szCs w:val="28"/>
                <w:lang w:val="uk-UA"/>
              </w:rPr>
              <w:t>2012 р.</w:t>
            </w:r>
          </w:p>
        </w:tc>
      </w:tr>
      <w:tr w:rsidR="00F60144" w:rsidRPr="009561BD" w:rsidTr="00F60144">
        <w:trPr>
          <w:trHeight w:val="480"/>
          <w:jc w:val="center"/>
        </w:trPr>
        <w:tc>
          <w:tcPr>
            <w:tcW w:w="3517"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rsidR="00F60144" w:rsidRPr="009561BD" w:rsidRDefault="00F60144" w:rsidP="00F60144">
            <w:pPr>
              <w:jc w:val="both"/>
              <w:rPr>
                <w:rFonts w:ascii="Times New Roman" w:eastAsia="Arial Unicode MS" w:hAnsi="Times New Roman" w:cs="Times New Roman"/>
                <w:sz w:val="28"/>
                <w:szCs w:val="28"/>
                <w:lang w:val="uk-UA"/>
              </w:rPr>
            </w:pPr>
            <w:r w:rsidRPr="009561BD">
              <w:rPr>
                <w:rFonts w:ascii="Times New Roman" w:hAnsi="Times New Roman" w:cs="Times New Roman"/>
                <w:sz w:val="28"/>
                <w:szCs w:val="28"/>
                <w:lang w:val="uk-UA"/>
              </w:rPr>
              <w:t xml:space="preserve">Первинна переробка нафти </w:t>
            </w:r>
          </w:p>
        </w:tc>
        <w:tc>
          <w:tcPr>
            <w:tcW w:w="1540" w:type="dxa"/>
            <w:tcBorders>
              <w:top w:val="single" w:sz="4" w:space="0" w:color="auto"/>
              <w:left w:val="single" w:sz="4" w:space="0" w:color="auto"/>
              <w:bottom w:val="single" w:sz="4" w:space="0" w:color="auto"/>
              <w:right w:val="single" w:sz="4" w:space="0" w:color="auto"/>
            </w:tcBorders>
            <w:vAlign w:val="center"/>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w:t>
            </w:r>
          </w:p>
        </w:tc>
        <w:tc>
          <w:tcPr>
            <w:tcW w:w="15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F60144" w:rsidRPr="009561BD" w:rsidRDefault="00F60144" w:rsidP="00F60144">
            <w:pPr>
              <w:jc w:val="both"/>
              <w:rPr>
                <w:rFonts w:ascii="Times New Roman" w:eastAsia="Arial Unicode MS" w:hAnsi="Times New Roman" w:cs="Times New Roman"/>
                <w:sz w:val="28"/>
                <w:szCs w:val="28"/>
                <w:lang w:val="uk-UA"/>
              </w:rPr>
            </w:pPr>
            <w:r w:rsidRPr="009561BD">
              <w:rPr>
                <w:rFonts w:ascii="Times New Roman" w:hAnsi="Times New Roman" w:cs="Times New Roman"/>
                <w:sz w:val="28"/>
                <w:szCs w:val="28"/>
                <w:lang w:val="uk-UA"/>
              </w:rPr>
              <w:t>41,41</w:t>
            </w:r>
          </w:p>
        </w:tc>
        <w:tc>
          <w:tcPr>
            <w:tcW w:w="154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F60144" w:rsidRPr="009561BD" w:rsidRDefault="00F60144" w:rsidP="00F60144">
            <w:pPr>
              <w:jc w:val="both"/>
              <w:rPr>
                <w:rFonts w:ascii="Times New Roman" w:eastAsia="Arial Unicode MS" w:hAnsi="Times New Roman" w:cs="Times New Roman"/>
                <w:sz w:val="28"/>
                <w:szCs w:val="28"/>
                <w:lang w:val="uk-UA"/>
              </w:rPr>
            </w:pPr>
            <w:r w:rsidRPr="009561BD">
              <w:rPr>
                <w:rFonts w:ascii="Times New Roman" w:hAnsi="Times New Roman" w:cs="Times New Roman"/>
                <w:sz w:val="28"/>
                <w:szCs w:val="28"/>
                <w:lang w:val="uk-UA"/>
              </w:rPr>
              <w:t>37,63</w:t>
            </w:r>
          </w:p>
        </w:tc>
        <w:tc>
          <w:tcPr>
            <w:tcW w:w="154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30,84</w:t>
            </w:r>
          </w:p>
        </w:tc>
      </w:tr>
      <w:tr w:rsidR="00F60144" w:rsidRPr="009561BD" w:rsidTr="00F60144">
        <w:trPr>
          <w:trHeight w:val="480"/>
          <w:jc w:val="center"/>
        </w:trPr>
        <w:tc>
          <w:tcPr>
            <w:tcW w:w="351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F60144" w:rsidRPr="009561BD" w:rsidRDefault="00F60144" w:rsidP="00F60144">
            <w:pPr>
              <w:jc w:val="both"/>
              <w:rPr>
                <w:rFonts w:ascii="Times New Roman" w:eastAsia="Arial Unicode MS" w:hAnsi="Times New Roman" w:cs="Times New Roman"/>
                <w:sz w:val="28"/>
                <w:szCs w:val="28"/>
                <w:lang w:val="uk-UA"/>
              </w:rPr>
            </w:pPr>
            <w:r w:rsidRPr="009561BD">
              <w:rPr>
                <w:rFonts w:ascii="Times New Roman" w:hAnsi="Times New Roman" w:cs="Times New Roman"/>
                <w:sz w:val="28"/>
                <w:szCs w:val="28"/>
                <w:lang w:val="uk-UA"/>
              </w:rPr>
              <w:t>Риформування</w:t>
            </w:r>
          </w:p>
        </w:tc>
        <w:tc>
          <w:tcPr>
            <w:tcW w:w="1540" w:type="dxa"/>
            <w:tcBorders>
              <w:top w:val="single" w:sz="4" w:space="0" w:color="auto"/>
              <w:left w:val="single" w:sz="4" w:space="0" w:color="auto"/>
              <w:bottom w:val="single" w:sz="4" w:space="0" w:color="auto"/>
              <w:right w:val="single" w:sz="4" w:space="0" w:color="auto"/>
            </w:tcBorders>
            <w:vAlign w:val="center"/>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w:t>
            </w:r>
          </w:p>
        </w:tc>
        <w:tc>
          <w:tcPr>
            <w:tcW w:w="15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F60144" w:rsidRPr="009561BD" w:rsidRDefault="00F60144" w:rsidP="00F60144">
            <w:pPr>
              <w:jc w:val="both"/>
              <w:rPr>
                <w:rFonts w:ascii="Times New Roman" w:eastAsia="Arial Unicode MS" w:hAnsi="Times New Roman" w:cs="Times New Roman"/>
                <w:sz w:val="28"/>
                <w:szCs w:val="28"/>
                <w:lang w:val="uk-UA"/>
              </w:rPr>
            </w:pPr>
            <w:r w:rsidRPr="009561BD">
              <w:rPr>
                <w:rFonts w:ascii="Times New Roman" w:hAnsi="Times New Roman" w:cs="Times New Roman"/>
                <w:sz w:val="28"/>
                <w:szCs w:val="28"/>
                <w:lang w:val="uk-UA"/>
              </w:rPr>
              <w:t>35,87</w:t>
            </w:r>
          </w:p>
        </w:tc>
        <w:tc>
          <w:tcPr>
            <w:tcW w:w="154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F60144" w:rsidRPr="009561BD" w:rsidRDefault="00F60144" w:rsidP="00F60144">
            <w:pPr>
              <w:jc w:val="both"/>
              <w:rPr>
                <w:rFonts w:ascii="Times New Roman" w:eastAsia="Arial Unicode MS" w:hAnsi="Times New Roman" w:cs="Times New Roman"/>
                <w:sz w:val="28"/>
                <w:szCs w:val="28"/>
                <w:lang w:val="uk-UA"/>
              </w:rPr>
            </w:pPr>
            <w:r w:rsidRPr="009561BD">
              <w:rPr>
                <w:rFonts w:ascii="Times New Roman" w:hAnsi="Times New Roman" w:cs="Times New Roman"/>
                <w:sz w:val="28"/>
                <w:szCs w:val="28"/>
                <w:lang w:val="uk-UA"/>
              </w:rPr>
              <w:t>32,24</w:t>
            </w:r>
          </w:p>
        </w:tc>
        <w:tc>
          <w:tcPr>
            <w:tcW w:w="154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29,12</w:t>
            </w:r>
          </w:p>
        </w:tc>
      </w:tr>
      <w:tr w:rsidR="00F60144" w:rsidRPr="009561BD" w:rsidTr="00F60144">
        <w:trPr>
          <w:trHeight w:val="480"/>
          <w:jc w:val="center"/>
        </w:trPr>
        <w:tc>
          <w:tcPr>
            <w:tcW w:w="351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F60144" w:rsidRPr="009561BD" w:rsidRDefault="00F60144" w:rsidP="00F60144">
            <w:pPr>
              <w:jc w:val="both"/>
              <w:rPr>
                <w:rFonts w:ascii="Times New Roman" w:eastAsia="Arial Unicode MS" w:hAnsi="Times New Roman" w:cs="Times New Roman"/>
                <w:sz w:val="28"/>
                <w:szCs w:val="28"/>
                <w:lang w:val="uk-UA"/>
              </w:rPr>
            </w:pPr>
            <w:r w:rsidRPr="009561BD">
              <w:rPr>
                <w:rFonts w:ascii="Times New Roman" w:hAnsi="Times New Roman" w:cs="Times New Roman"/>
                <w:sz w:val="28"/>
                <w:szCs w:val="28"/>
                <w:lang w:val="uk-UA"/>
              </w:rPr>
              <w:t>Гідроочищення</w:t>
            </w:r>
          </w:p>
        </w:tc>
        <w:tc>
          <w:tcPr>
            <w:tcW w:w="1540" w:type="dxa"/>
            <w:tcBorders>
              <w:top w:val="single" w:sz="4" w:space="0" w:color="auto"/>
              <w:left w:val="single" w:sz="4" w:space="0" w:color="auto"/>
              <w:bottom w:val="single" w:sz="4" w:space="0" w:color="auto"/>
              <w:right w:val="single" w:sz="4" w:space="0" w:color="auto"/>
            </w:tcBorders>
            <w:vAlign w:val="center"/>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w:t>
            </w:r>
          </w:p>
        </w:tc>
        <w:tc>
          <w:tcPr>
            <w:tcW w:w="15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F60144" w:rsidRPr="009561BD" w:rsidRDefault="00F60144" w:rsidP="00F60144">
            <w:pPr>
              <w:jc w:val="both"/>
              <w:rPr>
                <w:rFonts w:ascii="Times New Roman" w:eastAsia="Arial Unicode MS" w:hAnsi="Times New Roman" w:cs="Times New Roman"/>
                <w:sz w:val="28"/>
                <w:szCs w:val="28"/>
                <w:lang w:val="uk-UA"/>
              </w:rPr>
            </w:pPr>
            <w:r w:rsidRPr="009561BD">
              <w:rPr>
                <w:rFonts w:ascii="Times New Roman" w:hAnsi="Times New Roman" w:cs="Times New Roman"/>
                <w:sz w:val="28"/>
                <w:szCs w:val="28"/>
                <w:lang w:val="uk-UA"/>
              </w:rPr>
              <w:t>36,43</w:t>
            </w:r>
          </w:p>
        </w:tc>
        <w:tc>
          <w:tcPr>
            <w:tcW w:w="154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F60144" w:rsidRPr="009561BD" w:rsidRDefault="00F60144" w:rsidP="00F60144">
            <w:pPr>
              <w:jc w:val="both"/>
              <w:rPr>
                <w:rFonts w:ascii="Times New Roman" w:eastAsia="Arial Unicode MS" w:hAnsi="Times New Roman" w:cs="Times New Roman"/>
                <w:sz w:val="28"/>
                <w:szCs w:val="28"/>
                <w:lang w:val="uk-UA"/>
              </w:rPr>
            </w:pPr>
            <w:r w:rsidRPr="009561BD">
              <w:rPr>
                <w:rFonts w:ascii="Times New Roman" w:hAnsi="Times New Roman" w:cs="Times New Roman"/>
                <w:sz w:val="28"/>
                <w:szCs w:val="28"/>
                <w:lang w:val="uk-UA"/>
              </w:rPr>
              <w:t>33,18</w:t>
            </w:r>
          </w:p>
        </w:tc>
        <w:tc>
          <w:tcPr>
            <w:tcW w:w="154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29,68</w:t>
            </w:r>
          </w:p>
        </w:tc>
      </w:tr>
      <w:tr w:rsidR="00F60144" w:rsidRPr="009561BD" w:rsidTr="00F60144">
        <w:trPr>
          <w:trHeight w:val="480"/>
          <w:jc w:val="center"/>
        </w:trPr>
        <w:tc>
          <w:tcPr>
            <w:tcW w:w="351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F60144" w:rsidRPr="009561BD" w:rsidRDefault="00F60144" w:rsidP="00F60144">
            <w:pPr>
              <w:jc w:val="both"/>
              <w:rPr>
                <w:rFonts w:ascii="Times New Roman" w:eastAsia="Arial Unicode MS" w:hAnsi="Times New Roman" w:cs="Times New Roman"/>
                <w:sz w:val="28"/>
                <w:szCs w:val="28"/>
                <w:lang w:val="uk-UA"/>
              </w:rPr>
            </w:pPr>
            <w:r w:rsidRPr="009561BD">
              <w:rPr>
                <w:rFonts w:ascii="Times New Roman" w:hAnsi="Times New Roman" w:cs="Times New Roman"/>
                <w:sz w:val="28"/>
                <w:szCs w:val="28"/>
                <w:lang w:val="uk-UA"/>
              </w:rPr>
              <w:t>Каталітичний крекінг</w:t>
            </w:r>
          </w:p>
        </w:tc>
        <w:tc>
          <w:tcPr>
            <w:tcW w:w="1540" w:type="dxa"/>
            <w:tcBorders>
              <w:top w:val="single" w:sz="4" w:space="0" w:color="auto"/>
              <w:left w:val="single" w:sz="4" w:space="0" w:color="auto"/>
              <w:bottom w:val="single" w:sz="4" w:space="0" w:color="auto"/>
              <w:right w:val="single" w:sz="4" w:space="0" w:color="auto"/>
            </w:tcBorders>
            <w:vAlign w:val="center"/>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w:t>
            </w:r>
          </w:p>
        </w:tc>
        <w:tc>
          <w:tcPr>
            <w:tcW w:w="15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F60144" w:rsidRPr="009561BD" w:rsidRDefault="00F60144" w:rsidP="00F60144">
            <w:pPr>
              <w:jc w:val="both"/>
              <w:rPr>
                <w:rFonts w:ascii="Times New Roman" w:eastAsia="Arial Unicode MS" w:hAnsi="Times New Roman" w:cs="Times New Roman"/>
                <w:sz w:val="28"/>
                <w:szCs w:val="28"/>
                <w:lang w:val="uk-UA"/>
              </w:rPr>
            </w:pPr>
            <w:r w:rsidRPr="009561BD">
              <w:rPr>
                <w:rFonts w:ascii="Times New Roman" w:hAnsi="Times New Roman" w:cs="Times New Roman"/>
                <w:sz w:val="28"/>
                <w:szCs w:val="28"/>
                <w:lang w:val="uk-UA"/>
              </w:rPr>
              <w:t>82,82</w:t>
            </w:r>
          </w:p>
        </w:tc>
        <w:tc>
          <w:tcPr>
            <w:tcW w:w="154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F60144" w:rsidRPr="009561BD" w:rsidRDefault="00F60144" w:rsidP="00F60144">
            <w:pPr>
              <w:jc w:val="both"/>
              <w:rPr>
                <w:rFonts w:ascii="Times New Roman" w:eastAsia="Arial Unicode MS" w:hAnsi="Times New Roman" w:cs="Times New Roman"/>
                <w:sz w:val="28"/>
                <w:szCs w:val="28"/>
                <w:lang w:val="uk-UA"/>
              </w:rPr>
            </w:pPr>
            <w:r w:rsidRPr="009561BD">
              <w:rPr>
                <w:rFonts w:ascii="Times New Roman" w:hAnsi="Times New Roman" w:cs="Times New Roman"/>
                <w:sz w:val="28"/>
                <w:szCs w:val="28"/>
                <w:lang w:val="uk-UA"/>
              </w:rPr>
              <w:t>74,24</w:t>
            </w:r>
          </w:p>
        </w:tc>
        <w:tc>
          <w:tcPr>
            <w:tcW w:w="154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76,12</w:t>
            </w:r>
          </w:p>
        </w:tc>
      </w:tr>
      <w:tr w:rsidR="00F60144" w:rsidRPr="009561BD" w:rsidTr="00F60144">
        <w:trPr>
          <w:trHeight w:val="480"/>
          <w:jc w:val="center"/>
        </w:trPr>
        <w:tc>
          <w:tcPr>
            <w:tcW w:w="351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F60144" w:rsidRPr="009561BD" w:rsidRDefault="00F60144" w:rsidP="00F60144">
            <w:pPr>
              <w:jc w:val="both"/>
              <w:rPr>
                <w:rFonts w:ascii="Times New Roman" w:eastAsia="Arial Unicode MS" w:hAnsi="Times New Roman" w:cs="Times New Roman"/>
                <w:sz w:val="28"/>
                <w:szCs w:val="28"/>
                <w:lang w:val="uk-UA"/>
              </w:rPr>
            </w:pPr>
            <w:r w:rsidRPr="009561BD">
              <w:rPr>
                <w:rFonts w:ascii="Times New Roman" w:hAnsi="Times New Roman" w:cs="Times New Roman"/>
                <w:sz w:val="28"/>
                <w:szCs w:val="28"/>
                <w:lang w:val="uk-UA"/>
              </w:rPr>
              <w:t>Виробництво поліпропілену</w:t>
            </w:r>
          </w:p>
        </w:tc>
        <w:tc>
          <w:tcPr>
            <w:tcW w:w="1540" w:type="dxa"/>
            <w:tcBorders>
              <w:top w:val="single" w:sz="4" w:space="0" w:color="auto"/>
              <w:left w:val="single" w:sz="4" w:space="0" w:color="auto"/>
              <w:bottom w:val="single" w:sz="4" w:space="0" w:color="auto"/>
              <w:right w:val="single" w:sz="4" w:space="0" w:color="auto"/>
            </w:tcBorders>
            <w:vAlign w:val="center"/>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w:t>
            </w:r>
          </w:p>
        </w:tc>
        <w:tc>
          <w:tcPr>
            <w:tcW w:w="15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F60144" w:rsidRPr="009561BD" w:rsidRDefault="00F60144" w:rsidP="00F60144">
            <w:pPr>
              <w:jc w:val="both"/>
              <w:rPr>
                <w:rFonts w:ascii="Times New Roman" w:eastAsia="Arial Unicode MS" w:hAnsi="Times New Roman" w:cs="Times New Roman"/>
                <w:sz w:val="28"/>
                <w:szCs w:val="28"/>
                <w:lang w:val="uk-UA"/>
              </w:rPr>
            </w:pPr>
            <w:r w:rsidRPr="009561BD">
              <w:rPr>
                <w:rFonts w:ascii="Times New Roman" w:hAnsi="Times New Roman" w:cs="Times New Roman"/>
                <w:sz w:val="28"/>
                <w:szCs w:val="28"/>
                <w:lang w:val="uk-UA"/>
              </w:rPr>
              <w:t>88,68</w:t>
            </w:r>
          </w:p>
        </w:tc>
        <w:tc>
          <w:tcPr>
            <w:tcW w:w="154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F60144" w:rsidRPr="009561BD" w:rsidRDefault="00F60144" w:rsidP="00F60144">
            <w:pPr>
              <w:jc w:val="both"/>
              <w:rPr>
                <w:rFonts w:ascii="Times New Roman" w:eastAsia="Arial Unicode MS" w:hAnsi="Times New Roman" w:cs="Times New Roman"/>
                <w:sz w:val="28"/>
                <w:szCs w:val="28"/>
                <w:lang w:val="uk-UA"/>
              </w:rPr>
            </w:pPr>
            <w:r w:rsidRPr="009561BD">
              <w:rPr>
                <w:rFonts w:ascii="Times New Roman" w:hAnsi="Times New Roman" w:cs="Times New Roman"/>
                <w:sz w:val="28"/>
                <w:szCs w:val="28"/>
                <w:lang w:val="uk-UA"/>
              </w:rPr>
              <w:t>79,54</w:t>
            </w:r>
          </w:p>
        </w:tc>
        <w:tc>
          <w:tcPr>
            <w:tcW w:w="154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77,14</w:t>
            </w:r>
          </w:p>
        </w:tc>
      </w:tr>
      <w:tr w:rsidR="00F60144" w:rsidRPr="009561BD" w:rsidTr="00F60144">
        <w:trPr>
          <w:trHeight w:val="480"/>
          <w:jc w:val="center"/>
        </w:trPr>
        <w:tc>
          <w:tcPr>
            <w:tcW w:w="351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F60144" w:rsidRPr="009561BD" w:rsidRDefault="00F60144" w:rsidP="00F60144">
            <w:pPr>
              <w:jc w:val="both"/>
              <w:rPr>
                <w:rFonts w:ascii="Times New Roman" w:eastAsia="Arial Unicode MS" w:hAnsi="Times New Roman" w:cs="Times New Roman"/>
                <w:sz w:val="28"/>
                <w:szCs w:val="28"/>
                <w:lang w:val="uk-UA"/>
              </w:rPr>
            </w:pPr>
            <w:r w:rsidRPr="009561BD">
              <w:rPr>
                <w:rFonts w:ascii="Times New Roman" w:hAnsi="Times New Roman" w:cs="Times New Roman"/>
                <w:sz w:val="28"/>
                <w:szCs w:val="28"/>
                <w:lang w:val="uk-UA"/>
              </w:rPr>
              <w:t>Виробництво сірки</w:t>
            </w:r>
          </w:p>
        </w:tc>
        <w:tc>
          <w:tcPr>
            <w:tcW w:w="1540" w:type="dxa"/>
            <w:tcBorders>
              <w:top w:val="single" w:sz="4" w:space="0" w:color="auto"/>
              <w:left w:val="single" w:sz="4" w:space="0" w:color="auto"/>
              <w:bottom w:val="single" w:sz="4" w:space="0" w:color="auto"/>
              <w:right w:val="single" w:sz="4" w:space="0" w:color="auto"/>
            </w:tcBorders>
            <w:vAlign w:val="center"/>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w:t>
            </w:r>
          </w:p>
        </w:tc>
        <w:tc>
          <w:tcPr>
            <w:tcW w:w="15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F60144" w:rsidRPr="009561BD" w:rsidRDefault="00F60144" w:rsidP="00F60144">
            <w:pPr>
              <w:jc w:val="both"/>
              <w:rPr>
                <w:rFonts w:ascii="Times New Roman" w:eastAsia="Arial Unicode MS" w:hAnsi="Times New Roman" w:cs="Times New Roman"/>
                <w:sz w:val="28"/>
                <w:szCs w:val="28"/>
                <w:lang w:val="uk-UA"/>
              </w:rPr>
            </w:pPr>
            <w:r w:rsidRPr="009561BD">
              <w:rPr>
                <w:rFonts w:ascii="Times New Roman" w:hAnsi="Times New Roman" w:cs="Times New Roman"/>
                <w:sz w:val="28"/>
                <w:szCs w:val="28"/>
                <w:lang w:val="uk-UA"/>
              </w:rPr>
              <w:t>64,47</w:t>
            </w:r>
          </w:p>
        </w:tc>
        <w:tc>
          <w:tcPr>
            <w:tcW w:w="154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F60144" w:rsidRPr="009561BD" w:rsidRDefault="00F60144" w:rsidP="00F60144">
            <w:pPr>
              <w:jc w:val="both"/>
              <w:rPr>
                <w:rFonts w:ascii="Times New Roman" w:eastAsia="Arial Unicode MS" w:hAnsi="Times New Roman" w:cs="Times New Roman"/>
                <w:sz w:val="28"/>
                <w:szCs w:val="28"/>
                <w:lang w:val="uk-UA"/>
              </w:rPr>
            </w:pPr>
            <w:r w:rsidRPr="009561BD">
              <w:rPr>
                <w:rFonts w:ascii="Times New Roman" w:hAnsi="Times New Roman" w:cs="Times New Roman"/>
                <w:sz w:val="28"/>
                <w:szCs w:val="28"/>
                <w:lang w:val="uk-UA"/>
              </w:rPr>
              <w:t>59,85</w:t>
            </w:r>
          </w:p>
        </w:tc>
        <w:tc>
          <w:tcPr>
            <w:tcW w:w="154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59,97</w:t>
            </w:r>
          </w:p>
        </w:tc>
      </w:tr>
      <w:tr w:rsidR="00F60144" w:rsidRPr="009561BD" w:rsidTr="00F60144">
        <w:trPr>
          <w:trHeight w:val="480"/>
          <w:jc w:val="center"/>
        </w:trPr>
        <w:tc>
          <w:tcPr>
            <w:tcW w:w="351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F60144" w:rsidRPr="009561BD" w:rsidRDefault="00F60144" w:rsidP="00F60144">
            <w:pPr>
              <w:jc w:val="both"/>
              <w:rPr>
                <w:rFonts w:ascii="Times New Roman" w:eastAsia="Arial Unicode MS" w:hAnsi="Times New Roman" w:cs="Times New Roman"/>
                <w:sz w:val="28"/>
                <w:szCs w:val="28"/>
                <w:lang w:val="uk-UA"/>
              </w:rPr>
            </w:pPr>
            <w:r w:rsidRPr="009561BD">
              <w:rPr>
                <w:rFonts w:ascii="Times New Roman" w:hAnsi="Times New Roman" w:cs="Times New Roman"/>
                <w:sz w:val="28"/>
                <w:szCs w:val="28"/>
                <w:lang w:val="uk-UA"/>
              </w:rPr>
              <w:t>Виробництво бітумів</w:t>
            </w:r>
          </w:p>
        </w:tc>
        <w:tc>
          <w:tcPr>
            <w:tcW w:w="1540" w:type="dxa"/>
            <w:tcBorders>
              <w:top w:val="single" w:sz="4" w:space="0" w:color="auto"/>
              <w:left w:val="single" w:sz="4" w:space="0" w:color="auto"/>
              <w:bottom w:val="single" w:sz="4" w:space="0" w:color="auto"/>
              <w:right w:val="single" w:sz="4" w:space="0" w:color="auto"/>
            </w:tcBorders>
            <w:vAlign w:val="center"/>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w:t>
            </w:r>
          </w:p>
        </w:tc>
        <w:tc>
          <w:tcPr>
            <w:tcW w:w="15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F60144" w:rsidRPr="009561BD" w:rsidRDefault="00F60144" w:rsidP="00F60144">
            <w:pPr>
              <w:jc w:val="both"/>
              <w:rPr>
                <w:rFonts w:ascii="Times New Roman" w:eastAsia="Arial Unicode MS" w:hAnsi="Times New Roman" w:cs="Times New Roman"/>
                <w:sz w:val="28"/>
                <w:szCs w:val="28"/>
                <w:lang w:val="uk-UA"/>
              </w:rPr>
            </w:pPr>
            <w:r w:rsidRPr="009561BD">
              <w:rPr>
                <w:rFonts w:ascii="Times New Roman" w:hAnsi="Times New Roman" w:cs="Times New Roman"/>
                <w:sz w:val="28"/>
                <w:szCs w:val="28"/>
                <w:lang w:val="uk-UA"/>
              </w:rPr>
              <w:t>19,31</w:t>
            </w:r>
          </w:p>
        </w:tc>
        <w:tc>
          <w:tcPr>
            <w:tcW w:w="154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F60144" w:rsidRPr="009561BD" w:rsidRDefault="00F60144" w:rsidP="00F60144">
            <w:pPr>
              <w:jc w:val="both"/>
              <w:rPr>
                <w:rFonts w:ascii="Times New Roman" w:eastAsia="Arial Unicode MS" w:hAnsi="Times New Roman" w:cs="Times New Roman"/>
                <w:sz w:val="28"/>
                <w:szCs w:val="28"/>
                <w:lang w:val="uk-UA"/>
              </w:rPr>
            </w:pPr>
            <w:r w:rsidRPr="009561BD">
              <w:rPr>
                <w:rFonts w:ascii="Times New Roman" w:hAnsi="Times New Roman" w:cs="Times New Roman"/>
                <w:sz w:val="28"/>
                <w:szCs w:val="28"/>
                <w:lang w:val="uk-UA"/>
              </w:rPr>
              <w:t>43,42</w:t>
            </w:r>
          </w:p>
        </w:tc>
        <w:tc>
          <w:tcPr>
            <w:tcW w:w="154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42,55</w:t>
            </w:r>
          </w:p>
        </w:tc>
      </w:tr>
    </w:tbl>
    <w:p w:rsidR="00F60144" w:rsidRPr="009561BD" w:rsidRDefault="00F60144" w:rsidP="00F60144">
      <w:pPr>
        <w:jc w:val="both"/>
        <w:rPr>
          <w:rFonts w:ascii="Times New Roman" w:hAnsi="Times New Roman" w:cs="Times New Roman"/>
          <w:bCs/>
          <w:sz w:val="28"/>
          <w:szCs w:val="28"/>
          <w:lang w:val="uk-UA"/>
        </w:rPr>
      </w:pPr>
    </w:p>
    <w:p w:rsidR="00F60144" w:rsidRPr="009561BD" w:rsidRDefault="00F60144" w:rsidP="00F60144">
      <w:pPr>
        <w:ind w:firstLine="720"/>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Аналіз структури основн</w:t>
      </w:r>
      <w:bookmarkStart w:id="2" w:name="а"/>
      <w:bookmarkEnd w:id="2"/>
      <w:r w:rsidRPr="009561BD">
        <w:rPr>
          <w:rFonts w:ascii="Times New Roman" w:hAnsi="Times New Roman" w:cs="Times New Roman"/>
          <w:sz w:val="28"/>
          <w:szCs w:val="28"/>
          <w:lang w:val="uk-UA"/>
        </w:rPr>
        <w:t xml:space="preserve">их фондів наведено у таблиці </w:t>
      </w:r>
      <w:r w:rsidR="005350AB">
        <w:rPr>
          <w:rFonts w:ascii="Times New Roman" w:hAnsi="Times New Roman" w:cs="Times New Roman"/>
          <w:sz w:val="28"/>
          <w:szCs w:val="28"/>
          <w:lang w:val="uk-UA"/>
        </w:rPr>
        <w:t>2.12</w:t>
      </w:r>
      <w:r w:rsidRPr="009561BD">
        <w:rPr>
          <w:rFonts w:ascii="Times New Roman" w:hAnsi="Times New Roman" w:cs="Times New Roman"/>
          <w:sz w:val="28"/>
          <w:szCs w:val="28"/>
          <w:lang w:val="uk-UA"/>
        </w:rPr>
        <w:t>.</w:t>
      </w:r>
    </w:p>
    <w:p w:rsidR="00F60144" w:rsidRPr="009561BD" w:rsidRDefault="00F60144" w:rsidP="00F60144">
      <w:pPr>
        <w:ind w:firstLine="720"/>
        <w:jc w:val="right"/>
        <w:rPr>
          <w:rFonts w:ascii="Times New Roman" w:hAnsi="Times New Roman" w:cs="Times New Roman"/>
          <w:sz w:val="28"/>
          <w:szCs w:val="28"/>
          <w:lang w:val="uk-UA"/>
        </w:rPr>
      </w:pPr>
      <w:r w:rsidRPr="009561BD">
        <w:rPr>
          <w:rFonts w:ascii="Times New Roman" w:hAnsi="Times New Roman" w:cs="Times New Roman"/>
          <w:sz w:val="28"/>
          <w:szCs w:val="28"/>
          <w:lang w:val="uk-UA"/>
        </w:rPr>
        <w:t xml:space="preserve">Таблиця </w:t>
      </w:r>
      <w:r w:rsidR="005350AB">
        <w:rPr>
          <w:rFonts w:ascii="Times New Roman" w:hAnsi="Times New Roman" w:cs="Times New Roman"/>
          <w:sz w:val="28"/>
          <w:szCs w:val="28"/>
          <w:lang w:val="uk-UA"/>
        </w:rPr>
        <w:t>2.12</w:t>
      </w:r>
      <w:r w:rsidRPr="009561BD">
        <w:rPr>
          <w:rFonts w:ascii="Times New Roman" w:hAnsi="Times New Roman" w:cs="Times New Roman"/>
          <w:sz w:val="28"/>
          <w:szCs w:val="28"/>
          <w:lang w:val="uk-UA"/>
        </w:rPr>
        <w:t>.</w:t>
      </w:r>
    </w:p>
    <w:p w:rsidR="00F60144" w:rsidRPr="009561BD" w:rsidRDefault="00F60144" w:rsidP="00F60144">
      <w:pPr>
        <w:ind w:firstLine="720"/>
        <w:jc w:val="center"/>
        <w:rPr>
          <w:rFonts w:ascii="Times New Roman" w:hAnsi="Times New Roman" w:cs="Times New Roman"/>
          <w:sz w:val="28"/>
          <w:szCs w:val="28"/>
          <w:lang w:val="uk-UA"/>
        </w:rPr>
      </w:pPr>
      <w:r w:rsidRPr="009561BD">
        <w:rPr>
          <w:rFonts w:ascii="Times New Roman" w:hAnsi="Times New Roman" w:cs="Times New Roman"/>
          <w:sz w:val="28"/>
          <w:szCs w:val="28"/>
          <w:lang w:val="uk-UA"/>
        </w:rPr>
        <w:t>Структура основних фондів</w:t>
      </w:r>
    </w:p>
    <w:tbl>
      <w:tblPr>
        <w:tblW w:w="9713" w:type="dxa"/>
        <w:tblInd w:w="93" w:type="dxa"/>
        <w:tblLook w:val="0000" w:firstRow="0" w:lastRow="0" w:firstColumn="0" w:lastColumn="0" w:noHBand="0" w:noVBand="0"/>
      </w:tblPr>
      <w:tblGrid>
        <w:gridCol w:w="2351"/>
        <w:gridCol w:w="1266"/>
        <w:gridCol w:w="1049"/>
        <w:gridCol w:w="1266"/>
        <w:gridCol w:w="1266"/>
        <w:gridCol w:w="1466"/>
        <w:gridCol w:w="1049"/>
      </w:tblGrid>
      <w:tr w:rsidR="00F60144" w:rsidRPr="009561BD" w:rsidTr="00F60144">
        <w:trPr>
          <w:trHeight w:val="255"/>
          <w:tblHeader/>
        </w:trPr>
        <w:tc>
          <w:tcPr>
            <w:tcW w:w="2351" w:type="dxa"/>
            <w:tcBorders>
              <w:top w:val="single" w:sz="4" w:space="0" w:color="auto"/>
              <w:left w:val="single" w:sz="4" w:space="0" w:color="auto"/>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Показники </w:t>
            </w:r>
          </w:p>
          <w:p w:rsidR="00F60144" w:rsidRPr="009561BD" w:rsidRDefault="00F60144" w:rsidP="00F60144">
            <w:pPr>
              <w:suppressAutoHyphens/>
              <w:jc w:val="both"/>
              <w:rPr>
                <w:rFonts w:ascii="Times New Roman" w:hAnsi="Times New Roman" w:cs="Times New Roman"/>
                <w:sz w:val="28"/>
                <w:szCs w:val="28"/>
                <w:lang w:val="uk-UA"/>
              </w:rPr>
            </w:pPr>
          </w:p>
        </w:tc>
        <w:tc>
          <w:tcPr>
            <w:tcW w:w="2315" w:type="dxa"/>
            <w:gridSpan w:val="2"/>
            <w:tcBorders>
              <w:top w:val="single" w:sz="4" w:space="0" w:color="auto"/>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2010</w:t>
            </w:r>
          </w:p>
        </w:tc>
        <w:tc>
          <w:tcPr>
            <w:tcW w:w="2532" w:type="dxa"/>
            <w:gridSpan w:val="2"/>
            <w:tcBorders>
              <w:top w:val="single" w:sz="4" w:space="0" w:color="auto"/>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2011</w:t>
            </w:r>
          </w:p>
        </w:tc>
        <w:tc>
          <w:tcPr>
            <w:tcW w:w="2515" w:type="dxa"/>
            <w:gridSpan w:val="2"/>
            <w:tcBorders>
              <w:top w:val="single" w:sz="4" w:space="0" w:color="auto"/>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2012</w:t>
            </w:r>
          </w:p>
        </w:tc>
      </w:tr>
      <w:tr w:rsidR="00F60144" w:rsidRPr="009561BD" w:rsidTr="00F60144">
        <w:trPr>
          <w:trHeight w:val="255"/>
          <w:tblHeader/>
        </w:trPr>
        <w:tc>
          <w:tcPr>
            <w:tcW w:w="2351" w:type="dxa"/>
            <w:tcBorders>
              <w:top w:val="nil"/>
              <w:left w:val="single" w:sz="4" w:space="0" w:color="auto"/>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w:t>
            </w:r>
          </w:p>
          <w:p w:rsidR="00F60144" w:rsidRPr="009561BD" w:rsidRDefault="00F60144" w:rsidP="00F60144">
            <w:pPr>
              <w:suppressAutoHyphens/>
              <w:jc w:val="both"/>
              <w:rPr>
                <w:rFonts w:ascii="Times New Roman" w:hAnsi="Times New Roman" w:cs="Times New Roman"/>
                <w:sz w:val="28"/>
                <w:szCs w:val="28"/>
                <w:lang w:val="uk-UA"/>
              </w:rPr>
            </w:pPr>
          </w:p>
        </w:tc>
        <w:tc>
          <w:tcPr>
            <w:tcW w:w="1266"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Вартість ОФ,</w:t>
            </w:r>
          </w:p>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тис. грн.</w:t>
            </w:r>
          </w:p>
        </w:tc>
        <w:tc>
          <w:tcPr>
            <w:tcW w:w="1049"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w:t>
            </w:r>
          </w:p>
        </w:tc>
        <w:tc>
          <w:tcPr>
            <w:tcW w:w="1266"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Вартість ОФ,</w:t>
            </w:r>
          </w:p>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тис. грн.</w:t>
            </w:r>
          </w:p>
        </w:tc>
        <w:tc>
          <w:tcPr>
            <w:tcW w:w="1266"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w:t>
            </w:r>
          </w:p>
        </w:tc>
        <w:tc>
          <w:tcPr>
            <w:tcW w:w="1466"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Вартість ОФ,</w:t>
            </w:r>
          </w:p>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тис. грн.</w:t>
            </w:r>
          </w:p>
        </w:tc>
        <w:tc>
          <w:tcPr>
            <w:tcW w:w="1049"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w:t>
            </w:r>
          </w:p>
        </w:tc>
      </w:tr>
      <w:tr w:rsidR="00F60144" w:rsidRPr="009561BD" w:rsidTr="00F60144">
        <w:trPr>
          <w:trHeight w:val="255"/>
        </w:trPr>
        <w:tc>
          <w:tcPr>
            <w:tcW w:w="2351" w:type="dxa"/>
            <w:tcBorders>
              <w:top w:val="nil"/>
              <w:left w:val="single" w:sz="4" w:space="0" w:color="auto"/>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Будинки, споруди та передавальні пристрої</w:t>
            </w:r>
          </w:p>
        </w:tc>
        <w:tc>
          <w:tcPr>
            <w:tcW w:w="1266"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473381,5</w:t>
            </w:r>
          </w:p>
        </w:tc>
        <w:tc>
          <w:tcPr>
            <w:tcW w:w="1049"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44,65</w:t>
            </w:r>
          </w:p>
        </w:tc>
        <w:tc>
          <w:tcPr>
            <w:tcW w:w="1266"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534157,2</w:t>
            </w:r>
          </w:p>
        </w:tc>
        <w:tc>
          <w:tcPr>
            <w:tcW w:w="1266"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42,65</w:t>
            </w:r>
          </w:p>
        </w:tc>
        <w:tc>
          <w:tcPr>
            <w:tcW w:w="1466"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621705</w:t>
            </w:r>
          </w:p>
        </w:tc>
        <w:tc>
          <w:tcPr>
            <w:tcW w:w="1049"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42,96</w:t>
            </w:r>
          </w:p>
        </w:tc>
      </w:tr>
      <w:tr w:rsidR="00F60144" w:rsidRPr="009561BD" w:rsidTr="00F60144">
        <w:trPr>
          <w:trHeight w:val="255"/>
        </w:trPr>
        <w:tc>
          <w:tcPr>
            <w:tcW w:w="2351" w:type="dxa"/>
            <w:tcBorders>
              <w:top w:val="nil"/>
              <w:left w:val="single" w:sz="4" w:space="0" w:color="auto"/>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Машині та обладнання</w:t>
            </w:r>
          </w:p>
        </w:tc>
        <w:tc>
          <w:tcPr>
            <w:tcW w:w="1266"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436271,3</w:t>
            </w:r>
          </w:p>
        </w:tc>
        <w:tc>
          <w:tcPr>
            <w:tcW w:w="1049"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41,15</w:t>
            </w:r>
          </w:p>
        </w:tc>
        <w:tc>
          <w:tcPr>
            <w:tcW w:w="1266"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512104,8</w:t>
            </w:r>
          </w:p>
        </w:tc>
        <w:tc>
          <w:tcPr>
            <w:tcW w:w="1266"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40,89</w:t>
            </w:r>
          </w:p>
        </w:tc>
        <w:tc>
          <w:tcPr>
            <w:tcW w:w="1466"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656833</w:t>
            </w:r>
          </w:p>
        </w:tc>
        <w:tc>
          <w:tcPr>
            <w:tcW w:w="1049"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45,39</w:t>
            </w:r>
          </w:p>
        </w:tc>
      </w:tr>
      <w:tr w:rsidR="00F60144" w:rsidRPr="009561BD" w:rsidTr="00F60144">
        <w:trPr>
          <w:trHeight w:val="255"/>
        </w:trPr>
        <w:tc>
          <w:tcPr>
            <w:tcW w:w="2351" w:type="dxa"/>
            <w:tcBorders>
              <w:top w:val="nil"/>
              <w:left w:val="single" w:sz="4" w:space="0" w:color="auto"/>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Транспортні засоби</w:t>
            </w:r>
          </w:p>
        </w:tc>
        <w:tc>
          <w:tcPr>
            <w:tcW w:w="1266"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15576,4</w:t>
            </w:r>
          </w:p>
        </w:tc>
        <w:tc>
          <w:tcPr>
            <w:tcW w:w="1049"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1,47</w:t>
            </w:r>
          </w:p>
        </w:tc>
        <w:tc>
          <w:tcPr>
            <w:tcW w:w="1266"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20471</w:t>
            </w:r>
          </w:p>
        </w:tc>
        <w:tc>
          <w:tcPr>
            <w:tcW w:w="1266"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1,63</w:t>
            </w:r>
          </w:p>
        </w:tc>
        <w:tc>
          <w:tcPr>
            <w:tcW w:w="1466"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23461</w:t>
            </w:r>
          </w:p>
        </w:tc>
        <w:tc>
          <w:tcPr>
            <w:tcW w:w="1049"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1,62</w:t>
            </w:r>
          </w:p>
        </w:tc>
      </w:tr>
      <w:tr w:rsidR="00F60144" w:rsidRPr="009561BD" w:rsidTr="00F60144">
        <w:trPr>
          <w:trHeight w:val="255"/>
        </w:trPr>
        <w:tc>
          <w:tcPr>
            <w:tcW w:w="2351" w:type="dxa"/>
            <w:tcBorders>
              <w:top w:val="nil"/>
              <w:left w:val="single" w:sz="4" w:space="0" w:color="auto"/>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xml:space="preserve">Інструменти, прилади інвентар </w:t>
            </w:r>
            <w:r w:rsidRPr="009561BD">
              <w:rPr>
                <w:rFonts w:ascii="Times New Roman" w:hAnsi="Times New Roman" w:cs="Times New Roman"/>
                <w:sz w:val="28"/>
                <w:szCs w:val="28"/>
                <w:lang w:val="uk-UA"/>
              </w:rPr>
              <w:lastRenderedPageBreak/>
              <w:t>(меблі)</w:t>
            </w:r>
          </w:p>
        </w:tc>
        <w:tc>
          <w:tcPr>
            <w:tcW w:w="1266"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lastRenderedPageBreak/>
              <w:t>21159</w:t>
            </w:r>
          </w:p>
        </w:tc>
        <w:tc>
          <w:tcPr>
            <w:tcW w:w="1049"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1,996</w:t>
            </w:r>
          </w:p>
        </w:tc>
        <w:tc>
          <w:tcPr>
            <w:tcW w:w="1266"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24103</w:t>
            </w:r>
          </w:p>
        </w:tc>
        <w:tc>
          <w:tcPr>
            <w:tcW w:w="1266"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1,92</w:t>
            </w:r>
          </w:p>
        </w:tc>
        <w:tc>
          <w:tcPr>
            <w:tcW w:w="1466"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24560</w:t>
            </w:r>
          </w:p>
        </w:tc>
        <w:tc>
          <w:tcPr>
            <w:tcW w:w="1049"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1,697</w:t>
            </w:r>
          </w:p>
        </w:tc>
      </w:tr>
      <w:tr w:rsidR="00F60144" w:rsidRPr="009561BD" w:rsidTr="00F60144">
        <w:trPr>
          <w:trHeight w:val="255"/>
        </w:trPr>
        <w:tc>
          <w:tcPr>
            <w:tcW w:w="2351" w:type="dxa"/>
            <w:tcBorders>
              <w:top w:val="nil"/>
              <w:left w:val="single" w:sz="4" w:space="0" w:color="auto"/>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lastRenderedPageBreak/>
              <w:t>Інші основні засоби</w:t>
            </w:r>
          </w:p>
        </w:tc>
        <w:tc>
          <w:tcPr>
            <w:tcW w:w="1266"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20,1</w:t>
            </w:r>
          </w:p>
        </w:tc>
        <w:tc>
          <w:tcPr>
            <w:tcW w:w="1049"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0,002</w:t>
            </w:r>
          </w:p>
        </w:tc>
        <w:tc>
          <w:tcPr>
            <w:tcW w:w="1266"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40198</w:t>
            </w:r>
          </w:p>
        </w:tc>
        <w:tc>
          <w:tcPr>
            <w:tcW w:w="1266"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3,21</w:t>
            </w:r>
          </w:p>
        </w:tc>
        <w:tc>
          <w:tcPr>
            <w:tcW w:w="1466"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20</w:t>
            </w:r>
          </w:p>
        </w:tc>
        <w:tc>
          <w:tcPr>
            <w:tcW w:w="1049"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0,001</w:t>
            </w:r>
          </w:p>
        </w:tc>
      </w:tr>
      <w:tr w:rsidR="00F60144" w:rsidRPr="009561BD" w:rsidTr="00F60144">
        <w:trPr>
          <w:trHeight w:val="255"/>
        </w:trPr>
        <w:tc>
          <w:tcPr>
            <w:tcW w:w="2351" w:type="dxa"/>
            <w:tcBorders>
              <w:top w:val="nil"/>
              <w:left w:val="single" w:sz="4" w:space="0" w:color="auto"/>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Бібліотечні фонди</w:t>
            </w:r>
          </w:p>
        </w:tc>
        <w:tc>
          <w:tcPr>
            <w:tcW w:w="1266"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100,3</w:t>
            </w:r>
          </w:p>
        </w:tc>
        <w:tc>
          <w:tcPr>
            <w:tcW w:w="1049"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0,01</w:t>
            </w:r>
          </w:p>
        </w:tc>
        <w:tc>
          <w:tcPr>
            <w:tcW w:w="1266"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142,2</w:t>
            </w:r>
          </w:p>
        </w:tc>
        <w:tc>
          <w:tcPr>
            <w:tcW w:w="1266"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0,01</w:t>
            </w:r>
          </w:p>
        </w:tc>
        <w:tc>
          <w:tcPr>
            <w:tcW w:w="1466"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126</w:t>
            </w:r>
          </w:p>
        </w:tc>
        <w:tc>
          <w:tcPr>
            <w:tcW w:w="1049"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0,009</w:t>
            </w:r>
          </w:p>
        </w:tc>
      </w:tr>
      <w:tr w:rsidR="00F60144" w:rsidRPr="009561BD" w:rsidTr="00F60144">
        <w:trPr>
          <w:trHeight w:val="255"/>
        </w:trPr>
        <w:tc>
          <w:tcPr>
            <w:tcW w:w="2351" w:type="dxa"/>
            <w:tcBorders>
              <w:top w:val="nil"/>
              <w:left w:val="single" w:sz="4" w:space="0" w:color="auto"/>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Малоцінні необоротні матеріальні активи</w:t>
            </w:r>
          </w:p>
        </w:tc>
        <w:tc>
          <w:tcPr>
            <w:tcW w:w="1266"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13882,1</w:t>
            </w:r>
          </w:p>
        </w:tc>
        <w:tc>
          <w:tcPr>
            <w:tcW w:w="1049"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1,31</w:t>
            </w:r>
          </w:p>
        </w:tc>
        <w:tc>
          <w:tcPr>
            <w:tcW w:w="1266"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14639,3</w:t>
            </w:r>
          </w:p>
        </w:tc>
        <w:tc>
          <w:tcPr>
            <w:tcW w:w="1266"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1,169</w:t>
            </w:r>
          </w:p>
        </w:tc>
        <w:tc>
          <w:tcPr>
            <w:tcW w:w="1466"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15309</w:t>
            </w:r>
          </w:p>
        </w:tc>
        <w:tc>
          <w:tcPr>
            <w:tcW w:w="1049"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1,058</w:t>
            </w:r>
          </w:p>
        </w:tc>
      </w:tr>
      <w:tr w:rsidR="00F60144" w:rsidRPr="009561BD" w:rsidTr="00F60144">
        <w:trPr>
          <w:trHeight w:val="255"/>
        </w:trPr>
        <w:tc>
          <w:tcPr>
            <w:tcW w:w="2351" w:type="dxa"/>
            <w:tcBorders>
              <w:top w:val="nil"/>
              <w:left w:val="single" w:sz="4" w:space="0" w:color="auto"/>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Тимчасові (нетитульні) споруди</w:t>
            </w:r>
          </w:p>
        </w:tc>
        <w:tc>
          <w:tcPr>
            <w:tcW w:w="1266"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239,8</w:t>
            </w:r>
          </w:p>
        </w:tc>
        <w:tc>
          <w:tcPr>
            <w:tcW w:w="1049"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0,02</w:t>
            </w:r>
          </w:p>
        </w:tc>
        <w:tc>
          <w:tcPr>
            <w:tcW w:w="1266"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w:t>
            </w:r>
          </w:p>
        </w:tc>
        <w:tc>
          <w:tcPr>
            <w:tcW w:w="1266"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w:t>
            </w:r>
          </w:p>
        </w:tc>
        <w:tc>
          <w:tcPr>
            <w:tcW w:w="1466"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w:t>
            </w:r>
          </w:p>
        </w:tc>
        <w:tc>
          <w:tcPr>
            <w:tcW w:w="1049"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w:t>
            </w:r>
          </w:p>
        </w:tc>
      </w:tr>
      <w:tr w:rsidR="00F60144" w:rsidRPr="009561BD" w:rsidTr="00F60144">
        <w:trPr>
          <w:trHeight w:val="255"/>
        </w:trPr>
        <w:tc>
          <w:tcPr>
            <w:tcW w:w="2351" w:type="dxa"/>
            <w:tcBorders>
              <w:top w:val="nil"/>
              <w:left w:val="single" w:sz="4" w:space="0" w:color="auto"/>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Інші необоротні матеріальні активи</w:t>
            </w:r>
          </w:p>
        </w:tc>
        <w:tc>
          <w:tcPr>
            <w:tcW w:w="1266"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99504,3</w:t>
            </w:r>
          </w:p>
        </w:tc>
        <w:tc>
          <w:tcPr>
            <w:tcW w:w="1049"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9,39</w:t>
            </w:r>
          </w:p>
        </w:tc>
        <w:tc>
          <w:tcPr>
            <w:tcW w:w="1266"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106521</w:t>
            </w:r>
          </w:p>
        </w:tc>
        <w:tc>
          <w:tcPr>
            <w:tcW w:w="1266"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8,505781</w:t>
            </w:r>
          </w:p>
        </w:tc>
        <w:tc>
          <w:tcPr>
            <w:tcW w:w="1466"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105071</w:t>
            </w:r>
          </w:p>
        </w:tc>
        <w:tc>
          <w:tcPr>
            <w:tcW w:w="1049"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7,26</w:t>
            </w:r>
          </w:p>
        </w:tc>
      </w:tr>
      <w:tr w:rsidR="00F60144" w:rsidRPr="009561BD" w:rsidTr="00F60144">
        <w:trPr>
          <w:trHeight w:val="255"/>
        </w:trPr>
        <w:tc>
          <w:tcPr>
            <w:tcW w:w="2351" w:type="dxa"/>
            <w:tcBorders>
              <w:top w:val="nil"/>
              <w:left w:val="single" w:sz="4" w:space="0" w:color="auto"/>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Разом</w:t>
            </w:r>
          </w:p>
        </w:tc>
        <w:tc>
          <w:tcPr>
            <w:tcW w:w="1266"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1060135</w:t>
            </w:r>
          </w:p>
        </w:tc>
        <w:tc>
          <w:tcPr>
            <w:tcW w:w="1049"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100</w:t>
            </w:r>
          </w:p>
        </w:tc>
        <w:tc>
          <w:tcPr>
            <w:tcW w:w="1266"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1252337</w:t>
            </w:r>
          </w:p>
        </w:tc>
        <w:tc>
          <w:tcPr>
            <w:tcW w:w="1266"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100</w:t>
            </w:r>
          </w:p>
        </w:tc>
        <w:tc>
          <w:tcPr>
            <w:tcW w:w="1466"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1447085</w:t>
            </w:r>
          </w:p>
        </w:tc>
        <w:tc>
          <w:tcPr>
            <w:tcW w:w="1049" w:type="dxa"/>
            <w:tcBorders>
              <w:top w:val="nil"/>
              <w:left w:val="nil"/>
              <w:bottom w:val="single" w:sz="4" w:space="0" w:color="auto"/>
              <w:right w:val="single" w:sz="4" w:space="0" w:color="auto"/>
            </w:tcBorders>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100</w:t>
            </w:r>
          </w:p>
        </w:tc>
      </w:tr>
    </w:tbl>
    <w:p w:rsidR="00F60144" w:rsidRPr="009561BD" w:rsidRDefault="00F60144" w:rsidP="00F60144">
      <w:pPr>
        <w:ind w:firstLine="720"/>
        <w:jc w:val="both"/>
        <w:rPr>
          <w:rFonts w:ascii="Times New Roman" w:hAnsi="Times New Roman" w:cs="Times New Roman"/>
          <w:sz w:val="28"/>
          <w:szCs w:val="28"/>
          <w:lang w:val="uk-UA"/>
        </w:rPr>
      </w:pPr>
    </w:p>
    <w:p w:rsidR="00F60144" w:rsidRPr="009561BD" w:rsidRDefault="00F60144" w:rsidP="00F60144">
      <w:pPr>
        <w:ind w:firstLine="720"/>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xml:space="preserve">Аналіз використання основних фондів наведено у таблиці </w:t>
      </w:r>
      <w:r w:rsidR="005350AB">
        <w:rPr>
          <w:rFonts w:ascii="Times New Roman" w:hAnsi="Times New Roman" w:cs="Times New Roman"/>
          <w:sz w:val="28"/>
          <w:szCs w:val="28"/>
          <w:lang w:val="uk-UA"/>
        </w:rPr>
        <w:t>2.13</w:t>
      </w:r>
      <w:r w:rsidRPr="009561BD">
        <w:rPr>
          <w:rFonts w:ascii="Times New Roman" w:hAnsi="Times New Roman" w:cs="Times New Roman"/>
          <w:sz w:val="28"/>
          <w:szCs w:val="28"/>
          <w:lang w:val="uk-UA"/>
        </w:rPr>
        <w:t>.</w:t>
      </w:r>
    </w:p>
    <w:p w:rsidR="004B133F" w:rsidRDefault="004B133F" w:rsidP="00F60144">
      <w:pPr>
        <w:ind w:firstLine="720"/>
        <w:jc w:val="right"/>
        <w:rPr>
          <w:rFonts w:ascii="Times New Roman" w:hAnsi="Times New Roman" w:cs="Times New Roman"/>
          <w:sz w:val="28"/>
          <w:szCs w:val="28"/>
          <w:lang w:val="uk-UA"/>
        </w:rPr>
      </w:pPr>
    </w:p>
    <w:p w:rsidR="00F60144" w:rsidRPr="009561BD" w:rsidRDefault="00F60144" w:rsidP="00F60144">
      <w:pPr>
        <w:ind w:firstLine="720"/>
        <w:jc w:val="right"/>
        <w:rPr>
          <w:rFonts w:ascii="Times New Roman" w:hAnsi="Times New Roman" w:cs="Times New Roman"/>
          <w:sz w:val="28"/>
          <w:szCs w:val="28"/>
          <w:lang w:val="uk-UA"/>
        </w:rPr>
      </w:pPr>
      <w:r w:rsidRPr="009561BD">
        <w:rPr>
          <w:rFonts w:ascii="Times New Roman" w:hAnsi="Times New Roman" w:cs="Times New Roman"/>
          <w:sz w:val="28"/>
          <w:szCs w:val="28"/>
          <w:lang w:val="uk-UA"/>
        </w:rPr>
        <w:t xml:space="preserve">Таблиця </w:t>
      </w:r>
      <w:r w:rsidR="005350AB">
        <w:rPr>
          <w:rFonts w:ascii="Times New Roman" w:hAnsi="Times New Roman" w:cs="Times New Roman"/>
          <w:sz w:val="28"/>
          <w:szCs w:val="28"/>
          <w:lang w:val="uk-UA"/>
        </w:rPr>
        <w:t>2.13</w:t>
      </w:r>
      <w:r w:rsidRPr="009561BD">
        <w:rPr>
          <w:rFonts w:ascii="Times New Roman" w:hAnsi="Times New Roman" w:cs="Times New Roman"/>
          <w:sz w:val="28"/>
          <w:szCs w:val="28"/>
          <w:lang w:val="uk-UA"/>
        </w:rPr>
        <w:t xml:space="preserve"> </w:t>
      </w:r>
    </w:p>
    <w:p w:rsidR="00F60144" w:rsidRPr="009561BD" w:rsidRDefault="00F60144" w:rsidP="004B133F">
      <w:pPr>
        <w:ind w:firstLine="720"/>
        <w:jc w:val="center"/>
        <w:rPr>
          <w:rFonts w:ascii="Times New Roman" w:hAnsi="Times New Roman" w:cs="Times New Roman"/>
          <w:i/>
          <w:sz w:val="28"/>
          <w:szCs w:val="28"/>
          <w:lang w:val="uk-UA"/>
        </w:rPr>
      </w:pPr>
      <w:r w:rsidRPr="009561BD">
        <w:rPr>
          <w:rFonts w:ascii="Times New Roman" w:hAnsi="Times New Roman" w:cs="Times New Roman"/>
          <w:sz w:val="28"/>
          <w:szCs w:val="28"/>
          <w:lang w:val="uk-UA"/>
        </w:rPr>
        <w:t>Аналіз основних фондів</w:t>
      </w:r>
    </w:p>
    <w:tbl>
      <w:tblPr>
        <w:tblW w:w="9821" w:type="dxa"/>
        <w:tblInd w:w="93" w:type="dxa"/>
        <w:tblLook w:val="0000" w:firstRow="0" w:lastRow="0" w:firstColumn="0" w:lastColumn="0" w:noHBand="0" w:noVBand="0"/>
      </w:tblPr>
      <w:tblGrid>
        <w:gridCol w:w="3802"/>
        <w:gridCol w:w="2308"/>
        <w:gridCol w:w="1154"/>
        <w:gridCol w:w="1519"/>
        <w:gridCol w:w="1038"/>
      </w:tblGrid>
      <w:tr w:rsidR="00F60144" w:rsidRPr="009561BD" w:rsidTr="00F60144">
        <w:trPr>
          <w:trHeight w:val="256"/>
        </w:trPr>
        <w:tc>
          <w:tcPr>
            <w:tcW w:w="3802" w:type="dxa"/>
            <w:tcBorders>
              <w:top w:val="single" w:sz="4" w:space="0" w:color="auto"/>
              <w:left w:val="single" w:sz="4" w:space="0" w:color="auto"/>
              <w:bottom w:val="single" w:sz="4" w:space="0" w:color="auto"/>
              <w:right w:val="single" w:sz="4" w:space="0" w:color="auto"/>
            </w:tcBorders>
            <w:noWrap/>
            <w:vAlign w:val="bottom"/>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Показники</w:t>
            </w:r>
          </w:p>
          <w:p w:rsidR="00F60144" w:rsidRPr="009561BD" w:rsidRDefault="00F60144" w:rsidP="00F60144">
            <w:pPr>
              <w:jc w:val="both"/>
              <w:rPr>
                <w:rFonts w:ascii="Times New Roman" w:hAnsi="Times New Roman" w:cs="Times New Roman"/>
                <w:sz w:val="28"/>
                <w:szCs w:val="28"/>
                <w:lang w:val="uk-UA"/>
              </w:rPr>
            </w:pPr>
          </w:p>
        </w:tc>
        <w:tc>
          <w:tcPr>
            <w:tcW w:w="2308" w:type="dxa"/>
            <w:tcBorders>
              <w:top w:val="single" w:sz="4" w:space="0" w:color="auto"/>
              <w:left w:val="nil"/>
              <w:bottom w:val="single" w:sz="4" w:space="0" w:color="auto"/>
              <w:right w:val="single" w:sz="4" w:space="0" w:color="auto"/>
            </w:tcBorders>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Формула</w:t>
            </w:r>
          </w:p>
        </w:tc>
        <w:tc>
          <w:tcPr>
            <w:tcW w:w="1154" w:type="dxa"/>
            <w:tcBorders>
              <w:top w:val="single" w:sz="4" w:space="0" w:color="auto"/>
              <w:left w:val="single" w:sz="4" w:space="0" w:color="auto"/>
              <w:bottom w:val="single" w:sz="4" w:space="0" w:color="auto"/>
              <w:right w:val="single" w:sz="4" w:space="0" w:color="auto"/>
            </w:tcBorders>
            <w:noWrap/>
            <w:vAlign w:val="bottom"/>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2010</w:t>
            </w:r>
          </w:p>
        </w:tc>
        <w:tc>
          <w:tcPr>
            <w:tcW w:w="1519" w:type="dxa"/>
            <w:tcBorders>
              <w:top w:val="single" w:sz="4" w:space="0" w:color="auto"/>
              <w:left w:val="nil"/>
              <w:bottom w:val="single" w:sz="4" w:space="0" w:color="auto"/>
              <w:right w:val="single" w:sz="4" w:space="0" w:color="auto"/>
            </w:tcBorders>
            <w:noWrap/>
            <w:vAlign w:val="bottom"/>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2011</w:t>
            </w:r>
          </w:p>
        </w:tc>
        <w:tc>
          <w:tcPr>
            <w:tcW w:w="1038" w:type="dxa"/>
            <w:tcBorders>
              <w:top w:val="single" w:sz="4" w:space="0" w:color="auto"/>
              <w:left w:val="nil"/>
              <w:bottom w:val="single" w:sz="4" w:space="0" w:color="auto"/>
              <w:right w:val="single" w:sz="4" w:space="0" w:color="auto"/>
            </w:tcBorders>
            <w:noWrap/>
            <w:vAlign w:val="bottom"/>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2012</w:t>
            </w:r>
          </w:p>
        </w:tc>
      </w:tr>
      <w:tr w:rsidR="00F60144" w:rsidRPr="009561BD" w:rsidTr="00F60144">
        <w:trPr>
          <w:trHeight w:val="256"/>
        </w:trPr>
        <w:tc>
          <w:tcPr>
            <w:tcW w:w="3802" w:type="dxa"/>
            <w:tcBorders>
              <w:top w:val="single" w:sz="4" w:space="0" w:color="auto"/>
              <w:left w:val="single" w:sz="4" w:space="0" w:color="auto"/>
              <w:bottom w:val="single" w:sz="4" w:space="0" w:color="auto"/>
              <w:right w:val="single" w:sz="4" w:space="0" w:color="auto"/>
            </w:tcBorders>
            <w:noWrap/>
            <w:vAlign w:val="bottom"/>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Фондовіддача</w:t>
            </w:r>
          </w:p>
        </w:tc>
        <w:tc>
          <w:tcPr>
            <w:tcW w:w="2308" w:type="dxa"/>
            <w:tcBorders>
              <w:top w:val="single" w:sz="4" w:space="0" w:color="auto"/>
              <w:left w:val="nil"/>
              <w:bottom w:val="single" w:sz="4" w:space="0" w:color="auto"/>
              <w:right w:val="single" w:sz="4" w:space="0" w:color="auto"/>
            </w:tcBorders>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xml:space="preserve">ф.2 ряд.10 /  ф.5 </w:t>
            </w:r>
            <w:r w:rsidRPr="009561BD">
              <w:rPr>
                <w:rFonts w:ascii="Times New Roman" w:hAnsi="Times New Roman" w:cs="Times New Roman"/>
                <w:sz w:val="28"/>
                <w:szCs w:val="28"/>
                <w:lang w:val="uk-UA"/>
              </w:rPr>
              <w:lastRenderedPageBreak/>
              <w:t>ряд 130</w:t>
            </w:r>
          </w:p>
        </w:tc>
        <w:tc>
          <w:tcPr>
            <w:tcW w:w="1154" w:type="dxa"/>
            <w:tcBorders>
              <w:top w:val="single" w:sz="4" w:space="0" w:color="auto"/>
              <w:left w:val="single" w:sz="4" w:space="0" w:color="auto"/>
              <w:bottom w:val="single" w:sz="4" w:space="0" w:color="auto"/>
              <w:right w:val="single" w:sz="4" w:space="0" w:color="auto"/>
            </w:tcBorders>
            <w:noWrap/>
            <w:vAlign w:val="bottom"/>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lastRenderedPageBreak/>
              <w:t>13,89</w:t>
            </w:r>
          </w:p>
        </w:tc>
        <w:tc>
          <w:tcPr>
            <w:tcW w:w="1519" w:type="dxa"/>
            <w:tcBorders>
              <w:top w:val="single" w:sz="4" w:space="0" w:color="auto"/>
              <w:left w:val="nil"/>
              <w:bottom w:val="single" w:sz="4" w:space="0" w:color="auto"/>
              <w:right w:val="single" w:sz="4" w:space="0" w:color="auto"/>
            </w:tcBorders>
            <w:noWrap/>
            <w:vAlign w:val="bottom"/>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13,63</w:t>
            </w:r>
          </w:p>
        </w:tc>
        <w:tc>
          <w:tcPr>
            <w:tcW w:w="1038" w:type="dxa"/>
            <w:tcBorders>
              <w:top w:val="single" w:sz="4" w:space="0" w:color="auto"/>
              <w:left w:val="nil"/>
              <w:bottom w:val="single" w:sz="4" w:space="0" w:color="auto"/>
              <w:right w:val="single" w:sz="4" w:space="0" w:color="auto"/>
            </w:tcBorders>
            <w:noWrap/>
            <w:vAlign w:val="bottom"/>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12,197</w:t>
            </w:r>
          </w:p>
        </w:tc>
      </w:tr>
      <w:tr w:rsidR="00F60144" w:rsidRPr="009561BD" w:rsidTr="00F60144">
        <w:trPr>
          <w:trHeight w:val="256"/>
        </w:trPr>
        <w:tc>
          <w:tcPr>
            <w:tcW w:w="3802" w:type="dxa"/>
            <w:tcBorders>
              <w:top w:val="single" w:sz="4" w:space="0" w:color="auto"/>
              <w:left w:val="single" w:sz="4" w:space="0" w:color="auto"/>
              <w:bottom w:val="single" w:sz="4" w:space="0" w:color="auto"/>
              <w:right w:val="single" w:sz="4" w:space="0" w:color="auto"/>
            </w:tcBorders>
            <w:noWrap/>
            <w:vAlign w:val="bottom"/>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lastRenderedPageBreak/>
              <w:t>Амортизаціовіддача</w:t>
            </w:r>
          </w:p>
        </w:tc>
        <w:tc>
          <w:tcPr>
            <w:tcW w:w="2308" w:type="dxa"/>
            <w:tcBorders>
              <w:top w:val="single" w:sz="4" w:space="0" w:color="auto"/>
              <w:left w:val="nil"/>
              <w:bottom w:val="single" w:sz="4" w:space="0" w:color="auto"/>
              <w:right w:val="single" w:sz="4" w:space="0" w:color="auto"/>
            </w:tcBorders>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ф.2 ряд.10 /  ф.5 ряд 260</w:t>
            </w:r>
          </w:p>
        </w:tc>
        <w:tc>
          <w:tcPr>
            <w:tcW w:w="1154" w:type="dxa"/>
            <w:tcBorders>
              <w:top w:val="single" w:sz="4" w:space="0" w:color="auto"/>
              <w:left w:val="single" w:sz="4" w:space="0" w:color="auto"/>
              <w:bottom w:val="single" w:sz="4" w:space="0" w:color="auto"/>
              <w:right w:val="single" w:sz="4" w:space="0" w:color="auto"/>
            </w:tcBorders>
            <w:noWrap/>
            <w:vAlign w:val="bottom"/>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113,44</w:t>
            </w:r>
          </w:p>
        </w:tc>
        <w:tc>
          <w:tcPr>
            <w:tcW w:w="1519" w:type="dxa"/>
            <w:tcBorders>
              <w:top w:val="single" w:sz="4" w:space="0" w:color="auto"/>
              <w:left w:val="nil"/>
              <w:bottom w:val="single" w:sz="4" w:space="0" w:color="auto"/>
              <w:right w:val="single" w:sz="4" w:space="0" w:color="auto"/>
            </w:tcBorders>
            <w:noWrap/>
            <w:vAlign w:val="bottom"/>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128,93</w:t>
            </w:r>
          </w:p>
        </w:tc>
        <w:tc>
          <w:tcPr>
            <w:tcW w:w="1038" w:type="dxa"/>
            <w:tcBorders>
              <w:top w:val="single" w:sz="4" w:space="0" w:color="auto"/>
              <w:left w:val="nil"/>
              <w:bottom w:val="single" w:sz="4" w:space="0" w:color="auto"/>
              <w:right w:val="single" w:sz="4" w:space="0" w:color="auto"/>
            </w:tcBorders>
            <w:noWrap/>
            <w:vAlign w:val="bottom"/>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133,42</w:t>
            </w:r>
          </w:p>
        </w:tc>
      </w:tr>
    </w:tbl>
    <w:p w:rsidR="00F60144" w:rsidRPr="009561BD" w:rsidRDefault="00F60144" w:rsidP="00F60144">
      <w:pPr>
        <w:ind w:firstLine="720"/>
        <w:jc w:val="both"/>
        <w:rPr>
          <w:rFonts w:ascii="Times New Roman" w:hAnsi="Times New Roman" w:cs="Times New Roman"/>
          <w:sz w:val="28"/>
          <w:szCs w:val="28"/>
          <w:lang w:val="uk-UA"/>
        </w:rPr>
      </w:pPr>
    </w:p>
    <w:p w:rsidR="00F60144" w:rsidRPr="009561BD" w:rsidRDefault="00F60144" w:rsidP="00F60144">
      <w:pPr>
        <w:ind w:firstLine="720"/>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xml:space="preserve">Аналіз використання матеріальних ресурсів наведено у таблиці </w:t>
      </w:r>
      <w:r w:rsidR="005350AB">
        <w:rPr>
          <w:rFonts w:ascii="Times New Roman" w:hAnsi="Times New Roman" w:cs="Times New Roman"/>
          <w:sz w:val="28"/>
          <w:szCs w:val="28"/>
          <w:lang w:val="uk-UA"/>
        </w:rPr>
        <w:t>2.14.</w:t>
      </w:r>
    </w:p>
    <w:p w:rsidR="00F60144" w:rsidRPr="009561BD" w:rsidRDefault="00F60144" w:rsidP="00F60144">
      <w:pPr>
        <w:ind w:firstLine="720"/>
        <w:jc w:val="right"/>
        <w:rPr>
          <w:rFonts w:ascii="Times New Roman" w:hAnsi="Times New Roman" w:cs="Times New Roman"/>
          <w:sz w:val="28"/>
          <w:szCs w:val="28"/>
          <w:lang w:val="uk-UA"/>
        </w:rPr>
      </w:pPr>
      <w:r w:rsidRPr="009561BD">
        <w:rPr>
          <w:rFonts w:ascii="Times New Roman" w:hAnsi="Times New Roman" w:cs="Times New Roman"/>
          <w:sz w:val="28"/>
          <w:szCs w:val="28"/>
          <w:lang w:val="uk-UA"/>
        </w:rPr>
        <w:t xml:space="preserve">Таблиця </w:t>
      </w:r>
      <w:r w:rsidR="005350AB">
        <w:rPr>
          <w:rFonts w:ascii="Times New Roman" w:hAnsi="Times New Roman" w:cs="Times New Roman"/>
          <w:sz w:val="28"/>
          <w:szCs w:val="28"/>
          <w:lang w:val="uk-UA"/>
        </w:rPr>
        <w:t>2.14</w:t>
      </w:r>
      <w:r w:rsidRPr="009561BD">
        <w:rPr>
          <w:rFonts w:ascii="Times New Roman" w:hAnsi="Times New Roman" w:cs="Times New Roman"/>
          <w:sz w:val="28"/>
          <w:szCs w:val="28"/>
          <w:lang w:val="uk-UA"/>
        </w:rPr>
        <w:t xml:space="preserve"> </w:t>
      </w:r>
    </w:p>
    <w:p w:rsidR="00F60144" w:rsidRPr="009561BD" w:rsidRDefault="00F60144" w:rsidP="004B133F">
      <w:pPr>
        <w:ind w:firstLine="720"/>
        <w:jc w:val="center"/>
        <w:rPr>
          <w:rFonts w:ascii="Times New Roman" w:hAnsi="Times New Roman" w:cs="Times New Roman"/>
          <w:sz w:val="28"/>
          <w:szCs w:val="28"/>
          <w:lang w:val="uk-UA"/>
        </w:rPr>
      </w:pPr>
      <w:r w:rsidRPr="009561BD">
        <w:rPr>
          <w:rFonts w:ascii="Times New Roman" w:hAnsi="Times New Roman" w:cs="Times New Roman"/>
          <w:sz w:val="28"/>
          <w:szCs w:val="28"/>
          <w:lang w:val="uk-UA"/>
        </w:rPr>
        <w:t>Аналіз використання матеріальних ресурсів</w:t>
      </w:r>
    </w:p>
    <w:tbl>
      <w:tblPr>
        <w:tblW w:w="9845" w:type="dxa"/>
        <w:tblInd w:w="93" w:type="dxa"/>
        <w:tblLook w:val="0000" w:firstRow="0" w:lastRow="0" w:firstColumn="0" w:lastColumn="0" w:noHBand="0" w:noVBand="0"/>
      </w:tblPr>
      <w:tblGrid>
        <w:gridCol w:w="3767"/>
        <w:gridCol w:w="2287"/>
        <w:gridCol w:w="1143"/>
        <w:gridCol w:w="1505"/>
        <w:gridCol w:w="1143"/>
      </w:tblGrid>
      <w:tr w:rsidR="00F60144" w:rsidRPr="009561BD" w:rsidTr="00F60144">
        <w:trPr>
          <w:trHeight w:val="266"/>
        </w:trPr>
        <w:tc>
          <w:tcPr>
            <w:tcW w:w="3767" w:type="dxa"/>
            <w:tcBorders>
              <w:top w:val="single" w:sz="4" w:space="0" w:color="auto"/>
              <w:left w:val="single" w:sz="4" w:space="0" w:color="auto"/>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Показники</w:t>
            </w:r>
          </w:p>
        </w:tc>
        <w:tc>
          <w:tcPr>
            <w:tcW w:w="2287" w:type="dxa"/>
            <w:tcBorders>
              <w:top w:val="single" w:sz="4" w:space="0" w:color="auto"/>
              <w:left w:val="nil"/>
              <w:bottom w:val="single" w:sz="4" w:space="0" w:color="auto"/>
              <w:right w:val="single" w:sz="4" w:space="0" w:color="auto"/>
            </w:tcBorders>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Формула</w:t>
            </w:r>
          </w:p>
        </w:tc>
        <w:tc>
          <w:tcPr>
            <w:tcW w:w="1143" w:type="dxa"/>
            <w:tcBorders>
              <w:top w:val="single" w:sz="4" w:space="0" w:color="auto"/>
              <w:left w:val="single" w:sz="4" w:space="0" w:color="auto"/>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2010</w:t>
            </w:r>
          </w:p>
        </w:tc>
        <w:tc>
          <w:tcPr>
            <w:tcW w:w="1505" w:type="dxa"/>
            <w:tcBorders>
              <w:top w:val="single" w:sz="4" w:space="0" w:color="auto"/>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2011</w:t>
            </w:r>
          </w:p>
        </w:tc>
        <w:tc>
          <w:tcPr>
            <w:tcW w:w="1143" w:type="dxa"/>
            <w:tcBorders>
              <w:top w:val="single" w:sz="4" w:space="0" w:color="auto"/>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2012</w:t>
            </w:r>
          </w:p>
        </w:tc>
      </w:tr>
      <w:tr w:rsidR="00F60144" w:rsidRPr="009561BD" w:rsidTr="00F60144">
        <w:trPr>
          <w:trHeight w:val="266"/>
        </w:trPr>
        <w:tc>
          <w:tcPr>
            <w:tcW w:w="3767" w:type="dxa"/>
            <w:tcBorders>
              <w:top w:val="nil"/>
              <w:left w:val="single" w:sz="4" w:space="0" w:color="auto"/>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Матеріаловіддача</w:t>
            </w:r>
          </w:p>
        </w:tc>
        <w:tc>
          <w:tcPr>
            <w:tcW w:w="2287" w:type="dxa"/>
            <w:tcBorders>
              <w:top w:val="single" w:sz="4" w:space="0" w:color="auto"/>
              <w:left w:val="nil"/>
              <w:bottom w:val="single" w:sz="4" w:space="0" w:color="auto"/>
              <w:right w:val="single" w:sz="4" w:space="0" w:color="auto"/>
            </w:tcBorders>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ф.2 ряд.10 /  ф.2 ряд 230</w:t>
            </w:r>
          </w:p>
        </w:tc>
        <w:tc>
          <w:tcPr>
            <w:tcW w:w="1143" w:type="dxa"/>
            <w:tcBorders>
              <w:top w:val="nil"/>
              <w:left w:val="single" w:sz="4" w:space="0" w:color="auto"/>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1,27</w:t>
            </w:r>
          </w:p>
        </w:tc>
        <w:tc>
          <w:tcPr>
            <w:tcW w:w="1505" w:type="dxa"/>
            <w:tcBorders>
              <w:top w:val="nil"/>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1,27</w:t>
            </w:r>
          </w:p>
        </w:tc>
        <w:tc>
          <w:tcPr>
            <w:tcW w:w="1143" w:type="dxa"/>
            <w:tcBorders>
              <w:top w:val="nil"/>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1,33</w:t>
            </w:r>
          </w:p>
        </w:tc>
      </w:tr>
      <w:tr w:rsidR="00F60144" w:rsidRPr="009561BD" w:rsidTr="00F60144">
        <w:trPr>
          <w:trHeight w:val="266"/>
        </w:trPr>
        <w:tc>
          <w:tcPr>
            <w:tcW w:w="3767" w:type="dxa"/>
            <w:tcBorders>
              <w:top w:val="nil"/>
              <w:left w:val="single" w:sz="4" w:space="0" w:color="auto"/>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Матеріаломісткість</w:t>
            </w:r>
          </w:p>
        </w:tc>
        <w:tc>
          <w:tcPr>
            <w:tcW w:w="2287" w:type="dxa"/>
            <w:tcBorders>
              <w:top w:val="single" w:sz="4" w:space="0" w:color="auto"/>
              <w:left w:val="nil"/>
              <w:bottom w:val="single" w:sz="4" w:space="0" w:color="auto"/>
              <w:right w:val="single" w:sz="4" w:space="0" w:color="auto"/>
            </w:tcBorders>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ф.2 ряд.230 /  ф.5 ряд 10</w:t>
            </w:r>
          </w:p>
        </w:tc>
        <w:tc>
          <w:tcPr>
            <w:tcW w:w="1143" w:type="dxa"/>
            <w:tcBorders>
              <w:top w:val="nil"/>
              <w:left w:val="single" w:sz="4" w:space="0" w:color="auto"/>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0,79</w:t>
            </w:r>
          </w:p>
        </w:tc>
        <w:tc>
          <w:tcPr>
            <w:tcW w:w="1505" w:type="dxa"/>
            <w:tcBorders>
              <w:top w:val="nil"/>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0,79</w:t>
            </w:r>
          </w:p>
        </w:tc>
        <w:tc>
          <w:tcPr>
            <w:tcW w:w="1143" w:type="dxa"/>
            <w:tcBorders>
              <w:top w:val="nil"/>
              <w:left w:val="nil"/>
              <w:bottom w:val="single" w:sz="4" w:space="0" w:color="auto"/>
              <w:right w:val="single" w:sz="4" w:space="0" w:color="auto"/>
            </w:tcBorders>
            <w:noWrap/>
          </w:tcPr>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0,75</w:t>
            </w:r>
          </w:p>
        </w:tc>
      </w:tr>
    </w:tbl>
    <w:p w:rsidR="00F60144" w:rsidRPr="009561BD" w:rsidRDefault="00F60144" w:rsidP="00F60144">
      <w:pPr>
        <w:jc w:val="both"/>
        <w:rPr>
          <w:rFonts w:ascii="Times New Roman" w:hAnsi="Times New Roman" w:cs="Times New Roman"/>
          <w:sz w:val="28"/>
          <w:szCs w:val="28"/>
          <w:lang w:val="uk-UA"/>
        </w:rPr>
      </w:pPr>
    </w:p>
    <w:p w:rsidR="00F60144" w:rsidRPr="009561BD" w:rsidRDefault="00F60144" w:rsidP="00F60144">
      <w:pPr>
        <w:ind w:firstLine="720"/>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Оскільки на підприємстві здійснюється модернізація технологічних установок видно, що вартість основних фондів росте, при цьому структура основних фондів залишається незмінною. Але випуск продукції на 1 гривну основних фондів</w:t>
      </w:r>
      <w:r w:rsidR="00097A35">
        <w:rPr>
          <w:rFonts w:ascii="Times New Roman" w:hAnsi="Times New Roman" w:cs="Times New Roman"/>
          <w:sz w:val="28"/>
          <w:szCs w:val="28"/>
          <w:lang w:val="uk-UA"/>
        </w:rPr>
        <w:t xml:space="preserve"> </w:t>
      </w:r>
      <w:r w:rsidRPr="009561BD">
        <w:rPr>
          <w:rFonts w:ascii="Times New Roman" w:hAnsi="Times New Roman" w:cs="Times New Roman"/>
          <w:sz w:val="28"/>
          <w:szCs w:val="28"/>
          <w:lang w:val="uk-UA"/>
        </w:rPr>
        <w:t>зменшується, про що свідчить зменшення завантаження на установки і зменшення випуску продукції.</w:t>
      </w:r>
    </w:p>
    <w:p w:rsidR="00F60144" w:rsidRPr="009561BD" w:rsidRDefault="00F60144" w:rsidP="00F60144">
      <w:pPr>
        <w:shd w:val="clear" w:color="auto" w:fill="FFFFFF"/>
        <w:ind w:right="86" w:firstLine="709"/>
        <w:jc w:val="both"/>
        <w:rPr>
          <w:rFonts w:ascii="Times New Roman" w:hAnsi="Times New Roman" w:cs="Times New Roman"/>
          <w:spacing w:val="4"/>
          <w:sz w:val="28"/>
          <w:szCs w:val="28"/>
          <w:lang w:val="uk-UA"/>
        </w:rPr>
      </w:pPr>
      <w:r w:rsidRPr="009561BD">
        <w:rPr>
          <w:rFonts w:ascii="Times New Roman" w:hAnsi="Times New Roman" w:cs="Times New Roman"/>
          <w:spacing w:val="4"/>
          <w:sz w:val="28"/>
          <w:szCs w:val="28"/>
          <w:lang w:val="uk-UA"/>
        </w:rPr>
        <w:t>Аналіз фінансового стану підприємства виконаються на даних фінансо</w:t>
      </w:r>
      <w:r w:rsidRPr="009561BD">
        <w:rPr>
          <w:rFonts w:ascii="Times New Roman" w:hAnsi="Times New Roman" w:cs="Times New Roman"/>
          <w:spacing w:val="4"/>
          <w:sz w:val="28"/>
          <w:szCs w:val="28"/>
          <w:lang w:val="uk-UA"/>
        </w:rPr>
        <w:softHyphen/>
        <w:t>вої</w:t>
      </w:r>
      <w:r w:rsidRPr="009561BD">
        <w:rPr>
          <w:rFonts w:ascii="Times New Roman" w:hAnsi="Times New Roman" w:cs="Times New Roman"/>
          <w:vanish/>
          <w:spacing w:val="4"/>
          <w:sz w:val="28"/>
          <w:szCs w:val="28"/>
          <w:lang w:val="uk-UA"/>
        </w:rPr>
        <w:t>|</w:t>
      </w:r>
      <w:r w:rsidRPr="009561BD">
        <w:rPr>
          <w:rFonts w:ascii="Times New Roman" w:hAnsi="Times New Roman" w:cs="Times New Roman"/>
          <w:spacing w:val="4"/>
          <w:sz w:val="28"/>
          <w:szCs w:val="28"/>
          <w:lang w:val="uk-UA"/>
        </w:rPr>
        <w:t xml:space="preserve"> звітності (бухгалтерського обліку), розрахунку і зіставлення великої кількості показників і коефіцієнтів. Бухгалтерська звітність складається із створюючих єдине ціле взаємозв'язаних документів: бухгалтерського балансу, звіту про фінансові результати, інших звітів і пояснень до них.</w:t>
      </w:r>
    </w:p>
    <w:p w:rsidR="00F60144" w:rsidRPr="009561BD" w:rsidRDefault="00F60144" w:rsidP="00F60144">
      <w:pPr>
        <w:ind w:firstLine="709"/>
        <w:jc w:val="both"/>
        <w:rPr>
          <w:rFonts w:ascii="Times New Roman" w:hAnsi="Times New Roman" w:cs="Times New Roman"/>
          <w:sz w:val="28"/>
          <w:szCs w:val="28"/>
          <w:lang w:val="uk-UA"/>
        </w:rPr>
      </w:pPr>
      <w:r w:rsidRPr="009561BD">
        <w:rPr>
          <w:rFonts w:ascii="Times New Roman" w:hAnsi="Times New Roman" w:cs="Times New Roman"/>
          <w:spacing w:val="4"/>
          <w:sz w:val="28"/>
          <w:szCs w:val="28"/>
          <w:lang w:val="uk-UA"/>
        </w:rPr>
        <w:t>Діагностика фінансового стану підприємства включає як діагностику пози</w:t>
      </w:r>
      <w:r w:rsidRPr="009561BD">
        <w:rPr>
          <w:rFonts w:ascii="Times New Roman" w:hAnsi="Times New Roman" w:cs="Times New Roman"/>
          <w:spacing w:val="4"/>
          <w:sz w:val="28"/>
          <w:szCs w:val="28"/>
          <w:lang w:val="uk-UA"/>
        </w:rPr>
        <w:softHyphen/>
        <w:t>цій</w:t>
      </w:r>
      <w:r w:rsidRPr="009561BD">
        <w:rPr>
          <w:rFonts w:ascii="Times New Roman" w:hAnsi="Times New Roman" w:cs="Times New Roman"/>
          <w:vanish/>
          <w:spacing w:val="4"/>
          <w:sz w:val="28"/>
          <w:szCs w:val="28"/>
          <w:lang w:val="uk-UA"/>
        </w:rPr>
        <w:t>|</w:t>
      </w:r>
      <w:r w:rsidRPr="009561BD">
        <w:rPr>
          <w:rFonts w:ascii="Times New Roman" w:hAnsi="Times New Roman" w:cs="Times New Roman"/>
          <w:spacing w:val="4"/>
          <w:sz w:val="28"/>
          <w:szCs w:val="28"/>
          <w:lang w:val="uk-UA"/>
        </w:rPr>
        <w:t xml:space="preserve"> активу і пасиву балансу, які наведені у таблицях </w:t>
      </w:r>
      <w:r w:rsidR="00097A35">
        <w:rPr>
          <w:rFonts w:ascii="Times New Roman" w:hAnsi="Times New Roman" w:cs="Times New Roman"/>
          <w:spacing w:val="4"/>
          <w:sz w:val="28"/>
          <w:szCs w:val="28"/>
          <w:lang w:val="uk-UA"/>
        </w:rPr>
        <w:t>2.15</w:t>
      </w:r>
      <w:r w:rsidRPr="009561BD">
        <w:rPr>
          <w:rFonts w:ascii="Times New Roman" w:hAnsi="Times New Roman" w:cs="Times New Roman"/>
          <w:spacing w:val="4"/>
          <w:sz w:val="28"/>
          <w:szCs w:val="28"/>
          <w:lang w:val="uk-UA"/>
        </w:rPr>
        <w:t xml:space="preserve">, так і розрахунки великого числа відносних показників — коефіцієнтів, які наведені у таблиці 7.2. </w:t>
      </w:r>
    </w:p>
    <w:p w:rsidR="00CB01C4" w:rsidRDefault="00CB01C4" w:rsidP="00F60144">
      <w:pPr>
        <w:ind w:left="426"/>
        <w:jc w:val="right"/>
        <w:rPr>
          <w:rFonts w:ascii="Times New Roman" w:hAnsi="Times New Roman" w:cs="Times New Roman"/>
          <w:sz w:val="28"/>
          <w:szCs w:val="28"/>
          <w:lang w:val="uk-UA"/>
        </w:rPr>
      </w:pPr>
    </w:p>
    <w:p w:rsidR="00CB01C4" w:rsidRDefault="00CB01C4" w:rsidP="00F60144">
      <w:pPr>
        <w:ind w:left="426"/>
        <w:jc w:val="right"/>
        <w:rPr>
          <w:rFonts w:ascii="Times New Roman" w:hAnsi="Times New Roman" w:cs="Times New Roman"/>
          <w:sz w:val="28"/>
          <w:szCs w:val="28"/>
          <w:lang w:val="uk-UA"/>
        </w:rPr>
      </w:pPr>
    </w:p>
    <w:p w:rsidR="00F60144" w:rsidRPr="009561BD" w:rsidRDefault="00F60144" w:rsidP="00F60144">
      <w:pPr>
        <w:ind w:left="426"/>
        <w:jc w:val="right"/>
        <w:rPr>
          <w:rFonts w:ascii="Times New Roman" w:hAnsi="Times New Roman" w:cs="Times New Roman"/>
          <w:sz w:val="28"/>
          <w:szCs w:val="28"/>
          <w:lang w:val="uk-UA"/>
        </w:rPr>
      </w:pPr>
      <w:r w:rsidRPr="009561BD">
        <w:rPr>
          <w:rFonts w:ascii="Times New Roman" w:hAnsi="Times New Roman" w:cs="Times New Roman"/>
          <w:sz w:val="28"/>
          <w:szCs w:val="28"/>
          <w:lang w:val="uk-UA"/>
        </w:rPr>
        <w:lastRenderedPageBreak/>
        <w:t xml:space="preserve">Таблиця </w:t>
      </w:r>
      <w:r w:rsidR="00097A35">
        <w:rPr>
          <w:rFonts w:ascii="Times New Roman" w:hAnsi="Times New Roman" w:cs="Times New Roman"/>
          <w:sz w:val="28"/>
          <w:szCs w:val="28"/>
          <w:lang w:val="uk-UA"/>
        </w:rPr>
        <w:t>2.15</w:t>
      </w:r>
      <w:r w:rsidRPr="009561BD">
        <w:rPr>
          <w:rFonts w:ascii="Times New Roman" w:hAnsi="Times New Roman" w:cs="Times New Roman"/>
          <w:sz w:val="28"/>
          <w:szCs w:val="28"/>
          <w:lang w:val="uk-UA"/>
        </w:rPr>
        <w:t xml:space="preserve"> </w:t>
      </w:r>
    </w:p>
    <w:p w:rsidR="00F60144" w:rsidRPr="009561BD" w:rsidRDefault="00F60144" w:rsidP="00F60144">
      <w:pPr>
        <w:ind w:left="426"/>
        <w:jc w:val="center"/>
        <w:rPr>
          <w:rFonts w:ascii="Times New Roman" w:hAnsi="Times New Roman" w:cs="Times New Roman"/>
          <w:sz w:val="28"/>
          <w:szCs w:val="28"/>
          <w:lang w:val="uk-UA"/>
        </w:rPr>
      </w:pPr>
      <w:r w:rsidRPr="009561BD">
        <w:rPr>
          <w:rFonts w:ascii="Times New Roman" w:hAnsi="Times New Roman" w:cs="Times New Roman"/>
          <w:sz w:val="28"/>
          <w:szCs w:val="28"/>
          <w:lang w:val="uk-UA"/>
        </w:rPr>
        <w:t>Аналіз структури балансу</w:t>
      </w:r>
    </w:p>
    <w:tbl>
      <w:tblPr>
        <w:tblW w:w="5000" w:type="pct"/>
        <w:tblLayout w:type="fixed"/>
        <w:tblLook w:val="0000" w:firstRow="0" w:lastRow="0" w:firstColumn="0" w:lastColumn="0" w:noHBand="0" w:noVBand="0"/>
      </w:tblPr>
      <w:tblGrid>
        <w:gridCol w:w="3180"/>
        <w:gridCol w:w="1169"/>
        <w:gridCol w:w="731"/>
        <w:gridCol w:w="729"/>
        <w:gridCol w:w="590"/>
        <w:gridCol w:w="725"/>
        <w:gridCol w:w="731"/>
        <w:gridCol w:w="879"/>
        <w:gridCol w:w="836"/>
      </w:tblGrid>
      <w:tr w:rsidR="00F60144" w:rsidRPr="00874F84" w:rsidTr="00F60144">
        <w:trPr>
          <w:trHeight w:hRule="exact" w:val="255"/>
          <w:tblHeader/>
        </w:trPr>
        <w:tc>
          <w:tcPr>
            <w:tcW w:w="1661" w:type="pct"/>
            <w:tcBorders>
              <w:top w:val="single" w:sz="4" w:space="0" w:color="auto"/>
              <w:left w:val="single" w:sz="4" w:space="0" w:color="auto"/>
              <w:bottom w:val="single" w:sz="4" w:space="0" w:color="auto"/>
              <w:right w:val="single" w:sz="4" w:space="0" w:color="auto"/>
            </w:tcBorders>
            <w:shd w:val="clear" w:color="auto" w:fill="auto"/>
            <w:noWrap/>
          </w:tcPr>
          <w:p w:rsidR="00F60144" w:rsidRPr="00097A35" w:rsidRDefault="00F60144" w:rsidP="00F60144">
            <w:pPr>
              <w:suppressAutoHyphens/>
              <w:jc w:val="both"/>
              <w:rPr>
                <w:rFonts w:ascii="Times New Roman" w:hAnsi="Times New Roman" w:cs="Times New Roman"/>
                <w:sz w:val="24"/>
                <w:szCs w:val="24"/>
                <w:lang w:val="uk-UA"/>
              </w:rPr>
            </w:pPr>
            <w:r w:rsidRPr="00097A35">
              <w:rPr>
                <w:rFonts w:ascii="Times New Roman" w:hAnsi="Times New Roman" w:cs="Times New Roman"/>
                <w:sz w:val="24"/>
                <w:szCs w:val="24"/>
                <w:lang w:val="uk-UA"/>
              </w:rPr>
              <w:t>Стаття</w:t>
            </w:r>
          </w:p>
        </w:tc>
        <w:tc>
          <w:tcPr>
            <w:tcW w:w="611" w:type="pct"/>
            <w:tcBorders>
              <w:top w:val="single" w:sz="4" w:space="0" w:color="auto"/>
              <w:left w:val="nil"/>
              <w:bottom w:val="single" w:sz="4" w:space="0" w:color="auto"/>
              <w:right w:val="single" w:sz="4" w:space="0" w:color="auto"/>
            </w:tcBorders>
            <w:shd w:val="clear" w:color="auto" w:fill="auto"/>
            <w:noWrap/>
          </w:tcPr>
          <w:p w:rsidR="00F60144" w:rsidRPr="00097A35" w:rsidRDefault="00F60144" w:rsidP="00F60144">
            <w:pPr>
              <w:suppressAutoHyphens/>
              <w:jc w:val="both"/>
              <w:rPr>
                <w:rFonts w:ascii="Times New Roman" w:hAnsi="Times New Roman" w:cs="Times New Roman"/>
                <w:lang w:val="uk-UA"/>
              </w:rPr>
            </w:pPr>
            <w:r w:rsidRPr="00097A35">
              <w:rPr>
                <w:rFonts w:ascii="Times New Roman" w:hAnsi="Times New Roman" w:cs="Times New Roman"/>
                <w:lang w:val="uk-UA"/>
              </w:rPr>
              <w:t>2010</w:t>
            </w:r>
          </w:p>
        </w:tc>
        <w:tc>
          <w:tcPr>
            <w:tcW w:w="382" w:type="pct"/>
            <w:tcBorders>
              <w:top w:val="single" w:sz="4" w:space="0" w:color="auto"/>
              <w:left w:val="nil"/>
              <w:bottom w:val="single" w:sz="4" w:space="0" w:color="auto"/>
              <w:right w:val="single" w:sz="4" w:space="0" w:color="auto"/>
            </w:tcBorders>
            <w:shd w:val="clear" w:color="auto" w:fill="auto"/>
            <w:noWrap/>
          </w:tcPr>
          <w:p w:rsidR="00F60144" w:rsidRPr="00097A35" w:rsidRDefault="00F60144" w:rsidP="00F60144">
            <w:pPr>
              <w:suppressAutoHyphens/>
              <w:jc w:val="both"/>
              <w:rPr>
                <w:rFonts w:ascii="Times New Roman" w:hAnsi="Times New Roman" w:cs="Times New Roman"/>
                <w:lang w:val="uk-UA"/>
              </w:rPr>
            </w:pPr>
            <w:r w:rsidRPr="00097A35">
              <w:rPr>
                <w:rFonts w:ascii="Times New Roman" w:hAnsi="Times New Roman" w:cs="Times New Roman"/>
                <w:lang w:val="uk-UA"/>
              </w:rPr>
              <w:t>%</w:t>
            </w:r>
          </w:p>
        </w:tc>
        <w:tc>
          <w:tcPr>
            <w:tcW w:w="381" w:type="pct"/>
            <w:tcBorders>
              <w:top w:val="single" w:sz="4" w:space="0" w:color="auto"/>
              <w:left w:val="nil"/>
              <w:bottom w:val="single" w:sz="4" w:space="0" w:color="auto"/>
              <w:right w:val="single" w:sz="4" w:space="0" w:color="auto"/>
            </w:tcBorders>
            <w:shd w:val="clear" w:color="auto" w:fill="auto"/>
            <w:noWrap/>
          </w:tcPr>
          <w:p w:rsidR="00F60144" w:rsidRPr="00097A35" w:rsidRDefault="00F60144" w:rsidP="00F60144">
            <w:pPr>
              <w:suppressAutoHyphens/>
              <w:jc w:val="both"/>
              <w:rPr>
                <w:rFonts w:ascii="Times New Roman" w:hAnsi="Times New Roman" w:cs="Times New Roman"/>
                <w:lang w:val="uk-UA"/>
              </w:rPr>
            </w:pPr>
            <w:r w:rsidRPr="00097A35">
              <w:rPr>
                <w:rFonts w:ascii="Times New Roman" w:hAnsi="Times New Roman" w:cs="Times New Roman"/>
                <w:lang w:val="uk-UA"/>
              </w:rPr>
              <w:t>2011</w:t>
            </w:r>
          </w:p>
        </w:tc>
        <w:tc>
          <w:tcPr>
            <w:tcW w:w="308" w:type="pct"/>
            <w:tcBorders>
              <w:top w:val="single" w:sz="4" w:space="0" w:color="auto"/>
              <w:left w:val="nil"/>
              <w:bottom w:val="single" w:sz="4" w:space="0" w:color="auto"/>
              <w:right w:val="single" w:sz="4" w:space="0" w:color="auto"/>
            </w:tcBorders>
            <w:shd w:val="clear" w:color="auto" w:fill="auto"/>
            <w:noWrap/>
          </w:tcPr>
          <w:p w:rsidR="00F60144" w:rsidRPr="00097A35" w:rsidRDefault="00F60144" w:rsidP="00F60144">
            <w:pPr>
              <w:suppressAutoHyphens/>
              <w:jc w:val="both"/>
              <w:rPr>
                <w:rFonts w:ascii="Times New Roman" w:hAnsi="Times New Roman" w:cs="Times New Roman"/>
                <w:lang w:val="uk-UA"/>
              </w:rPr>
            </w:pPr>
            <w:r w:rsidRPr="00097A35">
              <w:rPr>
                <w:rFonts w:ascii="Times New Roman" w:hAnsi="Times New Roman" w:cs="Times New Roman"/>
                <w:lang w:val="uk-UA"/>
              </w:rPr>
              <w:t>%</w:t>
            </w:r>
          </w:p>
        </w:tc>
        <w:tc>
          <w:tcPr>
            <w:tcW w:w="379" w:type="pct"/>
            <w:tcBorders>
              <w:top w:val="single" w:sz="4" w:space="0" w:color="auto"/>
              <w:left w:val="nil"/>
              <w:bottom w:val="single" w:sz="4" w:space="0" w:color="auto"/>
              <w:right w:val="single" w:sz="4" w:space="0" w:color="auto"/>
            </w:tcBorders>
            <w:shd w:val="clear" w:color="auto" w:fill="auto"/>
            <w:noWrap/>
          </w:tcPr>
          <w:p w:rsidR="00F60144" w:rsidRPr="00097A35" w:rsidRDefault="00F60144" w:rsidP="00F60144">
            <w:pPr>
              <w:suppressAutoHyphens/>
              <w:jc w:val="both"/>
              <w:rPr>
                <w:rFonts w:ascii="Times New Roman" w:hAnsi="Times New Roman" w:cs="Times New Roman"/>
                <w:lang w:val="uk-UA"/>
              </w:rPr>
            </w:pPr>
            <w:r w:rsidRPr="00097A35">
              <w:rPr>
                <w:rFonts w:ascii="Times New Roman" w:hAnsi="Times New Roman" w:cs="Times New Roman"/>
                <w:lang w:val="uk-UA"/>
              </w:rPr>
              <w:t>2012</w:t>
            </w:r>
          </w:p>
        </w:tc>
        <w:tc>
          <w:tcPr>
            <w:tcW w:w="382" w:type="pct"/>
            <w:tcBorders>
              <w:top w:val="single" w:sz="4" w:space="0" w:color="auto"/>
              <w:left w:val="nil"/>
              <w:bottom w:val="single" w:sz="4" w:space="0" w:color="auto"/>
              <w:right w:val="single" w:sz="4" w:space="0" w:color="auto"/>
            </w:tcBorders>
            <w:shd w:val="clear" w:color="auto" w:fill="auto"/>
            <w:noWrap/>
          </w:tcPr>
          <w:p w:rsidR="00F60144" w:rsidRPr="00097A35" w:rsidRDefault="00F60144" w:rsidP="00F60144">
            <w:pPr>
              <w:suppressAutoHyphens/>
              <w:jc w:val="both"/>
              <w:rPr>
                <w:rFonts w:ascii="Times New Roman" w:hAnsi="Times New Roman" w:cs="Times New Roman"/>
                <w:lang w:val="uk-UA"/>
              </w:rPr>
            </w:pPr>
            <w:r w:rsidRPr="00097A35">
              <w:rPr>
                <w:rFonts w:ascii="Times New Roman" w:hAnsi="Times New Roman" w:cs="Times New Roman"/>
                <w:lang w:val="uk-UA"/>
              </w:rPr>
              <w:t>%</w:t>
            </w:r>
          </w:p>
        </w:tc>
        <w:tc>
          <w:tcPr>
            <w:tcW w:w="459" w:type="pct"/>
            <w:tcBorders>
              <w:top w:val="single" w:sz="4" w:space="0" w:color="auto"/>
              <w:left w:val="nil"/>
              <w:bottom w:val="single" w:sz="4" w:space="0" w:color="auto"/>
              <w:right w:val="single" w:sz="4" w:space="0" w:color="auto"/>
            </w:tcBorders>
            <w:shd w:val="clear" w:color="auto" w:fill="auto"/>
            <w:noWrap/>
          </w:tcPr>
          <w:p w:rsidR="00F60144" w:rsidRPr="00097A35" w:rsidRDefault="00F60144" w:rsidP="00F60144">
            <w:pPr>
              <w:suppressAutoHyphens/>
              <w:jc w:val="both"/>
              <w:rPr>
                <w:rFonts w:ascii="Times New Roman" w:hAnsi="Times New Roman" w:cs="Times New Roman"/>
                <w:lang w:val="uk-UA"/>
              </w:rPr>
            </w:pPr>
            <w:r w:rsidRPr="00097A35">
              <w:rPr>
                <w:rFonts w:ascii="Times New Roman" w:hAnsi="Times New Roman" w:cs="Times New Roman"/>
                <w:lang w:val="uk-UA"/>
              </w:rPr>
              <w:t>∆  2010-2012</w:t>
            </w:r>
          </w:p>
        </w:tc>
        <w:tc>
          <w:tcPr>
            <w:tcW w:w="437" w:type="pct"/>
            <w:tcBorders>
              <w:top w:val="single" w:sz="4" w:space="0" w:color="auto"/>
              <w:left w:val="nil"/>
              <w:bottom w:val="single" w:sz="4" w:space="0" w:color="auto"/>
              <w:right w:val="single" w:sz="4" w:space="0" w:color="auto"/>
            </w:tcBorders>
            <w:shd w:val="clear" w:color="auto" w:fill="auto"/>
            <w:noWrap/>
          </w:tcPr>
          <w:p w:rsidR="00F60144" w:rsidRPr="00097A35" w:rsidRDefault="00F60144" w:rsidP="00F60144">
            <w:pPr>
              <w:suppressAutoHyphens/>
              <w:jc w:val="both"/>
              <w:rPr>
                <w:rFonts w:ascii="Times New Roman" w:hAnsi="Times New Roman" w:cs="Times New Roman"/>
                <w:lang w:val="uk-UA"/>
              </w:rPr>
            </w:pPr>
            <w:r w:rsidRPr="00097A35">
              <w:rPr>
                <w:rFonts w:ascii="Times New Roman" w:hAnsi="Times New Roman" w:cs="Times New Roman"/>
                <w:lang w:val="uk-UA"/>
              </w:rPr>
              <w:t>∆, % 2009-2010</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I. Необоротні активи</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xml:space="preserve"> </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Нематеріальні активи:</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xml:space="preserve"> </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 xml:space="preserve"> - залишкова вартість</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8804,40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0,21</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8854</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0,22</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6868</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0,32</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-1986</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77,57</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 xml:space="preserve"> - первісна вартість</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11249,50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0,27</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15727</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0,40</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18274</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0,85</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2547</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116,20</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 xml:space="preserve"> - накопичена амортизація</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2445,10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0,06</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-6873</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-0,17</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-11406</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-0,53</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-4533</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165,95</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Незавершене будівництво</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104042,60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2,49</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122804</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3,10</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117145</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5,42</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-5659</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95,39</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Основні засоби:</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xml:space="preserve"> </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 xml:space="preserve"> - залишкова вартість</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811555,80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19,46</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832714</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21,05</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943201</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43,64</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110487</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113,27</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 xml:space="preserve"> - первісна вартість</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1060134,8</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25,42</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1212138</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30,64</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1447085</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66,95</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234947</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119,38</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 xml:space="preserve"> - знос</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248579,00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5,96</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-379424</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-9,59</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-503884</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-23,31</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-124460</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132,80</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Довгострокові фінансові інвестиції:</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xml:space="preserve"> </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 xml:space="preserve"> - інші фінансові інвестиції</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145679,00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3,49</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145679</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3,68</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145679</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6,74</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100,00</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Довгострокова дебіторська заборгованість</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485946,10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11,65</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1682</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0,04</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2597</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0,12</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915</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154,40</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Відстрочені податкові активи</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17396,70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0,42</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21657</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0,55</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38843</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1,80</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17186</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179,36</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Усього за розділом I</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1573424,60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37,72</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1133390</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28,65</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1254333</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58,03</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120943</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110,67</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II. Оборотні активи</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xml:space="preserve"> </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Виробничі запаси</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377488,10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9,05</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298850</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7,55</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291143</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13,47</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-7707</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97,42</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Незавершене виробництво</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148318,10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3,56</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4275</w:t>
            </w:r>
            <w:r w:rsidRPr="00456B6D">
              <w:rPr>
                <w:rFonts w:ascii="Times New Roman" w:hAnsi="Times New Roman" w:cs="Times New Roman"/>
                <w:lang w:val="uk-UA"/>
              </w:rPr>
              <w:lastRenderedPageBreak/>
              <w:t>20</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lastRenderedPageBreak/>
              <w:t>10,</w:t>
            </w:r>
            <w:r w:rsidRPr="00456B6D">
              <w:rPr>
                <w:rFonts w:ascii="Times New Roman" w:hAnsi="Times New Roman" w:cs="Times New Roman"/>
                <w:lang w:val="uk-UA"/>
              </w:rPr>
              <w:lastRenderedPageBreak/>
              <w:t>81</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lastRenderedPageBreak/>
              <w:t>8864</w:t>
            </w:r>
            <w:r w:rsidRPr="00456B6D">
              <w:rPr>
                <w:rFonts w:ascii="Times New Roman" w:hAnsi="Times New Roman" w:cs="Times New Roman"/>
                <w:lang w:val="uk-UA"/>
              </w:rPr>
              <w:lastRenderedPageBreak/>
              <w:t>3</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lastRenderedPageBreak/>
              <w:t>4,10</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w:t>
            </w:r>
            <w:r w:rsidRPr="00456B6D">
              <w:rPr>
                <w:rFonts w:ascii="Times New Roman" w:hAnsi="Times New Roman" w:cs="Times New Roman"/>
                <w:lang w:val="uk-UA"/>
              </w:rPr>
              <w:lastRenderedPageBreak/>
              <w:t>338877</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lastRenderedPageBreak/>
              <w:t>20,73</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lastRenderedPageBreak/>
              <w:t>Готова продукція</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303573,40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7,28</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415567</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10,51</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104469</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4,83</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-311098</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25,14</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Дебіторська заборгованість за товари, роботи, послуги:</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xml:space="preserve"> </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 xml:space="preserve"> - чиста реалізаційна вартість</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596629,40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14,30</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367687</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9,30</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106299</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4,92</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-261388</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28,91</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Дебіторська заборгованість за рахунками:</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xml:space="preserve"> </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 xml:space="preserve"> - за бюджетом</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317668,60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7,62</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492592</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12,45</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109125</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5,05</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-383467</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22,15</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 xml:space="preserve"> - за виданими авансами</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171267,70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4,11</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193862</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4,90</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120432</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5,57</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-73430</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62,12</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Інша поточна дебіторська заборгованість</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560780,30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13,45</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483996</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12,24</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18127</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0,84</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-465869</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3,75</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Поточні фінансові інвестиції</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76746,90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1,84</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32</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0,00</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32</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0,00</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100,00</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Грошові кошти та їх еквіваленти:</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xml:space="preserve"> </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 xml:space="preserve"> - в національній валюті</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7973,00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0,19</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22979</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0,58</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483</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0,02</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-22496</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2,10</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 xml:space="preserve"> - в іноземній валюті</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14889,60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0,36</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68454</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1,73</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33898</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1,57</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-34556</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49,52</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Інші оборотні активи</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19522,20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0,47</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48880</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1,24</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28750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1,33</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-20130</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58,82</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Усього за розділом II</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2595237,30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62,22</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2820419</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71,30</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901401</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41,71</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-1919018</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31,96</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III. Витрати майбутніх періодів</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2211,10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0,05</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1878</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0,05</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5616</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0,26</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3738</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299,04</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IV. Необоротні активи та групи вибуття</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0,00</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Баланс</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4170873,00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100,00</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3955687</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100</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2161350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100,00</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-1794337</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54,64</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lastRenderedPageBreak/>
              <w:t> </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Пасив</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Стаття</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2010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2011</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2012</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2010-2012</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2009-2010</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I. Власний капітал</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xml:space="preserve"> </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Статутний капітал</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1900349,50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45,56</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1900350</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48,04</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1900350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87,92</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100</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Інший додатковий капітал</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247,50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0,01</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406</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0,01</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425</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0,02</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19</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104,68</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Резервний капітал</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1744,00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0,04</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8070</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0,20</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8070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0,37</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100,00</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Нерозподілений прибуток (непокритий збиток)</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34185,40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0,82</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152097</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3,85</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-643126</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-29,76</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-795223</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-422,84</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Усього за розділом I</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1936526,40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46,43</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2060923</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52,10</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1265719</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58,56</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-795204</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61,42</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II. Забезпечення наступних виплат та платежів</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xml:space="preserve"> </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Забезпечення виплат персоналу</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11234,00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0,27</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19237</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0,49</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21508</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1,00</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2271</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111,81</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Цільове фінансування</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-19,00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0,00</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-7</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0,00</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-16</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0,00</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-9</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228,57</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Усього за розділом II</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11215,00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0,27</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19230</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0,49</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21492</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0,99</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2262</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111,76</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ІІІ. Довгострокові зобов’язання</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xml:space="preserve"> </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Довгострокові кредити банків</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142410,00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3,41</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142410</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3,60</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-142410</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0,00</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Усього за розділом III</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142410,00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3,41</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142410</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3,60</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-142410</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0,00</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ІV. Поточні зобов’язання</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xml:space="preserve"> </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Кредиторська заборгованість за товари, роботи, послуги</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1460615,30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35,02</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991697</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25,07</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561420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25,98</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-430277</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56,61</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lastRenderedPageBreak/>
              <w:t>Поточні зобов’язання за розрахунками:</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xml:space="preserve"> </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 xml:space="preserve"> - з одержаних авансів</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47,40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0,00</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97</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0,00</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2491</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0,12</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2394</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2568,0</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 xml:space="preserve"> - з бюджетом</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95132,30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2,28</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106863</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2,70</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84396</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3,90</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-22467</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78,98</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 xml:space="preserve"> - з позабюджетних платежів</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327,70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0,01</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1033</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0,03</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2040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0,09</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1007</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197,48</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 xml:space="preserve"> - зі страхування</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2303,30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0,06</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2780</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0,07</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2490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0,12</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-290</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89,57</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 xml:space="preserve"> - з оплати праці</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4923,10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0,12</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4255</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0,11</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4542</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0,21</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287</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106,75</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Інші поточні зобов'язання</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517372,50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12,40</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626399</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15,84</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216760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10,03</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-409639</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34,60</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Усього за розділом IV</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2080721,60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49,89</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1733124</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43,81</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874139</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40,44</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-858985</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50,44</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V. Доходи майбутніх періодів</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0,00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0</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 </w:t>
            </w:r>
          </w:p>
        </w:tc>
      </w:tr>
      <w:tr w:rsidR="00F60144" w:rsidRPr="00874F84" w:rsidTr="00F60144">
        <w:trPr>
          <w:trHeight w:val="255"/>
        </w:trPr>
        <w:tc>
          <w:tcPr>
            <w:tcW w:w="1661" w:type="pct"/>
            <w:tcBorders>
              <w:top w:val="nil"/>
              <w:left w:val="single" w:sz="4" w:space="0" w:color="auto"/>
              <w:bottom w:val="single" w:sz="4" w:space="0" w:color="auto"/>
              <w:right w:val="single" w:sz="4" w:space="0" w:color="auto"/>
            </w:tcBorders>
            <w:shd w:val="clear" w:color="auto" w:fill="auto"/>
            <w:noWrap/>
          </w:tcPr>
          <w:p w:rsidR="00F60144" w:rsidRPr="00874F84" w:rsidRDefault="00F60144" w:rsidP="00F60144">
            <w:pPr>
              <w:suppressAutoHyphens/>
              <w:jc w:val="both"/>
              <w:rPr>
                <w:rFonts w:ascii="Times New Roman" w:hAnsi="Times New Roman" w:cs="Times New Roman"/>
                <w:sz w:val="24"/>
                <w:szCs w:val="24"/>
                <w:lang w:val="uk-UA"/>
              </w:rPr>
            </w:pPr>
            <w:r w:rsidRPr="00874F84">
              <w:rPr>
                <w:rFonts w:ascii="Times New Roman" w:hAnsi="Times New Roman" w:cs="Times New Roman"/>
                <w:sz w:val="24"/>
                <w:szCs w:val="24"/>
                <w:lang w:val="uk-UA"/>
              </w:rPr>
              <w:t>Баланс</w:t>
            </w:r>
          </w:p>
        </w:tc>
        <w:tc>
          <w:tcPr>
            <w:tcW w:w="61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4170873,00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100,00</w:t>
            </w:r>
          </w:p>
        </w:tc>
        <w:tc>
          <w:tcPr>
            <w:tcW w:w="381"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3955687</w:t>
            </w:r>
          </w:p>
        </w:tc>
        <w:tc>
          <w:tcPr>
            <w:tcW w:w="308"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100</w:t>
            </w:r>
          </w:p>
        </w:tc>
        <w:tc>
          <w:tcPr>
            <w:tcW w:w="3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2161350</w:t>
            </w:r>
          </w:p>
        </w:tc>
        <w:tc>
          <w:tcPr>
            <w:tcW w:w="382"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100</w:t>
            </w:r>
          </w:p>
        </w:tc>
        <w:tc>
          <w:tcPr>
            <w:tcW w:w="45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ind w:left="-108"/>
              <w:jc w:val="both"/>
              <w:rPr>
                <w:rFonts w:ascii="Times New Roman" w:hAnsi="Times New Roman" w:cs="Times New Roman"/>
                <w:lang w:val="uk-UA"/>
              </w:rPr>
            </w:pPr>
            <w:r w:rsidRPr="00456B6D">
              <w:rPr>
                <w:rFonts w:ascii="Times New Roman" w:hAnsi="Times New Roman" w:cs="Times New Roman"/>
                <w:lang w:val="uk-UA"/>
              </w:rPr>
              <w:t>-1794337</w:t>
            </w:r>
          </w:p>
        </w:tc>
        <w:tc>
          <w:tcPr>
            <w:tcW w:w="437"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54,64</w:t>
            </w:r>
          </w:p>
        </w:tc>
      </w:tr>
    </w:tbl>
    <w:p w:rsidR="00F60144" w:rsidRPr="009561BD" w:rsidRDefault="00F60144" w:rsidP="00F60144">
      <w:pPr>
        <w:ind w:left="426"/>
        <w:jc w:val="both"/>
        <w:rPr>
          <w:rFonts w:ascii="Times New Roman" w:hAnsi="Times New Roman" w:cs="Times New Roman"/>
          <w:sz w:val="28"/>
          <w:szCs w:val="28"/>
          <w:lang w:val="uk-UA"/>
        </w:rPr>
      </w:pPr>
    </w:p>
    <w:p w:rsidR="00F60144" w:rsidRPr="009561BD" w:rsidRDefault="00F60144" w:rsidP="00F60144">
      <w:pPr>
        <w:ind w:left="426"/>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xml:space="preserve">Аналіз фінансової звітності наведено у таблиці </w:t>
      </w:r>
      <w:r w:rsidR="00097A35">
        <w:rPr>
          <w:rFonts w:ascii="Times New Roman" w:hAnsi="Times New Roman" w:cs="Times New Roman"/>
          <w:sz w:val="28"/>
          <w:szCs w:val="28"/>
          <w:lang w:val="uk-UA"/>
        </w:rPr>
        <w:t>2.16</w:t>
      </w:r>
      <w:r w:rsidRPr="009561BD">
        <w:rPr>
          <w:rFonts w:ascii="Times New Roman" w:hAnsi="Times New Roman" w:cs="Times New Roman"/>
          <w:sz w:val="28"/>
          <w:szCs w:val="28"/>
          <w:lang w:val="uk-UA"/>
        </w:rPr>
        <w:t>.</w:t>
      </w:r>
    </w:p>
    <w:p w:rsidR="00F60144" w:rsidRPr="009561BD" w:rsidRDefault="00F60144" w:rsidP="00F60144">
      <w:pPr>
        <w:tabs>
          <w:tab w:val="left" w:pos="6000"/>
        </w:tabs>
        <w:ind w:left="426"/>
        <w:jc w:val="right"/>
        <w:rPr>
          <w:rFonts w:ascii="Times New Roman" w:hAnsi="Times New Roman" w:cs="Times New Roman"/>
          <w:sz w:val="28"/>
          <w:szCs w:val="28"/>
          <w:lang w:val="uk-UA"/>
        </w:rPr>
      </w:pPr>
      <w:r w:rsidRPr="009561BD">
        <w:rPr>
          <w:rFonts w:ascii="Times New Roman" w:hAnsi="Times New Roman" w:cs="Times New Roman"/>
          <w:sz w:val="28"/>
          <w:szCs w:val="28"/>
          <w:lang w:val="uk-UA"/>
        </w:rPr>
        <w:t xml:space="preserve"> Таблиця </w:t>
      </w:r>
      <w:r w:rsidR="00097A35">
        <w:rPr>
          <w:rFonts w:ascii="Times New Roman" w:hAnsi="Times New Roman" w:cs="Times New Roman"/>
          <w:sz w:val="28"/>
          <w:szCs w:val="28"/>
          <w:lang w:val="uk-UA"/>
        </w:rPr>
        <w:t>2.16</w:t>
      </w:r>
      <w:r w:rsidRPr="009561BD">
        <w:rPr>
          <w:rFonts w:ascii="Times New Roman" w:hAnsi="Times New Roman" w:cs="Times New Roman"/>
          <w:sz w:val="28"/>
          <w:szCs w:val="28"/>
          <w:lang w:val="uk-UA"/>
        </w:rPr>
        <w:t xml:space="preserve">. </w:t>
      </w:r>
    </w:p>
    <w:p w:rsidR="00F60144" w:rsidRPr="009561BD" w:rsidRDefault="00F60144" w:rsidP="002A7B5E">
      <w:pPr>
        <w:tabs>
          <w:tab w:val="left" w:pos="6000"/>
        </w:tabs>
        <w:ind w:left="426"/>
        <w:jc w:val="center"/>
        <w:rPr>
          <w:rFonts w:ascii="Times New Roman" w:hAnsi="Times New Roman" w:cs="Times New Roman"/>
          <w:sz w:val="28"/>
          <w:szCs w:val="28"/>
          <w:lang w:val="uk-UA"/>
        </w:rPr>
      </w:pPr>
      <w:r w:rsidRPr="009561BD">
        <w:rPr>
          <w:rFonts w:ascii="Times New Roman" w:hAnsi="Times New Roman" w:cs="Times New Roman"/>
          <w:sz w:val="28"/>
          <w:szCs w:val="28"/>
          <w:lang w:val="uk-UA"/>
        </w:rPr>
        <w:t>Аналіз фінансової звітності</w:t>
      </w:r>
    </w:p>
    <w:tbl>
      <w:tblPr>
        <w:tblW w:w="5095" w:type="pct"/>
        <w:tblLayout w:type="fixed"/>
        <w:tblLook w:val="0000" w:firstRow="0" w:lastRow="0" w:firstColumn="0" w:lastColumn="0" w:noHBand="0" w:noVBand="0"/>
      </w:tblPr>
      <w:tblGrid>
        <w:gridCol w:w="4348"/>
        <w:gridCol w:w="1461"/>
        <w:gridCol w:w="1170"/>
        <w:gridCol w:w="1022"/>
        <w:gridCol w:w="934"/>
        <w:gridCol w:w="817"/>
      </w:tblGrid>
      <w:tr w:rsidR="00F60144" w:rsidRPr="00456B6D" w:rsidTr="00F60144">
        <w:trPr>
          <w:trHeight w:val="262"/>
          <w:tblHeader/>
        </w:trPr>
        <w:tc>
          <w:tcPr>
            <w:tcW w:w="2229" w:type="pct"/>
            <w:tcBorders>
              <w:top w:val="single" w:sz="4" w:space="0" w:color="auto"/>
              <w:left w:val="single" w:sz="4" w:space="0" w:color="auto"/>
              <w:bottom w:val="single" w:sz="4" w:space="0" w:color="auto"/>
              <w:right w:val="single" w:sz="4" w:space="0" w:color="auto"/>
            </w:tcBorders>
            <w:shd w:val="clear" w:color="auto" w:fill="auto"/>
            <w:noWrap/>
          </w:tcPr>
          <w:p w:rsidR="00F60144" w:rsidRPr="002A7B5E" w:rsidRDefault="00F60144" w:rsidP="00F60144">
            <w:pPr>
              <w:suppressAutoHyphens/>
              <w:ind w:left="87"/>
              <w:jc w:val="both"/>
              <w:rPr>
                <w:rFonts w:ascii="Times New Roman" w:hAnsi="Times New Roman" w:cs="Times New Roman"/>
                <w:sz w:val="28"/>
                <w:szCs w:val="28"/>
                <w:lang w:val="uk-UA"/>
              </w:rPr>
            </w:pPr>
            <w:r w:rsidRPr="002A7B5E">
              <w:rPr>
                <w:rFonts w:ascii="Times New Roman" w:hAnsi="Times New Roman" w:cs="Times New Roman"/>
                <w:sz w:val="28"/>
                <w:szCs w:val="28"/>
                <w:lang w:val="uk-UA"/>
              </w:rPr>
              <w:t>Стаття</w:t>
            </w:r>
          </w:p>
        </w:tc>
        <w:tc>
          <w:tcPr>
            <w:tcW w:w="749" w:type="pct"/>
            <w:tcBorders>
              <w:top w:val="single" w:sz="4" w:space="0" w:color="auto"/>
              <w:left w:val="nil"/>
              <w:bottom w:val="single" w:sz="4" w:space="0" w:color="auto"/>
              <w:right w:val="single" w:sz="4" w:space="0" w:color="auto"/>
            </w:tcBorders>
            <w:shd w:val="clear" w:color="auto" w:fill="auto"/>
            <w:noWrap/>
          </w:tcPr>
          <w:p w:rsidR="00F60144" w:rsidRPr="002A7B5E" w:rsidRDefault="00F60144" w:rsidP="00F60144">
            <w:pPr>
              <w:suppressAutoHyphens/>
              <w:jc w:val="both"/>
              <w:rPr>
                <w:rFonts w:ascii="Times New Roman" w:hAnsi="Times New Roman" w:cs="Times New Roman"/>
                <w:lang w:val="uk-UA"/>
              </w:rPr>
            </w:pPr>
            <w:r w:rsidRPr="002A7B5E">
              <w:rPr>
                <w:rFonts w:ascii="Times New Roman" w:hAnsi="Times New Roman" w:cs="Times New Roman"/>
                <w:lang w:val="uk-UA"/>
              </w:rPr>
              <w:t>2010</w:t>
            </w:r>
          </w:p>
        </w:tc>
        <w:tc>
          <w:tcPr>
            <w:tcW w:w="600" w:type="pct"/>
            <w:tcBorders>
              <w:top w:val="single" w:sz="4" w:space="0" w:color="auto"/>
              <w:left w:val="nil"/>
              <w:bottom w:val="single" w:sz="4" w:space="0" w:color="auto"/>
              <w:right w:val="single" w:sz="4" w:space="0" w:color="auto"/>
            </w:tcBorders>
            <w:shd w:val="clear" w:color="auto" w:fill="auto"/>
            <w:noWrap/>
          </w:tcPr>
          <w:p w:rsidR="00F60144" w:rsidRPr="002A7B5E" w:rsidRDefault="00F60144" w:rsidP="00F60144">
            <w:pPr>
              <w:suppressAutoHyphens/>
              <w:jc w:val="both"/>
              <w:rPr>
                <w:rFonts w:ascii="Times New Roman" w:hAnsi="Times New Roman" w:cs="Times New Roman"/>
                <w:lang w:val="uk-UA"/>
              </w:rPr>
            </w:pPr>
            <w:r w:rsidRPr="002A7B5E">
              <w:rPr>
                <w:rFonts w:ascii="Times New Roman" w:hAnsi="Times New Roman" w:cs="Times New Roman"/>
                <w:lang w:val="uk-UA"/>
              </w:rPr>
              <w:t>2011</w:t>
            </w:r>
          </w:p>
        </w:tc>
        <w:tc>
          <w:tcPr>
            <w:tcW w:w="524" w:type="pct"/>
            <w:tcBorders>
              <w:top w:val="single" w:sz="4" w:space="0" w:color="auto"/>
              <w:left w:val="nil"/>
              <w:bottom w:val="single" w:sz="4" w:space="0" w:color="auto"/>
              <w:right w:val="single" w:sz="4" w:space="0" w:color="auto"/>
            </w:tcBorders>
            <w:shd w:val="clear" w:color="auto" w:fill="auto"/>
            <w:noWrap/>
          </w:tcPr>
          <w:p w:rsidR="00F60144" w:rsidRPr="002A7B5E" w:rsidRDefault="00F60144" w:rsidP="00F60144">
            <w:pPr>
              <w:suppressAutoHyphens/>
              <w:jc w:val="both"/>
              <w:rPr>
                <w:rFonts w:ascii="Times New Roman" w:hAnsi="Times New Roman" w:cs="Times New Roman"/>
                <w:lang w:val="uk-UA"/>
              </w:rPr>
            </w:pPr>
            <w:r w:rsidRPr="002A7B5E">
              <w:rPr>
                <w:rFonts w:ascii="Times New Roman" w:hAnsi="Times New Roman" w:cs="Times New Roman"/>
                <w:lang w:val="uk-UA"/>
              </w:rPr>
              <w:t>2012</w:t>
            </w:r>
          </w:p>
        </w:tc>
        <w:tc>
          <w:tcPr>
            <w:tcW w:w="479" w:type="pct"/>
            <w:tcBorders>
              <w:top w:val="single" w:sz="4" w:space="0" w:color="auto"/>
              <w:left w:val="nil"/>
              <w:bottom w:val="single" w:sz="4" w:space="0" w:color="auto"/>
              <w:right w:val="single" w:sz="4" w:space="0" w:color="auto"/>
            </w:tcBorders>
            <w:shd w:val="clear" w:color="auto" w:fill="auto"/>
            <w:noWrap/>
          </w:tcPr>
          <w:p w:rsidR="00F60144" w:rsidRPr="002A7B5E" w:rsidRDefault="00F60144" w:rsidP="00F60144">
            <w:pPr>
              <w:suppressAutoHyphens/>
              <w:jc w:val="both"/>
              <w:rPr>
                <w:rFonts w:ascii="Times New Roman" w:hAnsi="Times New Roman" w:cs="Times New Roman"/>
                <w:lang w:val="uk-UA"/>
              </w:rPr>
            </w:pPr>
            <w:r w:rsidRPr="002A7B5E">
              <w:rPr>
                <w:rFonts w:ascii="Times New Roman" w:hAnsi="Times New Roman" w:cs="Times New Roman"/>
                <w:lang w:val="uk-UA"/>
              </w:rPr>
              <w:t>∆</w:t>
            </w:r>
          </w:p>
        </w:tc>
        <w:tc>
          <w:tcPr>
            <w:tcW w:w="419" w:type="pct"/>
            <w:tcBorders>
              <w:top w:val="single" w:sz="4" w:space="0" w:color="auto"/>
              <w:left w:val="nil"/>
              <w:bottom w:val="single" w:sz="4" w:space="0" w:color="auto"/>
              <w:right w:val="single" w:sz="4" w:space="0" w:color="auto"/>
            </w:tcBorders>
            <w:shd w:val="clear" w:color="auto" w:fill="auto"/>
            <w:noWrap/>
          </w:tcPr>
          <w:p w:rsidR="00F60144" w:rsidRPr="002A7B5E" w:rsidRDefault="00F60144" w:rsidP="00F60144">
            <w:pPr>
              <w:suppressAutoHyphens/>
              <w:jc w:val="both"/>
              <w:rPr>
                <w:rFonts w:ascii="Times New Roman" w:hAnsi="Times New Roman" w:cs="Times New Roman"/>
                <w:lang w:val="uk-UA"/>
              </w:rPr>
            </w:pPr>
            <w:r w:rsidRPr="002A7B5E">
              <w:rPr>
                <w:rFonts w:ascii="Times New Roman" w:hAnsi="Times New Roman" w:cs="Times New Roman"/>
                <w:lang w:val="uk-UA"/>
              </w:rPr>
              <w:t>∆,%</w:t>
            </w:r>
          </w:p>
        </w:tc>
      </w:tr>
      <w:tr w:rsidR="00F60144" w:rsidRPr="009561BD" w:rsidTr="00F60144">
        <w:trPr>
          <w:trHeight w:val="262"/>
          <w:tblHeader/>
        </w:trPr>
        <w:tc>
          <w:tcPr>
            <w:tcW w:w="2229" w:type="pct"/>
            <w:tcBorders>
              <w:top w:val="nil"/>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w:t>
            </w:r>
          </w:p>
        </w:tc>
        <w:tc>
          <w:tcPr>
            <w:tcW w:w="74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w:t>
            </w:r>
          </w:p>
        </w:tc>
        <w:tc>
          <w:tcPr>
            <w:tcW w:w="600"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3</w:t>
            </w:r>
          </w:p>
        </w:tc>
        <w:tc>
          <w:tcPr>
            <w:tcW w:w="524"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4</w:t>
            </w:r>
          </w:p>
        </w:tc>
        <w:tc>
          <w:tcPr>
            <w:tcW w:w="4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5</w:t>
            </w:r>
          </w:p>
        </w:tc>
        <w:tc>
          <w:tcPr>
            <w:tcW w:w="41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6</w:t>
            </w:r>
          </w:p>
        </w:tc>
      </w:tr>
      <w:tr w:rsidR="00F60144" w:rsidRPr="009561BD" w:rsidTr="00F60144">
        <w:trPr>
          <w:trHeight w:val="262"/>
        </w:trPr>
        <w:tc>
          <w:tcPr>
            <w:tcW w:w="2229" w:type="pct"/>
            <w:tcBorders>
              <w:top w:val="nil"/>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Доход (виручка) від реалізації продукції (товарів, робіт, послуг)</w:t>
            </w:r>
          </w:p>
        </w:tc>
        <w:tc>
          <w:tcPr>
            <w:tcW w:w="74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14 727 555,10</w:t>
            </w:r>
          </w:p>
        </w:tc>
        <w:tc>
          <w:tcPr>
            <w:tcW w:w="600"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17651189</w:t>
            </w:r>
          </w:p>
        </w:tc>
        <w:tc>
          <w:tcPr>
            <w:tcW w:w="524"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17067668</w:t>
            </w:r>
          </w:p>
        </w:tc>
        <w:tc>
          <w:tcPr>
            <w:tcW w:w="4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-583521</w:t>
            </w:r>
          </w:p>
        </w:tc>
        <w:tc>
          <w:tcPr>
            <w:tcW w:w="41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96,69</w:t>
            </w:r>
          </w:p>
        </w:tc>
      </w:tr>
      <w:tr w:rsidR="00F60144" w:rsidRPr="009561BD" w:rsidTr="00F60144">
        <w:trPr>
          <w:trHeight w:val="262"/>
        </w:trPr>
        <w:tc>
          <w:tcPr>
            <w:tcW w:w="2229" w:type="pct"/>
            <w:tcBorders>
              <w:top w:val="nil"/>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Податок на додану вартість</w:t>
            </w:r>
          </w:p>
        </w:tc>
        <w:tc>
          <w:tcPr>
            <w:tcW w:w="74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-1 980 320,80</w:t>
            </w:r>
          </w:p>
        </w:tc>
        <w:tc>
          <w:tcPr>
            <w:tcW w:w="600"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-2439695</w:t>
            </w:r>
          </w:p>
        </w:tc>
        <w:tc>
          <w:tcPr>
            <w:tcW w:w="524"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-2294116</w:t>
            </w:r>
          </w:p>
        </w:tc>
        <w:tc>
          <w:tcPr>
            <w:tcW w:w="4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145579</w:t>
            </w:r>
          </w:p>
        </w:tc>
        <w:tc>
          <w:tcPr>
            <w:tcW w:w="41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94,03</w:t>
            </w:r>
          </w:p>
        </w:tc>
      </w:tr>
      <w:tr w:rsidR="00F60144" w:rsidRPr="009561BD" w:rsidTr="00F60144">
        <w:trPr>
          <w:trHeight w:val="262"/>
        </w:trPr>
        <w:tc>
          <w:tcPr>
            <w:tcW w:w="2229" w:type="pct"/>
            <w:tcBorders>
              <w:top w:val="nil"/>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Акцизний збір</w:t>
            </w:r>
          </w:p>
        </w:tc>
        <w:tc>
          <w:tcPr>
            <w:tcW w:w="74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-731 088,90</w:t>
            </w:r>
          </w:p>
        </w:tc>
        <w:tc>
          <w:tcPr>
            <w:tcW w:w="600"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-725772</w:t>
            </w:r>
          </w:p>
        </w:tc>
        <w:tc>
          <w:tcPr>
            <w:tcW w:w="524"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-896363</w:t>
            </w:r>
          </w:p>
        </w:tc>
        <w:tc>
          <w:tcPr>
            <w:tcW w:w="4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-170591</w:t>
            </w:r>
          </w:p>
        </w:tc>
        <w:tc>
          <w:tcPr>
            <w:tcW w:w="41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123,50</w:t>
            </w:r>
          </w:p>
        </w:tc>
      </w:tr>
      <w:tr w:rsidR="00F60144" w:rsidRPr="009561BD" w:rsidTr="00F60144">
        <w:trPr>
          <w:trHeight w:val="262"/>
        </w:trPr>
        <w:tc>
          <w:tcPr>
            <w:tcW w:w="2229" w:type="pct"/>
            <w:tcBorders>
              <w:top w:val="nil"/>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xml:space="preserve">Чистий доход (виручка) від реалізації продукції (товарів, </w:t>
            </w:r>
            <w:r w:rsidRPr="009561BD">
              <w:rPr>
                <w:rFonts w:ascii="Times New Roman" w:hAnsi="Times New Roman" w:cs="Times New Roman"/>
                <w:sz w:val="28"/>
                <w:szCs w:val="28"/>
                <w:lang w:val="uk-UA"/>
              </w:rPr>
              <w:lastRenderedPageBreak/>
              <w:t>робіт, послуг)</w:t>
            </w:r>
          </w:p>
        </w:tc>
        <w:tc>
          <w:tcPr>
            <w:tcW w:w="74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lastRenderedPageBreak/>
              <w:t>12 016 145,40</w:t>
            </w:r>
          </w:p>
        </w:tc>
        <w:tc>
          <w:tcPr>
            <w:tcW w:w="600"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14485722</w:t>
            </w:r>
          </w:p>
        </w:tc>
        <w:tc>
          <w:tcPr>
            <w:tcW w:w="524"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13877189</w:t>
            </w:r>
          </w:p>
        </w:tc>
        <w:tc>
          <w:tcPr>
            <w:tcW w:w="4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-608533</w:t>
            </w:r>
          </w:p>
        </w:tc>
        <w:tc>
          <w:tcPr>
            <w:tcW w:w="41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95,80</w:t>
            </w:r>
          </w:p>
        </w:tc>
      </w:tr>
      <w:tr w:rsidR="00F60144" w:rsidRPr="009561BD" w:rsidTr="00F60144">
        <w:trPr>
          <w:trHeight w:val="262"/>
        </w:trPr>
        <w:tc>
          <w:tcPr>
            <w:tcW w:w="2229" w:type="pct"/>
            <w:tcBorders>
              <w:top w:val="nil"/>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lastRenderedPageBreak/>
              <w:t>Собівартість реалізації продукції (товарів, робіт, послуг)</w:t>
            </w:r>
          </w:p>
        </w:tc>
        <w:tc>
          <w:tcPr>
            <w:tcW w:w="74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-11 536 843,40</w:t>
            </w:r>
          </w:p>
        </w:tc>
        <w:tc>
          <w:tcPr>
            <w:tcW w:w="600"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-14114118</w:t>
            </w:r>
          </w:p>
        </w:tc>
        <w:tc>
          <w:tcPr>
            <w:tcW w:w="524"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-13299292</w:t>
            </w:r>
          </w:p>
        </w:tc>
        <w:tc>
          <w:tcPr>
            <w:tcW w:w="4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814826</w:t>
            </w:r>
          </w:p>
        </w:tc>
        <w:tc>
          <w:tcPr>
            <w:tcW w:w="41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94,23</w:t>
            </w:r>
          </w:p>
        </w:tc>
      </w:tr>
      <w:tr w:rsidR="00F60144" w:rsidRPr="009561BD" w:rsidTr="00F60144">
        <w:trPr>
          <w:trHeight w:val="262"/>
        </w:trPr>
        <w:tc>
          <w:tcPr>
            <w:tcW w:w="2229" w:type="pct"/>
            <w:tcBorders>
              <w:top w:val="nil"/>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Валовий прибуток:</w:t>
            </w:r>
          </w:p>
        </w:tc>
        <w:tc>
          <w:tcPr>
            <w:tcW w:w="74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479 302</w:t>
            </w:r>
          </w:p>
        </w:tc>
        <w:tc>
          <w:tcPr>
            <w:tcW w:w="600"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371604</w:t>
            </w:r>
          </w:p>
        </w:tc>
        <w:tc>
          <w:tcPr>
            <w:tcW w:w="524"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577897</w:t>
            </w:r>
          </w:p>
        </w:tc>
        <w:tc>
          <w:tcPr>
            <w:tcW w:w="4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206293</w:t>
            </w:r>
          </w:p>
        </w:tc>
        <w:tc>
          <w:tcPr>
            <w:tcW w:w="41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155,51</w:t>
            </w:r>
          </w:p>
        </w:tc>
      </w:tr>
      <w:tr w:rsidR="00F60144" w:rsidRPr="009561BD" w:rsidTr="00F60144">
        <w:trPr>
          <w:trHeight w:val="262"/>
        </w:trPr>
        <w:tc>
          <w:tcPr>
            <w:tcW w:w="2229" w:type="pct"/>
            <w:tcBorders>
              <w:top w:val="nil"/>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Інші операційні доходи</w:t>
            </w:r>
          </w:p>
        </w:tc>
        <w:tc>
          <w:tcPr>
            <w:tcW w:w="74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14 406,50</w:t>
            </w:r>
          </w:p>
        </w:tc>
        <w:tc>
          <w:tcPr>
            <w:tcW w:w="600"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271477</w:t>
            </w:r>
          </w:p>
        </w:tc>
        <w:tc>
          <w:tcPr>
            <w:tcW w:w="524"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258626</w:t>
            </w:r>
          </w:p>
        </w:tc>
        <w:tc>
          <w:tcPr>
            <w:tcW w:w="4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-12851</w:t>
            </w:r>
          </w:p>
        </w:tc>
        <w:tc>
          <w:tcPr>
            <w:tcW w:w="41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95,27</w:t>
            </w:r>
          </w:p>
        </w:tc>
      </w:tr>
      <w:tr w:rsidR="00F60144" w:rsidRPr="009561BD" w:rsidTr="00F60144">
        <w:trPr>
          <w:trHeight w:val="262"/>
        </w:trPr>
        <w:tc>
          <w:tcPr>
            <w:tcW w:w="2229" w:type="pct"/>
            <w:tcBorders>
              <w:top w:val="nil"/>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Адміністративні витрати</w:t>
            </w:r>
          </w:p>
        </w:tc>
        <w:tc>
          <w:tcPr>
            <w:tcW w:w="74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-135 041,70</w:t>
            </w:r>
          </w:p>
        </w:tc>
        <w:tc>
          <w:tcPr>
            <w:tcW w:w="600"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-181351</w:t>
            </w:r>
          </w:p>
        </w:tc>
        <w:tc>
          <w:tcPr>
            <w:tcW w:w="524"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-199524</w:t>
            </w:r>
          </w:p>
        </w:tc>
        <w:tc>
          <w:tcPr>
            <w:tcW w:w="4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-18173</w:t>
            </w:r>
          </w:p>
        </w:tc>
        <w:tc>
          <w:tcPr>
            <w:tcW w:w="41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110,02</w:t>
            </w:r>
          </w:p>
        </w:tc>
      </w:tr>
      <w:tr w:rsidR="00F60144" w:rsidRPr="009561BD" w:rsidTr="00F60144">
        <w:trPr>
          <w:trHeight w:val="262"/>
        </w:trPr>
        <w:tc>
          <w:tcPr>
            <w:tcW w:w="2229" w:type="pct"/>
            <w:tcBorders>
              <w:top w:val="nil"/>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Витрати на збут</w:t>
            </w:r>
          </w:p>
        </w:tc>
        <w:tc>
          <w:tcPr>
            <w:tcW w:w="74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-243 047,70</w:t>
            </w:r>
          </w:p>
        </w:tc>
        <w:tc>
          <w:tcPr>
            <w:tcW w:w="600"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-229390</w:t>
            </w:r>
          </w:p>
        </w:tc>
        <w:tc>
          <w:tcPr>
            <w:tcW w:w="524"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-239399</w:t>
            </w:r>
          </w:p>
        </w:tc>
        <w:tc>
          <w:tcPr>
            <w:tcW w:w="4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-10009</w:t>
            </w:r>
          </w:p>
        </w:tc>
        <w:tc>
          <w:tcPr>
            <w:tcW w:w="41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104,36</w:t>
            </w:r>
          </w:p>
        </w:tc>
      </w:tr>
      <w:tr w:rsidR="00F60144" w:rsidRPr="009561BD" w:rsidTr="00F60144">
        <w:trPr>
          <w:trHeight w:val="262"/>
        </w:trPr>
        <w:tc>
          <w:tcPr>
            <w:tcW w:w="2229" w:type="pct"/>
            <w:tcBorders>
              <w:top w:val="nil"/>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Інші операційні витрати</w:t>
            </w:r>
          </w:p>
        </w:tc>
        <w:tc>
          <w:tcPr>
            <w:tcW w:w="74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-64 109</w:t>
            </w:r>
          </w:p>
        </w:tc>
        <w:tc>
          <w:tcPr>
            <w:tcW w:w="600"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-1114560</w:t>
            </w:r>
          </w:p>
        </w:tc>
        <w:tc>
          <w:tcPr>
            <w:tcW w:w="524"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-226183</w:t>
            </w:r>
          </w:p>
        </w:tc>
        <w:tc>
          <w:tcPr>
            <w:tcW w:w="4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888377</w:t>
            </w:r>
          </w:p>
        </w:tc>
        <w:tc>
          <w:tcPr>
            <w:tcW w:w="41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20,29</w:t>
            </w:r>
          </w:p>
        </w:tc>
      </w:tr>
      <w:tr w:rsidR="00F60144" w:rsidRPr="009561BD" w:rsidTr="00F60144">
        <w:trPr>
          <w:trHeight w:val="262"/>
        </w:trPr>
        <w:tc>
          <w:tcPr>
            <w:tcW w:w="2229" w:type="pct"/>
            <w:tcBorders>
              <w:top w:val="nil"/>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Прибуток (збиток) від операційної діяльності:</w:t>
            </w:r>
          </w:p>
        </w:tc>
        <w:tc>
          <w:tcPr>
            <w:tcW w:w="74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51 510,10</w:t>
            </w:r>
          </w:p>
        </w:tc>
        <w:tc>
          <w:tcPr>
            <w:tcW w:w="600"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-882220</w:t>
            </w:r>
          </w:p>
        </w:tc>
        <w:tc>
          <w:tcPr>
            <w:tcW w:w="524"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171417</w:t>
            </w:r>
          </w:p>
        </w:tc>
        <w:tc>
          <w:tcPr>
            <w:tcW w:w="4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1053637</w:t>
            </w:r>
          </w:p>
        </w:tc>
        <w:tc>
          <w:tcPr>
            <w:tcW w:w="41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-19,43</w:t>
            </w:r>
          </w:p>
        </w:tc>
      </w:tr>
      <w:tr w:rsidR="00F60144" w:rsidRPr="009561BD" w:rsidTr="00F60144">
        <w:trPr>
          <w:trHeight w:val="262"/>
        </w:trPr>
        <w:tc>
          <w:tcPr>
            <w:tcW w:w="2229" w:type="pct"/>
            <w:tcBorders>
              <w:top w:val="nil"/>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Інші фінансові доходи</w:t>
            </w:r>
          </w:p>
        </w:tc>
        <w:tc>
          <w:tcPr>
            <w:tcW w:w="74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338</w:t>
            </w:r>
          </w:p>
        </w:tc>
        <w:tc>
          <w:tcPr>
            <w:tcW w:w="600"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1641</w:t>
            </w:r>
          </w:p>
        </w:tc>
        <w:tc>
          <w:tcPr>
            <w:tcW w:w="524"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904</w:t>
            </w:r>
          </w:p>
        </w:tc>
        <w:tc>
          <w:tcPr>
            <w:tcW w:w="4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-737</w:t>
            </w:r>
          </w:p>
        </w:tc>
        <w:tc>
          <w:tcPr>
            <w:tcW w:w="41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55,09</w:t>
            </w:r>
          </w:p>
        </w:tc>
      </w:tr>
      <w:tr w:rsidR="00F60144" w:rsidRPr="009561BD" w:rsidTr="00F60144">
        <w:trPr>
          <w:trHeight w:val="262"/>
        </w:trPr>
        <w:tc>
          <w:tcPr>
            <w:tcW w:w="2229" w:type="pct"/>
            <w:tcBorders>
              <w:top w:val="nil"/>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Інші доходи</w:t>
            </w:r>
          </w:p>
        </w:tc>
        <w:tc>
          <w:tcPr>
            <w:tcW w:w="74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259 799,60</w:t>
            </w:r>
          </w:p>
        </w:tc>
        <w:tc>
          <w:tcPr>
            <w:tcW w:w="600"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244528</w:t>
            </w:r>
          </w:p>
        </w:tc>
        <w:tc>
          <w:tcPr>
            <w:tcW w:w="524"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1997498</w:t>
            </w:r>
          </w:p>
        </w:tc>
        <w:tc>
          <w:tcPr>
            <w:tcW w:w="4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1752970</w:t>
            </w:r>
          </w:p>
        </w:tc>
        <w:tc>
          <w:tcPr>
            <w:tcW w:w="41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816,88</w:t>
            </w:r>
          </w:p>
        </w:tc>
      </w:tr>
      <w:tr w:rsidR="00F60144" w:rsidRPr="009561BD" w:rsidTr="00F60144">
        <w:trPr>
          <w:trHeight w:val="262"/>
        </w:trPr>
        <w:tc>
          <w:tcPr>
            <w:tcW w:w="2229" w:type="pct"/>
            <w:tcBorders>
              <w:top w:val="nil"/>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Фінансові витрати</w:t>
            </w:r>
          </w:p>
        </w:tc>
        <w:tc>
          <w:tcPr>
            <w:tcW w:w="74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-15 665,10</w:t>
            </w:r>
          </w:p>
        </w:tc>
        <w:tc>
          <w:tcPr>
            <w:tcW w:w="600"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-6871</w:t>
            </w:r>
          </w:p>
        </w:tc>
        <w:tc>
          <w:tcPr>
            <w:tcW w:w="524"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-15622</w:t>
            </w:r>
          </w:p>
        </w:tc>
        <w:tc>
          <w:tcPr>
            <w:tcW w:w="4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-8751</w:t>
            </w:r>
          </w:p>
        </w:tc>
        <w:tc>
          <w:tcPr>
            <w:tcW w:w="41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227,36</w:t>
            </w:r>
          </w:p>
        </w:tc>
      </w:tr>
      <w:tr w:rsidR="00F60144" w:rsidRPr="009561BD" w:rsidTr="00F60144">
        <w:trPr>
          <w:trHeight w:val="262"/>
        </w:trPr>
        <w:tc>
          <w:tcPr>
            <w:tcW w:w="2229" w:type="pct"/>
            <w:tcBorders>
              <w:top w:val="nil"/>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Інші витрати</w:t>
            </w:r>
          </w:p>
        </w:tc>
        <w:tc>
          <w:tcPr>
            <w:tcW w:w="74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-247 711,50</w:t>
            </w:r>
          </w:p>
        </w:tc>
        <w:tc>
          <w:tcPr>
            <w:tcW w:w="600"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-138324</w:t>
            </w:r>
          </w:p>
        </w:tc>
        <w:tc>
          <w:tcPr>
            <w:tcW w:w="524"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-1973810</w:t>
            </w:r>
          </w:p>
        </w:tc>
        <w:tc>
          <w:tcPr>
            <w:tcW w:w="4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-1835486</w:t>
            </w:r>
          </w:p>
        </w:tc>
        <w:tc>
          <w:tcPr>
            <w:tcW w:w="41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1426,95</w:t>
            </w:r>
          </w:p>
        </w:tc>
      </w:tr>
      <w:tr w:rsidR="00F60144" w:rsidRPr="009561BD" w:rsidTr="00F60144">
        <w:trPr>
          <w:trHeight w:val="262"/>
        </w:trPr>
        <w:tc>
          <w:tcPr>
            <w:tcW w:w="2229" w:type="pct"/>
            <w:tcBorders>
              <w:top w:val="nil"/>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Прибуток (збиток) від звичайної діяльності до оподаткування:</w:t>
            </w:r>
          </w:p>
        </w:tc>
        <w:tc>
          <w:tcPr>
            <w:tcW w:w="74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48 271,10</w:t>
            </w:r>
          </w:p>
        </w:tc>
        <w:tc>
          <w:tcPr>
            <w:tcW w:w="600"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-781246</w:t>
            </w:r>
          </w:p>
        </w:tc>
        <w:tc>
          <w:tcPr>
            <w:tcW w:w="524"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180387</w:t>
            </w:r>
          </w:p>
        </w:tc>
        <w:tc>
          <w:tcPr>
            <w:tcW w:w="4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961633</w:t>
            </w:r>
          </w:p>
        </w:tc>
        <w:tc>
          <w:tcPr>
            <w:tcW w:w="41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-23,09</w:t>
            </w:r>
          </w:p>
        </w:tc>
      </w:tr>
      <w:tr w:rsidR="00F60144" w:rsidRPr="009561BD" w:rsidTr="00F60144">
        <w:trPr>
          <w:trHeight w:val="262"/>
        </w:trPr>
        <w:tc>
          <w:tcPr>
            <w:tcW w:w="2229" w:type="pct"/>
            <w:tcBorders>
              <w:top w:val="nil"/>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Податок на прибуток від звичайної діяльності</w:t>
            </w:r>
          </w:p>
        </w:tc>
        <w:tc>
          <w:tcPr>
            <w:tcW w:w="74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13 390,30</w:t>
            </w:r>
          </w:p>
        </w:tc>
        <w:tc>
          <w:tcPr>
            <w:tcW w:w="600"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-12834</w:t>
            </w:r>
          </w:p>
        </w:tc>
        <w:tc>
          <w:tcPr>
            <w:tcW w:w="524"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-53860</w:t>
            </w:r>
          </w:p>
        </w:tc>
        <w:tc>
          <w:tcPr>
            <w:tcW w:w="4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-41026</w:t>
            </w:r>
          </w:p>
        </w:tc>
        <w:tc>
          <w:tcPr>
            <w:tcW w:w="41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419,67</w:t>
            </w:r>
          </w:p>
        </w:tc>
      </w:tr>
      <w:tr w:rsidR="00F60144" w:rsidRPr="009561BD" w:rsidTr="00F60144">
        <w:trPr>
          <w:trHeight w:val="262"/>
        </w:trPr>
        <w:tc>
          <w:tcPr>
            <w:tcW w:w="2229" w:type="pct"/>
            <w:tcBorders>
              <w:top w:val="nil"/>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Чистий прибуток</w:t>
            </w:r>
          </w:p>
        </w:tc>
        <w:tc>
          <w:tcPr>
            <w:tcW w:w="74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34 880,80</w:t>
            </w:r>
          </w:p>
        </w:tc>
        <w:tc>
          <w:tcPr>
            <w:tcW w:w="600"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-794080</w:t>
            </w:r>
          </w:p>
        </w:tc>
        <w:tc>
          <w:tcPr>
            <w:tcW w:w="524"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126527</w:t>
            </w:r>
          </w:p>
        </w:tc>
        <w:tc>
          <w:tcPr>
            <w:tcW w:w="47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920607</w:t>
            </w:r>
          </w:p>
        </w:tc>
        <w:tc>
          <w:tcPr>
            <w:tcW w:w="419" w:type="pct"/>
            <w:tcBorders>
              <w:top w:val="nil"/>
              <w:left w:val="nil"/>
              <w:bottom w:val="single" w:sz="4" w:space="0" w:color="auto"/>
              <w:right w:val="single" w:sz="4" w:space="0" w:color="auto"/>
            </w:tcBorders>
            <w:shd w:val="clear" w:color="auto" w:fill="auto"/>
            <w:noWrap/>
          </w:tcPr>
          <w:p w:rsidR="00F60144" w:rsidRPr="00456B6D" w:rsidRDefault="00F60144" w:rsidP="00F60144">
            <w:pPr>
              <w:suppressAutoHyphens/>
              <w:jc w:val="both"/>
              <w:rPr>
                <w:rFonts w:ascii="Times New Roman" w:hAnsi="Times New Roman" w:cs="Times New Roman"/>
                <w:lang w:val="uk-UA"/>
              </w:rPr>
            </w:pPr>
            <w:r w:rsidRPr="00456B6D">
              <w:rPr>
                <w:rFonts w:ascii="Times New Roman" w:hAnsi="Times New Roman" w:cs="Times New Roman"/>
                <w:lang w:val="uk-UA"/>
              </w:rPr>
              <w:t>-15,93</w:t>
            </w:r>
          </w:p>
        </w:tc>
      </w:tr>
    </w:tbl>
    <w:p w:rsidR="00F60144" w:rsidRPr="009561BD" w:rsidRDefault="00F60144" w:rsidP="00F60144">
      <w:pPr>
        <w:pageBreakBefore/>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lastRenderedPageBreak/>
        <w:t xml:space="preserve">Аналіз структури та динаміки операційних витрат наведено у таблиці </w:t>
      </w:r>
      <w:r w:rsidR="00097A35">
        <w:rPr>
          <w:rFonts w:ascii="Times New Roman" w:hAnsi="Times New Roman" w:cs="Times New Roman"/>
          <w:sz w:val="28"/>
          <w:szCs w:val="28"/>
          <w:lang w:val="uk-UA"/>
        </w:rPr>
        <w:t>2.17</w:t>
      </w:r>
      <w:r w:rsidRPr="009561BD">
        <w:rPr>
          <w:rFonts w:ascii="Times New Roman" w:hAnsi="Times New Roman" w:cs="Times New Roman"/>
          <w:sz w:val="28"/>
          <w:szCs w:val="28"/>
          <w:lang w:val="uk-UA"/>
        </w:rPr>
        <w:t>.</w:t>
      </w:r>
    </w:p>
    <w:p w:rsidR="00F60144" w:rsidRPr="009561BD" w:rsidRDefault="00F60144" w:rsidP="00097A35">
      <w:pPr>
        <w:suppressAutoHyphens/>
        <w:ind w:left="426"/>
        <w:jc w:val="right"/>
        <w:rPr>
          <w:rFonts w:ascii="Times New Roman" w:hAnsi="Times New Roman" w:cs="Times New Roman"/>
          <w:sz w:val="28"/>
          <w:szCs w:val="28"/>
          <w:lang w:val="uk-UA"/>
        </w:rPr>
      </w:pPr>
      <w:r w:rsidRPr="009561BD">
        <w:rPr>
          <w:rFonts w:ascii="Times New Roman" w:hAnsi="Times New Roman" w:cs="Times New Roman"/>
          <w:sz w:val="28"/>
          <w:szCs w:val="28"/>
          <w:lang w:val="uk-UA"/>
        </w:rPr>
        <w:t xml:space="preserve">Таблиця </w:t>
      </w:r>
      <w:r w:rsidR="00097A35">
        <w:rPr>
          <w:rFonts w:ascii="Times New Roman" w:hAnsi="Times New Roman" w:cs="Times New Roman"/>
          <w:sz w:val="28"/>
          <w:szCs w:val="28"/>
          <w:lang w:val="uk-UA"/>
        </w:rPr>
        <w:t>2.17</w:t>
      </w:r>
      <w:r w:rsidRPr="009561BD">
        <w:rPr>
          <w:rFonts w:ascii="Times New Roman" w:hAnsi="Times New Roman" w:cs="Times New Roman"/>
          <w:sz w:val="28"/>
          <w:szCs w:val="28"/>
          <w:lang w:val="uk-UA"/>
        </w:rPr>
        <w:t xml:space="preserve"> </w:t>
      </w:r>
    </w:p>
    <w:p w:rsidR="00F60144" w:rsidRPr="009561BD" w:rsidRDefault="00F60144" w:rsidP="00097A35">
      <w:pPr>
        <w:suppressAutoHyphens/>
        <w:ind w:left="426"/>
        <w:jc w:val="center"/>
        <w:rPr>
          <w:rFonts w:ascii="Times New Roman" w:hAnsi="Times New Roman" w:cs="Times New Roman"/>
          <w:sz w:val="28"/>
          <w:szCs w:val="28"/>
          <w:lang w:val="uk-UA"/>
        </w:rPr>
      </w:pPr>
      <w:r w:rsidRPr="009561BD">
        <w:rPr>
          <w:rFonts w:ascii="Times New Roman" w:hAnsi="Times New Roman" w:cs="Times New Roman"/>
          <w:sz w:val="28"/>
          <w:szCs w:val="28"/>
          <w:lang w:val="uk-UA"/>
        </w:rPr>
        <w:t>Аналіз структури та динаміки операційних витрат за економічними елементами</w:t>
      </w:r>
    </w:p>
    <w:tbl>
      <w:tblPr>
        <w:tblW w:w="9665" w:type="dxa"/>
        <w:tblInd w:w="108" w:type="dxa"/>
        <w:tblLayout w:type="fixed"/>
        <w:tblLook w:val="0000" w:firstRow="0" w:lastRow="0" w:firstColumn="0" w:lastColumn="0" w:noHBand="0" w:noVBand="0"/>
      </w:tblPr>
      <w:tblGrid>
        <w:gridCol w:w="1876"/>
        <w:gridCol w:w="1198"/>
        <w:gridCol w:w="1152"/>
        <w:gridCol w:w="945"/>
        <w:gridCol w:w="1110"/>
        <w:gridCol w:w="892"/>
        <w:gridCol w:w="1260"/>
        <w:gridCol w:w="1232"/>
      </w:tblGrid>
      <w:tr w:rsidR="00F60144" w:rsidRPr="009561BD" w:rsidTr="00F60144">
        <w:trPr>
          <w:trHeight w:val="969"/>
        </w:trPr>
        <w:tc>
          <w:tcPr>
            <w:tcW w:w="1876" w:type="dxa"/>
            <w:tcBorders>
              <w:top w:val="single" w:sz="4" w:space="0" w:color="auto"/>
              <w:left w:val="single" w:sz="4" w:space="0" w:color="auto"/>
              <w:bottom w:val="single" w:sz="4" w:space="0" w:color="auto"/>
              <w:right w:val="single" w:sz="4" w:space="0" w:color="auto"/>
            </w:tcBorders>
            <w:shd w:val="clear" w:color="auto" w:fill="auto"/>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Найменування показників</w:t>
            </w:r>
          </w:p>
        </w:tc>
        <w:tc>
          <w:tcPr>
            <w:tcW w:w="1198" w:type="dxa"/>
            <w:tcBorders>
              <w:top w:val="single" w:sz="4" w:space="0" w:color="auto"/>
              <w:left w:val="nil"/>
              <w:bottom w:val="single" w:sz="4" w:space="0" w:color="auto"/>
              <w:right w:val="single" w:sz="4" w:space="0" w:color="auto"/>
            </w:tcBorders>
            <w:shd w:val="clear" w:color="auto" w:fill="auto"/>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Форма звітності, код рядка</w:t>
            </w:r>
          </w:p>
        </w:tc>
        <w:tc>
          <w:tcPr>
            <w:tcW w:w="2097" w:type="dxa"/>
            <w:gridSpan w:val="2"/>
            <w:tcBorders>
              <w:top w:val="single" w:sz="4" w:space="0" w:color="auto"/>
              <w:left w:val="nil"/>
              <w:bottom w:val="single" w:sz="4" w:space="0" w:color="auto"/>
              <w:right w:val="single" w:sz="4" w:space="0" w:color="auto"/>
            </w:tcBorders>
            <w:shd w:val="clear" w:color="auto" w:fill="auto"/>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За попередній період 2011</w:t>
            </w:r>
          </w:p>
        </w:tc>
        <w:tc>
          <w:tcPr>
            <w:tcW w:w="2002" w:type="dxa"/>
            <w:gridSpan w:val="2"/>
            <w:tcBorders>
              <w:top w:val="single" w:sz="4" w:space="0" w:color="auto"/>
              <w:left w:val="nil"/>
              <w:bottom w:val="single" w:sz="4" w:space="0" w:color="auto"/>
              <w:right w:val="single" w:sz="4" w:space="0" w:color="auto"/>
            </w:tcBorders>
            <w:shd w:val="clear" w:color="auto" w:fill="auto"/>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За звітний період 2012</w:t>
            </w:r>
          </w:p>
        </w:tc>
        <w:tc>
          <w:tcPr>
            <w:tcW w:w="1260" w:type="dxa"/>
            <w:tcBorders>
              <w:top w:val="single" w:sz="4" w:space="0" w:color="auto"/>
              <w:left w:val="nil"/>
              <w:bottom w:val="single" w:sz="4" w:space="0" w:color="auto"/>
              <w:right w:val="single" w:sz="4" w:space="0" w:color="auto"/>
            </w:tcBorders>
            <w:shd w:val="clear" w:color="auto" w:fill="auto"/>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xml:space="preserve">Абсолютне зростання </w:t>
            </w:r>
          </w:p>
        </w:tc>
        <w:tc>
          <w:tcPr>
            <w:tcW w:w="1232" w:type="dxa"/>
            <w:tcBorders>
              <w:top w:val="single" w:sz="4" w:space="0" w:color="auto"/>
              <w:left w:val="nil"/>
              <w:bottom w:val="single" w:sz="4" w:space="0" w:color="auto"/>
              <w:right w:val="single" w:sz="4" w:space="0" w:color="auto"/>
            </w:tcBorders>
            <w:shd w:val="clear" w:color="auto" w:fill="auto"/>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xml:space="preserve">Коефіцієнт зростання </w:t>
            </w:r>
          </w:p>
        </w:tc>
      </w:tr>
      <w:tr w:rsidR="00F60144" w:rsidRPr="009561BD" w:rsidTr="00F60144">
        <w:trPr>
          <w:trHeight w:val="485"/>
        </w:trPr>
        <w:tc>
          <w:tcPr>
            <w:tcW w:w="1876" w:type="dxa"/>
            <w:tcBorders>
              <w:top w:val="single" w:sz="4" w:space="0" w:color="auto"/>
              <w:left w:val="single" w:sz="4" w:space="0" w:color="auto"/>
              <w:bottom w:val="single" w:sz="4" w:space="0" w:color="auto"/>
              <w:right w:val="single" w:sz="4" w:space="0" w:color="auto"/>
            </w:tcBorders>
            <w:shd w:val="clear" w:color="auto" w:fill="auto"/>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w:t>
            </w:r>
          </w:p>
        </w:tc>
        <w:tc>
          <w:tcPr>
            <w:tcW w:w="1198" w:type="dxa"/>
            <w:tcBorders>
              <w:top w:val="nil"/>
              <w:left w:val="nil"/>
              <w:bottom w:val="single" w:sz="4" w:space="0" w:color="auto"/>
              <w:right w:val="single" w:sz="4" w:space="0" w:color="auto"/>
            </w:tcBorders>
            <w:shd w:val="clear" w:color="auto" w:fill="auto"/>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w:t>
            </w:r>
          </w:p>
        </w:tc>
        <w:tc>
          <w:tcPr>
            <w:tcW w:w="1152" w:type="dxa"/>
            <w:tcBorders>
              <w:top w:val="nil"/>
              <w:left w:val="nil"/>
              <w:bottom w:val="single" w:sz="4" w:space="0" w:color="auto"/>
              <w:right w:val="single" w:sz="4" w:space="0" w:color="auto"/>
            </w:tcBorders>
            <w:shd w:val="clear" w:color="auto" w:fill="auto"/>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сума, тис.грн</w:t>
            </w:r>
          </w:p>
        </w:tc>
        <w:tc>
          <w:tcPr>
            <w:tcW w:w="945" w:type="dxa"/>
            <w:tcBorders>
              <w:top w:val="nil"/>
              <w:left w:val="nil"/>
              <w:bottom w:val="single" w:sz="4" w:space="0" w:color="auto"/>
              <w:right w:val="single" w:sz="4" w:space="0" w:color="auto"/>
            </w:tcBorders>
            <w:shd w:val="clear" w:color="auto" w:fill="auto"/>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питома вага,%</w:t>
            </w:r>
          </w:p>
        </w:tc>
        <w:tc>
          <w:tcPr>
            <w:tcW w:w="1110" w:type="dxa"/>
            <w:tcBorders>
              <w:top w:val="nil"/>
              <w:left w:val="nil"/>
              <w:bottom w:val="single" w:sz="4" w:space="0" w:color="auto"/>
              <w:right w:val="single" w:sz="4" w:space="0" w:color="auto"/>
            </w:tcBorders>
            <w:shd w:val="clear" w:color="auto" w:fill="auto"/>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сума, тис.грн</w:t>
            </w:r>
          </w:p>
        </w:tc>
        <w:tc>
          <w:tcPr>
            <w:tcW w:w="892" w:type="dxa"/>
            <w:tcBorders>
              <w:top w:val="nil"/>
              <w:left w:val="nil"/>
              <w:bottom w:val="single" w:sz="4" w:space="0" w:color="auto"/>
              <w:right w:val="single" w:sz="4" w:space="0" w:color="auto"/>
            </w:tcBorders>
            <w:shd w:val="clear" w:color="auto" w:fill="auto"/>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питома вага,%</w:t>
            </w:r>
          </w:p>
        </w:tc>
        <w:tc>
          <w:tcPr>
            <w:tcW w:w="1260" w:type="dxa"/>
            <w:tcBorders>
              <w:top w:val="nil"/>
              <w:left w:val="nil"/>
              <w:bottom w:val="single" w:sz="4" w:space="0" w:color="auto"/>
              <w:right w:val="single" w:sz="4" w:space="0" w:color="auto"/>
            </w:tcBorders>
            <w:shd w:val="clear" w:color="auto" w:fill="auto"/>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w:t>
            </w:r>
          </w:p>
        </w:tc>
        <w:tc>
          <w:tcPr>
            <w:tcW w:w="1232" w:type="dxa"/>
            <w:tcBorders>
              <w:top w:val="nil"/>
              <w:left w:val="nil"/>
              <w:bottom w:val="single" w:sz="4" w:space="0" w:color="auto"/>
              <w:right w:val="single" w:sz="4" w:space="0" w:color="auto"/>
            </w:tcBorders>
            <w:shd w:val="clear" w:color="auto" w:fill="auto"/>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w:t>
            </w:r>
          </w:p>
        </w:tc>
      </w:tr>
      <w:tr w:rsidR="00F60144" w:rsidRPr="009561BD" w:rsidTr="00F60144">
        <w:trPr>
          <w:trHeight w:val="242"/>
        </w:trPr>
        <w:tc>
          <w:tcPr>
            <w:tcW w:w="1876" w:type="dxa"/>
            <w:tcBorders>
              <w:top w:val="single" w:sz="4" w:space="0" w:color="auto"/>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Матеріальні затрати</w:t>
            </w:r>
          </w:p>
        </w:tc>
        <w:tc>
          <w:tcPr>
            <w:tcW w:w="1198"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ф.2 ряд.230</w:t>
            </w:r>
          </w:p>
        </w:tc>
        <w:tc>
          <w:tcPr>
            <w:tcW w:w="1152"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13456229</w:t>
            </w:r>
          </w:p>
        </w:tc>
        <w:tc>
          <w:tcPr>
            <w:tcW w:w="945"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93,88</w:t>
            </w:r>
          </w:p>
        </w:tc>
        <w:tc>
          <w:tcPr>
            <w:tcW w:w="1110"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13233248</w:t>
            </w:r>
          </w:p>
        </w:tc>
        <w:tc>
          <w:tcPr>
            <w:tcW w:w="892"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88,31</w:t>
            </w:r>
          </w:p>
        </w:tc>
        <w:tc>
          <w:tcPr>
            <w:tcW w:w="1260"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-222981</w:t>
            </w:r>
          </w:p>
        </w:tc>
        <w:tc>
          <w:tcPr>
            <w:tcW w:w="1232"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0,98</w:t>
            </w:r>
          </w:p>
        </w:tc>
      </w:tr>
      <w:tr w:rsidR="00F60144" w:rsidRPr="009561BD" w:rsidTr="00F60144">
        <w:trPr>
          <w:trHeight w:val="242"/>
        </w:trPr>
        <w:tc>
          <w:tcPr>
            <w:tcW w:w="1876" w:type="dxa"/>
            <w:tcBorders>
              <w:top w:val="single" w:sz="4" w:space="0" w:color="auto"/>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Витрати на оплату праці</w:t>
            </w:r>
          </w:p>
        </w:tc>
        <w:tc>
          <w:tcPr>
            <w:tcW w:w="1198"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ф.2 ряд 240</w:t>
            </w:r>
          </w:p>
        </w:tc>
        <w:tc>
          <w:tcPr>
            <w:tcW w:w="1152"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127196</w:t>
            </w:r>
          </w:p>
        </w:tc>
        <w:tc>
          <w:tcPr>
            <w:tcW w:w="945"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0,89</w:t>
            </w:r>
          </w:p>
        </w:tc>
        <w:tc>
          <w:tcPr>
            <w:tcW w:w="1110"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144254</w:t>
            </w:r>
          </w:p>
        </w:tc>
        <w:tc>
          <w:tcPr>
            <w:tcW w:w="892"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0,96</w:t>
            </w:r>
          </w:p>
        </w:tc>
        <w:tc>
          <w:tcPr>
            <w:tcW w:w="1260"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17058</w:t>
            </w:r>
          </w:p>
        </w:tc>
        <w:tc>
          <w:tcPr>
            <w:tcW w:w="1232"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1,13</w:t>
            </w:r>
          </w:p>
        </w:tc>
      </w:tr>
      <w:tr w:rsidR="00F60144" w:rsidRPr="009561BD" w:rsidTr="00F60144">
        <w:trPr>
          <w:trHeight w:val="242"/>
        </w:trPr>
        <w:tc>
          <w:tcPr>
            <w:tcW w:w="1876" w:type="dxa"/>
            <w:tcBorders>
              <w:top w:val="single" w:sz="4" w:space="0" w:color="auto"/>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Відрахування на соціальні заходи</w:t>
            </w:r>
          </w:p>
        </w:tc>
        <w:tc>
          <w:tcPr>
            <w:tcW w:w="1198"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ф.2 ряд 250</w:t>
            </w:r>
          </w:p>
        </w:tc>
        <w:tc>
          <w:tcPr>
            <w:tcW w:w="1152"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133683</w:t>
            </w:r>
          </w:p>
        </w:tc>
        <w:tc>
          <w:tcPr>
            <w:tcW w:w="945"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0,93</w:t>
            </w:r>
          </w:p>
        </w:tc>
        <w:tc>
          <w:tcPr>
            <w:tcW w:w="1110"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100425</w:t>
            </w:r>
          </w:p>
        </w:tc>
        <w:tc>
          <w:tcPr>
            <w:tcW w:w="892"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0,67</w:t>
            </w:r>
          </w:p>
        </w:tc>
        <w:tc>
          <w:tcPr>
            <w:tcW w:w="1260"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-33258</w:t>
            </w:r>
          </w:p>
        </w:tc>
        <w:tc>
          <w:tcPr>
            <w:tcW w:w="1232"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0,75</w:t>
            </w:r>
          </w:p>
        </w:tc>
      </w:tr>
      <w:tr w:rsidR="00F60144" w:rsidRPr="009561BD" w:rsidTr="00F60144">
        <w:trPr>
          <w:trHeight w:val="242"/>
        </w:trPr>
        <w:tc>
          <w:tcPr>
            <w:tcW w:w="1876" w:type="dxa"/>
            <w:tcBorders>
              <w:top w:val="single" w:sz="4" w:space="0" w:color="auto"/>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Амортизація</w:t>
            </w:r>
          </w:p>
        </w:tc>
        <w:tc>
          <w:tcPr>
            <w:tcW w:w="1198"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ф 2 ряд 260</w:t>
            </w:r>
          </w:p>
        </w:tc>
        <w:tc>
          <w:tcPr>
            <w:tcW w:w="1152"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136835</w:t>
            </w:r>
          </w:p>
        </w:tc>
        <w:tc>
          <w:tcPr>
            <w:tcW w:w="945"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0,95</w:t>
            </w:r>
          </w:p>
        </w:tc>
        <w:tc>
          <w:tcPr>
            <w:tcW w:w="1110"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136829</w:t>
            </w:r>
          </w:p>
        </w:tc>
        <w:tc>
          <w:tcPr>
            <w:tcW w:w="892"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0,91</w:t>
            </w:r>
          </w:p>
        </w:tc>
        <w:tc>
          <w:tcPr>
            <w:tcW w:w="1260"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-6</w:t>
            </w:r>
          </w:p>
        </w:tc>
        <w:tc>
          <w:tcPr>
            <w:tcW w:w="1232"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1,00</w:t>
            </w:r>
          </w:p>
        </w:tc>
      </w:tr>
      <w:tr w:rsidR="00F60144" w:rsidRPr="009561BD" w:rsidTr="00F60144">
        <w:trPr>
          <w:trHeight w:val="242"/>
        </w:trPr>
        <w:tc>
          <w:tcPr>
            <w:tcW w:w="1876" w:type="dxa"/>
            <w:tcBorders>
              <w:top w:val="single" w:sz="4" w:space="0" w:color="auto"/>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Інші операційні витрати</w:t>
            </w:r>
          </w:p>
        </w:tc>
        <w:tc>
          <w:tcPr>
            <w:tcW w:w="1198"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ф.2 ряд 270</w:t>
            </w:r>
          </w:p>
        </w:tc>
        <w:tc>
          <w:tcPr>
            <w:tcW w:w="1152"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479415</w:t>
            </w:r>
          </w:p>
        </w:tc>
        <w:tc>
          <w:tcPr>
            <w:tcW w:w="945"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3,34</w:t>
            </w:r>
          </w:p>
        </w:tc>
        <w:tc>
          <w:tcPr>
            <w:tcW w:w="1110"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1371063</w:t>
            </w:r>
          </w:p>
        </w:tc>
        <w:tc>
          <w:tcPr>
            <w:tcW w:w="892"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9,15</w:t>
            </w:r>
          </w:p>
        </w:tc>
        <w:tc>
          <w:tcPr>
            <w:tcW w:w="1260"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891648</w:t>
            </w:r>
          </w:p>
        </w:tc>
        <w:tc>
          <w:tcPr>
            <w:tcW w:w="1232"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2,86</w:t>
            </w:r>
          </w:p>
        </w:tc>
      </w:tr>
      <w:tr w:rsidR="00F60144" w:rsidRPr="009561BD" w:rsidTr="00F60144">
        <w:trPr>
          <w:trHeight w:val="242"/>
        </w:trPr>
        <w:tc>
          <w:tcPr>
            <w:tcW w:w="1876" w:type="dxa"/>
            <w:tcBorders>
              <w:top w:val="single" w:sz="4" w:space="0" w:color="auto"/>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Разом операційних витрат</w:t>
            </w:r>
          </w:p>
        </w:tc>
        <w:tc>
          <w:tcPr>
            <w:tcW w:w="1198"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ф.2 ряд 280</w:t>
            </w:r>
          </w:p>
        </w:tc>
        <w:tc>
          <w:tcPr>
            <w:tcW w:w="1152"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14333358</w:t>
            </w:r>
          </w:p>
        </w:tc>
        <w:tc>
          <w:tcPr>
            <w:tcW w:w="945"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100,00</w:t>
            </w:r>
          </w:p>
        </w:tc>
        <w:tc>
          <w:tcPr>
            <w:tcW w:w="1110"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14985819</w:t>
            </w:r>
          </w:p>
        </w:tc>
        <w:tc>
          <w:tcPr>
            <w:tcW w:w="892"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100,00</w:t>
            </w:r>
          </w:p>
        </w:tc>
        <w:tc>
          <w:tcPr>
            <w:tcW w:w="1260"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652461</w:t>
            </w:r>
          </w:p>
        </w:tc>
        <w:tc>
          <w:tcPr>
            <w:tcW w:w="1232"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1,05</w:t>
            </w:r>
          </w:p>
        </w:tc>
      </w:tr>
    </w:tbl>
    <w:p w:rsidR="00097A35" w:rsidRDefault="00097A35" w:rsidP="00F60144">
      <w:pPr>
        <w:jc w:val="both"/>
        <w:rPr>
          <w:rFonts w:ascii="Times New Roman" w:hAnsi="Times New Roman" w:cs="Times New Roman"/>
          <w:sz w:val="28"/>
          <w:szCs w:val="28"/>
          <w:lang w:val="uk-UA"/>
        </w:rPr>
      </w:pPr>
    </w:p>
    <w:p w:rsidR="00F60144" w:rsidRPr="009561BD" w:rsidRDefault="00F60144" w:rsidP="00F6014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xml:space="preserve">Аналіз витрат підприємства наведено у таблиці </w:t>
      </w:r>
      <w:r w:rsidR="00097A35">
        <w:rPr>
          <w:rFonts w:ascii="Times New Roman" w:hAnsi="Times New Roman" w:cs="Times New Roman"/>
          <w:sz w:val="28"/>
          <w:szCs w:val="28"/>
          <w:lang w:val="uk-UA"/>
        </w:rPr>
        <w:t>2.18</w:t>
      </w:r>
      <w:r w:rsidRPr="009561BD">
        <w:rPr>
          <w:rFonts w:ascii="Times New Roman" w:hAnsi="Times New Roman" w:cs="Times New Roman"/>
          <w:sz w:val="28"/>
          <w:szCs w:val="28"/>
          <w:lang w:val="uk-UA"/>
        </w:rPr>
        <w:t>.</w:t>
      </w:r>
    </w:p>
    <w:p w:rsidR="00097A35" w:rsidRDefault="00097A35" w:rsidP="00F60144">
      <w:pPr>
        <w:jc w:val="right"/>
        <w:rPr>
          <w:rFonts w:ascii="Times New Roman" w:hAnsi="Times New Roman" w:cs="Times New Roman"/>
          <w:sz w:val="28"/>
          <w:szCs w:val="28"/>
          <w:lang w:val="uk-UA"/>
        </w:rPr>
      </w:pPr>
    </w:p>
    <w:p w:rsidR="00F60144" w:rsidRPr="009561BD" w:rsidRDefault="00F60144" w:rsidP="00F60144">
      <w:pPr>
        <w:jc w:val="right"/>
        <w:rPr>
          <w:rFonts w:ascii="Times New Roman" w:hAnsi="Times New Roman" w:cs="Times New Roman"/>
          <w:sz w:val="28"/>
          <w:szCs w:val="28"/>
          <w:lang w:val="uk-UA"/>
        </w:rPr>
      </w:pPr>
      <w:r w:rsidRPr="009561BD">
        <w:rPr>
          <w:rFonts w:ascii="Times New Roman" w:hAnsi="Times New Roman" w:cs="Times New Roman"/>
          <w:sz w:val="28"/>
          <w:szCs w:val="28"/>
          <w:lang w:val="uk-UA"/>
        </w:rPr>
        <w:lastRenderedPageBreak/>
        <w:t xml:space="preserve">Таблиця </w:t>
      </w:r>
      <w:r w:rsidR="00097A35">
        <w:rPr>
          <w:rFonts w:ascii="Times New Roman" w:hAnsi="Times New Roman" w:cs="Times New Roman"/>
          <w:sz w:val="28"/>
          <w:szCs w:val="28"/>
          <w:lang w:val="uk-UA"/>
        </w:rPr>
        <w:t>2.18</w:t>
      </w:r>
      <w:r w:rsidRPr="009561BD">
        <w:rPr>
          <w:rFonts w:ascii="Times New Roman" w:hAnsi="Times New Roman" w:cs="Times New Roman"/>
          <w:sz w:val="28"/>
          <w:szCs w:val="28"/>
          <w:lang w:val="uk-UA"/>
        </w:rPr>
        <w:t>.</w:t>
      </w:r>
    </w:p>
    <w:p w:rsidR="00F60144" w:rsidRPr="009561BD" w:rsidRDefault="00F60144" w:rsidP="00F60144">
      <w:pPr>
        <w:jc w:val="center"/>
        <w:rPr>
          <w:rFonts w:ascii="Times New Roman" w:hAnsi="Times New Roman" w:cs="Times New Roman"/>
          <w:sz w:val="28"/>
          <w:szCs w:val="28"/>
          <w:lang w:val="uk-UA"/>
        </w:rPr>
      </w:pPr>
      <w:r w:rsidRPr="009561BD">
        <w:rPr>
          <w:rFonts w:ascii="Times New Roman" w:hAnsi="Times New Roman" w:cs="Times New Roman"/>
          <w:sz w:val="28"/>
          <w:szCs w:val="28"/>
          <w:lang w:val="uk-UA"/>
        </w:rPr>
        <w:t>Аналіз структури та динаміки витрат підприємства</w:t>
      </w:r>
    </w:p>
    <w:tbl>
      <w:tblPr>
        <w:tblW w:w="9654" w:type="dxa"/>
        <w:tblInd w:w="108" w:type="dxa"/>
        <w:tblLayout w:type="fixed"/>
        <w:tblLook w:val="0000" w:firstRow="0" w:lastRow="0" w:firstColumn="0" w:lastColumn="0" w:noHBand="0" w:noVBand="0"/>
      </w:tblPr>
      <w:tblGrid>
        <w:gridCol w:w="2285"/>
        <w:gridCol w:w="1357"/>
        <w:gridCol w:w="1114"/>
        <w:gridCol w:w="810"/>
        <w:gridCol w:w="1254"/>
        <w:gridCol w:w="726"/>
        <w:gridCol w:w="1088"/>
        <w:gridCol w:w="1020"/>
      </w:tblGrid>
      <w:tr w:rsidR="00F60144" w:rsidRPr="009561BD" w:rsidTr="00F60144">
        <w:trPr>
          <w:trHeight w:val="1477"/>
          <w:tblHeader/>
        </w:trPr>
        <w:tc>
          <w:tcPr>
            <w:tcW w:w="2286" w:type="dxa"/>
            <w:vMerge w:val="restart"/>
            <w:tcBorders>
              <w:top w:val="single" w:sz="4" w:space="0" w:color="auto"/>
              <w:left w:val="single" w:sz="4" w:space="0" w:color="auto"/>
              <w:right w:val="single" w:sz="4" w:space="0" w:color="auto"/>
            </w:tcBorders>
            <w:shd w:val="clear" w:color="auto" w:fill="auto"/>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Найменування показників</w:t>
            </w:r>
          </w:p>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w:t>
            </w:r>
          </w:p>
        </w:tc>
        <w:tc>
          <w:tcPr>
            <w:tcW w:w="1357" w:type="dxa"/>
            <w:vMerge w:val="restart"/>
            <w:tcBorders>
              <w:top w:val="single" w:sz="4" w:space="0" w:color="auto"/>
              <w:left w:val="nil"/>
              <w:right w:val="single" w:sz="4" w:space="0" w:color="auto"/>
            </w:tcBorders>
            <w:shd w:val="clear" w:color="auto" w:fill="auto"/>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Форма звітності, код рядка</w:t>
            </w:r>
          </w:p>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w:t>
            </w:r>
          </w:p>
        </w:tc>
        <w:tc>
          <w:tcPr>
            <w:tcW w:w="1924" w:type="dxa"/>
            <w:gridSpan w:val="2"/>
            <w:tcBorders>
              <w:top w:val="single" w:sz="4" w:space="0" w:color="auto"/>
              <w:left w:val="nil"/>
              <w:bottom w:val="single" w:sz="4" w:space="0" w:color="auto"/>
              <w:right w:val="single" w:sz="4" w:space="0" w:color="auto"/>
            </w:tcBorders>
            <w:shd w:val="clear" w:color="auto" w:fill="auto"/>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За попередній період 2009</w:t>
            </w:r>
          </w:p>
        </w:tc>
        <w:tc>
          <w:tcPr>
            <w:tcW w:w="1979" w:type="dxa"/>
            <w:gridSpan w:val="2"/>
            <w:tcBorders>
              <w:top w:val="single" w:sz="4" w:space="0" w:color="auto"/>
              <w:left w:val="nil"/>
              <w:bottom w:val="single" w:sz="4" w:space="0" w:color="auto"/>
              <w:right w:val="single" w:sz="4" w:space="0" w:color="auto"/>
            </w:tcBorders>
            <w:shd w:val="clear" w:color="auto" w:fill="auto"/>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За звітний період 2010</w:t>
            </w:r>
          </w:p>
        </w:tc>
        <w:tc>
          <w:tcPr>
            <w:tcW w:w="1088" w:type="dxa"/>
            <w:vMerge w:val="restart"/>
            <w:tcBorders>
              <w:top w:val="single" w:sz="4" w:space="0" w:color="auto"/>
              <w:left w:val="nil"/>
              <w:right w:val="single" w:sz="4" w:space="0" w:color="auto"/>
            </w:tcBorders>
            <w:shd w:val="clear" w:color="auto" w:fill="auto"/>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xml:space="preserve">Абсолютне зростання </w:t>
            </w:r>
          </w:p>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w:t>
            </w:r>
          </w:p>
        </w:tc>
        <w:tc>
          <w:tcPr>
            <w:tcW w:w="1020" w:type="dxa"/>
            <w:vMerge w:val="restart"/>
            <w:tcBorders>
              <w:top w:val="single" w:sz="4" w:space="0" w:color="auto"/>
              <w:left w:val="nil"/>
              <w:right w:val="single" w:sz="4" w:space="0" w:color="auto"/>
            </w:tcBorders>
            <w:shd w:val="clear" w:color="auto" w:fill="auto"/>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Коефіцієнт зростання</w:t>
            </w:r>
          </w:p>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w:t>
            </w:r>
          </w:p>
        </w:tc>
      </w:tr>
      <w:tr w:rsidR="00F60144" w:rsidRPr="009561BD" w:rsidTr="00F60144">
        <w:trPr>
          <w:trHeight w:val="1056"/>
          <w:tblHeader/>
        </w:trPr>
        <w:tc>
          <w:tcPr>
            <w:tcW w:w="2286" w:type="dxa"/>
            <w:vMerge/>
            <w:tcBorders>
              <w:left w:val="single" w:sz="4" w:space="0" w:color="auto"/>
              <w:bottom w:val="single" w:sz="4" w:space="0" w:color="auto"/>
              <w:right w:val="single" w:sz="4" w:space="0" w:color="auto"/>
            </w:tcBorders>
            <w:shd w:val="clear" w:color="auto" w:fill="auto"/>
          </w:tcPr>
          <w:p w:rsidR="00F60144" w:rsidRPr="009561BD" w:rsidRDefault="00F60144" w:rsidP="00F60144">
            <w:pPr>
              <w:suppressAutoHyphens/>
              <w:jc w:val="both"/>
              <w:rPr>
                <w:rFonts w:ascii="Times New Roman" w:hAnsi="Times New Roman" w:cs="Times New Roman"/>
                <w:sz w:val="28"/>
                <w:szCs w:val="28"/>
                <w:lang w:val="uk-UA"/>
              </w:rPr>
            </w:pPr>
          </w:p>
        </w:tc>
        <w:tc>
          <w:tcPr>
            <w:tcW w:w="1357" w:type="dxa"/>
            <w:vMerge/>
            <w:tcBorders>
              <w:left w:val="nil"/>
              <w:bottom w:val="single" w:sz="4" w:space="0" w:color="auto"/>
              <w:right w:val="single" w:sz="4" w:space="0" w:color="auto"/>
            </w:tcBorders>
            <w:shd w:val="clear" w:color="auto" w:fill="auto"/>
          </w:tcPr>
          <w:p w:rsidR="00F60144" w:rsidRPr="009561BD" w:rsidRDefault="00F60144" w:rsidP="00F60144">
            <w:pPr>
              <w:suppressAutoHyphens/>
              <w:jc w:val="both"/>
              <w:rPr>
                <w:rFonts w:ascii="Times New Roman" w:hAnsi="Times New Roman" w:cs="Times New Roman"/>
                <w:sz w:val="28"/>
                <w:szCs w:val="28"/>
                <w:lang w:val="uk-UA"/>
              </w:rPr>
            </w:pPr>
          </w:p>
        </w:tc>
        <w:tc>
          <w:tcPr>
            <w:tcW w:w="1114" w:type="dxa"/>
            <w:tcBorders>
              <w:top w:val="nil"/>
              <w:left w:val="nil"/>
              <w:bottom w:val="single" w:sz="4" w:space="0" w:color="auto"/>
              <w:right w:val="single" w:sz="4" w:space="0" w:color="auto"/>
            </w:tcBorders>
            <w:shd w:val="clear" w:color="auto" w:fill="auto"/>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сума, тис.грн</w:t>
            </w:r>
          </w:p>
        </w:tc>
        <w:tc>
          <w:tcPr>
            <w:tcW w:w="809" w:type="dxa"/>
            <w:tcBorders>
              <w:top w:val="nil"/>
              <w:left w:val="nil"/>
              <w:bottom w:val="single" w:sz="4" w:space="0" w:color="auto"/>
              <w:right w:val="single" w:sz="4" w:space="0" w:color="auto"/>
            </w:tcBorders>
            <w:shd w:val="clear" w:color="auto" w:fill="auto"/>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питома вага,%</w:t>
            </w:r>
          </w:p>
        </w:tc>
        <w:tc>
          <w:tcPr>
            <w:tcW w:w="1254" w:type="dxa"/>
            <w:tcBorders>
              <w:top w:val="nil"/>
              <w:left w:val="nil"/>
              <w:bottom w:val="single" w:sz="4" w:space="0" w:color="auto"/>
              <w:right w:val="single" w:sz="4" w:space="0" w:color="auto"/>
            </w:tcBorders>
            <w:shd w:val="clear" w:color="auto" w:fill="auto"/>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сума, тис.грн</w:t>
            </w:r>
          </w:p>
        </w:tc>
        <w:tc>
          <w:tcPr>
            <w:tcW w:w="726" w:type="dxa"/>
            <w:tcBorders>
              <w:top w:val="nil"/>
              <w:left w:val="nil"/>
              <w:bottom w:val="single" w:sz="4" w:space="0" w:color="auto"/>
              <w:right w:val="single" w:sz="4" w:space="0" w:color="auto"/>
            </w:tcBorders>
            <w:shd w:val="clear" w:color="auto" w:fill="auto"/>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питома вага,%</w:t>
            </w:r>
          </w:p>
        </w:tc>
        <w:tc>
          <w:tcPr>
            <w:tcW w:w="1088" w:type="dxa"/>
            <w:vMerge/>
            <w:tcBorders>
              <w:left w:val="nil"/>
              <w:bottom w:val="single" w:sz="4" w:space="0" w:color="auto"/>
              <w:right w:val="single" w:sz="4" w:space="0" w:color="auto"/>
            </w:tcBorders>
            <w:shd w:val="clear" w:color="auto" w:fill="auto"/>
          </w:tcPr>
          <w:p w:rsidR="00F60144" w:rsidRPr="009561BD" w:rsidRDefault="00F60144" w:rsidP="00F60144">
            <w:pPr>
              <w:suppressAutoHyphens/>
              <w:jc w:val="both"/>
              <w:rPr>
                <w:rFonts w:ascii="Times New Roman" w:hAnsi="Times New Roman" w:cs="Times New Roman"/>
                <w:sz w:val="28"/>
                <w:szCs w:val="28"/>
                <w:lang w:val="uk-UA"/>
              </w:rPr>
            </w:pPr>
          </w:p>
        </w:tc>
        <w:tc>
          <w:tcPr>
            <w:tcW w:w="1020" w:type="dxa"/>
            <w:vMerge/>
            <w:tcBorders>
              <w:left w:val="nil"/>
              <w:bottom w:val="single" w:sz="4" w:space="0" w:color="auto"/>
              <w:right w:val="single" w:sz="4" w:space="0" w:color="auto"/>
            </w:tcBorders>
            <w:shd w:val="clear" w:color="auto" w:fill="auto"/>
          </w:tcPr>
          <w:p w:rsidR="00F60144" w:rsidRPr="009561BD" w:rsidRDefault="00F60144" w:rsidP="00F60144">
            <w:pPr>
              <w:suppressAutoHyphens/>
              <w:jc w:val="both"/>
              <w:rPr>
                <w:rFonts w:ascii="Times New Roman" w:hAnsi="Times New Roman" w:cs="Times New Roman"/>
                <w:sz w:val="28"/>
                <w:szCs w:val="28"/>
                <w:lang w:val="uk-UA"/>
              </w:rPr>
            </w:pPr>
          </w:p>
        </w:tc>
      </w:tr>
      <w:tr w:rsidR="00F60144" w:rsidRPr="009561BD" w:rsidTr="00F60144">
        <w:trPr>
          <w:trHeight w:val="528"/>
        </w:trPr>
        <w:tc>
          <w:tcPr>
            <w:tcW w:w="2286" w:type="dxa"/>
            <w:tcBorders>
              <w:top w:val="single" w:sz="4" w:space="0" w:color="auto"/>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Собівартість реалізованої продукції (товарів, робіт, послуг)</w:t>
            </w:r>
          </w:p>
        </w:tc>
        <w:tc>
          <w:tcPr>
            <w:tcW w:w="1357"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ф.2 ряд.040</w:t>
            </w:r>
          </w:p>
        </w:tc>
        <w:tc>
          <w:tcPr>
            <w:tcW w:w="1114"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13299292</w:t>
            </w:r>
          </w:p>
        </w:tc>
        <w:tc>
          <w:tcPr>
            <w:tcW w:w="809"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83,36</w:t>
            </w:r>
          </w:p>
        </w:tc>
        <w:tc>
          <w:tcPr>
            <w:tcW w:w="1254"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14114118</w:t>
            </w:r>
          </w:p>
        </w:tc>
        <w:tc>
          <w:tcPr>
            <w:tcW w:w="726"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94,75</w:t>
            </w:r>
          </w:p>
        </w:tc>
        <w:tc>
          <w:tcPr>
            <w:tcW w:w="1088"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814826</w:t>
            </w:r>
          </w:p>
        </w:tc>
        <w:tc>
          <w:tcPr>
            <w:tcW w:w="1020"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1,06</w:t>
            </w:r>
          </w:p>
        </w:tc>
      </w:tr>
      <w:tr w:rsidR="00F60144" w:rsidRPr="009561BD" w:rsidTr="00F60144">
        <w:trPr>
          <w:trHeight w:val="528"/>
        </w:trPr>
        <w:tc>
          <w:tcPr>
            <w:tcW w:w="2286" w:type="dxa"/>
            <w:tcBorders>
              <w:top w:val="single" w:sz="4" w:space="0" w:color="auto"/>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Адміністративні витрати</w:t>
            </w:r>
          </w:p>
        </w:tc>
        <w:tc>
          <w:tcPr>
            <w:tcW w:w="1357"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ф.2 ряд.070</w:t>
            </w:r>
          </w:p>
        </w:tc>
        <w:tc>
          <w:tcPr>
            <w:tcW w:w="1114"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199524</w:t>
            </w:r>
          </w:p>
        </w:tc>
        <w:tc>
          <w:tcPr>
            <w:tcW w:w="809"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1,25</w:t>
            </w:r>
          </w:p>
        </w:tc>
        <w:tc>
          <w:tcPr>
            <w:tcW w:w="1254"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181351</w:t>
            </w:r>
          </w:p>
        </w:tc>
        <w:tc>
          <w:tcPr>
            <w:tcW w:w="726"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1,22</w:t>
            </w:r>
          </w:p>
        </w:tc>
        <w:tc>
          <w:tcPr>
            <w:tcW w:w="1088"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-18173</w:t>
            </w:r>
          </w:p>
        </w:tc>
        <w:tc>
          <w:tcPr>
            <w:tcW w:w="1020"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0,91</w:t>
            </w:r>
          </w:p>
        </w:tc>
      </w:tr>
      <w:tr w:rsidR="00F60144" w:rsidRPr="009561BD" w:rsidTr="00F60144">
        <w:trPr>
          <w:trHeight w:val="528"/>
        </w:trPr>
        <w:tc>
          <w:tcPr>
            <w:tcW w:w="2286" w:type="dxa"/>
            <w:tcBorders>
              <w:top w:val="single" w:sz="4" w:space="0" w:color="auto"/>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Витрати на збут</w:t>
            </w:r>
          </w:p>
        </w:tc>
        <w:tc>
          <w:tcPr>
            <w:tcW w:w="1357"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ф.2 ряд.080</w:t>
            </w:r>
          </w:p>
        </w:tc>
        <w:tc>
          <w:tcPr>
            <w:tcW w:w="1114"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239399</w:t>
            </w:r>
          </w:p>
        </w:tc>
        <w:tc>
          <w:tcPr>
            <w:tcW w:w="809"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1,50</w:t>
            </w:r>
          </w:p>
        </w:tc>
        <w:tc>
          <w:tcPr>
            <w:tcW w:w="1254"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229390</w:t>
            </w:r>
          </w:p>
        </w:tc>
        <w:tc>
          <w:tcPr>
            <w:tcW w:w="726"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1,54</w:t>
            </w:r>
          </w:p>
        </w:tc>
        <w:tc>
          <w:tcPr>
            <w:tcW w:w="1088"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-10009</w:t>
            </w:r>
          </w:p>
        </w:tc>
        <w:tc>
          <w:tcPr>
            <w:tcW w:w="1020"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0,96</w:t>
            </w:r>
          </w:p>
        </w:tc>
      </w:tr>
      <w:tr w:rsidR="00F60144" w:rsidRPr="009561BD" w:rsidTr="00F60144">
        <w:trPr>
          <w:trHeight w:val="528"/>
        </w:trPr>
        <w:tc>
          <w:tcPr>
            <w:tcW w:w="2286" w:type="dxa"/>
            <w:tcBorders>
              <w:top w:val="single" w:sz="4" w:space="0" w:color="auto"/>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Інші операційні витрати, усього</w:t>
            </w:r>
          </w:p>
        </w:tc>
        <w:tc>
          <w:tcPr>
            <w:tcW w:w="1357"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ф.2 ряд.090</w:t>
            </w:r>
          </w:p>
        </w:tc>
        <w:tc>
          <w:tcPr>
            <w:tcW w:w="1114"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226183</w:t>
            </w:r>
          </w:p>
        </w:tc>
        <w:tc>
          <w:tcPr>
            <w:tcW w:w="809"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1,42</w:t>
            </w:r>
          </w:p>
        </w:tc>
        <w:tc>
          <w:tcPr>
            <w:tcW w:w="1254"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226183</w:t>
            </w:r>
          </w:p>
        </w:tc>
        <w:tc>
          <w:tcPr>
            <w:tcW w:w="726"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1,52</w:t>
            </w:r>
          </w:p>
        </w:tc>
        <w:tc>
          <w:tcPr>
            <w:tcW w:w="1088"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w:t>
            </w:r>
          </w:p>
        </w:tc>
        <w:tc>
          <w:tcPr>
            <w:tcW w:w="1020"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1,00</w:t>
            </w:r>
          </w:p>
        </w:tc>
      </w:tr>
      <w:tr w:rsidR="00F60144" w:rsidRPr="009561BD" w:rsidTr="00F60144">
        <w:trPr>
          <w:trHeight w:val="528"/>
        </w:trPr>
        <w:tc>
          <w:tcPr>
            <w:tcW w:w="2286" w:type="dxa"/>
            <w:tcBorders>
              <w:top w:val="single" w:sz="4" w:space="0" w:color="auto"/>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у т.ч.: витрати на операційну оренду</w:t>
            </w:r>
          </w:p>
        </w:tc>
        <w:tc>
          <w:tcPr>
            <w:tcW w:w="1357"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ф.5 ряд.440</w:t>
            </w:r>
          </w:p>
        </w:tc>
        <w:tc>
          <w:tcPr>
            <w:tcW w:w="1114"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718</w:t>
            </w:r>
          </w:p>
        </w:tc>
        <w:tc>
          <w:tcPr>
            <w:tcW w:w="809"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w:t>
            </w:r>
          </w:p>
        </w:tc>
        <w:tc>
          <w:tcPr>
            <w:tcW w:w="1254"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961</w:t>
            </w:r>
          </w:p>
        </w:tc>
        <w:tc>
          <w:tcPr>
            <w:tcW w:w="726"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w:t>
            </w:r>
          </w:p>
        </w:tc>
        <w:tc>
          <w:tcPr>
            <w:tcW w:w="1088"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243</w:t>
            </w:r>
          </w:p>
        </w:tc>
        <w:tc>
          <w:tcPr>
            <w:tcW w:w="1020"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1,34</w:t>
            </w:r>
          </w:p>
        </w:tc>
      </w:tr>
      <w:tr w:rsidR="00F60144" w:rsidRPr="009561BD" w:rsidTr="00F60144">
        <w:trPr>
          <w:trHeight w:val="528"/>
        </w:trPr>
        <w:tc>
          <w:tcPr>
            <w:tcW w:w="2286" w:type="dxa"/>
            <w:tcBorders>
              <w:top w:val="single" w:sz="4" w:space="0" w:color="auto"/>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витрати на утримання об'єктів ЖКХ і соціальної сфери</w:t>
            </w:r>
          </w:p>
        </w:tc>
        <w:tc>
          <w:tcPr>
            <w:tcW w:w="1357"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ф.5 ряд.480</w:t>
            </w:r>
          </w:p>
        </w:tc>
        <w:tc>
          <w:tcPr>
            <w:tcW w:w="1114"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3026,1</w:t>
            </w:r>
          </w:p>
        </w:tc>
        <w:tc>
          <w:tcPr>
            <w:tcW w:w="809"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w:t>
            </w:r>
          </w:p>
        </w:tc>
        <w:tc>
          <w:tcPr>
            <w:tcW w:w="1254"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3436</w:t>
            </w:r>
          </w:p>
        </w:tc>
        <w:tc>
          <w:tcPr>
            <w:tcW w:w="726"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w:t>
            </w:r>
          </w:p>
        </w:tc>
        <w:tc>
          <w:tcPr>
            <w:tcW w:w="1088"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409,9</w:t>
            </w:r>
          </w:p>
        </w:tc>
        <w:tc>
          <w:tcPr>
            <w:tcW w:w="1020"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1,14</w:t>
            </w:r>
          </w:p>
        </w:tc>
      </w:tr>
      <w:tr w:rsidR="00F60144" w:rsidRPr="009561BD" w:rsidTr="00F60144">
        <w:trPr>
          <w:trHeight w:val="528"/>
        </w:trPr>
        <w:tc>
          <w:tcPr>
            <w:tcW w:w="2286" w:type="dxa"/>
            <w:tcBorders>
              <w:top w:val="single" w:sz="4" w:space="0" w:color="auto"/>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непродуктивні витрати і втрати</w:t>
            </w:r>
          </w:p>
        </w:tc>
        <w:tc>
          <w:tcPr>
            <w:tcW w:w="1357"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ф.5 ряд.491+</w:t>
            </w:r>
            <w:r w:rsidRPr="009561BD">
              <w:rPr>
                <w:rFonts w:ascii="Times New Roman" w:hAnsi="Times New Roman" w:cs="Times New Roman"/>
                <w:sz w:val="28"/>
                <w:szCs w:val="28"/>
                <w:lang w:val="uk-UA"/>
              </w:rPr>
              <w:lastRenderedPageBreak/>
              <w:t>ряд.492</w:t>
            </w:r>
          </w:p>
        </w:tc>
        <w:tc>
          <w:tcPr>
            <w:tcW w:w="1114"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lastRenderedPageBreak/>
              <w:t>161,6</w:t>
            </w:r>
          </w:p>
        </w:tc>
        <w:tc>
          <w:tcPr>
            <w:tcW w:w="809"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w:t>
            </w:r>
          </w:p>
        </w:tc>
        <w:tc>
          <w:tcPr>
            <w:tcW w:w="1254"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1632</w:t>
            </w:r>
          </w:p>
        </w:tc>
        <w:tc>
          <w:tcPr>
            <w:tcW w:w="726"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w:t>
            </w:r>
          </w:p>
        </w:tc>
        <w:tc>
          <w:tcPr>
            <w:tcW w:w="1088"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1470,4</w:t>
            </w:r>
          </w:p>
        </w:tc>
        <w:tc>
          <w:tcPr>
            <w:tcW w:w="1020"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10,10</w:t>
            </w:r>
          </w:p>
        </w:tc>
      </w:tr>
      <w:tr w:rsidR="00F60144" w:rsidRPr="009561BD" w:rsidTr="00F60144">
        <w:trPr>
          <w:trHeight w:val="528"/>
        </w:trPr>
        <w:tc>
          <w:tcPr>
            <w:tcW w:w="2286" w:type="dxa"/>
            <w:tcBorders>
              <w:top w:val="single" w:sz="4" w:space="0" w:color="auto"/>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lastRenderedPageBreak/>
              <w:t>Фінансові витрати, усього</w:t>
            </w:r>
          </w:p>
        </w:tc>
        <w:tc>
          <w:tcPr>
            <w:tcW w:w="1357"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ф.2 ряд.140+ряд.150</w:t>
            </w:r>
          </w:p>
        </w:tc>
        <w:tc>
          <w:tcPr>
            <w:tcW w:w="1114"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15622</w:t>
            </w:r>
          </w:p>
        </w:tc>
        <w:tc>
          <w:tcPr>
            <w:tcW w:w="809"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0,10</w:t>
            </w:r>
          </w:p>
        </w:tc>
        <w:tc>
          <w:tcPr>
            <w:tcW w:w="1254"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6871</w:t>
            </w:r>
          </w:p>
        </w:tc>
        <w:tc>
          <w:tcPr>
            <w:tcW w:w="726"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0,05</w:t>
            </w:r>
          </w:p>
        </w:tc>
        <w:tc>
          <w:tcPr>
            <w:tcW w:w="1088"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-8751</w:t>
            </w:r>
          </w:p>
        </w:tc>
        <w:tc>
          <w:tcPr>
            <w:tcW w:w="1020"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0,44</w:t>
            </w:r>
          </w:p>
        </w:tc>
      </w:tr>
      <w:tr w:rsidR="00F60144" w:rsidRPr="009561BD" w:rsidTr="00F60144">
        <w:trPr>
          <w:trHeight w:val="528"/>
        </w:trPr>
        <w:tc>
          <w:tcPr>
            <w:tcW w:w="2286" w:type="dxa"/>
            <w:tcBorders>
              <w:top w:val="single" w:sz="4" w:space="0" w:color="auto"/>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у т.ч.: витрати від участі в капіталі</w:t>
            </w:r>
          </w:p>
        </w:tc>
        <w:tc>
          <w:tcPr>
            <w:tcW w:w="1357"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ф.2 ряд.150</w:t>
            </w:r>
          </w:p>
        </w:tc>
        <w:tc>
          <w:tcPr>
            <w:tcW w:w="1114"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w:t>
            </w:r>
          </w:p>
        </w:tc>
        <w:tc>
          <w:tcPr>
            <w:tcW w:w="809"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0,00</w:t>
            </w:r>
          </w:p>
        </w:tc>
        <w:tc>
          <w:tcPr>
            <w:tcW w:w="1254"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w:t>
            </w:r>
          </w:p>
        </w:tc>
        <w:tc>
          <w:tcPr>
            <w:tcW w:w="726"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0,00</w:t>
            </w:r>
          </w:p>
        </w:tc>
        <w:tc>
          <w:tcPr>
            <w:tcW w:w="1088"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w:t>
            </w:r>
          </w:p>
        </w:tc>
        <w:tc>
          <w:tcPr>
            <w:tcW w:w="1020"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w:t>
            </w:r>
          </w:p>
        </w:tc>
      </w:tr>
      <w:tr w:rsidR="00F60144" w:rsidRPr="009561BD" w:rsidTr="00F60144">
        <w:trPr>
          <w:trHeight w:val="528"/>
        </w:trPr>
        <w:tc>
          <w:tcPr>
            <w:tcW w:w="2286" w:type="dxa"/>
            <w:tcBorders>
              <w:top w:val="single" w:sz="4" w:space="0" w:color="auto"/>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дивіденди</w:t>
            </w:r>
          </w:p>
        </w:tc>
        <w:tc>
          <w:tcPr>
            <w:tcW w:w="1357"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ф.5 ряд.530</w:t>
            </w:r>
          </w:p>
        </w:tc>
        <w:tc>
          <w:tcPr>
            <w:tcW w:w="1114"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w:t>
            </w:r>
          </w:p>
        </w:tc>
        <w:tc>
          <w:tcPr>
            <w:tcW w:w="809"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w:t>
            </w:r>
          </w:p>
        </w:tc>
        <w:tc>
          <w:tcPr>
            <w:tcW w:w="1254"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w:t>
            </w:r>
          </w:p>
        </w:tc>
        <w:tc>
          <w:tcPr>
            <w:tcW w:w="726"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w:t>
            </w:r>
          </w:p>
        </w:tc>
        <w:tc>
          <w:tcPr>
            <w:tcW w:w="1088"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w:t>
            </w:r>
          </w:p>
        </w:tc>
        <w:tc>
          <w:tcPr>
            <w:tcW w:w="1020"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w:t>
            </w:r>
          </w:p>
        </w:tc>
      </w:tr>
      <w:tr w:rsidR="00F60144" w:rsidRPr="009561BD" w:rsidTr="00F60144">
        <w:trPr>
          <w:trHeight w:val="528"/>
        </w:trPr>
        <w:tc>
          <w:tcPr>
            <w:tcW w:w="2286" w:type="dxa"/>
            <w:tcBorders>
              <w:top w:val="single" w:sz="4" w:space="0" w:color="auto"/>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проценти</w:t>
            </w:r>
          </w:p>
        </w:tc>
        <w:tc>
          <w:tcPr>
            <w:tcW w:w="1357"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ф.5 ряд.540</w:t>
            </w:r>
          </w:p>
        </w:tc>
        <w:tc>
          <w:tcPr>
            <w:tcW w:w="1114"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w:t>
            </w:r>
          </w:p>
        </w:tc>
        <w:tc>
          <w:tcPr>
            <w:tcW w:w="809"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w:t>
            </w:r>
          </w:p>
        </w:tc>
        <w:tc>
          <w:tcPr>
            <w:tcW w:w="1254"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6871</w:t>
            </w:r>
          </w:p>
        </w:tc>
        <w:tc>
          <w:tcPr>
            <w:tcW w:w="726"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w:t>
            </w:r>
          </w:p>
        </w:tc>
        <w:tc>
          <w:tcPr>
            <w:tcW w:w="1088"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6871</w:t>
            </w:r>
          </w:p>
        </w:tc>
        <w:tc>
          <w:tcPr>
            <w:tcW w:w="1020"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w:t>
            </w:r>
          </w:p>
        </w:tc>
      </w:tr>
      <w:tr w:rsidR="00F60144" w:rsidRPr="009561BD" w:rsidTr="00F60144">
        <w:trPr>
          <w:trHeight w:val="528"/>
        </w:trPr>
        <w:tc>
          <w:tcPr>
            <w:tcW w:w="2286" w:type="dxa"/>
            <w:tcBorders>
              <w:top w:val="single" w:sz="4" w:space="0" w:color="auto"/>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витрати, пов’язані з фінансовою орендою</w:t>
            </w:r>
          </w:p>
        </w:tc>
        <w:tc>
          <w:tcPr>
            <w:tcW w:w="1357"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ф.5 ряд.550</w:t>
            </w:r>
          </w:p>
        </w:tc>
        <w:tc>
          <w:tcPr>
            <w:tcW w:w="1114"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w:t>
            </w:r>
          </w:p>
        </w:tc>
        <w:tc>
          <w:tcPr>
            <w:tcW w:w="809"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w:t>
            </w:r>
          </w:p>
        </w:tc>
        <w:tc>
          <w:tcPr>
            <w:tcW w:w="1254"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w:t>
            </w:r>
          </w:p>
        </w:tc>
        <w:tc>
          <w:tcPr>
            <w:tcW w:w="726"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w:t>
            </w:r>
          </w:p>
        </w:tc>
        <w:tc>
          <w:tcPr>
            <w:tcW w:w="1088"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w:t>
            </w:r>
          </w:p>
        </w:tc>
        <w:tc>
          <w:tcPr>
            <w:tcW w:w="1020"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w:t>
            </w:r>
          </w:p>
        </w:tc>
      </w:tr>
      <w:tr w:rsidR="00F60144" w:rsidRPr="009561BD" w:rsidTr="00F60144">
        <w:trPr>
          <w:trHeight w:val="528"/>
        </w:trPr>
        <w:tc>
          <w:tcPr>
            <w:tcW w:w="2286" w:type="dxa"/>
            <w:tcBorders>
              <w:top w:val="single" w:sz="4" w:space="0" w:color="auto"/>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інші витрати звичайної діяльності, усього</w:t>
            </w:r>
          </w:p>
        </w:tc>
        <w:tc>
          <w:tcPr>
            <w:tcW w:w="1357"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ф.2 ряд.160</w:t>
            </w:r>
          </w:p>
        </w:tc>
        <w:tc>
          <w:tcPr>
            <w:tcW w:w="1114"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1973810</w:t>
            </w:r>
          </w:p>
        </w:tc>
        <w:tc>
          <w:tcPr>
            <w:tcW w:w="809"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12,37</w:t>
            </w:r>
          </w:p>
        </w:tc>
        <w:tc>
          <w:tcPr>
            <w:tcW w:w="1254"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138324</w:t>
            </w:r>
          </w:p>
        </w:tc>
        <w:tc>
          <w:tcPr>
            <w:tcW w:w="726"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0,93</w:t>
            </w:r>
          </w:p>
        </w:tc>
        <w:tc>
          <w:tcPr>
            <w:tcW w:w="1088"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-1835486</w:t>
            </w:r>
          </w:p>
        </w:tc>
        <w:tc>
          <w:tcPr>
            <w:tcW w:w="1020"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0,07</w:t>
            </w:r>
          </w:p>
        </w:tc>
      </w:tr>
      <w:tr w:rsidR="00F60144" w:rsidRPr="009561BD" w:rsidTr="00F60144">
        <w:trPr>
          <w:trHeight w:val="528"/>
        </w:trPr>
        <w:tc>
          <w:tcPr>
            <w:tcW w:w="2286" w:type="dxa"/>
            <w:tcBorders>
              <w:top w:val="single" w:sz="4" w:space="0" w:color="auto"/>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xml:space="preserve">у т.ч.: списання необоротних активів </w:t>
            </w:r>
          </w:p>
        </w:tc>
        <w:tc>
          <w:tcPr>
            <w:tcW w:w="1357"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ф.5 ряд.620</w:t>
            </w:r>
          </w:p>
        </w:tc>
        <w:tc>
          <w:tcPr>
            <w:tcW w:w="1114"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2277,8</w:t>
            </w:r>
          </w:p>
        </w:tc>
        <w:tc>
          <w:tcPr>
            <w:tcW w:w="809"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w:t>
            </w:r>
          </w:p>
        </w:tc>
        <w:tc>
          <w:tcPr>
            <w:tcW w:w="1254"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12124</w:t>
            </w:r>
          </w:p>
        </w:tc>
        <w:tc>
          <w:tcPr>
            <w:tcW w:w="726"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w:t>
            </w:r>
          </w:p>
        </w:tc>
        <w:tc>
          <w:tcPr>
            <w:tcW w:w="1088"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9846,2</w:t>
            </w:r>
          </w:p>
        </w:tc>
        <w:tc>
          <w:tcPr>
            <w:tcW w:w="1020"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5,32</w:t>
            </w:r>
          </w:p>
        </w:tc>
      </w:tr>
      <w:tr w:rsidR="00F60144" w:rsidRPr="009561BD" w:rsidTr="00F60144">
        <w:trPr>
          <w:trHeight w:val="528"/>
        </w:trPr>
        <w:tc>
          <w:tcPr>
            <w:tcW w:w="2286" w:type="dxa"/>
            <w:tcBorders>
              <w:top w:val="single" w:sz="4" w:space="0" w:color="auto"/>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lastRenderedPageBreak/>
              <w:t>Надзвичайні витрати</w:t>
            </w:r>
          </w:p>
        </w:tc>
        <w:tc>
          <w:tcPr>
            <w:tcW w:w="1357"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ф.2 ряд.205</w:t>
            </w:r>
          </w:p>
        </w:tc>
        <w:tc>
          <w:tcPr>
            <w:tcW w:w="1114"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w:t>
            </w:r>
          </w:p>
        </w:tc>
        <w:tc>
          <w:tcPr>
            <w:tcW w:w="809"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0,00</w:t>
            </w:r>
          </w:p>
        </w:tc>
        <w:tc>
          <w:tcPr>
            <w:tcW w:w="1254"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w:t>
            </w:r>
          </w:p>
        </w:tc>
        <w:tc>
          <w:tcPr>
            <w:tcW w:w="726"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0,00</w:t>
            </w:r>
          </w:p>
        </w:tc>
        <w:tc>
          <w:tcPr>
            <w:tcW w:w="1088"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w:t>
            </w:r>
          </w:p>
        </w:tc>
        <w:tc>
          <w:tcPr>
            <w:tcW w:w="1020"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0,00</w:t>
            </w:r>
          </w:p>
        </w:tc>
      </w:tr>
      <w:tr w:rsidR="00F60144" w:rsidRPr="009561BD" w:rsidTr="00F60144">
        <w:trPr>
          <w:trHeight w:val="528"/>
        </w:trPr>
        <w:tc>
          <w:tcPr>
            <w:tcW w:w="2286" w:type="dxa"/>
            <w:tcBorders>
              <w:top w:val="single" w:sz="4" w:space="0" w:color="auto"/>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Сукупні витрати підприємства</w:t>
            </w:r>
          </w:p>
        </w:tc>
        <w:tc>
          <w:tcPr>
            <w:tcW w:w="1357"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ф.2 ряд.040+070+080+090+ +140+150+160+205</w:t>
            </w:r>
          </w:p>
        </w:tc>
        <w:tc>
          <w:tcPr>
            <w:tcW w:w="1114"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15953830</w:t>
            </w:r>
          </w:p>
        </w:tc>
        <w:tc>
          <w:tcPr>
            <w:tcW w:w="809"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100,0</w:t>
            </w:r>
          </w:p>
        </w:tc>
        <w:tc>
          <w:tcPr>
            <w:tcW w:w="1254"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14896237</w:t>
            </w:r>
          </w:p>
        </w:tc>
        <w:tc>
          <w:tcPr>
            <w:tcW w:w="726"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100,00</w:t>
            </w:r>
          </w:p>
        </w:tc>
        <w:tc>
          <w:tcPr>
            <w:tcW w:w="1088"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-1057593</w:t>
            </w:r>
          </w:p>
        </w:tc>
        <w:tc>
          <w:tcPr>
            <w:tcW w:w="1020"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0,93</w:t>
            </w:r>
          </w:p>
        </w:tc>
      </w:tr>
    </w:tbl>
    <w:p w:rsidR="00097A35" w:rsidRDefault="00097A35" w:rsidP="00F60144">
      <w:pPr>
        <w:suppressAutoHyphens/>
        <w:jc w:val="right"/>
        <w:rPr>
          <w:rFonts w:ascii="Times New Roman" w:hAnsi="Times New Roman" w:cs="Times New Roman"/>
          <w:sz w:val="28"/>
          <w:szCs w:val="28"/>
          <w:lang w:val="uk-UA"/>
        </w:rPr>
      </w:pPr>
    </w:p>
    <w:p w:rsidR="00F60144" w:rsidRPr="009561BD" w:rsidRDefault="00F60144" w:rsidP="00F60144">
      <w:pPr>
        <w:suppressAutoHyphens/>
        <w:jc w:val="right"/>
        <w:rPr>
          <w:rFonts w:ascii="Times New Roman" w:hAnsi="Times New Roman" w:cs="Times New Roman"/>
          <w:sz w:val="28"/>
          <w:szCs w:val="28"/>
          <w:lang w:val="uk-UA"/>
        </w:rPr>
      </w:pPr>
      <w:r w:rsidRPr="009561BD">
        <w:rPr>
          <w:rFonts w:ascii="Times New Roman" w:hAnsi="Times New Roman" w:cs="Times New Roman"/>
          <w:sz w:val="28"/>
          <w:szCs w:val="28"/>
          <w:lang w:val="uk-UA"/>
        </w:rPr>
        <w:t xml:space="preserve">Таблиця </w:t>
      </w:r>
      <w:r w:rsidR="00097A35">
        <w:rPr>
          <w:rFonts w:ascii="Times New Roman" w:hAnsi="Times New Roman" w:cs="Times New Roman"/>
          <w:sz w:val="28"/>
          <w:szCs w:val="28"/>
          <w:lang w:val="uk-UA"/>
        </w:rPr>
        <w:t>2.19</w:t>
      </w:r>
      <w:r w:rsidRPr="009561BD">
        <w:rPr>
          <w:rFonts w:ascii="Times New Roman" w:hAnsi="Times New Roman" w:cs="Times New Roman"/>
          <w:sz w:val="28"/>
          <w:szCs w:val="28"/>
          <w:lang w:val="uk-UA"/>
        </w:rPr>
        <w:t xml:space="preserve"> </w:t>
      </w:r>
    </w:p>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xml:space="preserve"> Аналіз ефективності фінансово-господарської діяльності підприємства</w:t>
      </w:r>
    </w:p>
    <w:tbl>
      <w:tblPr>
        <w:tblW w:w="10224" w:type="dxa"/>
        <w:tblInd w:w="-432" w:type="dxa"/>
        <w:tblLayout w:type="fixed"/>
        <w:tblLook w:val="0000" w:firstRow="0" w:lastRow="0" w:firstColumn="0" w:lastColumn="0" w:noHBand="0" w:noVBand="0"/>
      </w:tblPr>
      <w:tblGrid>
        <w:gridCol w:w="2118"/>
        <w:gridCol w:w="1228"/>
        <w:gridCol w:w="2073"/>
        <w:gridCol w:w="1627"/>
        <w:gridCol w:w="1169"/>
        <w:gridCol w:w="995"/>
        <w:gridCol w:w="1014"/>
      </w:tblGrid>
      <w:tr w:rsidR="00F60144" w:rsidRPr="009561BD" w:rsidTr="00F60144">
        <w:trPr>
          <w:trHeight w:val="227"/>
          <w:tblHeader/>
        </w:trPr>
        <w:tc>
          <w:tcPr>
            <w:tcW w:w="2118" w:type="dxa"/>
            <w:vMerge w:val="restart"/>
            <w:tcBorders>
              <w:top w:val="single" w:sz="4" w:space="0" w:color="auto"/>
              <w:left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Показники</w:t>
            </w:r>
          </w:p>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w:t>
            </w:r>
          </w:p>
        </w:tc>
        <w:tc>
          <w:tcPr>
            <w:tcW w:w="1228" w:type="dxa"/>
            <w:vMerge w:val="restart"/>
            <w:tcBorders>
              <w:top w:val="single" w:sz="4" w:space="0" w:color="auto"/>
              <w:left w:val="nil"/>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Формула для розрахунку</w:t>
            </w:r>
          </w:p>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w:t>
            </w:r>
          </w:p>
        </w:tc>
        <w:tc>
          <w:tcPr>
            <w:tcW w:w="2073" w:type="dxa"/>
            <w:vMerge w:val="restart"/>
            <w:tcBorders>
              <w:top w:val="single" w:sz="4" w:space="0" w:color="auto"/>
              <w:left w:val="nil"/>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Джерело інформації (формула для розрахунку)</w:t>
            </w:r>
          </w:p>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w:t>
            </w:r>
          </w:p>
        </w:tc>
        <w:tc>
          <w:tcPr>
            <w:tcW w:w="1627" w:type="dxa"/>
            <w:vMerge w:val="restart"/>
            <w:tcBorders>
              <w:top w:val="single" w:sz="4" w:space="0" w:color="auto"/>
              <w:left w:val="nil"/>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Оптимальне значення для показника</w:t>
            </w:r>
          </w:p>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w:t>
            </w:r>
          </w:p>
        </w:tc>
        <w:tc>
          <w:tcPr>
            <w:tcW w:w="3178" w:type="dxa"/>
            <w:gridSpan w:val="3"/>
            <w:tcBorders>
              <w:top w:val="single" w:sz="4" w:space="0" w:color="auto"/>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Фактичне значення показника</w:t>
            </w:r>
          </w:p>
        </w:tc>
      </w:tr>
      <w:tr w:rsidR="00F60144" w:rsidRPr="009561BD" w:rsidTr="00F60144">
        <w:trPr>
          <w:trHeight w:val="227"/>
          <w:tblHeader/>
        </w:trPr>
        <w:tc>
          <w:tcPr>
            <w:tcW w:w="2118" w:type="dxa"/>
            <w:vMerge/>
            <w:tcBorders>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p>
        </w:tc>
        <w:tc>
          <w:tcPr>
            <w:tcW w:w="1228" w:type="dxa"/>
            <w:vMerge/>
            <w:tcBorders>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p>
        </w:tc>
        <w:tc>
          <w:tcPr>
            <w:tcW w:w="2073" w:type="dxa"/>
            <w:vMerge/>
            <w:tcBorders>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p>
        </w:tc>
        <w:tc>
          <w:tcPr>
            <w:tcW w:w="1627" w:type="dxa"/>
            <w:vMerge/>
            <w:tcBorders>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p>
        </w:tc>
        <w:tc>
          <w:tcPr>
            <w:tcW w:w="1169"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за попередній період 2011</w:t>
            </w:r>
          </w:p>
        </w:tc>
        <w:tc>
          <w:tcPr>
            <w:tcW w:w="995"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За звітний період 2012</w:t>
            </w:r>
          </w:p>
        </w:tc>
        <w:tc>
          <w:tcPr>
            <w:tcW w:w="1013"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відхилення (+/-)</w:t>
            </w:r>
          </w:p>
        </w:tc>
      </w:tr>
      <w:tr w:rsidR="00F60144" w:rsidRPr="009561BD" w:rsidTr="00F60144">
        <w:trPr>
          <w:trHeight w:val="227"/>
        </w:trPr>
        <w:tc>
          <w:tcPr>
            <w:tcW w:w="2118" w:type="dxa"/>
            <w:tcBorders>
              <w:top w:val="nil"/>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Коефіцієнт рентабельності активів</w:t>
            </w:r>
          </w:p>
        </w:tc>
        <w:tc>
          <w:tcPr>
            <w:tcW w:w="1228"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Кра=Пр/(Вб0+Вб1)/2</w:t>
            </w:r>
          </w:p>
        </w:tc>
        <w:tc>
          <w:tcPr>
            <w:tcW w:w="2073"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Кра=ф.2р.220/(ф1р280гр.3+ф.1р280гр.4)/2)</w:t>
            </w:r>
          </w:p>
        </w:tc>
        <w:tc>
          <w:tcPr>
            <w:tcW w:w="1627"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&gt;0 збільшення</w:t>
            </w:r>
          </w:p>
        </w:tc>
        <w:tc>
          <w:tcPr>
            <w:tcW w:w="1169"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0,26</w:t>
            </w:r>
          </w:p>
        </w:tc>
        <w:tc>
          <w:tcPr>
            <w:tcW w:w="995"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-0,26</w:t>
            </w:r>
          </w:p>
        </w:tc>
        <w:tc>
          <w:tcPr>
            <w:tcW w:w="1013"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-0,52</w:t>
            </w:r>
          </w:p>
        </w:tc>
      </w:tr>
      <w:tr w:rsidR="00F60144" w:rsidRPr="009561BD" w:rsidTr="00F60144">
        <w:trPr>
          <w:trHeight w:val="227"/>
        </w:trPr>
        <w:tc>
          <w:tcPr>
            <w:tcW w:w="2118" w:type="dxa"/>
            <w:tcBorders>
              <w:top w:val="nil"/>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lastRenderedPageBreak/>
              <w:t>Коефіцієнт рентабельності власного капіталу</w:t>
            </w:r>
          </w:p>
        </w:tc>
        <w:tc>
          <w:tcPr>
            <w:tcW w:w="1228"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Крвк=Пр/(Вк0+Вк1)/2</w:t>
            </w:r>
          </w:p>
        </w:tc>
        <w:tc>
          <w:tcPr>
            <w:tcW w:w="2073"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Крвк=ф.2р.220/(ф1р380гр.3+ф.1р380гр.4)/2)</w:t>
            </w:r>
          </w:p>
        </w:tc>
        <w:tc>
          <w:tcPr>
            <w:tcW w:w="1627"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&gt;0 збільшення (0,13-0,24)</w:t>
            </w:r>
          </w:p>
        </w:tc>
        <w:tc>
          <w:tcPr>
            <w:tcW w:w="1169"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0,03</w:t>
            </w:r>
          </w:p>
        </w:tc>
        <w:tc>
          <w:tcPr>
            <w:tcW w:w="995"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-0,48</w:t>
            </w:r>
          </w:p>
        </w:tc>
        <w:tc>
          <w:tcPr>
            <w:tcW w:w="1013"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-0,51</w:t>
            </w:r>
          </w:p>
        </w:tc>
      </w:tr>
      <w:tr w:rsidR="00F60144" w:rsidRPr="009561BD" w:rsidTr="00F60144">
        <w:trPr>
          <w:trHeight w:val="227"/>
        </w:trPr>
        <w:tc>
          <w:tcPr>
            <w:tcW w:w="2118" w:type="dxa"/>
            <w:tcBorders>
              <w:top w:val="nil"/>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Коефіцієнт рентабельності совокупного капіталу</w:t>
            </w:r>
          </w:p>
        </w:tc>
        <w:tc>
          <w:tcPr>
            <w:tcW w:w="1228"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Крод=Фо/(Вб0+Вб1)/2</w:t>
            </w:r>
          </w:p>
        </w:tc>
        <w:tc>
          <w:tcPr>
            <w:tcW w:w="2073"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Крвк=ф.2р.100/(ф1р280гр.3+ф.1р280гр.4)/2</w:t>
            </w:r>
          </w:p>
        </w:tc>
        <w:tc>
          <w:tcPr>
            <w:tcW w:w="1627"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&gt;0 збільшення (0,12-0,18)</w:t>
            </w:r>
          </w:p>
        </w:tc>
        <w:tc>
          <w:tcPr>
            <w:tcW w:w="1169"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0,06</w:t>
            </w:r>
          </w:p>
        </w:tc>
        <w:tc>
          <w:tcPr>
            <w:tcW w:w="995"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-0,29</w:t>
            </w:r>
          </w:p>
        </w:tc>
        <w:tc>
          <w:tcPr>
            <w:tcW w:w="1013"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-0,35</w:t>
            </w:r>
          </w:p>
        </w:tc>
      </w:tr>
      <w:tr w:rsidR="00F60144" w:rsidRPr="009561BD" w:rsidTr="00F60144">
        <w:trPr>
          <w:trHeight w:val="227"/>
        </w:trPr>
        <w:tc>
          <w:tcPr>
            <w:tcW w:w="2118" w:type="dxa"/>
            <w:tcBorders>
              <w:top w:val="nil"/>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Коефіцієнт рентабельності діяльності</w:t>
            </w:r>
          </w:p>
        </w:tc>
        <w:tc>
          <w:tcPr>
            <w:tcW w:w="1228"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Крр=Пр/ЧД</w:t>
            </w:r>
          </w:p>
        </w:tc>
        <w:tc>
          <w:tcPr>
            <w:tcW w:w="2073"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Крр=ф.2р.220/ф2р035</w:t>
            </w:r>
          </w:p>
        </w:tc>
        <w:tc>
          <w:tcPr>
            <w:tcW w:w="1627"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&gt;0 збільшення</w:t>
            </w:r>
          </w:p>
        </w:tc>
        <w:tc>
          <w:tcPr>
            <w:tcW w:w="1169"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0,01</w:t>
            </w:r>
          </w:p>
        </w:tc>
        <w:tc>
          <w:tcPr>
            <w:tcW w:w="995"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-0,05</w:t>
            </w:r>
          </w:p>
        </w:tc>
        <w:tc>
          <w:tcPr>
            <w:tcW w:w="1013"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-0,06</w:t>
            </w:r>
          </w:p>
        </w:tc>
      </w:tr>
      <w:tr w:rsidR="00F60144" w:rsidRPr="009561BD" w:rsidTr="00F60144">
        <w:trPr>
          <w:trHeight w:val="227"/>
        </w:trPr>
        <w:tc>
          <w:tcPr>
            <w:tcW w:w="2118" w:type="dxa"/>
            <w:tcBorders>
              <w:top w:val="nil"/>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Коефіцієнт зносу основних засобів</w:t>
            </w:r>
          </w:p>
        </w:tc>
        <w:tc>
          <w:tcPr>
            <w:tcW w:w="1228"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Кзоз=З/Оз</w:t>
            </w:r>
          </w:p>
        </w:tc>
        <w:tc>
          <w:tcPr>
            <w:tcW w:w="2073"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Кзоз=ф.1р.032/ф1р031</w:t>
            </w:r>
          </w:p>
        </w:tc>
        <w:tc>
          <w:tcPr>
            <w:tcW w:w="1627"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зменшення</w:t>
            </w:r>
          </w:p>
        </w:tc>
        <w:tc>
          <w:tcPr>
            <w:tcW w:w="1169"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0,31</w:t>
            </w:r>
          </w:p>
        </w:tc>
        <w:tc>
          <w:tcPr>
            <w:tcW w:w="995"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0,35</w:t>
            </w:r>
          </w:p>
        </w:tc>
        <w:tc>
          <w:tcPr>
            <w:tcW w:w="1013"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0,04</w:t>
            </w:r>
          </w:p>
        </w:tc>
      </w:tr>
      <w:tr w:rsidR="00F60144" w:rsidRPr="009561BD" w:rsidTr="00F60144">
        <w:trPr>
          <w:trHeight w:val="227"/>
        </w:trPr>
        <w:tc>
          <w:tcPr>
            <w:tcW w:w="2118" w:type="dxa"/>
            <w:tcBorders>
              <w:top w:val="nil"/>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Коефіцієнт поновлення основних засобів</w:t>
            </w:r>
          </w:p>
        </w:tc>
        <w:tc>
          <w:tcPr>
            <w:tcW w:w="1228"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Кпоз=Ноз/Озп</w:t>
            </w:r>
          </w:p>
        </w:tc>
        <w:tc>
          <w:tcPr>
            <w:tcW w:w="2073"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Кпоз=ф.5р.260 гр5/ф1р031 гр3</w:t>
            </w:r>
          </w:p>
        </w:tc>
        <w:tc>
          <w:tcPr>
            <w:tcW w:w="1627"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збільшення</w:t>
            </w:r>
          </w:p>
        </w:tc>
        <w:tc>
          <w:tcPr>
            <w:tcW w:w="1169"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0,15</w:t>
            </w:r>
          </w:p>
        </w:tc>
        <w:tc>
          <w:tcPr>
            <w:tcW w:w="995"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0,20</w:t>
            </w:r>
          </w:p>
        </w:tc>
        <w:tc>
          <w:tcPr>
            <w:tcW w:w="1013"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0,06</w:t>
            </w:r>
          </w:p>
        </w:tc>
      </w:tr>
      <w:tr w:rsidR="00F60144" w:rsidRPr="009561BD" w:rsidTr="00F60144">
        <w:trPr>
          <w:trHeight w:val="227"/>
        </w:trPr>
        <w:tc>
          <w:tcPr>
            <w:tcW w:w="2118" w:type="dxa"/>
            <w:tcBorders>
              <w:top w:val="nil"/>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Коефіцієнт оборотності активів</w:t>
            </w:r>
          </w:p>
        </w:tc>
        <w:tc>
          <w:tcPr>
            <w:tcW w:w="1228"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Коа=Чд/(Вб0+Вб1)/2</w:t>
            </w:r>
          </w:p>
        </w:tc>
        <w:tc>
          <w:tcPr>
            <w:tcW w:w="2073"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Крвк=ф.2р.035/(ф1р280гр.3+ф.1р280гр.4)/2</w:t>
            </w:r>
          </w:p>
        </w:tc>
        <w:tc>
          <w:tcPr>
            <w:tcW w:w="1627"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збільшення</w:t>
            </w:r>
          </w:p>
        </w:tc>
        <w:tc>
          <w:tcPr>
            <w:tcW w:w="1169"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3,42</w:t>
            </w:r>
          </w:p>
        </w:tc>
        <w:tc>
          <w:tcPr>
            <w:tcW w:w="995"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4,74</w:t>
            </w:r>
          </w:p>
        </w:tc>
        <w:tc>
          <w:tcPr>
            <w:tcW w:w="1013"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1,32</w:t>
            </w:r>
          </w:p>
        </w:tc>
      </w:tr>
      <w:tr w:rsidR="00F60144" w:rsidRPr="009561BD" w:rsidTr="00F60144">
        <w:trPr>
          <w:trHeight w:val="227"/>
        </w:trPr>
        <w:tc>
          <w:tcPr>
            <w:tcW w:w="2118" w:type="dxa"/>
            <w:tcBorders>
              <w:top w:val="nil"/>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 xml:space="preserve">Коефіцієнт </w:t>
            </w:r>
            <w:r w:rsidRPr="009561BD">
              <w:rPr>
                <w:rFonts w:ascii="Times New Roman" w:hAnsi="Times New Roman" w:cs="Times New Roman"/>
                <w:sz w:val="28"/>
                <w:szCs w:val="28"/>
                <w:lang w:val="uk-UA"/>
              </w:rPr>
              <w:lastRenderedPageBreak/>
              <w:t>фінансової стійкості підприємства</w:t>
            </w:r>
          </w:p>
        </w:tc>
        <w:tc>
          <w:tcPr>
            <w:tcW w:w="1228"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lastRenderedPageBreak/>
              <w:t>Кфс=Вк</w:t>
            </w:r>
            <w:r w:rsidRPr="009561BD">
              <w:rPr>
                <w:rFonts w:ascii="Times New Roman" w:hAnsi="Times New Roman" w:cs="Times New Roman"/>
                <w:sz w:val="28"/>
                <w:szCs w:val="28"/>
                <w:lang w:val="uk-UA"/>
              </w:rPr>
              <w:lastRenderedPageBreak/>
              <w:t>/(Дз+Кз)</w:t>
            </w:r>
          </w:p>
        </w:tc>
        <w:tc>
          <w:tcPr>
            <w:tcW w:w="2073"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lastRenderedPageBreak/>
              <w:t>Кфс=ф.1р.380/(</w:t>
            </w:r>
            <w:r w:rsidRPr="009561BD">
              <w:rPr>
                <w:rFonts w:ascii="Times New Roman" w:hAnsi="Times New Roman" w:cs="Times New Roman"/>
                <w:sz w:val="28"/>
                <w:szCs w:val="28"/>
                <w:lang w:val="uk-UA"/>
              </w:rPr>
              <w:lastRenderedPageBreak/>
              <w:t>ф1р480+ф.1р620)</w:t>
            </w:r>
          </w:p>
        </w:tc>
        <w:tc>
          <w:tcPr>
            <w:tcW w:w="1627"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lastRenderedPageBreak/>
              <w:t>збільшення</w:t>
            </w:r>
          </w:p>
        </w:tc>
        <w:tc>
          <w:tcPr>
            <w:tcW w:w="1169"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1,10</w:t>
            </w:r>
          </w:p>
        </w:tc>
        <w:tc>
          <w:tcPr>
            <w:tcW w:w="995"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1,45</w:t>
            </w:r>
          </w:p>
        </w:tc>
        <w:tc>
          <w:tcPr>
            <w:tcW w:w="1013"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0,35</w:t>
            </w:r>
          </w:p>
        </w:tc>
      </w:tr>
      <w:tr w:rsidR="00F60144" w:rsidRPr="009561BD" w:rsidTr="00F60144">
        <w:trPr>
          <w:trHeight w:val="227"/>
        </w:trPr>
        <w:tc>
          <w:tcPr>
            <w:tcW w:w="2118" w:type="dxa"/>
            <w:tcBorders>
              <w:top w:val="nil"/>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lastRenderedPageBreak/>
              <w:t>Коефіцієнт покриття</w:t>
            </w:r>
          </w:p>
        </w:tc>
        <w:tc>
          <w:tcPr>
            <w:tcW w:w="1228"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Кп=Обз/Пз</w:t>
            </w:r>
          </w:p>
        </w:tc>
        <w:tc>
          <w:tcPr>
            <w:tcW w:w="2073"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Кп=ф.1р.260/ф1р620</w:t>
            </w:r>
          </w:p>
        </w:tc>
        <w:tc>
          <w:tcPr>
            <w:tcW w:w="1627"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&gt;1 збільшення</w:t>
            </w:r>
          </w:p>
        </w:tc>
        <w:tc>
          <w:tcPr>
            <w:tcW w:w="1169"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1,63</w:t>
            </w:r>
          </w:p>
        </w:tc>
        <w:tc>
          <w:tcPr>
            <w:tcW w:w="995"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1,03</w:t>
            </w:r>
          </w:p>
        </w:tc>
        <w:tc>
          <w:tcPr>
            <w:tcW w:w="1013"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-0,60</w:t>
            </w:r>
          </w:p>
        </w:tc>
      </w:tr>
      <w:tr w:rsidR="00F60144" w:rsidRPr="009561BD" w:rsidTr="00F60144">
        <w:trPr>
          <w:trHeight w:val="227"/>
        </w:trPr>
        <w:tc>
          <w:tcPr>
            <w:tcW w:w="2118" w:type="dxa"/>
            <w:tcBorders>
              <w:top w:val="nil"/>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Коефіцієнт загальної ліквідності</w:t>
            </w:r>
          </w:p>
        </w:tc>
        <w:tc>
          <w:tcPr>
            <w:tcW w:w="1228"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Кзл=Обз/(Дз+Пз)</w:t>
            </w:r>
          </w:p>
        </w:tc>
        <w:tc>
          <w:tcPr>
            <w:tcW w:w="2073"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Кп=ф.1р.260/(ф1р480+ф1р620)</w:t>
            </w:r>
          </w:p>
        </w:tc>
        <w:tc>
          <w:tcPr>
            <w:tcW w:w="1627"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Збільшення</w:t>
            </w:r>
          </w:p>
        </w:tc>
        <w:tc>
          <w:tcPr>
            <w:tcW w:w="1169"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1,50</w:t>
            </w:r>
          </w:p>
        </w:tc>
        <w:tc>
          <w:tcPr>
            <w:tcW w:w="995"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1,03</w:t>
            </w:r>
          </w:p>
        </w:tc>
        <w:tc>
          <w:tcPr>
            <w:tcW w:w="1013"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-0,47</w:t>
            </w:r>
          </w:p>
        </w:tc>
      </w:tr>
      <w:tr w:rsidR="00F60144" w:rsidRPr="009561BD" w:rsidTr="00F60144">
        <w:trPr>
          <w:trHeight w:val="227"/>
        </w:trPr>
        <w:tc>
          <w:tcPr>
            <w:tcW w:w="2118" w:type="dxa"/>
            <w:tcBorders>
              <w:top w:val="nil"/>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Коефіцієнт абсолютної ліквідності</w:t>
            </w:r>
          </w:p>
        </w:tc>
        <w:tc>
          <w:tcPr>
            <w:tcW w:w="1228"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Каб л=Гк/Пз</w:t>
            </w:r>
          </w:p>
        </w:tc>
        <w:tc>
          <w:tcPr>
            <w:tcW w:w="2073"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Кп=(ф.1р.230+ф1р240)/ф1р620</w:t>
            </w:r>
          </w:p>
        </w:tc>
        <w:tc>
          <w:tcPr>
            <w:tcW w:w="1627"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0,2-0,35</w:t>
            </w:r>
          </w:p>
        </w:tc>
        <w:tc>
          <w:tcPr>
            <w:tcW w:w="1169"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0,01</w:t>
            </w:r>
          </w:p>
        </w:tc>
        <w:tc>
          <w:tcPr>
            <w:tcW w:w="995"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0,04</w:t>
            </w:r>
          </w:p>
        </w:tc>
        <w:tc>
          <w:tcPr>
            <w:tcW w:w="1013"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-0,03</w:t>
            </w:r>
          </w:p>
        </w:tc>
      </w:tr>
      <w:tr w:rsidR="00F60144" w:rsidRPr="009561BD" w:rsidTr="00F60144">
        <w:trPr>
          <w:trHeight w:val="227"/>
        </w:trPr>
        <w:tc>
          <w:tcPr>
            <w:tcW w:w="2118" w:type="dxa"/>
            <w:tcBorders>
              <w:top w:val="nil"/>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Коефіцієнт заборгованості</w:t>
            </w:r>
          </w:p>
        </w:tc>
        <w:tc>
          <w:tcPr>
            <w:tcW w:w="1228"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Кз=Зк/Вк</w:t>
            </w:r>
          </w:p>
        </w:tc>
        <w:tc>
          <w:tcPr>
            <w:tcW w:w="2073"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Кп=(ф.1р.480+ф1р620)/ф1р380</w:t>
            </w:r>
          </w:p>
        </w:tc>
        <w:tc>
          <w:tcPr>
            <w:tcW w:w="1627"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0,5-0,7</w:t>
            </w:r>
          </w:p>
        </w:tc>
        <w:tc>
          <w:tcPr>
            <w:tcW w:w="1169"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0,91</w:t>
            </w:r>
          </w:p>
        </w:tc>
        <w:tc>
          <w:tcPr>
            <w:tcW w:w="995"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0,69</w:t>
            </w:r>
          </w:p>
        </w:tc>
        <w:tc>
          <w:tcPr>
            <w:tcW w:w="1013"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-0,22</w:t>
            </w:r>
          </w:p>
        </w:tc>
      </w:tr>
      <w:tr w:rsidR="00F60144" w:rsidRPr="009561BD" w:rsidTr="00F60144">
        <w:trPr>
          <w:trHeight w:val="227"/>
        </w:trPr>
        <w:tc>
          <w:tcPr>
            <w:tcW w:w="2118" w:type="dxa"/>
            <w:tcBorders>
              <w:top w:val="nil"/>
              <w:left w:val="single" w:sz="4" w:space="0" w:color="auto"/>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Коефіцієнт залученого капіталу</w:t>
            </w:r>
          </w:p>
        </w:tc>
        <w:tc>
          <w:tcPr>
            <w:tcW w:w="1228"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Ккзк=(За+Дз+Пз+Дм)/Вб</w:t>
            </w:r>
          </w:p>
        </w:tc>
        <w:tc>
          <w:tcPr>
            <w:tcW w:w="2073"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Кп=(ф.1р.430+р480+р620+р630)/ф1р640</w:t>
            </w:r>
          </w:p>
        </w:tc>
        <w:tc>
          <w:tcPr>
            <w:tcW w:w="1627"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&lt;1 зменшення</w:t>
            </w:r>
          </w:p>
        </w:tc>
        <w:tc>
          <w:tcPr>
            <w:tcW w:w="1169"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0,48</w:t>
            </w:r>
          </w:p>
        </w:tc>
        <w:tc>
          <w:tcPr>
            <w:tcW w:w="995"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0,41</w:t>
            </w:r>
          </w:p>
        </w:tc>
        <w:tc>
          <w:tcPr>
            <w:tcW w:w="1013" w:type="dxa"/>
            <w:tcBorders>
              <w:top w:val="nil"/>
              <w:left w:val="nil"/>
              <w:bottom w:val="single" w:sz="4" w:space="0" w:color="auto"/>
              <w:right w:val="single" w:sz="4" w:space="0" w:color="auto"/>
            </w:tcBorders>
            <w:shd w:val="clear" w:color="auto" w:fill="auto"/>
            <w:noWrap/>
          </w:tcPr>
          <w:p w:rsidR="00F60144" w:rsidRPr="009561BD" w:rsidRDefault="00F60144" w:rsidP="00F60144">
            <w:pPr>
              <w:suppressAutoHyphens/>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-0,06</w:t>
            </w:r>
          </w:p>
        </w:tc>
      </w:tr>
    </w:tbl>
    <w:p w:rsidR="00F60144" w:rsidRPr="009561BD" w:rsidRDefault="00F60144" w:rsidP="00F60144">
      <w:pPr>
        <w:pStyle w:val="a8"/>
        <w:spacing w:line="360" w:lineRule="auto"/>
        <w:ind w:left="928"/>
        <w:jc w:val="both"/>
        <w:rPr>
          <w:rFonts w:ascii="Times New Roman" w:hAnsi="Times New Roman" w:cs="Times New Roman"/>
          <w:sz w:val="28"/>
          <w:szCs w:val="28"/>
          <w:lang w:val="uk-UA"/>
        </w:rPr>
      </w:pPr>
    </w:p>
    <w:p w:rsidR="00F60144" w:rsidRPr="009561BD" w:rsidRDefault="00F60144" w:rsidP="00CB01C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де</w:t>
      </w:r>
    </w:p>
    <w:tbl>
      <w:tblPr>
        <w:tblW w:w="9000" w:type="dxa"/>
        <w:tblInd w:w="648" w:type="dxa"/>
        <w:tblLook w:val="0000" w:firstRow="0" w:lastRow="0" w:firstColumn="0" w:lastColumn="0" w:noHBand="0" w:noVBand="0"/>
      </w:tblPr>
      <w:tblGrid>
        <w:gridCol w:w="9000"/>
      </w:tblGrid>
      <w:tr w:rsidR="00F60144" w:rsidRPr="009561BD" w:rsidTr="00F60144">
        <w:trPr>
          <w:trHeight w:val="255"/>
        </w:trPr>
        <w:tc>
          <w:tcPr>
            <w:tcW w:w="9000" w:type="dxa"/>
            <w:tcBorders>
              <w:top w:val="nil"/>
              <w:left w:val="nil"/>
              <w:bottom w:val="nil"/>
              <w:right w:val="nil"/>
            </w:tcBorders>
            <w:shd w:val="clear" w:color="auto" w:fill="auto"/>
            <w:noWrap/>
            <w:vAlign w:val="bottom"/>
          </w:tcPr>
          <w:p w:rsidR="00F60144" w:rsidRPr="009561BD" w:rsidRDefault="00F60144" w:rsidP="00CB01C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Вб - валюта балансу</w:t>
            </w:r>
          </w:p>
        </w:tc>
      </w:tr>
      <w:tr w:rsidR="00F60144" w:rsidRPr="009561BD" w:rsidTr="00F60144">
        <w:trPr>
          <w:trHeight w:val="255"/>
        </w:trPr>
        <w:tc>
          <w:tcPr>
            <w:tcW w:w="9000" w:type="dxa"/>
            <w:tcBorders>
              <w:top w:val="nil"/>
              <w:left w:val="nil"/>
              <w:bottom w:val="nil"/>
              <w:right w:val="nil"/>
            </w:tcBorders>
            <w:shd w:val="clear" w:color="auto" w:fill="auto"/>
            <w:noWrap/>
            <w:vAlign w:val="bottom"/>
          </w:tcPr>
          <w:p w:rsidR="00F60144" w:rsidRPr="009561BD" w:rsidRDefault="00F60144" w:rsidP="00CB01C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Вб0 – валюта балансу на початок періоду</w:t>
            </w:r>
          </w:p>
        </w:tc>
      </w:tr>
      <w:tr w:rsidR="00F60144" w:rsidRPr="009561BD" w:rsidTr="00F60144">
        <w:trPr>
          <w:trHeight w:val="255"/>
        </w:trPr>
        <w:tc>
          <w:tcPr>
            <w:tcW w:w="9000" w:type="dxa"/>
            <w:tcBorders>
              <w:top w:val="nil"/>
              <w:left w:val="nil"/>
              <w:bottom w:val="nil"/>
              <w:right w:val="nil"/>
            </w:tcBorders>
            <w:shd w:val="clear" w:color="auto" w:fill="auto"/>
            <w:noWrap/>
            <w:vAlign w:val="bottom"/>
          </w:tcPr>
          <w:p w:rsidR="00F60144" w:rsidRPr="009561BD" w:rsidRDefault="00F60144" w:rsidP="00CB01C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lastRenderedPageBreak/>
              <w:t>Вб1 – валюта балансу на кінець періоду</w:t>
            </w:r>
          </w:p>
        </w:tc>
      </w:tr>
      <w:tr w:rsidR="00F60144" w:rsidRPr="009561BD" w:rsidTr="00F60144">
        <w:trPr>
          <w:trHeight w:val="255"/>
        </w:trPr>
        <w:tc>
          <w:tcPr>
            <w:tcW w:w="9000" w:type="dxa"/>
            <w:tcBorders>
              <w:top w:val="nil"/>
              <w:left w:val="nil"/>
              <w:bottom w:val="nil"/>
              <w:right w:val="nil"/>
            </w:tcBorders>
            <w:shd w:val="clear" w:color="auto" w:fill="auto"/>
            <w:noWrap/>
            <w:vAlign w:val="bottom"/>
          </w:tcPr>
          <w:p w:rsidR="00F60144" w:rsidRPr="009561BD" w:rsidRDefault="00F60144" w:rsidP="00CB01C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Вк - власний капітал</w:t>
            </w:r>
          </w:p>
        </w:tc>
      </w:tr>
      <w:tr w:rsidR="00F60144" w:rsidRPr="009561BD" w:rsidTr="00F60144">
        <w:trPr>
          <w:trHeight w:val="255"/>
        </w:trPr>
        <w:tc>
          <w:tcPr>
            <w:tcW w:w="9000" w:type="dxa"/>
            <w:tcBorders>
              <w:top w:val="nil"/>
              <w:left w:val="nil"/>
              <w:bottom w:val="nil"/>
              <w:right w:val="nil"/>
            </w:tcBorders>
            <w:shd w:val="clear" w:color="auto" w:fill="auto"/>
            <w:noWrap/>
            <w:vAlign w:val="bottom"/>
          </w:tcPr>
          <w:p w:rsidR="00F60144" w:rsidRPr="009561BD" w:rsidRDefault="00F60144" w:rsidP="00CB01C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Вк0 - сума власного капіталу на початок періоду</w:t>
            </w:r>
          </w:p>
        </w:tc>
      </w:tr>
      <w:tr w:rsidR="00F60144" w:rsidRPr="009561BD" w:rsidTr="00F60144">
        <w:trPr>
          <w:trHeight w:val="255"/>
        </w:trPr>
        <w:tc>
          <w:tcPr>
            <w:tcW w:w="9000" w:type="dxa"/>
            <w:tcBorders>
              <w:top w:val="nil"/>
              <w:left w:val="nil"/>
              <w:bottom w:val="nil"/>
              <w:right w:val="nil"/>
            </w:tcBorders>
            <w:shd w:val="clear" w:color="auto" w:fill="auto"/>
            <w:noWrap/>
            <w:vAlign w:val="bottom"/>
          </w:tcPr>
          <w:p w:rsidR="00F60144" w:rsidRPr="009561BD" w:rsidRDefault="00F60144" w:rsidP="00CB01C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Вк1 - сума власного капіталу на кінець періоду</w:t>
            </w:r>
          </w:p>
        </w:tc>
      </w:tr>
      <w:tr w:rsidR="00F60144" w:rsidRPr="009561BD" w:rsidTr="00F60144">
        <w:trPr>
          <w:trHeight w:val="255"/>
        </w:trPr>
        <w:tc>
          <w:tcPr>
            <w:tcW w:w="9000" w:type="dxa"/>
            <w:tcBorders>
              <w:top w:val="nil"/>
              <w:left w:val="nil"/>
              <w:bottom w:val="nil"/>
              <w:right w:val="nil"/>
            </w:tcBorders>
            <w:shd w:val="clear" w:color="auto" w:fill="auto"/>
            <w:noWrap/>
            <w:vAlign w:val="bottom"/>
          </w:tcPr>
          <w:p w:rsidR="00F60144" w:rsidRPr="009561BD" w:rsidRDefault="00F60144" w:rsidP="00CB01C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Гк - грошові кошти</w:t>
            </w:r>
          </w:p>
        </w:tc>
      </w:tr>
      <w:tr w:rsidR="00F60144" w:rsidRPr="009561BD" w:rsidTr="00F60144">
        <w:trPr>
          <w:trHeight w:val="255"/>
        </w:trPr>
        <w:tc>
          <w:tcPr>
            <w:tcW w:w="9000" w:type="dxa"/>
            <w:tcBorders>
              <w:top w:val="nil"/>
              <w:left w:val="nil"/>
              <w:bottom w:val="nil"/>
              <w:right w:val="nil"/>
            </w:tcBorders>
            <w:shd w:val="clear" w:color="auto" w:fill="auto"/>
            <w:noWrap/>
            <w:vAlign w:val="bottom"/>
          </w:tcPr>
          <w:p w:rsidR="00F60144" w:rsidRPr="009561BD" w:rsidRDefault="00F60144" w:rsidP="00CB01C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Дз - довгострокові зобов'язання</w:t>
            </w:r>
          </w:p>
        </w:tc>
      </w:tr>
      <w:tr w:rsidR="00F60144" w:rsidRPr="009561BD" w:rsidTr="00F60144">
        <w:trPr>
          <w:trHeight w:val="255"/>
        </w:trPr>
        <w:tc>
          <w:tcPr>
            <w:tcW w:w="9000" w:type="dxa"/>
            <w:tcBorders>
              <w:top w:val="nil"/>
              <w:left w:val="nil"/>
              <w:bottom w:val="nil"/>
              <w:right w:val="nil"/>
            </w:tcBorders>
            <w:shd w:val="clear" w:color="auto" w:fill="auto"/>
            <w:noWrap/>
            <w:vAlign w:val="bottom"/>
          </w:tcPr>
          <w:p w:rsidR="00F60144" w:rsidRPr="009561BD" w:rsidRDefault="00F60144" w:rsidP="00CB01C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Дм - доходи майбутніх періодів</w:t>
            </w:r>
          </w:p>
        </w:tc>
      </w:tr>
      <w:tr w:rsidR="00F60144" w:rsidRPr="009561BD" w:rsidTr="00F60144">
        <w:trPr>
          <w:trHeight w:val="255"/>
        </w:trPr>
        <w:tc>
          <w:tcPr>
            <w:tcW w:w="9000" w:type="dxa"/>
            <w:tcBorders>
              <w:top w:val="nil"/>
              <w:left w:val="nil"/>
              <w:bottom w:val="nil"/>
              <w:right w:val="nil"/>
            </w:tcBorders>
            <w:shd w:val="clear" w:color="auto" w:fill="auto"/>
            <w:noWrap/>
            <w:vAlign w:val="bottom"/>
          </w:tcPr>
          <w:p w:rsidR="00F60144" w:rsidRPr="009561BD" w:rsidRDefault="00F60144" w:rsidP="00CB01C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З - сума зносу</w:t>
            </w:r>
          </w:p>
        </w:tc>
      </w:tr>
      <w:tr w:rsidR="00F60144" w:rsidRPr="009561BD" w:rsidTr="00F60144">
        <w:trPr>
          <w:trHeight w:val="255"/>
        </w:trPr>
        <w:tc>
          <w:tcPr>
            <w:tcW w:w="9000" w:type="dxa"/>
            <w:tcBorders>
              <w:top w:val="nil"/>
              <w:left w:val="nil"/>
              <w:bottom w:val="nil"/>
              <w:right w:val="nil"/>
            </w:tcBorders>
            <w:shd w:val="clear" w:color="auto" w:fill="auto"/>
            <w:noWrap/>
            <w:vAlign w:val="bottom"/>
          </w:tcPr>
          <w:p w:rsidR="00F60144" w:rsidRPr="009561BD" w:rsidRDefault="00F60144" w:rsidP="00CB01C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За - забезпечення наступних витрат і платежів</w:t>
            </w:r>
          </w:p>
        </w:tc>
      </w:tr>
      <w:tr w:rsidR="00F60144" w:rsidRPr="009561BD" w:rsidTr="00F60144">
        <w:trPr>
          <w:trHeight w:val="255"/>
        </w:trPr>
        <w:tc>
          <w:tcPr>
            <w:tcW w:w="9000" w:type="dxa"/>
            <w:tcBorders>
              <w:top w:val="nil"/>
              <w:left w:val="nil"/>
              <w:bottom w:val="nil"/>
              <w:right w:val="nil"/>
            </w:tcBorders>
            <w:shd w:val="clear" w:color="auto" w:fill="auto"/>
            <w:noWrap/>
            <w:vAlign w:val="bottom"/>
          </w:tcPr>
          <w:p w:rsidR="00F60144" w:rsidRPr="009561BD" w:rsidRDefault="00F60144" w:rsidP="00CB01C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Зк - залучений капітал</w:t>
            </w:r>
          </w:p>
        </w:tc>
      </w:tr>
      <w:tr w:rsidR="00F60144" w:rsidRPr="009561BD" w:rsidTr="00F60144">
        <w:trPr>
          <w:trHeight w:val="255"/>
        </w:trPr>
        <w:tc>
          <w:tcPr>
            <w:tcW w:w="9000" w:type="dxa"/>
            <w:tcBorders>
              <w:top w:val="nil"/>
              <w:left w:val="nil"/>
              <w:bottom w:val="nil"/>
              <w:right w:val="nil"/>
            </w:tcBorders>
            <w:shd w:val="clear" w:color="auto" w:fill="auto"/>
            <w:noWrap/>
            <w:vAlign w:val="bottom"/>
          </w:tcPr>
          <w:p w:rsidR="00F60144" w:rsidRPr="009561BD" w:rsidRDefault="00F60144" w:rsidP="00CB01C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ІС - сума інвестицій</w:t>
            </w:r>
          </w:p>
        </w:tc>
      </w:tr>
      <w:tr w:rsidR="00F60144" w:rsidRPr="009561BD" w:rsidTr="00F60144">
        <w:trPr>
          <w:trHeight w:val="255"/>
        </w:trPr>
        <w:tc>
          <w:tcPr>
            <w:tcW w:w="9000" w:type="dxa"/>
            <w:tcBorders>
              <w:top w:val="nil"/>
              <w:left w:val="nil"/>
              <w:bottom w:val="nil"/>
              <w:right w:val="nil"/>
            </w:tcBorders>
            <w:shd w:val="clear" w:color="auto" w:fill="auto"/>
            <w:noWrap/>
            <w:vAlign w:val="bottom"/>
          </w:tcPr>
          <w:p w:rsidR="00F60144" w:rsidRPr="009561BD" w:rsidRDefault="00F60144" w:rsidP="00CB01C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Кз – короткострокові зобов'язання</w:t>
            </w:r>
          </w:p>
        </w:tc>
      </w:tr>
      <w:tr w:rsidR="00F60144" w:rsidRPr="009561BD" w:rsidTr="00F60144">
        <w:trPr>
          <w:trHeight w:val="255"/>
        </w:trPr>
        <w:tc>
          <w:tcPr>
            <w:tcW w:w="9000" w:type="dxa"/>
            <w:tcBorders>
              <w:top w:val="nil"/>
              <w:left w:val="nil"/>
              <w:bottom w:val="nil"/>
              <w:right w:val="nil"/>
            </w:tcBorders>
            <w:shd w:val="clear" w:color="auto" w:fill="auto"/>
            <w:noWrap/>
            <w:vAlign w:val="bottom"/>
          </w:tcPr>
          <w:p w:rsidR="00F60144" w:rsidRPr="009561BD" w:rsidRDefault="00F60144" w:rsidP="00CB01C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Ноз - сума основних засобів, що надійдуть у плановому періоді</w:t>
            </w:r>
          </w:p>
        </w:tc>
      </w:tr>
      <w:tr w:rsidR="00F60144" w:rsidRPr="009561BD" w:rsidTr="00F60144">
        <w:trPr>
          <w:trHeight w:val="255"/>
        </w:trPr>
        <w:tc>
          <w:tcPr>
            <w:tcW w:w="9000" w:type="dxa"/>
            <w:tcBorders>
              <w:top w:val="nil"/>
              <w:left w:val="nil"/>
              <w:bottom w:val="nil"/>
              <w:right w:val="nil"/>
            </w:tcBorders>
            <w:shd w:val="clear" w:color="auto" w:fill="auto"/>
            <w:noWrap/>
            <w:vAlign w:val="bottom"/>
          </w:tcPr>
          <w:p w:rsidR="00F60144" w:rsidRPr="009561BD" w:rsidRDefault="00F60144" w:rsidP="00CB01C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Обз - оборотні засоби</w:t>
            </w:r>
          </w:p>
        </w:tc>
      </w:tr>
      <w:tr w:rsidR="00F60144" w:rsidRPr="009561BD" w:rsidTr="00F60144">
        <w:trPr>
          <w:trHeight w:val="255"/>
        </w:trPr>
        <w:tc>
          <w:tcPr>
            <w:tcW w:w="9000" w:type="dxa"/>
            <w:tcBorders>
              <w:top w:val="nil"/>
              <w:left w:val="nil"/>
              <w:bottom w:val="nil"/>
              <w:right w:val="nil"/>
            </w:tcBorders>
            <w:shd w:val="clear" w:color="auto" w:fill="auto"/>
            <w:noWrap/>
            <w:vAlign w:val="bottom"/>
          </w:tcPr>
          <w:p w:rsidR="00F60144" w:rsidRPr="009561BD" w:rsidRDefault="00F60144" w:rsidP="00CB01C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Оз – первісна вартість основних засобів</w:t>
            </w:r>
          </w:p>
        </w:tc>
      </w:tr>
      <w:tr w:rsidR="00F60144" w:rsidRPr="009561BD" w:rsidTr="00F60144">
        <w:trPr>
          <w:trHeight w:val="255"/>
        </w:trPr>
        <w:tc>
          <w:tcPr>
            <w:tcW w:w="9000" w:type="dxa"/>
            <w:tcBorders>
              <w:top w:val="nil"/>
              <w:left w:val="nil"/>
              <w:bottom w:val="nil"/>
              <w:right w:val="nil"/>
            </w:tcBorders>
            <w:shd w:val="clear" w:color="auto" w:fill="auto"/>
            <w:noWrap/>
            <w:vAlign w:val="bottom"/>
          </w:tcPr>
          <w:p w:rsidR="00F60144" w:rsidRPr="009561BD" w:rsidRDefault="00F60144" w:rsidP="00CB01C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Озп - основні засоби за первісною вартістю на початок періоду</w:t>
            </w:r>
          </w:p>
        </w:tc>
      </w:tr>
      <w:tr w:rsidR="00F60144" w:rsidRPr="009561BD" w:rsidTr="00F60144">
        <w:trPr>
          <w:trHeight w:val="255"/>
        </w:trPr>
        <w:tc>
          <w:tcPr>
            <w:tcW w:w="9000" w:type="dxa"/>
            <w:tcBorders>
              <w:top w:val="nil"/>
              <w:left w:val="nil"/>
              <w:bottom w:val="nil"/>
              <w:right w:val="nil"/>
            </w:tcBorders>
            <w:shd w:val="clear" w:color="auto" w:fill="auto"/>
            <w:noWrap/>
            <w:vAlign w:val="bottom"/>
          </w:tcPr>
          <w:p w:rsidR="00F60144" w:rsidRPr="009561BD" w:rsidRDefault="00F60144" w:rsidP="00CB01C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Пз - поточні зобов'язання</w:t>
            </w:r>
          </w:p>
        </w:tc>
      </w:tr>
      <w:tr w:rsidR="00F60144" w:rsidRPr="009561BD" w:rsidTr="00F60144">
        <w:trPr>
          <w:trHeight w:val="255"/>
        </w:trPr>
        <w:tc>
          <w:tcPr>
            <w:tcW w:w="9000" w:type="dxa"/>
            <w:tcBorders>
              <w:top w:val="nil"/>
              <w:left w:val="nil"/>
              <w:bottom w:val="nil"/>
              <w:right w:val="nil"/>
            </w:tcBorders>
            <w:shd w:val="clear" w:color="auto" w:fill="auto"/>
            <w:noWrap/>
            <w:vAlign w:val="bottom"/>
          </w:tcPr>
          <w:p w:rsidR="00F60144" w:rsidRPr="009561BD" w:rsidRDefault="00F60144" w:rsidP="00CB01C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Пр - Чистий прибуток</w:t>
            </w:r>
          </w:p>
        </w:tc>
      </w:tr>
      <w:tr w:rsidR="00F60144" w:rsidRPr="009561BD" w:rsidTr="00F60144">
        <w:trPr>
          <w:trHeight w:val="255"/>
        </w:trPr>
        <w:tc>
          <w:tcPr>
            <w:tcW w:w="9000" w:type="dxa"/>
            <w:tcBorders>
              <w:top w:val="nil"/>
              <w:left w:val="nil"/>
              <w:bottom w:val="nil"/>
              <w:right w:val="nil"/>
            </w:tcBorders>
            <w:shd w:val="clear" w:color="auto" w:fill="auto"/>
            <w:noWrap/>
            <w:vAlign w:val="bottom"/>
          </w:tcPr>
          <w:p w:rsidR="00F60144" w:rsidRPr="009561BD" w:rsidRDefault="00F60144" w:rsidP="00CB01C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Фо - фінансовий результат від операційної діяльності (до оподаткування)</w:t>
            </w:r>
          </w:p>
        </w:tc>
      </w:tr>
      <w:tr w:rsidR="00F60144" w:rsidRPr="009561BD" w:rsidTr="00F60144">
        <w:trPr>
          <w:trHeight w:val="255"/>
        </w:trPr>
        <w:tc>
          <w:tcPr>
            <w:tcW w:w="9000" w:type="dxa"/>
            <w:tcBorders>
              <w:top w:val="nil"/>
              <w:left w:val="nil"/>
              <w:bottom w:val="nil"/>
              <w:right w:val="nil"/>
            </w:tcBorders>
            <w:shd w:val="clear" w:color="auto" w:fill="auto"/>
            <w:noWrap/>
            <w:vAlign w:val="bottom"/>
          </w:tcPr>
          <w:p w:rsidR="00F60144" w:rsidRPr="009561BD" w:rsidRDefault="00F60144" w:rsidP="00CB01C4">
            <w:pPr>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ЧД - чистий дохід від реалізації продукції (товарів, робіт, послуг)</w:t>
            </w:r>
          </w:p>
        </w:tc>
      </w:tr>
    </w:tbl>
    <w:p w:rsidR="00F60144" w:rsidRPr="009561BD" w:rsidRDefault="00F60144" w:rsidP="00CB01C4">
      <w:pPr>
        <w:pStyle w:val="af4"/>
        <w:ind w:firstLine="1070"/>
        <w:rPr>
          <w:szCs w:val="28"/>
          <w:lang w:val="uk-UA"/>
        </w:rPr>
      </w:pPr>
      <w:r w:rsidRPr="009561BD">
        <w:rPr>
          <w:szCs w:val="28"/>
          <w:lang w:val="uk-UA"/>
        </w:rPr>
        <w:t>За результатами аналізу представлених даних можна зробити наступні висновки:</w:t>
      </w:r>
    </w:p>
    <w:p w:rsidR="00F60144" w:rsidRPr="009561BD" w:rsidRDefault="00F60144" w:rsidP="00CB01C4">
      <w:pPr>
        <w:ind w:firstLine="709"/>
        <w:jc w:val="both"/>
        <w:rPr>
          <w:rFonts w:ascii="Times New Roman" w:hAnsi="Times New Roman" w:cs="Times New Roman"/>
          <w:sz w:val="28"/>
          <w:szCs w:val="28"/>
          <w:lang w:val="uk-UA"/>
        </w:rPr>
      </w:pPr>
      <w:r w:rsidRPr="009561BD">
        <w:rPr>
          <w:rFonts w:ascii="Times New Roman" w:hAnsi="Times New Roman" w:cs="Times New Roman"/>
          <w:sz w:val="28"/>
          <w:szCs w:val="28"/>
          <w:lang w:val="uk-UA"/>
        </w:rPr>
        <w:t>а) спостережуване зниження валюти балансу відбулося за рахунок зниження суми поточних активів на 263463,6 тис. грн. не дивлячись на зменшення суми необоротних активів на 931521,9 тис. грн.;</w:t>
      </w:r>
    </w:p>
    <w:p w:rsidR="00F60144" w:rsidRPr="009561BD" w:rsidRDefault="00F60144" w:rsidP="00CB01C4">
      <w:pPr>
        <w:pStyle w:val="aa"/>
        <w:ind w:firstLine="709"/>
      </w:pPr>
      <w:r w:rsidRPr="009561BD">
        <w:t>б) зміну суми необоротних активів в аналізованому періоді було викликано наступною зміною їхніх складових:</w:t>
      </w:r>
    </w:p>
    <w:p w:rsidR="00F60144" w:rsidRPr="009561BD" w:rsidRDefault="00F60144" w:rsidP="00CB01C4">
      <w:pPr>
        <w:pStyle w:val="aa"/>
        <w:ind w:firstLine="709"/>
      </w:pPr>
      <w:r w:rsidRPr="009561BD">
        <w:t xml:space="preserve">       - сума основних коштів зросла на 811209,5 тис. грн.; </w:t>
      </w:r>
    </w:p>
    <w:p w:rsidR="00F60144" w:rsidRPr="009561BD" w:rsidRDefault="00F60144" w:rsidP="00CB01C4">
      <w:pPr>
        <w:pStyle w:val="aa"/>
        <w:ind w:firstLine="709"/>
      </w:pPr>
      <w:r w:rsidRPr="009561BD">
        <w:lastRenderedPageBreak/>
        <w:t>- сума незавершеного будівництва зменшилась на 102915,7 тис. грн. у зв'язку із проведеними роботами по модернізації технологічних установок;</w:t>
      </w:r>
    </w:p>
    <w:p w:rsidR="00F60144" w:rsidRPr="009561BD" w:rsidRDefault="00F60144" w:rsidP="00CB01C4">
      <w:pPr>
        <w:pStyle w:val="aa"/>
        <w:ind w:firstLine="709"/>
      </w:pPr>
      <w:r w:rsidRPr="009561BD">
        <w:t>в) у складі поточних активів відбулися наступні зміни:</w:t>
      </w:r>
    </w:p>
    <w:p w:rsidR="00F60144" w:rsidRPr="009561BD" w:rsidRDefault="00F60144" w:rsidP="00CB01C4">
      <w:pPr>
        <w:pStyle w:val="aa"/>
        <w:ind w:firstLine="709"/>
      </w:pPr>
      <w:r w:rsidRPr="009561BD">
        <w:t xml:space="preserve">- сума коштів зменшилась на 7899,5 тис. грн., </w:t>
      </w:r>
    </w:p>
    <w:p w:rsidR="00F60144" w:rsidRPr="009561BD" w:rsidRDefault="00F60144" w:rsidP="00CB01C4">
      <w:pPr>
        <w:pStyle w:val="aa"/>
        <w:ind w:firstLine="709"/>
      </w:pPr>
      <w:r w:rsidRPr="009561BD">
        <w:t>- сума короткострокової дебіторської заборгованості по товарних операціях зросла на 464164,3 тис. грн., що на тлі збільшення обсягів діяльності свідчить про жорсткість инкасаційної політики підприємства;</w:t>
      </w:r>
    </w:p>
    <w:p w:rsidR="00F60144" w:rsidRPr="009561BD" w:rsidRDefault="00F60144" w:rsidP="00CB01C4">
      <w:pPr>
        <w:pStyle w:val="aa"/>
        <w:ind w:firstLine="709"/>
      </w:pPr>
      <w:r w:rsidRPr="009561BD">
        <w:t>- сума товарно-матеріальних запасів зменшилась на 361160 тис. грн., що на тлі більш ніж двократного росту обсягу продажів свідчить про підвищення ефективності їхнього використання.</w:t>
      </w:r>
    </w:p>
    <w:p w:rsidR="00F60144" w:rsidRPr="009561BD" w:rsidRDefault="00F60144" w:rsidP="00CB01C4">
      <w:pPr>
        <w:pStyle w:val="af4"/>
        <w:rPr>
          <w:szCs w:val="28"/>
          <w:lang w:val="uk-UA"/>
        </w:rPr>
      </w:pPr>
      <w:r w:rsidRPr="009561BD">
        <w:rPr>
          <w:szCs w:val="28"/>
          <w:lang w:val="uk-UA"/>
        </w:rPr>
        <w:t>Формування майна підприємства може здійснюватися як за рахунок власних, так і за рахунок позикових коштів, значення яких відображаються в пасиві балансу. Для визначення фінансової стабільності підприємства й ступені залежності від позикових коштів необхідно проаналізувати структуру пасиву балансу.</w:t>
      </w:r>
    </w:p>
    <w:p w:rsidR="00F60144" w:rsidRPr="009561BD" w:rsidRDefault="00F60144" w:rsidP="00CB01C4">
      <w:pPr>
        <w:pStyle w:val="af4"/>
        <w:rPr>
          <w:szCs w:val="28"/>
          <w:lang w:val="uk-UA"/>
        </w:rPr>
      </w:pPr>
      <w:r w:rsidRPr="009561BD">
        <w:rPr>
          <w:szCs w:val="28"/>
          <w:lang w:val="uk-UA"/>
        </w:rPr>
        <w:t>На кінець аналізованого періоду частка власного капіталу, що є основним джерелом формування майна підприємства, у структурі пасивів зросла.</w:t>
      </w:r>
    </w:p>
    <w:p w:rsidR="00F60144" w:rsidRPr="009561BD" w:rsidRDefault="00F60144" w:rsidP="00CB01C4">
      <w:pPr>
        <w:pStyle w:val="af4"/>
        <w:rPr>
          <w:szCs w:val="28"/>
          <w:lang w:val="uk-UA"/>
        </w:rPr>
      </w:pPr>
      <w:r w:rsidRPr="009561BD">
        <w:rPr>
          <w:szCs w:val="28"/>
          <w:lang w:val="uk-UA"/>
        </w:rPr>
        <w:t xml:space="preserve">В абсолютному вираженні величина власного капіталу зросла на 1900289,5 тис. грн. Основним фактором, що зробив вплив на величину власного капіталу підприємства, з'явилося різке збільшення величини нерозподіленого прибутку. </w:t>
      </w:r>
    </w:p>
    <w:p w:rsidR="00F60144" w:rsidRPr="009561BD" w:rsidRDefault="00F60144" w:rsidP="00CB01C4">
      <w:pPr>
        <w:pStyle w:val="af4"/>
        <w:rPr>
          <w:szCs w:val="28"/>
          <w:lang w:val="uk-UA"/>
        </w:rPr>
      </w:pPr>
      <w:r w:rsidRPr="009561BD">
        <w:rPr>
          <w:szCs w:val="28"/>
          <w:lang w:val="uk-UA"/>
        </w:rPr>
        <w:t xml:space="preserve">Позиковий капітал на кінець аналізованого періоду знизився. На цю зміну основний вплив зробила зниження кредиторської заборгованості по товарних операціях на 309744,4 тис.грн. У цілому вся сума поточних пасивів підприємства знизилася за винятком кредиторської заборгованості по розрахунках. Крім того підприємство не залучає кредити банків, тобто користується переважно умовно-безкоштовними джерелами фінансування поточних фінансово-експлуатаційних потреб. </w:t>
      </w:r>
    </w:p>
    <w:p w:rsidR="00F60144" w:rsidRPr="009561BD" w:rsidRDefault="00F60144" w:rsidP="00CB01C4">
      <w:pPr>
        <w:pStyle w:val="af4"/>
        <w:rPr>
          <w:szCs w:val="28"/>
          <w:lang w:val="uk-UA"/>
        </w:rPr>
      </w:pPr>
      <w:r w:rsidRPr="009561BD">
        <w:rPr>
          <w:szCs w:val="28"/>
          <w:lang w:val="uk-UA"/>
        </w:rPr>
        <w:t xml:space="preserve">Коефіцієнт термінової ліквідності, зменшився в аналізованому періоді. </w:t>
      </w:r>
      <w:r w:rsidRPr="009561BD">
        <w:rPr>
          <w:szCs w:val="28"/>
          <w:lang w:val="uk-UA"/>
        </w:rPr>
        <w:lastRenderedPageBreak/>
        <w:t>Незважаючи на дане зниження, значення даного показника зберігає досить високе значення протягом усього аналізованого періоду. Таким чином, за аналізований період підприємство зберегло здатність погасити основну частину поточних зобов'язань за рахунок найбільш ліквідних активів.</w:t>
      </w:r>
    </w:p>
    <w:p w:rsidR="00F60144" w:rsidRPr="009561BD" w:rsidRDefault="00F60144" w:rsidP="00CB01C4">
      <w:pPr>
        <w:ind w:firstLine="709"/>
        <w:jc w:val="both"/>
        <w:outlineLvl w:val="0"/>
        <w:rPr>
          <w:rFonts w:ascii="Times New Roman" w:hAnsi="Times New Roman" w:cs="Times New Roman"/>
          <w:sz w:val="28"/>
          <w:szCs w:val="28"/>
          <w:lang w:val="uk-UA"/>
        </w:rPr>
      </w:pPr>
      <w:r w:rsidRPr="009561BD">
        <w:rPr>
          <w:rFonts w:ascii="Times New Roman" w:hAnsi="Times New Roman" w:cs="Times New Roman"/>
          <w:sz w:val="28"/>
          <w:szCs w:val="28"/>
          <w:lang w:val="uk-UA"/>
        </w:rPr>
        <w:t>Коефіцієнт абсолютної ліквідності зріс в аналізованому періоді. Таким чином, за аналізований період підприємство збільшило здатність погасити поточні зобов'язання за рахунок власних коштів.</w:t>
      </w:r>
    </w:p>
    <w:p w:rsidR="00F60144" w:rsidRPr="009561BD" w:rsidRDefault="00F60144" w:rsidP="00CB01C4">
      <w:pPr>
        <w:pStyle w:val="af4"/>
        <w:rPr>
          <w:szCs w:val="28"/>
          <w:lang w:val="uk-UA"/>
        </w:rPr>
      </w:pPr>
      <w:r w:rsidRPr="009561BD">
        <w:rPr>
          <w:szCs w:val="28"/>
          <w:lang w:val="uk-UA"/>
        </w:rPr>
        <w:t>Рівень власного капіталу, зріс в аналізованому періоді, що є сприятливим фактом, оскільки свідчить про деяке зниження ризику пов'язаного з діяльністю підприємства.</w:t>
      </w:r>
    </w:p>
    <w:p w:rsidR="00F60144" w:rsidRPr="009561BD" w:rsidRDefault="00F60144" w:rsidP="00CB01C4">
      <w:pPr>
        <w:pStyle w:val="af2"/>
        <w:spacing w:line="360" w:lineRule="auto"/>
        <w:ind w:firstLine="709"/>
        <w:jc w:val="both"/>
        <w:rPr>
          <w:rFonts w:ascii="Times New Roman" w:hAnsi="Times New Roman" w:cs="Times New Roman"/>
          <w:sz w:val="28"/>
          <w:szCs w:val="28"/>
          <w:lang w:val="uk-UA"/>
        </w:rPr>
      </w:pPr>
      <w:r w:rsidRPr="009561BD">
        <w:rPr>
          <w:rFonts w:ascii="Times New Roman" w:eastAsia="MS Mincho" w:hAnsi="Times New Roman" w:cs="Times New Roman"/>
          <w:sz w:val="28"/>
          <w:szCs w:val="28"/>
          <w:lang w:val="uk-UA"/>
        </w:rPr>
        <w:t xml:space="preserve">З наведених даних видно, що протягом 3 років значення багатьох показників були поліпшені, отже було поліпшено і фінансове становище підприємства. </w:t>
      </w:r>
      <w:r w:rsidRPr="009561BD">
        <w:rPr>
          <w:rFonts w:ascii="Times New Roman" w:hAnsi="Times New Roman" w:cs="Times New Roman"/>
          <w:sz w:val="28"/>
          <w:szCs w:val="28"/>
          <w:lang w:val="uk-UA"/>
        </w:rPr>
        <w:t>Показник оборотності дебіторської заборгованості дає можливість визначити ефективність кредитного (з боку підприємства) контролю.</w:t>
      </w:r>
    </w:p>
    <w:p w:rsidR="00F60144" w:rsidRPr="009561BD" w:rsidRDefault="00F60144" w:rsidP="00CB01C4">
      <w:pPr>
        <w:pStyle w:val="af2"/>
        <w:spacing w:line="360" w:lineRule="auto"/>
        <w:ind w:firstLine="709"/>
        <w:jc w:val="both"/>
        <w:rPr>
          <w:rFonts w:ascii="Times New Roman" w:eastAsia="MS Mincho" w:hAnsi="Times New Roman" w:cs="Times New Roman"/>
          <w:sz w:val="28"/>
          <w:szCs w:val="28"/>
          <w:lang w:val="uk-UA"/>
        </w:rPr>
      </w:pPr>
      <w:r w:rsidRPr="009561BD">
        <w:rPr>
          <w:rFonts w:ascii="Times New Roman" w:hAnsi="Times New Roman" w:cs="Times New Roman"/>
          <w:sz w:val="28"/>
          <w:szCs w:val="28"/>
          <w:lang w:val="uk-UA"/>
        </w:rPr>
        <w:t>Показник тривалості обороту дебіторської заборгованості визначає, скільки в середньому днів знадобиться підприємству для одержання оплати за відвантажені товари. Показник тривалості обороту кредиторської заборгованості визначає, скільки днів необхідно для розрахунків з постачальниками, підрядниками та іншими суб’єктами-кредиторами.</w:t>
      </w:r>
    </w:p>
    <w:p w:rsidR="00F60144" w:rsidRPr="009561BD" w:rsidRDefault="00F60144" w:rsidP="00CB01C4">
      <w:pPr>
        <w:pStyle w:val="af2"/>
        <w:spacing w:line="360" w:lineRule="auto"/>
        <w:ind w:firstLine="709"/>
        <w:jc w:val="both"/>
        <w:rPr>
          <w:rFonts w:ascii="Times New Roman" w:eastAsia="MS Mincho" w:hAnsi="Times New Roman" w:cs="Times New Roman"/>
          <w:sz w:val="28"/>
          <w:szCs w:val="28"/>
          <w:lang w:val="uk-UA"/>
        </w:rPr>
      </w:pPr>
      <w:r w:rsidRPr="009561BD">
        <w:rPr>
          <w:rFonts w:ascii="Times New Roman" w:eastAsia="MS Mincho" w:hAnsi="Times New Roman" w:cs="Times New Roman"/>
          <w:sz w:val="28"/>
          <w:szCs w:val="28"/>
          <w:lang w:val="uk-UA"/>
        </w:rPr>
        <w:t>Порівнюючи показники тривалості обороту кредиторської й дебіторської заборгованості, дійдемо висновку, що тривалість обороту кредиторської заборгованості (за 2010р. на 32,06, за 2011р. на 16,24, за 2012р. на 8,06 дня) менше тривалості обороту дебіторської заборгованості, а це означає, що позички заводом утримуються більше часу, чим це дозволяється нашим боржникам. Але з кожним роком тривалість обороту знижується.</w:t>
      </w:r>
    </w:p>
    <w:p w:rsidR="00F60144" w:rsidRPr="009561BD" w:rsidRDefault="00F60144" w:rsidP="00CB01C4">
      <w:pPr>
        <w:pStyle w:val="af2"/>
        <w:spacing w:line="360" w:lineRule="auto"/>
        <w:ind w:firstLine="709"/>
        <w:jc w:val="both"/>
        <w:rPr>
          <w:rFonts w:ascii="Times New Roman" w:eastAsia="MS Mincho" w:hAnsi="Times New Roman" w:cs="Times New Roman"/>
          <w:sz w:val="28"/>
          <w:szCs w:val="28"/>
          <w:lang w:val="uk-UA"/>
        </w:rPr>
      </w:pPr>
      <w:r w:rsidRPr="009561BD">
        <w:rPr>
          <w:rFonts w:ascii="Times New Roman" w:eastAsia="MS Mincho" w:hAnsi="Times New Roman" w:cs="Times New Roman"/>
          <w:sz w:val="28"/>
          <w:szCs w:val="28"/>
          <w:lang w:val="uk-UA"/>
        </w:rPr>
        <w:t>Позитивне значення показника робочий капітал за 2011р. говорить про те, що в підприємства є робочий капітал і воно здатне повною мірою оплачувати власні поточні борги, тобто є  платоспроможним.</w:t>
      </w:r>
    </w:p>
    <w:p w:rsidR="00F60144" w:rsidRPr="009561BD" w:rsidRDefault="00F60144" w:rsidP="00CB01C4">
      <w:pPr>
        <w:pStyle w:val="af2"/>
        <w:spacing w:line="360" w:lineRule="auto"/>
        <w:ind w:firstLine="709"/>
        <w:jc w:val="both"/>
        <w:rPr>
          <w:rFonts w:ascii="Times New Roman" w:eastAsia="MS Mincho" w:hAnsi="Times New Roman" w:cs="Times New Roman"/>
          <w:sz w:val="28"/>
          <w:szCs w:val="28"/>
          <w:lang w:val="uk-UA"/>
        </w:rPr>
      </w:pPr>
      <w:r w:rsidRPr="009561BD">
        <w:rPr>
          <w:rFonts w:ascii="Times New Roman" w:eastAsia="MS Mincho" w:hAnsi="Times New Roman" w:cs="Times New Roman"/>
          <w:sz w:val="28"/>
          <w:szCs w:val="28"/>
          <w:lang w:val="uk-UA"/>
        </w:rPr>
        <w:lastRenderedPageBreak/>
        <w:t>Що стосується маневреності робочого капіталу, цей показник має позитивне  значення й показує, що запаси більш ніж в 1,6 рази перевищують загальну суму робочого капіталу (на кінець звітного періоду).</w:t>
      </w:r>
    </w:p>
    <w:p w:rsidR="00F60144" w:rsidRPr="009561BD" w:rsidRDefault="00F60144" w:rsidP="00CB01C4">
      <w:pPr>
        <w:pStyle w:val="af2"/>
        <w:spacing w:line="360" w:lineRule="auto"/>
        <w:ind w:firstLine="709"/>
        <w:jc w:val="both"/>
        <w:rPr>
          <w:rFonts w:ascii="Times New Roman" w:eastAsia="MS Mincho" w:hAnsi="Times New Roman" w:cs="Times New Roman"/>
          <w:sz w:val="28"/>
          <w:szCs w:val="28"/>
          <w:lang w:val="uk-UA"/>
        </w:rPr>
      </w:pPr>
      <w:r w:rsidRPr="009561BD">
        <w:rPr>
          <w:rFonts w:ascii="Times New Roman" w:eastAsia="MS Mincho" w:hAnsi="Times New Roman" w:cs="Times New Roman"/>
          <w:sz w:val="28"/>
          <w:szCs w:val="28"/>
          <w:lang w:val="uk-UA"/>
        </w:rPr>
        <w:t>Коефіцієнт незалежності характеризує можливість підприємства виконати свої зовнішні зобов'язання за рахунок використання власних активів і його незалежність від позикових джерел. Частина власного капіталу в загальній сумі фінансових ресурсів повинна бути не менш 50%, тобто коефіцієнт незалежності повинен бути більше 0,5.</w:t>
      </w:r>
      <w:r w:rsidRPr="009561BD">
        <w:rPr>
          <w:rFonts w:ascii="Times New Roman" w:hAnsi="Times New Roman" w:cs="Times New Roman"/>
          <w:sz w:val="28"/>
          <w:szCs w:val="28"/>
          <w:lang w:val="uk-UA"/>
        </w:rPr>
        <w:t xml:space="preserve"> Коефіцієнт фінансування характеризує залежність підприємства від позикових коштів і поточних зобов'язань і визначається відношенням власних коштів до суми позикових коштів і поточних зобов'язань. Нормативне значення цього коефіцієнта повинне бути більше 2,0 з тенденцією збільшення.</w:t>
      </w:r>
      <w:r w:rsidRPr="009561BD">
        <w:rPr>
          <w:rFonts w:ascii="Times New Roman" w:eastAsia="MS Mincho" w:hAnsi="Times New Roman" w:cs="Times New Roman"/>
          <w:sz w:val="28"/>
          <w:szCs w:val="28"/>
          <w:lang w:val="uk-UA"/>
        </w:rPr>
        <w:t xml:space="preserve"> Коефіцієнт фінансової стабільності повинен бути в межах від 0,85 до 0,90.</w:t>
      </w:r>
      <w:r w:rsidRPr="009561BD">
        <w:rPr>
          <w:rFonts w:ascii="Times New Roman" w:eastAsia="MS Mincho" w:hAnsi="Times New Roman" w:cs="Times New Roman"/>
          <w:sz w:val="28"/>
          <w:szCs w:val="28"/>
          <w:lang w:val="uk-UA"/>
        </w:rPr>
        <w:tab/>
        <w:t>Відхилення коефіцієнтів незалежності, фінансування й фінансової стабільності від нормативних значень у гіршу сторону свідчать про недостатню фінансову стабільність підприємства.</w:t>
      </w:r>
    </w:p>
    <w:p w:rsidR="00F60144" w:rsidRPr="009561BD" w:rsidRDefault="00F60144" w:rsidP="00CB01C4">
      <w:pPr>
        <w:pStyle w:val="af2"/>
        <w:spacing w:line="360" w:lineRule="auto"/>
        <w:ind w:firstLine="709"/>
        <w:jc w:val="both"/>
        <w:rPr>
          <w:rFonts w:ascii="Times New Roman" w:eastAsia="MS Mincho" w:hAnsi="Times New Roman" w:cs="Times New Roman"/>
          <w:sz w:val="28"/>
          <w:szCs w:val="28"/>
          <w:lang w:val="uk-UA"/>
        </w:rPr>
      </w:pPr>
      <w:r w:rsidRPr="009561BD">
        <w:rPr>
          <w:rFonts w:ascii="Times New Roman" w:eastAsia="MS Mincho" w:hAnsi="Times New Roman" w:cs="Times New Roman"/>
          <w:sz w:val="28"/>
          <w:szCs w:val="28"/>
          <w:lang w:val="uk-UA"/>
        </w:rPr>
        <w:t>Поточний коефіцієнт покриття показує, скільки грошових одиниць поточних оборотних активів доводиться на кожну одиницю поточних зобов'язань. Критичне  значення поточного  коефіцієнта покриття рівняється 1, а значення коефіцієнта покриття в межах 1-1,5 свідчить про те, що підприємство здатне  вчасно ліквідувати свої борги.</w:t>
      </w:r>
    </w:p>
    <w:p w:rsidR="00F60144" w:rsidRPr="009561BD" w:rsidRDefault="00F60144" w:rsidP="00CB01C4">
      <w:pPr>
        <w:pStyle w:val="af2"/>
        <w:spacing w:line="360" w:lineRule="auto"/>
        <w:ind w:firstLine="709"/>
        <w:jc w:val="both"/>
        <w:rPr>
          <w:rFonts w:ascii="Times New Roman" w:eastAsia="MS Mincho" w:hAnsi="Times New Roman" w:cs="Times New Roman"/>
          <w:sz w:val="28"/>
          <w:szCs w:val="28"/>
          <w:lang w:val="uk-UA"/>
        </w:rPr>
      </w:pPr>
      <w:r w:rsidRPr="009561BD">
        <w:rPr>
          <w:rFonts w:ascii="Times New Roman" w:eastAsia="MS Mincho" w:hAnsi="Times New Roman" w:cs="Times New Roman"/>
          <w:sz w:val="28"/>
          <w:szCs w:val="28"/>
          <w:lang w:val="uk-UA"/>
        </w:rPr>
        <w:t>Коефіцієнт абсолютної ліквідності характеризує  негайну готовність підприємства погасити свою поточну заборгованість і визначити, яку частину цієї заборгованості підприємство в стані погасити. Нормативне значення коефіцієнта  абсолютної  ліквідності повинне перебувати в межах 0,2-0,35.</w:t>
      </w:r>
    </w:p>
    <w:p w:rsidR="00F60144" w:rsidRPr="009561BD" w:rsidRDefault="00F60144" w:rsidP="00CB01C4">
      <w:pPr>
        <w:pStyle w:val="af2"/>
        <w:spacing w:line="360" w:lineRule="auto"/>
        <w:ind w:firstLine="709"/>
        <w:jc w:val="both"/>
        <w:rPr>
          <w:rFonts w:ascii="Times New Roman" w:eastAsia="MS Mincho" w:hAnsi="Times New Roman" w:cs="Times New Roman"/>
          <w:sz w:val="28"/>
          <w:szCs w:val="28"/>
          <w:lang w:val="uk-UA"/>
        </w:rPr>
      </w:pPr>
      <w:r w:rsidRPr="009561BD">
        <w:rPr>
          <w:rFonts w:ascii="Times New Roman" w:eastAsia="MS Mincho" w:hAnsi="Times New Roman" w:cs="Times New Roman"/>
          <w:sz w:val="28"/>
          <w:szCs w:val="28"/>
          <w:lang w:val="uk-UA"/>
        </w:rPr>
        <w:t xml:space="preserve">Узагальнюючим показником ліквідності активів є коефіцієнт ліквідної платоспроможності, що визначається відношенням загальної суми оборотних (поточних) активів і витрат майбутніх періодів до загальної суми зобов'язань і доходів майбутніх періодів. Бажано, щоб цей коефіцієнт був більше </w:t>
      </w:r>
      <w:r w:rsidRPr="009561BD">
        <w:rPr>
          <w:rFonts w:ascii="Times New Roman" w:eastAsia="MS Mincho" w:hAnsi="Times New Roman" w:cs="Times New Roman"/>
          <w:sz w:val="28"/>
          <w:szCs w:val="28"/>
          <w:lang w:val="uk-UA"/>
        </w:rPr>
        <w:lastRenderedPageBreak/>
        <w:t>одиниці. У такий спосіб визначають, чи досить у підприємства всіх оборотних коштів для повної ліквідації своїх боргових зобов'язань.</w:t>
      </w:r>
    </w:p>
    <w:p w:rsidR="00F60144" w:rsidRPr="009561BD" w:rsidRDefault="00F60144" w:rsidP="00CB01C4">
      <w:pPr>
        <w:pStyle w:val="af2"/>
        <w:spacing w:line="360" w:lineRule="auto"/>
        <w:ind w:firstLine="709"/>
        <w:jc w:val="both"/>
        <w:rPr>
          <w:rFonts w:ascii="Times New Roman" w:eastAsia="MS Mincho" w:hAnsi="Times New Roman" w:cs="Times New Roman"/>
          <w:sz w:val="28"/>
          <w:szCs w:val="28"/>
          <w:lang w:val="uk-UA"/>
        </w:rPr>
      </w:pPr>
      <w:r w:rsidRPr="009561BD">
        <w:rPr>
          <w:rFonts w:ascii="Times New Roman" w:eastAsia="MS Mincho" w:hAnsi="Times New Roman" w:cs="Times New Roman"/>
          <w:sz w:val="28"/>
          <w:szCs w:val="28"/>
          <w:lang w:val="uk-UA"/>
        </w:rPr>
        <w:t>Показник продуктивності праці показує, що за 2011 рік на 1 середньооблікового працівника було  реалізовано продукції на суму в 3161,3 тис. грн. (за 2011 – 2995,5тис.грн., за 2010р. – 1960,9 тис. грн.). Значний ріст даного показника порозумівається тим, що в обсяг реалізації включена вартість нафтопродуктів, вироблених із власної сировини.</w:t>
      </w:r>
      <w:r w:rsidRPr="009561BD">
        <w:rPr>
          <w:rFonts w:ascii="Times New Roman" w:hAnsi="Times New Roman" w:cs="Times New Roman"/>
          <w:sz w:val="28"/>
          <w:szCs w:val="28"/>
          <w:lang w:val="uk-UA"/>
        </w:rPr>
        <w:t xml:space="preserve"> </w:t>
      </w:r>
      <w:r w:rsidRPr="009561BD">
        <w:rPr>
          <w:rFonts w:ascii="Times New Roman" w:eastAsia="MS Mincho" w:hAnsi="Times New Roman" w:cs="Times New Roman"/>
          <w:sz w:val="28"/>
          <w:szCs w:val="28"/>
          <w:lang w:val="uk-UA"/>
        </w:rPr>
        <w:t>Уникнути таких погрішностей дозволяє показник продуктивності праці, розрахований шляхом відношення абсолютної величини створеної й реалізованої за звітний період доданої вартості до середньооблікової чисельності працівників. Показник продуктивності праці, розрахований за допомогою використання величини доданої вартості, самий точний. Тут не приймається в увагу величина обсягів виробництва, адже до них «домішана» придбана вартість, до якого персонал заводу не має ніякого відношення.</w:t>
      </w:r>
    </w:p>
    <w:p w:rsidR="00F60144" w:rsidRPr="009561BD" w:rsidRDefault="00F60144" w:rsidP="00CB01C4">
      <w:pPr>
        <w:pStyle w:val="af2"/>
        <w:spacing w:line="360" w:lineRule="auto"/>
        <w:ind w:firstLine="709"/>
        <w:jc w:val="both"/>
        <w:rPr>
          <w:rFonts w:ascii="Times New Roman" w:eastAsia="MS Mincho" w:hAnsi="Times New Roman" w:cs="Times New Roman"/>
          <w:sz w:val="28"/>
          <w:szCs w:val="28"/>
          <w:lang w:val="uk-UA"/>
        </w:rPr>
      </w:pPr>
      <w:r w:rsidRPr="009561BD">
        <w:rPr>
          <w:rFonts w:ascii="Times New Roman" w:eastAsia="MS Mincho" w:hAnsi="Times New Roman" w:cs="Times New Roman"/>
          <w:sz w:val="28"/>
          <w:szCs w:val="28"/>
          <w:lang w:val="uk-UA"/>
        </w:rPr>
        <w:t>Показник оборотності коштів у розрахунках  (в  оборотах) показує середню кількість оборотів коштів за  відповідний звітний період, а коефіцієнт оборотності коштів у розрахунках (у днях) показує за скільки днів кошти можуть зробити повний оборот.</w:t>
      </w:r>
    </w:p>
    <w:p w:rsidR="00F60144" w:rsidRPr="009561BD" w:rsidRDefault="00F60144" w:rsidP="00CB01C4">
      <w:pPr>
        <w:pStyle w:val="af2"/>
        <w:spacing w:line="360" w:lineRule="auto"/>
        <w:ind w:firstLine="709"/>
        <w:jc w:val="both"/>
        <w:rPr>
          <w:rFonts w:ascii="Times New Roman" w:eastAsia="MS Mincho" w:hAnsi="Times New Roman" w:cs="Times New Roman"/>
          <w:sz w:val="28"/>
          <w:szCs w:val="28"/>
          <w:lang w:val="uk-UA"/>
        </w:rPr>
      </w:pPr>
      <w:r w:rsidRPr="009561BD">
        <w:rPr>
          <w:rFonts w:ascii="Times New Roman" w:eastAsia="MS Mincho" w:hAnsi="Times New Roman" w:cs="Times New Roman"/>
          <w:sz w:val="28"/>
          <w:szCs w:val="28"/>
          <w:lang w:val="uk-UA"/>
        </w:rPr>
        <w:t xml:space="preserve">Показник оборотності власного  капіталу  вказує на кількість оборотів власного капіталу за рік. Показник оборотності основного капіталу  показує кількість оборотів основного капіталу за той же період. </w:t>
      </w:r>
    </w:p>
    <w:p w:rsidR="00F60144" w:rsidRDefault="00F60144" w:rsidP="00CB01C4">
      <w:pPr>
        <w:pStyle w:val="af2"/>
        <w:spacing w:line="360" w:lineRule="auto"/>
        <w:ind w:firstLine="709"/>
        <w:jc w:val="both"/>
        <w:rPr>
          <w:rFonts w:ascii="Times New Roman" w:eastAsia="MS Mincho" w:hAnsi="Times New Roman" w:cs="Times New Roman"/>
          <w:sz w:val="28"/>
          <w:szCs w:val="28"/>
          <w:lang w:val="uk-UA"/>
        </w:rPr>
      </w:pPr>
      <w:r w:rsidRPr="009561BD">
        <w:rPr>
          <w:rFonts w:ascii="Times New Roman" w:eastAsia="MS Mincho" w:hAnsi="Times New Roman" w:cs="Times New Roman"/>
          <w:sz w:val="28"/>
          <w:szCs w:val="28"/>
          <w:lang w:val="uk-UA"/>
        </w:rPr>
        <w:t>Необхідно відзначити, що значення показників мають незначну величину й у багатьох випадках нижче нормативних.</w:t>
      </w:r>
    </w:p>
    <w:p w:rsidR="00214A38" w:rsidRDefault="00214A38" w:rsidP="00214A38">
      <w:pPr>
        <w:pStyle w:val="af2"/>
        <w:spacing w:line="360" w:lineRule="auto"/>
        <w:ind w:left="710" w:firstLine="709"/>
        <w:contextualSpacing/>
        <w:jc w:val="both"/>
        <w:rPr>
          <w:rFonts w:ascii="Times New Roman" w:eastAsia="MS Mincho" w:hAnsi="Times New Roman" w:cs="Times New Roman"/>
          <w:sz w:val="28"/>
          <w:szCs w:val="28"/>
          <w:lang w:val="uk-UA"/>
        </w:rPr>
      </w:pPr>
    </w:p>
    <w:p w:rsidR="00CB01C4" w:rsidRDefault="00CB01C4" w:rsidP="00214A38">
      <w:pPr>
        <w:pStyle w:val="af2"/>
        <w:spacing w:line="360" w:lineRule="auto"/>
        <w:ind w:left="710" w:firstLine="709"/>
        <w:contextualSpacing/>
        <w:jc w:val="both"/>
        <w:rPr>
          <w:rFonts w:ascii="Times New Roman" w:eastAsia="MS Mincho" w:hAnsi="Times New Roman" w:cs="Times New Roman"/>
          <w:sz w:val="28"/>
          <w:szCs w:val="28"/>
          <w:lang w:val="uk-UA"/>
        </w:rPr>
      </w:pPr>
    </w:p>
    <w:p w:rsidR="00CB01C4" w:rsidRDefault="00CB01C4" w:rsidP="00214A38">
      <w:pPr>
        <w:pStyle w:val="af2"/>
        <w:spacing w:line="360" w:lineRule="auto"/>
        <w:ind w:left="710" w:firstLine="709"/>
        <w:contextualSpacing/>
        <w:jc w:val="both"/>
        <w:rPr>
          <w:rFonts w:ascii="Times New Roman" w:eastAsia="MS Mincho" w:hAnsi="Times New Roman" w:cs="Times New Roman"/>
          <w:sz w:val="28"/>
          <w:szCs w:val="28"/>
          <w:lang w:val="uk-UA"/>
        </w:rPr>
      </w:pPr>
    </w:p>
    <w:p w:rsidR="00CB01C4" w:rsidRDefault="00CB01C4" w:rsidP="00214A38">
      <w:pPr>
        <w:pStyle w:val="af2"/>
        <w:spacing w:line="360" w:lineRule="auto"/>
        <w:ind w:left="710" w:firstLine="709"/>
        <w:contextualSpacing/>
        <w:jc w:val="both"/>
        <w:rPr>
          <w:rFonts w:ascii="Times New Roman" w:eastAsia="MS Mincho" w:hAnsi="Times New Roman" w:cs="Times New Roman"/>
          <w:sz w:val="28"/>
          <w:szCs w:val="28"/>
          <w:lang w:val="uk-UA"/>
        </w:rPr>
      </w:pPr>
    </w:p>
    <w:p w:rsidR="00CB01C4" w:rsidRDefault="00CB01C4" w:rsidP="00214A38">
      <w:pPr>
        <w:pStyle w:val="af2"/>
        <w:spacing w:line="360" w:lineRule="auto"/>
        <w:ind w:left="710" w:firstLine="709"/>
        <w:contextualSpacing/>
        <w:jc w:val="both"/>
        <w:rPr>
          <w:rFonts w:ascii="Times New Roman" w:eastAsia="MS Mincho" w:hAnsi="Times New Roman" w:cs="Times New Roman"/>
          <w:sz w:val="28"/>
          <w:szCs w:val="28"/>
          <w:lang w:val="uk-UA"/>
        </w:rPr>
      </w:pPr>
    </w:p>
    <w:p w:rsidR="00CB01C4" w:rsidRDefault="00CB01C4" w:rsidP="00214A38">
      <w:pPr>
        <w:pStyle w:val="af2"/>
        <w:spacing w:line="360" w:lineRule="auto"/>
        <w:ind w:left="710" w:firstLine="709"/>
        <w:contextualSpacing/>
        <w:jc w:val="both"/>
        <w:rPr>
          <w:rFonts w:ascii="Times New Roman" w:eastAsia="MS Mincho" w:hAnsi="Times New Roman" w:cs="Times New Roman"/>
          <w:sz w:val="28"/>
          <w:szCs w:val="28"/>
          <w:lang w:val="uk-UA"/>
        </w:rPr>
      </w:pPr>
    </w:p>
    <w:p w:rsidR="00CB01C4" w:rsidRPr="00214A38" w:rsidRDefault="00CB01C4" w:rsidP="00214A38">
      <w:pPr>
        <w:pStyle w:val="af2"/>
        <w:spacing w:line="360" w:lineRule="auto"/>
        <w:ind w:left="710" w:firstLine="709"/>
        <w:contextualSpacing/>
        <w:jc w:val="both"/>
        <w:rPr>
          <w:rFonts w:ascii="Times New Roman" w:eastAsia="MS Mincho" w:hAnsi="Times New Roman" w:cs="Times New Roman"/>
          <w:sz w:val="28"/>
          <w:szCs w:val="28"/>
          <w:lang w:val="uk-UA"/>
        </w:rPr>
      </w:pPr>
    </w:p>
    <w:p w:rsidR="007473DF" w:rsidRDefault="000032EB" w:rsidP="006C73E1">
      <w:pPr>
        <w:pStyle w:val="a8"/>
        <w:numPr>
          <w:ilvl w:val="1"/>
          <w:numId w:val="1"/>
        </w:numPr>
        <w:suppressAutoHyphens/>
        <w:spacing w:line="360" w:lineRule="auto"/>
        <w:jc w:val="both"/>
        <w:rPr>
          <w:rFonts w:ascii="Times New Roman" w:hAnsi="Times New Roman" w:cs="Times New Roman"/>
          <w:sz w:val="28"/>
          <w:szCs w:val="28"/>
          <w:lang w:val="uk-UA"/>
        </w:rPr>
      </w:pPr>
      <w:r w:rsidRPr="0065327C">
        <w:rPr>
          <w:rFonts w:ascii="Times New Roman" w:hAnsi="Times New Roman" w:cs="Times New Roman"/>
          <w:sz w:val="28"/>
          <w:szCs w:val="28"/>
          <w:lang w:val="uk-UA"/>
        </w:rPr>
        <w:lastRenderedPageBreak/>
        <w:t>Аналіз діючої на підпри</w:t>
      </w:r>
      <w:r w:rsidR="000121C9" w:rsidRPr="0065327C">
        <w:rPr>
          <w:rFonts w:ascii="Times New Roman" w:hAnsi="Times New Roman" w:cs="Times New Roman"/>
          <w:sz w:val="28"/>
          <w:szCs w:val="28"/>
          <w:lang w:val="uk-UA"/>
        </w:rPr>
        <w:t>є</w:t>
      </w:r>
      <w:r w:rsidRPr="0065327C">
        <w:rPr>
          <w:rFonts w:ascii="Times New Roman" w:hAnsi="Times New Roman" w:cs="Times New Roman"/>
          <w:sz w:val="28"/>
          <w:szCs w:val="28"/>
          <w:lang w:val="uk-UA"/>
        </w:rPr>
        <w:t xml:space="preserve">мстві системи </w:t>
      </w:r>
      <w:r w:rsidR="00B258C7">
        <w:rPr>
          <w:rFonts w:ascii="Times New Roman" w:hAnsi="Times New Roman" w:cs="Times New Roman"/>
          <w:sz w:val="28"/>
          <w:szCs w:val="28"/>
          <w:lang w:val="uk-UA"/>
        </w:rPr>
        <w:t>адаптації персоналу</w:t>
      </w:r>
      <w:r w:rsidRPr="0065327C">
        <w:rPr>
          <w:rFonts w:ascii="Times New Roman" w:hAnsi="Times New Roman" w:cs="Times New Roman"/>
          <w:sz w:val="28"/>
          <w:szCs w:val="28"/>
          <w:lang w:val="uk-UA"/>
        </w:rPr>
        <w:t>.</w:t>
      </w:r>
    </w:p>
    <w:p w:rsidR="00097A35" w:rsidRPr="0065327C" w:rsidRDefault="00097A35" w:rsidP="00097A35">
      <w:pPr>
        <w:pStyle w:val="a8"/>
        <w:suppressAutoHyphens/>
        <w:spacing w:line="360" w:lineRule="auto"/>
        <w:ind w:left="375"/>
        <w:jc w:val="both"/>
        <w:rPr>
          <w:rFonts w:ascii="Times New Roman" w:hAnsi="Times New Roman" w:cs="Times New Roman"/>
          <w:sz w:val="28"/>
          <w:szCs w:val="28"/>
          <w:lang w:val="uk-UA"/>
        </w:rPr>
      </w:pPr>
    </w:p>
    <w:p w:rsidR="00F5200C" w:rsidRDefault="004645BE" w:rsidP="004645BE">
      <w:pPr>
        <w:pStyle w:val="a3"/>
        <w:spacing w:before="0" w:beforeAutospacing="0" w:after="0" w:afterAutospacing="0" w:line="360" w:lineRule="auto"/>
        <w:ind w:firstLine="375"/>
        <w:jc w:val="both"/>
        <w:rPr>
          <w:sz w:val="28"/>
          <w:szCs w:val="28"/>
          <w:lang w:val="uk-UA"/>
        </w:rPr>
      </w:pPr>
      <w:r>
        <w:rPr>
          <w:sz w:val="28"/>
          <w:szCs w:val="28"/>
          <w:lang w:val="uk-UA"/>
        </w:rPr>
        <w:t xml:space="preserve">Аналіз діючої на підприємстві системи адаптації виконувався на основі вивчення Положень про структурні підрозділи, які належать до блоку «Персонал» згідно структури, наведеної на рис.2.1, та ознайомлення з локальними нормативними документами (далі ЛНД), регламентуючими діяльність даних підрозділів. </w:t>
      </w:r>
    </w:p>
    <w:p w:rsidR="00097A35" w:rsidRPr="00097A35" w:rsidRDefault="004645BE" w:rsidP="00097A35">
      <w:pPr>
        <w:pStyle w:val="a3"/>
        <w:spacing w:before="0" w:beforeAutospacing="0" w:after="0" w:afterAutospacing="0" w:line="360" w:lineRule="auto"/>
        <w:jc w:val="both"/>
        <w:rPr>
          <w:sz w:val="28"/>
          <w:szCs w:val="28"/>
          <w:lang w:val="uk-UA"/>
        </w:rPr>
      </w:pPr>
      <w:r>
        <w:rPr>
          <w:sz w:val="28"/>
          <w:szCs w:val="28"/>
          <w:lang w:val="uk-UA"/>
        </w:rPr>
        <w:tab/>
        <w:t xml:space="preserve">Функціональні обов’язки кожного відділу блоку «Персонал» згідно Положенню про структурний підрозділ наведені в </w:t>
      </w:r>
      <w:r w:rsidR="00097A35" w:rsidRPr="00097A35">
        <w:rPr>
          <w:sz w:val="28"/>
          <w:szCs w:val="28"/>
          <w:lang w:val="uk-UA"/>
        </w:rPr>
        <w:t>таблиці 2.20</w:t>
      </w:r>
    </w:p>
    <w:p w:rsidR="00097A35" w:rsidRPr="00097A35" w:rsidRDefault="00097A35" w:rsidP="00097A35">
      <w:pPr>
        <w:pStyle w:val="a3"/>
        <w:spacing w:before="0" w:beforeAutospacing="0" w:after="0" w:afterAutospacing="0" w:line="360" w:lineRule="auto"/>
        <w:jc w:val="right"/>
        <w:rPr>
          <w:sz w:val="28"/>
          <w:szCs w:val="28"/>
          <w:lang w:val="uk-UA"/>
        </w:rPr>
      </w:pPr>
      <w:r w:rsidRPr="00097A35">
        <w:rPr>
          <w:sz w:val="28"/>
          <w:szCs w:val="28"/>
          <w:lang w:val="uk-UA"/>
        </w:rPr>
        <w:t>Таблиця 2.20</w:t>
      </w:r>
    </w:p>
    <w:p w:rsidR="00097A35" w:rsidRPr="00097A35" w:rsidRDefault="00097A35" w:rsidP="00097A35">
      <w:pPr>
        <w:pStyle w:val="a3"/>
        <w:spacing w:before="0" w:beforeAutospacing="0" w:after="0" w:afterAutospacing="0" w:line="360" w:lineRule="auto"/>
        <w:jc w:val="center"/>
        <w:rPr>
          <w:sz w:val="28"/>
          <w:szCs w:val="28"/>
          <w:lang w:val="uk-UA"/>
        </w:rPr>
      </w:pPr>
      <w:r>
        <w:rPr>
          <w:sz w:val="28"/>
          <w:szCs w:val="28"/>
          <w:lang w:val="uk-UA"/>
        </w:rPr>
        <w:t>Функціональні обов’язки відділів блоку «Персонал» ПРАТ «ЛИНІК»</w:t>
      </w:r>
    </w:p>
    <w:tbl>
      <w:tblPr>
        <w:tblStyle w:val="af1"/>
        <w:tblW w:w="0" w:type="auto"/>
        <w:tblLook w:val="04A0" w:firstRow="1" w:lastRow="0" w:firstColumn="1" w:lastColumn="0" w:noHBand="0" w:noVBand="1"/>
      </w:tblPr>
      <w:tblGrid>
        <w:gridCol w:w="2802"/>
        <w:gridCol w:w="6768"/>
      </w:tblGrid>
      <w:tr w:rsidR="00C25F47" w:rsidRPr="00C25F47" w:rsidTr="00C25F47">
        <w:trPr>
          <w:tblHeader/>
        </w:trPr>
        <w:tc>
          <w:tcPr>
            <w:tcW w:w="2802" w:type="dxa"/>
            <w:vAlign w:val="center"/>
          </w:tcPr>
          <w:p w:rsidR="004645BE" w:rsidRPr="00C25F47" w:rsidRDefault="00F1747A" w:rsidP="00C25F47">
            <w:pPr>
              <w:pStyle w:val="a3"/>
              <w:spacing w:before="0" w:beforeAutospacing="0" w:after="0" w:afterAutospacing="0" w:line="360" w:lineRule="auto"/>
              <w:jc w:val="center"/>
              <w:rPr>
                <w:sz w:val="28"/>
                <w:szCs w:val="28"/>
                <w:lang w:val="uk-UA"/>
              </w:rPr>
            </w:pPr>
            <w:r w:rsidRPr="00C25F47">
              <w:rPr>
                <w:sz w:val="28"/>
                <w:szCs w:val="28"/>
                <w:lang w:val="uk-UA"/>
              </w:rPr>
              <w:t>Структурний підрозділ</w:t>
            </w:r>
          </w:p>
        </w:tc>
        <w:tc>
          <w:tcPr>
            <w:tcW w:w="6769" w:type="dxa"/>
          </w:tcPr>
          <w:p w:rsidR="004645BE" w:rsidRPr="00C25F47" w:rsidRDefault="00F1747A" w:rsidP="00C25F47">
            <w:pPr>
              <w:pStyle w:val="a3"/>
              <w:spacing w:before="0" w:beforeAutospacing="0" w:after="0" w:afterAutospacing="0" w:line="360" w:lineRule="auto"/>
              <w:jc w:val="center"/>
              <w:rPr>
                <w:sz w:val="28"/>
                <w:szCs w:val="28"/>
                <w:lang w:val="uk-UA"/>
              </w:rPr>
            </w:pPr>
            <w:r w:rsidRPr="00C25F47">
              <w:rPr>
                <w:sz w:val="28"/>
                <w:szCs w:val="28"/>
                <w:lang w:val="uk-UA"/>
              </w:rPr>
              <w:t>Функціональні обов’язки</w:t>
            </w:r>
          </w:p>
        </w:tc>
      </w:tr>
      <w:tr w:rsidR="00C25F47" w:rsidRPr="00C25F47" w:rsidTr="00C25F47">
        <w:tc>
          <w:tcPr>
            <w:tcW w:w="2802" w:type="dxa"/>
            <w:vAlign w:val="center"/>
          </w:tcPr>
          <w:p w:rsidR="004645BE" w:rsidRPr="00C25F47" w:rsidRDefault="0026089F" w:rsidP="00C25F47">
            <w:pPr>
              <w:pStyle w:val="a3"/>
              <w:spacing w:before="0" w:beforeAutospacing="0" w:after="0" w:afterAutospacing="0" w:line="360" w:lineRule="auto"/>
              <w:jc w:val="center"/>
              <w:rPr>
                <w:sz w:val="28"/>
                <w:szCs w:val="28"/>
                <w:lang w:val="uk-UA"/>
              </w:rPr>
            </w:pPr>
            <w:r w:rsidRPr="00C25F47">
              <w:rPr>
                <w:sz w:val="28"/>
                <w:szCs w:val="28"/>
                <w:lang w:val="uk-UA"/>
              </w:rPr>
              <w:t>Відділ навчання та розвитку</w:t>
            </w:r>
          </w:p>
        </w:tc>
        <w:tc>
          <w:tcPr>
            <w:tcW w:w="6769" w:type="dxa"/>
          </w:tcPr>
          <w:p w:rsidR="005A017A" w:rsidRPr="00C25F47" w:rsidRDefault="005A017A" w:rsidP="00C25F47">
            <w:pPr>
              <w:pStyle w:val="a3"/>
              <w:jc w:val="both"/>
              <w:rPr>
                <w:sz w:val="28"/>
                <w:szCs w:val="28"/>
                <w:lang w:val="uk-UA"/>
              </w:rPr>
            </w:pPr>
            <w:r w:rsidRPr="00C25F47">
              <w:rPr>
                <w:sz w:val="28"/>
                <w:szCs w:val="28"/>
                <w:lang w:val="uk-UA"/>
              </w:rPr>
              <w:t>розробка навчальних планів, програм усіх видів навчання персоналу Товариства;</w:t>
            </w:r>
          </w:p>
          <w:p w:rsidR="005A017A" w:rsidRPr="00C25F47" w:rsidRDefault="005A017A" w:rsidP="00C25F47">
            <w:pPr>
              <w:pStyle w:val="a3"/>
              <w:jc w:val="both"/>
              <w:rPr>
                <w:sz w:val="28"/>
                <w:szCs w:val="28"/>
                <w:lang w:val="uk-UA"/>
              </w:rPr>
            </w:pPr>
            <w:r w:rsidRPr="00C25F47">
              <w:rPr>
                <w:sz w:val="28"/>
                <w:szCs w:val="28"/>
                <w:lang w:val="uk-UA"/>
              </w:rPr>
              <w:t>розробка цільових програм з підготовки кадрів;</w:t>
            </w:r>
          </w:p>
          <w:p w:rsidR="005A017A" w:rsidRPr="00C25F47" w:rsidRDefault="005A017A" w:rsidP="00C25F47">
            <w:pPr>
              <w:pStyle w:val="a3"/>
              <w:jc w:val="both"/>
              <w:rPr>
                <w:sz w:val="28"/>
                <w:szCs w:val="28"/>
                <w:lang w:val="uk-UA"/>
              </w:rPr>
            </w:pPr>
            <w:r w:rsidRPr="00C25F47">
              <w:rPr>
                <w:sz w:val="28"/>
                <w:szCs w:val="28"/>
                <w:lang w:val="uk-UA"/>
              </w:rPr>
              <w:t>організація і проведення навчання, вибір необхідних і коректних методик і форм;</w:t>
            </w:r>
          </w:p>
          <w:p w:rsidR="005A017A" w:rsidRPr="00C25F47" w:rsidRDefault="005A017A" w:rsidP="00C25F47">
            <w:pPr>
              <w:pStyle w:val="a3"/>
              <w:jc w:val="both"/>
              <w:rPr>
                <w:sz w:val="28"/>
                <w:szCs w:val="28"/>
                <w:lang w:val="uk-UA"/>
              </w:rPr>
            </w:pPr>
            <w:r w:rsidRPr="00C25F47">
              <w:rPr>
                <w:sz w:val="28"/>
                <w:szCs w:val="28"/>
                <w:lang w:val="uk-UA"/>
              </w:rPr>
              <w:t>створення умов для закріплення отриманих в процесі навчання умінь і навичок на практиці;</w:t>
            </w:r>
          </w:p>
          <w:p w:rsidR="005A017A" w:rsidRPr="00C25F47" w:rsidRDefault="005A017A" w:rsidP="00C25F47">
            <w:pPr>
              <w:pStyle w:val="a3"/>
              <w:jc w:val="both"/>
              <w:rPr>
                <w:sz w:val="28"/>
                <w:szCs w:val="28"/>
                <w:lang w:val="uk-UA"/>
              </w:rPr>
            </w:pPr>
            <w:r w:rsidRPr="00C25F47">
              <w:rPr>
                <w:sz w:val="28"/>
                <w:szCs w:val="28"/>
                <w:lang w:val="uk-UA"/>
              </w:rPr>
              <w:t>контроль необхідного рівня професійної підготовки співробітників;</w:t>
            </w:r>
          </w:p>
          <w:p w:rsidR="005A017A" w:rsidRPr="00C25F47" w:rsidRDefault="005A017A" w:rsidP="00C25F47">
            <w:pPr>
              <w:pStyle w:val="a3"/>
              <w:jc w:val="both"/>
              <w:rPr>
                <w:sz w:val="28"/>
                <w:szCs w:val="28"/>
                <w:lang w:val="uk-UA"/>
              </w:rPr>
            </w:pPr>
            <w:r w:rsidRPr="00C25F47">
              <w:rPr>
                <w:sz w:val="28"/>
                <w:szCs w:val="28"/>
                <w:lang w:val="uk-UA"/>
              </w:rPr>
              <w:t>контроль за цільовим витрачанням коштів, що виділяються на навчання і підготовку працівників, згідно із затвердженими кошторисами і в рамках затвердженого бюджету;</w:t>
            </w:r>
          </w:p>
          <w:p w:rsidR="005A017A" w:rsidRPr="00C25F47" w:rsidRDefault="005A017A" w:rsidP="00C25F47">
            <w:pPr>
              <w:pStyle w:val="a3"/>
              <w:jc w:val="both"/>
              <w:rPr>
                <w:sz w:val="28"/>
                <w:szCs w:val="28"/>
                <w:lang w:val="uk-UA"/>
              </w:rPr>
            </w:pPr>
            <w:r w:rsidRPr="00C25F47">
              <w:rPr>
                <w:sz w:val="28"/>
                <w:szCs w:val="28"/>
                <w:lang w:val="uk-UA"/>
              </w:rPr>
              <w:t>оцінка персоналу, відбір і формування кадрового резерву;</w:t>
            </w:r>
          </w:p>
          <w:p w:rsidR="005A017A" w:rsidRPr="00C25F47" w:rsidRDefault="005A017A" w:rsidP="00C25F47">
            <w:pPr>
              <w:pStyle w:val="a3"/>
              <w:jc w:val="both"/>
              <w:rPr>
                <w:sz w:val="28"/>
                <w:szCs w:val="28"/>
                <w:lang w:val="uk-UA"/>
              </w:rPr>
            </w:pPr>
            <w:r w:rsidRPr="00C25F47">
              <w:rPr>
                <w:sz w:val="28"/>
                <w:szCs w:val="28"/>
                <w:lang w:val="uk-UA"/>
              </w:rPr>
              <w:t xml:space="preserve">підготовка резерву кадрів для висунення на керівні посади на основі політики планування кар'єри, створення системи безперервної підготовки </w:t>
            </w:r>
            <w:r w:rsidRPr="00C25F47">
              <w:rPr>
                <w:sz w:val="28"/>
                <w:szCs w:val="28"/>
                <w:lang w:val="uk-UA"/>
              </w:rPr>
              <w:lastRenderedPageBreak/>
              <w:t>персоналу;</w:t>
            </w:r>
          </w:p>
          <w:p w:rsidR="005A017A" w:rsidRPr="00C25F47" w:rsidRDefault="005A017A" w:rsidP="00C25F47">
            <w:pPr>
              <w:pStyle w:val="a3"/>
              <w:jc w:val="both"/>
              <w:rPr>
                <w:sz w:val="28"/>
                <w:szCs w:val="28"/>
                <w:lang w:val="uk-UA"/>
              </w:rPr>
            </w:pPr>
            <w:r w:rsidRPr="00C25F47">
              <w:rPr>
                <w:sz w:val="28"/>
                <w:szCs w:val="28"/>
                <w:lang w:val="uk-UA"/>
              </w:rPr>
              <w:t>впровадження та забезпечення належного функціонування передових технологій навчання кадрів, їх подальше удосконалення і оптимізація;</w:t>
            </w:r>
          </w:p>
          <w:p w:rsidR="005A017A" w:rsidRPr="00C25F47" w:rsidRDefault="005A017A" w:rsidP="00C25F47">
            <w:pPr>
              <w:pStyle w:val="a3"/>
              <w:jc w:val="both"/>
              <w:rPr>
                <w:sz w:val="28"/>
                <w:szCs w:val="28"/>
                <w:lang w:val="uk-UA"/>
              </w:rPr>
            </w:pPr>
            <w:r w:rsidRPr="00C25F47">
              <w:rPr>
                <w:sz w:val="28"/>
                <w:szCs w:val="28"/>
                <w:lang w:val="uk-UA"/>
              </w:rPr>
              <w:t>реалізація програми розвитку молодих фахівців Товариства;</w:t>
            </w:r>
          </w:p>
          <w:p w:rsidR="005A017A" w:rsidRPr="00C25F47" w:rsidRDefault="005A017A" w:rsidP="00C25F47">
            <w:pPr>
              <w:pStyle w:val="a3"/>
              <w:jc w:val="both"/>
              <w:rPr>
                <w:sz w:val="28"/>
                <w:szCs w:val="28"/>
                <w:lang w:val="uk-UA"/>
              </w:rPr>
            </w:pPr>
            <w:r w:rsidRPr="00C25F47">
              <w:rPr>
                <w:sz w:val="28"/>
                <w:szCs w:val="28"/>
                <w:lang w:val="uk-UA"/>
              </w:rPr>
              <w:t>комунікація з навчальними центрами та навчальними закладами;</w:t>
            </w:r>
          </w:p>
          <w:p w:rsidR="005A017A" w:rsidRPr="00C25F47" w:rsidRDefault="005A017A" w:rsidP="00C25F47">
            <w:pPr>
              <w:pStyle w:val="a3"/>
              <w:jc w:val="both"/>
              <w:rPr>
                <w:sz w:val="28"/>
                <w:szCs w:val="28"/>
                <w:lang w:val="uk-UA"/>
              </w:rPr>
            </w:pPr>
            <w:r w:rsidRPr="00C25F47">
              <w:rPr>
                <w:sz w:val="28"/>
                <w:szCs w:val="28"/>
                <w:lang w:val="uk-UA"/>
              </w:rPr>
              <w:t>організація проходження виробничої практики в Товаристві для учнів середніх спеціальних навчальних закладів і студентів вищих навчальних закладів.</w:t>
            </w:r>
          </w:p>
          <w:p w:rsidR="004645BE" w:rsidRPr="00C25F47" w:rsidRDefault="004645BE" w:rsidP="001031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c>
      </w:tr>
      <w:tr w:rsidR="00C25F47" w:rsidRPr="00C25F47" w:rsidTr="00C25F47">
        <w:tc>
          <w:tcPr>
            <w:tcW w:w="2802" w:type="dxa"/>
            <w:vAlign w:val="center"/>
          </w:tcPr>
          <w:p w:rsidR="004645BE" w:rsidRPr="00C25F47" w:rsidRDefault="0026089F" w:rsidP="00C25F47">
            <w:pPr>
              <w:pStyle w:val="a3"/>
              <w:spacing w:before="0" w:beforeAutospacing="0" w:after="0" w:afterAutospacing="0" w:line="360" w:lineRule="auto"/>
              <w:jc w:val="center"/>
              <w:rPr>
                <w:sz w:val="28"/>
                <w:szCs w:val="28"/>
                <w:lang w:val="uk-UA"/>
              </w:rPr>
            </w:pPr>
            <w:r w:rsidRPr="00C25F47">
              <w:rPr>
                <w:sz w:val="28"/>
                <w:szCs w:val="28"/>
                <w:lang w:val="uk-UA"/>
              </w:rPr>
              <w:lastRenderedPageBreak/>
              <w:t>Відділ кадрів</w:t>
            </w:r>
          </w:p>
        </w:tc>
        <w:tc>
          <w:tcPr>
            <w:tcW w:w="6769" w:type="dxa"/>
          </w:tcPr>
          <w:p w:rsidR="0024310D" w:rsidRPr="0024310D" w:rsidRDefault="0024310D" w:rsidP="00C25F47">
            <w:pPr>
              <w:pStyle w:val="a3"/>
              <w:jc w:val="both"/>
              <w:rPr>
                <w:sz w:val="28"/>
                <w:szCs w:val="28"/>
                <w:lang w:val="uk-UA"/>
              </w:rPr>
            </w:pPr>
            <w:r w:rsidRPr="0024310D">
              <w:rPr>
                <w:sz w:val="28"/>
                <w:szCs w:val="28"/>
                <w:lang w:val="uk-UA"/>
              </w:rPr>
              <w:t>підготовка програм по залученню і закріпленню в Товаристві кваліфікованих кадрів необхідних спеціальностей і розробка мотиваційної системи для працівників Товариства</w:t>
            </w:r>
            <w:r w:rsidR="00B314E6" w:rsidRPr="00C25F47">
              <w:rPr>
                <w:sz w:val="28"/>
                <w:szCs w:val="28"/>
                <w:lang w:val="uk-UA"/>
              </w:rPr>
              <w:t>;</w:t>
            </w:r>
          </w:p>
          <w:p w:rsidR="0024310D" w:rsidRPr="0024310D" w:rsidRDefault="0024310D" w:rsidP="00C25F47">
            <w:pPr>
              <w:pStyle w:val="a3"/>
              <w:jc w:val="both"/>
              <w:rPr>
                <w:sz w:val="28"/>
                <w:szCs w:val="28"/>
                <w:lang w:val="uk-UA"/>
              </w:rPr>
            </w:pPr>
            <w:r w:rsidRPr="0024310D">
              <w:rPr>
                <w:sz w:val="28"/>
                <w:szCs w:val="28"/>
                <w:lang w:val="uk-UA"/>
              </w:rPr>
              <w:t>розробка бізнес-планів Товариства в частині забезпечення її поточних і перспективних потреб у кадрах відповідної чисельності та кваліфікації.</w:t>
            </w:r>
          </w:p>
          <w:p w:rsidR="0024310D" w:rsidRPr="0024310D" w:rsidRDefault="0024310D" w:rsidP="00C25F47">
            <w:pPr>
              <w:pStyle w:val="a3"/>
              <w:jc w:val="both"/>
              <w:rPr>
                <w:sz w:val="28"/>
                <w:szCs w:val="28"/>
                <w:lang w:val="uk-UA"/>
              </w:rPr>
            </w:pPr>
            <w:r w:rsidRPr="0024310D">
              <w:rPr>
                <w:sz w:val="28"/>
                <w:szCs w:val="28"/>
                <w:lang w:val="uk-UA"/>
              </w:rPr>
              <w:t>облік особового складу кадрів, надання встановленої звітності, ведення накопичувального банку даних персоналу.</w:t>
            </w:r>
          </w:p>
          <w:p w:rsidR="0024310D" w:rsidRPr="00C25F47" w:rsidRDefault="0024310D" w:rsidP="00C25F47">
            <w:pPr>
              <w:pStyle w:val="a3"/>
              <w:jc w:val="both"/>
              <w:rPr>
                <w:sz w:val="28"/>
                <w:szCs w:val="28"/>
                <w:lang w:val="uk-UA"/>
              </w:rPr>
            </w:pPr>
            <w:r w:rsidRPr="00C25F47">
              <w:rPr>
                <w:sz w:val="28"/>
                <w:szCs w:val="28"/>
                <w:lang w:val="uk-UA"/>
              </w:rPr>
              <w:t>оцінка і відбір персоналу, прийом, звільнення, переведення, оформлення всіх видів відпусток працівників</w:t>
            </w:r>
          </w:p>
          <w:p w:rsidR="0024310D" w:rsidRPr="00C25F47" w:rsidRDefault="0024310D" w:rsidP="00C25F47">
            <w:pPr>
              <w:pStyle w:val="a3"/>
              <w:jc w:val="both"/>
              <w:rPr>
                <w:sz w:val="28"/>
                <w:szCs w:val="28"/>
                <w:lang w:val="uk-UA"/>
              </w:rPr>
            </w:pPr>
            <w:r w:rsidRPr="00C25F47">
              <w:rPr>
                <w:sz w:val="28"/>
                <w:szCs w:val="28"/>
                <w:lang w:val="uk-UA"/>
              </w:rPr>
              <w:t>своєчасне закриття вакансій з метою забезпечення нормального виробничого процесу на робочих місцях.</w:t>
            </w:r>
          </w:p>
          <w:p w:rsidR="0024310D" w:rsidRPr="00C25F47" w:rsidRDefault="0024310D" w:rsidP="00C25F47">
            <w:pPr>
              <w:pStyle w:val="a3"/>
              <w:jc w:val="both"/>
              <w:rPr>
                <w:sz w:val="28"/>
                <w:szCs w:val="28"/>
                <w:lang w:val="uk-UA"/>
              </w:rPr>
            </w:pPr>
            <w:r w:rsidRPr="00C25F47">
              <w:rPr>
                <w:sz w:val="28"/>
                <w:szCs w:val="28"/>
                <w:lang w:val="uk-UA"/>
              </w:rPr>
              <w:t>організація і проведення співбесіди, тестування з кандидатами на вакантні посади, в тому числі керівні та ключові позиції Товариства</w:t>
            </w:r>
          </w:p>
          <w:p w:rsidR="0026089F" w:rsidRPr="00C25F47" w:rsidRDefault="0026089F" w:rsidP="00C25F47">
            <w:pPr>
              <w:pStyle w:val="a3"/>
              <w:jc w:val="both"/>
              <w:rPr>
                <w:sz w:val="28"/>
                <w:szCs w:val="28"/>
                <w:lang w:val="uk-UA"/>
              </w:rPr>
            </w:pPr>
            <w:r w:rsidRPr="00C25F47">
              <w:rPr>
                <w:sz w:val="28"/>
                <w:szCs w:val="28"/>
                <w:lang w:val="uk-UA"/>
              </w:rPr>
              <w:t xml:space="preserve">забезпечення Товариства керівним складом, </w:t>
            </w:r>
            <w:r w:rsidRPr="00C25F47">
              <w:rPr>
                <w:sz w:val="28"/>
                <w:szCs w:val="28"/>
                <w:lang w:val="uk-UA"/>
              </w:rPr>
              <w:lastRenderedPageBreak/>
              <w:t>фахівцями і кваліфікованими робітниками в період мобілізації та у воєнний час.</w:t>
            </w:r>
          </w:p>
          <w:p w:rsidR="0026089F" w:rsidRPr="00C25F47" w:rsidRDefault="0026089F" w:rsidP="00C25F47">
            <w:pPr>
              <w:pStyle w:val="a3"/>
              <w:jc w:val="both"/>
              <w:rPr>
                <w:sz w:val="28"/>
                <w:szCs w:val="28"/>
                <w:lang w:val="uk-UA"/>
              </w:rPr>
            </w:pPr>
            <w:r w:rsidRPr="00C25F47">
              <w:rPr>
                <w:sz w:val="28"/>
                <w:szCs w:val="28"/>
                <w:lang w:val="uk-UA"/>
              </w:rPr>
              <w:t>розробка документів щодо оповіщення військовозобов'язаних, які мають мобілізаційні розпорядження, військовозобов'язаних, заброньованих за списком.</w:t>
            </w:r>
          </w:p>
          <w:p w:rsidR="0026089F" w:rsidRPr="00C25F47" w:rsidRDefault="0026089F" w:rsidP="00C25F47">
            <w:pPr>
              <w:pStyle w:val="a3"/>
              <w:jc w:val="both"/>
              <w:rPr>
                <w:sz w:val="28"/>
                <w:szCs w:val="28"/>
                <w:lang w:val="uk-UA"/>
              </w:rPr>
            </w:pPr>
            <w:r w:rsidRPr="00C25F47">
              <w:rPr>
                <w:sz w:val="28"/>
                <w:szCs w:val="28"/>
                <w:lang w:val="uk-UA"/>
              </w:rPr>
              <w:t>надання методологічної допомоги при розробці положень про структурні підрозділи, посадових (робочих) інструкцій.</w:t>
            </w:r>
          </w:p>
          <w:p w:rsidR="0026089F" w:rsidRPr="00C25F47" w:rsidRDefault="0026089F" w:rsidP="00C25F47">
            <w:pPr>
              <w:pStyle w:val="a3"/>
              <w:jc w:val="both"/>
              <w:rPr>
                <w:sz w:val="28"/>
                <w:szCs w:val="28"/>
                <w:lang w:val="uk-UA"/>
              </w:rPr>
            </w:pPr>
            <w:r w:rsidRPr="00C25F47">
              <w:rPr>
                <w:sz w:val="28"/>
                <w:szCs w:val="28"/>
                <w:lang w:val="uk-UA"/>
              </w:rPr>
              <w:t>контроль за станом трудової дисципліни в підрозділах Товариства та дотриманням працівниками правил внутрішнього трудового розпорядку.</w:t>
            </w:r>
          </w:p>
          <w:p w:rsidR="004645BE" w:rsidRPr="00C25F47" w:rsidRDefault="004645BE" w:rsidP="004645BE">
            <w:pPr>
              <w:pStyle w:val="a3"/>
              <w:spacing w:before="0" w:beforeAutospacing="0" w:after="0" w:afterAutospacing="0" w:line="360" w:lineRule="auto"/>
              <w:jc w:val="both"/>
              <w:rPr>
                <w:sz w:val="28"/>
                <w:szCs w:val="28"/>
                <w:lang w:val="uk-UA"/>
              </w:rPr>
            </w:pPr>
          </w:p>
        </w:tc>
      </w:tr>
      <w:tr w:rsidR="00C25F47" w:rsidRPr="00C25F47" w:rsidTr="00C25F47">
        <w:tc>
          <w:tcPr>
            <w:tcW w:w="2802" w:type="dxa"/>
            <w:vAlign w:val="center"/>
          </w:tcPr>
          <w:p w:rsidR="004645BE" w:rsidRPr="00C25F47" w:rsidRDefault="00B314E6" w:rsidP="00C25F47">
            <w:pPr>
              <w:pStyle w:val="a3"/>
              <w:spacing w:before="0" w:beforeAutospacing="0" w:after="0" w:afterAutospacing="0" w:line="360" w:lineRule="auto"/>
              <w:jc w:val="center"/>
              <w:rPr>
                <w:sz w:val="28"/>
                <w:szCs w:val="28"/>
                <w:lang w:val="uk-UA"/>
              </w:rPr>
            </w:pPr>
            <w:r w:rsidRPr="00C25F47">
              <w:rPr>
                <w:sz w:val="28"/>
                <w:szCs w:val="28"/>
                <w:lang w:val="uk-UA"/>
              </w:rPr>
              <w:lastRenderedPageBreak/>
              <w:t>Відділ адміністративної підтримки</w:t>
            </w:r>
          </w:p>
        </w:tc>
        <w:tc>
          <w:tcPr>
            <w:tcW w:w="6769" w:type="dxa"/>
          </w:tcPr>
          <w:p w:rsidR="00C25F47" w:rsidRPr="00C25F47" w:rsidRDefault="00C25F47" w:rsidP="00C25F47">
            <w:pPr>
              <w:pStyle w:val="a3"/>
              <w:jc w:val="both"/>
              <w:rPr>
                <w:sz w:val="28"/>
                <w:szCs w:val="28"/>
                <w:lang w:val="uk-UA"/>
              </w:rPr>
            </w:pPr>
            <w:r w:rsidRPr="00C25F47">
              <w:rPr>
                <w:sz w:val="28"/>
                <w:szCs w:val="28"/>
                <w:lang w:val="uk-UA"/>
              </w:rPr>
              <w:t>організація діловодства в Товаристві.</w:t>
            </w:r>
          </w:p>
          <w:p w:rsidR="00C25F47" w:rsidRPr="00C25F47" w:rsidRDefault="00C25F47" w:rsidP="00C25F47">
            <w:pPr>
              <w:pStyle w:val="a3"/>
              <w:jc w:val="both"/>
              <w:rPr>
                <w:sz w:val="28"/>
                <w:szCs w:val="28"/>
                <w:lang w:val="uk-UA"/>
              </w:rPr>
            </w:pPr>
            <w:r w:rsidRPr="00C25F47">
              <w:rPr>
                <w:sz w:val="28"/>
                <w:szCs w:val="28"/>
                <w:lang w:val="uk-UA"/>
              </w:rPr>
              <w:t>впровадження сучасних засобів і методів роботи з документами.</w:t>
            </w:r>
          </w:p>
          <w:p w:rsidR="00C25F47" w:rsidRPr="00C25F47" w:rsidRDefault="00C25F47" w:rsidP="00C25F47">
            <w:pPr>
              <w:pStyle w:val="a3"/>
              <w:jc w:val="both"/>
              <w:rPr>
                <w:sz w:val="28"/>
                <w:szCs w:val="28"/>
                <w:lang w:val="uk-UA"/>
              </w:rPr>
            </w:pPr>
            <w:r w:rsidRPr="00C25F47">
              <w:rPr>
                <w:sz w:val="28"/>
                <w:szCs w:val="28"/>
                <w:lang w:val="uk-UA"/>
              </w:rPr>
              <w:t>застосування електронних систем документообігу в рамках адміністративної підтримки.</w:t>
            </w:r>
          </w:p>
          <w:p w:rsidR="004645BE" w:rsidRPr="00C25F47" w:rsidRDefault="00C25F47" w:rsidP="00C25F47">
            <w:pPr>
              <w:pStyle w:val="a3"/>
              <w:spacing w:before="0" w:beforeAutospacing="0" w:after="0" w:afterAutospacing="0" w:line="360" w:lineRule="auto"/>
              <w:jc w:val="both"/>
              <w:rPr>
                <w:sz w:val="28"/>
                <w:szCs w:val="28"/>
                <w:lang w:val="uk-UA"/>
              </w:rPr>
            </w:pPr>
            <w:r w:rsidRPr="00C25F47">
              <w:rPr>
                <w:sz w:val="28"/>
                <w:szCs w:val="28"/>
                <w:lang w:val="uk-UA"/>
              </w:rPr>
              <w:t>ведення архіву документів.</w:t>
            </w:r>
          </w:p>
        </w:tc>
      </w:tr>
      <w:tr w:rsidR="00C25F47" w:rsidRPr="00AE7143" w:rsidTr="00C25F47">
        <w:tc>
          <w:tcPr>
            <w:tcW w:w="2802" w:type="dxa"/>
            <w:vAlign w:val="center"/>
          </w:tcPr>
          <w:p w:rsidR="004645BE" w:rsidRPr="00C25F47" w:rsidRDefault="00B314E6" w:rsidP="00C25F47">
            <w:pPr>
              <w:pStyle w:val="a3"/>
              <w:spacing w:before="0" w:beforeAutospacing="0" w:after="0" w:afterAutospacing="0" w:line="360" w:lineRule="auto"/>
              <w:jc w:val="center"/>
              <w:rPr>
                <w:sz w:val="28"/>
                <w:szCs w:val="28"/>
                <w:lang w:val="uk-UA"/>
              </w:rPr>
            </w:pPr>
            <w:r w:rsidRPr="00C25F47">
              <w:rPr>
                <w:sz w:val="28"/>
                <w:szCs w:val="28"/>
                <w:lang w:val="uk-UA"/>
              </w:rPr>
              <w:t>Відділ організації труда та заробітної плати</w:t>
            </w:r>
          </w:p>
        </w:tc>
        <w:tc>
          <w:tcPr>
            <w:tcW w:w="6769" w:type="dxa"/>
          </w:tcPr>
          <w:p w:rsidR="005A017A" w:rsidRPr="005A017A" w:rsidRDefault="005A017A" w:rsidP="00C25F47">
            <w:pPr>
              <w:pStyle w:val="a3"/>
              <w:jc w:val="both"/>
              <w:rPr>
                <w:sz w:val="28"/>
                <w:szCs w:val="28"/>
                <w:lang w:val="uk-UA"/>
              </w:rPr>
            </w:pPr>
            <w:r w:rsidRPr="005A017A">
              <w:rPr>
                <w:sz w:val="28"/>
                <w:szCs w:val="28"/>
                <w:lang w:val="uk-UA"/>
              </w:rPr>
              <w:t>вдосконалення організації праці, управління виробництвом, формами і системами заробітної плати, матеріального стимулювання працівників Товариства.</w:t>
            </w:r>
          </w:p>
          <w:p w:rsidR="005A017A" w:rsidRPr="005A017A" w:rsidRDefault="005A017A" w:rsidP="00C25F47">
            <w:pPr>
              <w:pStyle w:val="a3"/>
              <w:jc w:val="both"/>
              <w:rPr>
                <w:sz w:val="28"/>
                <w:szCs w:val="28"/>
                <w:lang w:val="uk-UA"/>
              </w:rPr>
            </w:pPr>
            <w:r w:rsidRPr="005A017A">
              <w:rPr>
                <w:sz w:val="28"/>
                <w:szCs w:val="28"/>
                <w:lang w:val="uk-UA"/>
              </w:rPr>
              <w:t>розробка бізнес-планів за показниками потреби в фонді оплати праці та персонал Товариства.</w:t>
            </w:r>
          </w:p>
          <w:p w:rsidR="005A017A" w:rsidRPr="005A017A" w:rsidRDefault="005A017A" w:rsidP="00C25F47">
            <w:pPr>
              <w:pStyle w:val="a3"/>
              <w:jc w:val="both"/>
              <w:rPr>
                <w:sz w:val="28"/>
                <w:szCs w:val="28"/>
                <w:lang w:val="uk-UA"/>
              </w:rPr>
            </w:pPr>
            <w:r w:rsidRPr="005A017A">
              <w:rPr>
                <w:sz w:val="28"/>
                <w:szCs w:val="28"/>
                <w:lang w:val="uk-UA"/>
              </w:rPr>
              <w:t>контроль за цільовим витрачанням коштів, що виділяються на оплату праці працівників Товариства, згідно із затвердженими планами.</w:t>
            </w:r>
          </w:p>
          <w:p w:rsidR="005A017A" w:rsidRPr="005A017A" w:rsidRDefault="005A017A" w:rsidP="00C25F47">
            <w:pPr>
              <w:pStyle w:val="a3"/>
              <w:jc w:val="both"/>
              <w:rPr>
                <w:sz w:val="28"/>
                <w:szCs w:val="28"/>
                <w:lang w:val="uk-UA"/>
              </w:rPr>
            </w:pPr>
            <w:r w:rsidRPr="005A017A">
              <w:rPr>
                <w:sz w:val="28"/>
                <w:szCs w:val="28"/>
                <w:lang w:val="uk-UA"/>
              </w:rPr>
              <w:t>розробка Інструкцій та процедур про оплату праці та преміювання працівників,</w:t>
            </w:r>
          </w:p>
          <w:p w:rsidR="005A017A" w:rsidRPr="005A017A" w:rsidRDefault="005A017A" w:rsidP="00C25F47">
            <w:pPr>
              <w:pStyle w:val="a3"/>
              <w:jc w:val="both"/>
              <w:rPr>
                <w:sz w:val="28"/>
                <w:szCs w:val="28"/>
                <w:lang w:val="uk-UA"/>
              </w:rPr>
            </w:pPr>
            <w:r w:rsidRPr="005A017A">
              <w:rPr>
                <w:sz w:val="28"/>
                <w:szCs w:val="28"/>
                <w:lang w:val="uk-UA"/>
              </w:rPr>
              <w:t xml:space="preserve">аналіз причин втрат робочого часу, розробка </w:t>
            </w:r>
            <w:r w:rsidRPr="005A017A">
              <w:rPr>
                <w:sz w:val="28"/>
                <w:szCs w:val="28"/>
                <w:lang w:val="uk-UA"/>
              </w:rPr>
              <w:lastRenderedPageBreak/>
              <w:t>пропозицій щодо поліпшення використання робочого часу, контроль за їх впровадженням.</w:t>
            </w:r>
          </w:p>
          <w:p w:rsidR="005A017A" w:rsidRPr="005A017A" w:rsidRDefault="005A017A" w:rsidP="00C25F47">
            <w:pPr>
              <w:pStyle w:val="a3"/>
              <w:jc w:val="both"/>
              <w:rPr>
                <w:sz w:val="28"/>
                <w:szCs w:val="28"/>
                <w:lang w:val="uk-UA"/>
              </w:rPr>
            </w:pPr>
            <w:r w:rsidRPr="005A017A">
              <w:rPr>
                <w:sz w:val="28"/>
                <w:szCs w:val="28"/>
                <w:lang w:val="uk-UA"/>
              </w:rPr>
              <w:t>розробка заходів щодо зміни та вдосконалення організаційно-управлінської структури Товариства.</w:t>
            </w:r>
          </w:p>
          <w:p w:rsidR="005A017A" w:rsidRPr="005A017A" w:rsidRDefault="005A017A" w:rsidP="00C25F47">
            <w:pPr>
              <w:pStyle w:val="a3"/>
              <w:jc w:val="both"/>
              <w:rPr>
                <w:sz w:val="28"/>
                <w:szCs w:val="28"/>
                <w:lang w:val="uk-UA"/>
              </w:rPr>
            </w:pPr>
            <w:r w:rsidRPr="005A017A">
              <w:rPr>
                <w:sz w:val="28"/>
                <w:szCs w:val="28"/>
                <w:lang w:val="uk-UA"/>
              </w:rPr>
              <w:t>Розробка штатного розкладу Товариства.</w:t>
            </w:r>
          </w:p>
          <w:p w:rsidR="005A017A" w:rsidRPr="005A017A" w:rsidRDefault="005A017A" w:rsidP="00C25F47">
            <w:pPr>
              <w:pStyle w:val="a3"/>
              <w:jc w:val="both"/>
              <w:rPr>
                <w:sz w:val="28"/>
                <w:szCs w:val="28"/>
                <w:lang w:val="uk-UA"/>
              </w:rPr>
            </w:pPr>
            <w:r w:rsidRPr="005A017A">
              <w:rPr>
                <w:sz w:val="28"/>
                <w:szCs w:val="28"/>
                <w:lang w:val="uk-UA"/>
              </w:rPr>
              <w:t>облік показників з праці і заробітної плати, їх аналіз і складання встановленої звітності.</w:t>
            </w:r>
          </w:p>
          <w:p w:rsidR="004645BE" w:rsidRPr="00C25F47" w:rsidRDefault="005A017A" w:rsidP="00C25F47">
            <w:pPr>
              <w:pStyle w:val="a3"/>
              <w:jc w:val="both"/>
              <w:rPr>
                <w:sz w:val="28"/>
                <w:szCs w:val="28"/>
                <w:lang w:val="uk-UA"/>
              </w:rPr>
            </w:pPr>
            <w:r w:rsidRPr="005A017A">
              <w:rPr>
                <w:sz w:val="28"/>
                <w:szCs w:val="28"/>
                <w:lang w:val="uk-UA"/>
              </w:rPr>
              <w:t>Розробка та впровадження норм витрат праці, забезпечення широкого застосування технічно обгрунтованих норм виробітку і норм обслуговування, аналіз якості застосовуваних норм і нормативів.</w:t>
            </w:r>
          </w:p>
        </w:tc>
      </w:tr>
      <w:tr w:rsidR="00C25F47" w:rsidRPr="00C25F47" w:rsidTr="00C25F47">
        <w:tc>
          <w:tcPr>
            <w:tcW w:w="2802" w:type="dxa"/>
            <w:vAlign w:val="center"/>
          </w:tcPr>
          <w:p w:rsidR="004645BE" w:rsidRPr="00C25F47" w:rsidRDefault="0010316F" w:rsidP="00C25F47">
            <w:pPr>
              <w:pStyle w:val="a3"/>
              <w:spacing w:before="0" w:beforeAutospacing="0" w:after="0" w:afterAutospacing="0" w:line="360" w:lineRule="auto"/>
              <w:jc w:val="center"/>
              <w:rPr>
                <w:sz w:val="28"/>
                <w:szCs w:val="28"/>
                <w:lang w:val="uk-UA"/>
              </w:rPr>
            </w:pPr>
            <w:r w:rsidRPr="00C25F47">
              <w:rPr>
                <w:sz w:val="28"/>
                <w:szCs w:val="28"/>
                <w:lang w:val="uk-UA"/>
              </w:rPr>
              <w:lastRenderedPageBreak/>
              <w:t>Відділ внутрішніх комунікацій</w:t>
            </w:r>
          </w:p>
        </w:tc>
        <w:tc>
          <w:tcPr>
            <w:tcW w:w="6769" w:type="dxa"/>
          </w:tcPr>
          <w:p w:rsidR="005A017A" w:rsidRPr="00C25F47" w:rsidRDefault="005A017A" w:rsidP="005A017A">
            <w:pPr>
              <w:pStyle w:val="a3"/>
              <w:jc w:val="both"/>
              <w:rPr>
                <w:sz w:val="28"/>
                <w:szCs w:val="28"/>
                <w:lang w:val="uk-UA"/>
              </w:rPr>
            </w:pPr>
            <w:r w:rsidRPr="00C25F47">
              <w:rPr>
                <w:sz w:val="28"/>
                <w:szCs w:val="28"/>
                <w:lang w:val="uk-UA"/>
              </w:rPr>
              <w:t>формування корпоративної культури Товариства.</w:t>
            </w:r>
          </w:p>
          <w:p w:rsidR="005A017A" w:rsidRPr="00C25F47" w:rsidRDefault="005A017A" w:rsidP="005A017A">
            <w:pPr>
              <w:pStyle w:val="a3"/>
              <w:jc w:val="both"/>
              <w:rPr>
                <w:sz w:val="28"/>
                <w:szCs w:val="28"/>
                <w:lang w:val="uk-UA"/>
              </w:rPr>
            </w:pPr>
            <w:r w:rsidRPr="00C25F47">
              <w:rPr>
                <w:sz w:val="28"/>
                <w:szCs w:val="28"/>
                <w:lang w:val="uk-UA"/>
              </w:rPr>
              <w:t>оперативне та об'єктивне інформування працівників Товариства, жителів міста і регіону про найбільш важливі події з життя Товариства.</w:t>
            </w:r>
          </w:p>
          <w:p w:rsidR="005A017A" w:rsidRPr="00C25F47" w:rsidRDefault="005A017A" w:rsidP="005A017A">
            <w:pPr>
              <w:pStyle w:val="a3"/>
              <w:jc w:val="both"/>
              <w:rPr>
                <w:sz w:val="28"/>
                <w:szCs w:val="28"/>
                <w:lang w:val="uk-UA"/>
              </w:rPr>
            </w:pPr>
            <w:r w:rsidRPr="00C25F47">
              <w:rPr>
                <w:sz w:val="28"/>
                <w:szCs w:val="28"/>
                <w:lang w:val="uk-UA"/>
              </w:rPr>
              <w:t>забезпечення потреб Товариства в редакційно-видавничих і поліграфічних роботах.</w:t>
            </w:r>
          </w:p>
          <w:p w:rsidR="005A017A" w:rsidRPr="00C25F47" w:rsidRDefault="005A017A" w:rsidP="005A017A">
            <w:pPr>
              <w:pStyle w:val="a3"/>
              <w:jc w:val="both"/>
              <w:rPr>
                <w:sz w:val="28"/>
                <w:szCs w:val="28"/>
                <w:lang w:val="uk-UA"/>
              </w:rPr>
            </w:pPr>
            <w:r w:rsidRPr="00C25F47">
              <w:rPr>
                <w:sz w:val="28"/>
                <w:szCs w:val="28"/>
                <w:lang w:val="uk-UA"/>
              </w:rPr>
              <w:t>забезпечення і відповідність з календарно-тематичним планом створення телевізійних і радіопередач, а також друкованих матеріалів на професійному корпоративному рівні.</w:t>
            </w:r>
          </w:p>
          <w:p w:rsidR="004645BE" w:rsidRPr="00C25F47" w:rsidRDefault="005A017A" w:rsidP="005A017A">
            <w:pPr>
              <w:pStyle w:val="a3"/>
              <w:spacing w:before="0" w:beforeAutospacing="0" w:after="0" w:afterAutospacing="0" w:line="360" w:lineRule="auto"/>
              <w:jc w:val="both"/>
              <w:rPr>
                <w:sz w:val="28"/>
                <w:szCs w:val="28"/>
                <w:lang w:val="uk-UA"/>
              </w:rPr>
            </w:pPr>
            <w:r w:rsidRPr="00C25F47">
              <w:rPr>
                <w:sz w:val="28"/>
                <w:szCs w:val="28"/>
                <w:lang w:val="uk-UA"/>
              </w:rPr>
              <w:t xml:space="preserve"> організація спеціальних заходів (прес-конференцій, PR-акцій, виставок, тематичних вечорів і т. д.).</w:t>
            </w:r>
          </w:p>
        </w:tc>
      </w:tr>
      <w:tr w:rsidR="00C25F47" w:rsidRPr="00C25F47" w:rsidTr="00C25F47">
        <w:tc>
          <w:tcPr>
            <w:tcW w:w="2802" w:type="dxa"/>
            <w:vAlign w:val="center"/>
          </w:tcPr>
          <w:p w:rsidR="004645BE" w:rsidRPr="00C25F47" w:rsidRDefault="0010316F" w:rsidP="00C25F47">
            <w:pPr>
              <w:pStyle w:val="a3"/>
              <w:spacing w:before="0" w:beforeAutospacing="0" w:after="0" w:afterAutospacing="0" w:line="360" w:lineRule="auto"/>
              <w:jc w:val="center"/>
              <w:rPr>
                <w:sz w:val="28"/>
                <w:szCs w:val="28"/>
                <w:lang w:val="uk-UA"/>
              </w:rPr>
            </w:pPr>
            <w:r w:rsidRPr="00C25F47">
              <w:rPr>
                <w:sz w:val="28"/>
                <w:szCs w:val="28"/>
                <w:lang w:val="uk-UA"/>
              </w:rPr>
              <w:t>Соціальний відділ</w:t>
            </w:r>
          </w:p>
        </w:tc>
        <w:tc>
          <w:tcPr>
            <w:tcW w:w="6769" w:type="dxa"/>
          </w:tcPr>
          <w:p w:rsidR="00C25F47" w:rsidRPr="00C25F47" w:rsidRDefault="00C25F47" w:rsidP="00C25F47">
            <w:pPr>
              <w:pStyle w:val="a3"/>
              <w:jc w:val="both"/>
              <w:rPr>
                <w:sz w:val="28"/>
                <w:szCs w:val="28"/>
                <w:lang w:val="uk-UA"/>
              </w:rPr>
            </w:pPr>
            <w:r w:rsidRPr="00C25F47">
              <w:rPr>
                <w:sz w:val="28"/>
                <w:szCs w:val="28"/>
                <w:lang w:val="uk-UA"/>
              </w:rPr>
              <w:t>організація соціально-побутового та культурного розвитку колективу на основі плану соціального розвитку.</w:t>
            </w:r>
          </w:p>
          <w:p w:rsidR="00C25F47" w:rsidRPr="00C25F47" w:rsidRDefault="00C25F47" w:rsidP="00C25F47">
            <w:pPr>
              <w:pStyle w:val="a3"/>
              <w:jc w:val="both"/>
              <w:rPr>
                <w:sz w:val="28"/>
                <w:szCs w:val="28"/>
                <w:lang w:val="uk-UA"/>
              </w:rPr>
            </w:pPr>
            <w:r w:rsidRPr="00C25F47">
              <w:rPr>
                <w:sz w:val="28"/>
                <w:szCs w:val="28"/>
                <w:lang w:val="uk-UA"/>
              </w:rPr>
              <w:t>організація і проведення корпоративних заходів, прес-конференцій, зустрічей, нарад і ін.</w:t>
            </w:r>
          </w:p>
          <w:p w:rsidR="004645BE" w:rsidRPr="00C25F47" w:rsidRDefault="00C25F47" w:rsidP="00C25F47">
            <w:pPr>
              <w:pStyle w:val="a3"/>
              <w:spacing w:before="0" w:beforeAutospacing="0" w:after="0" w:afterAutospacing="0" w:line="360" w:lineRule="auto"/>
              <w:jc w:val="both"/>
              <w:rPr>
                <w:sz w:val="28"/>
                <w:szCs w:val="28"/>
                <w:lang w:val="uk-UA"/>
              </w:rPr>
            </w:pPr>
            <w:r w:rsidRPr="00C25F47">
              <w:rPr>
                <w:sz w:val="28"/>
                <w:szCs w:val="28"/>
                <w:lang w:val="uk-UA"/>
              </w:rPr>
              <w:t>розробка Положень і Регламентів з надання соціальних благ</w:t>
            </w:r>
          </w:p>
        </w:tc>
      </w:tr>
    </w:tbl>
    <w:p w:rsidR="0010316F" w:rsidRDefault="0010316F" w:rsidP="0010316F">
      <w:pPr>
        <w:pStyle w:val="a3"/>
        <w:spacing w:before="0" w:beforeAutospacing="0" w:after="0" w:afterAutospacing="0" w:line="360" w:lineRule="auto"/>
        <w:ind w:firstLine="375"/>
        <w:jc w:val="both"/>
        <w:rPr>
          <w:sz w:val="28"/>
          <w:szCs w:val="28"/>
          <w:lang w:val="uk-UA"/>
        </w:rPr>
      </w:pPr>
    </w:p>
    <w:p w:rsidR="0010316F" w:rsidRDefault="0011264F" w:rsidP="0010316F">
      <w:pPr>
        <w:pStyle w:val="a3"/>
        <w:spacing w:before="0" w:beforeAutospacing="0" w:after="0" w:afterAutospacing="0" w:line="360" w:lineRule="auto"/>
        <w:ind w:firstLine="375"/>
        <w:jc w:val="both"/>
        <w:rPr>
          <w:sz w:val="28"/>
          <w:szCs w:val="28"/>
          <w:lang w:val="uk-UA"/>
        </w:rPr>
      </w:pPr>
      <w:r>
        <w:rPr>
          <w:sz w:val="28"/>
          <w:szCs w:val="28"/>
          <w:lang w:val="uk-UA"/>
        </w:rPr>
        <w:t xml:space="preserve">Як видно з </w:t>
      </w:r>
      <w:r w:rsidR="00097A35">
        <w:rPr>
          <w:sz w:val="28"/>
          <w:szCs w:val="28"/>
          <w:lang w:val="uk-UA"/>
        </w:rPr>
        <w:t>т</w:t>
      </w:r>
      <w:r>
        <w:rPr>
          <w:sz w:val="28"/>
          <w:szCs w:val="28"/>
          <w:lang w:val="uk-UA"/>
        </w:rPr>
        <w:t>аблиці 2.</w:t>
      </w:r>
      <w:r w:rsidR="00097A35">
        <w:rPr>
          <w:sz w:val="28"/>
          <w:szCs w:val="28"/>
          <w:lang w:val="uk-UA"/>
        </w:rPr>
        <w:t>2</w:t>
      </w:r>
      <w:r>
        <w:rPr>
          <w:sz w:val="28"/>
          <w:szCs w:val="28"/>
          <w:lang w:val="uk-UA"/>
        </w:rPr>
        <w:t>0. на підприємстві відсутній структурний підрозділ або фахівець, на якого покладені обов’язки організації та контролю процесу адаптації прийнятих або переведених працівників.</w:t>
      </w:r>
    </w:p>
    <w:p w:rsidR="0011264F" w:rsidRDefault="0011264F" w:rsidP="0010316F">
      <w:pPr>
        <w:pStyle w:val="a3"/>
        <w:spacing w:before="0" w:beforeAutospacing="0" w:after="0" w:afterAutospacing="0" w:line="360" w:lineRule="auto"/>
        <w:ind w:firstLine="375"/>
        <w:jc w:val="both"/>
        <w:rPr>
          <w:sz w:val="28"/>
          <w:szCs w:val="28"/>
          <w:lang w:val="uk-UA"/>
        </w:rPr>
      </w:pPr>
      <w:r>
        <w:rPr>
          <w:sz w:val="28"/>
          <w:szCs w:val="28"/>
          <w:lang w:val="uk-UA"/>
        </w:rPr>
        <w:t xml:space="preserve">Ознайомившись з ЛНД, які регламентують діяльність підрозділів блоку «Персонал» було встановлено, що загальний документ, який регламентує систему адаптації персоналу також відсутній. </w:t>
      </w:r>
      <w:r w:rsidR="002A7B5E">
        <w:rPr>
          <w:sz w:val="28"/>
          <w:szCs w:val="28"/>
          <w:lang w:val="uk-UA"/>
        </w:rPr>
        <w:t>Частково д</w:t>
      </w:r>
      <w:r>
        <w:rPr>
          <w:sz w:val="28"/>
          <w:szCs w:val="28"/>
          <w:lang w:val="uk-UA"/>
        </w:rPr>
        <w:t xml:space="preserve">о формалізованого процесу адаптації можна </w:t>
      </w:r>
      <w:r w:rsidR="004B2423">
        <w:rPr>
          <w:sz w:val="28"/>
          <w:szCs w:val="28"/>
          <w:lang w:val="uk-UA"/>
        </w:rPr>
        <w:t>віднести 2 процеси: розвиток кадрового резерву та організації стажування робітників на посади керівників та фахівців.</w:t>
      </w:r>
      <w:r>
        <w:rPr>
          <w:sz w:val="28"/>
          <w:szCs w:val="28"/>
          <w:lang w:val="uk-UA"/>
        </w:rPr>
        <w:t xml:space="preserve"> </w:t>
      </w:r>
      <w:r w:rsidR="004B2423">
        <w:rPr>
          <w:sz w:val="28"/>
          <w:szCs w:val="28"/>
          <w:lang w:val="uk-UA"/>
        </w:rPr>
        <w:t>Обидва ці процеси відносяться до вторинної адаптації та стосуються тільки інженерно-технічних посад.</w:t>
      </w:r>
    </w:p>
    <w:p w:rsidR="0010316F" w:rsidRPr="00615B3F" w:rsidRDefault="0010316F" w:rsidP="004B2423">
      <w:pPr>
        <w:pStyle w:val="a3"/>
        <w:spacing w:before="0" w:beforeAutospacing="0" w:after="0" w:afterAutospacing="0" w:line="360" w:lineRule="auto"/>
        <w:ind w:firstLine="375"/>
        <w:jc w:val="both"/>
        <w:rPr>
          <w:sz w:val="28"/>
          <w:szCs w:val="28"/>
          <w:lang w:val="uk-UA"/>
        </w:rPr>
      </w:pPr>
      <w:r w:rsidRPr="00615B3F">
        <w:rPr>
          <w:sz w:val="28"/>
          <w:szCs w:val="28"/>
          <w:lang w:val="uk-UA"/>
        </w:rPr>
        <w:t xml:space="preserve">Адаптація </w:t>
      </w:r>
      <w:r w:rsidR="004B2423">
        <w:rPr>
          <w:sz w:val="28"/>
          <w:szCs w:val="28"/>
          <w:lang w:val="uk-UA"/>
        </w:rPr>
        <w:t>працівників робітничих спеціальностей</w:t>
      </w:r>
      <w:r w:rsidR="002A7B5E">
        <w:rPr>
          <w:sz w:val="28"/>
          <w:szCs w:val="28"/>
          <w:lang w:val="uk-UA"/>
        </w:rPr>
        <w:t xml:space="preserve">, як первинна так і вторинна, </w:t>
      </w:r>
      <w:r w:rsidRPr="00615B3F">
        <w:rPr>
          <w:sz w:val="28"/>
          <w:szCs w:val="28"/>
          <w:lang w:val="uk-UA"/>
        </w:rPr>
        <w:t>на ПРАТ «ЛИНІК» пр</w:t>
      </w:r>
      <w:r>
        <w:rPr>
          <w:sz w:val="28"/>
          <w:szCs w:val="28"/>
          <w:lang w:val="uk-UA"/>
        </w:rPr>
        <w:t>отікає у вигляді стихійного,</w:t>
      </w:r>
      <w:r w:rsidR="004B2423">
        <w:rPr>
          <w:sz w:val="28"/>
          <w:szCs w:val="28"/>
          <w:lang w:val="uk-UA"/>
        </w:rPr>
        <w:t xml:space="preserve"> </w:t>
      </w:r>
      <w:r w:rsidRPr="00615B3F">
        <w:rPr>
          <w:sz w:val="28"/>
          <w:szCs w:val="28"/>
          <w:lang w:val="uk-UA"/>
        </w:rPr>
        <w:t>неконтрольованого впливу на новачків.</w:t>
      </w:r>
      <w:r w:rsidR="004B2423">
        <w:rPr>
          <w:sz w:val="28"/>
          <w:szCs w:val="28"/>
          <w:lang w:val="uk-UA"/>
        </w:rPr>
        <w:t xml:space="preserve"> </w:t>
      </w:r>
    </w:p>
    <w:p w:rsidR="00A00800" w:rsidRDefault="00297A6B" w:rsidP="002A7B5E">
      <w:pPr>
        <w:suppressAutoHyphens/>
        <w:ind w:firstLine="375"/>
        <w:jc w:val="both"/>
        <w:rPr>
          <w:rFonts w:ascii="Times New Roman" w:hAnsi="Times New Roman" w:cs="Times New Roman"/>
          <w:sz w:val="28"/>
          <w:szCs w:val="28"/>
          <w:lang w:val="uk-UA"/>
        </w:rPr>
      </w:pPr>
      <w:r w:rsidRPr="00297A6B">
        <w:rPr>
          <w:rFonts w:ascii="Times New Roman" w:hAnsi="Times New Roman" w:cs="Times New Roman"/>
          <w:sz w:val="28"/>
          <w:szCs w:val="28"/>
          <w:lang w:val="uk-UA"/>
        </w:rPr>
        <w:t xml:space="preserve">Питаннями адаптації займаються окремі працівники з різних підрозділів: </w:t>
      </w:r>
      <w:r w:rsidR="00A00800">
        <w:rPr>
          <w:rFonts w:ascii="Times New Roman" w:hAnsi="Times New Roman" w:cs="Times New Roman"/>
          <w:sz w:val="28"/>
          <w:szCs w:val="28"/>
          <w:lang w:val="uk-UA"/>
        </w:rPr>
        <w:t>фахівці відділу кадрів, відділу навчання та розвитку та відділу охорони праці</w:t>
      </w:r>
      <w:r w:rsidRPr="00297A6B">
        <w:rPr>
          <w:rFonts w:ascii="Times New Roman" w:hAnsi="Times New Roman" w:cs="Times New Roman"/>
          <w:sz w:val="28"/>
          <w:szCs w:val="28"/>
          <w:lang w:val="uk-UA"/>
        </w:rPr>
        <w:t xml:space="preserve">, лінійні керівники </w:t>
      </w:r>
      <w:r w:rsidR="00A00800">
        <w:rPr>
          <w:rFonts w:ascii="Times New Roman" w:hAnsi="Times New Roman" w:cs="Times New Roman"/>
          <w:sz w:val="28"/>
          <w:szCs w:val="28"/>
          <w:lang w:val="uk-UA"/>
        </w:rPr>
        <w:t>та</w:t>
      </w:r>
      <w:r w:rsidRPr="00297A6B">
        <w:rPr>
          <w:rFonts w:ascii="Times New Roman" w:hAnsi="Times New Roman" w:cs="Times New Roman"/>
          <w:sz w:val="28"/>
          <w:szCs w:val="28"/>
          <w:lang w:val="uk-UA"/>
        </w:rPr>
        <w:t xml:space="preserve"> колеги по роботі. Процес адаптації безпосередньо починається у відділі кадрів при прийомі та оформленні на роботу. Інспектор відділу кадрів проводить невелику бесіду, в якій в загальних рисах знайомить з підприємством, відділом або </w:t>
      </w:r>
      <w:r w:rsidRPr="00A00800">
        <w:rPr>
          <w:rFonts w:ascii="Times New Roman" w:hAnsi="Times New Roman" w:cs="Times New Roman"/>
          <w:sz w:val="28"/>
          <w:szCs w:val="28"/>
          <w:lang w:val="uk-UA"/>
        </w:rPr>
        <w:t>цехом</w:t>
      </w:r>
      <w:r w:rsidRPr="00297A6B">
        <w:rPr>
          <w:rFonts w:ascii="Times New Roman" w:hAnsi="Times New Roman" w:cs="Times New Roman"/>
          <w:sz w:val="28"/>
          <w:szCs w:val="28"/>
          <w:lang w:val="uk-UA"/>
        </w:rPr>
        <w:t>, де належить працювати новачкові</w:t>
      </w:r>
      <w:r w:rsidR="00A00800">
        <w:rPr>
          <w:rFonts w:ascii="Times New Roman" w:hAnsi="Times New Roman" w:cs="Times New Roman"/>
          <w:sz w:val="28"/>
          <w:szCs w:val="28"/>
          <w:lang w:val="uk-UA"/>
        </w:rPr>
        <w:t>.</w:t>
      </w:r>
      <w:r w:rsidRPr="00297A6B">
        <w:rPr>
          <w:rFonts w:ascii="Times New Roman" w:hAnsi="Times New Roman" w:cs="Times New Roman"/>
          <w:sz w:val="28"/>
          <w:szCs w:val="28"/>
          <w:lang w:val="uk-UA"/>
        </w:rPr>
        <w:t xml:space="preserve"> </w:t>
      </w:r>
      <w:r w:rsidR="002D741B">
        <w:rPr>
          <w:rFonts w:ascii="Times New Roman" w:hAnsi="Times New Roman" w:cs="Times New Roman"/>
          <w:sz w:val="28"/>
          <w:szCs w:val="28"/>
          <w:lang w:val="uk-UA"/>
        </w:rPr>
        <w:t xml:space="preserve">Потім він направляється в відділ охорони праці, де </w:t>
      </w:r>
      <w:r w:rsidR="002D741B" w:rsidRPr="002D741B">
        <w:rPr>
          <w:rFonts w:ascii="Times New Roman" w:hAnsi="Times New Roman" w:cs="Times New Roman"/>
          <w:sz w:val="28"/>
          <w:szCs w:val="28"/>
          <w:lang w:val="uk-UA"/>
        </w:rPr>
        <w:t>проходит</w:t>
      </w:r>
      <w:r w:rsidR="002D741B">
        <w:rPr>
          <w:rFonts w:ascii="Times New Roman" w:hAnsi="Times New Roman" w:cs="Times New Roman"/>
          <w:sz w:val="28"/>
          <w:szCs w:val="28"/>
          <w:lang w:val="uk-UA"/>
        </w:rPr>
        <w:t>ь</w:t>
      </w:r>
      <w:r w:rsidR="002D741B" w:rsidRPr="002D741B">
        <w:rPr>
          <w:rFonts w:ascii="Times New Roman" w:hAnsi="Times New Roman" w:cs="Times New Roman"/>
          <w:sz w:val="28"/>
          <w:szCs w:val="28"/>
          <w:lang w:val="uk-UA"/>
        </w:rPr>
        <w:t xml:space="preserve"> інструктаж з питань охорони праці, надання домедичної допомоги потерпілим від нещасних випадків, а також з правил поведінки та дій при виникненні аварійних ситуацій, пожеж і стихійних лих.</w:t>
      </w:r>
      <w:r w:rsidR="00073C31">
        <w:rPr>
          <w:rFonts w:ascii="Times New Roman" w:hAnsi="Times New Roman" w:cs="Times New Roman"/>
          <w:sz w:val="28"/>
          <w:szCs w:val="28"/>
          <w:lang w:val="uk-UA"/>
        </w:rPr>
        <w:t xml:space="preserve"> Далі</w:t>
      </w:r>
      <w:r w:rsidRPr="00297A6B">
        <w:rPr>
          <w:rFonts w:ascii="Times New Roman" w:hAnsi="Times New Roman" w:cs="Times New Roman"/>
          <w:sz w:val="28"/>
          <w:szCs w:val="28"/>
          <w:lang w:val="uk-UA"/>
        </w:rPr>
        <w:t xml:space="preserve"> нов</w:t>
      </w:r>
      <w:r w:rsidR="00073C31">
        <w:rPr>
          <w:rFonts w:ascii="Times New Roman" w:hAnsi="Times New Roman" w:cs="Times New Roman"/>
          <w:sz w:val="28"/>
          <w:szCs w:val="28"/>
          <w:lang w:val="uk-UA"/>
        </w:rPr>
        <w:t>ий</w:t>
      </w:r>
      <w:r w:rsidRPr="00297A6B">
        <w:rPr>
          <w:rFonts w:ascii="Times New Roman" w:hAnsi="Times New Roman" w:cs="Times New Roman"/>
          <w:sz w:val="28"/>
          <w:szCs w:val="28"/>
          <w:lang w:val="uk-UA"/>
        </w:rPr>
        <w:t xml:space="preserve"> працівник</w:t>
      </w:r>
      <w:r w:rsidR="00073C31">
        <w:rPr>
          <w:rFonts w:ascii="Times New Roman" w:hAnsi="Times New Roman" w:cs="Times New Roman"/>
          <w:sz w:val="28"/>
          <w:szCs w:val="28"/>
          <w:lang w:val="uk-UA"/>
        </w:rPr>
        <w:t xml:space="preserve"> направляється</w:t>
      </w:r>
      <w:r w:rsidRPr="00297A6B">
        <w:rPr>
          <w:rFonts w:ascii="Times New Roman" w:hAnsi="Times New Roman" w:cs="Times New Roman"/>
          <w:sz w:val="28"/>
          <w:szCs w:val="28"/>
          <w:lang w:val="uk-UA"/>
        </w:rPr>
        <w:t xml:space="preserve"> на його робоче місце. Безпосередній керівник, в свою чергу, знайомить з колективом, колегами по роботі, з робочим місцем. На свій розсуд керівник </w:t>
      </w:r>
      <w:r w:rsidR="00A00800">
        <w:rPr>
          <w:rFonts w:ascii="Times New Roman" w:hAnsi="Times New Roman" w:cs="Times New Roman"/>
          <w:sz w:val="28"/>
          <w:szCs w:val="28"/>
          <w:lang w:val="uk-UA"/>
        </w:rPr>
        <w:t xml:space="preserve">закріплює </w:t>
      </w:r>
      <w:r w:rsidRPr="00297A6B">
        <w:rPr>
          <w:rFonts w:ascii="Times New Roman" w:hAnsi="Times New Roman" w:cs="Times New Roman"/>
          <w:sz w:val="28"/>
          <w:szCs w:val="28"/>
          <w:lang w:val="uk-UA"/>
        </w:rPr>
        <w:t xml:space="preserve">до новачка </w:t>
      </w:r>
      <w:r w:rsidR="00A00800">
        <w:rPr>
          <w:rFonts w:ascii="Times New Roman" w:hAnsi="Times New Roman" w:cs="Times New Roman"/>
          <w:sz w:val="28"/>
          <w:szCs w:val="28"/>
          <w:lang w:val="uk-UA"/>
        </w:rPr>
        <w:t xml:space="preserve">відповідальних за теоретичне та практичне навчання </w:t>
      </w:r>
      <w:r w:rsidRPr="00297A6B">
        <w:rPr>
          <w:rFonts w:ascii="Times New Roman" w:hAnsi="Times New Roman" w:cs="Times New Roman"/>
          <w:sz w:val="28"/>
          <w:szCs w:val="28"/>
          <w:lang w:val="uk-UA"/>
        </w:rPr>
        <w:t>з числа більш досвідчених і старших працівників.</w:t>
      </w:r>
    </w:p>
    <w:p w:rsidR="00FD1E86" w:rsidRDefault="00FD1E86" w:rsidP="00926FF4">
      <w:pPr>
        <w:suppressAutoHyphens/>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На етапі теоретичного навчання робітник вивчає положення, інструкції, регламенти, які стосуються його роботи. Також він вивчає </w:t>
      </w:r>
      <w:r w:rsidR="008305EB" w:rsidRPr="008305EB">
        <w:rPr>
          <w:rFonts w:ascii="Times New Roman" w:hAnsi="Times New Roman" w:cs="Times New Roman"/>
          <w:sz w:val="28"/>
          <w:szCs w:val="28"/>
          <w:lang w:val="uk-UA"/>
        </w:rPr>
        <w:t xml:space="preserve">Корпоративний </w:t>
      </w:r>
      <w:r w:rsidR="008305EB" w:rsidRPr="008305EB">
        <w:rPr>
          <w:rFonts w:ascii="Times New Roman" w:hAnsi="Times New Roman" w:cs="Times New Roman"/>
          <w:sz w:val="28"/>
          <w:szCs w:val="28"/>
          <w:lang w:val="uk-UA"/>
        </w:rPr>
        <w:lastRenderedPageBreak/>
        <w:t>кодекс — документ, що визначає корпоративні цінності та принципи, норми й моделі поведінки, стандарти взаємодії і співпраці в межах трудового колективу; Правила внутрішнього трудового розпорядку — документ, який регламентує порядок прийняття та звільнення працівників, режим їх праці й відпочинку, застосування дисциплінарних заходів і заохочення тощо згідно із законодавством про працю; ЛНД з питань безпеки — охорони праці, пожежної, екологічної, промислової безпеки.</w:t>
      </w:r>
    </w:p>
    <w:p w:rsidR="008305EB" w:rsidRPr="002D741B" w:rsidRDefault="008305EB" w:rsidP="002D741B">
      <w:pPr>
        <w:suppressAutoHyphen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D741B">
        <w:rPr>
          <w:rFonts w:ascii="Times New Roman" w:hAnsi="Times New Roman" w:cs="Times New Roman"/>
          <w:sz w:val="28"/>
          <w:szCs w:val="28"/>
          <w:lang w:val="uk-UA"/>
        </w:rPr>
        <w:t>На даному етапі згідно з</w:t>
      </w:r>
      <w:r w:rsidR="002D741B" w:rsidRPr="002D741B">
        <w:rPr>
          <w:lang w:val="uk-UA"/>
        </w:rPr>
        <w:t xml:space="preserve"> </w:t>
      </w:r>
      <w:r w:rsidR="002D741B">
        <w:rPr>
          <w:rFonts w:ascii="Times New Roman" w:hAnsi="Times New Roman" w:cs="Times New Roman"/>
          <w:sz w:val="28"/>
          <w:szCs w:val="28"/>
          <w:lang w:val="uk-UA"/>
        </w:rPr>
        <w:t xml:space="preserve">Типовим положенням </w:t>
      </w:r>
      <w:r w:rsidR="002D741B" w:rsidRPr="002D741B">
        <w:rPr>
          <w:rFonts w:ascii="Times New Roman" w:hAnsi="Times New Roman" w:cs="Times New Roman"/>
          <w:sz w:val="28"/>
          <w:szCs w:val="28"/>
          <w:lang w:val="uk-UA"/>
        </w:rPr>
        <w:t>про порядок проведення навчання і перевірки знань з питань охорони праці (НПАОП 0.00-4.12-05)</w:t>
      </w:r>
      <w:r w:rsidR="002D741B">
        <w:rPr>
          <w:rFonts w:ascii="Times New Roman" w:hAnsi="Times New Roman" w:cs="Times New Roman"/>
          <w:sz w:val="28"/>
          <w:szCs w:val="28"/>
          <w:lang w:val="uk-UA"/>
        </w:rPr>
        <w:t xml:space="preserve"> якщо</w:t>
      </w:r>
      <w:r>
        <w:rPr>
          <w:rFonts w:ascii="Times New Roman" w:hAnsi="Times New Roman" w:cs="Times New Roman"/>
          <w:sz w:val="28"/>
          <w:szCs w:val="28"/>
          <w:lang w:val="uk-UA"/>
        </w:rPr>
        <w:t xml:space="preserve"> </w:t>
      </w:r>
      <w:r w:rsidR="002D741B" w:rsidRPr="002D741B">
        <w:rPr>
          <w:rFonts w:ascii="Times New Roman" w:hAnsi="Times New Roman" w:cs="Times New Roman"/>
          <w:sz w:val="28"/>
          <w:szCs w:val="28"/>
          <w:lang w:val="uk-UA"/>
        </w:rPr>
        <w:t>працівники безпосередньо зайняті на роботах, зазначених у Переліку робіт з підвищеною небезпекою, затвердженому наказом Держнаглядохоронпраці України від 26.01.2005 № 15</w:t>
      </w:r>
      <w:r w:rsidR="002D741B">
        <w:rPr>
          <w:rFonts w:ascii="Times New Roman" w:hAnsi="Times New Roman" w:cs="Times New Roman"/>
          <w:sz w:val="28"/>
          <w:szCs w:val="28"/>
          <w:lang w:val="uk-UA"/>
        </w:rPr>
        <w:t>, то вони</w:t>
      </w:r>
      <w:r w:rsidR="002D741B" w:rsidRPr="002D741B">
        <w:rPr>
          <w:rFonts w:ascii="Times New Roman" w:hAnsi="Times New Roman" w:cs="Times New Roman"/>
          <w:sz w:val="28"/>
          <w:szCs w:val="28"/>
          <w:lang w:val="uk-UA"/>
        </w:rPr>
        <w:t xml:space="preserve"> проходять спеціальне навчання і перевірку знань відповідних нормативно-правових актів з охорони праці.</w:t>
      </w:r>
      <w:r w:rsidR="002D741B">
        <w:rPr>
          <w:rFonts w:ascii="Times New Roman" w:hAnsi="Times New Roman" w:cs="Times New Roman"/>
          <w:sz w:val="28"/>
          <w:szCs w:val="28"/>
          <w:lang w:val="uk-UA"/>
        </w:rPr>
        <w:t xml:space="preserve"> </w:t>
      </w:r>
    </w:p>
    <w:p w:rsidR="008305EB" w:rsidRDefault="008305EB" w:rsidP="00926FF4">
      <w:pPr>
        <w:suppressAutoHyphen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D741B">
        <w:rPr>
          <w:rFonts w:ascii="Times New Roman" w:hAnsi="Times New Roman" w:cs="Times New Roman"/>
          <w:sz w:val="28"/>
          <w:szCs w:val="28"/>
          <w:lang w:val="uk-UA"/>
        </w:rPr>
        <w:t xml:space="preserve">По завершенню теоретичного навчання робітник проходить перевірку знань. Після успішної перевірки знань робітник допускається до практичного навчання. Видається наказ про стажування та </w:t>
      </w:r>
      <w:r w:rsidR="00073C31">
        <w:rPr>
          <w:rFonts w:ascii="Times New Roman" w:hAnsi="Times New Roman" w:cs="Times New Roman"/>
          <w:sz w:val="28"/>
          <w:szCs w:val="28"/>
          <w:lang w:val="uk-UA"/>
        </w:rPr>
        <w:t>дублювання під наглядом досвідченого робітника. По завершені практичного навчання робітник також проходить перевірку знань і отримую допуск до самостійної роботи.</w:t>
      </w:r>
    </w:p>
    <w:p w:rsidR="00297A6B" w:rsidRPr="00297A6B" w:rsidRDefault="00297A6B" w:rsidP="00A00800">
      <w:pPr>
        <w:suppressAutoHyphens/>
        <w:jc w:val="both"/>
        <w:rPr>
          <w:rFonts w:ascii="Times New Roman" w:hAnsi="Times New Roman" w:cs="Times New Roman"/>
          <w:sz w:val="28"/>
          <w:szCs w:val="28"/>
          <w:lang w:val="uk-UA"/>
        </w:rPr>
      </w:pPr>
      <w:r w:rsidRPr="00297A6B">
        <w:rPr>
          <w:rFonts w:ascii="Times New Roman" w:hAnsi="Times New Roman" w:cs="Times New Roman"/>
          <w:sz w:val="28"/>
          <w:szCs w:val="28"/>
          <w:lang w:val="uk-UA"/>
        </w:rPr>
        <w:t xml:space="preserve"> </w:t>
      </w:r>
      <w:r w:rsidR="008305EB">
        <w:rPr>
          <w:rFonts w:ascii="Times New Roman" w:hAnsi="Times New Roman" w:cs="Times New Roman"/>
          <w:sz w:val="28"/>
          <w:szCs w:val="28"/>
          <w:lang w:val="uk-UA"/>
        </w:rPr>
        <w:tab/>
      </w:r>
      <w:r w:rsidRPr="00297A6B">
        <w:rPr>
          <w:rFonts w:ascii="Times New Roman" w:hAnsi="Times New Roman" w:cs="Times New Roman"/>
          <w:sz w:val="28"/>
          <w:szCs w:val="28"/>
          <w:lang w:val="uk-UA"/>
        </w:rPr>
        <w:t>Як правило</w:t>
      </w:r>
      <w:r w:rsidR="00073C31">
        <w:rPr>
          <w:rFonts w:ascii="Times New Roman" w:hAnsi="Times New Roman" w:cs="Times New Roman"/>
          <w:sz w:val="28"/>
          <w:szCs w:val="28"/>
          <w:lang w:val="uk-UA"/>
        </w:rPr>
        <w:t>, але не завжди</w:t>
      </w:r>
      <w:r w:rsidRPr="00297A6B">
        <w:rPr>
          <w:rFonts w:ascii="Times New Roman" w:hAnsi="Times New Roman" w:cs="Times New Roman"/>
          <w:sz w:val="28"/>
          <w:szCs w:val="28"/>
          <w:lang w:val="uk-UA"/>
        </w:rPr>
        <w:t>, ще протягом місяця керівник проводить періодичні бесіди з новим працівником, цікавлячись труднощами, які у нього виникають, його успіхами. Контроль за ходом процесу адаптації з боку відділу кадрів</w:t>
      </w:r>
      <w:r w:rsidR="00FD1E86">
        <w:rPr>
          <w:rFonts w:ascii="Times New Roman" w:hAnsi="Times New Roman" w:cs="Times New Roman"/>
          <w:sz w:val="28"/>
          <w:szCs w:val="28"/>
          <w:lang w:val="uk-UA"/>
        </w:rPr>
        <w:t xml:space="preserve"> або інших підрозділів блоку «Персонал»</w:t>
      </w:r>
      <w:r w:rsidRPr="00297A6B">
        <w:rPr>
          <w:rFonts w:ascii="Times New Roman" w:hAnsi="Times New Roman" w:cs="Times New Roman"/>
          <w:sz w:val="28"/>
          <w:szCs w:val="28"/>
          <w:lang w:val="uk-UA"/>
        </w:rPr>
        <w:t xml:space="preserve"> не проводиться.</w:t>
      </w:r>
    </w:p>
    <w:p w:rsidR="0065327C" w:rsidRDefault="00073C31" w:rsidP="00FD1E86">
      <w:pPr>
        <w:pStyle w:val="a8"/>
        <w:suppressAutoHyphens/>
        <w:spacing w:line="36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Служба персоналу д</w:t>
      </w:r>
      <w:r w:rsidR="00297A6B" w:rsidRPr="00297A6B">
        <w:rPr>
          <w:rFonts w:ascii="Times New Roman" w:hAnsi="Times New Roman" w:cs="Times New Roman"/>
          <w:sz w:val="28"/>
          <w:szCs w:val="28"/>
          <w:lang w:val="uk-UA"/>
        </w:rPr>
        <w:t xml:space="preserve">ля нових працівників </w:t>
      </w:r>
      <w:r w:rsidR="00FD1E86">
        <w:rPr>
          <w:rFonts w:ascii="Times New Roman" w:hAnsi="Times New Roman" w:cs="Times New Roman"/>
          <w:sz w:val="28"/>
          <w:szCs w:val="28"/>
          <w:lang w:val="uk-UA"/>
        </w:rPr>
        <w:t>проводить</w:t>
      </w:r>
      <w:r w:rsidR="00297A6B" w:rsidRPr="00297A6B">
        <w:rPr>
          <w:rFonts w:ascii="Times New Roman" w:hAnsi="Times New Roman" w:cs="Times New Roman"/>
          <w:sz w:val="28"/>
          <w:szCs w:val="28"/>
          <w:lang w:val="uk-UA"/>
        </w:rPr>
        <w:t xml:space="preserve"> спеціальний адаптаційний тренінг</w:t>
      </w:r>
      <w:r>
        <w:rPr>
          <w:rFonts w:ascii="Times New Roman" w:hAnsi="Times New Roman" w:cs="Times New Roman"/>
          <w:sz w:val="28"/>
          <w:szCs w:val="28"/>
          <w:lang w:val="uk-UA"/>
        </w:rPr>
        <w:t>, розрахований на 1 годину</w:t>
      </w:r>
      <w:r w:rsidR="00297A6B" w:rsidRPr="00297A6B">
        <w:rPr>
          <w:rFonts w:ascii="Times New Roman" w:hAnsi="Times New Roman" w:cs="Times New Roman"/>
          <w:sz w:val="28"/>
          <w:szCs w:val="28"/>
          <w:lang w:val="uk-UA"/>
        </w:rPr>
        <w:t>. Програма тренінгу стосується в цілому всієї організації і відповіда</w:t>
      </w:r>
      <w:r w:rsidR="00FD1E86">
        <w:rPr>
          <w:rFonts w:ascii="Times New Roman" w:hAnsi="Times New Roman" w:cs="Times New Roman"/>
          <w:sz w:val="28"/>
          <w:szCs w:val="28"/>
          <w:lang w:val="uk-UA"/>
        </w:rPr>
        <w:t>є</w:t>
      </w:r>
      <w:r w:rsidR="00297A6B" w:rsidRPr="00297A6B">
        <w:rPr>
          <w:rFonts w:ascii="Times New Roman" w:hAnsi="Times New Roman" w:cs="Times New Roman"/>
          <w:sz w:val="28"/>
          <w:szCs w:val="28"/>
          <w:lang w:val="uk-UA"/>
        </w:rPr>
        <w:t xml:space="preserve"> на наступні питання: загальне уявлення про організацію</w:t>
      </w:r>
      <w:r w:rsidR="00FD1E86">
        <w:rPr>
          <w:rFonts w:ascii="Times New Roman" w:hAnsi="Times New Roman" w:cs="Times New Roman"/>
          <w:sz w:val="28"/>
          <w:szCs w:val="28"/>
          <w:lang w:val="uk-UA"/>
        </w:rPr>
        <w:t>, її</w:t>
      </w:r>
      <w:r w:rsidR="00297A6B" w:rsidRPr="00297A6B">
        <w:rPr>
          <w:rFonts w:ascii="Times New Roman" w:hAnsi="Times New Roman" w:cs="Times New Roman"/>
          <w:sz w:val="28"/>
          <w:szCs w:val="28"/>
          <w:lang w:val="uk-UA"/>
        </w:rPr>
        <w:t xml:space="preserve"> історія і тенденції розвитку, цілі, пріоритети, проблеми підприємства; продукція і її споживачі; види діяльності; організація, структура, зв'язк</w:t>
      </w:r>
      <w:r w:rsidR="00FD1E86">
        <w:rPr>
          <w:rFonts w:ascii="Times New Roman" w:hAnsi="Times New Roman" w:cs="Times New Roman"/>
          <w:sz w:val="28"/>
          <w:szCs w:val="28"/>
          <w:lang w:val="uk-UA"/>
        </w:rPr>
        <w:t>и</w:t>
      </w:r>
      <w:r w:rsidR="00297A6B" w:rsidRPr="00297A6B">
        <w:rPr>
          <w:rFonts w:ascii="Times New Roman" w:hAnsi="Times New Roman" w:cs="Times New Roman"/>
          <w:sz w:val="28"/>
          <w:szCs w:val="28"/>
          <w:lang w:val="uk-UA"/>
        </w:rPr>
        <w:t>; інформація про вище керівництво, внутрішні відносини;</w:t>
      </w:r>
      <w:r w:rsidR="00FD1E86">
        <w:rPr>
          <w:rFonts w:ascii="Times New Roman" w:hAnsi="Times New Roman" w:cs="Times New Roman"/>
          <w:sz w:val="28"/>
          <w:szCs w:val="28"/>
          <w:lang w:val="uk-UA"/>
        </w:rPr>
        <w:t xml:space="preserve"> </w:t>
      </w:r>
      <w:r w:rsidR="00297A6B" w:rsidRPr="00297A6B">
        <w:rPr>
          <w:rFonts w:ascii="Times New Roman" w:hAnsi="Times New Roman" w:cs="Times New Roman"/>
          <w:sz w:val="28"/>
          <w:szCs w:val="28"/>
          <w:lang w:val="uk-UA"/>
        </w:rPr>
        <w:t xml:space="preserve">оплата праці в організації; </w:t>
      </w:r>
      <w:r w:rsidR="00FD1E86">
        <w:rPr>
          <w:rFonts w:ascii="Times New Roman" w:hAnsi="Times New Roman" w:cs="Times New Roman"/>
          <w:sz w:val="28"/>
          <w:szCs w:val="28"/>
          <w:lang w:val="uk-UA"/>
        </w:rPr>
        <w:t>д</w:t>
      </w:r>
      <w:r w:rsidR="00297A6B" w:rsidRPr="00297A6B">
        <w:rPr>
          <w:rFonts w:ascii="Times New Roman" w:hAnsi="Times New Roman" w:cs="Times New Roman"/>
          <w:sz w:val="28"/>
          <w:szCs w:val="28"/>
          <w:lang w:val="uk-UA"/>
        </w:rPr>
        <w:t>одаткові пільги</w:t>
      </w:r>
      <w:r w:rsidR="00FD1E86">
        <w:rPr>
          <w:rFonts w:ascii="Times New Roman" w:hAnsi="Times New Roman" w:cs="Times New Roman"/>
          <w:sz w:val="28"/>
          <w:szCs w:val="28"/>
          <w:lang w:val="uk-UA"/>
        </w:rPr>
        <w:t>;</w:t>
      </w:r>
      <w:r w:rsidR="00297A6B" w:rsidRPr="00297A6B">
        <w:rPr>
          <w:rFonts w:ascii="Times New Roman" w:hAnsi="Times New Roman" w:cs="Times New Roman"/>
          <w:sz w:val="28"/>
          <w:szCs w:val="28"/>
          <w:lang w:val="uk-UA"/>
        </w:rPr>
        <w:t xml:space="preserve"> види </w:t>
      </w:r>
      <w:r w:rsidR="00297A6B" w:rsidRPr="00297A6B">
        <w:rPr>
          <w:rFonts w:ascii="Times New Roman" w:hAnsi="Times New Roman" w:cs="Times New Roman"/>
          <w:sz w:val="28"/>
          <w:szCs w:val="28"/>
          <w:lang w:val="uk-UA"/>
        </w:rPr>
        <w:lastRenderedPageBreak/>
        <w:t>страхування; мо</w:t>
      </w:r>
      <w:r w:rsidR="00FD1E86">
        <w:rPr>
          <w:rFonts w:ascii="Times New Roman" w:hAnsi="Times New Roman" w:cs="Times New Roman"/>
          <w:sz w:val="28"/>
          <w:szCs w:val="28"/>
          <w:lang w:val="uk-UA"/>
        </w:rPr>
        <w:t xml:space="preserve">жливості навчання та розвитку; </w:t>
      </w:r>
      <w:r w:rsidR="00297A6B" w:rsidRPr="00297A6B">
        <w:rPr>
          <w:rFonts w:ascii="Times New Roman" w:hAnsi="Times New Roman" w:cs="Times New Roman"/>
          <w:sz w:val="28"/>
          <w:szCs w:val="28"/>
          <w:lang w:val="uk-UA"/>
        </w:rPr>
        <w:t xml:space="preserve"> охорона праці і техніка безпеки</w:t>
      </w:r>
      <w:r w:rsidR="00FD1E86">
        <w:rPr>
          <w:rFonts w:ascii="Times New Roman" w:hAnsi="Times New Roman" w:cs="Times New Roman"/>
          <w:sz w:val="28"/>
          <w:szCs w:val="28"/>
          <w:lang w:val="uk-UA"/>
        </w:rPr>
        <w:t>;</w:t>
      </w:r>
      <w:r w:rsidR="00297A6B" w:rsidRPr="00297A6B">
        <w:rPr>
          <w:rFonts w:ascii="Times New Roman" w:hAnsi="Times New Roman" w:cs="Times New Roman"/>
          <w:sz w:val="28"/>
          <w:szCs w:val="28"/>
          <w:lang w:val="uk-UA"/>
        </w:rPr>
        <w:t xml:space="preserve"> запобіжні заходи; правила протипожежної безпеки і контролю; правила поведінки при нещасних випадках; місця надання першої медичної допомоги; дисципліна і стягнення; служба побуту</w:t>
      </w:r>
      <w:r w:rsidR="00FD1E86">
        <w:rPr>
          <w:rFonts w:ascii="Times New Roman" w:hAnsi="Times New Roman" w:cs="Times New Roman"/>
          <w:sz w:val="28"/>
          <w:szCs w:val="28"/>
          <w:lang w:val="uk-UA"/>
        </w:rPr>
        <w:t>.</w:t>
      </w:r>
    </w:p>
    <w:p w:rsidR="00097A35" w:rsidRDefault="00097A35">
      <w:pPr>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br w:type="page"/>
      </w:r>
    </w:p>
    <w:p w:rsidR="005968D2" w:rsidRDefault="00415665" w:rsidP="00097A35">
      <w:pPr>
        <w:pStyle w:val="a3"/>
        <w:shd w:val="clear" w:color="auto" w:fill="FFFFFF"/>
        <w:spacing w:before="0" w:beforeAutospacing="0" w:after="150" w:afterAutospacing="0" w:line="360" w:lineRule="auto"/>
        <w:contextualSpacing/>
        <w:jc w:val="center"/>
        <w:rPr>
          <w:rStyle w:val="apple-converted-space"/>
          <w:rFonts w:eastAsiaTheme="minorHAnsi"/>
          <w:color w:val="000000"/>
          <w:sz w:val="28"/>
          <w:szCs w:val="28"/>
          <w:shd w:val="clear" w:color="auto" w:fill="FFFFFF"/>
          <w:lang w:val="uk-UA" w:eastAsia="en-US"/>
        </w:rPr>
      </w:pPr>
      <w:r>
        <w:rPr>
          <w:rStyle w:val="apple-converted-space"/>
          <w:rFonts w:eastAsiaTheme="minorHAnsi"/>
          <w:color w:val="000000"/>
          <w:sz w:val="28"/>
          <w:szCs w:val="28"/>
          <w:shd w:val="clear" w:color="auto" w:fill="FFFFFF"/>
          <w:lang w:val="uk-UA" w:eastAsia="en-US"/>
        </w:rPr>
        <w:lastRenderedPageBreak/>
        <w:t xml:space="preserve">ВИСНОВОК ДО </w:t>
      </w:r>
      <w:r w:rsidR="005968D2">
        <w:rPr>
          <w:rStyle w:val="apple-converted-space"/>
          <w:rFonts w:eastAsiaTheme="minorHAnsi"/>
          <w:color w:val="000000"/>
          <w:sz w:val="28"/>
          <w:szCs w:val="28"/>
          <w:shd w:val="clear" w:color="auto" w:fill="FFFFFF"/>
          <w:lang w:val="uk-UA" w:eastAsia="en-US"/>
        </w:rPr>
        <w:t>2 РОЗДІЛУ</w:t>
      </w:r>
    </w:p>
    <w:p w:rsidR="00C9306D" w:rsidRPr="00C9306D" w:rsidRDefault="00C9306D" w:rsidP="00C9306D">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C9306D">
        <w:rPr>
          <w:rFonts w:ascii="Times New Roman" w:hAnsi="Times New Roman" w:cs="Times New Roman"/>
          <w:sz w:val="28"/>
          <w:szCs w:val="28"/>
          <w:lang w:val="uk-UA"/>
        </w:rPr>
        <w:t>а підприємстві відсутній структурний підрозділ або фахівець, на якого покладені обов’язки організації та контролю процесу адаптації прийнятих або переведених працівників.</w:t>
      </w:r>
    </w:p>
    <w:p w:rsidR="00C9306D" w:rsidRDefault="00C9306D" w:rsidP="00C9306D">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C9306D">
        <w:rPr>
          <w:rFonts w:ascii="Times New Roman" w:hAnsi="Times New Roman" w:cs="Times New Roman"/>
          <w:sz w:val="28"/>
          <w:szCs w:val="28"/>
          <w:lang w:val="uk-UA"/>
        </w:rPr>
        <w:t>агальний документ, який регламентує систему адаптації персоналу також відсутній.</w:t>
      </w:r>
    </w:p>
    <w:p w:rsidR="00C9306D" w:rsidRPr="00615B3F" w:rsidRDefault="00C9306D" w:rsidP="00C9306D">
      <w:pPr>
        <w:pStyle w:val="a3"/>
        <w:spacing w:before="0" w:beforeAutospacing="0" w:after="0" w:afterAutospacing="0" w:line="360" w:lineRule="auto"/>
        <w:ind w:firstLine="375"/>
        <w:jc w:val="both"/>
        <w:rPr>
          <w:sz w:val="28"/>
          <w:szCs w:val="28"/>
          <w:lang w:val="uk-UA"/>
        </w:rPr>
      </w:pPr>
      <w:r w:rsidRPr="00615B3F">
        <w:rPr>
          <w:sz w:val="28"/>
          <w:szCs w:val="28"/>
          <w:lang w:val="uk-UA"/>
        </w:rPr>
        <w:t xml:space="preserve">Адаптація </w:t>
      </w:r>
      <w:r>
        <w:rPr>
          <w:sz w:val="28"/>
          <w:szCs w:val="28"/>
          <w:lang w:val="uk-UA"/>
        </w:rPr>
        <w:t xml:space="preserve">працівників робітничих спеціальностей, як первинна так і вторинна, </w:t>
      </w:r>
      <w:r w:rsidRPr="00615B3F">
        <w:rPr>
          <w:sz w:val="28"/>
          <w:szCs w:val="28"/>
          <w:lang w:val="uk-UA"/>
        </w:rPr>
        <w:t>на ПРАТ «ЛИНІК» пр</w:t>
      </w:r>
      <w:r>
        <w:rPr>
          <w:sz w:val="28"/>
          <w:szCs w:val="28"/>
          <w:lang w:val="uk-UA"/>
        </w:rPr>
        <w:t xml:space="preserve">отікає у вигляді стихійного, </w:t>
      </w:r>
      <w:r w:rsidRPr="00615B3F">
        <w:rPr>
          <w:sz w:val="28"/>
          <w:szCs w:val="28"/>
          <w:lang w:val="uk-UA"/>
        </w:rPr>
        <w:t>неконтрольованого впливу на новачків.</w:t>
      </w:r>
      <w:r>
        <w:rPr>
          <w:sz w:val="28"/>
          <w:szCs w:val="28"/>
          <w:lang w:val="uk-UA"/>
        </w:rPr>
        <w:t xml:space="preserve"> </w:t>
      </w:r>
    </w:p>
    <w:p w:rsidR="00DD5E67" w:rsidRDefault="00C9306D" w:rsidP="00C9306D">
      <w:pPr>
        <w:ind w:firstLine="709"/>
        <w:contextualSpacing/>
        <w:jc w:val="both"/>
        <w:rPr>
          <w:rFonts w:ascii="Times New Roman" w:hAnsi="Times New Roman" w:cs="Times New Roman"/>
          <w:sz w:val="28"/>
          <w:szCs w:val="28"/>
          <w:lang w:val="uk-UA"/>
        </w:rPr>
      </w:pPr>
      <w:r w:rsidRPr="00297A6B">
        <w:rPr>
          <w:rFonts w:ascii="Times New Roman" w:hAnsi="Times New Roman" w:cs="Times New Roman"/>
          <w:sz w:val="28"/>
          <w:szCs w:val="28"/>
          <w:lang w:val="uk-UA"/>
        </w:rPr>
        <w:t xml:space="preserve">Питаннями адаптації займаються окремі працівники з різних підрозділів: </w:t>
      </w:r>
      <w:r>
        <w:rPr>
          <w:rFonts w:ascii="Times New Roman" w:hAnsi="Times New Roman" w:cs="Times New Roman"/>
          <w:sz w:val="28"/>
          <w:szCs w:val="28"/>
          <w:lang w:val="uk-UA"/>
        </w:rPr>
        <w:t>фахівці відділу кадрів, відділу навчання та розвитку та відділу охорони праці</w:t>
      </w:r>
      <w:r w:rsidRPr="00297A6B">
        <w:rPr>
          <w:rFonts w:ascii="Times New Roman" w:hAnsi="Times New Roman" w:cs="Times New Roman"/>
          <w:sz w:val="28"/>
          <w:szCs w:val="28"/>
          <w:lang w:val="uk-UA"/>
        </w:rPr>
        <w:t xml:space="preserve">, лінійні керівники </w:t>
      </w:r>
      <w:r>
        <w:rPr>
          <w:rFonts w:ascii="Times New Roman" w:hAnsi="Times New Roman" w:cs="Times New Roman"/>
          <w:sz w:val="28"/>
          <w:szCs w:val="28"/>
          <w:lang w:val="uk-UA"/>
        </w:rPr>
        <w:t>та</w:t>
      </w:r>
      <w:r w:rsidRPr="00297A6B">
        <w:rPr>
          <w:rFonts w:ascii="Times New Roman" w:hAnsi="Times New Roman" w:cs="Times New Roman"/>
          <w:sz w:val="28"/>
          <w:szCs w:val="28"/>
          <w:lang w:val="uk-UA"/>
        </w:rPr>
        <w:t xml:space="preserve"> колеги по роботі</w:t>
      </w:r>
      <w:r>
        <w:rPr>
          <w:rFonts w:ascii="Times New Roman" w:hAnsi="Times New Roman" w:cs="Times New Roman"/>
          <w:sz w:val="28"/>
          <w:szCs w:val="28"/>
          <w:lang w:val="uk-UA"/>
        </w:rPr>
        <w:t>. Найбільша увага при адаптації персоналу приділяється професійній адаптації з метою</w:t>
      </w:r>
      <w:r w:rsidR="00DD5E67" w:rsidRPr="0065327C">
        <w:rPr>
          <w:rFonts w:ascii="Times New Roman" w:hAnsi="Times New Roman" w:cs="Times New Roman"/>
          <w:sz w:val="28"/>
          <w:szCs w:val="28"/>
          <w:lang w:val="uk-UA"/>
        </w:rPr>
        <w:t xml:space="preserve"> забезпечення необхідного рівня компетентності, навченості та обізнаності всіх працівників Товариства</w:t>
      </w:r>
      <w:r>
        <w:rPr>
          <w:rFonts w:ascii="Times New Roman" w:hAnsi="Times New Roman" w:cs="Times New Roman"/>
          <w:sz w:val="28"/>
          <w:szCs w:val="28"/>
          <w:lang w:val="uk-UA"/>
        </w:rPr>
        <w:t>, особливо</w:t>
      </w:r>
      <w:r w:rsidR="00DD5E67" w:rsidRPr="0065327C">
        <w:rPr>
          <w:rFonts w:ascii="Times New Roman" w:hAnsi="Times New Roman" w:cs="Times New Roman"/>
          <w:sz w:val="28"/>
          <w:szCs w:val="28"/>
          <w:lang w:val="uk-UA"/>
        </w:rPr>
        <w:t xml:space="preserve"> в області ПБОТОС</w:t>
      </w:r>
      <w:r>
        <w:rPr>
          <w:rFonts w:ascii="Times New Roman" w:hAnsi="Times New Roman" w:cs="Times New Roman"/>
          <w:sz w:val="28"/>
          <w:szCs w:val="28"/>
          <w:lang w:val="uk-UA"/>
        </w:rPr>
        <w:t>.</w:t>
      </w:r>
    </w:p>
    <w:p w:rsidR="00C9306D" w:rsidRDefault="00C9306D" w:rsidP="00C9306D">
      <w:pPr>
        <w:shd w:val="clear" w:color="auto" w:fill="FFFFFF"/>
        <w:ind w:firstLine="708"/>
        <w:jc w:val="both"/>
        <w:textAlignment w:val="baseline"/>
        <w:outlineLvl w:val="1"/>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Для забезпечення пуску виробництв бітуму та поліпропілену на початку 2019 року в 2018 році необхідно здійснити комплектацію персоналу та його професійну підготовку 72 робітни</w:t>
      </w:r>
      <w:r w:rsidR="00DE4F40">
        <w:rPr>
          <w:rFonts w:ascii="Times New Roman" w:hAnsi="Times New Roman" w:cs="Times New Roman"/>
          <w:sz w:val="28"/>
          <w:szCs w:val="28"/>
          <w:lang w:val="uk-UA" w:eastAsia="uk-UA"/>
        </w:rPr>
        <w:t>ків</w:t>
      </w:r>
      <w:r>
        <w:rPr>
          <w:rFonts w:ascii="Times New Roman" w:hAnsi="Times New Roman" w:cs="Times New Roman"/>
          <w:sz w:val="28"/>
          <w:szCs w:val="28"/>
          <w:lang w:val="uk-UA" w:eastAsia="uk-UA"/>
        </w:rPr>
        <w:t xml:space="preserve">. У зв’язку з цим питання адаптації персоналу робітничих професій є дуже важливим та актуальним для ПРАТ «ЛИНІК». </w:t>
      </w:r>
    </w:p>
    <w:p w:rsidR="00DE4F40" w:rsidRDefault="00DE4F40">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14A38" w:rsidRPr="00C067F0" w:rsidRDefault="00214A38" w:rsidP="002F69F9">
      <w:pPr>
        <w:widowControl w:val="0"/>
        <w:shd w:val="clear" w:color="auto" w:fill="FFFFFF"/>
        <w:autoSpaceDE w:val="0"/>
        <w:jc w:val="both"/>
        <w:rPr>
          <w:rFonts w:ascii="Times New Roman" w:eastAsia="Times New Roman" w:hAnsi="Times New Roman" w:cs="Times New Roman"/>
          <w:sz w:val="28"/>
          <w:szCs w:val="28"/>
          <w:lang w:val="uk-UA" w:eastAsia="ar-SA"/>
        </w:rPr>
      </w:pPr>
      <w:r w:rsidRPr="00C067F0">
        <w:rPr>
          <w:rFonts w:ascii="Times New Roman" w:eastAsia="Times New Roman" w:hAnsi="Times New Roman" w:cs="Times New Roman"/>
          <w:spacing w:val="-12"/>
          <w:sz w:val="28"/>
          <w:szCs w:val="28"/>
          <w:lang w:val="uk-UA" w:eastAsia="ar-SA"/>
        </w:rPr>
        <w:lastRenderedPageBreak/>
        <w:t>РОЗДІЛ</w:t>
      </w:r>
      <w:r w:rsidRPr="00C067F0">
        <w:rPr>
          <w:rFonts w:ascii="Times New Roman" w:eastAsia="Times New Roman" w:hAnsi="Times New Roman" w:cs="Times New Roman"/>
          <w:sz w:val="28"/>
          <w:szCs w:val="28"/>
          <w:lang w:val="uk-UA" w:eastAsia="ar-SA"/>
        </w:rPr>
        <w:t xml:space="preserve"> 3. </w:t>
      </w:r>
      <w:r w:rsidR="00A05171">
        <w:rPr>
          <w:rFonts w:ascii="Times New Roman" w:eastAsia="Times New Roman" w:hAnsi="Times New Roman" w:cs="Times New Roman"/>
          <w:sz w:val="28"/>
          <w:szCs w:val="28"/>
          <w:lang w:val="uk-UA" w:eastAsia="ar-SA"/>
        </w:rPr>
        <w:t>О</w:t>
      </w:r>
      <w:r w:rsidRPr="00C067F0">
        <w:rPr>
          <w:rFonts w:ascii="Times New Roman" w:eastAsia="Times New Roman" w:hAnsi="Times New Roman" w:cs="Times New Roman"/>
          <w:sz w:val="28"/>
          <w:szCs w:val="28"/>
          <w:lang w:val="uk-UA" w:eastAsia="ar-SA"/>
        </w:rPr>
        <w:t>бґрунтування</w:t>
      </w:r>
      <w:r w:rsidR="00A05171">
        <w:rPr>
          <w:rFonts w:ascii="Times New Roman" w:eastAsia="Times New Roman" w:hAnsi="Times New Roman" w:cs="Times New Roman"/>
          <w:sz w:val="28"/>
          <w:szCs w:val="28"/>
          <w:lang w:val="uk-UA" w:eastAsia="ar-SA"/>
        </w:rPr>
        <w:t xml:space="preserve"> необхідності та доцільності</w:t>
      </w:r>
      <w:r w:rsidRPr="00C067F0">
        <w:rPr>
          <w:rFonts w:ascii="Times New Roman" w:eastAsia="Times New Roman" w:hAnsi="Times New Roman" w:cs="Times New Roman"/>
          <w:sz w:val="28"/>
          <w:szCs w:val="28"/>
          <w:lang w:val="uk-UA" w:eastAsia="ar-SA"/>
        </w:rPr>
        <w:t xml:space="preserve"> впровадження </w:t>
      </w:r>
      <w:r w:rsidR="001527B5" w:rsidRPr="00C067F0">
        <w:rPr>
          <w:rFonts w:ascii="Times New Roman" w:eastAsia="Times New Roman" w:hAnsi="Times New Roman" w:cs="Times New Roman"/>
          <w:sz w:val="28"/>
          <w:szCs w:val="28"/>
          <w:lang w:val="uk-UA" w:eastAsia="ar-SA"/>
        </w:rPr>
        <w:t>процесу наставництва на</w:t>
      </w:r>
      <w:r w:rsidRPr="00C067F0">
        <w:rPr>
          <w:rFonts w:ascii="Times New Roman" w:eastAsia="Times New Roman" w:hAnsi="Times New Roman" w:cs="Times New Roman"/>
          <w:sz w:val="28"/>
          <w:szCs w:val="28"/>
          <w:lang w:val="uk-UA" w:eastAsia="ar-SA"/>
        </w:rPr>
        <w:t xml:space="preserve">  П</w:t>
      </w:r>
      <w:r w:rsidR="001527B5" w:rsidRPr="00C067F0">
        <w:rPr>
          <w:rFonts w:ascii="Times New Roman" w:eastAsia="Times New Roman" w:hAnsi="Times New Roman" w:cs="Times New Roman"/>
          <w:sz w:val="28"/>
          <w:szCs w:val="28"/>
          <w:lang w:val="uk-UA" w:eastAsia="ar-SA"/>
        </w:rPr>
        <w:t>Р</w:t>
      </w:r>
      <w:r w:rsidRPr="00C067F0">
        <w:rPr>
          <w:rFonts w:ascii="Times New Roman" w:eastAsia="Times New Roman" w:hAnsi="Times New Roman" w:cs="Times New Roman"/>
          <w:sz w:val="28"/>
          <w:szCs w:val="28"/>
          <w:lang w:val="uk-UA" w:eastAsia="ar-SA"/>
        </w:rPr>
        <w:t>АТ «ЛИНІК»</w:t>
      </w:r>
    </w:p>
    <w:p w:rsidR="00214A38" w:rsidRPr="00C067F0" w:rsidRDefault="00214A38" w:rsidP="002F69F9">
      <w:pPr>
        <w:pStyle w:val="a3"/>
        <w:shd w:val="clear" w:color="auto" w:fill="FFFFFF"/>
        <w:spacing w:before="0" w:beforeAutospacing="0" w:after="0" w:afterAutospacing="0" w:line="360" w:lineRule="auto"/>
        <w:contextualSpacing/>
        <w:jc w:val="both"/>
        <w:rPr>
          <w:rStyle w:val="apple-converted-space"/>
          <w:rFonts w:eastAsiaTheme="minorHAnsi"/>
          <w:sz w:val="28"/>
          <w:szCs w:val="28"/>
          <w:shd w:val="clear" w:color="auto" w:fill="FFFFFF"/>
          <w:lang w:val="uk-UA" w:eastAsia="en-US"/>
        </w:rPr>
      </w:pPr>
    </w:p>
    <w:p w:rsidR="005F2907" w:rsidRPr="00C067F0" w:rsidRDefault="003127A7" w:rsidP="002F69F9">
      <w:pPr>
        <w:pStyle w:val="a3"/>
        <w:shd w:val="clear" w:color="auto" w:fill="FFFFFF"/>
        <w:spacing w:before="0" w:beforeAutospacing="0" w:after="0" w:afterAutospacing="0" w:line="360" w:lineRule="auto"/>
        <w:contextualSpacing/>
        <w:jc w:val="both"/>
        <w:rPr>
          <w:sz w:val="28"/>
          <w:szCs w:val="28"/>
          <w:lang w:val="uk-UA" w:eastAsia="ar-SA"/>
        </w:rPr>
      </w:pPr>
      <w:r w:rsidRPr="00C067F0">
        <w:rPr>
          <w:rStyle w:val="apple-converted-space"/>
          <w:rFonts w:eastAsiaTheme="minorHAnsi"/>
          <w:sz w:val="28"/>
          <w:szCs w:val="28"/>
          <w:shd w:val="clear" w:color="auto" w:fill="FFFFFF"/>
          <w:lang w:val="uk-UA" w:eastAsia="en-US"/>
        </w:rPr>
        <w:t xml:space="preserve">3.1 </w:t>
      </w:r>
      <w:r w:rsidR="00280E53" w:rsidRPr="00C067F0">
        <w:rPr>
          <w:rStyle w:val="apple-converted-space"/>
          <w:rFonts w:eastAsiaTheme="minorHAnsi"/>
          <w:sz w:val="28"/>
          <w:szCs w:val="28"/>
          <w:shd w:val="clear" w:color="auto" w:fill="FFFFFF"/>
          <w:lang w:val="uk-UA" w:eastAsia="en-US"/>
        </w:rPr>
        <w:t>О</w:t>
      </w:r>
      <w:r w:rsidRPr="00C067F0">
        <w:rPr>
          <w:rStyle w:val="apple-converted-space"/>
          <w:rFonts w:eastAsiaTheme="minorHAnsi"/>
          <w:sz w:val="28"/>
          <w:szCs w:val="28"/>
          <w:shd w:val="clear" w:color="auto" w:fill="FFFFFF"/>
          <w:lang w:val="uk-UA" w:eastAsia="en-US"/>
        </w:rPr>
        <w:t xml:space="preserve">бґрунтування </w:t>
      </w:r>
      <w:r w:rsidR="00280E53" w:rsidRPr="00C067F0">
        <w:rPr>
          <w:rStyle w:val="apple-converted-space"/>
          <w:rFonts w:eastAsiaTheme="minorHAnsi"/>
          <w:sz w:val="28"/>
          <w:szCs w:val="28"/>
          <w:shd w:val="clear" w:color="auto" w:fill="FFFFFF"/>
          <w:lang w:val="uk-UA" w:eastAsia="en-US"/>
        </w:rPr>
        <w:t xml:space="preserve">необхідності </w:t>
      </w:r>
      <w:r w:rsidRPr="00C067F0">
        <w:rPr>
          <w:rStyle w:val="apple-converted-space"/>
          <w:rFonts w:eastAsiaTheme="minorHAnsi"/>
          <w:sz w:val="28"/>
          <w:szCs w:val="28"/>
          <w:shd w:val="clear" w:color="auto" w:fill="FFFFFF"/>
          <w:lang w:val="uk-UA" w:eastAsia="en-US"/>
        </w:rPr>
        <w:t xml:space="preserve">впровадження </w:t>
      </w:r>
      <w:r w:rsidR="00280E53" w:rsidRPr="00C067F0">
        <w:rPr>
          <w:sz w:val="28"/>
          <w:szCs w:val="28"/>
          <w:lang w:val="uk-UA" w:eastAsia="ar-SA"/>
        </w:rPr>
        <w:t>процесу наставництва на  ПРАТ «ЛИНІК»</w:t>
      </w:r>
    </w:p>
    <w:p w:rsidR="00F1516E" w:rsidRPr="00C067F0" w:rsidRDefault="00F1516E" w:rsidP="00214A38">
      <w:pPr>
        <w:pStyle w:val="a3"/>
        <w:shd w:val="clear" w:color="auto" w:fill="FFFFFF"/>
        <w:spacing w:before="0" w:beforeAutospacing="0" w:after="150" w:afterAutospacing="0" w:line="360" w:lineRule="auto"/>
        <w:contextualSpacing/>
        <w:jc w:val="both"/>
        <w:rPr>
          <w:sz w:val="28"/>
          <w:szCs w:val="28"/>
          <w:lang w:val="uk-UA" w:eastAsia="ar-SA"/>
        </w:rPr>
      </w:pPr>
    </w:p>
    <w:p w:rsidR="00240342" w:rsidRPr="00C067F0" w:rsidRDefault="002F1177" w:rsidP="00F1516E">
      <w:pPr>
        <w:pStyle w:val="a3"/>
        <w:spacing w:before="0" w:beforeAutospacing="0" w:after="0" w:afterAutospacing="0" w:line="360" w:lineRule="auto"/>
        <w:ind w:firstLine="708"/>
        <w:contextualSpacing/>
        <w:jc w:val="both"/>
        <w:rPr>
          <w:sz w:val="28"/>
          <w:szCs w:val="28"/>
          <w:lang w:val="uk-UA" w:eastAsia="ar-SA"/>
        </w:rPr>
      </w:pPr>
      <w:r w:rsidRPr="00C067F0">
        <w:rPr>
          <w:sz w:val="28"/>
          <w:szCs w:val="28"/>
          <w:lang w:val="uk-UA" w:eastAsia="ar-SA"/>
        </w:rPr>
        <w:t>Основні чотири умови доцільності впровадження процесу наставництва зображені на рис. 1.</w:t>
      </w:r>
      <w:r w:rsidR="00020E0D">
        <w:rPr>
          <w:sz w:val="28"/>
          <w:szCs w:val="28"/>
          <w:lang w:val="uk-UA" w:eastAsia="ar-SA"/>
        </w:rPr>
        <w:t>4</w:t>
      </w:r>
      <w:r w:rsidRPr="00C067F0">
        <w:rPr>
          <w:sz w:val="28"/>
          <w:szCs w:val="28"/>
          <w:lang w:val="uk-UA" w:eastAsia="ar-SA"/>
        </w:rPr>
        <w:t xml:space="preserve">. </w:t>
      </w:r>
      <w:r w:rsidR="00240342" w:rsidRPr="00C067F0">
        <w:rPr>
          <w:sz w:val="28"/>
          <w:szCs w:val="28"/>
          <w:lang w:val="uk-UA" w:eastAsia="ar-SA"/>
        </w:rPr>
        <w:t>Проаналізуємо</w:t>
      </w:r>
      <w:r w:rsidR="00240342" w:rsidRPr="00C067F0">
        <w:rPr>
          <w:sz w:val="28"/>
          <w:szCs w:val="28"/>
          <w:lang w:eastAsia="ar-SA"/>
        </w:rPr>
        <w:t xml:space="preserve"> </w:t>
      </w:r>
      <w:r w:rsidR="00240342" w:rsidRPr="00C067F0">
        <w:rPr>
          <w:sz w:val="28"/>
          <w:szCs w:val="28"/>
          <w:lang w:val="uk-UA" w:eastAsia="ar-SA"/>
        </w:rPr>
        <w:t>застосовність</w:t>
      </w:r>
      <w:r w:rsidR="00240342" w:rsidRPr="00C067F0">
        <w:rPr>
          <w:sz w:val="28"/>
          <w:szCs w:val="28"/>
          <w:lang w:eastAsia="ar-SA"/>
        </w:rPr>
        <w:t xml:space="preserve"> </w:t>
      </w:r>
      <w:r w:rsidR="00240342" w:rsidRPr="00C067F0">
        <w:rPr>
          <w:sz w:val="28"/>
          <w:szCs w:val="28"/>
          <w:lang w:val="uk-UA" w:eastAsia="ar-SA"/>
        </w:rPr>
        <w:t>даних</w:t>
      </w:r>
      <w:r w:rsidR="00240342" w:rsidRPr="00C067F0">
        <w:rPr>
          <w:sz w:val="28"/>
          <w:szCs w:val="28"/>
          <w:lang w:eastAsia="ar-SA"/>
        </w:rPr>
        <w:t xml:space="preserve"> умов до П</w:t>
      </w:r>
      <w:r w:rsidR="00240342" w:rsidRPr="00C067F0">
        <w:rPr>
          <w:sz w:val="28"/>
          <w:szCs w:val="28"/>
          <w:lang w:val="uk-UA" w:eastAsia="ar-SA"/>
        </w:rPr>
        <w:t>Р</w:t>
      </w:r>
      <w:r w:rsidR="00240342" w:rsidRPr="00C067F0">
        <w:rPr>
          <w:sz w:val="28"/>
          <w:szCs w:val="28"/>
          <w:lang w:eastAsia="ar-SA"/>
        </w:rPr>
        <w:t>АТ "ЛИНІК"</w:t>
      </w:r>
      <w:r w:rsidR="00240342" w:rsidRPr="00C067F0">
        <w:rPr>
          <w:sz w:val="28"/>
          <w:szCs w:val="28"/>
          <w:lang w:val="uk-UA" w:eastAsia="ar-SA"/>
        </w:rPr>
        <w:t xml:space="preserve">. </w:t>
      </w:r>
    </w:p>
    <w:p w:rsidR="00240342" w:rsidRPr="00C067F0" w:rsidRDefault="00240342" w:rsidP="00F1516E">
      <w:pPr>
        <w:pStyle w:val="a3"/>
        <w:spacing w:before="0" w:beforeAutospacing="0" w:after="0" w:afterAutospacing="0" w:line="360" w:lineRule="auto"/>
        <w:contextualSpacing/>
        <w:jc w:val="both"/>
        <w:rPr>
          <w:sz w:val="28"/>
          <w:szCs w:val="28"/>
          <w:lang w:val="uk-UA" w:eastAsia="ar-SA"/>
        </w:rPr>
      </w:pPr>
      <w:r w:rsidRPr="00C067F0">
        <w:rPr>
          <w:sz w:val="28"/>
          <w:szCs w:val="28"/>
          <w:lang w:val="uk-UA" w:eastAsia="ar-SA"/>
        </w:rPr>
        <w:tab/>
        <w:t xml:space="preserve">За період простою підприємство втратило </w:t>
      </w:r>
      <w:r w:rsidR="00F1516E" w:rsidRPr="00C067F0">
        <w:rPr>
          <w:sz w:val="28"/>
          <w:szCs w:val="28"/>
          <w:lang w:val="uk-UA" w:eastAsia="ar-SA"/>
        </w:rPr>
        <w:t xml:space="preserve">майже половину свого персоналу. Чисельність працівників на 01.12.2017 року становить 1792 </w:t>
      </w:r>
      <w:r w:rsidR="00601792" w:rsidRPr="00C067F0">
        <w:rPr>
          <w:sz w:val="28"/>
          <w:szCs w:val="28"/>
          <w:lang w:val="uk-UA" w:eastAsia="ar-SA"/>
        </w:rPr>
        <w:t xml:space="preserve">осіб </w:t>
      </w:r>
      <w:r w:rsidR="00F1516E" w:rsidRPr="00C067F0">
        <w:rPr>
          <w:sz w:val="28"/>
          <w:szCs w:val="28"/>
          <w:lang w:val="uk-UA" w:eastAsia="ar-SA"/>
        </w:rPr>
        <w:t>(Таблиця 3.1) порівняно з 3550</w:t>
      </w:r>
      <w:r w:rsidR="00601792" w:rsidRPr="00C067F0">
        <w:rPr>
          <w:sz w:val="28"/>
          <w:szCs w:val="28"/>
          <w:lang w:val="uk-UA" w:eastAsia="ar-SA"/>
        </w:rPr>
        <w:t xml:space="preserve"> осіб</w:t>
      </w:r>
      <w:r w:rsidR="00F1516E" w:rsidRPr="00C067F0">
        <w:rPr>
          <w:sz w:val="28"/>
          <w:szCs w:val="28"/>
          <w:lang w:val="uk-UA" w:eastAsia="ar-SA"/>
        </w:rPr>
        <w:t xml:space="preserve"> у 2012 році (Таблиця 2.6). </w:t>
      </w:r>
    </w:p>
    <w:p w:rsidR="0088657F" w:rsidRPr="00C067F0" w:rsidRDefault="0088657F" w:rsidP="0088657F">
      <w:pPr>
        <w:shd w:val="clear" w:color="auto" w:fill="FFFFFF"/>
        <w:tabs>
          <w:tab w:val="left" w:pos="866"/>
          <w:tab w:val="left" w:pos="9000"/>
        </w:tabs>
        <w:contextualSpacing/>
        <w:jc w:val="both"/>
        <w:rPr>
          <w:rFonts w:ascii="Times New Roman" w:hAnsi="Times New Roman" w:cs="Times New Roman"/>
          <w:spacing w:val="1"/>
          <w:sz w:val="28"/>
          <w:szCs w:val="28"/>
          <w:lang w:val="uk-UA"/>
        </w:rPr>
      </w:pPr>
      <w:r w:rsidRPr="00C067F0">
        <w:rPr>
          <w:rFonts w:ascii="Times New Roman" w:hAnsi="Times New Roman" w:cs="Times New Roman"/>
          <w:spacing w:val="1"/>
          <w:sz w:val="28"/>
          <w:szCs w:val="28"/>
          <w:lang w:val="uk-UA"/>
        </w:rPr>
        <w:tab/>
        <w:t xml:space="preserve">Проаналізувавши дані, наведені в </w:t>
      </w:r>
      <w:r w:rsidR="00020E0D">
        <w:rPr>
          <w:rFonts w:ascii="Times New Roman" w:hAnsi="Times New Roman" w:cs="Times New Roman"/>
          <w:spacing w:val="1"/>
          <w:sz w:val="28"/>
          <w:szCs w:val="28"/>
          <w:lang w:val="uk-UA"/>
        </w:rPr>
        <w:t>т</w:t>
      </w:r>
      <w:r w:rsidRPr="00C067F0">
        <w:rPr>
          <w:rFonts w:ascii="Times New Roman" w:hAnsi="Times New Roman" w:cs="Times New Roman"/>
          <w:spacing w:val="1"/>
          <w:sz w:val="28"/>
          <w:szCs w:val="28"/>
          <w:lang w:val="uk-UA"/>
        </w:rPr>
        <w:t>аблиці 3.1, стосовно чисельності і складу персоналу підприємства за останні 3 роки можна зробить наступний висновок: н</w:t>
      </w:r>
      <w:r w:rsidRPr="00C067F0">
        <w:rPr>
          <w:rFonts w:ascii="Times New Roman" w:hAnsi="Times New Roman" w:cs="Times New Roman"/>
          <w:sz w:val="28"/>
          <w:szCs w:val="28"/>
          <w:lang w:val="uk-UA"/>
        </w:rPr>
        <w:t>а підприємстві більшу частину трудового колективу займають робітники робітничих професій, але їх кількість значно скоротилась.</w:t>
      </w:r>
    </w:p>
    <w:p w:rsidR="0088657F" w:rsidRPr="00C067F0" w:rsidRDefault="0088657F" w:rsidP="0088657F">
      <w:pPr>
        <w:shd w:val="clear" w:color="auto" w:fill="FFFFFF"/>
        <w:ind w:firstLine="720"/>
        <w:jc w:val="right"/>
        <w:rPr>
          <w:rFonts w:ascii="Times New Roman" w:hAnsi="Times New Roman" w:cs="Times New Roman"/>
          <w:spacing w:val="1"/>
          <w:sz w:val="28"/>
          <w:szCs w:val="28"/>
          <w:lang w:val="uk-UA"/>
        </w:rPr>
      </w:pPr>
      <w:r w:rsidRPr="00C067F0">
        <w:rPr>
          <w:rFonts w:ascii="Times New Roman" w:hAnsi="Times New Roman" w:cs="Times New Roman"/>
          <w:spacing w:val="1"/>
          <w:sz w:val="28"/>
          <w:szCs w:val="28"/>
          <w:lang w:val="uk-UA"/>
        </w:rPr>
        <w:t>Таблиця 3.1</w:t>
      </w:r>
    </w:p>
    <w:p w:rsidR="0088657F" w:rsidRPr="00C067F0" w:rsidRDefault="0088657F" w:rsidP="0088657F">
      <w:pPr>
        <w:shd w:val="clear" w:color="auto" w:fill="FFFFFF"/>
        <w:ind w:firstLine="720"/>
        <w:jc w:val="center"/>
        <w:rPr>
          <w:rFonts w:ascii="Times New Roman" w:hAnsi="Times New Roman" w:cs="Times New Roman"/>
          <w:spacing w:val="1"/>
          <w:sz w:val="28"/>
          <w:szCs w:val="28"/>
          <w:lang w:val="uk-UA"/>
        </w:rPr>
      </w:pPr>
      <w:r w:rsidRPr="00C067F0">
        <w:rPr>
          <w:rFonts w:ascii="Times New Roman" w:hAnsi="Times New Roman" w:cs="Times New Roman"/>
          <w:spacing w:val="1"/>
          <w:sz w:val="28"/>
          <w:szCs w:val="28"/>
          <w:lang w:val="uk-UA"/>
        </w:rPr>
        <w:t>Склад персоналу підприємства</w:t>
      </w:r>
    </w:p>
    <w:tbl>
      <w:tblPr>
        <w:tblStyle w:val="af1"/>
        <w:tblW w:w="0" w:type="auto"/>
        <w:tblLayout w:type="fixed"/>
        <w:tblLook w:val="04A0" w:firstRow="1" w:lastRow="0" w:firstColumn="1" w:lastColumn="0" w:noHBand="0" w:noVBand="1"/>
      </w:tblPr>
      <w:tblGrid>
        <w:gridCol w:w="1668"/>
        <w:gridCol w:w="1348"/>
        <w:gridCol w:w="1181"/>
        <w:gridCol w:w="1506"/>
        <w:gridCol w:w="1181"/>
        <w:gridCol w:w="1506"/>
        <w:gridCol w:w="1181"/>
      </w:tblGrid>
      <w:tr w:rsidR="00C067F0" w:rsidRPr="00C067F0" w:rsidTr="00E917BC">
        <w:trPr>
          <w:tblHeader/>
        </w:trPr>
        <w:tc>
          <w:tcPr>
            <w:tcW w:w="1668" w:type="dxa"/>
            <w:vMerge w:val="restart"/>
          </w:tcPr>
          <w:p w:rsidR="0088657F" w:rsidRPr="00C067F0" w:rsidRDefault="0088657F" w:rsidP="00E917BC">
            <w:pPr>
              <w:spacing w:line="360" w:lineRule="auto"/>
              <w:jc w:val="center"/>
              <w:rPr>
                <w:spacing w:val="1"/>
                <w:sz w:val="28"/>
                <w:szCs w:val="28"/>
                <w:lang w:val="uk-UA"/>
              </w:rPr>
            </w:pPr>
            <w:r w:rsidRPr="00C067F0">
              <w:rPr>
                <w:spacing w:val="1"/>
                <w:sz w:val="28"/>
                <w:szCs w:val="28"/>
                <w:lang w:val="uk-UA"/>
              </w:rPr>
              <w:t>Категорія персоналу</w:t>
            </w:r>
          </w:p>
        </w:tc>
        <w:tc>
          <w:tcPr>
            <w:tcW w:w="2529" w:type="dxa"/>
            <w:gridSpan w:val="2"/>
          </w:tcPr>
          <w:p w:rsidR="0088657F" w:rsidRPr="00C067F0" w:rsidRDefault="0088657F" w:rsidP="00E917BC">
            <w:pPr>
              <w:jc w:val="center"/>
              <w:rPr>
                <w:spacing w:val="1"/>
                <w:sz w:val="28"/>
                <w:szCs w:val="28"/>
                <w:lang w:val="uk-UA"/>
              </w:rPr>
            </w:pPr>
            <w:r w:rsidRPr="00C067F0">
              <w:rPr>
                <w:spacing w:val="1"/>
                <w:sz w:val="28"/>
                <w:szCs w:val="28"/>
                <w:lang w:val="uk-UA"/>
              </w:rPr>
              <w:t>На 01.12.2015</w:t>
            </w:r>
          </w:p>
        </w:tc>
        <w:tc>
          <w:tcPr>
            <w:tcW w:w="2687" w:type="dxa"/>
            <w:gridSpan w:val="2"/>
          </w:tcPr>
          <w:p w:rsidR="0088657F" w:rsidRPr="00C067F0" w:rsidRDefault="0088657F" w:rsidP="00E917BC">
            <w:pPr>
              <w:jc w:val="center"/>
              <w:rPr>
                <w:spacing w:val="1"/>
                <w:sz w:val="28"/>
                <w:szCs w:val="28"/>
                <w:lang w:val="uk-UA"/>
              </w:rPr>
            </w:pPr>
            <w:r w:rsidRPr="00C067F0">
              <w:rPr>
                <w:spacing w:val="1"/>
                <w:sz w:val="28"/>
                <w:szCs w:val="28"/>
                <w:lang w:val="uk-UA"/>
              </w:rPr>
              <w:t>На 01.12.2016</w:t>
            </w:r>
          </w:p>
        </w:tc>
        <w:tc>
          <w:tcPr>
            <w:tcW w:w="2687" w:type="dxa"/>
            <w:gridSpan w:val="2"/>
          </w:tcPr>
          <w:p w:rsidR="0088657F" w:rsidRPr="00C067F0" w:rsidRDefault="0088657F" w:rsidP="00E917BC">
            <w:pPr>
              <w:jc w:val="center"/>
              <w:rPr>
                <w:spacing w:val="1"/>
                <w:sz w:val="28"/>
                <w:szCs w:val="28"/>
                <w:lang w:val="uk-UA"/>
              </w:rPr>
            </w:pPr>
            <w:r w:rsidRPr="00C067F0">
              <w:rPr>
                <w:spacing w:val="1"/>
                <w:sz w:val="28"/>
                <w:szCs w:val="28"/>
                <w:lang w:val="uk-UA"/>
              </w:rPr>
              <w:t>На 01.12.2017</w:t>
            </w:r>
          </w:p>
        </w:tc>
      </w:tr>
      <w:tr w:rsidR="00C067F0" w:rsidRPr="00C067F0" w:rsidTr="00E917BC">
        <w:trPr>
          <w:tblHeader/>
        </w:trPr>
        <w:tc>
          <w:tcPr>
            <w:tcW w:w="1668" w:type="dxa"/>
            <w:vMerge/>
          </w:tcPr>
          <w:p w:rsidR="0088657F" w:rsidRPr="00C067F0" w:rsidRDefault="0088657F" w:rsidP="00E917BC">
            <w:pPr>
              <w:spacing w:line="360" w:lineRule="auto"/>
              <w:jc w:val="center"/>
              <w:rPr>
                <w:spacing w:val="1"/>
                <w:sz w:val="28"/>
                <w:szCs w:val="28"/>
                <w:lang w:val="uk-UA"/>
              </w:rPr>
            </w:pPr>
          </w:p>
        </w:tc>
        <w:tc>
          <w:tcPr>
            <w:tcW w:w="1348" w:type="dxa"/>
            <w:vAlign w:val="center"/>
          </w:tcPr>
          <w:p w:rsidR="0088657F" w:rsidRPr="00C067F0" w:rsidRDefault="0088657F" w:rsidP="00E917BC">
            <w:pPr>
              <w:jc w:val="center"/>
              <w:rPr>
                <w:sz w:val="28"/>
                <w:szCs w:val="28"/>
                <w:lang w:val="uk-UA"/>
              </w:rPr>
            </w:pPr>
            <w:r w:rsidRPr="00C067F0">
              <w:rPr>
                <w:spacing w:val="1"/>
                <w:sz w:val="28"/>
                <w:szCs w:val="28"/>
                <w:lang w:val="uk-UA"/>
              </w:rPr>
              <w:t>Кількість працівників</w:t>
            </w:r>
          </w:p>
        </w:tc>
        <w:tc>
          <w:tcPr>
            <w:tcW w:w="1181" w:type="dxa"/>
            <w:vAlign w:val="center"/>
          </w:tcPr>
          <w:p w:rsidR="0088657F" w:rsidRPr="00C067F0" w:rsidRDefault="0088657F" w:rsidP="00E917BC">
            <w:pPr>
              <w:jc w:val="center"/>
              <w:rPr>
                <w:sz w:val="28"/>
                <w:szCs w:val="28"/>
                <w:lang w:val="uk-UA"/>
              </w:rPr>
            </w:pPr>
            <w:r w:rsidRPr="00C067F0">
              <w:rPr>
                <w:sz w:val="28"/>
                <w:szCs w:val="28"/>
                <w:lang w:val="uk-UA"/>
              </w:rPr>
              <w:t>Відсоток</w:t>
            </w:r>
          </w:p>
        </w:tc>
        <w:tc>
          <w:tcPr>
            <w:tcW w:w="1506" w:type="dxa"/>
            <w:vAlign w:val="center"/>
          </w:tcPr>
          <w:p w:rsidR="0088657F" w:rsidRPr="00C067F0" w:rsidRDefault="0088657F" w:rsidP="00E917BC">
            <w:pPr>
              <w:jc w:val="center"/>
              <w:rPr>
                <w:sz w:val="28"/>
                <w:szCs w:val="28"/>
                <w:lang w:val="uk-UA"/>
              </w:rPr>
            </w:pPr>
            <w:r w:rsidRPr="00C067F0">
              <w:rPr>
                <w:spacing w:val="1"/>
                <w:sz w:val="28"/>
                <w:szCs w:val="28"/>
                <w:lang w:val="uk-UA"/>
              </w:rPr>
              <w:t>Кількість працівників</w:t>
            </w:r>
          </w:p>
        </w:tc>
        <w:tc>
          <w:tcPr>
            <w:tcW w:w="1181" w:type="dxa"/>
            <w:vAlign w:val="center"/>
          </w:tcPr>
          <w:p w:rsidR="0088657F" w:rsidRPr="00C067F0" w:rsidRDefault="0088657F" w:rsidP="00E917BC">
            <w:pPr>
              <w:jc w:val="center"/>
              <w:rPr>
                <w:sz w:val="28"/>
                <w:szCs w:val="28"/>
                <w:lang w:val="uk-UA"/>
              </w:rPr>
            </w:pPr>
            <w:r w:rsidRPr="00C067F0">
              <w:rPr>
                <w:sz w:val="28"/>
                <w:szCs w:val="28"/>
                <w:lang w:val="uk-UA"/>
              </w:rPr>
              <w:t>Відсоток</w:t>
            </w:r>
          </w:p>
        </w:tc>
        <w:tc>
          <w:tcPr>
            <w:tcW w:w="1506" w:type="dxa"/>
            <w:vAlign w:val="center"/>
          </w:tcPr>
          <w:p w:rsidR="0088657F" w:rsidRPr="00C067F0" w:rsidRDefault="0088657F" w:rsidP="00E917BC">
            <w:pPr>
              <w:jc w:val="center"/>
              <w:rPr>
                <w:sz w:val="28"/>
                <w:szCs w:val="28"/>
                <w:lang w:val="uk-UA"/>
              </w:rPr>
            </w:pPr>
            <w:r w:rsidRPr="00C067F0">
              <w:rPr>
                <w:spacing w:val="1"/>
                <w:sz w:val="28"/>
                <w:szCs w:val="28"/>
                <w:lang w:val="uk-UA"/>
              </w:rPr>
              <w:t>Кількість працівників</w:t>
            </w:r>
          </w:p>
        </w:tc>
        <w:tc>
          <w:tcPr>
            <w:tcW w:w="1181" w:type="dxa"/>
            <w:vAlign w:val="center"/>
          </w:tcPr>
          <w:p w:rsidR="0088657F" w:rsidRPr="00C067F0" w:rsidRDefault="0088657F" w:rsidP="00E917BC">
            <w:pPr>
              <w:jc w:val="center"/>
              <w:rPr>
                <w:sz w:val="28"/>
                <w:szCs w:val="28"/>
                <w:lang w:val="uk-UA"/>
              </w:rPr>
            </w:pPr>
            <w:r w:rsidRPr="00C067F0">
              <w:rPr>
                <w:sz w:val="28"/>
                <w:szCs w:val="28"/>
                <w:lang w:val="uk-UA"/>
              </w:rPr>
              <w:t>Відсоток</w:t>
            </w:r>
          </w:p>
        </w:tc>
      </w:tr>
      <w:tr w:rsidR="00C067F0" w:rsidRPr="00C067F0" w:rsidTr="00E917BC">
        <w:tc>
          <w:tcPr>
            <w:tcW w:w="1668" w:type="dxa"/>
          </w:tcPr>
          <w:p w:rsidR="0088657F" w:rsidRPr="00C067F0" w:rsidRDefault="0088657F" w:rsidP="00E917BC">
            <w:pPr>
              <w:rPr>
                <w:sz w:val="28"/>
                <w:szCs w:val="28"/>
              </w:rPr>
            </w:pPr>
            <w:r w:rsidRPr="00C067F0">
              <w:rPr>
                <w:sz w:val="28"/>
                <w:szCs w:val="28"/>
              </w:rPr>
              <w:t>Разом</w:t>
            </w:r>
          </w:p>
        </w:tc>
        <w:tc>
          <w:tcPr>
            <w:tcW w:w="1348" w:type="dxa"/>
          </w:tcPr>
          <w:p w:rsidR="0088657F" w:rsidRPr="00C067F0" w:rsidRDefault="0088657F" w:rsidP="00E917BC">
            <w:pPr>
              <w:spacing w:line="360" w:lineRule="auto"/>
              <w:jc w:val="center"/>
              <w:rPr>
                <w:spacing w:val="1"/>
                <w:sz w:val="28"/>
                <w:szCs w:val="28"/>
                <w:lang w:val="uk-UA"/>
              </w:rPr>
            </w:pPr>
            <w:r w:rsidRPr="00C067F0">
              <w:rPr>
                <w:spacing w:val="1"/>
                <w:sz w:val="28"/>
                <w:szCs w:val="28"/>
                <w:lang w:val="uk-UA"/>
              </w:rPr>
              <w:t>2490</w:t>
            </w:r>
          </w:p>
        </w:tc>
        <w:tc>
          <w:tcPr>
            <w:tcW w:w="1181" w:type="dxa"/>
          </w:tcPr>
          <w:p w:rsidR="0088657F" w:rsidRPr="00C067F0" w:rsidRDefault="0088657F" w:rsidP="00E917BC">
            <w:pPr>
              <w:spacing w:line="360" w:lineRule="auto"/>
              <w:jc w:val="center"/>
              <w:rPr>
                <w:spacing w:val="1"/>
                <w:sz w:val="28"/>
                <w:szCs w:val="28"/>
                <w:lang w:val="uk-UA"/>
              </w:rPr>
            </w:pPr>
          </w:p>
        </w:tc>
        <w:tc>
          <w:tcPr>
            <w:tcW w:w="1506" w:type="dxa"/>
          </w:tcPr>
          <w:p w:rsidR="0088657F" w:rsidRPr="00C067F0" w:rsidRDefault="0088657F" w:rsidP="00E917BC">
            <w:pPr>
              <w:spacing w:line="360" w:lineRule="auto"/>
              <w:jc w:val="center"/>
              <w:rPr>
                <w:spacing w:val="1"/>
                <w:sz w:val="28"/>
                <w:szCs w:val="28"/>
                <w:lang w:val="uk-UA"/>
              </w:rPr>
            </w:pPr>
            <w:r w:rsidRPr="00C067F0">
              <w:rPr>
                <w:spacing w:val="1"/>
                <w:sz w:val="28"/>
                <w:szCs w:val="28"/>
                <w:lang w:val="uk-UA"/>
              </w:rPr>
              <w:t>2220</w:t>
            </w:r>
          </w:p>
        </w:tc>
        <w:tc>
          <w:tcPr>
            <w:tcW w:w="1181" w:type="dxa"/>
          </w:tcPr>
          <w:p w:rsidR="0088657F" w:rsidRPr="00C067F0" w:rsidRDefault="0088657F" w:rsidP="00E917BC">
            <w:pPr>
              <w:spacing w:line="360" w:lineRule="auto"/>
              <w:jc w:val="center"/>
              <w:rPr>
                <w:spacing w:val="1"/>
                <w:sz w:val="28"/>
                <w:szCs w:val="28"/>
                <w:lang w:val="uk-UA"/>
              </w:rPr>
            </w:pPr>
          </w:p>
        </w:tc>
        <w:tc>
          <w:tcPr>
            <w:tcW w:w="1506" w:type="dxa"/>
          </w:tcPr>
          <w:p w:rsidR="0088657F" w:rsidRPr="00C067F0" w:rsidRDefault="0088657F" w:rsidP="00E917BC">
            <w:pPr>
              <w:spacing w:line="360" w:lineRule="auto"/>
              <w:jc w:val="center"/>
              <w:rPr>
                <w:spacing w:val="1"/>
                <w:sz w:val="28"/>
                <w:szCs w:val="28"/>
                <w:lang w:val="uk-UA"/>
              </w:rPr>
            </w:pPr>
            <w:r w:rsidRPr="00C067F0">
              <w:rPr>
                <w:spacing w:val="1"/>
                <w:sz w:val="28"/>
                <w:szCs w:val="28"/>
                <w:lang w:val="uk-UA"/>
              </w:rPr>
              <w:t>1792</w:t>
            </w:r>
          </w:p>
        </w:tc>
        <w:tc>
          <w:tcPr>
            <w:tcW w:w="1181" w:type="dxa"/>
          </w:tcPr>
          <w:p w:rsidR="0088657F" w:rsidRPr="00C067F0" w:rsidRDefault="0088657F" w:rsidP="00E917BC">
            <w:pPr>
              <w:spacing w:line="360" w:lineRule="auto"/>
              <w:jc w:val="center"/>
              <w:rPr>
                <w:spacing w:val="1"/>
                <w:sz w:val="28"/>
                <w:szCs w:val="28"/>
                <w:lang w:val="uk-UA"/>
              </w:rPr>
            </w:pPr>
          </w:p>
        </w:tc>
      </w:tr>
      <w:tr w:rsidR="00C067F0" w:rsidRPr="00C067F0" w:rsidTr="00E917BC">
        <w:tc>
          <w:tcPr>
            <w:tcW w:w="1668" w:type="dxa"/>
          </w:tcPr>
          <w:p w:rsidR="0088657F" w:rsidRPr="00C067F0" w:rsidRDefault="0088657F" w:rsidP="00E917BC">
            <w:pPr>
              <w:rPr>
                <w:sz w:val="28"/>
                <w:szCs w:val="28"/>
              </w:rPr>
            </w:pPr>
            <w:r w:rsidRPr="00C067F0">
              <w:rPr>
                <w:sz w:val="28"/>
                <w:szCs w:val="28"/>
              </w:rPr>
              <w:t>Керівників</w:t>
            </w:r>
          </w:p>
        </w:tc>
        <w:tc>
          <w:tcPr>
            <w:tcW w:w="1348" w:type="dxa"/>
          </w:tcPr>
          <w:p w:rsidR="0088657F" w:rsidRPr="00C067F0" w:rsidRDefault="0088657F" w:rsidP="00E917BC">
            <w:pPr>
              <w:jc w:val="center"/>
              <w:rPr>
                <w:sz w:val="28"/>
                <w:szCs w:val="28"/>
                <w:lang w:val="uk-UA"/>
              </w:rPr>
            </w:pPr>
            <w:r w:rsidRPr="00C067F0">
              <w:rPr>
                <w:spacing w:val="1"/>
                <w:sz w:val="28"/>
                <w:szCs w:val="28"/>
                <w:lang w:val="uk-UA"/>
              </w:rPr>
              <w:t>439</w:t>
            </w:r>
          </w:p>
        </w:tc>
        <w:tc>
          <w:tcPr>
            <w:tcW w:w="1181" w:type="dxa"/>
          </w:tcPr>
          <w:p w:rsidR="0088657F" w:rsidRPr="00C067F0" w:rsidRDefault="0088657F" w:rsidP="00E917BC">
            <w:pPr>
              <w:spacing w:line="360" w:lineRule="auto"/>
              <w:jc w:val="center"/>
              <w:rPr>
                <w:spacing w:val="1"/>
                <w:sz w:val="28"/>
                <w:szCs w:val="28"/>
                <w:lang w:val="uk-UA"/>
              </w:rPr>
            </w:pPr>
            <w:r w:rsidRPr="00C067F0">
              <w:rPr>
                <w:spacing w:val="1"/>
                <w:sz w:val="28"/>
                <w:szCs w:val="28"/>
                <w:lang w:val="uk-UA"/>
              </w:rPr>
              <w:t>17,6</w:t>
            </w:r>
          </w:p>
        </w:tc>
        <w:tc>
          <w:tcPr>
            <w:tcW w:w="1506" w:type="dxa"/>
          </w:tcPr>
          <w:p w:rsidR="0088657F" w:rsidRPr="00C067F0" w:rsidRDefault="0088657F" w:rsidP="00E917BC">
            <w:pPr>
              <w:spacing w:line="360" w:lineRule="auto"/>
              <w:jc w:val="center"/>
              <w:rPr>
                <w:spacing w:val="1"/>
                <w:sz w:val="28"/>
                <w:szCs w:val="28"/>
                <w:lang w:val="uk-UA"/>
              </w:rPr>
            </w:pPr>
            <w:r w:rsidRPr="00C067F0">
              <w:rPr>
                <w:spacing w:val="1"/>
                <w:sz w:val="28"/>
                <w:szCs w:val="28"/>
                <w:lang w:val="uk-UA"/>
              </w:rPr>
              <w:t>435</w:t>
            </w:r>
          </w:p>
        </w:tc>
        <w:tc>
          <w:tcPr>
            <w:tcW w:w="1181" w:type="dxa"/>
          </w:tcPr>
          <w:p w:rsidR="0088657F" w:rsidRPr="00C067F0" w:rsidRDefault="0088657F" w:rsidP="00E917BC">
            <w:pPr>
              <w:spacing w:line="360" w:lineRule="auto"/>
              <w:jc w:val="center"/>
              <w:rPr>
                <w:spacing w:val="1"/>
                <w:sz w:val="28"/>
                <w:szCs w:val="28"/>
                <w:lang w:val="uk-UA"/>
              </w:rPr>
            </w:pPr>
            <w:r w:rsidRPr="00C067F0">
              <w:rPr>
                <w:spacing w:val="1"/>
                <w:sz w:val="28"/>
                <w:szCs w:val="28"/>
                <w:lang w:val="uk-UA"/>
              </w:rPr>
              <w:t>19,6</w:t>
            </w:r>
          </w:p>
        </w:tc>
        <w:tc>
          <w:tcPr>
            <w:tcW w:w="1506" w:type="dxa"/>
          </w:tcPr>
          <w:p w:rsidR="0088657F" w:rsidRPr="00C067F0" w:rsidRDefault="0088657F" w:rsidP="00E917BC">
            <w:pPr>
              <w:spacing w:line="360" w:lineRule="auto"/>
              <w:jc w:val="center"/>
              <w:rPr>
                <w:spacing w:val="1"/>
                <w:sz w:val="28"/>
                <w:szCs w:val="28"/>
                <w:lang w:val="uk-UA"/>
              </w:rPr>
            </w:pPr>
            <w:r w:rsidRPr="00C067F0">
              <w:rPr>
                <w:spacing w:val="1"/>
                <w:sz w:val="28"/>
                <w:szCs w:val="28"/>
                <w:lang w:val="uk-UA"/>
              </w:rPr>
              <w:t>431</w:t>
            </w:r>
          </w:p>
        </w:tc>
        <w:tc>
          <w:tcPr>
            <w:tcW w:w="1181" w:type="dxa"/>
          </w:tcPr>
          <w:p w:rsidR="0088657F" w:rsidRPr="00C067F0" w:rsidRDefault="0088657F" w:rsidP="00E917BC">
            <w:pPr>
              <w:spacing w:line="360" w:lineRule="auto"/>
              <w:jc w:val="center"/>
              <w:rPr>
                <w:spacing w:val="1"/>
                <w:sz w:val="28"/>
                <w:szCs w:val="28"/>
                <w:lang w:val="uk-UA"/>
              </w:rPr>
            </w:pPr>
            <w:r w:rsidRPr="00C067F0">
              <w:rPr>
                <w:spacing w:val="1"/>
                <w:sz w:val="28"/>
                <w:szCs w:val="28"/>
                <w:lang w:val="uk-UA"/>
              </w:rPr>
              <w:t>24,1</w:t>
            </w:r>
          </w:p>
        </w:tc>
      </w:tr>
      <w:tr w:rsidR="00C067F0" w:rsidRPr="00C067F0" w:rsidTr="00E917BC">
        <w:tc>
          <w:tcPr>
            <w:tcW w:w="1668" w:type="dxa"/>
          </w:tcPr>
          <w:p w:rsidR="0088657F" w:rsidRPr="00C067F0" w:rsidRDefault="0088657F" w:rsidP="00E917BC">
            <w:pPr>
              <w:rPr>
                <w:sz w:val="28"/>
                <w:szCs w:val="28"/>
              </w:rPr>
            </w:pPr>
            <w:r w:rsidRPr="00C067F0">
              <w:rPr>
                <w:sz w:val="28"/>
                <w:szCs w:val="28"/>
              </w:rPr>
              <w:t xml:space="preserve"> Фахівців</w:t>
            </w:r>
          </w:p>
        </w:tc>
        <w:tc>
          <w:tcPr>
            <w:tcW w:w="1348" w:type="dxa"/>
          </w:tcPr>
          <w:p w:rsidR="0088657F" w:rsidRPr="00C067F0" w:rsidRDefault="0088657F" w:rsidP="00E917BC">
            <w:pPr>
              <w:jc w:val="center"/>
              <w:rPr>
                <w:sz w:val="28"/>
                <w:szCs w:val="28"/>
                <w:lang w:val="uk-UA"/>
              </w:rPr>
            </w:pPr>
            <w:r w:rsidRPr="00C067F0">
              <w:rPr>
                <w:spacing w:val="1"/>
                <w:sz w:val="28"/>
                <w:szCs w:val="28"/>
                <w:lang w:val="uk-UA"/>
              </w:rPr>
              <w:t>530</w:t>
            </w:r>
          </w:p>
        </w:tc>
        <w:tc>
          <w:tcPr>
            <w:tcW w:w="1181" w:type="dxa"/>
          </w:tcPr>
          <w:p w:rsidR="0088657F" w:rsidRPr="00C067F0" w:rsidRDefault="0088657F" w:rsidP="00E917BC">
            <w:pPr>
              <w:spacing w:line="360" w:lineRule="auto"/>
              <w:jc w:val="center"/>
              <w:rPr>
                <w:spacing w:val="1"/>
                <w:sz w:val="28"/>
                <w:szCs w:val="28"/>
                <w:lang w:val="uk-UA"/>
              </w:rPr>
            </w:pPr>
            <w:r w:rsidRPr="00C067F0">
              <w:rPr>
                <w:spacing w:val="1"/>
                <w:sz w:val="28"/>
                <w:szCs w:val="28"/>
                <w:lang w:val="uk-UA"/>
              </w:rPr>
              <w:t>21,3</w:t>
            </w:r>
          </w:p>
        </w:tc>
        <w:tc>
          <w:tcPr>
            <w:tcW w:w="1506" w:type="dxa"/>
          </w:tcPr>
          <w:p w:rsidR="0088657F" w:rsidRPr="00C067F0" w:rsidRDefault="0088657F" w:rsidP="00E917BC">
            <w:pPr>
              <w:spacing w:line="360" w:lineRule="auto"/>
              <w:jc w:val="center"/>
              <w:rPr>
                <w:spacing w:val="1"/>
                <w:sz w:val="28"/>
                <w:szCs w:val="28"/>
                <w:lang w:val="uk-UA"/>
              </w:rPr>
            </w:pPr>
            <w:r w:rsidRPr="00C067F0">
              <w:rPr>
                <w:spacing w:val="1"/>
                <w:sz w:val="28"/>
                <w:szCs w:val="28"/>
                <w:lang w:val="uk-UA"/>
              </w:rPr>
              <w:t>498</w:t>
            </w:r>
          </w:p>
        </w:tc>
        <w:tc>
          <w:tcPr>
            <w:tcW w:w="1181" w:type="dxa"/>
          </w:tcPr>
          <w:p w:rsidR="0088657F" w:rsidRPr="00C067F0" w:rsidRDefault="0088657F" w:rsidP="00E917BC">
            <w:pPr>
              <w:spacing w:line="360" w:lineRule="auto"/>
              <w:jc w:val="center"/>
              <w:rPr>
                <w:spacing w:val="1"/>
                <w:sz w:val="28"/>
                <w:szCs w:val="28"/>
                <w:lang w:val="uk-UA"/>
              </w:rPr>
            </w:pPr>
            <w:r w:rsidRPr="00C067F0">
              <w:rPr>
                <w:spacing w:val="1"/>
                <w:sz w:val="28"/>
                <w:szCs w:val="28"/>
                <w:lang w:val="uk-UA"/>
              </w:rPr>
              <w:t>22,4</w:t>
            </w:r>
          </w:p>
        </w:tc>
        <w:tc>
          <w:tcPr>
            <w:tcW w:w="1506" w:type="dxa"/>
          </w:tcPr>
          <w:p w:rsidR="0088657F" w:rsidRPr="00C067F0" w:rsidRDefault="0088657F" w:rsidP="00E917BC">
            <w:pPr>
              <w:spacing w:line="360" w:lineRule="auto"/>
              <w:jc w:val="center"/>
              <w:rPr>
                <w:spacing w:val="1"/>
                <w:sz w:val="28"/>
                <w:szCs w:val="28"/>
                <w:lang w:val="uk-UA"/>
              </w:rPr>
            </w:pPr>
            <w:r w:rsidRPr="00C067F0">
              <w:rPr>
                <w:spacing w:val="1"/>
                <w:sz w:val="28"/>
                <w:szCs w:val="28"/>
                <w:lang w:val="uk-UA"/>
              </w:rPr>
              <w:t>462</w:t>
            </w:r>
          </w:p>
        </w:tc>
        <w:tc>
          <w:tcPr>
            <w:tcW w:w="1181" w:type="dxa"/>
          </w:tcPr>
          <w:p w:rsidR="0088657F" w:rsidRPr="00C067F0" w:rsidRDefault="0088657F" w:rsidP="00E917BC">
            <w:pPr>
              <w:spacing w:line="360" w:lineRule="auto"/>
              <w:jc w:val="center"/>
              <w:rPr>
                <w:spacing w:val="1"/>
                <w:sz w:val="28"/>
                <w:szCs w:val="28"/>
                <w:lang w:val="uk-UA"/>
              </w:rPr>
            </w:pPr>
            <w:r w:rsidRPr="00C067F0">
              <w:rPr>
                <w:spacing w:val="1"/>
                <w:sz w:val="28"/>
                <w:szCs w:val="28"/>
                <w:lang w:val="uk-UA"/>
              </w:rPr>
              <w:t>25,8</w:t>
            </w:r>
          </w:p>
        </w:tc>
      </w:tr>
      <w:tr w:rsidR="00C067F0" w:rsidRPr="00C067F0" w:rsidTr="00E917BC">
        <w:tc>
          <w:tcPr>
            <w:tcW w:w="1668" w:type="dxa"/>
          </w:tcPr>
          <w:p w:rsidR="0088657F" w:rsidRPr="00C067F0" w:rsidRDefault="0088657F" w:rsidP="00E917BC">
            <w:pPr>
              <w:rPr>
                <w:sz w:val="28"/>
                <w:szCs w:val="28"/>
              </w:rPr>
            </w:pPr>
            <w:r w:rsidRPr="00C067F0">
              <w:rPr>
                <w:sz w:val="28"/>
                <w:szCs w:val="28"/>
              </w:rPr>
              <w:t xml:space="preserve"> Службовців</w:t>
            </w:r>
          </w:p>
        </w:tc>
        <w:tc>
          <w:tcPr>
            <w:tcW w:w="1348" w:type="dxa"/>
          </w:tcPr>
          <w:p w:rsidR="0088657F" w:rsidRPr="00C067F0" w:rsidRDefault="0088657F" w:rsidP="00E917BC">
            <w:pPr>
              <w:jc w:val="center"/>
              <w:rPr>
                <w:sz w:val="28"/>
                <w:szCs w:val="28"/>
                <w:lang w:val="uk-UA"/>
              </w:rPr>
            </w:pPr>
            <w:r w:rsidRPr="00C067F0">
              <w:rPr>
                <w:spacing w:val="1"/>
                <w:sz w:val="28"/>
                <w:szCs w:val="28"/>
                <w:lang w:val="uk-UA"/>
              </w:rPr>
              <w:t>62</w:t>
            </w:r>
          </w:p>
        </w:tc>
        <w:tc>
          <w:tcPr>
            <w:tcW w:w="1181" w:type="dxa"/>
          </w:tcPr>
          <w:p w:rsidR="0088657F" w:rsidRPr="00C067F0" w:rsidRDefault="0088657F" w:rsidP="00E917BC">
            <w:pPr>
              <w:spacing w:line="360" w:lineRule="auto"/>
              <w:jc w:val="center"/>
              <w:rPr>
                <w:spacing w:val="1"/>
                <w:sz w:val="28"/>
                <w:szCs w:val="28"/>
                <w:lang w:val="uk-UA"/>
              </w:rPr>
            </w:pPr>
            <w:r w:rsidRPr="00C067F0">
              <w:rPr>
                <w:spacing w:val="1"/>
                <w:sz w:val="28"/>
                <w:szCs w:val="28"/>
                <w:lang w:val="uk-UA"/>
              </w:rPr>
              <w:t>2,5</w:t>
            </w:r>
          </w:p>
        </w:tc>
        <w:tc>
          <w:tcPr>
            <w:tcW w:w="1506" w:type="dxa"/>
          </w:tcPr>
          <w:p w:rsidR="0088657F" w:rsidRPr="00C067F0" w:rsidRDefault="0088657F" w:rsidP="00E917BC">
            <w:pPr>
              <w:spacing w:line="360" w:lineRule="auto"/>
              <w:jc w:val="center"/>
              <w:rPr>
                <w:spacing w:val="1"/>
                <w:sz w:val="28"/>
                <w:szCs w:val="28"/>
                <w:lang w:val="uk-UA"/>
              </w:rPr>
            </w:pPr>
            <w:r w:rsidRPr="00C067F0">
              <w:rPr>
                <w:spacing w:val="1"/>
                <w:sz w:val="28"/>
                <w:szCs w:val="28"/>
                <w:lang w:val="uk-UA"/>
              </w:rPr>
              <w:t>58</w:t>
            </w:r>
          </w:p>
        </w:tc>
        <w:tc>
          <w:tcPr>
            <w:tcW w:w="1181" w:type="dxa"/>
          </w:tcPr>
          <w:p w:rsidR="0088657F" w:rsidRPr="00C067F0" w:rsidRDefault="0088657F" w:rsidP="00E917BC">
            <w:pPr>
              <w:spacing w:line="360" w:lineRule="auto"/>
              <w:jc w:val="center"/>
              <w:rPr>
                <w:spacing w:val="1"/>
                <w:sz w:val="28"/>
                <w:szCs w:val="28"/>
                <w:lang w:val="uk-UA"/>
              </w:rPr>
            </w:pPr>
            <w:r w:rsidRPr="00C067F0">
              <w:rPr>
                <w:spacing w:val="1"/>
                <w:sz w:val="28"/>
                <w:szCs w:val="28"/>
                <w:lang w:val="uk-UA"/>
              </w:rPr>
              <w:t>2,6</w:t>
            </w:r>
          </w:p>
        </w:tc>
        <w:tc>
          <w:tcPr>
            <w:tcW w:w="1506" w:type="dxa"/>
          </w:tcPr>
          <w:p w:rsidR="0088657F" w:rsidRPr="00C067F0" w:rsidRDefault="0088657F" w:rsidP="00E917BC">
            <w:pPr>
              <w:spacing w:line="360" w:lineRule="auto"/>
              <w:jc w:val="center"/>
              <w:rPr>
                <w:spacing w:val="1"/>
                <w:sz w:val="28"/>
                <w:szCs w:val="28"/>
                <w:lang w:val="uk-UA"/>
              </w:rPr>
            </w:pPr>
            <w:r w:rsidRPr="00C067F0">
              <w:rPr>
                <w:spacing w:val="1"/>
                <w:sz w:val="28"/>
                <w:szCs w:val="28"/>
                <w:lang w:val="uk-UA"/>
              </w:rPr>
              <w:t>53</w:t>
            </w:r>
          </w:p>
        </w:tc>
        <w:tc>
          <w:tcPr>
            <w:tcW w:w="1181" w:type="dxa"/>
          </w:tcPr>
          <w:p w:rsidR="0088657F" w:rsidRPr="00C067F0" w:rsidRDefault="0088657F" w:rsidP="00E917BC">
            <w:pPr>
              <w:spacing w:line="360" w:lineRule="auto"/>
              <w:jc w:val="center"/>
              <w:rPr>
                <w:spacing w:val="1"/>
                <w:sz w:val="28"/>
                <w:szCs w:val="28"/>
                <w:lang w:val="uk-UA"/>
              </w:rPr>
            </w:pPr>
            <w:r w:rsidRPr="00C067F0">
              <w:rPr>
                <w:spacing w:val="1"/>
                <w:sz w:val="28"/>
                <w:szCs w:val="28"/>
                <w:lang w:val="uk-UA"/>
              </w:rPr>
              <w:t>2,8</w:t>
            </w:r>
          </w:p>
        </w:tc>
      </w:tr>
      <w:tr w:rsidR="00C067F0" w:rsidRPr="00C067F0" w:rsidTr="00E917BC">
        <w:tc>
          <w:tcPr>
            <w:tcW w:w="1668" w:type="dxa"/>
          </w:tcPr>
          <w:p w:rsidR="0088657F" w:rsidRPr="00C067F0" w:rsidRDefault="0088657F" w:rsidP="00E917BC">
            <w:pPr>
              <w:rPr>
                <w:sz w:val="28"/>
                <w:szCs w:val="28"/>
              </w:rPr>
            </w:pPr>
            <w:r w:rsidRPr="00C067F0">
              <w:rPr>
                <w:sz w:val="28"/>
                <w:szCs w:val="28"/>
              </w:rPr>
              <w:t xml:space="preserve"> Робітників</w:t>
            </w:r>
          </w:p>
        </w:tc>
        <w:tc>
          <w:tcPr>
            <w:tcW w:w="1348" w:type="dxa"/>
          </w:tcPr>
          <w:p w:rsidR="0088657F" w:rsidRPr="00C067F0" w:rsidRDefault="0088657F" w:rsidP="00E917BC">
            <w:pPr>
              <w:spacing w:line="360" w:lineRule="auto"/>
              <w:jc w:val="center"/>
              <w:rPr>
                <w:spacing w:val="1"/>
                <w:sz w:val="28"/>
                <w:szCs w:val="28"/>
                <w:lang w:val="uk-UA"/>
              </w:rPr>
            </w:pPr>
            <w:r w:rsidRPr="00C067F0">
              <w:rPr>
                <w:spacing w:val="1"/>
                <w:sz w:val="28"/>
                <w:szCs w:val="28"/>
                <w:lang w:val="uk-UA"/>
              </w:rPr>
              <w:t>1459</w:t>
            </w:r>
          </w:p>
        </w:tc>
        <w:tc>
          <w:tcPr>
            <w:tcW w:w="1181" w:type="dxa"/>
          </w:tcPr>
          <w:p w:rsidR="0088657F" w:rsidRPr="00C067F0" w:rsidRDefault="0088657F" w:rsidP="00E917BC">
            <w:pPr>
              <w:spacing w:line="360" w:lineRule="auto"/>
              <w:jc w:val="center"/>
              <w:rPr>
                <w:spacing w:val="1"/>
                <w:sz w:val="28"/>
                <w:szCs w:val="28"/>
                <w:lang w:val="uk-UA"/>
              </w:rPr>
            </w:pPr>
            <w:r w:rsidRPr="00C067F0">
              <w:rPr>
                <w:spacing w:val="1"/>
                <w:sz w:val="28"/>
                <w:szCs w:val="28"/>
                <w:lang w:val="uk-UA"/>
              </w:rPr>
              <w:t>58,6</w:t>
            </w:r>
          </w:p>
        </w:tc>
        <w:tc>
          <w:tcPr>
            <w:tcW w:w="1506" w:type="dxa"/>
          </w:tcPr>
          <w:p w:rsidR="0088657F" w:rsidRPr="00C067F0" w:rsidRDefault="0088657F" w:rsidP="00E917BC">
            <w:pPr>
              <w:spacing w:line="360" w:lineRule="auto"/>
              <w:jc w:val="center"/>
              <w:rPr>
                <w:spacing w:val="1"/>
                <w:sz w:val="28"/>
                <w:szCs w:val="28"/>
                <w:lang w:val="uk-UA"/>
              </w:rPr>
            </w:pPr>
            <w:r w:rsidRPr="00C067F0">
              <w:rPr>
                <w:spacing w:val="1"/>
                <w:sz w:val="28"/>
                <w:szCs w:val="28"/>
                <w:lang w:val="uk-UA"/>
              </w:rPr>
              <w:t>1229</w:t>
            </w:r>
          </w:p>
        </w:tc>
        <w:tc>
          <w:tcPr>
            <w:tcW w:w="1181" w:type="dxa"/>
          </w:tcPr>
          <w:p w:rsidR="0088657F" w:rsidRPr="00C067F0" w:rsidRDefault="0088657F" w:rsidP="00E917BC">
            <w:pPr>
              <w:spacing w:line="360" w:lineRule="auto"/>
              <w:jc w:val="center"/>
              <w:rPr>
                <w:spacing w:val="1"/>
                <w:sz w:val="28"/>
                <w:szCs w:val="28"/>
                <w:lang w:val="uk-UA"/>
              </w:rPr>
            </w:pPr>
            <w:r w:rsidRPr="00C067F0">
              <w:rPr>
                <w:spacing w:val="1"/>
                <w:sz w:val="28"/>
                <w:szCs w:val="28"/>
                <w:lang w:val="uk-UA"/>
              </w:rPr>
              <w:t>55,4</w:t>
            </w:r>
          </w:p>
        </w:tc>
        <w:tc>
          <w:tcPr>
            <w:tcW w:w="1506" w:type="dxa"/>
          </w:tcPr>
          <w:p w:rsidR="0088657F" w:rsidRPr="00C067F0" w:rsidRDefault="0088657F" w:rsidP="00E917BC">
            <w:pPr>
              <w:spacing w:line="360" w:lineRule="auto"/>
              <w:jc w:val="center"/>
              <w:rPr>
                <w:spacing w:val="1"/>
                <w:sz w:val="28"/>
                <w:szCs w:val="28"/>
                <w:lang w:val="uk-UA"/>
              </w:rPr>
            </w:pPr>
            <w:r w:rsidRPr="00C067F0">
              <w:rPr>
                <w:spacing w:val="1"/>
                <w:sz w:val="28"/>
                <w:szCs w:val="28"/>
                <w:lang w:val="uk-UA"/>
              </w:rPr>
              <w:t>846</w:t>
            </w:r>
          </w:p>
        </w:tc>
        <w:tc>
          <w:tcPr>
            <w:tcW w:w="1181" w:type="dxa"/>
          </w:tcPr>
          <w:p w:rsidR="0088657F" w:rsidRPr="00C067F0" w:rsidRDefault="0088657F" w:rsidP="00E917BC">
            <w:pPr>
              <w:spacing w:line="360" w:lineRule="auto"/>
              <w:jc w:val="center"/>
              <w:rPr>
                <w:spacing w:val="1"/>
                <w:sz w:val="28"/>
                <w:szCs w:val="28"/>
                <w:lang w:val="uk-UA"/>
              </w:rPr>
            </w:pPr>
            <w:r w:rsidRPr="00C067F0">
              <w:rPr>
                <w:spacing w:val="1"/>
                <w:sz w:val="28"/>
                <w:szCs w:val="28"/>
                <w:lang w:val="uk-UA"/>
              </w:rPr>
              <w:t>47,3</w:t>
            </w:r>
          </w:p>
        </w:tc>
      </w:tr>
    </w:tbl>
    <w:p w:rsidR="0088657F" w:rsidRPr="00C067F0" w:rsidRDefault="0088657F" w:rsidP="00F1516E">
      <w:pPr>
        <w:pStyle w:val="a3"/>
        <w:spacing w:before="0" w:beforeAutospacing="0" w:after="0" w:afterAutospacing="0" w:line="360" w:lineRule="auto"/>
        <w:contextualSpacing/>
        <w:jc w:val="both"/>
        <w:rPr>
          <w:sz w:val="28"/>
          <w:szCs w:val="28"/>
          <w:lang w:val="uk-UA" w:eastAsia="ar-SA"/>
        </w:rPr>
      </w:pPr>
    </w:p>
    <w:p w:rsidR="0088657F" w:rsidRPr="00C067F0" w:rsidRDefault="00F1516E" w:rsidP="00F1516E">
      <w:pPr>
        <w:ind w:firstLine="708"/>
        <w:jc w:val="both"/>
        <w:rPr>
          <w:rFonts w:ascii="Times New Roman" w:hAnsi="Times New Roman" w:cs="Times New Roman"/>
          <w:sz w:val="28"/>
          <w:szCs w:val="28"/>
          <w:lang w:val="uk-UA"/>
        </w:rPr>
      </w:pPr>
      <w:r w:rsidRPr="00C067F0">
        <w:rPr>
          <w:sz w:val="28"/>
          <w:szCs w:val="28"/>
          <w:lang w:val="uk-UA" w:eastAsia="ar-SA"/>
        </w:rPr>
        <w:tab/>
      </w:r>
      <w:r w:rsidRPr="00C067F0">
        <w:rPr>
          <w:rFonts w:ascii="Times New Roman" w:hAnsi="Times New Roman" w:cs="Times New Roman"/>
          <w:sz w:val="28"/>
          <w:szCs w:val="28"/>
          <w:lang w:val="uk-UA"/>
        </w:rPr>
        <w:t xml:space="preserve">Тільки за 11 місяців 2017 року у ПРАТ «ЛИНІК» звільнено 419 працівників. </w:t>
      </w:r>
      <w:r w:rsidR="0088657F" w:rsidRPr="00C067F0">
        <w:rPr>
          <w:rFonts w:ascii="Times New Roman" w:hAnsi="Times New Roman" w:cs="Times New Roman"/>
          <w:sz w:val="28"/>
          <w:szCs w:val="28"/>
          <w:lang w:val="uk-UA"/>
        </w:rPr>
        <w:t xml:space="preserve">Кількість звільнених по категоріям відповідно причин звільнення вказана в Таблиці 3.2. </w:t>
      </w:r>
    </w:p>
    <w:p w:rsidR="00C067F0" w:rsidRDefault="00C067F0" w:rsidP="0088657F">
      <w:pPr>
        <w:ind w:firstLine="708"/>
        <w:jc w:val="right"/>
        <w:rPr>
          <w:rFonts w:ascii="Times New Roman" w:hAnsi="Times New Roman" w:cs="Times New Roman"/>
          <w:sz w:val="28"/>
          <w:szCs w:val="28"/>
          <w:lang w:val="uk-UA"/>
        </w:rPr>
      </w:pPr>
    </w:p>
    <w:p w:rsidR="0088657F" w:rsidRPr="00C067F0" w:rsidRDefault="0088657F" w:rsidP="0088657F">
      <w:pPr>
        <w:ind w:firstLine="708"/>
        <w:jc w:val="right"/>
        <w:rPr>
          <w:rFonts w:ascii="Times New Roman" w:hAnsi="Times New Roman" w:cs="Times New Roman"/>
          <w:sz w:val="28"/>
          <w:szCs w:val="28"/>
          <w:lang w:val="uk-UA"/>
        </w:rPr>
      </w:pPr>
      <w:r w:rsidRPr="00C067F0">
        <w:rPr>
          <w:rFonts w:ascii="Times New Roman" w:hAnsi="Times New Roman" w:cs="Times New Roman"/>
          <w:sz w:val="28"/>
          <w:szCs w:val="28"/>
          <w:lang w:val="uk-UA"/>
        </w:rPr>
        <w:t>Таблиця 3.2</w:t>
      </w:r>
    </w:p>
    <w:p w:rsidR="0088657F" w:rsidRPr="00C067F0" w:rsidRDefault="0088657F" w:rsidP="0088657F">
      <w:pPr>
        <w:ind w:firstLine="708"/>
        <w:jc w:val="center"/>
        <w:rPr>
          <w:rFonts w:ascii="Times New Roman" w:hAnsi="Times New Roman" w:cs="Times New Roman"/>
          <w:sz w:val="28"/>
          <w:szCs w:val="28"/>
          <w:lang w:val="uk-UA"/>
        </w:rPr>
      </w:pPr>
      <w:r w:rsidRPr="00C067F0">
        <w:rPr>
          <w:rFonts w:ascii="Times New Roman" w:hAnsi="Times New Roman" w:cs="Times New Roman"/>
          <w:sz w:val="28"/>
          <w:szCs w:val="28"/>
          <w:lang w:val="uk-UA"/>
        </w:rPr>
        <w:t>Статистика звільнення працівників с 01.01.2017 по 01.12.2017</w:t>
      </w:r>
    </w:p>
    <w:tbl>
      <w:tblPr>
        <w:tblW w:w="9506" w:type="dxa"/>
        <w:tblInd w:w="-34" w:type="dxa"/>
        <w:tblLayout w:type="fixed"/>
        <w:tblLook w:val="04A0" w:firstRow="1" w:lastRow="0" w:firstColumn="1" w:lastColumn="0" w:noHBand="0" w:noVBand="1"/>
      </w:tblPr>
      <w:tblGrid>
        <w:gridCol w:w="3214"/>
        <w:gridCol w:w="1258"/>
        <w:gridCol w:w="1258"/>
        <w:gridCol w:w="1259"/>
        <w:gridCol w:w="1258"/>
        <w:gridCol w:w="1259"/>
      </w:tblGrid>
      <w:tr w:rsidR="00C067F0" w:rsidRPr="00C067F0" w:rsidTr="00E917BC">
        <w:trPr>
          <w:trHeight w:val="617"/>
        </w:trPr>
        <w:tc>
          <w:tcPr>
            <w:tcW w:w="3214" w:type="dxa"/>
            <w:tcBorders>
              <w:top w:val="single" w:sz="8" w:space="0" w:color="auto"/>
              <w:left w:val="single" w:sz="8" w:space="0" w:color="auto"/>
              <w:bottom w:val="single" w:sz="8" w:space="0" w:color="auto"/>
              <w:right w:val="single" w:sz="4" w:space="0" w:color="auto"/>
            </w:tcBorders>
            <w:shd w:val="clear" w:color="000000" w:fill="FFFFFF" w:themeFill="background1"/>
            <w:noWrap/>
            <w:vAlign w:val="center"/>
            <w:hideMark/>
          </w:tcPr>
          <w:p w:rsidR="0088657F" w:rsidRPr="00D62C40" w:rsidRDefault="0088657F" w:rsidP="00E917BC">
            <w:pPr>
              <w:spacing w:line="240" w:lineRule="auto"/>
              <w:jc w:val="center"/>
              <w:rPr>
                <w:rFonts w:ascii="Times New Roman" w:eastAsia="Times New Roman" w:hAnsi="Times New Roman" w:cs="Times New Roman"/>
                <w:bCs/>
                <w:sz w:val="28"/>
                <w:szCs w:val="28"/>
                <w:lang w:val="uk-UA" w:eastAsia="uk-UA"/>
              </w:rPr>
            </w:pPr>
            <w:r w:rsidRPr="00D62C40">
              <w:rPr>
                <w:rFonts w:ascii="Times New Roman" w:eastAsia="Times New Roman" w:hAnsi="Times New Roman" w:cs="Times New Roman"/>
                <w:bCs/>
                <w:sz w:val="28"/>
                <w:szCs w:val="28"/>
                <w:lang w:val="uk-UA" w:eastAsia="uk-UA"/>
              </w:rPr>
              <w:t>Причина звільнення</w:t>
            </w:r>
          </w:p>
        </w:tc>
        <w:tc>
          <w:tcPr>
            <w:tcW w:w="1258" w:type="dxa"/>
            <w:tcBorders>
              <w:top w:val="single" w:sz="8" w:space="0" w:color="auto"/>
              <w:left w:val="nil"/>
              <w:bottom w:val="single" w:sz="8" w:space="0" w:color="auto"/>
              <w:right w:val="single" w:sz="4" w:space="0" w:color="auto"/>
            </w:tcBorders>
            <w:shd w:val="clear" w:color="000000" w:fill="FFFFFF" w:themeFill="background1"/>
            <w:noWrap/>
            <w:vAlign w:val="center"/>
            <w:hideMark/>
          </w:tcPr>
          <w:p w:rsidR="0088657F" w:rsidRPr="00D62C40" w:rsidRDefault="0088657F" w:rsidP="00E917BC">
            <w:pPr>
              <w:spacing w:line="240" w:lineRule="auto"/>
              <w:jc w:val="center"/>
              <w:rPr>
                <w:rFonts w:ascii="Times New Roman" w:eastAsia="Times New Roman" w:hAnsi="Times New Roman" w:cs="Times New Roman"/>
                <w:bCs/>
                <w:sz w:val="28"/>
                <w:szCs w:val="28"/>
                <w:lang w:val="uk-UA" w:eastAsia="uk-UA"/>
              </w:rPr>
            </w:pPr>
            <w:r w:rsidRPr="00D62C40">
              <w:rPr>
                <w:rFonts w:ascii="Times New Roman" w:eastAsia="Times New Roman" w:hAnsi="Times New Roman" w:cs="Times New Roman"/>
                <w:bCs/>
                <w:sz w:val="28"/>
                <w:szCs w:val="28"/>
                <w:lang w:val="uk-UA" w:eastAsia="uk-UA"/>
              </w:rPr>
              <w:t>Разом</w:t>
            </w:r>
          </w:p>
        </w:tc>
        <w:tc>
          <w:tcPr>
            <w:tcW w:w="1258" w:type="dxa"/>
            <w:tcBorders>
              <w:top w:val="single" w:sz="8" w:space="0" w:color="auto"/>
              <w:left w:val="nil"/>
              <w:bottom w:val="single" w:sz="8" w:space="0" w:color="auto"/>
              <w:right w:val="single" w:sz="4" w:space="0" w:color="auto"/>
            </w:tcBorders>
            <w:shd w:val="clear" w:color="000000" w:fill="FFFFFF" w:themeFill="background1"/>
            <w:noWrap/>
            <w:vAlign w:val="center"/>
            <w:hideMark/>
          </w:tcPr>
          <w:p w:rsidR="0088657F" w:rsidRPr="00D62C40" w:rsidRDefault="0088657F" w:rsidP="00E917BC">
            <w:pPr>
              <w:spacing w:line="240" w:lineRule="auto"/>
              <w:jc w:val="center"/>
              <w:rPr>
                <w:rFonts w:ascii="Times New Roman" w:eastAsia="Times New Roman" w:hAnsi="Times New Roman" w:cs="Times New Roman"/>
                <w:bCs/>
                <w:sz w:val="28"/>
                <w:szCs w:val="28"/>
                <w:lang w:val="uk-UA" w:eastAsia="uk-UA"/>
              </w:rPr>
            </w:pPr>
            <w:r w:rsidRPr="00D62C40">
              <w:rPr>
                <w:rFonts w:ascii="Times New Roman" w:eastAsia="Times New Roman" w:hAnsi="Times New Roman" w:cs="Times New Roman"/>
                <w:bCs/>
                <w:sz w:val="28"/>
                <w:szCs w:val="28"/>
                <w:lang w:val="uk-UA" w:eastAsia="uk-UA"/>
              </w:rPr>
              <w:t>Керівники</w:t>
            </w:r>
          </w:p>
        </w:tc>
        <w:tc>
          <w:tcPr>
            <w:tcW w:w="1259" w:type="dxa"/>
            <w:tcBorders>
              <w:top w:val="single" w:sz="8" w:space="0" w:color="auto"/>
              <w:left w:val="nil"/>
              <w:bottom w:val="single" w:sz="8" w:space="0" w:color="auto"/>
              <w:right w:val="single" w:sz="4" w:space="0" w:color="auto"/>
            </w:tcBorders>
            <w:shd w:val="clear" w:color="000000" w:fill="FFFFFF" w:themeFill="background1"/>
            <w:noWrap/>
            <w:vAlign w:val="center"/>
            <w:hideMark/>
          </w:tcPr>
          <w:p w:rsidR="0088657F" w:rsidRPr="00D62C40" w:rsidRDefault="0088657F" w:rsidP="00E917BC">
            <w:pPr>
              <w:spacing w:line="240" w:lineRule="auto"/>
              <w:jc w:val="center"/>
              <w:rPr>
                <w:rFonts w:ascii="Times New Roman" w:eastAsia="Times New Roman" w:hAnsi="Times New Roman" w:cs="Times New Roman"/>
                <w:bCs/>
                <w:sz w:val="28"/>
                <w:szCs w:val="28"/>
                <w:lang w:val="uk-UA" w:eastAsia="uk-UA"/>
              </w:rPr>
            </w:pPr>
            <w:r w:rsidRPr="00D62C40">
              <w:rPr>
                <w:rFonts w:ascii="Times New Roman" w:eastAsia="Times New Roman" w:hAnsi="Times New Roman" w:cs="Times New Roman"/>
                <w:bCs/>
                <w:sz w:val="28"/>
                <w:szCs w:val="28"/>
                <w:lang w:val="uk-UA" w:eastAsia="uk-UA"/>
              </w:rPr>
              <w:t>Фахівці</w:t>
            </w:r>
          </w:p>
        </w:tc>
        <w:tc>
          <w:tcPr>
            <w:tcW w:w="1258" w:type="dxa"/>
            <w:tcBorders>
              <w:top w:val="single" w:sz="8" w:space="0" w:color="auto"/>
              <w:left w:val="nil"/>
              <w:bottom w:val="single" w:sz="8" w:space="0" w:color="auto"/>
              <w:right w:val="single" w:sz="4" w:space="0" w:color="auto"/>
            </w:tcBorders>
            <w:shd w:val="clear" w:color="000000" w:fill="FFFFFF" w:themeFill="background1"/>
            <w:noWrap/>
            <w:vAlign w:val="center"/>
            <w:hideMark/>
          </w:tcPr>
          <w:p w:rsidR="0088657F" w:rsidRPr="00D62C40" w:rsidRDefault="0088657F" w:rsidP="00E917BC">
            <w:pPr>
              <w:spacing w:line="240" w:lineRule="auto"/>
              <w:jc w:val="center"/>
              <w:rPr>
                <w:rFonts w:ascii="Times New Roman" w:eastAsia="Times New Roman" w:hAnsi="Times New Roman" w:cs="Times New Roman"/>
                <w:bCs/>
                <w:sz w:val="28"/>
                <w:szCs w:val="28"/>
                <w:lang w:val="uk-UA" w:eastAsia="uk-UA"/>
              </w:rPr>
            </w:pPr>
            <w:r w:rsidRPr="00D62C40">
              <w:rPr>
                <w:rFonts w:ascii="Times New Roman" w:eastAsia="Times New Roman" w:hAnsi="Times New Roman" w:cs="Times New Roman"/>
                <w:bCs/>
                <w:sz w:val="28"/>
                <w:szCs w:val="28"/>
                <w:lang w:val="uk-UA" w:eastAsia="uk-UA"/>
              </w:rPr>
              <w:t>Службовці</w:t>
            </w:r>
          </w:p>
        </w:tc>
        <w:tc>
          <w:tcPr>
            <w:tcW w:w="1259"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rsidR="0088657F" w:rsidRPr="00D62C40" w:rsidRDefault="0088657F" w:rsidP="00E917BC">
            <w:pPr>
              <w:spacing w:line="240" w:lineRule="auto"/>
              <w:jc w:val="center"/>
              <w:rPr>
                <w:rFonts w:ascii="Times New Roman" w:eastAsia="Times New Roman" w:hAnsi="Times New Roman" w:cs="Times New Roman"/>
                <w:bCs/>
                <w:sz w:val="28"/>
                <w:szCs w:val="28"/>
                <w:lang w:val="uk-UA" w:eastAsia="uk-UA"/>
              </w:rPr>
            </w:pPr>
            <w:r w:rsidRPr="00D62C40">
              <w:rPr>
                <w:rFonts w:ascii="Times New Roman" w:eastAsia="Times New Roman" w:hAnsi="Times New Roman" w:cs="Times New Roman"/>
                <w:bCs/>
                <w:sz w:val="28"/>
                <w:szCs w:val="28"/>
                <w:lang w:val="uk-UA" w:eastAsia="uk-UA"/>
              </w:rPr>
              <w:t>Робітники</w:t>
            </w:r>
          </w:p>
        </w:tc>
      </w:tr>
      <w:tr w:rsidR="00C067F0" w:rsidRPr="00C067F0" w:rsidTr="00E917BC">
        <w:trPr>
          <w:trHeight w:val="250"/>
        </w:trPr>
        <w:tc>
          <w:tcPr>
            <w:tcW w:w="3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57F" w:rsidRPr="00D62C40" w:rsidRDefault="0088657F" w:rsidP="00E917BC">
            <w:pPr>
              <w:spacing w:line="240" w:lineRule="auto"/>
              <w:rPr>
                <w:rFonts w:ascii="Times New Roman" w:eastAsia="Times New Roman" w:hAnsi="Times New Roman" w:cs="Times New Roman"/>
                <w:bCs/>
                <w:sz w:val="28"/>
                <w:szCs w:val="28"/>
                <w:lang w:val="uk-UA" w:eastAsia="uk-UA"/>
              </w:rPr>
            </w:pPr>
            <w:r w:rsidRPr="00D62C40">
              <w:rPr>
                <w:rFonts w:ascii="Times New Roman" w:eastAsia="Times New Roman" w:hAnsi="Times New Roman" w:cs="Times New Roman"/>
                <w:bCs/>
                <w:sz w:val="28"/>
                <w:szCs w:val="28"/>
                <w:lang w:val="uk-UA" w:eastAsia="uk-UA"/>
              </w:rPr>
              <w:t xml:space="preserve">У </w:t>
            </w:r>
            <w:r w:rsidRPr="00C067F0">
              <w:rPr>
                <w:rFonts w:ascii="Times New Roman" w:eastAsia="Times New Roman" w:hAnsi="Times New Roman" w:cs="Times New Roman"/>
                <w:bCs/>
                <w:sz w:val="28"/>
                <w:szCs w:val="28"/>
                <w:lang w:val="uk-UA" w:eastAsia="uk-UA"/>
              </w:rPr>
              <w:t>зв’язку</w:t>
            </w:r>
            <w:r w:rsidRPr="00D62C40">
              <w:rPr>
                <w:rFonts w:ascii="Times New Roman" w:eastAsia="Times New Roman" w:hAnsi="Times New Roman" w:cs="Times New Roman"/>
                <w:bCs/>
                <w:sz w:val="28"/>
                <w:szCs w:val="28"/>
                <w:lang w:val="uk-UA" w:eastAsia="uk-UA"/>
              </w:rPr>
              <w:t xml:space="preserve"> з закінченням строку договору</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rsidR="0088657F" w:rsidRPr="00D62C40" w:rsidRDefault="0088657F" w:rsidP="00E917BC">
            <w:pPr>
              <w:spacing w:line="240" w:lineRule="auto"/>
              <w:jc w:val="center"/>
              <w:rPr>
                <w:rFonts w:ascii="Times New Roman" w:eastAsia="Times New Roman" w:hAnsi="Times New Roman" w:cs="Times New Roman"/>
                <w:bCs/>
                <w:sz w:val="28"/>
                <w:szCs w:val="28"/>
                <w:lang w:val="uk-UA" w:eastAsia="uk-UA"/>
              </w:rPr>
            </w:pPr>
            <w:r w:rsidRPr="00D62C40">
              <w:rPr>
                <w:rFonts w:ascii="Times New Roman" w:eastAsia="Times New Roman" w:hAnsi="Times New Roman" w:cs="Times New Roman"/>
                <w:bCs/>
                <w:sz w:val="28"/>
                <w:szCs w:val="28"/>
                <w:lang w:val="uk-UA" w:eastAsia="uk-UA"/>
              </w:rPr>
              <w:t>11</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rsidR="0088657F" w:rsidRPr="00D62C40" w:rsidRDefault="0088657F" w:rsidP="00E917BC">
            <w:pPr>
              <w:spacing w:line="240" w:lineRule="auto"/>
              <w:jc w:val="center"/>
              <w:rPr>
                <w:rFonts w:ascii="Times New Roman" w:eastAsia="Times New Roman" w:hAnsi="Times New Roman" w:cs="Times New Roman"/>
                <w:sz w:val="28"/>
                <w:szCs w:val="28"/>
                <w:lang w:val="uk-UA" w:eastAsia="uk-UA"/>
              </w:rPr>
            </w:pPr>
            <w:r w:rsidRPr="00D62C40">
              <w:rPr>
                <w:rFonts w:ascii="Times New Roman" w:eastAsia="Times New Roman" w:hAnsi="Times New Roman" w:cs="Times New Roman"/>
                <w:sz w:val="28"/>
                <w:szCs w:val="28"/>
                <w:lang w:val="uk-UA" w:eastAsia="uk-UA"/>
              </w:rPr>
              <w:t>3</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88657F" w:rsidRPr="00D62C40" w:rsidRDefault="0088657F" w:rsidP="00E917BC">
            <w:pPr>
              <w:spacing w:line="240" w:lineRule="auto"/>
              <w:jc w:val="center"/>
              <w:rPr>
                <w:rFonts w:ascii="Times New Roman" w:eastAsia="Times New Roman" w:hAnsi="Times New Roman" w:cs="Times New Roman"/>
                <w:sz w:val="28"/>
                <w:szCs w:val="28"/>
                <w:lang w:val="uk-UA" w:eastAsia="uk-UA"/>
              </w:rPr>
            </w:pPr>
            <w:r w:rsidRPr="00D62C40">
              <w:rPr>
                <w:rFonts w:ascii="Times New Roman" w:eastAsia="Times New Roman" w:hAnsi="Times New Roman" w:cs="Times New Roman"/>
                <w:sz w:val="28"/>
                <w:szCs w:val="28"/>
                <w:lang w:val="uk-UA" w:eastAsia="uk-UA"/>
              </w:rPr>
              <w:t>2</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rsidR="0088657F" w:rsidRPr="00D62C40" w:rsidRDefault="0088657F" w:rsidP="00E917BC">
            <w:pPr>
              <w:spacing w:line="240" w:lineRule="auto"/>
              <w:jc w:val="center"/>
              <w:rPr>
                <w:rFonts w:ascii="Times New Roman" w:eastAsia="Times New Roman" w:hAnsi="Times New Roman" w:cs="Times New Roman"/>
                <w:sz w:val="28"/>
                <w:szCs w:val="28"/>
                <w:lang w:val="uk-UA" w:eastAsia="uk-UA"/>
              </w:rPr>
            </w:pPr>
            <w:r w:rsidRPr="00D62C40">
              <w:rPr>
                <w:rFonts w:ascii="Times New Roman" w:eastAsia="Times New Roman" w:hAnsi="Times New Roman" w:cs="Times New Roman"/>
                <w:sz w:val="28"/>
                <w:szCs w:val="28"/>
                <w:lang w:val="uk-UA" w:eastAsia="uk-UA"/>
              </w:rPr>
              <w:t>0</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88657F" w:rsidRPr="00D62C40" w:rsidRDefault="0088657F" w:rsidP="00E917BC">
            <w:pPr>
              <w:spacing w:line="240" w:lineRule="auto"/>
              <w:jc w:val="center"/>
              <w:rPr>
                <w:rFonts w:ascii="Times New Roman" w:eastAsia="Times New Roman" w:hAnsi="Times New Roman" w:cs="Times New Roman"/>
                <w:sz w:val="28"/>
                <w:szCs w:val="28"/>
                <w:lang w:val="uk-UA" w:eastAsia="uk-UA"/>
              </w:rPr>
            </w:pPr>
            <w:r w:rsidRPr="00D62C40">
              <w:rPr>
                <w:rFonts w:ascii="Times New Roman" w:eastAsia="Times New Roman" w:hAnsi="Times New Roman" w:cs="Times New Roman"/>
                <w:sz w:val="28"/>
                <w:szCs w:val="28"/>
                <w:lang w:val="uk-UA" w:eastAsia="uk-UA"/>
              </w:rPr>
              <w:t>6</w:t>
            </w:r>
          </w:p>
        </w:tc>
      </w:tr>
      <w:tr w:rsidR="00C067F0" w:rsidRPr="00C067F0" w:rsidTr="00E917BC">
        <w:trPr>
          <w:trHeight w:val="250"/>
        </w:trPr>
        <w:tc>
          <w:tcPr>
            <w:tcW w:w="3214" w:type="dxa"/>
            <w:tcBorders>
              <w:top w:val="nil"/>
              <w:left w:val="single" w:sz="4" w:space="0" w:color="auto"/>
              <w:bottom w:val="single" w:sz="4" w:space="0" w:color="auto"/>
              <w:right w:val="single" w:sz="4" w:space="0" w:color="auto"/>
            </w:tcBorders>
            <w:shd w:val="clear" w:color="auto" w:fill="auto"/>
            <w:vAlign w:val="center"/>
            <w:hideMark/>
          </w:tcPr>
          <w:p w:rsidR="0088657F" w:rsidRPr="00D62C40" w:rsidRDefault="0088657F" w:rsidP="00E917BC">
            <w:pPr>
              <w:spacing w:line="240" w:lineRule="auto"/>
              <w:rPr>
                <w:rFonts w:ascii="Times New Roman" w:eastAsia="Times New Roman" w:hAnsi="Times New Roman" w:cs="Times New Roman"/>
                <w:bCs/>
                <w:sz w:val="28"/>
                <w:szCs w:val="28"/>
                <w:lang w:val="uk-UA" w:eastAsia="uk-UA"/>
              </w:rPr>
            </w:pPr>
            <w:r w:rsidRPr="00D62C40">
              <w:rPr>
                <w:rFonts w:ascii="Times New Roman" w:eastAsia="Times New Roman" w:hAnsi="Times New Roman" w:cs="Times New Roman"/>
                <w:bCs/>
                <w:sz w:val="28"/>
                <w:szCs w:val="28"/>
                <w:lang w:val="uk-UA" w:eastAsia="uk-UA"/>
              </w:rPr>
              <w:t>за прогул без поважних причин</w:t>
            </w:r>
          </w:p>
        </w:tc>
        <w:tc>
          <w:tcPr>
            <w:tcW w:w="1258" w:type="dxa"/>
            <w:tcBorders>
              <w:top w:val="nil"/>
              <w:left w:val="nil"/>
              <w:bottom w:val="single" w:sz="4" w:space="0" w:color="auto"/>
              <w:right w:val="single" w:sz="4" w:space="0" w:color="auto"/>
            </w:tcBorders>
            <w:shd w:val="clear" w:color="auto" w:fill="auto"/>
            <w:noWrap/>
            <w:vAlign w:val="center"/>
            <w:hideMark/>
          </w:tcPr>
          <w:p w:rsidR="0088657F" w:rsidRPr="00D62C40" w:rsidRDefault="0088657F" w:rsidP="00E917BC">
            <w:pPr>
              <w:spacing w:line="240" w:lineRule="auto"/>
              <w:jc w:val="center"/>
              <w:rPr>
                <w:rFonts w:ascii="Times New Roman" w:eastAsia="Times New Roman" w:hAnsi="Times New Roman" w:cs="Times New Roman"/>
                <w:bCs/>
                <w:sz w:val="28"/>
                <w:szCs w:val="28"/>
                <w:lang w:val="uk-UA" w:eastAsia="uk-UA"/>
              </w:rPr>
            </w:pPr>
            <w:r w:rsidRPr="00D62C40">
              <w:rPr>
                <w:rFonts w:ascii="Times New Roman" w:eastAsia="Times New Roman" w:hAnsi="Times New Roman" w:cs="Times New Roman"/>
                <w:bCs/>
                <w:sz w:val="28"/>
                <w:szCs w:val="28"/>
                <w:lang w:val="uk-UA" w:eastAsia="uk-UA"/>
              </w:rPr>
              <w:t>1</w:t>
            </w:r>
          </w:p>
        </w:tc>
        <w:tc>
          <w:tcPr>
            <w:tcW w:w="1258" w:type="dxa"/>
            <w:tcBorders>
              <w:top w:val="nil"/>
              <w:left w:val="nil"/>
              <w:bottom w:val="single" w:sz="4" w:space="0" w:color="auto"/>
              <w:right w:val="single" w:sz="4" w:space="0" w:color="auto"/>
            </w:tcBorders>
            <w:shd w:val="clear" w:color="auto" w:fill="auto"/>
            <w:noWrap/>
            <w:vAlign w:val="center"/>
            <w:hideMark/>
          </w:tcPr>
          <w:p w:rsidR="0088657F" w:rsidRPr="00D62C40" w:rsidRDefault="0088657F" w:rsidP="00E917BC">
            <w:pPr>
              <w:spacing w:line="240" w:lineRule="auto"/>
              <w:jc w:val="center"/>
              <w:rPr>
                <w:rFonts w:ascii="Times New Roman" w:eastAsia="Times New Roman" w:hAnsi="Times New Roman" w:cs="Times New Roman"/>
                <w:sz w:val="28"/>
                <w:szCs w:val="28"/>
                <w:lang w:val="uk-UA" w:eastAsia="uk-UA"/>
              </w:rPr>
            </w:pPr>
            <w:r w:rsidRPr="00D62C40">
              <w:rPr>
                <w:rFonts w:ascii="Times New Roman" w:eastAsia="Times New Roman" w:hAnsi="Times New Roman" w:cs="Times New Roman"/>
                <w:sz w:val="28"/>
                <w:szCs w:val="28"/>
                <w:lang w:val="uk-UA" w:eastAsia="uk-UA"/>
              </w:rPr>
              <w:t>0</w:t>
            </w:r>
          </w:p>
        </w:tc>
        <w:tc>
          <w:tcPr>
            <w:tcW w:w="1259" w:type="dxa"/>
            <w:tcBorders>
              <w:top w:val="nil"/>
              <w:left w:val="nil"/>
              <w:bottom w:val="single" w:sz="4" w:space="0" w:color="auto"/>
              <w:right w:val="single" w:sz="4" w:space="0" w:color="auto"/>
            </w:tcBorders>
            <w:shd w:val="clear" w:color="auto" w:fill="auto"/>
            <w:noWrap/>
            <w:vAlign w:val="center"/>
            <w:hideMark/>
          </w:tcPr>
          <w:p w:rsidR="0088657F" w:rsidRPr="00D62C40" w:rsidRDefault="0088657F" w:rsidP="00E917BC">
            <w:pPr>
              <w:spacing w:line="240" w:lineRule="auto"/>
              <w:jc w:val="center"/>
              <w:rPr>
                <w:rFonts w:ascii="Times New Roman" w:eastAsia="Times New Roman" w:hAnsi="Times New Roman" w:cs="Times New Roman"/>
                <w:sz w:val="28"/>
                <w:szCs w:val="28"/>
                <w:lang w:val="uk-UA" w:eastAsia="uk-UA"/>
              </w:rPr>
            </w:pPr>
            <w:r w:rsidRPr="00D62C40">
              <w:rPr>
                <w:rFonts w:ascii="Times New Roman" w:eastAsia="Times New Roman" w:hAnsi="Times New Roman" w:cs="Times New Roman"/>
                <w:sz w:val="28"/>
                <w:szCs w:val="28"/>
                <w:lang w:val="uk-UA" w:eastAsia="uk-UA"/>
              </w:rPr>
              <w:t>0</w:t>
            </w:r>
          </w:p>
        </w:tc>
        <w:tc>
          <w:tcPr>
            <w:tcW w:w="1258" w:type="dxa"/>
            <w:tcBorders>
              <w:top w:val="nil"/>
              <w:left w:val="nil"/>
              <w:bottom w:val="single" w:sz="4" w:space="0" w:color="auto"/>
              <w:right w:val="single" w:sz="4" w:space="0" w:color="auto"/>
            </w:tcBorders>
            <w:shd w:val="clear" w:color="auto" w:fill="auto"/>
            <w:noWrap/>
            <w:vAlign w:val="center"/>
            <w:hideMark/>
          </w:tcPr>
          <w:p w:rsidR="0088657F" w:rsidRPr="00D62C40" w:rsidRDefault="0088657F" w:rsidP="00E917BC">
            <w:pPr>
              <w:spacing w:line="240" w:lineRule="auto"/>
              <w:jc w:val="center"/>
              <w:rPr>
                <w:rFonts w:ascii="Times New Roman" w:eastAsia="Times New Roman" w:hAnsi="Times New Roman" w:cs="Times New Roman"/>
                <w:sz w:val="28"/>
                <w:szCs w:val="28"/>
                <w:lang w:val="uk-UA" w:eastAsia="uk-UA"/>
              </w:rPr>
            </w:pPr>
            <w:r w:rsidRPr="00D62C40">
              <w:rPr>
                <w:rFonts w:ascii="Times New Roman" w:eastAsia="Times New Roman" w:hAnsi="Times New Roman" w:cs="Times New Roman"/>
                <w:sz w:val="28"/>
                <w:szCs w:val="28"/>
                <w:lang w:val="uk-UA" w:eastAsia="uk-UA"/>
              </w:rPr>
              <w:t>0</w:t>
            </w:r>
          </w:p>
        </w:tc>
        <w:tc>
          <w:tcPr>
            <w:tcW w:w="1259" w:type="dxa"/>
            <w:tcBorders>
              <w:top w:val="nil"/>
              <w:left w:val="nil"/>
              <w:bottom w:val="single" w:sz="4" w:space="0" w:color="auto"/>
              <w:right w:val="single" w:sz="4" w:space="0" w:color="auto"/>
            </w:tcBorders>
            <w:shd w:val="clear" w:color="auto" w:fill="auto"/>
            <w:noWrap/>
            <w:vAlign w:val="center"/>
            <w:hideMark/>
          </w:tcPr>
          <w:p w:rsidR="0088657F" w:rsidRPr="00D62C40" w:rsidRDefault="0088657F" w:rsidP="00E917BC">
            <w:pPr>
              <w:spacing w:line="240" w:lineRule="auto"/>
              <w:jc w:val="center"/>
              <w:rPr>
                <w:rFonts w:ascii="Times New Roman" w:eastAsia="Times New Roman" w:hAnsi="Times New Roman" w:cs="Times New Roman"/>
                <w:sz w:val="28"/>
                <w:szCs w:val="28"/>
                <w:lang w:val="uk-UA" w:eastAsia="uk-UA"/>
              </w:rPr>
            </w:pPr>
            <w:r w:rsidRPr="00D62C40">
              <w:rPr>
                <w:rFonts w:ascii="Times New Roman" w:eastAsia="Times New Roman" w:hAnsi="Times New Roman" w:cs="Times New Roman"/>
                <w:sz w:val="28"/>
                <w:szCs w:val="28"/>
                <w:lang w:val="uk-UA" w:eastAsia="uk-UA"/>
              </w:rPr>
              <w:t>1</w:t>
            </w:r>
          </w:p>
        </w:tc>
      </w:tr>
      <w:tr w:rsidR="00C067F0" w:rsidRPr="00C067F0" w:rsidTr="00E917BC">
        <w:trPr>
          <w:trHeight w:val="471"/>
        </w:trPr>
        <w:tc>
          <w:tcPr>
            <w:tcW w:w="3214" w:type="dxa"/>
            <w:tcBorders>
              <w:top w:val="nil"/>
              <w:left w:val="single" w:sz="4" w:space="0" w:color="auto"/>
              <w:bottom w:val="single" w:sz="4" w:space="0" w:color="auto"/>
              <w:right w:val="single" w:sz="4" w:space="0" w:color="auto"/>
            </w:tcBorders>
            <w:shd w:val="clear" w:color="auto" w:fill="auto"/>
            <w:vAlign w:val="center"/>
            <w:hideMark/>
          </w:tcPr>
          <w:p w:rsidR="0088657F" w:rsidRPr="00D62C40" w:rsidRDefault="0088657F" w:rsidP="00E917BC">
            <w:pPr>
              <w:spacing w:line="240" w:lineRule="auto"/>
              <w:rPr>
                <w:rFonts w:ascii="Times New Roman" w:eastAsia="Times New Roman" w:hAnsi="Times New Roman" w:cs="Times New Roman"/>
                <w:bCs/>
                <w:sz w:val="28"/>
                <w:szCs w:val="28"/>
                <w:lang w:val="uk-UA" w:eastAsia="uk-UA"/>
              </w:rPr>
            </w:pPr>
            <w:r w:rsidRPr="00D62C40">
              <w:rPr>
                <w:rFonts w:ascii="Times New Roman" w:eastAsia="Times New Roman" w:hAnsi="Times New Roman" w:cs="Times New Roman"/>
                <w:bCs/>
                <w:sz w:val="28"/>
                <w:szCs w:val="28"/>
                <w:lang w:val="uk-UA" w:eastAsia="uk-UA"/>
              </w:rPr>
              <w:t>невідповідність займаній посаді за станом здоров'я</w:t>
            </w:r>
          </w:p>
        </w:tc>
        <w:tc>
          <w:tcPr>
            <w:tcW w:w="1258" w:type="dxa"/>
            <w:tcBorders>
              <w:top w:val="nil"/>
              <w:left w:val="nil"/>
              <w:bottom w:val="single" w:sz="4" w:space="0" w:color="auto"/>
              <w:right w:val="single" w:sz="4" w:space="0" w:color="auto"/>
            </w:tcBorders>
            <w:shd w:val="clear" w:color="auto" w:fill="auto"/>
            <w:noWrap/>
            <w:vAlign w:val="center"/>
            <w:hideMark/>
          </w:tcPr>
          <w:p w:rsidR="0088657F" w:rsidRPr="00D62C40" w:rsidRDefault="0088657F" w:rsidP="00E917BC">
            <w:pPr>
              <w:spacing w:line="240" w:lineRule="auto"/>
              <w:jc w:val="center"/>
              <w:rPr>
                <w:rFonts w:ascii="Times New Roman" w:eastAsia="Times New Roman" w:hAnsi="Times New Roman" w:cs="Times New Roman"/>
                <w:bCs/>
                <w:sz w:val="28"/>
                <w:szCs w:val="28"/>
                <w:lang w:val="uk-UA" w:eastAsia="uk-UA"/>
              </w:rPr>
            </w:pPr>
            <w:r w:rsidRPr="00D62C40">
              <w:rPr>
                <w:rFonts w:ascii="Times New Roman" w:eastAsia="Times New Roman" w:hAnsi="Times New Roman" w:cs="Times New Roman"/>
                <w:bCs/>
                <w:sz w:val="28"/>
                <w:szCs w:val="28"/>
                <w:lang w:val="uk-UA" w:eastAsia="uk-UA"/>
              </w:rPr>
              <w:t>70</w:t>
            </w:r>
          </w:p>
        </w:tc>
        <w:tc>
          <w:tcPr>
            <w:tcW w:w="1258" w:type="dxa"/>
            <w:tcBorders>
              <w:top w:val="nil"/>
              <w:left w:val="nil"/>
              <w:bottom w:val="single" w:sz="4" w:space="0" w:color="auto"/>
              <w:right w:val="single" w:sz="4" w:space="0" w:color="auto"/>
            </w:tcBorders>
            <w:shd w:val="clear" w:color="auto" w:fill="auto"/>
            <w:noWrap/>
            <w:vAlign w:val="center"/>
            <w:hideMark/>
          </w:tcPr>
          <w:p w:rsidR="0088657F" w:rsidRPr="00D62C40" w:rsidRDefault="0088657F" w:rsidP="00E917BC">
            <w:pPr>
              <w:spacing w:line="240" w:lineRule="auto"/>
              <w:jc w:val="center"/>
              <w:rPr>
                <w:rFonts w:ascii="Times New Roman" w:eastAsia="Times New Roman" w:hAnsi="Times New Roman" w:cs="Times New Roman"/>
                <w:sz w:val="28"/>
                <w:szCs w:val="28"/>
                <w:lang w:val="uk-UA" w:eastAsia="uk-UA"/>
              </w:rPr>
            </w:pPr>
            <w:r w:rsidRPr="00D62C40">
              <w:rPr>
                <w:rFonts w:ascii="Times New Roman" w:eastAsia="Times New Roman" w:hAnsi="Times New Roman" w:cs="Times New Roman"/>
                <w:sz w:val="28"/>
                <w:szCs w:val="28"/>
                <w:lang w:val="uk-UA" w:eastAsia="uk-UA"/>
              </w:rPr>
              <w:t>1</w:t>
            </w:r>
          </w:p>
        </w:tc>
        <w:tc>
          <w:tcPr>
            <w:tcW w:w="1259" w:type="dxa"/>
            <w:tcBorders>
              <w:top w:val="nil"/>
              <w:left w:val="nil"/>
              <w:bottom w:val="single" w:sz="4" w:space="0" w:color="auto"/>
              <w:right w:val="single" w:sz="4" w:space="0" w:color="auto"/>
            </w:tcBorders>
            <w:shd w:val="clear" w:color="auto" w:fill="auto"/>
            <w:noWrap/>
            <w:vAlign w:val="center"/>
            <w:hideMark/>
          </w:tcPr>
          <w:p w:rsidR="0088657F" w:rsidRPr="00D62C40" w:rsidRDefault="0088657F" w:rsidP="00E917BC">
            <w:pPr>
              <w:spacing w:line="240" w:lineRule="auto"/>
              <w:jc w:val="center"/>
              <w:rPr>
                <w:rFonts w:ascii="Times New Roman" w:eastAsia="Times New Roman" w:hAnsi="Times New Roman" w:cs="Times New Roman"/>
                <w:sz w:val="28"/>
                <w:szCs w:val="28"/>
                <w:lang w:val="uk-UA" w:eastAsia="uk-UA"/>
              </w:rPr>
            </w:pPr>
            <w:r w:rsidRPr="00D62C40">
              <w:rPr>
                <w:rFonts w:ascii="Times New Roman" w:eastAsia="Times New Roman" w:hAnsi="Times New Roman" w:cs="Times New Roman"/>
                <w:sz w:val="28"/>
                <w:szCs w:val="28"/>
                <w:lang w:val="uk-UA" w:eastAsia="uk-UA"/>
              </w:rPr>
              <w:t>1</w:t>
            </w:r>
          </w:p>
        </w:tc>
        <w:tc>
          <w:tcPr>
            <w:tcW w:w="1258" w:type="dxa"/>
            <w:tcBorders>
              <w:top w:val="nil"/>
              <w:left w:val="nil"/>
              <w:bottom w:val="single" w:sz="4" w:space="0" w:color="auto"/>
              <w:right w:val="single" w:sz="4" w:space="0" w:color="auto"/>
            </w:tcBorders>
            <w:shd w:val="clear" w:color="auto" w:fill="auto"/>
            <w:noWrap/>
            <w:vAlign w:val="center"/>
            <w:hideMark/>
          </w:tcPr>
          <w:p w:rsidR="0088657F" w:rsidRPr="00D62C40" w:rsidRDefault="0088657F" w:rsidP="00E917BC">
            <w:pPr>
              <w:spacing w:line="240" w:lineRule="auto"/>
              <w:jc w:val="center"/>
              <w:rPr>
                <w:rFonts w:ascii="Times New Roman" w:eastAsia="Times New Roman" w:hAnsi="Times New Roman" w:cs="Times New Roman"/>
                <w:sz w:val="28"/>
                <w:szCs w:val="28"/>
                <w:lang w:val="uk-UA" w:eastAsia="uk-UA"/>
              </w:rPr>
            </w:pPr>
            <w:r w:rsidRPr="00D62C40">
              <w:rPr>
                <w:rFonts w:ascii="Times New Roman" w:eastAsia="Times New Roman" w:hAnsi="Times New Roman" w:cs="Times New Roman"/>
                <w:sz w:val="28"/>
                <w:szCs w:val="28"/>
                <w:lang w:val="uk-UA" w:eastAsia="uk-UA"/>
              </w:rPr>
              <w:t>0</w:t>
            </w:r>
          </w:p>
        </w:tc>
        <w:tc>
          <w:tcPr>
            <w:tcW w:w="1259" w:type="dxa"/>
            <w:tcBorders>
              <w:top w:val="nil"/>
              <w:left w:val="nil"/>
              <w:bottom w:val="single" w:sz="4" w:space="0" w:color="auto"/>
              <w:right w:val="single" w:sz="4" w:space="0" w:color="auto"/>
            </w:tcBorders>
            <w:shd w:val="clear" w:color="auto" w:fill="auto"/>
            <w:noWrap/>
            <w:vAlign w:val="center"/>
            <w:hideMark/>
          </w:tcPr>
          <w:p w:rsidR="0088657F" w:rsidRPr="00D62C40" w:rsidRDefault="0088657F" w:rsidP="00E917BC">
            <w:pPr>
              <w:spacing w:line="240" w:lineRule="auto"/>
              <w:jc w:val="center"/>
              <w:rPr>
                <w:rFonts w:ascii="Times New Roman" w:eastAsia="Times New Roman" w:hAnsi="Times New Roman" w:cs="Times New Roman"/>
                <w:sz w:val="28"/>
                <w:szCs w:val="28"/>
                <w:lang w:val="uk-UA" w:eastAsia="uk-UA"/>
              </w:rPr>
            </w:pPr>
            <w:r w:rsidRPr="00D62C40">
              <w:rPr>
                <w:rFonts w:ascii="Times New Roman" w:eastAsia="Times New Roman" w:hAnsi="Times New Roman" w:cs="Times New Roman"/>
                <w:sz w:val="28"/>
                <w:szCs w:val="28"/>
                <w:lang w:val="uk-UA" w:eastAsia="uk-UA"/>
              </w:rPr>
              <w:t>68</w:t>
            </w:r>
          </w:p>
        </w:tc>
      </w:tr>
      <w:tr w:rsidR="00C067F0" w:rsidRPr="00C067F0" w:rsidTr="00E917BC">
        <w:trPr>
          <w:trHeight w:val="250"/>
        </w:trPr>
        <w:tc>
          <w:tcPr>
            <w:tcW w:w="3214" w:type="dxa"/>
            <w:tcBorders>
              <w:top w:val="nil"/>
              <w:left w:val="single" w:sz="4" w:space="0" w:color="auto"/>
              <w:bottom w:val="single" w:sz="4" w:space="0" w:color="auto"/>
              <w:right w:val="single" w:sz="4" w:space="0" w:color="auto"/>
            </w:tcBorders>
            <w:shd w:val="clear" w:color="auto" w:fill="auto"/>
            <w:vAlign w:val="center"/>
            <w:hideMark/>
          </w:tcPr>
          <w:p w:rsidR="0088657F" w:rsidRPr="00D62C40" w:rsidRDefault="0088657F" w:rsidP="00E917BC">
            <w:pPr>
              <w:spacing w:line="240" w:lineRule="auto"/>
              <w:rPr>
                <w:rFonts w:ascii="Times New Roman" w:eastAsia="Times New Roman" w:hAnsi="Times New Roman" w:cs="Times New Roman"/>
                <w:bCs/>
                <w:sz w:val="28"/>
                <w:szCs w:val="28"/>
                <w:lang w:val="uk-UA" w:eastAsia="uk-UA"/>
              </w:rPr>
            </w:pPr>
            <w:r w:rsidRPr="00D62C40">
              <w:rPr>
                <w:rFonts w:ascii="Times New Roman" w:eastAsia="Times New Roman" w:hAnsi="Times New Roman" w:cs="Times New Roman"/>
                <w:bCs/>
                <w:sz w:val="28"/>
                <w:szCs w:val="28"/>
                <w:lang w:val="uk-UA" w:eastAsia="uk-UA"/>
              </w:rPr>
              <w:t>за власним бажанням</w:t>
            </w:r>
          </w:p>
        </w:tc>
        <w:tc>
          <w:tcPr>
            <w:tcW w:w="1258" w:type="dxa"/>
            <w:tcBorders>
              <w:top w:val="nil"/>
              <w:left w:val="nil"/>
              <w:bottom w:val="single" w:sz="4" w:space="0" w:color="auto"/>
              <w:right w:val="single" w:sz="4" w:space="0" w:color="auto"/>
            </w:tcBorders>
            <w:shd w:val="clear" w:color="auto" w:fill="auto"/>
            <w:noWrap/>
            <w:vAlign w:val="center"/>
            <w:hideMark/>
          </w:tcPr>
          <w:p w:rsidR="0088657F" w:rsidRPr="00D62C40" w:rsidRDefault="0088657F" w:rsidP="00E917BC">
            <w:pPr>
              <w:spacing w:line="240" w:lineRule="auto"/>
              <w:jc w:val="center"/>
              <w:rPr>
                <w:rFonts w:ascii="Times New Roman" w:eastAsia="Times New Roman" w:hAnsi="Times New Roman" w:cs="Times New Roman"/>
                <w:bCs/>
                <w:sz w:val="28"/>
                <w:szCs w:val="28"/>
                <w:lang w:val="uk-UA" w:eastAsia="uk-UA"/>
              </w:rPr>
            </w:pPr>
            <w:r w:rsidRPr="00D62C40">
              <w:rPr>
                <w:rFonts w:ascii="Times New Roman" w:eastAsia="Times New Roman" w:hAnsi="Times New Roman" w:cs="Times New Roman"/>
                <w:bCs/>
                <w:sz w:val="28"/>
                <w:szCs w:val="28"/>
                <w:lang w:val="uk-UA" w:eastAsia="uk-UA"/>
              </w:rPr>
              <w:t>143</w:t>
            </w:r>
          </w:p>
        </w:tc>
        <w:tc>
          <w:tcPr>
            <w:tcW w:w="1258" w:type="dxa"/>
            <w:tcBorders>
              <w:top w:val="nil"/>
              <w:left w:val="nil"/>
              <w:bottom w:val="single" w:sz="4" w:space="0" w:color="auto"/>
              <w:right w:val="single" w:sz="4" w:space="0" w:color="auto"/>
            </w:tcBorders>
            <w:shd w:val="clear" w:color="auto" w:fill="auto"/>
            <w:noWrap/>
            <w:vAlign w:val="center"/>
            <w:hideMark/>
          </w:tcPr>
          <w:p w:rsidR="0088657F" w:rsidRPr="00D62C40" w:rsidRDefault="0088657F" w:rsidP="00E917BC">
            <w:pPr>
              <w:spacing w:line="240" w:lineRule="auto"/>
              <w:jc w:val="center"/>
              <w:rPr>
                <w:rFonts w:ascii="Times New Roman" w:eastAsia="Times New Roman" w:hAnsi="Times New Roman" w:cs="Times New Roman"/>
                <w:sz w:val="28"/>
                <w:szCs w:val="28"/>
                <w:lang w:val="uk-UA" w:eastAsia="uk-UA"/>
              </w:rPr>
            </w:pPr>
            <w:r w:rsidRPr="00D62C40">
              <w:rPr>
                <w:rFonts w:ascii="Times New Roman" w:eastAsia="Times New Roman" w:hAnsi="Times New Roman" w:cs="Times New Roman"/>
                <w:sz w:val="28"/>
                <w:szCs w:val="28"/>
                <w:lang w:val="uk-UA" w:eastAsia="uk-UA"/>
              </w:rPr>
              <w:t>11</w:t>
            </w:r>
          </w:p>
        </w:tc>
        <w:tc>
          <w:tcPr>
            <w:tcW w:w="1259" w:type="dxa"/>
            <w:tcBorders>
              <w:top w:val="nil"/>
              <w:left w:val="nil"/>
              <w:bottom w:val="single" w:sz="4" w:space="0" w:color="auto"/>
              <w:right w:val="single" w:sz="4" w:space="0" w:color="auto"/>
            </w:tcBorders>
            <w:shd w:val="clear" w:color="auto" w:fill="auto"/>
            <w:noWrap/>
            <w:vAlign w:val="center"/>
            <w:hideMark/>
          </w:tcPr>
          <w:p w:rsidR="0088657F" w:rsidRPr="00D62C40" w:rsidRDefault="0088657F" w:rsidP="00E917BC">
            <w:pPr>
              <w:spacing w:line="240" w:lineRule="auto"/>
              <w:jc w:val="center"/>
              <w:rPr>
                <w:rFonts w:ascii="Times New Roman" w:eastAsia="Times New Roman" w:hAnsi="Times New Roman" w:cs="Times New Roman"/>
                <w:sz w:val="28"/>
                <w:szCs w:val="28"/>
                <w:lang w:val="uk-UA" w:eastAsia="uk-UA"/>
              </w:rPr>
            </w:pPr>
            <w:r w:rsidRPr="00D62C40">
              <w:rPr>
                <w:rFonts w:ascii="Times New Roman" w:eastAsia="Times New Roman" w:hAnsi="Times New Roman" w:cs="Times New Roman"/>
                <w:sz w:val="28"/>
                <w:szCs w:val="28"/>
                <w:lang w:val="uk-UA" w:eastAsia="uk-UA"/>
              </w:rPr>
              <w:t>32</w:t>
            </w:r>
          </w:p>
        </w:tc>
        <w:tc>
          <w:tcPr>
            <w:tcW w:w="1258" w:type="dxa"/>
            <w:tcBorders>
              <w:top w:val="nil"/>
              <w:left w:val="nil"/>
              <w:bottom w:val="single" w:sz="4" w:space="0" w:color="auto"/>
              <w:right w:val="single" w:sz="4" w:space="0" w:color="auto"/>
            </w:tcBorders>
            <w:shd w:val="clear" w:color="auto" w:fill="auto"/>
            <w:noWrap/>
            <w:vAlign w:val="center"/>
            <w:hideMark/>
          </w:tcPr>
          <w:p w:rsidR="0088657F" w:rsidRPr="00D62C40" w:rsidRDefault="0088657F" w:rsidP="00E917BC">
            <w:pPr>
              <w:spacing w:line="240" w:lineRule="auto"/>
              <w:jc w:val="center"/>
              <w:rPr>
                <w:rFonts w:ascii="Times New Roman" w:eastAsia="Times New Roman" w:hAnsi="Times New Roman" w:cs="Times New Roman"/>
                <w:sz w:val="28"/>
                <w:szCs w:val="28"/>
                <w:lang w:val="uk-UA" w:eastAsia="uk-UA"/>
              </w:rPr>
            </w:pPr>
            <w:r w:rsidRPr="00D62C40">
              <w:rPr>
                <w:rFonts w:ascii="Times New Roman" w:eastAsia="Times New Roman" w:hAnsi="Times New Roman" w:cs="Times New Roman"/>
                <w:sz w:val="28"/>
                <w:szCs w:val="28"/>
                <w:lang w:val="uk-UA" w:eastAsia="uk-UA"/>
              </w:rPr>
              <w:t>3</w:t>
            </w:r>
          </w:p>
        </w:tc>
        <w:tc>
          <w:tcPr>
            <w:tcW w:w="1259" w:type="dxa"/>
            <w:tcBorders>
              <w:top w:val="nil"/>
              <w:left w:val="nil"/>
              <w:bottom w:val="single" w:sz="4" w:space="0" w:color="auto"/>
              <w:right w:val="single" w:sz="4" w:space="0" w:color="auto"/>
            </w:tcBorders>
            <w:shd w:val="clear" w:color="auto" w:fill="auto"/>
            <w:noWrap/>
            <w:vAlign w:val="center"/>
            <w:hideMark/>
          </w:tcPr>
          <w:p w:rsidR="0088657F" w:rsidRPr="00D62C40" w:rsidRDefault="0088657F" w:rsidP="00E917BC">
            <w:pPr>
              <w:spacing w:line="240" w:lineRule="auto"/>
              <w:jc w:val="center"/>
              <w:rPr>
                <w:rFonts w:ascii="Times New Roman" w:eastAsia="Times New Roman" w:hAnsi="Times New Roman" w:cs="Times New Roman"/>
                <w:sz w:val="28"/>
                <w:szCs w:val="28"/>
                <w:lang w:val="uk-UA" w:eastAsia="uk-UA"/>
              </w:rPr>
            </w:pPr>
            <w:r w:rsidRPr="00D62C40">
              <w:rPr>
                <w:rFonts w:ascii="Times New Roman" w:eastAsia="Times New Roman" w:hAnsi="Times New Roman" w:cs="Times New Roman"/>
                <w:sz w:val="28"/>
                <w:szCs w:val="28"/>
                <w:lang w:val="uk-UA" w:eastAsia="uk-UA"/>
              </w:rPr>
              <w:t>97</w:t>
            </w:r>
          </w:p>
        </w:tc>
      </w:tr>
      <w:tr w:rsidR="00C067F0" w:rsidRPr="00C067F0" w:rsidTr="00E917BC">
        <w:trPr>
          <w:trHeight w:val="471"/>
        </w:trPr>
        <w:tc>
          <w:tcPr>
            <w:tcW w:w="3214" w:type="dxa"/>
            <w:tcBorders>
              <w:top w:val="nil"/>
              <w:left w:val="single" w:sz="4" w:space="0" w:color="auto"/>
              <w:bottom w:val="single" w:sz="4" w:space="0" w:color="auto"/>
              <w:right w:val="single" w:sz="4" w:space="0" w:color="auto"/>
            </w:tcBorders>
            <w:shd w:val="clear" w:color="auto" w:fill="auto"/>
            <w:vAlign w:val="center"/>
            <w:hideMark/>
          </w:tcPr>
          <w:p w:rsidR="0088657F" w:rsidRPr="00D62C40" w:rsidRDefault="0088657F" w:rsidP="00E917BC">
            <w:pPr>
              <w:spacing w:line="240" w:lineRule="auto"/>
              <w:rPr>
                <w:rFonts w:ascii="Times New Roman" w:eastAsia="Times New Roman" w:hAnsi="Times New Roman" w:cs="Times New Roman"/>
                <w:bCs/>
                <w:sz w:val="28"/>
                <w:szCs w:val="28"/>
                <w:lang w:val="uk-UA" w:eastAsia="uk-UA"/>
              </w:rPr>
            </w:pPr>
            <w:r w:rsidRPr="00D62C40">
              <w:rPr>
                <w:rFonts w:ascii="Times New Roman" w:eastAsia="Times New Roman" w:hAnsi="Times New Roman" w:cs="Times New Roman"/>
                <w:bCs/>
                <w:sz w:val="28"/>
                <w:szCs w:val="28"/>
                <w:lang w:val="uk-UA" w:eastAsia="uk-UA"/>
              </w:rPr>
              <w:t>за власним бажанням (по догляду за дитиною до 14 років)</w:t>
            </w:r>
          </w:p>
        </w:tc>
        <w:tc>
          <w:tcPr>
            <w:tcW w:w="1258" w:type="dxa"/>
            <w:tcBorders>
              <w:top w:val="nil"/>
              <w:left w:val="nil"/>
              <w:bottom w:val="single" w:sz="4" w:space="0" w:color="auto"/>
              <w:right w:val="single" w:sz="4" w:space="0" w:color="auto"/>
            </w:tcBorders>
            <w:shd w:val="clear" w:color="auto" w:fill="auto"/>
            <w:noWrap/>
            <w:vAlign w:val="center"/>
            <w:hideMark/>
          </w:tcPr>
          <w:p w:rsidR="0088657F" w:rsidRPr="00D62C40" w:rsidRDefault="0088657F" w:rsidP="00E917BC">
            <w:pPr>
              <w:spacing w:line="240" w:lineRule="auto"/>
              <w:jc w:val="center"/>
              <w:rPr>
                <w:rFonts w:ascii="Times New Roman" w:eastAsia="Times New Roman" w:hAnsi="Times New Roman" w:cs="Times New Roman"/>
                <w:bCs/>
                <w:sz w:val="28"/>
                <w:szCs w:val="28"/>
                <w:lang w:val="uk-UA" w:eastAsia="uk-UA"/>
              </w:rPr>
            </w:pPr>
            <w:r w:rsidRPr="00D62C40">
              <w:rPr>
                <w:rFonts w:ascii="Times New Roman" w:eastAsia="Times New Roman" w:hAnsi="Times New Roman" w:cs="Times New Roman"/>
                <w:bCs/>
                <w:sz w:val="28"/>
                <w:szCs w:val="28"/>
                <w:lang w:val="uk-UA" w:eastAsia="uk-UA"/>
              </w:rPr>
              <w:t>5</w:t>
            </w:r>
          </w:p>
        </w:tc>
        <w:tc>
          <w:tcPr>
            <w:tcW w:w="1258" w:type="dxa"/>
            <w:tcBorders>
              <w:top w:val="nil"/>
              <w:left w:val="nil"/>
              <w:bottom w:val="single" w:sz="4" w:space="0" w:color="auto"/>
              <w:right w:val="single" w:sz="4" w:space="0" w:color="auto"/>
            </w:tcBorders>
            <w:shd w:val="clear" w:color="auto" w:fill="auto"/>
            <w:noWrap/>
            <w:vAlign w:val="center"/>
            <w:hideMark/>
          </w:tcPr>
          <w:p w:rsidR="0088657F" w:rsidRPr="00D62C40" w:rsidRDefault="0088657F" w:rsidP="00E917BC">
            <w:pPr>
              <w:spacing w:line="240" w:lineRule="auto"/>
              <w:jc w:val="center"/>
              <w:rPr>
                <w:rFonts w:ascii="Times New Roman" w:eastAsia="Times New Roman" w:hAnsi="Times New Roman" w:cs="Times New Roman"/>
                <w:sz w:val="28"/>
                <w:szCs w:val="28"/>
                <w:lang w:val="uk-UA" w:eastAsia="uk-UA"/>
              </w:rPr>
            </w:pPr>
            <w:r w:rsidRPr="00D62C40">
              <w:rPr>
                <w:rFonts w:ascii="Times New Roman" w:eastAsia="Times New Roman" w:hAnsi="Times New Roman" w:cs="Times New Roman"/>
                <w:sz w:val="28"/>
                <w:szCs w:val="28"/>
                <w:lang w:val="uk-UA" w:eastAsia="uk-UA"/>
              </w:rPr>
              <w:t>0</w:t>
            </w:r>
          </w:p>
        </w:tc>
        <w:tc>
          <w:tcPr>
            <w:tcW w:w="1259" w:type="dxa"/>
            <w:tcBorders>
              <w:top w:val="nil"/>
              <w:left w:val="nil"/>
              <w:bottom w:val="single" w:sz="4" w:space="0" w:color="auto"/>
              <w:right w:val="single" w:sz="4" w:space="0" w:color="auto"/>
            </w:tcBorders>
            <w:shd w:val="clear" w:color="auto" w:fill="auto"/>
            <w:noWrap/>
            <w:vAlign w:val="center"/>
            <w:hideMark/>
          </w:tcPr>
          <w:p w:rsidR="0088657F" w:rsidRPr="00D62C40" w:rsidRDefault="0088657F" w:rsidP="00E917BC">
            <w:pPr>
              <w:spacing w:line="240" w:lineRule="auto"/>
              <w:jc w:val="center"/>
              <w:rPr>
                <w:rFonts w:ascii="Times New Roman" w:eastAsia="Times New Roman" w:hAnsi="Times New Roman" w:cs="Times New Roman"/>
                <w:sz w:val="28"/>
                <w:szCs w:val="28"/>
                <w:lang w:val="uk-UA" w:eastAsia="uk-UA"/>
              </w:rPr>
            </w:pPr>
            <w:r w:rsidRPr="00D62C40">
              <w:rPr>
                <w:rFonts w:ascii="Times New Roman" w:eastAsia="Times New Roman" w:hAnsi="Times New Roman" w:cs="Times New Roman"/>
                <w:sz w:val="28"/>
                <w:szCs w:val="28"/>
                <w:lang w:val="uk-UA" w:eastAsia="uk-UA"/>
              </w:rPr>
              <w:t>3</w:t>
            </w:r>
          </w:p>
        </w:tc>
        <w:tc>
          <w:tcPr>
            <w:tcW w:w="1258" w:type="dxa"/>
            <w:tcBorders>
              <w:top w:val="nil"/>
              <w:left w:val="nil"/>
              <w:bottom w:val="single" w:sz="4" w:space="0" w:color="auto"/>
              <w:right w:val="single" w:sz="4" w:space="0" w:color="auto"/>
            </w:tcBorders>
            <w:shd w:val="clear" w:color="auto" w:fill="auto"/>
            <w:noWrap/>
            <w:vAlign w:val="center"/>
            <w:hideMark/>
          </w:tcPr>
          <w:p w:rsidR="0088657F" w:rsidRPr="00D62C40" w:rsidRDefault="0088657F" w:rsidP="00E917BC">
            <w:pPr>
              <w:spacing w:line="240" w:lineRule="auto"/>
              <w:jc w:val="center"/>
              <w:rPr>
                <w:rFonts w:ascii="Times New Roman" w:eastAsia="Times New Roman" w:hAnsi="Times New Roman" w:cs="Times New Roman"/>
                <w:sz w:val="28"/>
                <w:szCs w:val="28"/>
                <w:lang w:val="uk-UA" w:eastAsia="uk-UA"/>
              </w:rPr>
            </w:pPr>
            <w:r w:rsidRPr="00D62C40">
              <w:rPr>
                <w:rFonts w:ascii="Times New Roman" w:eastAsia="Times New Roman" w:hAnsi="Times New Roman" w:cs="Times New Roman"/>
                <w:sz w:val="28"/>
                <w:szCs w:val="28"/>
                <w:lang w:val="uk-UA" w:eastAsia="uk-UA"/>
              </w:rPr>
              <w:t>0</w:t>
            </w:r>
          </w:p>
        </w:tc>
        <w:tc>
          <w:tcPr>
            <w:tcW w:w="1259" w:type="dxa"/>
            <w:tcBorders>
              <w:top w:val="nil"/>
              <w:left w:val="nil"/>
              <w:bottom w:val="single" w:sz="4" w:space="0" w:color="auto"/>
              <w:right w:val="single" w:sz="4" w:space="0" w:color="auto"/>
            </w:tcBorders>
            <w:shd w:val="clear" w:color="auto" w:fill="auto"/>
            <w:noWrap/>
            <w:vAlign w:val="center"/>
            <w:hideMark/>
          </w:tcPr>
          <w:p w:rsidR="0088657F" w:rsidRPr="00D62C40" w:rsidRDefault="0088657F" w:rsidP="00E917BC">
            <w:pPr>
              <w:spacing w:line="240" w:lineRule="auto"/>
              <w:jc w:val="center"/>
              <w:rPr>
                <w:rFonts w:ascii="Times New Roman" w:eastAsia="Times New Roman" w:hAnsi="Times New Roman" w:cs="Times New Roman"/>
                <w:sz w:val="28"/>
                <w:szCs w:val="28"/>
                <w:lang w:val="uk-UA" w:eastAsia="uk-UA"/>
              </w:rPr>
            </w:pPr>
            <w:r w:rsidRPr="00D62C40">
              <w:rPr>
                <w:rFonts w:ascii="Times New Roman" w:eastAsia="Times New Roman" w:hAnsi="Times New Roman" w:cs="Times New Roman"/>
                <w:sz w:val="28"/>
                <w:szCs w:val="28"/>
                <w:lang w:val="uk-UA" w:eastAsia="uk-UA"/>
              </w:rPr>
              <w:t>2</w:t>
            </w:r>
          </w:p>
        </w:tc>
      </w:tr>
      <w:tr w:rsidR="00C067F0" w:rsidRPr="00C067F0" w:rsidTr="00E917BC">
        <w:trPr>
          <w:trHeight w:val="471"/>
        </w:trPr>
        <w:tc>
          <w:tcPr>
            <w:tcW w:w="3214" w:type="dxa"/>
            <w:tcBorders>
              <w:top w:val="nil"/>
              <w:left w:val="single" w:sz="4" w:space="0" w:color="auto"/>
              <w:bottom w:val="single" w:sz="4" w:space="0" w:color="auto"/>
              <w:right w:val="single" w:sz="4" w:space="0" w:color="auto"/>
            </w:tcBorders>
            <w:shd w:val="clear" w:color="auto" w:fill="auto"/>
            <w:vAlign w:val="center"/>
            <w:hideMark/>
          </w:tcPr>
          <w:p w:rsidR="0088657F" w:rsidRPr="00D62C40" w:rsidRDefault="0088657F" w:rsidP="00E917BC">
            <w:pPr>
              <w:spacing w:line="240" w:lineRule="auto"/>
              <w:rPr>
                <w:rFonts w:ascii="Times New Roman" w:eastAsia="Times New Roman" w:hAnsi="Times New Roman" w:cs="Times New Roman"/>
                <w:bCs/>
                <w:sz w:val="28"/>
                <w:szCs w:val="28"/>
                <w:lang w:val="uk-UA" w:eastAsia="uk-UA"/>
              </w:rPr>
            </w:pPr>
            <w:r w:rsidRPr="00D62C40">
              <w:rPr>
                <w:rFonts w:ascii="Times New Roman" w:eastAsia="Times New Roman" w:hAnsi="Times New Roman" w:cs="Times New Roman"/>
                <w:bCs/>
                <w:sz w:val="28"/>
                <w:szCs w:val="28"/>
                <w:lang w:val="uk-UA" w:eastAsia="uk-UA"/>
              </w:rPr>
              <w:t>за власним бажанням у зв'язку з виходом на пенсію</w:t>
            </w:r>
          </w:p>
        </w:tc>
        <w:tc>
          <w:tcPr>
            <w:tcW w:w="1258" w:type="dxa"/>
            <w:tcBorders>
              <w:top w:val="nil"/>
              <w:left w:val="nil"/>
              <w:bottom w:val="single" w:sz="4" w:space="0" w:color="auto"/>
              <w:right w:val="single" w:sz="4" w:space="0" w:color="auto"/>
            </w:tcBorders>
            <w:shd w:val="clear" w:color="auto" w:fill="auto"/>
            <w:noWrap/>
            <w:vAlign w:val="center"/>
            <w:hideMark/>
          </w:tcPr>
          <w:p w:rsidR="0088657F" w:rsidRPr="00D62C40" w:rsidRDefault="0088657F" w:rsidP="00E917BC">
            <w:pPr>
              <w:spacing w:line="240" w:lineRule="auto"/>
              <w:jc w:val="center"/>
              <w:rPr>
                <w:rFonts w:ascii="Times New Roman" w:eastAsia="Times New Roman" w:hAnsi="Times New Roman" w:cs="Times New Roman"/>
                <w:bCs/>
                <w:sz w:val="28"/>
                <w:szCs w:val="28"/>
                <w:lang w:val="uk-UA" w:eastAsia="uk-UA"/>
              </w:rPr>
            </w:pPr>
            <w:r w:rsidRPr="00D62C40">
              <w:rPr>
                <w:rFonts w:ascii="Times New Roman" w:eastAsia="Times New Roman" w:hAnsi="Times New Roman" w:cs="Times New Roman"/>
                <w:bCs/>
                <w:sz w:val="28"/>
                <w:szCs w:val="28"/>
                <w:lang w:val="uk-UA" w:eastAsia="uk-UA"/>
              </w:rPr>
              <w:t>22</w:t>
            </w:r>
          </w:p>
        </w:tc>
        <w:tc>
          <w:tcPr>
            <w:tcW w:w="1258" w:type="dxa"/>
            <w:tcBorders>
              <w:top w:val="nil"/>
              <w:left w:val="nil"/>
              <w:bottom w:val="single" w:sz="4" w:space="0" w:color="auto"/>
              <w:right w:val="single" w:sz="4" w:space="0" w:color="auto"/>
            </w:tcBorders>
            <w:shd w:val="clear" w:color="auto" w:fill="auto"/>
            <w:noWrap/>
            <w:vAlign w:val="center"/>
            <w:hideMark/>
          </w:tcPr>
          <w:p w:rsidR="0088657F" w:rsidRPr="00D62C40" w:rsidRDefault="0088657F" w:rsidP="00E917BC">
            <w:pPr>
              <w:spacing w:line="240" w:lineRule="auto"/>
              <w:jc w:val="center"/>
              <w:rPr>
                <w:rFonts w:ascii="Times New Roman" w:eastAsia="Times New Roman" w:hAnsi="Times New Roman" w:cs="Times New Roman"/>
                <w:sz w:val="28"/>
                <w:szCs w:val="28"/>
                <w:lang w:val="uk-UA" w:eastAsia="uk-UA"/>
              </w:rPr>
            </w:pPr>
            <w:r w:rsidRPr="00D62C40">
              <w:rPr>
                <w:rFonts w:ascii="Times New Roman" w:eastAsia="Times New Roman" w:hAnsi="Times New Roman" w:cs="Times New Roman"/>
                <w:sz w:val="28"/>
                <w:szCs w:val="28"/>
                <w:lang w:val="uk-UA" w:eastAsia="uk-UA"/>
              </w:rPr>
              <w:t>2</w:t>
            </w:r>
          </w:p>
        </w:tc>
        <w:tc>
          <w:tcPr>
            <w:tcW w:w="1259" w:type="dxa"/>
            <w:tcBorders>
              <w:top w:val="nil"/>
              <w:left w:val="nil"/>
              <w:bottom w:val="single" w:sz="4" w:space="0" w:color="auto"/>
              <w:right w:val="single" w:sz="4" w:space="0" w:color="auto"/>
            </w:tcBorders>
            <w:shd w:val="clear" w:color="auto" w:fill="auto"/>
            <w:noWrap/>
            <w:vAlign w:val="center"/>
            <w:hideMark/>
          </w:tcPr>
          <w:p w:rsidR="0088657F" w:rsidRPr="00D62C40" w:rsidRDefault="0088657F" w:rsidP="00E917BC">
            <w:pPr>
              <w:spacing w:line="240" w:lineRule="auto"/>
              <w:jc w:val="center"/>
              <w:rPr>
                <w:rFonts w:ascii="Times New Roman" w:eastAsia="Times New Roman" w:hAnsi="Times New Roman" w:cs="Times New Roman"/>
                <w:sz w:val="28"/>
                <w:szCs w:val="28"/>
                <w:lang w:val="uk-UA" w:eastAsia="uk-UA"/>
              </w:rPr>
            </w:pPr>
            <w:r w:rsidRPr="00D62C40">
              <w:rPr>
                <w:rFonts w:ascii="Times New Roman" w:eastAsia="Times New Roman" w:hAnsi="Times New Roman" w:cs="Times New Roman"/>
                <w:sz w:val="28"/>
                <w:szCs w:val="28"/>
                <w:lang w:val="uk-UA" w:eastAsia="uk-UA"/>
              </w:rPr>
              <w:t>5</w:t>
            </w:r>
          </w:p>
        </w:tc>
        <w:tc>
          <w:tcPr>
            <w:tcW w:w="1258" w:type="dxa"/>
            <w:tcBorders>
              <w:top w:val="nil"/>
              <w:left w:val="nil"/>
              <w:bottom w:val="single" w:sz="4" w:space="0" w:color="auto"/>
              <w:right w:val="single" w:sz="4" w:space="0" w:color="auto"/>
            </w:tcBorders>
            <w:shd w:val="clear" w:color="auto" w:fill="auto"/>
            <w:noWrap/>
            <w:vAlign w:val="center"/>
            <w:hideMark/>
          </w:tcPr>
          <w:p w:rsidR="0088657F" w:rsidRPr="00D62C40" w:rsidRDefault="0088657F" w:rsidP="00E917BC">
            <w:pPr>
              <w:spacing w:line="240" w:lineRule="auto"/>
              <w:jc w:val="center"/>
              <w:rPr>
                <w:rFonts w:ascii="Times New Roman" w:eastAsia="Times New Roman" w:hAnsi="Times New Roman" w:cs="Times New Roman"/>
                <w:sz w:val="28"/>
                <w:szCs w:val="28"/>
                <w:lang w:val="uk-UA" w:eastAsia="uk-UA"/>
              </w:rPr>
            </w:pPr>
            <w:r w:rsidRPr="00D62C40">
              <w:rPr>
                <w:rFonts w:ascii="Times New Roman" w:eastAsia="Times New Roman" w:hAnsi="Times New Roman" w:cs="Times New Roman"/>
                <w:sz w:val="28"/>
                <w:szCs w:val="28"/>
                <w:lang w:val="uk-UA" w:eastAsia="uk-UA"/>
              </w:rPr>
              <w:t>0</w:t>
            </w:r>
          </w:p>
        </w:tc>
        <w:tc>
          <w:tcPr>
            <w:tcW w:w="1259" w:type="dxa"/>
            <w:tcBorders>
              <w:top w:val="nil"/>
              <w:left w:val="nil"/>
              <w:bottom w:val="single" w:sz="4" w:space="0" w:color="auto"/>
              <w:right w:val="single" w:sz="4" w:space="0" w:color="auto"/>
            </w:tcBorders>
            <w:shd w:val="clear" w:color="auto" w:fill="auto"/>
            <w:noWrap/>
            <w:vAlign w:val="center"/>
            <w:hideMark/>
          </w:tcPr>
          <w:p w:rsidR="0088657F" w:rsidRPr="00D62C40" w:rsidRDefault="0088657F" w:rsidP="00E917BC">
            <w:pPr>
              <w:spacing w:line="240" w:lineRule="auto"/>
              <w:jc w:val="center"/>
              <w:rPr>
                <w:rFonts w:ascii="Times New Roman" w:eastAsia="Times New Roman" w:hAnsi="Times New Roman" w:cs="Times New Roman"/>
                <w:sz w:val="28"/>
                <w:szCs w:val="28"/>
                <w:lang w:val="uk-UA" w:eastAsia="uk-UA"/>
              </w:rPr>
            </w:pPr>
            <w:r w:rsidRPr="00D62C40">
              <w:rPr>
                <w:rFonts w:ascii="Times New Roman" w:eastAsia="Times New Roman" w:hAnsi="Times New Roman" w:cs="Times New Roman"/>
                <w:sz w:val="28"/>
                <w:szCs w:val="28"/>
                <w:lang w:val="uk-UA" w:eastAsia="uk-UA"/>
              </w:rPr>
              <w:t>15</w:t>
            </w:r>
          </w:p>
        </w:tc>
      </w:tr>
      <w:tr w:rsidR="00C067F0" w:rsidRPr="00C067F0" w:rsidTr="00E917BC">
        <w:trPr>
          <w:trHeight w:val="250"/>
        </w:trPr>
        <w:tc>
          <w:tcPr>
            <w:tcW w:w="3214" w:type="dxa"/>
            <w:tcBorders>
              <w:top w:val="nil"/>
              <w:left w:val="single" w:sz="4" w:space="0" w:color="auto"/>
              <w:bottom w:val="single" w:sz="4" w:space="0" w:color="auto"/>
              <w:right w:val="single" w:sz="4" w:space="0" w:color="auto"/>
            </w:tcBorders>
            <w:shd w:val="clear" w:color="auto" w:fill="auto"/>
            <w:vAlign w:val="center"/>
            <w:hideMark/>
          </w:tcPr>
          <w:p w:rsidR="0088657F" w:rsidRPr="00D62C40" w:rsidRDefault="0088657F" w:rsidP="00E917BC">
            <w:pPr>
              <w:spacing w:line="240" w:lineRule="auto"/>
              <w:rPr>
                <w:rFonts w:ascii="Times New Roman" w:eastAsia="Times New Roman" w:hAnsi="Times New Roman" w:cs="Times New Roman"/>
                <w:bCs/>
                <w:sz w:val="28"/>
                <w:szCs w:val="28"/>
                <w:lang w:val="uk-UA" w:eastAsia="uk-UA"/>
              </w:rPr>
            </w:pPr>
            <w:r w:rsidRPr="00D62C40">
              <w:rPr>
                <w:rFonts w:ascii="Times New Roman" w:eastAsia="Times New Roman" w:hAnsi="Times New Roman" w:cs="Times New Roman"/>
                <w:bCs/>
                <w:sz w:val="28"/>
                <w:szCs w:val="28"/>
                <w:lang w:val="uk-UA" w:eastAsia="uk-UA"/>
              </w:rPr>
              <w:t>за власним бажанням за станом здоров'я</w:t>
            </w:r>
          </w:p>
        </w:tc>
        <w:tc>
          <w:tcPr>
            <w:tcW w:w="1258" w:type="dxa"/>
            <w:tcBorders>
              <w:top w:val="nil"/>
              <w:left w:val="nil"/>
              <w:bottom w:val="single" w:sz="4" w:space="0" w:color="auto"/>
              <w:right w:val="single" w:sz="4" w:space="0" w:color="auto"/>
            </w:tcBorders>
            <w:shd w:val="clear" w:color="auto" w:fill="auto"/>
            <w:noWrap/>
            <w:vAlign w:val="center"/>
            <w:hideMark/>
          </w:tcPr>
          <w:p w:rsidR="0088657F" w:rsidRPr="00D62C40" w:rsidRDefault="0088657F" w:rsidP="00E917BC">
            <w:pPr>
              <w:spacing w:line="240" w:lineRule="auto"/>
              <w:jc w:val="center"/>
              <w:rPr>
                <w:rFonts w:ascii="Times New Roman" w:eastAsia="Times New Roman" w:hAnsi="Times New Roman" w:cs="Times New Roman"/>
                <w:bCs/>
                <w:sz w:val="28"/>
                <w:szCs w:val="28"/>
                <w:lang w:val="uk-UA" w:eastAsia="uk-UA"/>
              </w:rPr>
            </w:pPr>
            <w:r w:rsidRPr="00D62C40">
              <w:rPr>
                <w:rFonts w:ascii="Times New Roman" w:eastAsia="Times New Roman" w:hAnsi="Times New Roman" w:cs="Times New Roman"/>
                <w:bCs/>
                <w:sz w:val="28"/>
                <w:szCs w:val="28"/>
                <w:lang w:val="uk-UA" w:eastAsia="uk-UA"/>
              </w:rPr>
              <w:t>68</w:t>
            </w:r>
          </w:p>
        </w:tc>
        <w:tc>
          <w:tcPr>
            <w:tcW w:w="1258" w:type="dxa"/>
            <w:tcBorders>
              <w:top w:val="nil"/>
              <w:left w:val="nil"/>
              <w:bottom w:val="single" w:sz="4" w:space="0" w:color="auto"/>
              <w:right w:val="single" w:sz="4" w:space="0" w:color="auto"/>
            </w:tcBorders>
            <w:shd w:val="clear" w:color="auto" w:fill="auto"/>
            <w:noWrap/>
            <w:vAlign w:val="center"/>
            <w:hideMark/>
          </w:tcPr>
          <w:p w:rsidR="0088657F" w:rsidRPr="00D62C40" w:rsidRDefault="0088657F" w:rsidP="00E917BC">
            <w:pPr>
              <w:spacing w:line="240" w:lineRule="auto"/>
              <w:jc w:val="center"/>
              <w:rPr>
                <w:rFonts w:ascii="Times New Roman" w:eastAsia="Times New Roman" w:hAnsi="Times New Roman" w:cs="Times New Roman"/>
                <w:sz w:val="28"/>
                <w:szCs w:val="28"/>
                <w:lang w:val="uk-UA" w:eastAsia="uk-UA"/>
              </w:rPr>
            </w:pPr>
            <w:r w:rsidRPr="00D62C40">
              <w:rPr>
                <w:rFonts w:ascii="Times New Roman" w:eastAsia="Times New Roman" w:hAnsi="Times New Roman" w:cs="Times New Roman"/>
                <w:sz w:val="28"/>
                <w:szCs w:val="28"/>
                <w:lang w:val="uk-UA" w:eastAsia="uk-UA"/>
              </w:rPr>
              <w:t>4</w:t>
            </w:r>
          </w:p>
        </w:tc>
        <w:tc>
          <w:tcPr>
            <w:tcW w:w="1259" w:type="dxa"/>
            <w:tcBorders>
              <w:top w:val="nil"/>
              <w:left w:val="nil"/>
              <w:bottom w:val="single" w:sz="4" w:space="0" w:color="auto"/>
              <w:right w:val="single" w:sz="4" w:space="0" w:color="auto"/>
            </w:tcBorders>
            <w:shd w:val="clear" w:color="auto" w:fill="auto"/>
            <w:noWrap/>
            <w:vAlign w:val="center"/>
            <w:hideMark/>
          </w:tcPr>
          <w:p w:rsidR="0088657F" w:rsidRPr="00D62C40" w:rsidRDefault="0088657F" w:rsidP="00E917BC">
            <w:pPr>
              <w:spacing w:line="240" w:lineRule="auto"/>
              <w:jc w:val="center"/>
              <w:rPr>
                <w:rFonts w:ascii="Times New Roman" w:eastAsia="Times New Roman" w:hAnsi="Times New Roman" w:cs="Times New Roman"/>
                <w:sz w:val="28"/>
                <w:szCs w:val="28"/>
                <w:lang w:val="uk-UA" w:eastAsia="uk-UA"/>
              </w:rPr>
            </w:pPr>
            <w:r w:rsidRPr="00D62C40">
              <w:rPr>
                <w:rFonts w:ascii="Times New Roman" w:eastAsia="Times New Roman" w:hAnsi="Times New Roman" w:cs="Times New Roman"/>
                <w:sz w:val="28"/>
                <w:szCs w:val="28"/>
                <w:lang w:val="uk-UA" w:eastAsia="uk-UA"/>
              </w:rPr>
              <w:t>3</w:t>
            </w:r>
          </w:p>
        </w:tc>
        <w:tc>
          <w:tcPr>
            <w:tcW w:w="1258" w:type="dxa"/>
            <w:tcBorders>
              <w:top w:val="nil"/>
              <w:left w:val="nil"/>
              <w:bottom w:val="single" w:sz="4" w:space="0" w:color="auto"/>
              <w:right w:val="single" w:sz="4" w:space="0" w:color="auto"/>
            </w:tcBorders>
            <w:shd w:val="clear" w:color="auto" w:fill="auto"/>
            <w:noWrap/>
            <w:vAlign w:val="center"/>
            <w:hideMark/>
          </w:tcPr>
          <w:p w:rsidR="0088657F" w:rsidRPr="00D62C40" w:rsidRDefault="0088657F" w:rsidP="00E917BC">
            <w:pPr>
              <w:spacing w:line="240" w:lineRule="auto"/>
              <w:jc w:val="center"/>
              <w:rPr>
                <w:rFonts w:ascii="Times New Roman" w:eastAsia="Times New Roman" w:hAnsi="Times New Roman" w:cs="Times New Roman"/>
                <w:sz w:val="28"/>
                <w:szCs w:val="28"/>
                <w:lang w:val="uk-UA" w:eastAsia="uk-UA"/>
              </w:rPr>
            </w:pPr>
            <w:r w:rsidRPr="00D62C40">
              <w:rPr>
                <w:rFonts w:ascii="Times New Roman" w:eastAsia="Times New Roman" w:hAnsi="Times New Roman" w:cs="Times New Roman"/>
                <w:sz w:val="28"/>
                <w:szCs w:val="28"/>
                <w:lang w:val="uk-UA" w:eastAsia="uk-UA"/>
              </w:rPr>
              <w:t>1</w:t>
            </w:r>
          </w:p>
        </w:tc>
        <w:tc>
          <w:tcPr>
            <w:tcW w:w="1259" w:type="dxa"/>
            <w:tcBorders>
              <w:top w:val="nil"/>
              <w:left w:val="nil"/>
              <w:bottom w:val="single" w:sz="4" w:space="0" w:color="auto"/>
              <w:right w:val="single" w:sz="4" w:space="0" w:color="auto"/>
            </w:tcBorders>
            <w:shd w:val="clear" w:color="auto" w:fill="auto"/>
            <w:noWrap/>
            <w:vAlign w:val="center"/>
            <w:hideMark/>
          </w:tcPr>
          <w:p w:rsidR="0088657F" w:rsidRPr="00D62C40" w:rsidRDefault="0088657F" w:rsidP="00E917BC">
            <w:pPr>
              <w:spacing w:line="240" w:lineRule="auto"/>
              <w:jc w:val="center"/>
              <w:rPr>
                <w:rFonts w:ascii="Times New Roman" w:eastAsia="Times New Roman" w:hAnsi="Times New Roman" w:cs="Times New Roman"/>
                <w:sz w:val="28"/>
                <w:szCs w:val="28"/>
                <w:lang w:val="uk-UA" w:eastAsia="uk-UA"/>
              </w:rPr>
            </w:pPr>
            <w:r w:rsidRPr="00D62C40">
              <w:rPr>
                <w:rFonts w:ascii="Times New Roman" w:eastAsia="Times New Roman" w:hAnsi="Times New Roman" w:cs="Times New Roman"/>
                <w:sz w:val="28"/>
                <w:szCs w:val="28"/>
                <w:lang w:val="uk-UA" w:eastAsia="uk-UA"/>
              </w:rPr>
              <w:t>60</w:t>
            </w:r>
          </w:p>
        </w:tc>
      </w:tr>
      <w:tr w:rsidR="00C067F0" w:rsidRPr="00C067F0" w:rsidTr="00E917BC">
        <w:trPr>
          <w:trHeight w:val="250"/>
        </w:trPr>
        <w:tc>
          <w:tcPr>
            <w:tcW w:w="3214" w:type="dxa"/>
            <w:tcBorders>
              <w:top w:val="nil"/>
              <w:left w:val="single" w:sz="4" w:space="0" w:color="auto"/>
              <w:bottom w:val="single" w:sz="4" w:space="0" w:color="auto"/>
              <w:right w:val="single" w:sz="4" w:space="0" w:color="auto"/>
            </w:tcBorders>
            <w:shd w:val="clear" w:color="auto" w:fill="auto"/>
            <w:vAlign w:val="center"/>
            <w:hideMark/>
          </w:tcPr>
          <w:p w:rsidR="0088657F" w:rsidRPr="00D62C40" w:rsidRDefault="0088657F" w:rsidP="00E917BC">
            <w:pPr>
              <w:spacing w:line="240" w:lineRule="auto"/>
              <w:rPr>
                <w:rFonts w:ascii="Times New Roman" w:eastAsia="Times New Roman" w:hAnsi="Times New Roman" w:cs="Times New Roman"/>
                <w:bCs/>
                <w:sz w:val="28"/>
                <w:szCs w:val="28"/>
                <w:lang w:val="uk-UA" w:eastAsia="uk-UA"/>
              </w:rPr>
            </w:pPr>
            <w:r w:rsidRPr="00D62C40">
              <w:rPr>
                <w:rFonts w:ascii="Times New Roman" w:eastAsia="Times New Roman" w:hAnsi="Times New Roman" w:cs="Times New Roman"/>
                <w:bCs/>
                <w:sz w:val="28"/>
                <w:szCs w:val="28"/>
                <w:lang w:val="uk-UA" w:eastAsia="uk-UA"/>
              </w:rPr>
              <w:t>за згодою сторін</w:t>
            </w:r>
          </w:p>
        </w:tc>
        <w:tc>
          <w:tcPr>
            <w:tcW w:w="1258" w:type="dxa"/>
            <w:tcBorders>
              <w:top w:val="nil"/>
              <w:left w:val="nil"/>
              <w:bottom w:val="single" w:sz="4" w:space="0" w:color="auto"/>
              <w:right w:val="single" w:sz="4" w:space="0" w:color="auto"/>
            </w:tcBorders>
            <w:shd w:val="clear" w:color="auto" w:fill="auto"/>
            <w:noWrap/>
            <w:vAlign w:val="center"/>
            <w:hideMark/>
          </w:tcPr>
          <w:p w:rsidR="0088657F" w:rsidRPr="00D62C40" w:rsidRDefault="0088657F" w:rsidP="00E917BC">
            <w:pPr>
              <w:spacing w:line="240" w:lineRule="auto"/>
              <w:jc w:val="center"/>
              <w:rPr>
                <w:rFonts w:ascii="Times New Roman" w:eastAsia="Times New Roman" w:hAnsi="Times New Roman" w:cs="Times New Roman"/>
                <w:bCs/>
                <w:sz w:val="28"/>
                <w:szCs w:val="28"/>
                <w:lang w:val="uk-UA" w:eastAsia="uk-UA"/>
              </w:rPr>
            </w:pPr>
            <w:r w:rsidRPr="00D62C40">
              <w:rPr>
                <w:rFonts w:ascii="Times New Roman" w:eastAsia="Times New Roman" w:hAnsi="Times New Roman" w:cs="Times New Roman"/>
                <w:bCs/>
                <w:sz w:val="28"/>
                <w:szCs w:val="28"/>
                <w:lang w:val="uk-UA" w:eastAsia="uk-UA"/>
              </w:rPr>
              <w:t>75</w:t>
            </w:r>
          </w:p>
        </w:tc>
        <w:tc>
          <w:tcPr>
            <w:tcW w:w="1258" w:type="dxa"/>
            <w:tcBorders>
              <w:top w:val="nil"/>
              <w:left w:val="nil"/>
              <w:bottom w:val="single" w:sz="4" w:space="0" w:color="auto"/>
              <w:right w:val="single" w:sz="4" w:space="0" w:color="auto"/>
            </w:tcBorders>
            <w:shd w:val="clear" w:color="auto" w:fill="auto"/>
            <w:noWrap/>
            <w:vAlign w:val="center"/>
            <w:hideMark/>
          </w:tcPr>
          <w:p w:rsidR="0088657F" w:rsidRPr="00D62C40" w:rsidRDefault="0088657F" w:rsidP="00E917BC">
            <w:pPr>
              <w:spacing w:line="240" w:lineRule="auto"/>
              <w:jc w:val="center"/>
              <w:rPr>
                <w:rFonts w:ascii="Times New Roman" w:eastAsia="Times New Roman" w:hAnsi="Times New Roman" w:cs="Times New Roman"/>
                <w:sz w:val="28"/>
                <w:szCs w:val="28"/>
                <w:lang w:val="uk-UA" w:eastAsia="uk-UA"/>
              </w:rPr>
            </w:pPr>
            <w:r w:rsidRPr="00D62C40">
              <w:rPr>
                <w:rFonts w:ascii="Times New Roman" w:eastAsia="Times New Roman" w:hAnsi="Times New Roman" w:cs="Times New Roman"/>
                <w:sz w:val="28"/>
                <w:szCs w:val="28"/>
                <w:lang w:val="uk-UA" w:eastAsia="uk-UA"/>
              </w:rPr>
              <w:t>10</w:t>
            </w:r>
          </w:p>
        </w:tc>
        <w:tc>
          <w:tcPr>
            <w:tcW w:w="1259" w:type="dxa"/>
            <w:tcBorders>
              <w:top w:val="nil"/>
              <w:left w:val="nil"/>
              <w:bottom w:val="single" w:sz="4" w:space="0" w:color="auto"/>
              <w:right w:val="single" w:sz="4" w:space="0" w:color="auto"/>
            </w:tcBorders>
            <w:shd w:val="clear" w:color="auto" w:fill="auto"/>
            <w:noWrap/>
            <w:vAlign w:val="center"/>
            <w:hideMark/>
          </w:tcPr>
          <w:p w:rsidR="0088657F" w:rsidRPr="00D62C40" w:rsidRDefault="0088657F" w:rsidP="00E917BC">
            <w:pPr>
              <w:spacing w:line="240" w:lineRule="auto"/>
              <w:jc w:val="center"/>
              <w:rPr>
                <w:rFonts w:ascii="Times New Roman" w:eastAsia="Times New Roman" w:hAnsi="Times New Roman" w:cs="Times New Roman"/>
                <w:sz w:val="28"/>
                <w:szCs w:val="28"/>
                <w:lang w:val="uk-UA" w:eastAsia="uk-UA"/>
              </w:rPr>
            </w:pPr>
            <w:r w:rsidRPr="00D62C40">
              <w:rPr>
                <w:rFonts w:ascii="Times New Roman" w:eastAsia="Times New Roman" w:hAnsi="Times New Roman" w:cs="Times New Roman"/>
                <w:sz w:val="28"/>
                <w:szCs w:val="28"/>
                <w:lang w:val="uk-UA" w:eastAsia="uk-UA"/>
              </w:rPr>
              <w:t>30</w:t>
            </w:r>
          </w:p>
        </w:tc>
        <w:tc>
          <w:tcPr>
            <w:tcW w:w="1258" w:type="dxa"/>
            <w:tcBorders>
              <w:top w:val="nil"/>
              <w:left w:val="nil"/>
              <w:bottom w:val="single" w:sz="4" w:space="0" w:color="auto"/>
              <w:right w:val="single" w:sz="4" w:space="0" w:color="auto"/>
            </w:tcBorders>
            <w:shd w:val="clear" w:color="auto" w:fill="auto"/>
            <w:noWrap/>
            <w:vAlign w:val="center"/>
            <w:hideMark/>
          </w:tcPr>
          <w:p w:rsidR="0088657F" w:rsidRPr="00D62C40" w:rsidRDefault="0088657F" w:rsidP="00E917BC">
            <w:pPr>
              <w:spacing w:line="240" w:lineRule="auto"/>
              <w:jc w:val="center"/>
              <w:rPr>
                <w:rFonts w:ascii="Times New Roman" w:eastAsia="Times New Roman" w:hAnsi="Times New Roman" w:cs="Times New Roman"/>
                <w:sz w:val="28"/>
                <w:szCs w:val="28"/>
                <w:lang w:val="uk-UA" w:eastAsia="uk-UA"/>
              </w:rPr>
            </w:pPr>
            <w:r w:rsidRPr="00D62C40">
              <w:rPr>
                <w:rFonts w:ascii="Times New Roman" w:eastAsia="Times New Roman" w:hAnsi="Times New Roman" w:cs="Times New Roman"/>
                <w:sz w:val="28"/>
                <w:szCs w:val="28"/>
                <w:lang w:val="uk-UA" w:eastAsia="uk-UA"/>
              </w:rPr>
              <w:t>0</w:t>
            </w:r>
          </w:p>
        </w:tc>
        <w:tc>
          <w:tcPr>
            <w:tcW w:w="1259" w:type="dxa"/>
            <w:tcBorders>
              <w:top w:val="nil"/>
              <w:left w:val="nil"/>
              <w:bottom w:val="single" w:sz="4" w:space="0" w:color="auto"/>
              <w:right w:val="single" w:sz="4" w:space="0" w:color="auto"/>
            </w:tcBorders>
            <w:shd w:val="clear" w:color="auto" w:fill="auto"/>
            <w:noWrap/>
            <w:vAlign w:val="center"/>
            <w:hideMark/>
          </w:tcPr>
          <w:p w:rsidR="0088657F" w:rsidRPr="00D62C40" w:rsidRDefault="0088657F" w:rsidP="00E917BC">
            <w:pPr>
              <w:spacing w:line="240" w:lineRule="auto"/>
              <w:jc w:val="center"/>
              <w:rPr>
                <w:rFonts w:ascii="Times New Roman" w:eastAsia="Times New Roman" w:hAnsi="Times New Roman" w:cs="Times New Roman"/>
                <w:sz w:val="28"/>
                <w:szCs w:val="28"/>
                <w:lang w:val="uk-UA" w:eastAsia="uk-UA"/>
              </w:rPr>
            </w:pPr>
            <w:r w:rsidRPr="00D62C40">
              <w:rPr>
                <w:rFonts w:ascii="Times New Roman" w:eastAsia="Times New Roman" w:hAnsi="Times New Roman" w:cs="Times New Roman"/>
                <w:sz w:val="28"/>
                <w:szCs w:val="28"/>
                <w:lang w:val="uk-UA" w:eastAsia="uk-UA"/>
              </w:rPr>
              <w:t>35</w:t>
            </w:r>
          </w:p>
        </w:tc>
      </w:tr>
      <w:tr w:rsidR="00C067F0" w:rsidRPr="00C067F0" w:rsidTr="00E917BC">
        <w:trPr>
          <w:trHeight w:val="250"/>
        </w:trPr>
        <w:tc>
          <w:tcPr>
            <w:tcW w:w="3214" w:type="dxa"/>
            <w:tcBorders>
              <w:top w:val="nil"/>
              <w:left w:val="single" w:sz="4" w:space="0" w:color="auto"/>
              <w:bottom w:val="single" w:sz="4" w:space="0" w:color="auto"/>
              <w:right w:val="single" w:sz="4" w:space="0" w:color="auto"/>
            </w:tcBorders>
            <w:shd w:val="clear" w:color="auto" w:fill="auto"/>
            <w:vAlign w:val="center"/>
            <w:hideMark/>
          </w:tcPr>
          <w:p w:rsidR="0088657F" w:rsidRPr="00D62C40" w:rsidRDefault="0088657F" w:rsidP="00E917BC">
            <w:pPr>
              <w:spacing w:line="240" w:lineRule="auto"/>
              <w:rPr>
                <w:rFonts w:ascii="Times New Roman" w:eastAsia="Times New Roman" w:hAnsi="Times New Roman" w:cs="Times New Roman"/>
                <w:bCs/>
                <w:sz w:val="28"/>
                <w:szCs w:val="28"/>
                <w:lang w:val="uk-UA" w:eastAsia="uk-UA"/>
              </w:rPr>
            </w:pPr>
            <w:r w:rsidRPr="00D62C40">
              <w:rPr>
                <w:rFonts w:ascii="Times New Roman" w:eastAsia="Times New Roman" w:hAnsi="Times New Roman" w:cs="Times New Roman"/>
                <w:bCs/>
                <w:sz w:val="28"/>
                <w:szCs w:val="28"/>
                <w:lang w:val="uk-UA" w:eastAsia="uk-UA"/>
              </w:rPr>
              <w:t>по скороченню чисельності і штату працівників</w:t>
            </w:r>
          </w:p>
        </w:tc>
        <w:tc>
          <w:tcPr>
            <w:tcW w:w="1258" w:type="dxa"/>
            <w:tcBorders>
              <w:top w:val="nil"/>
              <w:left w:val="nil"/>
              <w:bottom w:val="single" w:sz="4" w:space="0" w:color="auto"/>
              <w:right w:val="single" w:sz="4" w:space="0" w:color="auto"/>
            </w:tcBorders>
            <w:shd w:val="clear" w:color="auto" w:fill="auto"/>
            <w:noWrap/>
            <w:vAlign w:val="center"/>
            <w:hideMark/>
          </w:tcPr>
          <w:p w:rsidR="0088657F" w:rsidRPr="00D62C40" w:rsidRDefault="0088657F" w:rsidP="00E917BC">
            <w:pPr>
              <w:spacing w:line="240" w:lineRule="auto"/>
              <w:jc w:val="center"/>
              <w:rPr>
                <w:rFonts w:ascii="Times New Roman" w:eastAsia="Times New Roman" w:hAnsi="Times New Roman" w:cs="Times New Roman"/>
                <w:bCs/>
                <w:sz w:val="28"/>
                <w:szCs w:val="28"/>
                <w:lang w:val="uk-UA" w:eastAsia="uk-UA"/>
              </w:rPr>
            </w:pPr>
            <w:r w:rsidRPr="00D62C40">
              <w:rPr>
                <w:rFonts w:ascii="Times New Roman" w:eastAsia="Times New Roman" w:hAnsi="Times New Roman" w:cs="Times New Roman"/>
                <w:bCs/>
                <w:sz w:val="28"/>
                <w:szCs w:val="28"/>
                <w:lang w:val="uk-UA" w:eastAsia="uk-UA"/>
              </w:rPr>
              <w:t>18</w:t>
            </w:r>
          </w:p>
        </w:tc>
        <w:tc>
          <w:tcPr>
            <w:tcW w:w="1258" w:type="dxa"/>
            <w:tcBorders>
              <w:top w:val="nil"/>
              <w:left w:val="nil"/>
              <w:bottom w:val="single" w:sz="4" w:space="0" w:color="auto"/>
              <w:right w:val="single" w:sz="4" w:space="0" w:color="auto"/>
            </w:tcBorders>
            <w:shd w:val="clear" w:color="auto" w:fill="auto"/>
            <w:noWrap/>
            <w:vAlign w:val="center"/>
            <w:hideMark/>
          </w:tcPr>
          <w:p w:rsidR="0088657F" w:rsidRPr="00D62C40" w:rsidRDefault="0088657F" w:rsidP="00E917BC">
            <w:pPr>
              <w:spacing w:line="240" w:lineRule="auto"/>
              <w:jc w:val="center"/>
              <w:rPr>
                <w:rFonts w:ascii="Times New Roman" w:eastAsia="Times New Roman" w:hAnsi="Times New Roman" w:cs="Times New Roman"/>
                <w:sz w:val="28"/>
                <w:szCs w:val="28"/>
                <w:lang w:val="uk-UA" w:eastAsia="uk-UA"/>
              </w:rPr>
            </w:pPr>
            <w:r w:rsidRPr="00D62C40">
              <w:rPr>
                <w:rFonts w:ascii="Times New Roman" w:eastAsia="Times New Roman" w:hAnsi="Times New Roman" w:cs="Times New Roman"/>
                <w:sz w:val="28"/>
                <w:szCs w:val="28"/>
                <w:lang w:val="uk-UA" w:eastAsia="uk-UA"/>
              </w:rPr>
              <w:t>0</w:t>
            </w:r>
          </w:p>
        </w:tc>
        <w:tc>
          <w:tcPr>
            <w:tcW w:w="1259" w:type="dxa"/>
            <w:tcBorders>
              <w:top w:val="nil"/>
              <w:left w:val="nil"/>
              <w:bottom w:val="single" w:sz="4" w:space="0" w:color="auto"/>
              <w:right w:val="single" w:sz="4" w:space="0" w:color="auto"/>
            </w:tcBorders>
            <w:shd w:val="clear" w:color="auto" w:fill="auto"/>
            <w:noWrap/>
            <w:vAlign w:val="center"/>
            <w:hideMark/>
          </w:tcPr>
          <w:p w:rsidR="0088657F" w:rsidRPr="00D62C40" w:rsidRDefault="0088657F" w:rsidP="00E917BC">
            <w:pPr>
              <w:spacing w:line="240" w:lineRule="auto"/>
              <w:jc w:val="center"/>
              <w:rPr>
                <w:rFonts w:ascii="Times New Roman" w:eastAsia="Times New Roman" w:hAnsi="Times New Roman" w:cs="Times New Roman"/>
                <w:sz w:val="28"/>
                <w:szCs w:val="28"/>
                <w:lang w:val="uk-UA" w:eastAsia="uk-UA"/>
              </w:rPr>
            </w:pPr>
            <w:r w:rsidRPr="00D62C40">
              <w:rPr>
                <w:rFonts w:ascii="Times New Roman" w:eastAsia="Times New Roman" w:hAnsi="Times New Roman" w:cs="Times New Roman"/>
                <w:sz w:val="28"/>
                <w:szCs w:val="28"/>
                <w:lang w:val="uk-UA" w:eastAsia="uk-UA"/>
              </w:rPr>
              <w:t>8</w:t>
            </w:r>
          </w:p>
        </w:tc>
        <w:tc>
          <w:tcPr>
            <w:tcW w:w="1258" w:type="dxa"/>
            <w:tcBorders>
              <w:top w:val="nil"/>
              <w:left w:val="nil"/>
              <w:bottom w:val="single" w:sz="4" w:space="0" w:color="auto"/>
              <w:right w:val="single" w:sz="4" w:space="0" w:color="auto"/>
            </w:tcBorders>
            <w:shd w:val="clear" w:color="auto" w:fill="auto"/>
            <w:noWrap/>
            <w:vAlign w:val="center"/>
            <w:hideMark/>
          </w:tcPr>
          <w:p w:rsidR="0088657F" w:rsidRPr="00D62C40" w:rsidRDefault="0088657F" w:rsidP="00E917BC">
            <w:pPr>
              <w:spacing w:line="240" w:lineRule="auto"/>
              <w:jc w:val="center"/>
              <w:rPr>
                <w:rFonts w:ascii="Times New Roman" w:eastAsia="Times New Roman" w:hAnsi="Times New Roman" w:cs="Times New Roman"/>
                <w:sz w:val="28"/>
                <w:szCs w:val="28"/>
                <w:lang w:val="uk-UA" w:eastAsia="uk-UA"/>
              </w:rPr>
            </w:pPr>
            <w:r w:rsidRPr="00D62C40">
              <w:rPr>
                <w:rFonts w:ascii="Times New Roman" w:eastAsia="Times New Roman" w:hAnsi="Times New Roman" w:cs="Times New Roman"/>
                <w:sz w:val="28"/>
                <w:szCs w:val="28"/>
                <w:lang w:val="uk-UA" w:eastAsia="uk-UA"/>
              </w:rPr>
              <w:t>1</w:t>
            </w:r>
          </w:p>
        </w:tc>
        <w:tc>
          <w:tcPr>
            <w:tcW w:w="1259" w:type="dxa"/>
            <w:tcBorders>
              <w:top w:val="nil"/>
              <w:left w:val="nil"/>
              <w:bottom w:val="single" w:sz="4" w:space="0" w:color="auto"/>
              <w:right w:val="single" w:sz="4" w:space="0" w:color="auto"/>
            </w:tcBorders>
            <w:shd w:val="clear" w:color="auto" w:fill="auto"/>
            <w:noWrap/>
            <w:vAlign w:val="center"/>
            <w:hideMark/>
          </w:tcPr>
          <w:p w:rsidR="0088657F" w:rsidRPr="00D62C40" w:rsidRDefault="0088657F" w:rsidP="00E917BC">
            <w:pPr>
              <w:spacing w:line="240" w:lineRule="auto"/>
              <w:jc w:val="center"/>
              <w:rPr>
                <w:rFonts w:ascii="Times New Roman" w:eastAsia="Times New Roman" w:hAnsi="Times New Roman" w:cs="Times New Roman"/>
                <w:sz w:val="28"/>
                <w:szCs w:val="28"/>
                <w:lang w:val="uk-UA" w:eastAsia="uk-UA"/>
              </w:rPr>
            </w:pPr>
            <w:r w:rsidRPr="00D62C40">
              <w:rPr>
                <w:rFonts w:ascii="Times New Roman" w:eastAsia="Times New Roman" w:hAnsi="Times New Roman" w:cs="Times New Roman"/>
                <w:sz w:val="28"/>
                <w:szCs w:val="28"/>
                <w:lang w:val="uk-UA" w:eastAsia="uk-UA"/>
              </w:rPr>
              <w:t>9</w:t>
            </w:r>
          </w:p>
        </w:tc>
      </w:tr>
      <w:tr w:rsidR="00C067F0" w:rsidRPr="00C067F0" w:rsidTr="00E917BC">
        <w:trPr>
          <w:trHeight w:val="250"/>
        </w:trPr>
        <w:tc>
          <w:tcPr>
            <w:tcW w:w="3214" w:type="dxa"/>
            <w:tcBorders>
              <w:top w:val="nil"/>
              <w:left w:val="single" w:sz="4" w:space="0" w:color="auto"/>
              <w:bottom w:val="single" w:sz="4" w:space="0" w:color="auto"/>
              <w:right w:val="single" w:sz="4" w:space="0" w:color="auto"/>
            </w:tcBorders>
            <w:shd w:val="clear" w:color="auto" w:fill="auto"/>
            <w:vAlign w:val="center"/>
            <w:hideMark/>
          </w:tcPr>
          <w:p w:rsidR="0088657F" w:rsidRPr="00D62C40" w:rsidRDefault="0088657F" w:rsidP="00E917BC">
            <w:pPr>
              <w:spacing w:line="240" w:lineRule="auto"/>
              <w:rPr>
                <w:rFonts w:ascii="Times New Roman" w:eastAsia="Times New Roman" w:hAnsi="Times New Roman" w:cs="Times New Roman"/>
                <w:bCs/>
                <w:sz w:val="28"/>
                <w:szCs w:val="28"/>
                <w:lang w:val="uk-UA" w:eastAsia="uk-UA"/>
              </w:rPr>
            </w:pPr>
            <w:r w:rsidRPr="00D62C40">
              <w:rPr>
                <w:rFonts w:ascii="Times New Roman" w:eastAsia="Times New Roman" w:hAnsi="Times New Roman" w:cs="Times New Roman"/>
                <w:bCs/>
                <w:sz w:val="28"/>
                <w:szCs w:val="28"/>
                <w:lang w:val="uk-UA" w:eastAsia="uk-UA"/>
              </w:rPr>
              <w:t xml:space="preserve">у </w:t>
            </w:r>
            <w:r w:rsidRPr="00C067F0">
              <w:rPr>
                <w:rFonts w:ascii="Times New Roman" w:eastAsia="Times New Roman" w:hAnsi="Times New Roman" w:cs="Times New Roman"/>
                <w:bCs/>
                <w:sz w:val="28"/>
                <w:szCs w:val="28"/>
                <w:lang w:val="uk-UA" w:eastAsia="uk-UA"/>
              </w:rPr>
              <w:t>зв’язку</w:t>
            </w:r>
            <w:r w:rsidRPr="00D62C40">
              <w:rPr>
                <w:rFonts w:ascii="Times New Roman" w:eastAsia="Times New Roman" w:hAnsi="Times New Roman" w:cs="Times New Roman"/>
                <w:bCs/>
                <w:sz w:val="28"/>
                <w:szCs w:val="28"/>
                <w:lang w:val="uk-UA" w:eastAsia="uk-UA"/>
              </w:rPr>
              <w:t xml:space="preserve"> зі смертю</w:t>
            </w:r>
          </w:p>
        </w:tc>
        <w:tc>
          <w:tcPr>
            <w:tcW w:w="1258" w:type="dxa"/>
            <w:tcBorders>
              <w:top w:val="nil"/>
              <w:left w:val="nil"/>
              <w:bottom w:val="single" w:sz="4" w:space="0" w:color="auto"/>
              <w:right w:val="single" w:sz="4" w:space="0" w:color="auto"/>
            </w:tcBorders>
            <w:shd w:val="clear" w:color="auto" w:fill="auto"/>
            <w:noWrap/>
            <w:vAlign w:val="center"/>
            <w:hideMark/>
          </w:tcPr>
          <w:p w:rsidR="0088657F" w:rsidRPr="00D62C40" w:rsidRDefault="0088657F" w:rsidP="00E917BC">
            <w:pPr>
              <w:spacing w:line="240" w:lineRule="auto"/>
              <w:jc w:val="center"/>
              <w:rPr>
                <w:rFonts w:ascii="Times New Roman" w:eastAsia="Times New Roman" w:hAnsi="Times New Roman" w:cs="Times New Roman"/>
                <w:bCs/>
                <w:sz w:val="28"/>
                <w:szCs w:val="28"/>
                <w:lang w:val="uk-UA" w:eastAsia="uk-UA"/>
              </w:rPr>
            </w:pPr>
            <w:r w:rsidRPr="00D62C40">
              <w:rPr>
                <w:rFonts w:ascii="Times New Roman" w:eastAsia="Times New Roman" w:hAnsi="Times New Roman" w:cs="Times New Roman"/>
                <w:bCs/>
                <w:sz w:val="28"/>
                <w:szCs w:val="28"/>
                <w:lang w:val="uk-UA" w:eastAsia="uk-UA"/>
              </w:rPr>
              <w:t>6</w:t>
            </w:r>
          </w:p>
        </w:tc>
        <w:tc>
          <w:tcPr>
            <w:tcW w:w="1258" w:type="dxa"/>
            <w:tcBorders>
              <w:top w:val="nil"/>
              <w:left w:val="nil"/>
              <w:bottom w:val="single" w:sz="4" w:space="0" w:color="auto"/>
              <w:right w:val="single" w:sz="4" w:space="0" w:color="auto"/>
            </w:tcBorders>
            <w:shd w:val="clear" w:color="auto" w:fill="auto"/>
            <w:noWrap/>
            <w:vAlign w:val="center"/>
            <w:hideMark/>
          </w:tcPr>
          <w:p w:rsidR="0088657F" w:rsidRPr="00D62C40" w:rsidRDefault="0088657F" w:rsidP="00E917BC">
            <w:pPr>
              <w:spacing w:line="240" w:lineRule="auto"/>
              <w:jc w:val="center"/>
              <w:rPr>
                <w:rFonts w:ascii="Times New Roman" w:eastAsia="Times New Roman" w:hAnsi="Times New Roman" w:cs="Times New Roman"/>
                <w:sz w:val="28"/>
                <w:szCs w:val="28"/>
                <w:lang w:val="uk-UA" w:eastAsia="uk-UA"/>
              </w:rPr>
            </w:pPr>
            <w:r w:rsidRPr="00D62C40">
              <w:rPr>
                <w:rFonts w:ascii="Times New Roman" w:eastAsia="Times New Roman" w:hAnsi="Times New Roman" w:cs="Times New Roman"/>
                <w:sz w:val="28"/>
                <w:szCs w:val="28"/>
                <w:lang w:val="uk-UA" w:eastAsia="uk-UA"/>
              </w:rPr>
              <w:t>1</w:t>
            </w:r>
          </w:p>
        </w:tc>
        <w:tc>
          <w:tcPr>
            <w:tcW w:w="1259" w:type="dxa"/>
            <w:tcBorders>
              <w:top w:val="nil"/>
              <w:left w:val="nil"/>
              <w:bottom w:val="single" w:sz="4" w:space="0" w:color="auto"/>
              <w:right w:val="single" w:sz="4" w:space="0" w:color="auto"/>
            </w:tcBorders>
            <w:shd w:val="clear" w:color="auto" w:fill="auto"/>
            <w:noWrap/>
            <w:vAlign w:val="center"/>
            <w:hideMark/>
          </w:tcPr>
          <w:p w:rsidR="0088657F" w:rsidRPr="00D62C40" w:rsidRDefault="0088657F" w:rsidP="00E917BC">
            <w:pPr>
              <w:spacing w:line="240" w:lineRule="auto"/>
              <w:jc w:val="center"/>
              <w:rPr>
                <w:rFonts w:ascii="Times New Roman" w:eastAsia="Times New Roman" w:hAnsi="Times New Roman" w:cs="Times New Roman"/>
                <w:sz w:val="28"/>
                <w:szCs w:val="28"/>
                <w:lang w:val="uk-UA" w:eastAsia="uk-UA"/>
              </w:rPr>
            </w:pPr>
            <w:r w:rsidRPr="00D62C40">
              <w:rPr>
                <w:rFonts w:ascii="Times New Roman" w:eastAsia="Times New Roman" w:hAnsi="Times New Roman" w:cs="Times New Roman"/>
                <w:sz w:val="28"/>
                <w:szCs w:val="28"/>
                <w:lang w:val="uk-UA" w:eastAsia="uk-UA"/>
              </w:rPr>
              <w:t>1</w:t>
            </w:r>
          </w:p>
        </w:tc>
        <w:tc>
          <w:tcPr>
            <w:tcW w:w="1258" w:type="dxa"/>
            <w:tcBorders>
              <w:top w:val="nil"/>
              <w:left w:val="nil"/>
              <w:bottom w:val="single" w:sz="4" w:space="0" w:color="auto"/>
              <w:right w:val="single" w:sz="4" w:space="0" w:color="auto"/>
            </w:tcBorders>
            <w:shd w:val="clear" w:color="auto" w:fill="auto"/>
            <w:noWrap/>
            <w:vAlign w:val="center"/>
            <w:hideMark/>
          </w:tcPr>
          <w:p w:rsidR="0088657F" w:rsidRPr="00D62C40" w:rsidRDefault="0088657F" w:rsidP="00E917BC">
            <w:pPr>
              <w:spacing w:line="240" w:lineRule="auto"/>
              <w:jc w:val="center"/>
              <w:rPr>
                <w:rFonts w:ascii="Times New Roman" w:eastAsia="Times New Roman" w:hAnsi="Times New Roman" w:cs="Times New Roman"/>
                <w:sz w:val="28"/>
                <w:szCs w:val="28"/>
                <w:lang w:val="uk-UA" w:eastAsia="uk-UA"/>
              </w:rPr>
            </w:pPr>
            <w:r w:rsidRPr="00D62C40">
              <w:rPr>
                <w:rFonts w:ascii="Times New Roman" w:eastAsia="Times New Roman" w:hAnsi="Times New Roman" w:cs="Times New Roman"/>
                <w:sz w:val="28"/>
                <w:szCs w:val="28"/>
                <w:lang w:val="uk-UA" w:eastAsia="uk-UA"/>
              </w:rPr>
              <w:t>0</w:t>
            </w:r>
          </w:p>
        </w:tc>
        <w:tc>
          <w:tcPr>
            <w:tcW w:w="1259" w:type="dxa"/>
            <w:tcBorders>
              <w:top w:val="nil"/>
              <w:left w:val="nil"/>
              <w:bottom w:val="single" w:sz="4" w:space="0" w:color="auto"/>
              <w:right w:val="single" w:sz="4" w:space="0" w:color="auto"/>
            </w:tcBorders>
            <w:shd w:val="clear" w:color="auto" w:fill="auto"/>
            <w:noWrap/>
            <w:vAlign w:val="center"/>
            <w:hideMark/>
          </w:tcPr>
          <w:p w:rsidR="0088657F" w:rsidRPr="00D62C40" w:rsidRDefault="0088657F" w:rsidP="00E917BC">
            <w:pPr>
              <w:spacing w:line="240" w:lineRule="auto"/>
              <w:jc w:val="center"/>
              <w:rPr>
                <w:rFonts w:ascii="Times New Roman" w:eastAsia="Times New Roman" w:hAnsi="Times New Roman" w:cs="Times New Roman"/>
                <w:sz w:val="28"/>
                <w:szCs w:val="28"/>
                <w:lang w:val="uk-UA" w:eastAsia="uk-UA"/>
              </w:rPr>
            </w:pPr>
            <w:r w:rsidRPr="00D62C40">
              <w:rPr>
                <w:rFonts w:ascii="Times New Roman" w:eastAsia="Times New Roman" w:hAnsi="Times New Roman" w:cs="Times New Roman"/>
                <w:sz w:val="28"/>
                <w:szCs w:val="28"/>
                <w:lang w:val="uk-UA" w:eastAsia="uk-UA"/>
              </w:rPr>
              <w:t>4</w:t>
            </w:r>
          </w:p>
        </w:tc>
      </w:tr>
      <w:tr w:rsidR="00C067F0" w:rsidRPr="00C067F0" w:rsidTr="00E917BC">
        <w:trPr>
          <w:trHeight w:val="250"/>
        </w:trPr>
        <w:tc>
          <w:tcPr>
            <w:tcW w:w="3214" w:type="dxa"/>
            <w:tcBorders>
              <w:top w:val="single" w:sz="8" w:space="0" w:color="auto"/>
              <w:left w:val="single" w:sz="8" w:space="0" w:color="auto"/>
              <w:bottom w:val="single" w:sz="8" w:space="0" w:color="auto"/>
              <w:right w:val="single" w:sz="4" w:space="0" w:color="auto"/>
            </w:tcBorders>
            <w:shd w:val="clear" w:color="000000" w:fill="FFFBF0"/>
            <w:noWrap/>
            <w:vAlign w:val="center"/>
            <w:hideMark/>
          </w:tcPr>
          <w:p w:rsidR="0088657F" w:rsidRPr="00D62C40" w:rsidRDefault="0088657F" w:rsidP="00E917BC">
            <w:pPr>
              <w:spacing w:line="240" w:lineRule="auto"/>
              <w:jc w:val="center"/>
              <w:rPr>
                <w:rFonts w:ascii="Times New Roman" w:eastAsia="Times New Roman" w:hAnsi="Times New Roman" w:cs="Times New Roman"/>
                <w:bCs/>
                <w:sz w:val="28"/>
                <w:szCs w:val="28"/>
                <w:lang w:val="uk-UA" w:eastAsia="uk-UA"/>
              </w:rPr>
            </w:pPr>
            <w:r w:rsidRPr="00D62C40">
              <w:rPr>
                <w:rFonts w:ascii="Times New Roman" w:eastAsia="Times New Roman" w:hAnsi="Times New Roman" w:cs="Times New Roman"/>
                <w:bCs/>
                <w:sz w:val="28"/>
                <w:szCs w:val="28"/>
                <w:lang w:val="uk-UA" w:eastAsia="uk-UA"/>
              </w:rPr>
              <w:t>Разом</w:t>
            </w:r>
          </w:p>
        </w:tc>
        <w:tc>
          <w:tcPr>
            <w:tcW w:w="1258" w:type="dxa"/>
            <w:tcBorders>
              <w:top w:val="single" w:sz="8" w:space="0" w:color="auto"/>
              <w:left w:val="nil"/>
              <w:bottom w:val="single" w:sz="8" w:space="0" w:color="auto"/>
              <w:right w:val="single" w:sz="4" w:space="0" w:color="auto"/>
            </w:tcBorders>
            <w:shd w:val="clear" w:color="000000" w:fill="FFFBF0"/>
            <w:noWrap/>
            <w:vAlign w:val="center"/>
            <w:hideMark/>
          </w:tcPr>
          <w:p w:rsidR="0088657F" w:rsidRPr="00D62C40" w:rsidRDefault="0088657F" w:rsidP="00E917BC">
            <w:pPr>
              <w:spacing w:line="240" w:lineRule="auto"/>
              <w:jc w:val="center"/>
              <w:rPr>
                <w:rFonts w:ascii="Times New Roman" w:eastAsia="Times New Roman" w:hAnsi="Times New Roman" w:cs="Times New Roman"/>
                <w:bCs/>
                <w:sz w:val="28"/>
                <w:szCs w:val="28"/>
                <w:lang w:val="uk-UA" w:eastAsia="uk-UA"/>
              </w:rPr>
            </w:pPr>
            <w:r w:rsidRPr="00D62C40">
              <w:rPr>
                <w:rFonts w:ascii="Times New Roman" w:eastAsia="Times New Roman" w:hAnsi="Times New Roman" w:cs="Times New Roman"/>
                <w:bCs/>
                <w:sz w:val="28"/>
                <w:szCs w:val="28"/>
                <w:lang w:val="uk-UA" w:eastAsia="uk-UA"/>
              </w:rPr>
              <w:t>419</w:t>
            </w:r>
          </w:p>
        </w:tc>
        <w:tc>
          <w:tcPr>
            <w:tcW w:w="1258" w:type="dxa"/>
            <w:tcBorders>
              <w:top w:val="single" w:sz="8" w:space="0" w:color="auto"/>
              <w:left w:val="nil"/>
              <w:bottom w:val="single" w:sz="8" w:space="0" w:color="auto"/>
              <w:right w:val="single" w:sz="4" w:space="0" w:color="auto"/>
            </w:tcBorders>
            <w:shd w:val="clear" w:color="000000" w:fill="FFFBF0"/>
            <w:noWrap/>
            <w:vAlign w:val="center"/>
            <w:hideMark/>
          </w:tcPr>
          <w:p w:rsidR="0088657F" w:rsidRPr="00D62C40" w:rsidRDefault="0088657F" w:rsidP="00E917BC">
            <w:pPr>
              <w:spacing w:line="240" w:lineRule="auto"/>
              <w:jc w:val="center"/>
              <w:rPr>
                <w:rFonts w:ascii="Times New Roman" w:eastAsia="Times New Roman" w:hAnsi="Times New Roman" w:cs="Times New Roman"/>
                <w:sz w:val="28"/>
                <w:szCs w:val="28"/>
                <w:lang w:val="uk-UA" w:eastAsia="uk-UA"/>
              </w:rPr>
            </w:pPr>
            <w:r w:rsidRPr="00D62C40">
              <w:rPr>
                <w:rFonts w:ascii="Times New Roman" w:eastAsia="Times New Roman" w:hAnsi="Times New Roman" w:cs="Times New Roman"/>
                <w:sz w:val="28"/>
                <w:szCs w:val="28"/>
                <w:lang w:val="uk-UA" w:eastAsia="uk-UA"/>
              </w:rPr>
              <w:t>32</w:t>
            </w:r>
          </w:p>
        </w:tc>
        <w:tc>
          <w:tcPr>
            <w:tcW w:w="1259" w:type="dxa"/>
            <w:tcBorders>
              <w:top w:val="single" w:sz="8" w:space="0" w:color="auto"/>
              <w:left w:val="nil"/>
              <w:bottom w:val="single" w:sz="8" w:space="0" w:color="auto"/>
              <w:right w:val="single" w:sz="4" w:space="0" w:color="auto"/>
            </w:tcBorders>
            <w:shd w:val="clear" w:color="000000" w:fill="FFFBF0"/>
            <w:noWrap/>
            <w:vAlign w:val="center"/>
            <w:hideMark/>
          </w:tcPr>
          <w:p w:rsidR="0088657F" w:rsidRPr="00D62C40" w:rsidRDefault="0088657F" w:rsidP="00E917BC">
            <w:pPr>
              <w:spacing w:line="240" w:lineRule="auto"/>
              <w:jc w:val="center"/>
              <w:rPr>
                <w:rFonts w:ascii="Times New Roman" w:eastAsia="Times New Roman" w:hAnsi="Times New Roman" w:cs="Times New Roman"/>
                <w:sz w:val="28"/>
                <w:szCs w:val="28"/>
                <w:lang w:val="uk-UA" w:eastAsia="uk-UA"/>
              </w:rPr>
            </w:pPr>
            <w:r w:rsidRPr="00D62C40">
              <w:rPr>
                <w:rFonts w:ascii="Times New Roman" w:eastAsia="Times New Roman" w:hAnsi="Times New Roman" w:cs="Times New Roman"/>
                <w:sz w:val="28"/>
                <w:szCs w:val="28"/>
                <w:lang w:val="uk-UA" w:eastAsia="uk-UA"/>
              </w:rPr>
              <w:t>85</w:t>
            </w:r>
          </w:p>
        </w:tc>
        <w:tc>
          <w:tcPr>
            <w:tcW w:w="1258" w:type="dxa"/>
            <w:tcBorders>
              <w:top w:val="single" w:sz="8" w:space="0" w:color="auto"/>
              <w:left w:val="nil"/>
              <w:bottom w:val="single" w:sz="8" w:space="0" w:color="auto"/>
              <w:right w:val="single" w:sz="4" w:space="0" w:color="auto"/>
            </w:tcBorders>
            <w:shd w:val="clear" w:color="000000" w:fill="FFFBF0"/>
            <w:noWrap/>
            <w:vAlign w:val="center"/>
            <w:hideMark/>
          </w:tcPr>
          <w:p w:rsidR="0088657F" w:rsidRPr="00D62C40" w:rsidRDefault="0088657F" w:rsidP="00E917BC">
            <w:pPr>
              <w:spacing w:line="240" w:lineRule="auto"/>
              <w:jc w:val="center"/>
              <w:rPr>
                <w:rFonts w:ascii="Times New Roman" w:eastAsia="Times New Roman" w:hAnsi="Times New Roman" w:cs="Times New Roman"/>
                <w:sz w:val="28"/>
                <w:szCs w:val="28"/>
                <w:lang w:val="uk-UA" w:eastAsia="uk-UA"/>
              </w:rPr>
            </w:pPr>
            <w:r w:rsidRPr="00D62C40">
              <w:rPr>
                <w:rFonts w:ascii="Times New Roman" w:eastAsia="Times New Roman" w:hAnsi="Times New Roman" w:cs="Times New Roman"/>
                <w:sz w:val="28"/>
                <w:szCs w:val="28"/>
                <w:lang w:val="uk-UA" w:eastAsia="uk-UA"/>
              </w:rPr>
              <w:t>5</w:t>
            </w:r>
          </w:p>
        </w:tc>
        <w:tc>
          <w:tcPr>
            <w:tcW w:w="1259" w:type="dxa"/>
            <w:tcBorders>
              <w:top w:val="single" w:sz="8" w:space="0" w:color="auto"/>
              <w:left w:val="nil"/>
              <w:bottom w:val="single" w:sz="8" w:space="0" w:color="auto"/>
              <w:right w:val="single" w:sz="8" w:space="0" w:color="auto"/>
            </w:tcBorders>
            <w:shd w:val="clear" w:color="000000" w:fill="FFFBF0"/>
            <w:noWrap/>
            <w:vAlign w:val="center"/>
            <w:hideMark/>
          </w:tcPr>
          <w:p w:rsidR="0088657F" w:rsidRPr="00D62C40" w:rsidRDefault="0088657F" w:rsidP="00E917BC">
            <w:pPr>
              <w:spacing w:line="240" w:lineRule="auto"/>
              <w:jc w:val="center"/>
              <w:rPr>
                <w:rFonts w:ascii="Times New Roman" w:eastAsia="Times New Roman" w:hAnsi="Times New Roman" w:cs="Times New Roman"/>
                <w:sz w:val="28"/>
                <w:szCs w:val="28"/>
                <w:lang w:val="uk-UA" w:eastAsia="uk-UA"/>
              </w:rPr>
            </w:pPr>
            <w:r w:rsidRPr="00D62C40">
              <w:rPr>
                <w:rFonts w:ascii="Times New Roman" w:eastAsia="Times New Roman" w:hAnsi="Times New Roman" w:cs="Times New Roman"/>
                <w:sz w:val="28"/>
                <w:szCs w:val="28"/>
                <w:lang w:val="uk-UA" w:eastAsia="uk-UA"/>
              </w:rPr>
              <w:t>297</w:t>
            </w:r>
          </w:p>
        </w:tc>
      </w:tr>
    </w:tbl>
    <w:p w:rsidR="0088657F" w:rsidRPr="00C067F0" w:rsidRDefault="0088657F" w:rsidP="00F1516E">
      <w:pPr>
        <w:ind w:firstLine="708"/>
        <w:jc w:val="both"/>
        <w:rPr>
          <w:rFonts w:ascii="Times New Roman" w:hAnsi="Times New Roman" w:cs="Times New Roman"/>
          <w:sz w:val="28"/>
          <w:szCs w:val="28"/>
          <w:lang w:val="uk-UA"/>
        </w:rPr>
      </w:pPr>
    </w:p>
    <w:p w:rsidR="00F1516E" w:rsidRPr="00C067F0" w:rsidRDefault="00F1516E" w:rsidP="00F1516E">
      <w:pPr>
        <w:ind w:firstLine="708"/>
        <w:jc w:val="both"/>
        <w:rPr>
          <w:rFonts w:ascii="Times New Roman" w:hAnsi="Times New Roman" w:cs="Times New Roman"/>
          <w:sz w:val="28"/>
          <w:szCs w:val="28"/>
          <w:lang w:val="uk-UA"/>
        </w:rPr>
      </w:pPr>
      <w:r w:rsidRPr="00C067F0">
        <w:rPr>
          <w:rFonts w:ascii="Times New Roman" w:hAnsi="Times New Roman" w:cs="Times New Roman"/>
          <w:sz w:val="28"/>
          <w:szCs w:val="28"/>
          <w:lang w:val="uk-UA"/>
        </w:rPr>
        <w:t>Для виконання завдання по оптимізації чисельності персоналу в першому півріччі проведено скорочення 18 некваліфікованих працівників, які не потребують тривалого часу підготовки. Поряд з цим спостерігається значний відтік кваліфікованого персоналу. Так за цей період з різних причин звільнено 130 ключових працівників, що володіють унікальними знаннями та досвідом. Подальший неконтрольований відтік даної категорії персоналу ставить під загрозу можливість пуску установок з виробництва поліпропілену та бітумів.</w:t>
      </w:r>
    </w:p>
    <w:p w:rsidR="00F1516E" w:rsidRPr="00C067F0" w:rsidRDefault="00DA70E3" w:rsidP="00DA70E3">
      <w:pPr>
        <w:ind w:firstLine="708"/>
        <w:jc w:val="both"/>
        <w:rPr>
          <w:rFonts w:ascii="Times New Roman" w:hAnsi="Times New Roman" w:cs="Times New Roman"/>
          <w:sz w:val="28"/>
          <w:szCs w:val="28"/>
          <w:lang w:val="uk-UA" w:eastAsia="ar-SA"/>
        </w:rPr>
      </w:pPr>
      <w:r w:rsidRPr="00C067F0">
        <w:rPr>
          <w:rFonts w:ascii="Times New Roman" w:hAnsi="Times New Roman" w:cs="Times New Roman"/>
          <w:sz w:val="28"/>
          <w:szCs w:val="28"/>
          <w:lang w:val="uk-UA"/>
        </w:rPr>
        <w:lastRenderedPageBreak/>
        <w:t xml:space="preserve">Також з даних, наведених в Таблиці 3.2, ми спостерігаєм значну кількість звільнених з причин виходу на пенсію та </w:t>
      </w:r>
      <w:r w:rsidRPr="00D62C40">
        <w:rPr>
          <w:rFonts w:ascii="Times New Roman" w:eastAsia="Times New Roman" w:hAnsi="Times New Roman" w:cs="Times New Roman"/>
          <w:bCs/>
          <w:sz w:val="28"/>
          <w:szCs w:val="28"/>
          <w:lang w:val="uk-UA" w:eastAsia="uk-UA"/>
        </w:rPr>
        <w:t>за станом здоров'я</w:t>
      </w:r>
      <w:r w:rsidRPr="00C067F0">
        <w:rPr>
          <w:rFonts w:ascii="Times New Roman" w:eastAsia="Times New Roman" w:hAnsi="Times New Roman" w:cs="Times New Roman"/>
          <w:bCs/>
          <w:sz w:val="28"/>
          <w:szCs w:val="28"/>
          <w:lang w:val="uk-UA" w:eastAsia="uk-UA"/>
        </w:rPr>
        <w:t xml:space="preserve"> – разом 160 осіб. Цей показник свідчить по старіння персоналу. </w:t>
      </w:r>
    </w:p>
    <w:p w:rsidR="00601792" w:rsidRPr="00C067F0" w:rsidRDefault="008922C0" w:rsidP="00601792">
      <w:pPr>
        <w:ind w:firstLine="708"/>
        <w:jc w:val="both"/>
        <w:rPr>
          <w:lang w:val="uk-UA"/>
        </w:rPr>
      </w:pPr>
      <w:r w:rsidRPr="00C067F0">
        <w:rPr>
          <w:rFonts w:ascii="Times New Roman" w:hAnsi="Times New Roman" w:cs="Times New Roman"/>
          <w:sz w:val="28"/>
          <w:szCs w:val="28"/>
          <w:lang w:val="uk-UA"/>
        </w:rPr>
        <w:t xml:space="preserve">В даний час 77 працівників підприємства оформили роботу по неповному робочому тижні для пошуку нового місця роботи, з них 42 ключових робітника. </w:t>
      </w:r>
      <w:r w:rsidR="00601792" w:rsidRPr="00C067F0">
        <w:rPr>
          <w:rFonts w:ascii="Times New Roman" w:hAnsi="Times New Roman" w:cs="Times New Roman"/>
          <w:sz w:val="28"/>
          <w:szCs w:val="28"/>
          <w:lang w:val="uk-UA"/>
        </w:rPr>
        <w:t>У зв'язку з цим є велика ймовірність звільнення в 2018 році як мінімум 42 кваліфікованих фахівців, критично необхідних для пуску і безпечної експлуатації установок з виробництва бітумів і поліпропілену.</w:t>
      </w:r>
    </w:p>
    <w:p w:rsidR="008922C0" w:rsidRPr="00C067F0" w:rsidRDefault="008922C0" w:rsidP="008922C0">
      <w:pPr>
        <w:ind w:firstLine="708"/>
        <w:jc w:val="both"/>
        <w:rPr>
          <w:rFonts w:ascii="Times New Roman" w:hAnsi="Times New Roman" w:cs="Times New Roman"/>
          <w:sz w:val="28"/>
          <w:szCs w:val="28"/>
          <w:lang w:val="uk-UA"/>
        </w:rPr>
      </w:pPr>
      <w:r w:rsidRPr="00C067F0">
        <w:rPr>
          <w:rFonts w:ascii="Times New Roman" w:hAnsi="Times New Roman" w:cs="Times New Roman"/>
          <w:sz w:val="28"/>
          <w:szCs w:val="28"/>
          <w:lang w:val="uk-UA"/>
        </w:rPr>
        <w:t>Унаслідок незадоволеністю рівнем заробітної плати в 2017 році звільнилися 125 працівників. Останнє значне підвищення заробітної плати було у 2011 році на 30%. Останні роки заробітна плата збільшувалась в середньому на 5% за рік і на даний час не є конкурентною.</w:t>
      </w:r>
    </w:p>
    <w:p w:rsidR="00DA70E3" w:rsidRPr="00C067F0" w:rsidRDefault="00525A19" w:rsidP="00DA70E3">
      <w:pPr>
        <w:ind w:firstLine="708"/>
        <w:jc w:val="both"/>
        <w:rPr>
          <w:rFonts w:ascii="Times New Roman" w:hAnsi="Times New Roman" w:cs="Times New Roman"/>
          <w:sz w:val="28"/>
          <w:szCs w:val="28"/>
          <w:lang w:val="uk-UA"/>
        </w:rPr>
      </w:pPr>
      <w:r w:rsidRPr="00C067F0">
        <w:rPr>
          <w:rFonts w:ascii="Times New Roman" w:hAnsi="Times New Roman" w:cs="Times New Roman"/>
          <w:sz w:val="28"/>
          <w:szCs w:val="28"/>
          <w:lang w:val="uk-UA"/>
        </w:rPr>
        <w:t xml:space="preserve">Дані </w:t>
      </w:r>
      <w:r w:rsidR="00DA70E3" w:rsidRPr="00C067F0">
        <w:rPr>
          <w:rFonts w:ascii="Times New Roman" w:hAnsi="Times New Roman" w:cs="Times New Roman"/>
          <w:sz w:val="28"/>
          <w:szCs w:val="28"/>
          <w:lang w:val="uk-UA"/>
        </w:rPr>
        <w:t xml:space="preserve">середньої заробітної плати ПРАТ «ЛИНІК» </w:t>
      </w:r>
      <w:r w:rsidRPr="00C067F0">
        <w:rPr>
          <w:rFonts w:ascii="Times New Roman" w:hAnsi="Times New Roman" w:cs="Times New Roman"/>
          <w:sz w:val="28"/>
          <w:szCs w:val="28"/>
          <w:lang w:val="uk-UA"/>
        </w:rPr>
        <w:t>та</w:t>
      </w:r>
      <w:r w:rsidR="00DA70E3" w:rsidRPr="00C067F0">
        <w:rPr>
          <w:rFonts w:ascii="Times New Roman" w:hAnsi="Times New Roman" w:cs="Times New Roman"/>
          <w:sz w:val="28"/>
          <w:szCs w:val="28"/>
          <w:lang w:val="uk-UA"/>
        </w:rPr>
        <w:t xml:space="preserve"> середньо</w:t>
      </w:r>
      <w:r w:rsidRPr="00C067F0">
        <w:rPr>
          <w:rFonts w:ascii="Times New Roman" w:hAnsi="Times New Roman" w:cs="Times New Roman"/>
          <w:sz w:val="28"/>
          <w:szCs w:val="28"/>
          <w:lang w:val="uk-UA"/>
        </w:rPr>
        <w:t xml:space="preserve">ї заробітної плати </w:t>
      </w:r>
      <w:r w:rsidR="00DA70E3" w:rsidRPr="00C067F0">
        <w:rPr>
          <w:rFonts w:ascii="Times New Roman" w:hAnsi="Times New Roman" w:cs="Times New Roman"/>
          <w:sz w:val="28"/>
          <w:szCs w:val="28"/>
          <w:lang w:val="uk-UA"/>
        </w:rPr>
        <w:t xml:space="preserve">по Україні та Луганській області </w:t>
      </w:r>
      <w:r w:rsidRPr="00C067F0">
        <w:rPr>
          <w:rFonts w:ascii="Times New Roman" w:hAnsi="Times New Roman" w:cs="Times New Roman"/>
          <w:sz w:val="28"/>
          <w:szCs w:val="28"/>
          <w:lang w:val="uk-UA"/>
        </w:rPr>
        <w:t xml:space="preserve">за січень-жовтень 2017 року наведені в </w:t>
      </w:r>
      <w:r w:rsidR="00020E0D">
        <w:rPr>
          <w:rFonts w:ascii="Times New Roman" w:hAnsi="Times New Roman" w:cs="Times New Roman"/>
          <w:sz w:val="28"/>
          <w:szCs w:val="28"/>
          <w:lang w:val="uk-UA"/>
        </w:rPr>
        <w:t>т</w:t>
      </w:r>
      <w:r w:rsidRPr="00C067F0">
        <w:rPr>
          <w:rFonts w:ascii="Times New Roman" w:hAnsi="Times New Roman" w:cs="Times New Roman"/>
          <w:sz w:val="28"/>
          <w:szCs w:val="28"/>
          <w:lang w:val="uk-UA"/>
        </w:rPr>
        <w:t xml:space="preserve">аблиці 3.3., їх порівняння </w:t>
      </w:r>
      <w:r w:rsidR="00DA70E3" w:rsidRPr="00C067F0">
        <w:rPr>
          <w:rFonts w:ascii="Times New Roman" w:hAnsi="Times New Roman" w:cs="Times New Roman"/>
          <w:sz w:val="28"/>
          <w:szCs w:val="28"/>
          <w:lang w:val="uk-UA"/>
        </w:rPr>
        <w:t>зображено на рис. 3.1.</w:t>
      </w:r>
    </w:p>
    <w:p w:rsidR="00525A19" w:rsidRPr="00C067F0" w:rsidRDefault="00525A19" w:rsidP="00525A19">
      <w:pPr>
        <w:ind w:firstLine="708"/>
        <w:jc w:val="right"/>
        <w:rPr>
          <w:rFonts w:ascii="Times New Roman" w:hAnsi="Times New Roman" w:cs="Times New Roman"/>
          <w:sz w:val="28"/>
          <w:szCs w:val="28"/>
          <w:lang w:val="uk-UA"/>
        </w:rPr>
      </w:pPr>
      <w:r w:rsidRPr="00C067F0">
        <w:rPr>
          <w:rFonts w:ascii="Times New Roman" w:hAnsi="Times New Roman" w:cs="Times New Roman"/>
          <w:sz w:val="28"/>
          <w:szCs w:val="28"/>
          <w:lang w:val="uk-UA"/>
        </w:rPr>
        <w:t>Таблиця 3.3</w:t>
      </w:r>
    </w:p>
    <w:p w:rsidR="00601792" w:rsidRPr="00601792" w:rsidRDefault="00525A19" w:rsidP="00601792">
      <w:pPr>
        <w:rPr>
          <w:i/>
          <w:lang w:val="uk-UA"/>
        </w:rPr>
      </w:pPr>
      <w:r w:rsidRPr="00C067F0">
        <w:rPr>
          <w:rFonts w:ascii="Times New Roman" w:hAnsi="Times New Roman" w:cs="Times New Roman"/>
          <w:sz w:val="28"/>
          <w:szCs w:val="28"/>
          <w:lang w:val="uk-UA"/>
        </w:rPr>
        <w:t>Дані середньої заробітної плати ПРАТ «ЛИНІК» та середньої ЗП по Україні та Луганській області за січень-жовтень 2017 року</w:t>
      </w:r>
      <w:r w:rsidR="00020E0D">
        <w:rPr>
          <w:rFonts w:ascii="Times New Roman" w:hAnsi="Times New Roman" w:cs="Times New Roman"/>
          <w:sz w:val="28"/>
          <w:szCs w:val="28"/>
          <w:lang w:val="uk-UA"/>
        </w:rPr>
        <w:t xml:space="preserve"> </w:t>
      </w:r>
      <w:r w:rsidR="00020E0D" w:rsidRPr="00020E0D">
        <w:rPr>
          <w:rFonts w:ascii="Times New Roman" w:hAnsi="Times New Roman" w:cs="Times New Roman"/>
          <w:sz w:val="28"/>
          <w:szCs w:val="28"/>
          <w:lang w:val="uk-UA"/>
        </w:rPr>
        <w:t>[5].</w:t>
      </w:r>
    </w:p>
    <w:tbl>
      <w:tblPr>
        <w:tblW w:w="9020" w:type="dxa"/>
        <w:tblInd w:w="93" w:type="dxa"/>
        <w:tblLook w:val="04A0" w:firstRow="1" w:lastRow="0" w:firstColumn="1" w:lastColumn="0" w:noHBand="0" w:noVBand="1"/>
      </w:tblPr>
      <w:tblGrid>
        <w:gridCol w:w="1549"/>
        <w:gridCol w:w="1269"/>
        <w:gridCol w:w="1620"/>
        <w:gridCol w:w="1480"/>
        <w:gridCol w:w="1551"/>
        <w:gridCol w:w="1551"/>
      </w:tblGrid>
      <w:tr w:rsidR="00525A19" w:rsidRPr="00525A19" w:rsidTr="00601792">
        <w:trPr>
          <w:trHeight w:val="1875"/>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19" w:rsidRPr="00525A19" w:rsidRDefault="00525A19" w:rsidP="00525A19">
            <w:pPr>
              <w:spacing w:line="240" w:lineRule="auto"/>
              <w:jc w:val="center"/>
              <w:rPr>
                <w:rFonts w:ascii="Times New Roman" w:eastAsia="Times New Roman" w:hAnsi="Times New Roman" w:cs="Times New Roman"/>
                <w:color w:val="000000"/>
                <w:sz w:val="28"/>
                <w:szCs w:val="28"/>
                <w:lang w:val="uk-UA" w:eastAsia="uk-UA"/>
              </w:rPr>
            </w:pPr>
            <w:r w:rsidRPr="00525A19">
              <w:rPr>
                <w:rFonts w:ascii="Times New Roman" w:eastAsia="Times New Roman" w:hAnsi="Times New Roman" w:cs="Times New Roman"/>
                <w:color w:val="000000"/>
                <w:sz w:val="28"/>
                <w:szCs w:val="28"/>
                <w:lang w:val="uk-UA" w:eastAsia="uk-UA"/>
              </w:rPr>
              <w:t> </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525A19" w:rsidRPr="00525A19" w:rsidRDefault="00525A19" w:rsidP="00525A19">
            <w:pPr>
              <w:spacing w:line="240" w:lineRule="auto"/>
              <w:jc w:val="center"/>
              <w:rPr>
                <w:rFonts w:ascii="Times New Roman" w:eastAsia="Times New Roman" w:hAnsi="Times New Roman" w:cs="Times New Roman"/>
                <w:color w:val="000000"/>
                <w:sz w:val="28"/>
                <w:szCs w:val="28"/>
                <w:lang w:val="uk-UA" w:eastAsia="uk-UA"/>
              </w:rPr>
            </w:pPr>
            <w:r w:rsidRPr="00525A19">
              <w:rPr>
                <w:rFonts w:ascii="Times New Roman" w:eastAsia="Times New Roman" w:hAnsi="Times New Roman" w:cs="Times New Roman"/>
                <w:color w:val="000000"/>
                <w:sz w:val="28"/>
                <w:szCs w:val="28"/>
                <w:lang w:val="uk-UA" w:eastAsia="uk-UA"/>
              </w:rPr>
              <w:t xml:space="preserve"> по Україні</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525A19" w:rsidRPr="00525A19" w:rsidRDefault="00525A19" w:rsidP="00525A19">
            <w:pPr>
              <w:spacing w:line="240" w:lineRule="auto"/>
              <w:jc w:val="center"/>
              <w:rPr>
                <w:rFonts w:ascii="Times New Roman" w:eastAsia="Times New Roman" w:hAnsi="Times New Roman" w:cs="Times New Roman"/>
                <w:color w:val="000000"/>
                <w:sz w:val="28"/>
                <w:szCs w:val="28"/>
                <w:lang w:val="uk-UA" w:eastAsia="uk-UA"/>
              </w:rPr>
            </w:pPr>
            <w:r w:rsidRPr="00525A19">
              <w:rPr>
                <w:rFonts w:ascii="Times New Roman" w:eastAsia="Times New Roman" w:hAnsi="Times New Roman" w:cs="Times New Roman"/>
                <w:color w:val="000000"/>
                <w:sz w:val="28"/>
                <w:szCs w:val="28"/>
                <w:lang w:val="uk-UA" w:eastAsia="uk-UA"/>
              </w:rPr>
              <w:t>в Луганській обл.</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525A19" w:rsidRPr="00525A19" w:rsidRDefault="00525A19" w:rsidP="00525A19">
            <w:pPr>
              <w:spacing w:line="240" w:lineRule="auto"/>
              <w:jc w:val="center"/>
              <w:rPr>
                <w:rFonts w:ascii="Times New Roman" w:eastAsia="Times New Roman" w:hAnsi="Times New Roman" w:cs="Times New Roman"/>
                <w:color w:val="000000"/>
                <w:sz w:val="28"/>
                <w:szCs w:val="28"/>
                <w:lang w:val="uk-UA" w:eastAsia="uk-UA"/>
              </w:rPr>
            </w:pPr>
            <w:r w:rsidRPr="00525A19">
              <w:rPr>
                <w:rFonts w:ascii="Times New Roman" w:eastAsia="Times New Roman" w:hAnsi="Times New Roman" w:cs="Times New Roman"/>
                <w:color w:val="000000"/>
                <w:sz w:val="28"/>
                <w:szCs w:val="28"/>
                <w:lang w:val="uk-UA" w:eastAsia="uk-UA"/>
              </w:rPr>
              <w:t>ПРАТ "ЛИНІК"</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525A19" w:rsidRPr="00525A19" w:rsidRDefault="00525A19" w:rsidP="00525A19">
            <w:pPr>
              <w:spacing w:line="240" w:lineRule="auto"/>
              <w:jc w:val="center"/>
              <w:rPr>
                <w:rFonts w:ascii="Times New Roman" w:eastAsia="Times New Roman" w:hAnsi="Times New Roman" w:cs="Times New Roman"/>
                <w:color w:val="000000"/>
                <w:sz w:val="28"/>
                <w:szCs w:val="28"/>
                <w:lang w:val="uk-UA" w:eastAsia="uk-UA"/>
              </w:rPr>
            </w:pPr>
            <w:r w:rsidRPr="00525A19">
              <w:rPr>
                <w:rFonts w:ascii="Times New Roman" w:eastAsia="Times New Roman" w:hAnsi="Times New Roman" w:cs="Times New Roman"/>
                <w:color w:val="000000"/>
                <w:sz w:val="28"/>
                <w:szCs w:val="28"/>
                <w:lang w:val="uk-UA" w:eastAsia="uk-UA"/>
              </w:rPr>
              <w:t>відхилення від ЗП по Україні</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525A19" w:rsidRPr="00525A19" w:rsidRDefault="00525A19" w:rsidP="00525A19">
            <w:pPr>
              <w:spacing w:line="240" w:lineRule="auto"/>
              <w:jc w:val="center"/>
              <w:rPr>
                <w:rFonts w:ascii="Times New Roman" w:eastAsia="Times New Roman" w:hAnsi="Times New Roman" w:cs="Times New Roman"/>
                <w:color w:val="000000"/>
                <w:sz w:val="28"/>
                <w:szCs w:val="28"/>
                <w:lang w:val="uk-UA" w:eastAsia="uk-UA"/>
              </w:rPr>
            </w:pPr>
            <w:r w:rsidRPr="00525A19">
              <w:rPr>
                <w:rFonts w:ascii="Times New Roman" w:eastAsia="Times New Roman" w:hAnsi="Times New Roman" w:cs="Times New Roman"/>
                <w:color w:val="000000"/>
                <w:sz w:val="28"/>
                <w:szCs w:val="28"/>
                <w:lang w:val="uk-UA" w:eastAsia="uk-UA"/>
              </w:rPr>
              <w:t>відхилення від ЗП по Луганській обл.</w:t>
            </w:r>
          </w:p>
        </w:tc>
      </w:tr>
      <w:tr w:rsidR="00525A19" w:rsidRPr="00525A19" w:rsidTr="00601792">
        <w:trPr>
          <w:trHeight w:val="375"/>
        </w:trPr>
        <w:tc>
          <w:tcPr>
            <w:tcW w:w="1549" w:type="dxa"/>
            <w:tcBorders>
              <w:top w:val="nil"/>
              <w:left w:val="single" w:sz="4" w:space="0" w:color="auto"/>
              <w:bottom w:val="single" w:sz="4" w:space="0" w:color="auto"/>
              <w:right w:val="single" w:sz="4" w:space="0" w:color="auto"/>
            </w:tcBorders>
            <w:shd w:val="clear" w:color="000000" w:fill="FFFFFF"/>
            <w:vAlign w:val="center"/>
            <w:hideMark/>
          </w:tcPr>
          <w:p w:rsidR="00525A19" w:rsidRPr="00525A19" w:rsidRDefault="00525A19" w:rsidP="00525A19">
            <w:pPr>
              <w:spacing w:line="240" w:lineRule="auto"/>
              <w:rPr>
                <w:rFonts w:ascii="Times New Roman" w:eastAsia="Times New Roman" w:hAnsi="Times New Roman" w:cs="Times New Roman"/>
                <w:color w:val="111111"/>
                <w:sz w:val="28"/>
                <w:szCs w:val="28"/>
                <w:lang w:val="uk-UA" w:eastAsia="uk-UA"/>
              </w:rPr>
            </w:pPr>
            <w:r w:rsidRPr="00525A19">
              <w:rPr>
                <w:rFonts w:ascii="Times New Roman" w:eastAsia="Times New Roman" w:hAnsi="Times New Roman" w:cs="Times New Roman"/>
                <w:color w:val="111111"/>
                <w:sz w:val="28"/>
                <w:szCs w:val="28"/>
                <w:lang w:val="uk-UA" w:eastAsia="uk-UA"/>
              </w:rPr>
              <w:t>Січень</w:t>
            </w:r>
          </w:p>
        </w:tc>
        <w:tc>
          <w:tcPr>
            <w:tcW w:w="1269" w:type="dxa"/>
            <w:tcBorders>
              <w:top w:val="nil"/>
              <w:left w:val="nil"/>
              <w:bottom w:val="single" w:sz="4" w:space="0" w:color="auto"/>
              <w:right w:val="single" w:sz="4" w:space="0" w:color="auto"/>
            </w:tcBorders>
            <w:shd w:val="clear" w:color="000000" w:fill="FFFFFF"/>
            <w:vAlign w:val="center"/>
            <w:hideMark/>
          </w:tcPr>
          <w:p w:rsidR="00525A19" w:rsidRPr="00525A19" w:rsidRDefault="00525A19" w:rsidP="00525A19">
            <w:pPr>
              <w:spacing w:line="240" w:lineRule="auto"/>
              <w:jc w:val="right"/>
              <w:rPr>
                <w:rFonts w:ascii="Times New Roman" w:eastAsia="Times New Roman" w:hAnsi="Times New Roman" w:cs="Times New Roman"/>
                <w:color w:val="111111"/>
                <w:sz w:val="28"/>
                <w:szCs w:val="28"/>
                <w:lang w:val="uk-UA" w:eastAsia="uk-UA"/>
              </w:rPr>
            </w:pPr>
            <w:r w:rsidRPr="00525A19">
              <w:rPr>
                <w:rFonts w:ascii="Times New Roman" w:eastAsia="Times New Roman" w:hAnsi="Times New Roman" w:cs="Times New Roman"/>
                <w:color w:val="111111"/>
                <w:sz w:val="28"/>
                <w:szCs w:val="28"/>
                <w:lang w:val="uk-UA" w:eastAsia="uk-UA"/>
              </w:rPr>
              <w:t>5379</w:t>
            </w:r>
          </w:p>
        </w:tc>
        <w:tc>
          <w:tcPr>
            <w:tcW w:w="1620" w:type="dxa"/>
            <w:tcBorders>
              <w:top w:val="nil"/>
              <w:left w:val="nil"/>
              <w:bottom w:val="single" w:sz="4" w:space="0" w:color="auto"/>
              <w:right w:val="single" w:sz="4" w:space="0" w:color="auto"/>
            </w:tcBorders>
            <w:shd w:val="clear" w:color="auto" w:fill="auto"/>
            <w:noWrap/>
            <w:vAlign w:val="bottom"/>
            <w:hideMark/>
          </w:tcPr>
          <w:p w:rsidR="00525A19" w:rsidRPr="00525A19" w:rsidRDefault="00525A19" w:rsidP="00525A19">
            <w:pPr>
              <w:spacing w:line="240" w:lineRule="auto"/>
              <w:jc w:val="right"/>
              <w:rPr>
                <w:rFonts w:ascii="Times New Roman" w:eastAsia="Times New Roman" w:hAnsi="Times New Roman" w:cs="Times New Roman"/>
                <w:color w:val="000000"/>
                <w:sz w:val="28"/>
                <w:szCs w:val="28"/>
                <w:lang w:val="uk-UA" w:eastAsia="uk-UA"/>
              </w:rPr>
            </w:pPr>
            <w:r w:rsidRPr="00525A19">
              <w:rPr>
                <w:rFonts w:ascii="Times New Roman" w:eastAsia="Times New Roman" w:hAnsi="Times New Roman" w:cs="Times New Roman"/>
                <w:color w:val="000000"/>
                <w:sz w:val="28"/>
                <w:szCs w:val="28"/>
                <w:lang w:val="uk-UA" w:eastAsia="uk-UA"/>
              </w:rPr>
              <w:t>5385</w:t>
            </w:r>
          </w:p>
        </w:tc>
        <w:tc>
          <w:tcPr>
            <w:tcW w:w="1480" w:type="dxa"/>
            <w:tcBorders>
              <w:top w:val="nil"/>
              <w:left w:val="nil"/>
              <w:bottom w:val="single" w:sz="4" w:space="0" w:color="auto"/>
              <w:right w:val="single" w:sz="4" w:space="0" w:color="auto"/>
            </w:tcBorders>
            <w:shd w:val="clear" w:color="auto" w:fill="auto"/>
            <w:noWrap/>
            <w:vAlign w:val="bottom"/>
            <w:hideMark/>
          </w:tcPr>
          <w:p w:rsidR="00525A19" w:rsidRPr="00525A19" w:rsidRDefault="00525A19" w:rsidP="00525A19">
            <w:pPr>
              <w:spacing w:line="240" w:lineRule="auto"/>
              <w:jc w:val="right"/>
              <w:rPr>
                <w:rFonts w:ascii="Times New Roman" w:eastAsia="Times New Roman" w:hAnsi="Times New Roman" w:cs="Times New Roman"/>
                <w:color w:val="000000"/>
                <w:sz w:val="28"/>
                <w:szCs w:val="28"/>
                <w:lang w:val="uk-UA" w:eastAsia="uk-UA"/>
              </w:rPr>
            </w:pPr>
            <w:r w:rsidRPr="00525A19">
              <w:rPr>
                <w:rFonts w:ascii="Times New Roman" w:eastAsia="Times New Roman" w:hAnsi="Times New Roman" w:cs="Times New Roman"/>
                <w:color w:val="000000"/>
                <w:sz w:val="28"/>
                <w:szCs w:val="28"/>
                <w:lang w:val="uk-UA" w:eastAsia="uk-UA"/>
              </w:rPr>
              <w:t>5390</w:t>
            </w:r>
          </w:p>
        </w:tc>
        <w:tc>
          <w:tcPr>
            <w:tcW w:w="1551" w:type="dxa"/>
            <w:tcBorders>
              <w:top w:val="nil"/>
              <w:left w:val="nil"/>
              <w:bottom w:val="single" w:sz="4" w:space="0" w:color="auto"/>
              <w:right w:val="single" w:sz="4" w:space="0" w:color="auto"/>
            </w:tcBorders>
            <w:shd w:val="clear" w:color="auto" w:fill="auto"/>
            <w:noWrap/>
            <w:vAlign w:val="bottom"/>
            <w:hideMark/>
          </w:tcPr>
          <w:p w:rsidR="00525A19" w:rsidRPr="00525A19" w:rsidRDefault="00525A19" w:rsidP="00525A19">
            <w:pPr>
              <w:spacing w:line="240" w:lineRule="auto"/>
              <w:jc w:val="right"/>
              <w:rPr>
                <w:rFonts w:ascii="Times New Roman" w:eastAsia="Times New Roman" w:hAnsi="Times New Roman" w:cs="Times New Roman"/>
                <w:color w:val="000000"/>
                <w:sz w:val="28"/>
                <w:szCs w:val="28"/>
                <w:lang w:val="uk-UA" w:eastAsia="uk-UA"/>
              </w:rPr>
            </w:pPr>
            <w:r w:rsidRPr="00525A19">
              <w:rPr>
                <w:rFonts w:ascii="Times New Roman" w:eastAsia="Times New Roman" w:hAnsi="Times New Roman" w:cs="Times New Roman"/>
                <w:color w:val="000000"/>
                <w:sz w:val="28"/>
                <w:szCs w:val="28"/>
                <w:lang w:val="uk-UA" w:eastAsia="uk-UA"/>
              </w:rPr>
              <w:t>0,2</w:t>
            </w:r>
          </w:p>
        </w:tc>
        <w:tc>
          <w:tcPr>
            <w:tcW w:w="1551" w:type="dxa"/>
            <w:tcBorders>
              <w:top w:val="nil"/>
              <w:left w:val="nil"/>
              <w:bottom w:val="single" w:sz="4" w:space="0" w:color="auto"/>
              <w:right w:val="single" w:sz="4" w:space="0" w:color="auto"/>
            </w:tcBorders>
            <w:shd w:val="clear" w:color="auto" w:fill="auto"/>
            <w:noWrap/>
            <w:vAlign w:val="bottom"/>
            <w:hideMark/>
          </w:tcPr>
          <w:p w:rsidR="00525A19" w:rsidRPr="00525A19" w:rsidRDefault="00525A19" w:rsidP="00525A19">
            <w:pPr>
              <w:spacing w:line="240" w:lineRule="auto"/>
              <w:jc w:val="right"/>
              <w:rPr>
                <w:rFonts w:ascii="Times New Roman" w:eastAsia="Times New Roman" w:hAnsi="Times New Roman" w:cs="Times New Roman"/>
                <w:color w:val="000000"/>
                <w:sz w:val="28"/>
                <w:szCs w:val="28"/>
                <w:lang w:val="uk-UA" w:eastAsia="uk-UA"/>
              </w:rPr>
            </w:pPr>
            <w:r w:rsidRPr="00525A19">
              <w:rPr>
                <w:rFonts w:ascii="Times New Roman" w:eastAsia="Times New Roman" w:hAnsi="Times New Roman" w:cs="Times New Roman"/>
                <w:color w:val="000000"/>
                <w:sz w:val="28"/>
                <w:szCs w:val="28"/>
                <w:lang w:val="uk-UA" w:eastAsia="uk-UA"/>
              </w:rPr>
              <w:t>0,1</w:t>
            </w:r>
          </w:p>
        </w:tc>
      </w:tr>
      <w:tr w:rsidR="00525A19" w:rsidRPr="00525A19" w:rsidTr="00601792">
        <w:trPr>
          <w:trHeight w:val="375"/>
        </w:trPr>
        <w:tc>
          <w:tcPr>
            <w:tcW w:w="1549" w:type="dxa"/>
            <w:tcBorders>
              <w:top w:val="nil"/>
              <w:left w:val="single" w:sz="4" w:space="0" w:color="auto"/>
              <w:bottom w:val="single" w:sz="4" w:space="0" w:color="auto"/>
              <w:right w:val="single" w:sz="4" w:space="0" w:color="auto"/>
            </w:tcBorders>
            <w:shd w:val="clear" w:color="000000" w:fill="FFFFFF"/>
            <w:vAlign w:val="center"/>
            <w:hideMark/>
          </w:tcPr>
          <w:p w:rsidR="00525A19" w:rsidRPr="00525A19" w:rsidRDefault="00525A19" w:rsidP="00525A19">
            <w:pPr>
              <w:spacing w:line="240" w:lineRule="auto"/>
              <w:rPr>
                <w:rFonts w:ascii="Times New Roman" w:eastAsia="Times New Roman" w:hAnsi="Times New Roman" w:cs="Times New Roman"/>
                <w:color w:val="111111"/>
                <w:sz w:val="28"/>
                <w:szCs w:val="28"/>
                <w:lang w:val="uk-UA" w:eastAsia="uk-UA"/>
              </w:rPr>
            </w:pPr>
            <w:r w:rsidRPr="00525A19">
              <w:rPr>
                <w:rFonts w:ascii="Times New Roman" w:eastAsia="Times New Roman" w:hAnsi="Times New Roman" w:cs="Times New Roman"/>
                <w:color w:val="111111"/>
                <w:sz w:val="28"/>
                <w:szCs w:val="28"/>
                <w:lang w:val="uk-UA" w:eastAsia="uk-UA"/>
              </w:rPr>
              <w:t>Лютий</w:t>
            </w:r>
          </w:p>
        </w:tc>
        <w:tc>
          <w:tcPr>
            <w:tcW w:w="1269" w:type="dxa"/>
            <w:tcBorders>
              <w:top w:val="nil"/>
              <w:left w:val="nil"/>
              <w:bottom w:val="single" w:sz="4" w:space="0" w:color="auto"/>
              <w:right w:val="single" w:sz="4" w:space="0" w:color="auto"/>
            </w:tcBorders>
            <w:shd w:val="clear" w:color="000000" w:fill="FFFFFF"/>
            <w:vAlign w:val="center"/>
            <w:hideMark/>
          </w:tcPr>
          <w:p w:rsidR="00525A19" w:rsidRPr="00525A19" w:rsidRDefault="00525A19" w:rsidP="00525A19">
            <w:pPr>
              <w:spacing w:line="240" w:lineRule="auto"/>
              <w:jc w:val="right"/>
              <w:rPr>
                <w:rFonts w:ascii="Times New Roman" w:eastAsia="Times New Roman" w:hAnsi="Times New Roman" w:cs="Times New Roman"/>
                <w:color w:val="111111"/>
                <w:sz w:val="28"/>
                <w:szCs w:val="28"/>
                <w:lang w:val="uk-UA" w:eastAsia="uk-UA"/>
              </w:rPr>
            </w:pPr>
            <w:r w:rsidRPr="00525A19">
              <w:rPr>
                <w:rFonts w:ascii="Times New Roman" w:eastAsia="Times New Roman" w:hAnsi="Times New Roman" w:cs="Times New Roman"/>
                <w:color w:val="111111"/>
                <w:sz w:val="28"/>
                <w:szCs w:val="28"/>
                <w:lang w:val="uk-UA" w:eastAsia="uk-UA"/>
              </w:rPr>
              <w:t>5590</w:t>
            </w:r>
          </w:p>
        </w:tc>
        <w:tc>
          <w:tcPr>
            <w:tcW w:w="1620" w:type="dxa"/>
            <w:tcBorders>
              <w:top w:val="nil"/>
              <w:left w:val="nil"/>
              <w:bottom w:val="single" w:sz="4" w:space="0" w:color="auto"/>
              <w:right w:val="single" w:sz="4" w:space="0" w:color="auto"/>
            </w:tcBorders>
            <w:shd w:val="clear" w:color="auto" w:fill="auto"/>
            <w:noWrap/>
            <w:vAlign w:val="bottom"/>
            <w:hideMark/>
          </w:tcPr>
          <w:p w:rsidR="00525A19" w:rsidRPr="00525A19" w:rsidRDefault="00525A19" w:rsidP="00525A19">
            <w:pPr>
              <w:spacing w:line="240" w:lineRule="auto"/>
              <w:jc w:val="right"/>
              <w:rPr>
                <w:rFonts w:ascii="Times New Roman" w:eastAsia="Times New Roman" w:hAnsi="Times New Roman" w:cs="Times New Roman"/>
                <w:color w:val="000000"/>
                <w:sz w:val="28"/>
                <w:szCs w:val="28"/>
                <w:lang w:val="uk-UA" w:eastAsia="uk-UA"/>
              </w:rPr>
            </w:pPr>
            <w:r w:rsidRPr="00525A19">
              <w:rPr>
                <w:rFonts w:ascii="Times New Roman" w:eastAsia="Times New Roman" w:hAnsi="Times New Roman" w:cs="Times New Roman"/>
                <w:color w:val="000000"/>
                <w:sz w:val="28"/>
                <w:szCs w:val="28"/>
                <w:lang w:val="uk-UA" w:eastAsia="uk-UA"/>
              </w:rPr>
              <w:t>5424</w:t>
            </w:r>
          </w:p>
        </w:tc>
        <w:tc>
          <w:tcPr>
            <w:tcW w:w="1480" w:type="dxa"/>
            <w:tcBorders>
              <w:top w:val="nil"/>
              <w:left w:val="nil"/>
              <w:bottom w:val="single" w:sz="4" w:space="0" w:color="auto"/>
              <w:right w:val="single" w:sz="4" w:space="0" w:color="auto"/>
            </w:tcBorders>
            <w:shd w:val="clear" w:color="auto" w:fill="auto"/>
            <w:noWrap/>
            <w:vAlign w:val="bottom"/>
            <w:hideMark/>
          </w:tcPr>
          <w:p w:rsidR="00525A19" w:rsidRPr="00525A19" w:rsidRDefault="00525A19" w:rsidP="00525A19">
            <w:pPr>
              <w:spacing w:line="240" w:lineRule="auto"/>
              <w:jc w:val="right"/>
              <w:rPr>
                <w:rFonts w:ascii="Times New Roman" w:eastAsia="Times New Roman" w:hAnsi="Times New Roman" w:cs="Times New Roman"/>
                <w:color w:val="000000"/>
                <w:sz w:val="28"/>
                <w:szCs w:val="28"/>
                <w:lang w:val="uk-UA" w:eastAsia="uk-UA"/>
              </w:rPr>
            </w:pPr>
            <w:r w:rsidRPr="00525A19">
              <w:rPr>
                <w:rFonts w:ascii="Times New Roman" w:eastAsia="Times New Roman" w:hAnsi="Times New Roman" w:cs="Times New Roman"/>
                <w:color w:val="000000"/>
                <w:sz w:val="28"/>
                <w:szCs w:val="28"/>
                <w:lang w:val="uk-UA" w:eastAsia="uk-UA"/>
              </w:rPr>
              <w:t>5951</w:t>
            </w:r>
          </w:p>
        </w:tc>
        <w:tc>
          <w:tcPr>
            <w:tcW w:w="1551" w:type="dxa"/>
            <w:tcBorders>
              <w:top w:val="nil"/>
              <w:left w:val="nil"/>
              <w:bottom w:val="single" w:sz="4" w:space="0" w:color="auto"/>
              <w:right w:val="single" w:sz="4" w:space="0" w:color="auto"/>
            </w:tcBorders>
            <w:shd w:val="clear" w:color="auto" w:fill="auto"/>
            <w:noWrap/>
            <w:vAlign w:val="bottom"/>
            <w:hideMark/>
          </w:tcPr>
          <w:p w:rsidR="00525A19" w:rsidRPr="00525A19" w:rsidRDefault="00525A19" w:rsidP="00525A19">
            <w:pPr>
              <w:spacing w:line="240" w:lineRule="auto"/>
              <w:jc w:val="right"/>
              <w:rPr>
                <w:rFonts w:ascii="Times New Roman" w:eastAsia="Times New Roman" w:hAnsi="Times New Roman" w:cs="Times New Roman"/>
                <w:color w:val="000000"/>
                <w:sz w:val="28"/>
                <w:szCs w:val="28"/>
                <w:lang w:val="uk-UA" w:eastAsia="uk-UA"/>
              </w:rPr>
            </w:pPr>
            <w:r w:rsidRPr="00525A19">
              <w:rPr>
                <w:rFonts w:ascii="Times New Roman" w:eastAsia="Times New Roman" w:hAnsi="Times New Roman" w:cs="Times New Roman"/>
                <w:color w:val="000000"/>
                <w:sz w:val="28"/>
                <w:szCs w:val="28"/>
                <w:lang w:val="uk-UA" w:eastAsia="uk-UA"/>
              </w:rPr>
              <w:t>6,5</w:t>
            </w:r>
          </w:p>
        </w:tc>
        <w:tc>
          <w:tcPr>
            <w:tcW w:w="1551" w:type="dxa"/>
            <w:tcBorders>
              <w:top w:val="nil"/>
              <w:left w:val="nil"/>
              <w:bottom w:val="single" w:sz="4" w:space="0" w:color="auto"/>
              <w:right w:val="single" w:sz="4" w:space="0" w:color="auto"/>
            </w:tcBorders>
            <w:shd w:val="clear" w:color="auto" w:fill="auto"/>
            <w:noWrap/>
            <w:vAlign w:val="bottom"/>
            <w:hideMark/>
          </w:tcPr>
          <w:p w:rsidR="00525A19" w:rsidRPr="00525A19" w:rsidRDefault="00525A19" w:rsidP="00525A19">
            <w:pPr>
              <w:spacing w:line="240" w:lineRule="auto"/>
              <w:jc w:val="right"/>
              <w:rPr>
                <w:rFonts w:ascii="Times New Roman" w:eastAsia="Times New Roman" w:hAnsi="Times New Roman" w:cs="Times New Roman"/>
                <w:color w:val="000000"/>
                <w:sz w:val="28"/>
                <w:szCs w:val="28"/>
                <w:lang w:val="uk-UA" w:eastAsia="uk-UA"/>
              </w:rPr>
            </w:pPr>
            <w:r w:rsidRPr="00525A19">
              <w:rPr>
                <w:rFonts w:ascii="Times New Roman" w:eastAsia="Times New Roman" w:hAnsi="Times New Roman" w:cs="Times New Roman"/>
                <w:color w:val="000000"/>
                <w:sz w:val="28"/>
                <w:szCs w:val="28"/>
                <w:lang w:val="uk-UA" w:eastAsia="uk-UA"/>
              </w:rPr>
              <w:t>8,9</w:t>
            </w:r>
          </w:p>
        </w:tc>
      </w:tr>
      <w:tr w:rsidR="00525A19" w:rsidRPr="00525A19" w:rsidTr="00601792">
        <w:trPr>
          <w:trHeight w:val="375"/>
        </w:trPr>
        <w:tc>
          <w:tcPr>
            <w:tcW w:w="1549" w:type="dxa"/>
            <w:tcBorders>
              <w:top w:val="nil"/>
              <w:left w:val="single" w:sz="4" w:space="0" w:color="auto"/>
              <w:bottom w:val="single" w:sz="4" w:space="0" w:color="auto"/>
              <w:right w:val="single" w:sz="4" w:space="0" w:color="auto"/>
            </w:tcBorders>
            <w:shd w:val="clear" w:color="000000" w:fill="FFFFFF"/>
            <w:vAlign w:val="center"/>
            <w:hideMark/>
          </w:tcPr>
          <w:p w:rsidR="00525A19" w:rsidRPr="00525A19" w:rsidRDefault="00525A19" w:rsidP="00525A19">
            <w:pPr>
              <w:spacing w:line="240" w:lineRule="auto"/>
              <w:rPr>
                <w:rFonts w:ascii="Times New Roman" w:eastAsia="Times New Roman" w:hAnsi="Times New Roman" w:cs="Times New Roman"/>
                <w:color w:val="111111"/>
                <w:sz w:val="28"/>
                <w:szCs w:val="28"/>
                <w:lang w:val="uk-UA" w:eastAsia="uk-UA"/>
              </w:rPr>
            </w:pPr>
            <w:r w:rsidRPr="00525A19">
              <w:rPr>
                <w:rFonts w:ascii="Times New Roman" w:eastAsia="Times New Roman" w:hAnsi="Times New Roman" w:cs="Times New Roman"/>
                <w:color w:val="111111"/>
                <w:sz w:val="28"/>
                <w:szCs w:val="28"/>
                <w:lang w:val="uk-UA" w:eastAsia="uk-UA"/>
              </w:rPr>
              <w:t>Березень</w:t>
            </w:r>
          </w:p>
        </w:tc>
        <w:tc>
          <w:tcPr>
            <w:tcW w:w="1269" w:type="dxa"/>
            <w:tcBorders>
              <w:top w:val="nil"/>
              <w:left w:val="nil"/>
              <w:bottom w:val="single" w:sz="4" w:space="0" w:color="auto"/>
              <w:right w:val="single" w:sz="4" w:space="0" w:color="auto"/>
            </w:tcBorders>
            <w:shd w:val="clear" w:color="000000" w:fill="FFFFFF"/>
            <w:vAlign w:val="center"/>
            <w:hideMark/>
          </w:tcPr>
          <w:p w:rsidR="00525A19" w:rsidRPr="00525A19" w:rsidRDefault="00525A19" w:rsidP="00525A19">
            <w:pPr>
              <w:spacing w:line="240" w:lineRule="auto"/>
              <w:jc w:val="right"/>
              <w:rPr>
                <w:rFonts w:ascii="Times New Roman" w:eastAsia="Times New Roman" w:hAnsi="Times New Roman" w:cs="Times New Roman"/>
                <w:color w:val="111111"/>
                <w:sz w:val="28"/>
                <w:szCs w:val="28"/>
                <w:lang w:val="uk-UA" w:eastAsia="uk-UA"/>
              </w:rPr>
            </w:pPr>
            <w:r w:rsidRPr="00525A19">
              <w:rPr>
                <w:rFonts w:ascii="Times New Roman" w:eastAsia="Times New Roman" w:hAnsi="Times New Roman" w:cs="Times New Roman"/>
                <w:color w:val="111111"/>
                <w:sz w:val="28"/>
                <w:szCs w:val="28"/>
                <w:lang w:val="uk-UA" w:eastAsia="uk-UA"/>
              </w:rPr>
              <w:t>5888</w:t>
            </w:r>
          </w:p>
        </w:tc>
        <w:tc>
          <w:tcPr>
            <w:tcW w:w="1620" w:type="dxa"/>
            <w:tcBorders>
              <w:top w:val="nil"/>
              <w:left w:val="nil"/>
              <w:bottom w:val="single" w:sz="4" w:space="0" w:color="auto"/>
              <w:right w:val="single" w:sz="4" w:space="0" w:color="auto"/>
            </w:tcBorders>
            <w:shd w:val="clear" w:color="auto" w:fill="auto"/>
            <w:noWrap/>
            <w:vAlign w:val="bottom"/>
            <w:hideMark/>
          </w:tcPr>
          <w:p w:rsidR="00525A19" w:rsidRPr="00525A19" w:rsidRDefault="00525A19" w:rsidP="00525A19">
            <w:pPr>
              <w:spacing w:line="240" w:lineRule="auto"/>
              <w:jc w:val="right"/>
              <w:rPr>
                <w:rFonts w:ascii="Times New Roman" w:eastAsia="Times New Roman" w:hAnsi="Times New Roman" w:cs="Times New Roman"/>
                <w:color w:val="000000"/>
                <w:sz w:val="28"/>
                <w:szCs w:val="28"/>
                <w:lang w:val="uk-UA" w:eastAsia="uk-UA"/>
              </w:rPr>
            </w:pPr>
            <w:r w:rsidRPr="00525A19">
              <w:rPr>
                <w:rFonts w:ascii="Times New Roman" w:eastAsia="Times New Roman" w:hAnsi="Times New Roman" w:cs="Times New Roman"/>
                <w:color w:val="000000"/>
                <w:sz w:val="28"/>
                <w:szCs w:val="28"/>
                <w:lang w:val="uk-UA" w:eastAsia="uk-UA"/>
              </w:rPr>
              <w:t>5648</w:t>
            </w:r>
          </w:p>
        </w:tc>
        <w:tc>
          <w:tcPr>
            <w:tcW w:w="1480" w:type="dxa"/>
            <w:tcBorders>
              <w:top w:val="nil"/>
              <w:left w:val="nil"/>
              <w:bottom w:val="single" w:sz="4" w:space="0" w:color="auto"/>
              <w:right w:val="single" w:sz="4" w:space="0" w:color="auto"/>
            </w:tcBorders>
            <w:shd w:val="clear" w:color="auto" w:fill="auto"/>
            <w:noWrap/>
            <w:vAlign w:val="bottom"/>
            <w:hideMark/>
          </w:tcPr>
          <w:p w:rsidR="00525A19" w:rsidRPr="00525A19" w:rsidRDefault="00525A19" w:rsidP="00525A19">
            <w:pPr>
              <w:spacing w:line="240" w:lineRule="auto"/>
              <w:jc w:val="right"/>
              <w:rPr>
                <w:rFonts w:ascii="Times New Roman" w:eastAsia="Times New Roman" w:hAnsi="Times New Roman" w:cs="Times New Roman"/>
                <w:color w:val="000000"/>
                <w:sz w:val="28"/>
                <w:szCs w:val="28"/>
                <w:lang w:val="uk-UA" w:eastAsia="uk-UA"/>
              </w:rPr>
            </w:pPr>
            <w:r w:rsidRPr="00525A19">
              <w:rPr>
                <w:rFonts w:ascii="Times New Roman" w:eastAsia="Times New Roman" w:hAnsi="Times New Roman" w:cs="Times New Roman"/>
                <w:color w:val="000000"/>
                <w:sz w:val="28"/>
                <w:szCs w:val="28"/>
                <w:lang w:val="uk-UA" w:eastAsia="uk-UA"/>
              </w:rPr>
              <w:t>4835</w:t>
            </w:r>
          </w:p>
        </w:tc>
        <w:tc>
          <w:tcPr>
            <w:tcW w:w="1551" w:type="dxa"/>
            <w:tcBorders>
              <w:top w:val="nil"/>
              <w:left w:val="nil"/>
              <w:bottom w:val="single" w:sz="4" w:space="0" w:color="auto"/>
              <w:right w:val="single" w:sz="4" w:space="0" w:color="auto"/>
            </w:tcBorders>
            <w:shd w:val="clear" w:color="auto" w:fill="auto"/>
            <w:noWrap/>
            <w:vAlign w:val="bottom"/>
            <w:hideMark/>
          </w:tcPr>
          <w:p w:rsidR="00525A19" w:rsidRPr="00525A19" w:rsidRDefault="00525A19" w:rsidP="00525A19">
            <w:pPr>
              <w:spacing w:line="240" w:lineRule="auto"/>
              <w:jc w:val="right"/>
              <w:rPr>
                <w:rFonts w:ascii="Times New Roman" w:eastAsia="Times New Roman" w:hAnsi="Times New Roman" w:cs="Times New Roman"/>
                <w:color w:val="000000"/>
                <w:sz w:val="28"/>
                <w:szCs w:val="28"/>
                <w:lang w:val="uk-UA" w:eastAsia="uk-UA"/>
              </w:rPr>
            </w:pPr>
            <w:r w:rsidRPr="00525A19">
              <w:rPr>
                <w:rFonts w:ascii="Times New Roman" w:eastAsia="Times New Roman" w:hAnsi="Times New Roman" w:cs="Times New Roman"/>
                <w:color w:val="000000"/>
                <w:sz w:val="28"/>
                <w:szCs w:val="28"/>
                <w:lang w:val="uk-UA" w:eastAsia="uk-UA"/>
              </w:rPr>
              <w:t>-17,9</w:t>
            </w:r>
          </w:p>
        </w:tc>
        <w:tc>
          <w:tcPr>
            <w:tcW w:w="1551" w:type="dxa"/>
            <w:tcBorders>
              <w:top w:val="nil"/>
              <w:left w:val="nil"/>
              <w:bottom w:val="single" w:sz="4" w:space="0" w:color="auto"/>
              <w:right w:val="single" w:sz="4" w:space="0" w:color="auto"/>
            </w:tcBorders>
            <w:shd w:val="clear" w:color="auto" w:fill="auto"/>
            <w:noWrap/>
            <w:vAlign w:val="bottom"/>
            <w:hideMark/>
          </w:tcPr>
          <w:p w:rsidR="00525A19" w:rsidRPr="00525A19" w:rsidRDefault="00525A19" w:rsidP="00525A19">
            <w:pPr>
              <w:spacing w:line="240" w:lineRule="auto"/>
              <w:jc w:val="right"/>
              <w:rPr>
                <w:rFonts w:ascii="Times New Roman" w:eastAsia="Times New Roman" w:hAnsi="Times New Roman" w:cs="Times New Roman"/>
                <w:color w:val="000000"/>
                <w:sz w:val="28"/>
                <w:szCs w:val="28"/>
                <w:lang w:val="uk-UA" w:eastAsia="uk-UA"/>
              </w:rPr>
            </w:pPr>
            <w:r w:rsidRPr="00525A19">
              <w:rPr>
                <w:rFonts w:ascii="Times New Roman" w:eastAsia="Times New Roman" w:hAnsi="Times New Roman" w:cs="Times New Roman"/>
                <w:color w:val="000000"/>
                <w:sz w:val="28"/>
                <w:szCs w:val="28"/>
                <w:lang w:val="uk-UA" w:eastAsia="uk-UA"/>
              </w:rPr>
              <w:t>-16,8</w:t>
            </w:r>
          </w:p>
        </w:tc>
      </w:tr>
      <w:tr w:rsidR="00525A19" w:rsidRPr="00525A19" w:rsidTr="00601792">
        <w:trPr>
          <w:trHeight w:val="375"/>
        </w:trPr>
        <w:tc>
          <w:tcPr>
            <w:tcW w:w="1549" w:type="dxa"/>
            <w:tcBorders>
              <w:top w:val="nil"/>
              <w:left w:val="single" w:sz="4" w:space="0" w:color="auto"/>
              <w:bottom w:val="single" w:sz="4" w:space="0" w:color="auto"/>
              <w:right w:val="single" w:sz="4" w:space="0" w:color="auto"/>
            </w:tcBorders>
            <w:shd w:val="clear" w:color="000000" w:fill="FFFFFF"/>
            <w:vAlign w:val="center"/>
            <w:hideMark/>
          </w:tcPr>
          <w:p w:rsidR="00525A19" w:rsidRPr="00525A19" w:rsidRDefault="00525A19" w:rsidP="00525A19">
            <w:pPr>
              <w:spacing w:line="240" w:lineRule="auto"/>
              <w:rPr>
                <w:rFonts w:ascii="Times New Roman" w:eastAsia="Times New Roman" w:hAnsi="Times New Roman" w:cs="Times New Roman"/>
                <w:color w:val="111111"/>
                <w:sz w:val="28"/>
                <w:szCs w:val="28"/>
                <w:lang w:val="uk-UA" w:eastAsia="uk-UA"/>
              </w:rPr>
            </w:pPr>
            <w:r w:rsidRPr="00525A19">
              <w:rPr>
                <w:rFonts w:ascii="Times New Roman" w:eastAsia="Times New Roman" w:hAnsi="Times New Roman" w:cs="Times New Roman"/>
                <w:color w:val="111111"/>
                <w:sz w:val="28"/>
                <w:szCs w:val="28"/>
                <w:lang w:val="uk-UA" w:eastAsia="uk-UA"/>
              </w:rPr>
              <w:t>Квітень</w:t>
            </w:r>
          </w:p>
        </w:tc>
        <w:tc>
          <w:tcPr>
            <w:tcW w:w="1269" w:type="dxa"/>
            <w:tcBorders>
              <w:top w:val="nil"/>
              <w:left w:val="nil"/>
              <w:bottom w:val="single" w:sz="4" w:space="0" w:color="auto"/>
              <w:right w:val="single" w:sz="4" w:space="0" w:color="auto"/>
            </w:tcBorders>
            <w:shd w:val="clear" w:color="000000" w:fill="FFFFFF"/>
            <w:vAlign w:val="center"/>
            <w:hideMark/>
          </w:tcPr>
          <w:p w:rsidR="00525A19" w:rsidRPr="00525A19" w:rsidRDefault="00525A19" w:rsidP="00525A19">
            <w:pPr>
              <w:spacing w:line="240" w:lineRule="auto"/>
              <w:jc w:val="right"/>
              <w:rPr>
                <w:rFonts w:ascii="Times New Roman" w:eastAsia="Times New Roman" w:hAnsi="Times New Roman" w:cs="Times New Roman"/>
                <w:color w:val="111111"/>
                <w:sz w:val="28"/>
                <w:szCs w:val="28"/>
                <w:lang w:val="uk-UA" w:eastAsia="uk-UA"/>
              </w:rPr>
            </w:pPr>
            <w:r w:rsidRPr="00525A19">
              <w:rPr>
                <w:rFonts w:ascii="Times New Roman" w:eastAsia="Times New Roman" w:hAnsi="Times New Roman" w:cs="Times New Roman"/>
                <w:color w:val="111111"/>
                <w:sz w:val="28"/>
                <w:szCs w:val="28"/>
                <w:lang w:val="uk-UA" w:eastAsia="uk-UA"/>
              </w:rPr>
              <w:t>5843</w:t>
            </w:r>
          </w:p>
        </w:tc>
        <w:tc>
          <w:tcPr>
            <w:tcW w:w="1620" w:type="dxa"/>
            <w:tcBorders>
              <w:top w:val="nil"/>
              <w:left w:val="nil"/>
              <w:bottom w:val="single" w:sz="4" w:space="0" w:color="auto"/>
              <w:right w:val="single" w:sz="4" w:space="0" w:color="auto"/>
            </w:tcBorders>
            <w:shd w:val="clear" w:color="auto" w:fill="auto"/>
            <w:noWrap/>
            <w:vAlign w:val="bottom"/>
            <w:hideMark/>
          </w:tcPr>
          <w:p w:rsidR="00525A19" w:rsidRPr="00525A19" w:rsidRDefault="00525A19" w:rsidP="00525A19">
            <w:pPr>
              <w:spacing w:line="240" w:lineRule="auto"/>
              <w:jc w:val="right"/>
              <w:rPr>
                <w:rFonts w:ascii="Times New Roman" w:eastAsia="Times New Roman" w:hAnsi="Times New Roman" w:cs="Times New Roman"/>
                <w:color w:val="000000"/>
                <w:sz w:val="28"/>
                <w:szCs w:val="28"/>
                <w:lang w:val="uk-UA" w:eastAsia="uk-UA"/>
              </w:rPr>
            </w:pPr>
            <w:r w:rsidRPr="00525A19">
              <w:rPr>
                <w:rFonts w:ascii="Times New Roman" w:eastAsia="Times New Roman" w:hAnsi="Times New Roman" w:cs="Times New Roman"/>
                <w:color w:val="000000"/>
                <w:sz w:val="28"/>
                <w:szCs w:val="28"/>
                <w:lang w:val="uk-UA" w:eastAsia="uk-UA"/>
              </w:rPr>
              <w:t>5171</w:t>
            </w:r>
          </w:p>
        </w:tc>
        <w:tc>
          <w:tcPr>
            <w:tcW w:w="1480" w:type="dxa"/>
            <w:tcBorders>
              <w:top w:val="nil"/>
              <w:left w:val="nil"/>
              <w:bottom w:val="single" w:sz="4" w:space="0" w:color="auto"/>
              <w:right w:val="single" w:sz="4" w:space="0" w:color="auto"/>
            </w:tcBorders>
            <w:shd w:val="clear" w:color="auto" w:fill="auto"/>
            <w:noWrap/>
            <w:vAlign w:val="bottom"/>
            <w:hideMark/>
          </w:tcPr>
          <w:p w:rsidR="00525A19" w:rsidRPr="00525A19" w:rsidRDefault="00525A19" w:rsidP="00525A19">
            <w:pPr>
              <w:spacing w:line="240" w:lineRule="auto"/>
              <w:jc w:val="right"/>
              <w:rPr>
                <w:rFonts w:ascii="Times New Roman" w:eastAsia="Times New Roman" w:hAnsi="Times New Roman" w:cs="Times New Roman"/>
                <w:color w:val="000000"/>
                <w:sz w:val="28"/>
                <w:szCs w:val="28"/>
                <w:lang w:val="uk-UA" w:eastAsia="uk-UA"/>
              </w:rPr>
            </w:pPr>
            <w:r w:rsidRPr="00525A19">
              <w:rPr>
                <w:rFonts w:ascii="Times New Roman" w:eastAsia="Times New Roman" w:hAnsi="Times New Roman" w:cs="Times New Roman"/>
                <w:color w:val="000000"/>
                <w:sz w:val="28"/>
                <w:szCs w:val="28"/>
                <w:lang w:val="uk-UA" w:eastAsia="uk-UA"/>
              </w:rPr>
              <w:t>5231</w:t>
            </w:r>
          </w:p>
        </w:tc>
        <w:tc>
          <w:tcPr>
            <w:tcW w:w="1551" w:type="dxa"/>
            <w:tcBorders>
              <w:top w:val="nil"/>
              <w:left w:val="nil"/>
              <w:bottom w:val="single" w:sz="4" w:space="0" w:color="auto"/>
              <w:right w:val="single" w:sz="4" w:space="0" w:color="auto"/>
            </w:tcBorders>
            <w:shd w:val="clear" w:color="auto" w:fill="auto"/>
            <w:noWrap/>
            <w:vAlign w:val="bottom"/>
            <w:hideMark/>
          </w:tcPr>
          <w:p w:rsidR="00525A19" w:rsidRPr="00525A19" w:rsidRDefault="00525A19" w:rsidP="00525A19">
            <w:pPr>
              <w:spacing w:line="240" w:lineRule="auto"/>
              <w:jc w:val="right"/>
              <w:rPr>
                <w:rFonts w:ascii="Times New Roman" w:eastAsia="Times New Roman" w:hAnsi="Times New Roman" w:cs="Times New Roman"/>
                <w:color w:val="000000"/>
                <w:sz w:val="28"/>
                <w:szCs w:val="28"/>
                <w:lang w:val="uk-UA" w:eastAsia="uk-UA"/>
              </w:rPr>
            </w:pPr>
            <w:r w:rsidRPr="00525A19">
              <w:rPr>
                <w:rFonts w:ascii="Times New Roman" w:eastAsia="Times New Roman" w:hAnsi="Times New Roman" w:cs="Times New Roman"/>
                <w:color w:val="000000"/>
                <w:sz w:val="28"/>
                <w:szCs w:val="28"/>
                <w:lang w:val="uk-UA" w:eastAsia="uk-UA"/>
              </w:rPr>
              <w:t>-10,5</w:t>
            </w:r>
          </w:p>
        </w:tc>
        <w:tc>
          <w:tcPr>
            <w:tcW w:w="1551" w:type="dxa"/>
            <w:tcBorders>
              <w:top w:val="nil"/>
              <w:left w:val="nil"/>
              <w:bottom w:val="single" w:sz="4" w:space="0" w:color="auto"/>
              <w:right w:val="single" w:sz="4" w:space="0" w:color="auto"/>
            </w:tcBorders>
            <w:shd w:val="clear" w:color="auto" w:fill="auto"/>
            <w:noWrap/>
            <w:vAlign w:val="bottom"/>
            <w:hideMark/>
          </w:tcPr>
          <w:p w:rsidR="00525A19" w:rsidRPr="00525A19" w:rsidRDefault="00525A19" w:rsidP="00525A19">
            <w:pPr>
              <w:spacing w:line="240" w:lineRule="auto"/>
              <w:jc w:val="right"/>
              <w:rPr>
                <w:rFonts w:ascii="Times New Roman" w:eastAsia="Times New Roman" w:hAnsi="Times New Roman" w:cs="Times New Roman"/>
                <w:color w:val="000000"/>
                <w:sz w:val="28"/>
                <w:szCs w:val="28"/>
                <w:lang w:val="uk-UA" w:eastAsia="uk-UA"/>
              </w:rPr>
            </w:pPr>
            <w:r w:rsidRPr="00525A19">
              <w:rPr>
                <w:rFonts w:ascii="Times New Roman" w:eastAsia="Times New Roman" w:hAnsi="Times New Roman" w:cs="Times New Roman"/>
                <w:color w:val="000000"/>
                <w:sz w:val="28"/>
                <w:szCs w:val="28"/>
                <w:lang w:val="uk-UA" w:eastAsia="uk-UA"/>
              </w:rPr>
              <w:t>1,1</w:t>
            </w:r>
          </w:p>
        </w:tc>
      </w:tr>
      <w:tr w:rsidR="00525A19" w:rsidRPr="00525A19" w:rsidTr="00601792">
        <w:trPr>
          <w:trHeight w:val="375"/>
        </w:trPr>
        <w:tc>
          <w:tcPr>
            <w:tcW w:w="1549" w:type="dxa"/>
            <w:tcBorders>
              <w:top w:val="nil"/>
              <w:left w:val="single" w:sz="4" w:space="0" w:color="auto"/>
              <w:bottom w:val="single" w:sz="4" w:space="0" w:color="auto"/>
              <w:right w:val="single" w:sz="4" w:space="0" w:color="auto"/>
            </w:tcBorders>
            <w:shd w:val="clear" w:color="000000" w:fill="FFFFFF"/>
            <w:vAlign w:val="center"/>
            <w:hideMark/>
          </w:tcPr>
          <w:p w:rsidR="00525A19" w:rsidRPr="00525A19" w:rsidRDefault="00525A19" w:rsidP="00525A19">
            <w:pPr>
              <w:spacing w:line="240" w:lineRule="auto"/>
              <w:rPr>
                <w:rFonts w:ascii="Times New Roman" w:eastAsia="Times New Roman" w:hAnsi="Times New Roman" w:cs="Times New Roman"/>
                <w:color w:val="111111"/>
                <w:sz w:val="28"/>
                <w:szCs w:val="28"/>
                <w:lang w:val="uk-UA" w:eastAsia="uk-UA"/>
              </w:rPr>
            </w:pPr>
            <w:r w:rsidRPr="00525A19">
              <w:rPr>
                <w:rFonts w:ascii="Times New Roman" w:eastAsia="Times New Roman" w:hAnsi="Times New Roman" w:cs="Times New Roman"/>
                <w:color w:val="111111"/>
                <w:sz w:val="28"/>
                <w:szCs w:val="28"/>
                <w:lang w:val="uk-UA" w:eastAsia="uk-UA"/>
              </w:rPr>
              <w:t>Травень</w:t>
            </w:r>
          </w:p>
        </w:tc>
        <w:tc>
          <w:tcPr>
            <w:tcW w:w="1269" w:type="dxa"/>
            <w:tcBorders>
              <w:top w:val="nil"/>
              <w:left w:val="nil"/>
              <w:bottom w:val="single" w:sz="4" w:space="0" w:color="auto"/>
              <w:right w:val="single" w:sz="4" w:space="0" w:color="auto"/>
            </w:tcBorders>
            <w:shd w:val="clear" w:color="000000" w:fill="FFFFFF"/>
            <w:vAlign w:val="center"/>
            <w:hideMark/>
          </w:tcPr>
          <w:p w:rsidR="00525A19" w:rsidRPr="00525A19" w:rsidRDefault="00525A19" w:rsidP="00525A19">
            <w:pPr>
              <w:spacing w:line="240" w:lineRule="auto"/>
              <w:jc w:val="right"/>
              <w:rPr>
                <w:rFonts w:ascii="Times New Roman" w:eastAsia="Times New Roman" w:hAnsi="Times New Roman" w:cs="Times New Roman"/>
                <w:color w:val="111111"/>
                <w:sz w:val="28"/>
                <w:szCs w:val="28"/>
                <w:lang w:val="uk-UA" w:eastAsia="uk-UA"/>
              </w:rPr>
            </w:pPr>
            <w:r w:rsidRPr="00525A19">
              <w:rPr>
                <w:rFonts w:ascii="Times New Roman" w:eastAsia="Times New Roman" w:hAnsi="Times New Roman" w:cs="Times New Roman"/>
                <w:color w:val="111111"/>
                <w:sz w:val="28"/>
                <w:szCs w:val="28"/>
                <w:lang w:val="uk-UA" w:eastAsia="uk-UA"/>
              </w:rPr>
              <w:t>6173</w:t>
            </w:r>
          </w:p>
        </w:tc>
        <w:tc>
          <w:tcPr>
            <w:tcW w:w="1620" w:type="dxa"/>
            <w:tcBorders>
              <w:top w:val="nil"/>
              <w:left w:val="nil"/>
              <w:bottom w:val="single" w:sz="4" w:space="0" w:color="auto"/>
              <w:right w:val="single" w:sz="4" w:space="0" w:color="auto"/>
            </w:tcBorders>
            <w:shd w:val="clear" w:color="auto" w:fill="auto"/>
            <w:noWrap/>
            <w:vAlign w:val="bottom"/>
            <w:hideMark/>
          </w:tcPr>
          <w:p w:rsidR="00525A19" w:rsidRPr="00525A19" w:rsidRDefault="00525A19" w:rsidP="00525A19">
            <w:pPr>
              <w:spacing w:line="240" w:lineRule="auto"/>
              <w:jc w:val="right"/>
              <w:rPr>
                <w:rFonts w:ascii="Times New Roman" w:eastAsia="Times New Roman" w:hAnsi="Times New Roman" w:cs="Times New Roman"/>
                <w:color w:val="000000"/>
                <w:sz w:val="28"/>
                <w:szCs w:val="28"/>
                <w:lang w:val="uk-UA" w:eastAsia="uk-UA"/>
              </w:rPr>
            </w:pPr>
            <w:r w:rsidRPr="00525A19">
              <w:rPr>
                <w:rFonts w:ascii="Times New Roman" w:eastAsia="Times New Roman" w:hAnsi="Times New Roman" w:cs="Times New Roman"/>
                <w:color w:val="000000"/>
                <w:sz w:val="28"/>
                <w:szCs w:val="28"/>
                <w:lang w:val="uk-UA" w:eastAsia="uk-UA"/>
              </w:rPr>
              <w:t>5601</w:t>
            </w:r>
          </w:p>
        </w:tc>
        <w:tc>
          <w:tcPr>
            <w:tcW w:w="1480" w:type="dxa"/>
            <w:tcBorders>
              <w:top w:val="nil"/>
              <w:left w:val="nil"/>
              <w:bottom w:val="single" w:sz="4" w:space="0" w:color="auto"/>
              <w:right w:val="single" w:sz="4" w:space="0" w:color="auto"/>
            </w:tcBorders>
            <w:shd w:val="clear" w:color="auto" w:fill="auto"/>
            <w:noWrap/>
            <w:vAlign w:val="bottom"/>
            <w:hideMark/>
          </w:tcPr>
          <w:p w:rsidR="00525A19" w:rsidRPr="00525A19" w:rsidRDefault="00525A19" w:rsidP="00525A19">
            <w:pPr>
              <w:spacing w:line="240" w:lineRule="auto"/>
              <w:jc w:val="right"/>
              <w:rPr>
                <w:rFonts w:ascii="Times New Roman" w:eastAsia="Times New Roman" w:hAnsi="Times New Roman" w:cs="Times New Roman"/>
                <w:color w:val="000000"/>
                <w:sz w:val="28"/>
                <w:szCs w:val="28"/>
                <w:lang w:val="uk-UA" w:eastAsia="uk-UA"/>
              </w:rPr>
            </w:pPr>
            <w:r w:rsidRPr="00525A19">
              <w:rPr>
                <w:rFonts w:ascii="Times New Roman" w:eastAsia="Times New Roman" w:hAnsi="Times New Roman" w:cs="Times New Roman"/>
                <w:color w:val="000000"/>
                <w:sz w:val="28"/>
                <w:szCs w:val="28"/>
                <w:lang w:val="uk-UA" w:eastAsia="uk-UA"/>
              </w:rPr>
              <w:t>5354</w:t>
            </w:r>
          </w:p>
        </w:tc>
        <w:tc>
          <w:tcPr>
            <w:tcW w:w="1551" w:type="dxa"/>
            <w:tcBorders>
              <w:top w:val="nil"/>
              <w:left w:val="nil"/>
              <w:bottom w:val="single" w:sz="4" w:space="0" w:color="auto"/>
              <w:right w:val="single" w:sz="4" w:space="0" w:color="auto"/>
            </w:tcBorders>
            <w:shd w:val="clear" w:color="auto" w:fill="auto"/>
            <w:noWrap/>
            <w:vAlign w:val="bottom"/>
            <w:hideMark/>
          </w:tcPr>
          <w:p w:rsidR="00525A19" w:rsidRPr="00525A19" w:rsidRDefault="00525A19" w:rsidP="00525A19">
            <w:pPr>
              <w:spacing w:line="240" w:lineRule="auto"/>
              <w:jc w:val="right"/>
              <w:rPr>
                <w:rFonts w:ascii="Times New Roman" w:eastAsia="Times New Roman" w:hAnsi="Times New Roman" w:cs="Times New Roman"/>
                <w:color w:val="000000"/>
                <w:sz w:val="28"/>
                <w:szCs w:val="28"/>
                <w:lang w:val="uk-UA" w:eastAsia="uk-UA"/>
              </w:rPr>
            </w:pPr>
            <w:r w:rsidRPr="00525A19">
              <w:rPr>
                <w:rFonts w:ascii="Times New Roman" w:eastAsia="Times New Roman" w:hAnsi="Times New Roman" w:cs="Times New Roman"/>
                <w:color w:val="000000"/>
                <w:sz w:val="28"/>
                <w:szCs w:val="28"/>
                <w:lang w:val="uk-UA" w:eastAsia="uk-UA"/>
              </w:rPr>
              <w:t>-13,3</w:t>
            </w:r>
          </w:p>
        </w:tc>
        <w:tc>
          <w:tcPr>
            <w:tcW w:w="1551" w:type="dxa"/>
            <w:tcBorders>
              <w:top w:val="nil"/>
              <w:left w:val="nil"/>
              <w:bottom w:val="single" w:sz="4" w:space="0" w:color="auto"/>
              <w:right w:val="single" w:sz="4" w:space="0" w:color="auto"/>
            </w:tcBorders>
            <w:shd w:val="clear" w:color="auto" w:fill="auto"/>
            <w:noWrap/>
            <w:vAlign w:val="bottom"/>
            <w:hideMark/>
          </w:tcPr>
          <w:p w:rsidR="00525A19" w:rsidRPr="00525A19" w:rsidRDefault="00525A19" w:rsidP="00525A19">
            <w:pPr>
              <w:spacing w:line="240" w:lineRule="auto"/>
              <w:jc w:val="right"/>
              <w:rPr>
                <w:rFonts w:ascii="Times New Roman" w:eastAsia="Times New Roman" w:hAnsi="Times New Roman" w:cs="Times New Roman"/>
                <w:color w:val="000000"/>
                <w:sz w:val="28"/>
                <w:szCs w:val="28"/>
                <w:lang w:val="uk-UA" w:eastAsia="uk-UA"/>
              </w:rPr>
            </w:pPr>
            <w:r w:rsidRPr="00525A19">
              <w:rPr>
                <w:rFonts w:ascii="Times New Roman" w:eastAsia="Times New Roman" w:hAnsi="Times New Roman" w:cs="Times New Roman"/>
                <w:color w:val="000000"/>
                <w:sz w:val="28"/>
                <w:szCs w:val="28"/>
                <w:lang w:val="uk-UA" w:eastAsia="uk-UA"/>
              </w:rPr>
              <w:t>-4,6</w:t>
            </w:r>
          </w:p>
        </w:tc>
      </w:tr>
      <w:tr w:rsidR="00525A19" w:rsidRPr="00525A19" w:rsidTr="00601792">
        <w:trPr>
          <w:trHeight w:val="375"/>
        </w:trPr>
        <w:tc>
          <w:tcPr>
            <w:tcW w:w="1549" w:type="dxa"/>
            <w:tcBorders>
              <w:top w:val="nil"/>
              <w:left w:val="single" w:sz="4" w:space="0" w:color="auto"/>
              <w:bottom w:val="single" w:sz="4" w:space="0" w:color="auto"/>
              <w:right w:val="single" w:sz="4" w:space="0" w:color="auto"/>
            </w:tcBorders>
            <w:shd w:val="clear" w:color="000000" w:fill="FFFFFF"/>
            <w:vAlign w:val="center"/>
            <w:hideMark/>
          </w:tcPr>
          <w:p w:rsidR="00525A19" w:rsidRPr="00525A19" w:rsidRDefault="00525A19" w:rsidP="00525A19">
            <w:pPr>
              <w:spacing w:line="240" w:lineRule="auto"/>
              <w:rPr>
                <w:rFonts w:ascii="Times New Roman" w:eastAsia="Times New Roman" w:hAnsi="Times New Roman" w:cs="Times New Roman"/>
                <w:color w:val="111111"/>
                <w:sz w:val="28"/>
                <w:szCs w:val="28"/>
                <w:lang w:val="uk-UA" w:eastAsia="uk-UA"/>
              </w:rPr>
            </w:pPr>
            <w:r w:rsidRPr="00525A19">
              <w:rPr>
                <w:rFonts w:ascii="Times New Roman" w:eastAsia="Times New Roman" w:hAnsi="Times New Roman" w:cs="Times New Roman"/>
                <w:color w:val="111111"/>
                <w:sz w:val="28"/>
                <w:szCs w:val="28"/>
                <w:lang w:val="uk-UA" w:eastAsia="uk-UA"/>
              </w:rPr>
              <w:t>Червень</w:t>
            </w:r>
          </w:p>
        </w:tc>
        <w:tc>
          <w:tcPr>
            <w:tcW w:w="1269" w:type="dxa"/>
            <w:tcBorders>
              <w:top w:val="nil"/>
              <w:left w:val="nil"/>
              <w:bottom w:val="single" w:sz="4" w:space="0" w:color="auto"/>
              <w:right w:val="single" w:sz="4" w:space="0" w:color="auto"/>
            </w:tcBorders>
            <w:shd w:val="clear" w:color="000000" w:fill="FFFFFF"/>
            <w:vAlign w:val="center"/>
            <w:hideMark/>
          </w:tcPr>
          <w:p w:rsidR="00525A19" w:rsidRPr="00525A19" w:rsidRDefault="00525A19" w:rsidP="00525A19">
            <w:pPr>
              <w:spacing w:line="240" w:lineRule="auto"/>
              <w:jc w:val="right"/>
              <w:rPr>
                <w:rFonts w:ascii="Times New Roman" w:eastAsia="Times New Roman" w:hAnsi="Times New Roman" w:cs="Times New Roman"/>
                <w:color w:val="111111"/>
                <w:sz w:val="28"/>
                <w:szCs w:val="28"/>
                <w:lang w:val="uk-UA" w:eastAsia="uk-UA"/>
              </w:rPr>
            </w:pPr>
            <w:r w:rsidRPr="00525A19">
              <w:rPr>
                <w:rFonts w:ascii="Times New Roman" w:eastAsia="Times New Roman" w:hAnsi="Times New Roman" w:cs="Times New Roman"/>
                <w:color w:val="111111"/>
                <w:sz w:val="28"/>
                <w:szCs w:val="28"/>
                <w:lang w:val="uk-UA" w:eastAsia="uk-UA"/>
              </w:rPr>
              <w:t>7032</w:t>
            </w:r>
          </w:p>
        </w:tc>
        <w:tc>
          <w:tcPr>
            <w:tcW w:w="1620" w:type="dxa"/>
            <w:tcBorders>
              <w:top w:val="nil"/>
              <w:left w:val="nil"/>
              <w:bottom w:val="single" w:sz="4" w:space="0" w:color="auto"/>
              <w:right w:val="single" w:sz="4" w:space="0" w:color="auto"/>
            </w:tcBorders>
            <w:shd w:val="clear" w:color="auto" w:fill="auto"/>
            <w:noWrap/>
            <w:vAlign w:val="bottom"/>
            <w:hideMark/>
          </w:tcPr>
          <w:p w:rsidR="00525A19" w:rsidRPr="00525A19" w:rsidRDefault="00525A19" w:rsidP="00525A19">
            <w:pPr>
              <w:spacing w:line="240" w:lineRule="auto"/>
              <w:jc w:val="right"/>
              <w:rPr>
                <w:rFonts w:ascii="Times New Roman" w:eastAsia="Times New Roman" w:hAnsi="Times New Roman" w:cs="Times New Roman"/>
                <w:color w:val="000000"/>
                <w:sz w:val="28"/>
                <w:szCs w:val="28"/>
                <w:lang w:val="uk-UA" w:eastAsia="uk-UA"/>
              </w:rPr>
            </w:pPr>
            <w:r w:rsidRPr="00525A19">
              <w:rPr>
                <w:rFonts w:ascii="Times New Roman" w:eastAsia="Times New Roman" w:hAnsi="Times New Roman" w:cs="Times New Roman"/>
                <w:color w:val="000000"/>
                <w:sz w:val="28"/>
                <w:szCs w:val="28"/>
                <w:lang w:val="uk-UA" w:eastAsia="uk-UA"/>
              </w:rPr>
              <w:t>5943</w:t>
            </w:r>
          </w:p>
        </w:tc>
        <w:tc>
          <w:tcPr>
            <w:tcW w:w="1480" w:type="dxa"/>
            <w:tcBorders>
              <w:top w:val="nil"/>
              <w:left w:val="nil"/>
              <w:bottom w:val="single" w:sz="4" w:space="0" w:color="auto"/>
              <w:right w:val="single" w:sz="4" w:space="0" w:color="auto"/>
            </w:tcBorders>
            <w:shd w:val="clear" w:color="auto" w:fill="auto"/>
            <w:noWrap/>
            <w:vAlign w:val="bottom"/>
            <w:hideMark/>
          </w:tcPr>
          <w:p w:rsidR="00525A19" w:rsidRPr="00525A19" w:rsidRDefault="00525A19" w:rsidP="00525A19">
            <w:pPr>
              <w:spacing w:line="240" w:lineRule="auto"/>
              <w:jc w:val="right"/>
              <w:rPr>
                <w:rFonts w:ascii="Times New Roman" w:eastAsia="Times New Roman" w:hAnsi="Times New Roman" w:cs="Times New Roman"/>
                <w:color w:val="000000"/>
                <w:sz w:val="28"/>
                <w:szCs w:val="28"/>
                <w:lang w:val="uk-UA" w:eastAsia="uk-UA"/>
              </w:rPr>
            </w:pPr>
            <w:r w:rsidRPr="00525A19">
              <w:rPr>
                <w:rFonts w:ascii="Times New Roman" w:eastAsia="Times New Roman" w:hAnsi="Times New Roman" w:cs="Times New Roman"/>
                <w:color w:val="000000"/>
                <w:sz w:val="28"/>
                <w:szCs w:val="28"/>
                <w:lang w:val="uk-UA" w:eastAsia="uk-UA"/>
              </w:rPr>
              <w:t>4935</w:t>
            </w:r>
          </w:p>
        </w:tc>
        <w:tc>
          <w:tcPr>
            <w:tcW w:w="1551" w:type="dxa"/>
            <w:tcBorders>
              <w:top w:val="nil"/>
              <w:left w:val="nil"/>
              <w:bottom w:val="single" w:sz="4" w:space="0" w:color="auto"/>
              <w:right w:val="single" w:sz="4" w:space="0" w:color="auto"/>
            </w:tcBorders>
            <w:shd w:val="clear" w:color="auto" w:fill="auto"/>
            <w:noWrap/>
            <w:vAlign w:val="bottom"/>
            <w:hideMark/>
          </w:tcPr>
          <w:p w:rsidR="00525A19" w:rsidRPr="00525A19" w:rsidRDefault="00525A19" w:rsidP="00525A19">
            <w:pPr>
              <w:spacing w:line="240" w:lineRule="auto"/>
              <w:jc w:val="right"/>
              <w:rPr>
                <w:rFonts w:ascii="Times New Roman" w:eastAsia="Times New Roman" w:hAnsi="Times New Roman" w:cs="Times New Roman"/>
                <w:color w:val="000000"/>
                <w:sz w:val="28"/>
                <w:szCs w:val="28"/>
                <w:lang w:val="uk-UA" w:eastAsia="uk-UA"/>
              </w:rPr>
            </w:pPr>
            <w:r w:rsidRPr="00525A19">
              <w:rPr>
                <w:rFonts w:ascii="Times New Roman" w:eastAsia="Times New Roman" w:hAnsi="Times New Roman" w:cs="Times New Roman"/>
                <w:color w:val="000000"/>
                <w:sz w:val="28"/>
                <w:szCs w:val="28"/>
                <w:lang w:val="uk-UA" w:eastAsia="uk-UA"/>
              </w:rPr>
              <w:t>-29,8</w:t>
            </w:r>
          </w:p>
        </w:tc>
        <w:tc>
          <w:tcPr>
            <w:tcW w:w="1551" w:type="dxa"/>
            <w:tcBorders>
              <w:top w:val="nil"/>
              <w:left w:val="nil"/>
              <w:bottom w:val="single" w:sz="4" w:space="0" w:color="auto"/>
              <w:right w:val="single" w:sz="4" w:space="0" w:color="auto"/>
            </w:tcBorders>
            <w:shd w:val="clear" w:color="auto" w:fill="auto"/>
            <w:noWrap/>
            <w:vAlign w:val="bottom"/>
            <w:hideMark/>
          </w:tcPr>
          <w:p w:rsidR="00525A19" w:rsidRPr="00525A19" w:rsidRDefault="00525A19" w:rsidP="00525A19">
            <w:pPr>
              <w:spacing w:line="240" w:lineRule="auto"/>
              <w:jc w:val="right"/>
              <w:rPr>
                <w:rFonts w:ascii="Times New Roman" w:eastAsia="Times New Roman" w:hAnsi="Times New Roman" w:cs="Times New Roman"/>
                <w:color w:val="000000"/>
                <w:sz w:val="28"/>
                <w:szCs w:val="28"/>
                <w:lang w:val="uk-UA" w:eastAsia="uk-UA"/>
              </w:rPr>
            </w:pPr>
            <w:r w:rsidRPr="00525A19">
              <w:rPr>
                <w:rFonts w:ascii="Times New Roman" w:eastAsia="Times New Roman" w:hAnsi="Times New Roman" w:cs="Times New Roman"/>
                <w:color w:val="000000"/>
                <w:sz w:val="28"/>
                <w:szCs w:val="28"/>
                <w:lang w:val="uk-UA" w:eastAsia="uk-UA"/>
              </w:rPr>
              <w:t>-20,4</w:t>
            </w:r>
          </w:p>
        </w:tc>
      </w:tr>
      <w:tr w:rsidR="00525A19" w:rsidRPr="00525A19" w:rsidTr="00601792">
        <w:trPr>
          <w:trHeight w:val="375"/>
        </w:trPr>
        <w:tc>
          <w:tcPr>
            <w:tcW w:w="1549" w:type="dxa"/>
            <w:tcBorders>
              <w:top w:val="nil"/>
              <w:left w:val="single" w:sz="4" w:space="0" w:color="auto"/>
              <w:bottom w:val="single" w:sz="4" w:space="0" w:color="auto"/>
              <w:right w:val="single" w:sz="4" w:space="0" w:color="auto"/>
            </w:tcBorders>
            <w:shd w:val="clear" w:color="000000" w:fill="FFFFFF"/>
            <w:vAlign w:val="center"/>
            <w:hideMark/>
          </w:tcPr>
          <w:p w:rsidR="00525A19" w:rsidRPr="00525A19" w:rsidRDefault="00525A19" w:rsidP="00525A19">
            <w:pPr>
              <w:spacing w:line="240" w:lineRule="auto"/>
              <w:rPr>
                <w:rFonts w:ascii="Times New Roman" w:eastAsia="Times New Roman" w:hAnsi="Times New Roman" w:cs="Times New Roman"/>
                <w:color w:val="111111"/>
                <w:sz w:val="28"/>
                <w:szCs w:val="28"/>
                <w:lang w:val="uk-UA" w:eastAsia="uk-UA"/>
              </w:rPr>
            </w:pPr>
            <w:r w:rsidRPr="00525A19">
              <w:rPr>
                <w:rFonts w:ascii="Times New Roman" w:eastAsia="Times New Roman" w:hAnsi="Times New Roman" w:cs="Times New Roman"/>
                <w:color w:val="111111"/>
                <w:sz w:val="28"/>
                <w:szCs w:val="28"/>
                <w:lang w:val="uk-UA" w:eastAsia="uk-UA"/>
              </w:rPr>
              <w:t>Липень</w:t>
            </w:r>
          </w:p>
        </w:tc>
        <w:tc>
          <w:tcPr>
            <w:tcW w:w="1269" w:type="dxa"/>
            <w:tcBorders>
              <w:top w:val="nil"/>
              <w:left w:val="nil"/>
              <w:bottom w:val="single" w:sz="4" w:space="0" w:color="auto"/>
              <w:right w:val="single" w:sz="4" w:space="0" w:color="auto"/>
            </w:tcBorders>
            <w:shd w:val="clear" w:color="000000" w:fill="FFFFFF"/>
            <w:vAlign w:val="center"/>
            <w:hideMark/>
          </w:tcPr>
          <w:p w:rsidR="00525A19" w:rsidRPr="00525A19" w:rsidRDefault="00525A19" w:rsidP="00525A19">
            <w:pPr>
              <w:spacing w:line="240" w:lineRule="auto"/>
              <w:jc w:val="right"/>
              <w:rPr>
                <w:rFonts w:ascii="Times New Roman" w:eastAsia="Times New Roman" w:hAnsi="Times New Roman" w:cs="Times New Roman"/>
                <w:color w:val="111111"/>
                <w:sz w:val="28"/>
                <w:szCs w:val="28"/>
                <w:lang w:val="uk-UA" w:eastAsia="uk-UA"/>
              </w:rPr>
            </w:pPr>
            <w:r w:rsidRPr="00525A19">
              <w:rPr>
                <w:rFonts w:ascii="Times New Roman" w:eastAsia="Times New Roman" w:hAnsi="Times New Roman" w:cs="Times New Roman"/>
                <w:color w:val="111111"/>
                <w:sz w:val="28"/>
                <w:szCs w:val="28"/>
                <w:lang w:val="uk-UA" w:eastAsia="uk-UA"/>
              </w:rPr>
              <w:t>6174</w:t>
            </w:r>
          </w:p>
        </w:tc>
        <w:tc>
          <w:tcPr>
            <w:tcW w:w="1620" w:type="dxa"/>
            <w:tcBorders>
              <w:top w:val="nil"/>
              <w:left w:val="nil"/>
              <w:bottom w:val="single" w:sz="4" w:space="0" w:color="auto"/>
              <w:right w:val="single" w:sz="4" w:space="0" w:color="auto"/>
            </w:tcBorders>
            <w:shd w:val="clear" w:color="auto" w:fill="auto"/>
            <w:noWrap/>
            <w:vAlign w:val="bottom"/>
            <w:hideMark/>
          </w:tcPr>
          <w:p w:rsidR="00525A19" w:rsidRPr="00525A19" w:rsidRDefault="00525A19" w:rsidP="00525A19">
            <w:pPr>
              <w:spacing w:line="240" w:lineRule="auto"/>
              <w:jc w:val="right"/>
              <w:rPr>
                <w:rFonts w:ascii="Times New Roman" w:eastAsia="Times New Roman" w:hAnsi="Times New Roman" w:cs="Times New Roman"/>
                <w:color w:val="000000"/>
                <w:sz w:val="28"/>
                <w:szCs w:val="28"/>
                <w:lang w:val="uk-UA" w:eastAsia="uk-UA"/>
              </w:rPr>
            </w:pPr>
            <w:r w:rsidRPr="00525A19">
              <w:rPr>
                <w:rFonts w:ascii="Times New Roman" w:eastAsia="Times New Roman" w:hAnsi="Times New Roman" w:cs="Times New Roman"/>
                <w:color w:val="000000"/>
                <w:sz w:val="28"/>
                <w:szCs w:val="28"/>
                <w:lang w:val="uk-UA" w:eastAsia="uk-UA"/>
              </w:rPr>
              <w:t>5868</w:t>
            </w:r>
          </w:p>
        </w:tc>
        <w:tc>
          <w:tcPr>
            <w:tcW w:w="1480" w:type="dxa"/>
            <w:tcBorders>
              <w:top w:val="nil"/>
              <w:left w:val="nil"/>
              <w:bottom w:val="single" w:sz="4" w:space="0" w:color="auto"/>
              <w:right w:val="single" w:sz="4" w:space="0" w:color="auto"/>
            </w:tcBorders>
            <w:shd w:val="clear" w:color="auto" w:fill="auto"/>
            <w:noWrap/>
            <w:vAlign w:val="bottom"/>
            <w:hideMark/>
          </w:tcPr>
          <w:p w:rsidR="00525A19" w:rsidRPr="00525A19" w:rsidRDefault="00525A19" w:rsidP="00525A19">
            <w:pPr>
              <w:spacing w:line="240" w:lineRule="auto"/>
              <w:jc w:val="right"/>
              <w:rPr>
                <w:rFonts w:ascii="Times New Roman" w:eastAsia="Times New Roman" w:hAnsi="Times New Roman" w:cs="Times New Roman"/>
                <w:color w:val="000000"/>
                <w:sz w:val="28"/>
                <w:szCs w:val="28"/>
                <w:lang w:val="uk-UA" w:eastAsia="uk-UA"/>
              </w:rPr>
            </w:pPr>
            <w:r w:rsidRPr="00525A19">
              <w:rPr>
                <w:rFonts w:ascii="Times New Roman" w:eastAsia="Times New Roman" w:hAnsi="Times New Roman" w:cs="Times New Roman"/>
                <w:color w:val="000000"/>
                <w:sz w:val="28"/>
                <w:szCs w:val="28"/>
                <w:lang w:val="uk-UA" w:eastAsia="uk-UA"/>
              </w:rPr>
              <w:t>5258</w:t>
            </w:r>
          </w:p>
        </w:tc>
        <w:tc>
          <w:tcPr>
            <w:tcW w:w="1551" w:type="dxa"/>
            <w:tcBorders>
              <w:top w:val="nil"/>
              <w:left w:val="nil"/>
              <w:bottom w:val="single" w:sz="4" w:space="0" w:color="auto"/>
              <w:right w:val="single" w:sz="4" w:space="0" w:color="auto"/>
            </w:tcBorders>
            <w:shd w:val="clear" w:color="auto" w:fill="auto"/>
            <w:noWrap/>
            <w:vAlign w:val="bottom"/>
            <w:hideMark/>
          </w:tcPr>
          <w:p w:rsidR="00525A19" w:rsidRPr="00525A19" w:rsidRDefault="00525A19" w:rsidP="00525A19">
            <w:pPr>
              <w:spacing w:line="240" w:lineRule="auto"/>
              <w:jc w:val="right"/>
              <w:rPr>
                <w:rFonts w:ascii="Times New Roman" w:eastAsia="Times New Roman" w:hAnsi="Times New Roman" w:cs="Times New Roman"/>
                <w:color w:val="000000"/>
                <w:sz w:val="28"/>
                <w:szCs w:val="28"/>
                <w:lang w:val="uk-UA" w:eastAsia="uk-UA"/>
              </w:rPr>
            </w:pPr>
            <w:r w:rsidRPr="00525A19">
              <w:rPr>
                <w:rFonts w:ascii="Times New Roman" w:eastAsia="Times New Roman" w:hAnsi="Times New Roman" w:cs="Times New Roman"/>
                <w:color w:val="000000"/>
                <w:sz w:val="28"/>
                <w:szCs w:val="28"/>
                <w:lang w:val="uk-UA" w:eastAsia="uk-UA"/>
              </w:rPr>
              <w:t>-14,8</w:t>
            </w:r>
          </w:p>
        </w:tc>
        <w:tc>
          <w:tcPr>
            <w:tcW w:w="1551" w:type="dxa"/>
            <w:tcBorders>
              <w:top w:val="nil"/>
              <w:left w:val="nil"/>
              <w:bottom w:val="single" w:sz="4" w:space="0" w:color="auto"/>
              <w:right w:val="single" w:sz="4" w:space="0" w:color="auto"/>
            </w:tcBorders>
            <w:shd w:val="clear" w:color="auto" w:fill="auto"/>
            <w:noWrap/>
            <w:vAlign w:val="bottom"/>
            <w:hideMark/>
          </w:tcPr>
          <w:p w:rsidR="00525A19" w:rsidRPr="00525A19" w:rsidRDefault="00525A19" w:rsidP="00525A19">
            <w:pPr>
              <w:spacing w:line="240" w:lineRule="auto"/>
              <w:jc w:val="right"/>
              <w:rPr>
                <w:rFonts w:ascii="Times New Roman" w:eastAsia="Times New Roman" w:hAnsi="Times New Roman" w:cs="Times New Roman"/>
                <w:color w:val="000000"/>
                <w:sz w:val="28"/>
                <w:szCs w:val="28"/>
                <w:lang w:val="uk-UA" w:eastAsia="uk-UA"/>
              </w:rPr>
            </w:pPr>
            <w:r w:rsidRPr="00525A19">
              <w:rPr>
                <w:rFonts w:ascii="Times New Roman" w:eastAsia="Times New Roman" w:hAnsi="Times New Roman" w:cs="Times New Roman"/>
                <w:color w:val="000000"/>
                <w:sz w:val="28"/>
                <w:szCs w:val="28"/>
                <w:lang w:val="uk-UA" w:eastAsia="uk-UA"/>
              </w:rPr>
              <w:t>-11,6</w:t>
            </w:r>
          </w:p>
        </w:tc>
      </w:tr>
      <w:tr w:rsidR="00525A19" w:rsidRPr="00525A19" w:rsidTr="00601792">
        <w:trPr>
          <w:trHeight w:val="375"/>
        </w:trPr>
        <w:tc>
          <w:tcPr>
            <w:tcW w:w="1549" w:type="dxa"/>
            <w:tcBorders>
              <w:top w:val="nil"/>
              <w:left w:val="single" w:sz="4" w:space="0" w:color="auto"/>
              <w:bottom w:val="single" w:sz="4" w:space="0" w:color="auto"/>
              <w:right w:val="single" w:sz="4" w:space="0" w:color="auto"/>
            </w:tcBorders>
            <w:shd w:val="clear" w:color="000000" w:fill="FFFFFF"/>
            <w:vAlign w:val="center"/>
            <w:hideMark/>
          </w:tcPr>
          <w:p w:rsidR="00525A19" w:rsidRPr="00525A19" w:rsidRDefault="00525A19" w:rsidP="00525A19">
            <w:pPr>
              <w:spacing w:line="240" w:lineRule="auto"/>
              <w:rPr>
                <w:rFonts w:ascii="Times New Roman" w:eastAsia="Times New Roman" w:hAnsi="Times New Roman" w:cs="Times New Roman"/>
                <w:color w:val="111111"/>
                <w:sz w:val="28"/>
                <w:szCs w:val="28"/>
                <w:lang w:val="uk-UA" w:eastAsia="uk-UA"/>
              </w:rPr>
            </w:pPr>
            <w:r w:rsidRPr="00525A19">
              <w:rPr>
                <w:rFonts w:ascii="Times New Roman" w:eastAsia="Times New Roman" w:hAnsi="Times New Roman" w:cs="Times New Roman"/>
                <w:color w:val="111111"/>
                <w:sz w:val="28"/>
                <w:szCs w:val="28"/>
                <w:lang w:val="uk-UA" w:eastAsia="uk-UA"/>
              </w:rPr>
              <w:t>Серпень</w:t>
            </w:r>
          </w:p>
        </w:tc>
        <w:tc>
          <w:tcPr>
            <w:tcW w:w="1269" w:type="dxa"/>
            <w:tcBorders>
              <w:top w:val="nil"/>
              <w:left w:val="nil"/>
              <w:bottom w:val="single" w:sz="4" w:space="0" w:color="auto"/>
              <w:right w:val="single" w:sz="4" w:space="0" w:color="auto"/>
            </w:tcBorders>
            <w:shd w:val="clear" w:color="000000" w:fill="FFFFFF"/>
            <w:vAlign w:val="center"/>
            <w:hideMark/>
          </w:tcPr>
          <w:p w:rsidR="00525A19" w:rsidRPr="00525A19" w:rsidRDefault="00525A19" w:rsidP="00525A19">
            <w:pPr>
              <w:spacing w:line="240" w:lineRule="auto"/>
              <w:jc w:val="right"/>
              <w:rPr>
                <w:rFonts w:ascii="Times New Roman" w:eastAsia="Times New Roman" w:hAnsi="Times New Roman" w:cs="Times New Roman"/>
                <w:color w:val="111111"/>
                <w:sz w:val="28"/>
                <w:szCs w:val="28"/>
                <w:lang w:val="uk-UA" w:eastAsia="uk-UA"/>
              </w:rPr>
            </w:pPr>
            <w:r w:rsidRPr="00525A19">
              <w:rPr>
                <w:rFonts w:ascii="Times New Roman" w:eastAsia="Times New Roman" w:hAnsi="Times New Roman" w:cs="Times New Roman"/>
                <w:color w:val="111111"/>
                <w:sz w:val="28"/>
                <w:szCs w:val="28"/>
                <w:lang w:val="uk-UA" w:eastAsia="uk-UA"/>
              </w:rPr>
              <w:t>6029</w:t>
            </w:r>
          </w:p>
        </w:tc>
        <w:tc>
          <w:tcPr>
            <w:tcW w:w="1620" w:type="dxa"/>
            <w:tcBorders>
              <w:top w:val="nil"/>
              <w:left w:val="nil"/>
              <w:bottom w:val="single" w:sz="4" w:space="0" w:color="auto"/>
              <w:right w:val="single" w:sz="4" w:space="0" w:color="auto"/>
            </w:tcBorders>
            <w:shd w:val="clear" w:color="auto" w:fill="auto"/>
            <w:noWrap/>
            <w:vAlign w:val="bottom"/>
            <w:hideMark/>
          </w:tcPr>
          <w:p w:rsidR="00525A19" w:rsidRPr="00525A19" w:rsidRDefault="00525A19" w:rsidP="00525A19">
            <w:pPr>
              <w:spacing w:line="240" w:lineRule="auto"/>
              <w:jc w:val="right"/>
              <w:rPr>
                <w:rFonts w:ascii="Times New Roman" w:eastAsia="Times New Roman" w:hAnsi="Times New Roman" w:cs="Times New Roman"/>
                <w:color w:val="000000"/>
                <w:sz w:val="28"/>
                <w:szCs w:val="28"/>
                <w:lang w:val="uk-UA" w:eastAsia="uk-UA"/>
              </w:rPr>
            </w:pPr>
            <w:r w:rsidRPr="00525A19">
              <w:rPr>
                <w:rFonts w:ascii="Times New Roman" w:eastAsia="Times New Roman" w:hAnsi="Times New Roman" w:cs="Times New Roman"/>
                <w:color w:val="000000"/>
                <w:sz w:val="28"/>
                <w:szCs w:val="28"/>
                <w:lang w:val="uk-UA" w:eastAsia="uk-UA"/>
              </w:rPr>
              <w:t>5868</w:t>
            </w:r>
          </w:p>
        </w:tc>
        <w:tc>
          <w:tcPr>
            <w:tcW w:w="1480" w:type="dxa"/>
            <w:tcBorders>
              <w:top w:val="nil"/>
              <w:left w:val="nil"/>
              <w:bottom w:val="single" w:sz="4" w:space="0" w:color="auto"/>
              <w:right w:val="single" w:sz="4" w:space="0" w:color="auto"/>
            </w:tcBorders>
            <w:shd w:val="clear" w:color="auto" w:fill="auto"/>
            <w:noWrap/>
            <w:vAlign w:val="bottom"/>
            <w:hideMark/>
          </w:tcPr>
          <w:p w:rsidR="00525A19" w:rsidRPr="00525A19" w:rsidRDefault="00525A19" w:rsidP="00525A19">
            <w:pPr>
              <w:spacing w:line="240" w:lineRule="auto"/>
              <w:jc w:val="right"/>
              <w:rPr>
                <w:rFonts w:ascii="Times New Roman" w:eastAsia="Times New Roman" w:hAnsi="Times New Roman" w:cs="Times New Roman"/>
                <w:color w:val="000000"/>
                <w:sz w:val="28"/>
                <w:szCs w:val="28"/>
                <w:lang w:val="uk-UA" w:eastAsia="uk-UA"/>
              </w:rPr>
            </w:pPr>
            <w:r w:rsidRPr="00525A19">
              <w:rPr>
                <w:rFonts w:ascii="Times New Roman" w:eastAsia="Times New Roman" w:hAnsi="Times New Roman" w:cs="Times New Roman"/>
                <w:color w:val="000000"/>
                <w:sz w:val="28"/>
                <w:szCs w:val="28"/>
                <w:lang w:val="uk-UA" w:eastAsia="uk-UA"/>
              </w:rPr>
              <w:t>5290</w:t>
            </w:r>
          </w:p>
        </w:tc>
        <w:tc>
          <w:tcPr>
            <w:tcW w:w="1551" w:type="dxa"/>
            <w:tcBorders>
              <w:top w:val="nil"/>
              <w:left w:val="nil"/>
              <w:bottom w:val="single" w:sz="4" w:space="0" w:color="auto"/>
              <w:right w:val="single" w:sz="4" w:space="0" w:color="auto"/>
            </w:tcBorders>
            <w:shd w:val="clear" w:color="auto" w:fill="auto"/>
            <w:noWrap/>
            <w:vAlign w:val="bottom"/>
            <w:hideMark/>
          </w:tcPr>
          <w:p w:rsidR="00525A19" w:rsidRPr="00525A19" w:rsidRDefault="00525A19" w:rsidP="00525A19">
            <w:pPr>
              <w:spacing w:line="240" w:lineRule="auto"/>
              <w:jc w:val="right"/>
              <w:rPr>
                <w:rFonts w:ascii="Times New Roman" w:eastAsia="Times New Roman" w:hAnsi="Times New Roman" w:cs="Times New Roman"/>
                <w:color w:val="000000"/>
                <w:sz w:val="28"/>
                <w:szCs w:val="28"/>
                <w:lang w:val="uk-UA" w:eastAsia="uk-UA"/>
              </w:rPr>
            </w:pPr>
            <w:r w:rsidRPr="00525A19">
              <w:rPr>
                <w:rFonts w:ascii="Times New Roman" w:eastAsia="Times New Roman" w:hAnsi="Times New Roman" w:cs="Times New Roman"/>
                <w:color w:val="000000"/>
                <w:sz w:val="28"/>
                <w:szCs w:val="28"/>
                <w:lang w:val="uk-UA" w:eastAsia="uk-UA"/>
              </w:rPr>
              <w:t>-12,3</w:t>
            </w:r>
          </w:p>
        </w:tc>
        <w:tc>
          <w:tcPr>
            <w:tcW w:w="1551" w:type="dxa"/>
            <w:tcBorders>
              <w:top w:val="nil"/>
              <w:left w:val="nil"/>
              <w:bottom w:val="single" w:sz="4" w:space="0" w:color="auto"/>
              <w:right w:val="single" w:sz="4" w:space="0" w:color="auto"/>
            </w:tcBorders>
            <w:shd w:val="clear" w:color="auto" w:fill="auto"/>
            <w:noWrap/>
            <w:vAlign w:val="bottom"/>
            <w:hideMark/>
          </w:tcPr>
          <w:p w:rsidR="00525A19" w:rsidRPr="00525A19" w:rsidRDefault="00525A19" w:rsidP="00525A19">
            <w:pPr>
              <w:spacing w:line="240" w:lineRule="auto"/>
              <w:jc w:val="right"/>
              <w:rPr>
                <w:rFonts w:ascii="Times New Roman" w:eastAsia="Times New Roman" w:hAnsi="Times New Roman" w:cs="Times New Roman"/>
                <w:color w:val="000000"/>
                <w:sz w:val="28"/>
                <w:szCs w:val="28"/>
                <w:lang w:val="uk-UA" w:eastAsia="uk-UA"/>
              </w:rPr>
            </w:pPr>
            <w:r w:rsidRPr="00525A19">
              <w:rPr>
                <w:rFonts w:ascii="Times New Roman" w:eastAsia="Times New Roman" w:hAnsi="Times New Roman" w:cs="Times New Roman"/>
                <w:color w:val="000000"/>
                <w:sz w:val="28"/>
                <w:szCs w:val="28"/>
                <w:lang w:val="uk-UA" w:eastAsia="uk-UA"/>
              </w:rPr>
              <w:t>-10,9</w:t>
            </w:r>
          </w:p>
        </w:tc>
      </w:tr>
      <w:tr w:rsidR="00525A19" w:rsidRPr="00525A19" w:rsidTr="00601792">
        <w:trPr>
          <w:trHeight w:val="375"/>
        </w:trPr>
        <w:tc>
          <w:tcPr>
            <w:tcW w:w="1549" w:type="dxa"/>
            <w:tcBorders>
              <w:top w:val="nil"/>
              <w:left w:val="single" w:sz="4" w:space="0" w:color="auto"/>
              <w:bottom w:val="single" w:sz="4" w:space="0" w:color="auto"/>
              <w:right w:val="single" w:sz="4" w:space="0" w:color="auto"/>
            </w:tcBorders>
            <w:shd w:val="clear" w:color="000000" w:fill="FFFFFF"/>
            <w:vAlign w:val="center"/>
            <w:hideMark/>
          </w:tcPr>
          <w:p w:rsidR="00525A19" w:rsidRPr="00525A19" w:rsidRDefault="00525A19" w:rsidP="00525A19">
            <w:pPr>
              <w:spacing w:line="240" w:lineRule="auto"/>
              <w:rPr>
                <w:rFonts w:ascii="Times New Roman" w:eastAsia="Times New Roman" w:hAnsi="Times New Roman" w:cs="Times New Roman"/>
                <w:color w:val="111111"/>
                <w:sz w:val="28"/>
                <w:szCs w:val="28"/>
                <w:lang w:val="uk-UA" w:eastAsia="uk-UA"/>
              </w:rPr>
            </w:pPr>
            <w:r w:rsidRPr="00525A19">
              <w:rPr>
                <w:rFonts w:ascii="Times New Roman" w:eastAsia="Times New Roman" w:hAnsi="Times New Roman" w:cs="Times New Roman"/>
                <w:color w:val="111111"/>
                <w:sz w:val="28"/>
                <w:szCs w:val="28"/>
                <w:lang w:val="uk-UA" w:eastAsia="uk-UA"/>
              </w:rPr>
              <w:t>Вересень</w:t>
            </w:r>
          </w:p>
        </w:tc>
        <w:tc>
          <w:tcPr>
            <w:tcW w:w="1269" w:type="dxa"/>
            <w:tcBorders>
              <w:top w:val="nil"/>
              <w:left w:val="nil"/>
              <w:bottom w:val="single" w:sz="4" w:space="0" w:color="auto"/>
              <w:right w:val="single" w:sz="4" w:space="0" w:color="auto"/>
            </w:tcBorders>
            <w:shd w:val="clear" w:color="000000" w:fill="FFFFFF"/>
            <w:vAlign w:val="center"/>
            <w:hideMark/>
          </w:tcPr>
          <w:p w:rsidR="00525A19" w:rsidRPr="00525A19" w:rsidRDefault="00525A19" w:rsidP="00525A19">
            <w:pPr>
              <w:spacing w:line="240" w:lineRule="auto"/>
              <w:jc w:val="right"/>
              <w:rPr>
                <w:rFonts w:ascii="Times New Roman" w:eastAsia="Times New Roman" w:hAnsi="Times New Roman" w:cs="Times New Roman"/>
                <w:color w:val="111111"/>
                <w:sz w:val="28"/>
                <w:szCs w:val="28"/>
                <w:lang w:val="uk-UA" w:eastAsia="uk-UA"/>
              </w:rPr>
            </w:pPr>
            <w:r w:rsidRPr="00525A19">
              <w:rPr>
                <w:rFonts w:ascii="Times New Roman" w:eastAsia="Times New Roman" w:hAnsi="Times New Roman" w:cs="Times New Roman"/>
                <w:color w:val="111111"/>
                <w:sz w:val="28"/>
                <w:szCs w:val="28"/>
                <w:lang w:val="uk-UA" w:eastAsia="uk-UA"/>
              </w:rPr>
              <w:t>6454</w:t>
            </w:r>
          </w:p>
        </w:tc>
        <w:tc>
          <w:tcPr>
            <w:tcW w:w="1620" w:type="dxa"/>
            <w:tcBorders>
              <w:top w:val="nil"/>
              <w:left w:val="nil"/>
              <w:bottom w:val="single" w:sz="4" w:space="0" w:color="auto"/>
              <w:right w:val="single" w:sz="4" w:space="0" w:color="auto"/>
            </w:tcBorders>
            <w:shd w:val="clear" w:color="auto" w:fill="auto"/>
            <w:noWrap/>
            <w:vAlign w:val="bottom"/>
            <w:hideMark/>
          </w:tcPr>
          <w:p w:rsidR="00525A19" w:rsidRPr="00525A19" w:rsidRDefault="00525A19" w:rsidP="00525A19">
            <w:pPr>
              <w:spacing w:line="240" w:lineRule="auto"/>
              <w:jc w:val="right"/>
              <w:rPr>
                <w:rFonts w:ascii="Times New Roman" w:eastAsia="Times New Roman" w:hAnsi="Times New Roman" w:cs="Times New Roman"/>
                <w:color w:val="000000"/>
                <w:sz w:val="28"/>
                <w:szCs w:val="28"/>
                <w:lang w:val="uk-UA" w:eastAsia="uk-UA"/>
              </w:rPr>
            </w:pPr>
            <w:r w:rsidRPr="00525A19">
              <w:rPr>
                <w:rFonts w:ascii="Times New Roman" w:eastAsia="Times New Roman" w:hAnsi="Times New Roman" w:cs="Times New Roman"/>
                <w:color w:val="000000"/>
                <w:sz w:val="28"/>
                <w:szCs w:val="28"/>
                <w:lang w:val="uk-UA" w:eastAsia="uk-UA"/>
              </w:rPr>
              <w:t>6147</w:t>
            </w:r>
          </w:p>
        </w:tc>
        <w:tc>
          <w:tcPr>
            <w:tcW w:w="1480" w:type="dxa"/>
            <w:tcBorders>
              <w:top w:val="nil"/>
              <w:left w:val="nil"/>
              <w:bottom w:val="single" w:sz="4" w:space="0" w:color="auto"/>
              <w:right w:val="single" w:sz="4" w:space="0" w:color="auto"/>
            </w:tcBorders>
            <w:shd w:val="clear" w:color="auto" w:fill="auto"/>
            <w:noWrap/>
            <w:vAlign w:val="bottom"/>
            <w:hideMark/>
          </w:tcPr>
          <w:p w:rsidR="00525A19" w:rsidRPr="00525A19" w:rsidRDefault="00525A19" w:rsidP="00525A19">
            <w:pPr>
              <w:spacing w:line="240" w:lineRule="auto"/>
              <w:jc w:val="right"/>
              <w:rPr>
                <w:rFonts w:ascii="Times New Roman" w:eastAsia="Times New Roman" w:hAnsi="Times New Roman" w:cs="Times New Roman"/>
                <w:color w:val="000000"/>
                <w:sz w:val="28"/>
                <w:szCs w:val="28"/>
                <w:lang w:val="uk-UA" w:eastAsia="uk-UA"/>
              </w:rPr>
            </w:pPr>
            <w:r w:rsidRPr="00525A19">
              <w:rPr>
                <w:rFonts w:ascii="Times New Roman" w:eastAsia="Times New Roman" w:hAnsi="Times New Roman" w:cs="Times New Roman"/>
                <w:color w:val="000000"/>
                <w:sz w:val="28"/>
                <w:szCs w:val="28"/>
                <w:lang w:val="uk-UA" w:eastAsia="uk-UA"/>
              </w:rPr>
              <w:t>5317</w:t>
            </w:r>
          </w:p>
        </w:tc>
        <w:tc>
          <w:tcPr>
            <w:tcW w:w="1551" w:type="dxa"/>
            <w:tcBorders>
              <w:top w:val="nil"/>
              <w:left w:val="nil"/>
              <w:bottom w:val="single" w:sz="4" w:space="0" w:color="auto"/>
              <w:right w:val="single" w:sz="4" w:space="0" w:color="auto"/>
            </w:tcBorders>
            <w:shd w:val="clear" w:color="auto" w:fill="auto"/>
            <w:noWrap/>
            <w:vAlign w:val="bottom"/>
            <w:hideMark/>
          </w:tcPr>
          <w:p w:rsidR="00525A19" w:rsidRPr="00525A19" w:rsidRDefault="00525A19" w:rsidP="00525A19">
            <w:pPr>
              <w:spacing w:line="240" w:lineRule="auto"/>
              <w:jc w:val="right"/>
              <w:rPr>
                <w:rFonts w:ascii="Times New Roman" w:eastAsia="Times New Roman" w:hAnsi="Times New Roman" w:cs="Times New Roman"/>
                <w:color w:val="000000"/>
                <w:sz w:val="28"/>
                <w:szCs w:val="28"/>
                <w:lang w:val="uk-UA" w:eastAsia="uk-UA"/>
              </w:rPr>
            </w:pPr>
            <w:r w:rsidRPr="00525A19">
              <w:rPr>
                <w:rFonts w:ascii="Times New Roman" w:eastAsia="Times New Roman" w:hAnsi="Times New Roman" w:cs="Times New Roman"/>
                <w:color w:val="000000"/>
                <w:sz w:val="28"/>
                <w:szCs w:val="28"/>
                <w:lang w:val="uk-UA" w:eastAsia="uk-UA"/>
              </w:rPr>
              <w:t>-17,6</w:t>
            </w:r>
          </w:p>
        </w:tc>
        <w:tc>
          <w:tcPr>
            <w:tcW w:w="1551" w:type="dxa"/>
            <w:tcBorders>
              <w:top w:val="nil"/>
              <w:left w:val="nil"/>
              <w:bottom w:val="single" w:sz="4" w:space="0" w:color="auto"/>
              <w:right w:val="single" w:sz="4" w:space="0" w:color="auto"/>
            </w:tcBorders>
            <w:shd w:val="clear" w:color="auto" w:fill="auto"/>
            <w:noWrap/>
            <w:vAlign w:val="bottom"/>
            <w:hideMark/>
          </w:tcPr>
          <w:p w:rsidR="00525A19" w:rsidRPr="00525A19" w:rsidRDefault="00525A19" w:rsidP="00525A19">
            <w:pPr>
              <w:spacing w:line="240" w:lineRule="auto"/>
              <w:jc w:val="right"/>
              <w:rPr>
                <w:rFonts w:ascii="Times New Roman" w:eastAsia="Times New Roman" w:hAnsi="Times New Roman" w:cs="Times New Roman"/>
                <w:color w:val="000000"/>
                <w:sz w:val="28"/>
                <w:szCs w:val="28"/>
                <w:lang w:val="uk-UA" w:eastAsia="uk-UA"/>
              </w:rPr>
            </w:pPr>
            <w:r w:rsidRPr="00525A19">
              <w:rPr>
                <w:rFonts w:ascii="Times New Roman" w:eastAsia="Times New Roman" w:hAnsi="Times New Roman" w:cs="Times New Roman"/>
                <w:color w:val="000000"/>
                <w:sz w:val="28"/>
                <w:szCs w:val="28"/>
                <w:lang w:val="uk-UA" w:eastAsia="uk-UA"/>
              </w:rPr>
              <w:t>-15,6</w:t>
            </w:r>
          </w:p>
        </w:tc>
      </w:tr>
      <w:tr w:rsidR="00525A19" w:rsidRPr="00525A19" w:rsidTr="00601792">
        <w:trPr>
          <w:trHeight w:val="375"/>
        </w:trPr>
        <w:tc>
          <w:tcPr>
            <w:tcW w:w="1549" w:type="dxa"/>
            <w:tcBorders>
              <w:top w:val="nil"/>
              <w:left w:val="single" w:sz="4" w:space="0" w:color="auto"/>
              <w:bottom w:val="single" w:sz="4" w:space="0" w:color="auto"/>
              <w:right w:val="single" w:sz="4" w:space="0" w:color="auto"/>
            </w:tcBorders>
            <w:shd w:val="clear" w:color="000000" w:fill="FFFFFF"/>
            <w:vAlign w:val="center"/>
            <w:hideMark/>
          </w:tcPr>
          <w:p w:rsidR="00525A19" w:rsidRPr="00525A19" w:rsidRDefault="00525A19" w:rsidP="00525A19">
            <w:pPr>
              <w:spacing w:line="240" w:lineRule="auto"/>
              <w:rPr>
                <w:rFonts w:ascii="Times New Roman" w:eastAsia="Times New Roman" w:hAnsi="Times New Roman" w:cs="Times New Roman"/>
                <w:color w:val="111111"/>
                <w:sz w:val="28"/>
                <w:szCs w:val="28"/>
                <w:lang w:val="uk-UA" w:eastAsia="uk-UA"/>
              </w:rPr>
            </w:pPr>
            <w:r w:rsidRPr="00525A19">
              <w:rPr>
                <w:rFonts w:ascii="Times New Roman" w:eastAsia="Times New Roman" w:hAnsi="Times New Roman" w:cs="Times New Roman"/>
                <w:color w:val="111111"/>
                <w:sz w:val="28"/>
                <w:szCs w:val="28"/>
                <w:lang w:val="uk-UA" w:eastAsia="uk-UA"/>
              </w:rPr>
              <w:t>Жовтень</w:t>
            </w:r>
          </w:p>
        </w:tc>
        <w:tc>
          <w:tcPr>
            <w:tcW w:w="1269" w:type="dxa"/>
            <w:tcBorders>
              <w:top w:val="nil"/>
              <w:left w:val="nil"/>
              <w:bottom w:val="single" w:sz="4" w:space="0" w:color="auto"/>
              <w:right w:val="single" w:sz="4" w:space="0" w:color="auto"/>
            </w:tcBorders>
            <w:shd w:val="clear" w:color="000000" w:fill="FFFFFF"/>
            <w:vAlign w:val="center"/>
            <w:hideMark/>
          </w:tcPr>
          <w:p w:rsidR="00525A19" w:rsidRPr="00525A19" w:rsidRDefault="00525A19" w:rsidP="00525A19">
            <w:pPr>
              <w:spacing w:line="240" w:lineRule="auto"/>
              <w:jc w:val="right"/>
              <w:rPr>
                <w:rFonts w:ascii="Times New Roman" w:eastAsia="Times New Roman" w:hAnsi="Times New Roman" w:cs="Times New Roman"/>
                <w:color w:val="111111"/>
                <w:sz w:val="28"/>
                <w:szCs w:val="28"/>
                <w:lang w:val="uk-UA" w:eastAsia="uk-UA"/>
              </w:rPr>
            </w:pPr>
            <w:r w:rsidRPr="00525A19">
              <w:rPr>
                <w:rFonts w:ascii="Times New Roman" w:eastAsia="Times New Roman" w:hAnsi="Times New Roman" w:cs="Times New Roman"/>
                <w:color w:val="111111"/>
                <w:sz w:val="28"/>
                <w:szCs w:val="28"/>
                <w:lang w:val="uk-UA" w:eastAsia="uk-UA"/>
              </w:rPr>
              <w:t>6523</w:t>
            </w:r>
          </w:p>
        </w:tc>
        <w:tc>
          <w:tcPr>
            <w:tcW w:w="1620" w:type="dxa"/>
            <w:tcBorders>
              <w:top w:val="nil"/>
              <w:left w:val="nil"/>
              <w:bottom w:val="single" w:sz="4" w:space="0" w:color="auto"/>
              <w:right w:val="single" w:sz="4" w:space="0" w:color="auto"/>
            </w:tcBorders>
            <w:shd w:val="clear" w:color="auto" w:fill="auto"/>
            <w:noWrap/>
            <w:vAlign w:val="bottom"/>
            <w:hideMark/>
          </w:tcPr>
          <w:p w:rsidR="00525A19" w:rsidRPr="00525A19" w:rsidRDefault="00525A19" w:rsidP="00525A19">
            <w:pPr>
              <w:spacing w:line="240" w:lineRule="auto"/>
              <w:jc w:val="right"/>
              <w:rPr>
                <w:rFonts w:ascii="Times New Roman" w:eastAsia="Times New Roman" w:hAnsi="Times New Roman" w:cs="Times New Roman"/>
                <w:color w:val="000000"/>
                <w:sz w:val="28"/>
                <w:szCs w:val="28"/>
                <w:lang w:val="uk-UA" w:eastAsia="uk-UA"/>
              </w:rPr>
            </w:pPr>
            <w:r w:rsidRPr="00525A19">
              <w:rPr>
                <w:rFonts w:ascii="Times New Roman" w:eastAsia="Times New Roman" w:hAnsi="Times New Roman" w:cs="Times New Roman"/>
                <w:color w:val="000000"/>
                <w:sz w:val="28"/>
                <w:szCs w:val="28"/>
                <w:lang w:val="uk-UA" w:eastAsia="uk-UA"/>
              </w:rPr>
              <w:t>6019</w:t>
            </w:r>
          </w:p>
        </w:tc>
        <w:tc>
          <w:tcPr>
            <w:tcW w:w="1480" w:type="dxa"/>
            <w:tcBorders>
              <w:top w:val="nil"/>
              <w:left w:val="nil"/>
              <w:bottom w:val="single" w:sz="4" w:space="0" w:color="auto"/>
              <w:right w:val="single" w:sz="4" w:space="0" w:color="auto"/>
            </w:tcBorders>
            <w:shd w:val="clear" w:color="auto" w:fill="auto"/>
            <w:noWrap/>
            <w:vAlign w:val="bottom"/>
            <w:hideMark/>
          </w:tcPr>
          <w:p w:rsidR="00525A19" w:rsidRPr="00525A19" w:rsidRDefault="00525A19" w:rsidP="00525A19">
            <w:pPr>
              <w:spacing w:line="240" w:lineRule="auto"/>
              <w:jc w:val="right"/>
              <w:rPr>
                <w:rFonts w:ascii="Times New Roman" w:eastAsia="Times New Roman" w:hAnsi="Times New Roman" w:cs="Times New Roman"/>
                <w:color w:val="000000"/>
                <w:sz w:val="28"/>
                <w:szCs w:val="28"/>
                <w:lang w:val="uk-UA" w:eastAsia="uk-UA"/>
              </w:rPr>
            </w:pPr>
            <w:r w:rsidRPr="00525A19">
              <w:rPr>
                <w:rFonts w:ascii="Times New Roman" w:eastAsia="Times New Roman" w:hAnsi="Times New Roman" w:cs="Times New Roman"/>
                <w:color w:val="000000"/>
                <w:sz w:val="28"/>
                <w:szCs w:val="28"/>
                <w:lang w:val="uk-UA" w:eastAsia="uk-UA"/>
              </w:rPr>
              <w:t>5295</w:t>
            </w:r>
          </w:p>
        </w:tc>
        <w:tc>
          <w:tcPr>
            <w:tcW w:w="1551" w:type="dxa"/>
            <w:tcBorders>
              <w:top w:val="nil"/>
              <w:left w:val="nil"/>
              <w:bottom w:val="single" w:sz="4" w:space="0" w:color="auto"/>
              <w:right w:val="single" w:sz="4" w:space="0" w:color="auto"/>
            </w:tcBorders>
            <w:shd w:val="clear" w:color="auto" w:fill="auto"/>
            <w:noWrap/>
            <w:vAlign w:val="bottom"/>
            <w:hideMark/>
          </w:tcPr>
          <w:p w:rsidR="00525A19" w:rsidRPr="00525A19" w:rsidRDefault="00525A19" w:rsidP="00525A19">
            <w:pPr>
              <w:spacing w:line="240" w:lineRule="auto"/>
              <w:jc w:val="right"/>
              <w:rPr>
                <w:rFonts w:ascii="Times New Roman" w:eastAsia="Times New Roman" w:hAnsi="Times New Roman" w:cs="Times New Roman"/>
                <w:color w:val="000000"/>
                <w:sz w:val="28"/>
                <w:szCs w:val="28"/>
                <w:lang w:val="uk-UA" w:eastAsia="uk-UA"/>
              </w:rPr>
            </w:pPr>
            <w:r w:rsidRPr="00525A19">
              <w:rPr>
                <w:rFonts w:ascii="Times New Roman" w:eastAsia="Times New Roman" w:hAnsi="Times New Roman" w:cs="Times New Roman"/>
                <w:color w:val="000000"/>
                <w:sz w:val="28"/>
                <w:szCs w:val="28"/>
                <w:lang w:val="uk-UA" w:eastAsia="uk-UA"/>
              </w:rPr>
              <w:t>-18,8</w:t>
            </w:r>
          </w:p>
        </w:tc>
        <w:tc>
          <w:tcPr>
            <w:tcW w:w="1551" w:type="dxa"/>
            <w:tcBorders>
              <w:top w:val="nil"/>
              <w:left w:val="nil"/>
              <w:bottom w:val="single" w:sz="4" w:space="0" w:color="auto"/>
              <w:right w:val="single" w:sz="4" w:space="0" w:color="auto"/>
            </w:tcBorders>
            <w:shd w:val="clear" w:color="auto" w:fill="auto"/>
            <w:noWrap/>
            <w:vAlign w:val="bottom"/>
            <w:hideMark/>
          </w:tcPr>
          <w:p w:rsidR="00525A19" w:rsidRPr="00525A19" w:rsidRDefault="00525A19" w:rsidP="00525A19">
            <w:pPr>
              <w:spacing w:line="240" w:lineRule="auto"/>
              <w:jc w:val="right"/>
              <w:rPr>
                <w:rFonts w:ascii="Times New Roman" w:eastAsia="Times New Roman" w:hAnsi="Times New Roman" w:cs="Times New Roman"/>
                <w:color w:val="000000"/>
                <w:sz w:val="28"/>
                <w:szCs w:val="28"/>
                <w:lang w:val="uk-UA" w:eastAsia="uk-UA"/>
              </w:rPr>
            </w:pPr>
            <w:r w:rsidRPr="00525A19">
              <w:rPr>
                <w:rFonts w:ascii="Times New Roman" w:eastAsia="Times New Roman" w:hAnsi="Times New Roman" w:cs="Times New Roman"/>
                <w:color w:val="000000"/>
                <w:sz w:val="28"/>
                <w:szCs w:val="28"/>
                <w:lang w:val="uk-UA" w:eastAsia="uk-UA"/>
              </w:rPr>
              <w:t>-13,7</w:t>
            </w:r>
          </w:p>
        </w:tc>
      </w:tr>
    </w:tbl>
    <w:p w:rsidR="00CB78EC" w:rsidRDefault="00CB78EC" w:rsidP="008922C0">
      <w:pPr>
        <w:ind w:firstLine="708"/>
        <w:jc w:val="both"/>
        <w:rPr>
          <w:color w:val="000000"/>
          <w:lang w:val="uk-UA"/>
        </w:rPr>
      </w:pPr>
      <w:r>
        <w:rPr>
          <w:noProof/>
          <w:lang w:val="uk-UA" w:eastAsia="uk-UA"/>
        </w:rPr>
        <w:lastRenderedPageBreak/>
        <w:drawing>
          <wp:inline distT="0" distB="0" distL="0" distR="0" wp14:anchorId="7EC60EB5" wp14:editId="0F2F3AFB">
            <wp:extent cx="5641676" cy="5469148"/>
            <wp:effectExtent l="0" t="0" r="16510" b="1778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DA70E3" w:rsidRPr="00C067F0" w:rsidRDefault="00DA70E3" w:rsidP="00020E0D">
      <w:pPr>
        <w:ind w:firstLine="708"/>
        <w:jc w:val="center"/>
        <w:rPr>
          <w:rFonts w:ascii="Times New Roman" w:hAnsi="Times New Roman" w:cs="Times New Roman"/>
          <w:sz w:val="28"/>
          <w:szCs w:val="28"/>
          <w:lang w:val="uk-UA"/>
        </w:rPr>
      </w:pPr>
      <w:r w:rsidRPr="00C067F0">
        <w:rPr>
          <w:rFonts w:ascii="Times New Roman" w:hAnsi="Times New Roman" w:cs="Times New Roman"/>
          <w:sz w:val="28"/>
          <w:szCs w:val="28"/>
          <w:lang w:val="uk-UA"/>
        </w:rPr>
        <w:t>Рис. 3.1 Порівняння середньої заробітної плати ПРАТ «ЛИНІК» з середньою ЗП по Україні та Луганській області</w:t>
      </w:r>
    </w:p>
    <w:p w:rsidR="00601792" w:rsidRPr="00C067F0" w:rsidRDefault="00601792" w:rsidP="00DA70E3">
      <w:pPr>
        <w:ind w:firstLine="708"/>
        <w:jc w:val="both"/>
        <w:rPr>
          <w:rFonts w:ascii="Times New Roman" w:hAnsi="Times New Roman" w:cs="Times New Roman"/>
          <w:sz w:val="28"/>
          <w:szCs w:val="28"/>
          <w:lang w:val="uk-UA"/>
        </w:rPr>
      </w:pPr>
      <w:r w:rsidRPr="00C067F0">
        <w:rPr>
          <w:rFonts w:ascii="Times New Roman" w:hAnsi="Times New Roman" w:cs="Times New Roman"/>
          <w:sz w:val="28"/>
          <w:szCs w:val="28"/>
          <w:lang w:val="uk-UA"/>
        </w:rPr>
        <w:t xml:space="preserve">На рис. 3.1 ми спостерігаємо, що в січні 2017 року середня заробітна плата ПРАТ «ЛИНІК» була на рівні з середньою ЗП по Україні та Луганській області, у лютому навіть більше, а починаючи з березня менше в середньому на 10-15%. </w:t>
      </w:r>
      <w:r w:rsidR="00AF77B5" w:rsidRPr="00C067F0">
        <w:rPr>
          <w:rFonts w:ascii="Times New Roman" w:hAnsi="Times New Roman" w:cs="Times New Roman"/>
          <w:sz w:val="28"/>
          <w:szCs w:val="28"/>
          <w:lang w:val="uk-UA"/>
        </w:rPr>
        <w:t>Але ж це середня заробітна плата. Якщо розглянути заробітну плату окремо робітників, то вона значно нижча і становить 3500 грн. Це з 01.01.2018 року навіть менше мінімальної заробітної плати (3723 грн).</w:t>
      </w:r>
    </w:p>
    <w:p w:rsidR="00AF77B5" w:rsidRPr="00C067F0" w:rsidRDefault="00AF77B5" w:rsidP="00DA70E3">
      <w:pPr>
        <w:ind w:firstLine="708"/>
        <w:jc w:val="both"/>
        <w:rPr>
          <w:rFonts w:ascii="Times New Roman" w:hAnsi="Times New Roman" w:cs="Times New Roman"/>
          <w:sz w:val="28"/>
          <w:szCs w:val="28"/>
          <w:lang w:val="uk-UA"/>
        </w:rPr>
      </w:pPr>
      <w:r w:rsidRPr="00C067F0">
        <w:rPr>
          <w:rFonts w:ascii="Times New Roman" w:hAnsi="Times New Roman" w:cs="Times New Roman"/>
          <w:sz w:val="28"/>
          <w:szCs w:val="28"/>
          <w:lang w:val="uk-UA"/>
        </w:rPr>
        <w:t xml:space="preserve">У зв’язку з цим стає зрозумілим, що комплектація 72 робітничих вакансій, необхідних для пуску установок поліпропілену та бітуму, кваліфікованими робітниками майже неможлива. Підбір персоналу буде за </w:t>
      </w:r>
      <w:r w:rsidRPr="00C067F0">
        <w:rPr>
          <w:rFonts w:ascii="Times New Roman" w:hAnsi="Times New Roman" w:cs="Times New Roman"/>
          <w:sz w:val="28"/>
          <w:szCs w:val="28"/>
          <w:lang w:val="uk-UA"/>
        </w:rPr>
        <w:lastRenderedPageBreak/>
        <w:t xml:space="preserve">рахунок випускників </w:t>
      </w:r>
      <w:r w:rsidR="006701BC" w:rsidRPr="00C067F0">
        <w:rPr>
          <w:rFonts w:ascii="Times New Roman" w:hAnsi="Times New Roman" w:cs="Times New Roman"/>
          <w:sz w:val="28"/>
          <w:szCs w:val="28"/>
          <w:lang w:val="uk-UA"/>
        </w:rPr>
        <w:t xml:space="preserve">ПТУ та ВНЗ, які згодні за мінімальну зарплату отримати досвід виробничої діяльності. </w:t>
      </w:r>
    </w:p>
    <w:p w:rsidR="006701BC" w:rsidRPr="00C067F0" w:rsidRDefault="006701BC" w:rsidP="005B1097">
      <w:pPr>
        <w:ind w:firstLine="708"/>
        <w:jc w:val="both"/>
        <w:rPr>
          <w:rFonts w:ascii="Times New Roman" w:hAnsi="Times New Roman" w:cs="Times New Roman"/>
          <w:sz w:val="28"/>
          <w:szCs w:val="28"/>
          <w:lang w:val="uk-UA"/>
        </w:rPr>
      </w:pPr>
      <w:r w:rsidRPr="00C067F0">
        <w:rPr>
          <w:rFonts w:ascii="Times New Roman" w:hAnsi="Times New Roman" w:cs="Times New Roman"/>
          <w:sz w:val="28"/>
          <w:szCs w:val="28"/>
          <w:lang w:val="uk-UA"/>
        </w:rPr>
        <w:t xml:space="preserve">Основним недоліком в даній ситуації є невідповідність професійно-кваліфікаційного рівня випускників учбових закладів сучасним вимогам роботодавців. Цю проблему загострює скрутний фінансовий стан профтехучилищ та технікумів, відсутність коштів на своєчасне оновлення їх матеріально-технічної бази і внаслідок цього суттєве відставання останньої від сучасного технологічного та технічного розвитку підприємств. </w:t>
      </w:r>
      <w:r w:rsidR="005B1097" w:rsidRPr="00C067F0">
        <w:rPr>
          <w:rFonts w:ascii="Times New Roman" w:hAnsi="Times New Roman" w:cs="Times New Roman"/>
          <w:sz w:val="28"/>
          <w:szCs w:val="28"/>
          <w:lang w:val="uk-UA"/>
        </w:rPr>
        <w:t>В наслідок цього випускники ПТУ та технікумів потребують тривалого часу на придбання</w:t>
      </w:r>
      <w:r w:rsidRPr="00F77B55">
        <w:rPr>
          <w:rFonts w:ascii="Times New Roman" w:hAnsi="Times New Roman" w:cs="Times New Roman"/>
          <w:sz w:val="28"/>
          <w:szCs w:val="28"/>
          <w:lang w:val="uk-UA"/>
        </w:rPr>
        <w:t xml:space="preserve"> теоретичних знань безпечної експлуатації сучасного обладнання</w:t>
      </w:r>
      <w:r w:rsidR="005B1097" w:rsidRPr="00C067F0">
        <w:rPr>
          <w:rFonts w:ascii="Times New Roman" w:hAnsi="Times New Roman" w:cs="Times New Roman"/>
          <w:sz w:val="28"/>
          <w:szCs w:val="28"/>
          <w:lang w:val="uk-UA"/>
        </w:rPr>
        <w:t xml:space="preserve"> та</w:t>
      </w:r>
      <w:r w:rsidRPr="00F77B55">
        <w:rPr>
          <w:rFonts w:ascii="Times New Roman" w:hAnsi="Times New Roman" w:cs="Times New Roman"/>
          <w:sz w:val="28"/>
          <w:szCs w:val="28"/>
          <w:lang w:val="uk-UA"/>
        </w:rPr>
        <w:t xml:space="preserve"> навичок керування виробничим процесом з використанням автоматизованих систем</w:t>
      </w:r>
      <w:r w:rsidR="005B1097" w:rsidRPr="00C067F0">
        <w:rPr>
          <w:rFonts w:ascii="Times New Roman" w:hAnsi="Times New Roman" w:cs="Times New Roman"/>
          <w:sz w:val="28"/>
          <w:szCs w:val="28"/>
          <w:lang w:val="uk-UA"/>
        </w:rPr>
        <w:t>. Процес адаптації даної категорії працівників протікає найтяжче та за умови низької оплати праці супроводжується великою імовірністю звільнення в перші два – три місяці.</w:t>
      </w:r>
    </w:p>
    <w:p w:rsidR="005B1097" w:rsidRPr="00C067F0" w:rsidRDefault="005B1097" w:rsidP="00ED13B3">
      <w:pPr>
        <w:ind w:firstLine="708"/>
        <w:jc w:val="both"/>
        <w:rPr>
          <w:rFonts w:ascii="Times New Roman" w:hAnsi="Times New Roman" w:cs="Times New Roman"/>
          <w:sz w:val="28"/>
          <w:szCs w:val="28"/>
          <w:lang w:val="uk-UA"/>
        </w:rPr>
      </w:pPr>
      <w:r w:rsidRPr="00C067F0">
        <w:rPr>
          <w:rFonts w:ascii="Times New Roman" w:hAnsi="Times New Roman" w:cs="Times New Roman"/>
          <w:sz w:val="28"/>
          <w:szCs w:val="28"/>
          <w:lang w:val="uk-UA"/>
        </w:rPr>
        <w:t>Вважається, що новоприбулі в організацію кадри, які покинули її протягом перших двох-трьох місяців, цінності не представляють, і на їх місце можна знайти інших.</w:t>
      </w:r>
    </w:p>
    <w:p w:rsidR="005B1097" w:rsidRPr="00C067F0" w:rsidRDefault="005B1097" w:rsidP="00ED13B3">
      <w:pPr>
        <w:ind w:firstLine="708"/>
        <w:jc w:val="both"/>
        <w:rPr>
          <w:rFonts w:ascii="Times New Roman" w:hAnsi="Times New Roman" w:cs="Times New Roman"/>
          <w:sz w:val="28"/>
          <w:szCs w:val="28"/>
          <w:lang w:val="uk-UA"/>
        </w:rPr>
      </w:pPr>
      <w:r w:rsidRPr="00C067F0">
        <w:rPr>
          <w:rFonts w:ascii="Times New Roman" w:hAnsi="Times New Roman" w:cs="Times New Roman"/>
          <w:sz w:val="28"/>
          <w:szCs w:val="28"/>
          <w:lang w:val="uk-UA"/>
        </w:rPr>
        <w:t>Якщо глибше розглянути цю проблему, то стає зрозуміло, що така позиція є недалекоглядною і необґрунтованою, оскільки на пошуки робітника втрачається дорогоцінний час, плинність негативно впливає на команду співробітників і, відповідно, відображається на продуктивності, а від цього втрачають всі.</w:t>
      </w:r>
    </w:p>
    <w:p w:rsidR="005B1097" w:rsidRPr="00C067F0" w:rsidRDefault="005B1097" w:rsidP="00ED13B3">
      <w:pPr>
        <w:ind w:firstLine="708"/>
        <w:jc w:val="both"/>
        <w:rPr>
          <w:rFonts w:ascii="Times New Roman" w:hAnsi="Times New Roman" w:cs="Times New Roman"/>
          <w:sz w:val="28"/>
          <w:szCs w:val="28"/>
          <w:lang w:val="uk-UA"/>
        </w:rPr>
      </w:pPr>
      <w:r w:rsidRPr="00C067F0">
        <w:rPr>
          <w:rFonts w:ascii="Times New Roman" w:hAnsi="Times New Roman" w:cs="Times New Roman"/>
          <w:sz w:val="28"/>
          <w:szCs w:val="28"/>
          <w:lang w:val="uk-UA"/>
        </w:rPr>
        <w:t>До того ж, ринок праці не так великий, як хотілося б</w:t>
      </w:r>
      <w:r w:rsidR="00ED13B3" w:rsidRPr="00C067F0">
        <w:rPr>
          <w:rFonts w:ascii="Times New Roman" w:hAnsi="Times New Roman" w:cs="Times New Roman"/>
          <w:sz w:val="28"/>
          <w:szCs w:val="28"/>
          <w:lang w:val="uk-UA"/>
        </w:rPr>
        <w:t>,</w:t>
      </w:r>
      <w:r w:rsidRPr="00C067F0">
        <w:rPr>
          <w:rFonts w:ascii="Times New Roman" w:hAnsi="Times New Roman" w:cs="Times New Roman"/>
          <w:sz w:val="28"/>
          <w:szCs w:val="28"/>
          <w:lang w:val="uk-UA"/>
        </w:rPr>
        <w:t xml:space="preserve"> тому важливо, щоб прийнятий співробітник працював, а не звільнився через кілька тижнів.</w:t>
      </w:r>
    </w:p>
    <w:p w:rsidR="005B1097" w:rsidRPr="00C067F0" w:rsidRDefault="00ED13B3" w:rsidP="00ED13B3">
      <w:pPr>
        <w:ind w:firstLine="708"/>
        <w:jc w:val="both"/>
        <w:rPr>
          <w:rFonts w:ascii="Times New Roman" w:hAnsi="Times New Roman" w:cs="Times New Roman"/>
          <w:sz w:val="28"/>
          <w:szCs w:val="28"/>
          <w:lang w:val="uk-UA"/>
        </w:rPr>
      </w:pPr>
      <w:r w:rsidRPr="00C067F0">
        <w:rPr>
          <w:rFonts w:ascii="Times New Roman" w:hAnsi="Times New Roman" w:cs="Times New Roman"/>
          <w:sz w:val="28"/>
          <w:szCs w:val="28"/>
          <w:lang w:val="uk-UA"/>
        </w:rPr>
        <w:t>Тому б</w:t>
      </w:r>
      <w:r w:rsidR="005B1097" w:rsidRPr="00C067F0">
        <w:rPr>
          <w:rFonts w:ascii="Times New Roman" w:hAnsi="Times New Roman" w:cs="Times New Roman"/>
          <w:sz w:val="28"/>
          <w:szCs w:val="28"/>
          <w:lang w:val="uk-UA"/>
        </w:rPr>
        <w:t xml:space="preserve">ез ретельно спланованої програми адаптації </w:t>
      </w:r>
      <w:r w:rsidRPr="00C067F0">
        <w:rPr>
          <w:rFonts w:ascii="Times New Roman" w:hAnsi="Times New Roman" w:cs="Times New Roman"/>
          <w:sz w:val="28"/>
          <w:szCs w:val="28"/>
          <w:lang w:val="uk-UA"/>
        </w:rPr>
        <w:t xml:space="preserve">досягти цієї мети не можливо. </w:t>
      </w:r>
    </w:p>
    <w:p w:rsidR="00ED13B3" w:rsidRPr="00C067F0" w:rsidRDefault="00ED13B3" w:rsidP="00ED13B3">
      <w:pPr>
        <w:ind w:firstLine="708"/>
        <w:jc w:val="both"/>
        <w:rPr>
          <w:rFonts w:ascii="Times New Roman" w:hAnsi="Times New Roman" w:cs="Times New Roman"/>
          <w:sz w:val="28"/>
          <w:szCs w:val="28"/>
          <w:lang w:val="uk-UA"/>
        </w:rPr>
      </w:pPr>
      <w:r w:rsidRPr="00C067F0">
        <w:rPr>
          <w:rFonts w:ascii="Times New Roman" w:hAnsi="Times New Roman" w:cs="Times New Roman"/>
          <w:sz w:val="28"/>
          <w:szCs w:val="28"/>
          <w:lang w:val="uk-UA"/>
        </w:rPr>
        <w:t>Як було з’ясовано раніше, в ПРАТ «ЛИНІК» функціонує програма навчання персоналу, в тому числі і при прийомі на роботу, діють програми адаптації кадрового резерву та молодих фахівців, але майже відсутня адаптація робітників робітничих професій.</w:t>
      </w:r>
    </w:p>
    <w:p w:rsidR="00882D4D" w:rsidRPr="00C067F0" w:rsidRDefault="00ED13B3" w:rsidP="00882D4D">
      <w:pPr>
        <w:pStyle w:val="a3"/>
        <w:spacing w:before="0" w:beforeAutospacing="0" w:after="0" w:afterAutospacing="0" w:line="360" w:lineRule="auto"/>
        <w:ind w:firstLine="708"/>
        <w:contextualSpacing/>
        <w:jc w:val="both"/>
        <w:rPr>
          <w:sz w:val="28"/>
          <w:szCs w:val="28"/>
          <w:lang w:val="uk-UA" w:eastAsia="ar-SA"/>
        </w:rPr>
      </w:pPr>
      <w:r w:rsidRPr="00C067F0">
        <w:rPr>
          <w:sz w:val="28"/>
          <w:szCs w:val="28"/>
          <w:lang w:val="uk-UA"/>
        </w:rPr>
        <w:lastRenderedPageBreak/>
        <w:t xml:space="preserve">Проаналізувавши все вищенаведене можна сказати, що всі </w:t>
      </w:r>
      <w:r w:rsidR="00882D4D" w:rsidRPr="00C067F0">
        <w:rPr>
          <w:sz w:val="28"/>
          <w:szCs w:val="28"/>
          <w:lang w:val="uk-UA" w:eastAsia="ar-SA"/>
        </w:rPr>
        <w:t>чотири умови доцільності впровадження процесу наставництва, зображені на рис. 1.</w:t>
      </w:r>
      <w:r w:rsidR="00020E0D">
        <w:rPr>
          <w:sz w:val="28"/>
          <w:szCs w:val="28"/>
          <w:lang w:val="uk-UA" w:eastAsia="ar-SA"/>
        </w:rPr>
        <w:t>4</w:t>
      </w:r>
      <w:r w:rsidR="00882D4D" w:rsidRPr="00C067F0">
        <w:rPr>
          <w:sz w:val="28"/>
          <w:szCs w:val="28"/>
          <w:lang w:val="uk-UA" w:eastAsia="ar-SA"/>
        </w:rPr>
        <w:t xml:space="preserve">, в повному обсязі стосуються </w:t>
      </w:r>
      <w:r w:rsidR="00882D4D" w:rsidRPr="00C067F0">
        <w:rPr>
          <w:sz w:val="28"/>
          <w:szCs w:val="28"/>
          <w:lang w:eastAsia="ar-SA"/>
        </w:rPr>
        <w:t>П</w:t>
      </w:r>
      <w:r w:rsidR="00882D4D" w:rsidRPr="00C067F0">
        <w:rPr>
          <w:sz w:val="28"/>
          <w:szCs w:val="28"/>
          <w:lang w:val="uk-UA" w:eastAsia="ar-SA"/>
        </w:rPr>
        <w:t>Р</w:t>
      </w:r>
      <w:r w:rsidR="00882D4D" w:rsidRPr="00C067F0">
        <w:rPr>
          <w:sz w:val="28"/>
          <w:szCs w:val="28"/>
          <w:lang w:eastAsia="ar-SA"/>
        </w:rPr>
        <w:t>АТ "ЛИНІК"</w:t>
      </w:r>
      <w:r w:rsidR="00882D4D" w:rsidRPr="00C067F0">
        <w:rPr>
          <w:sz w:val="28"/>
          <w:szCs w:val="28"/>
          <w:lang w:val="uk-UA" w:eastAsia="ar-SA"/>
        </w:rPr>
        <w:t>, а саме:</w:t>
      </w:r>
    </w:p>
    <w:p w:rsidR="00882D4D" w:rsidRPr="00C067F0" w:rsidRDefault="00E917BC" w:rsidP="00882D4D">
      <w:pPr>
        <w:pStyle w:val="a3"/>
        <w:spacing w:before="0" w:beforeAutospacing="0" w:after="0" w:afterAutospacing="0" w:line="360" w:lineRule="auto"/>
        <w:ind w:firstLine="708"/>
        <w:contextualSpacing/>
        <w:jc w:val="both"/>
        <w:rPr>
          <w:sz w:val="28"/>
          <w:szCs w:val="28"/>
          <w:lang w:val="uk-UA" w:eastAsia="ar-SA"/>
        </w:rPr>
      </w:pPr>
      <w:r w:rsidRPr="00C067F0">
        <w:rPr>
          <w:sz w:val="28"/>
          <w:szCs w:val="28"/>
          <w:lang w:val="uk-UA" w:eastAsia="ar-SA"/>
        </w:rPr>
        <w:t xml:space="preserve">недостатня кількість персоналу середнього віку: чим далі ця проблема набуватиме більшої актуальності у зв’язку зі старінням </w:t>
      </w:r>
      <w:r w:rsidR="00882D4D" w:rsidRPr="00C067F0">
        <w:rPr>
          <w:sz w:val="28"/>
          <w:szCs w:val="28"/>
          <w:lang w:val="uk-UA" w:eastAsia="ar-SA"/>
        </w:rPr>
        <w:t>персоналу;</w:t>
      </w:r>
    </w:p>
    <w:p w:rsidR="00882D4D" w:rsidRPr="00C067F0" w:rsidRDefault="00882D4D" w:rsidP="00882D4D">
      <w:pPr>
        <w:pStyle w:val="a3"/>
        <w:spacing w:before="0" w:beforeAutospacing="0" w:after="0" w:afterAutospacing="0" w:line="360" w:lineRule="auto"/>
        <w:ind w:firstLine="708"/>
        <w:contextualSpacing/>
        <w:jc w:val="both"/>
        <w:rPr>
          <w:sz w:val="28"/>
          <w:szCs w:val="28"/>
          <w:lang w:val="uk-UA" w:eastAsia="ar-SA"/>
        </w:rPr>
      </w:pPr>
      <w:r w:rsidRPr="00C067F0">
        <w:rPr>
          <w:sz w:val="28"/>
          <w:szCs w:val="28"/>
          <w:lang w:val="uk-UA"/>
        </w:rPr>
        <w:t>я</w:t>
      </w:r>
      <w:r w:rsidR="00E917BC" w:rsidRPr="00C067F0">
        <w:rPr>
          <w:sz w:val="28"/>
          <w:szCs w:val="28"/>
          <w:lang w:val="uk-UA"/>
        </w:rPr>
        <w:t>кість середньої та вищої професійної освіти не відповідає вимогам ринку праці: випускників доводиться донавчати вже в процесі роботи</w:t>
      </w:r>
      <w:r w:rsidRPr="00C067F0">
        <w:rPr>
          <w:sz w:val="28"/>
          <w:szCs w:val="28"/>
          <w:lang w:val="uk-UA" w:eastAsia="ar-SA"/>
        </w:rPr>
        <w:t>;</w:t>
      </w:r>
    </w:p>
    <w:p w:rsidR="00882D4D" w:rsidRPr="00C067F0" w:rsidRDefault="00E917BC" w:rsidP="00882D4D">
      <w:pPr>
        <w:pStyle w:val="a3"/>
        <w:spacing w:before="0" w:beforeAutospacing="0" w:after="0" w:afterAutospacing="0" w:line="360" w:lineRule="auto"/>
        <w:ind w:firstLine="708"/>
        <w:contextualSpacing/>
        <w:jc w:val="both"/>
        <w:rPr>
          <w:sz w:val="28"/>
          <w:szCs w:val="28"/>
          <w:lang w:val="uk-UA" w:eastAsia="ar-SA"/>
        </w:rPr>
      </w:pPr>
      <w:r w:rsidRPr="00C067F0">
        <w:rPr>
          <w:sz w:val="28"/>
          <w:szCs w:val="28"/>
          <w:lang w:val="uk-UA"/>
        </w:rPr>
        <w:t>запланований приплив великої кількості новачків</w:t>
      </w:r>
      <w:r w:rsidR="00882D4D" w:rsidRPr="00C067F0">
        <w:rPr>
          <w:sz w:val="28"/>
          <w:szCs w:val="28"/>
          <w:lang w:val="uk-UA"/>
        </w:rPr>
        <w:t xml:space="preserve"> (72 особи)</w:t>
      </w:r>
      <w:r w:rsidR="00882D4D" w:rsidRPr="00C067F0">
        <w:rPr>
          <w:sz w:val="28"/>
          <w:szCs w:val="28"/>
          <w:lang w:val="uk-UA" w:eastAsia="ar-SA"/>
        </w:rPr>
        <w:t>;</w:t>
      </w:r>
    </w:p>
    <w:p w:rsidR="00E917BC" w:rsidRDefault="00882D4D" w:rsidP="00882D4D">
      <w:pPr>
        <w:pStyle w:val="a3"/>
        <w:spacing w:before="0" w:beforeAutospacing="0" w:after="0" w:afterAutospacing="0" w:line="360" w:lineRule="auto"/>
        <w:ind w:firstLine="708"/>
        <w:contextualSpacing/>
        <w:jc w:val="both"/>
        <w:rPr>
          <w:sz w:val="28"/>
          <w:szCs w:val="28"/>
          <w:lang w:val="uk-UA"/>
        </w:rPr>
      </w:pPr>
      <w:r w:rsidRPr="00C067F0">
        <w:rPr>
          <w:sz w:val="28"/>
          <w:szCs w:val="28"/>
          <w:lang w:val="uk-UA"/>
        </w:rPr>
        <w:t>на підприємстві</w:t>
      </w:r>
      <w:r w:rsidR="00E917BC" w:rsidRPr="00C067F0">
        <w:rPr>
          <w:sz w:val="28"/>
          <w:szCs w:val="28"/>
          <w:lang w:val="uk-UA"/>
        </w:rPr>
        <w:t xml:space="preserve"> вже впроваджені та функціонують системи управління персоналом, які без наставництва не мають сенсу (система навчання, роботи з молодими фахівцями</w:t>
      </w:r>
      <w:r w:rsidRPr="00C067F0">
        <w:rPr>
          <w:sz w:val="28"/>
          <w:szCs w:val="28"/>
          <w:lang w:val="uk-UA"/>
        </w:rPr>
        <w:t xml:space="preserve"> та кадровим резервом</w:t>
      </w:r>
      <w:r w:rsidR="00E917BC" w:rsidRPr="00C067F0">
        <w:rPr>
          <w:sz w:val="28"/>
          <w:szCs w:val="28"/>
          <w:lang w:val="uk-UA"/>
        </w:rPr>
        <w:t>)</w:t>
      </w:r>
      <w:r w:rsidR="00C067F0" w:rsidRPr="00C067F0">
        <w:rPr>
          <w:sz w:val="28"/>
          <w:szCs w:val="28"/>
          <w:lang w:val="uk-UA"/>
        </w:rPr>
        <w:t>.</w:t>
      </w:r>
    </w:p>
    <w:p w:rsidR="00D130AA" w:rsidRPr="00D130AA" w:rsidRDefault="00D130AA" w:rsidP="00D130AA">
      <w:pPr>
        <w:shd w:val="clear" w:color="auto" w:fill="FFFFFF"/>
        <w:ind w:firstLine="708"/>
        <w:jc w:val="both"/>
        <w:rPr>
          <w:rFonts w:ascii="Times New Roman" w:eastAsia="Times New Roman" w:hAnsi="Times New Roman" w:cs="Times New Roman"/>
          <w:sz w:val="28"/>
          <w:szCs w:val="28"/>
          <w:lang w:val="uk-UA" w:eastAsia="ru-RU"/>
        </w:rPr>
      </w:pPr>
      <w:r w:rsidRPr="00D130AA">
        <w:rPr>
          <w:rFonts w:ascii="Times New Roman" w:eastAsia="Times New Roman" w:hAnsi="Times New Roman" w:cs="Times New Roman"/>
          <w:sz w:val="28"/>
          <w:szCs w:val="28"/>
          <w:lang w:val="uk-UA" w:eastAsia="ru-RU"/>
        </w:rPr>
        <w:t xml:space="preserve">Особливу актуальність тема наставництва набуває у зв'язку з розвитком і становленням поняття </w:t>
      </w:r>
      <w:r>
        <w:rPr>
          <w:rFonts w:ascii="Times New Roman" w:eastAsia="Times New Roman" w:hAnsi="Times New Roman" w:cs="Times New Roman"/>
          <w:sz w:val="28"/>
          <w:szCs w:val="28"/>
          <w:lang w:val="uk-UA" w:eastAsia="ru-RU"/>
        </w:rPr>
        <w:t>організації, яка навчається</w:t>
      </w:r>
      <w:r w:rsidRPr="00D130AA">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val="uk-UA" w:eastAsia="ru-RU"/>
        </w:rPr>
        <w:t>О</w:t>
      </w:r>
      <w:r w:rsidRPr="00D130AA">
        <w:rPr>
          <w:rFonts w:ascii="Times New Roman" w:eastAsia="Times New Roman" w:hAnsi="Times New Roman" w:cs="Times New Roman"/>
          <w:sz w:val="28"/>
          <w:szCs w:val="28"/>
          <w:lang w:val="uk-UA" w:eastAsia="ru-RU"/>
        </w:rPr>
        <w:t>рганізація</w:t>
      </w:r>
      <w:r>
        <w:rPr>
          <w:rFonts w:ascii="Times New Roman" w:eastAsia="Times New Roman" w:hAnsi="Times New Roman" w:cs="Times New Roman"/>
          <w:sz w:val="28"/>
          <w:szCs w:val="28"/>
          <w:lang w:val="uk-UA" w:eastAsia="ru-RU"/>
        </w:rPr>
        <w:t xml:space="preserve">, яка </w:t>
      </w:r>
      <w:r w:rsidR="006F67EA">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авчається</w:t>
      </w:r>
      <w:r w:rsidRPr="00D130AA">
        <w:rPr>
          <w:rFonts w:ascii="Times New Roman" w:eastAsia="Times New Roman" w:hAnsi="Times New Roman" w:cs="Times New Roman"/>
          <w:sz w:val="28"/>
          <w:szCs w:val="28"/>
          <w:lang w:val="uk-UA" w:eastAsia="ru-RU"/>
        </w:rPr>
        <w:t xml:space="preserve"> - це та, яка ефективно відповідає на виклик змін бізнес - середовища шляхом створення нових технологій, оволодіння новими знаннями й уміннями. Вона в найкоротші терміни інтегрує нові знання та вміння для перетворення своєї основної діяльності. У зв'язку з цим персоналу необхідно постійно підвищувати свою кваліфікацію і професіоналізм ».</w:t>
      </w:r>
    </w:p>
    <w:p w:rsidR="00D130AA" w:rsidRPr="00D130AA" w:rsidRDefault="00D130AA" w:rsidP="00D130AA">
      <w:pPr>
        <w:shd w:val="clear" w:color="auto" w:fill="FFFFFF"/>
        <w:ind w:firstLine="708"/>
        <w:jc w:val="both"/>
        <w:rPr>
          <w:rFonts w:ascii="Times New Roman" w:eastAsia="Times New Roman" w:hAnsi="Times New Roman" w:cs="Times New Roman"/>
          <w:sz w:val="28"/>
          <w:szCs w:val="28"/>
          <w:lang w:val="uk-UA" w:eastAsia="ru-RU"/>
        </w:rPr>
      </w:pPr>
      <w:r w:rsidRPr="00D130AA">
        <w:rPr>
          <w:rFonts w:ascii="Times New Roman" w:eastAsia="Times New Roman" w:hAnsi="Times New Roman" w:cs="Times New Roman"/>
          <w:sz w:val="28"/>
          <w:szCs w:val="28"/>
          <w:lang w:val="uk-UA" w:eastAsia="ru-RU"/>
        </w:rPr>
        <w:t xml:space="preserve">Побудова </w:t>
      </w:r>
      <w:r>
        <w:rPr>
          <w:rFonts w:ascii="Times New Roman" w:eastAsia="Times New Roman" w:hAnsi="Times New Roman" w:cs="Times New Roman"/>
          <w:sz w:val="28"/>
          <w:szCs w:val="28"/>
          <w:lang w:val="uk-UA" w:eastAsia="ru-RU"/>
        </w:rPr>
        <w:t>організації, яка навчається,</w:t>
      </w:r>
      <w:r w:rsidRPr="00D130AA">
        <w:rPr>
          <w:rFonts w:ascii="Times New Roman" w:eastAsia="Times New Roman" w:hAnsi="Times New Roman" w:cs="Times New Roman"/>
          <w:sz w:val="28"/>
          <w:szCs w:val="28"/>
          <w:lang w:val="uk-UA" w:eastAsia="ru-RU"/>
        </w:rPr>
        <w:t xml:space="preserve"> передбачає створення ефективної системи навчання з паралельними функціонуванням двох систем навчання, що мають подібні завдання і зміст, але різні форми реалізації. Перша система - це створення в організації власної внутрішньої школи, в якій проводяться семінари, лекції, тренінги за допомогою внутрішніх тренерів або запрошених фахівців. І друга - система наставництва, при якій навчання персоналу відбувається безпосередньо на робочому місці, більш досвідчений співробітник передає свої знання, досвід і власні технології роботи стажисту. Отже, в </w:t>
      </w:r>
      <w:r>
        <w:rPr>
          <w:rFonts w:ascii="Times New Roman" w:eastAsia="Times New Roman" w:hAnsi="Times New Roman" w:cs="Times New Roman"/>
          <w:sz w:val="28"/>
          <w:szCs w:val="28"/>
          <w:lang w:val="uk-UA" w:eastAsia="ru-RU"/>
        </w:rPr>
        <w:t>організації, яка навчається,</w:t>
      </w:r>
      <w:r w:rsidRPr="00D130AA">
        <w:rPr>
          <w:rFonts w:ascii="Times New Roman" w:eastAsia="Times New Roman" w:hAnsi="Times New Roman" w:cs="Times New Roman"/>
          <w:sz w:val="28"/>
          <w:szCs w:val="28"/>
          <w:lang w:val="uk-UA" w:eastAsia="ru-RU"/>
        </w:rPr>
        <w:t xml:space="preserve"> розвитком співробітників займаються не лише тренери-фахівці, але керівники, менеджери компанії</w:t>
      </w:r>
      <w:r>
        <w:rPr>
          <w:rFonts w:ascii="Times New Roman" w:eastAsia="Times New Roman" w:hAnsi="Times New Roman" w:cs="Times New Roman"/>
          <w:sz w:val="28"/>
          <w:szCs w:val="28"/>
          <w:lang w:val="uk-UA" w:eastAsia="ru-RU"/>
        </w:rPr>
        <w:t>, фахівці та кваліфіковані робітники</w:t>
      </w:r>
      <w:r w:rsidRPr="00D130AA">
        <w:rPr>
          <w:rFonts w:ascii="Times New Roman" w:eastAsia="Times New Roman" w:hAnsi="Times New Roman" w:cs="Times New Roman"/>
          <w:sz w:val="28"/>
          <w:szCs w:val="28"/>
          <w:lang w:val="uk-UA" w:eastAsia="ru-RU"/>
        </w:rPr>
        <w:t>.</w:t>
      </w:r>
    </w:p>
    <w:p w:rsidR="006F67EA" w:rsidRDefault="00D130AA" w:rsidP="006F67EA">
      <w:pPr>
        <w:ind w:firstLine="709"/>
        <w:contextualSpacing/>
        <w:jc w:val="both"/>
        <w:rPr>
          <w:rFonts w:ascii="Times New Roman" w:eastAsia="Times New Roman" w:hAnsi="Times New Roman" w:cs="Times New Roman"/>
          <w:sz w:val="28"/>
          <w:szCs w:val="28"/>
          <w:lang w:val="uk-UA" w:eastAsia="ru-RU"/>
        </w:rPr>
      </w:pPr>
      <w:r w:rsidRPr="00D130AA">
        <w:rPr>
          <w:rFonts w:ascii="Times New Roman" w:eastAsia="Times New Roman" w:hAnsi="Times New Roman" w:cs="Times New Roman"/>
          <w:sz w:val="28"/>
          <w:szCs w:val="28"/>
          <w:lang w:val="uk-UA" w:eastAsia="ru-RU"/>
        </w:rPr>
        <w:lastRenderedPageBreak/>
        <w:t xml:space="preserve">В даний час в </w:t>
      </w:r>
      <w:r>
        <w:rPr>
          <w:rFonts w:ascii="Times New Roman" w:eastAsia="Times New Roman" w:hAnsi="Times New Roman" w:cs="Times New Roman"/>
          <w:sz w:val="28"/>
          <w:szCs w:val="28"/>
          <w:lang w:val="uk-UA" w:eastAsia="ru-RU"/>
        </w:rPr>
        <w:t>ПРАТ «ЛИНІК» активно розвивається система внутрішнього навчання</w:t>
      </w:r>
      <w:r w:rsidRPr="00D130AA">
        <w:rPr>
          <w:rFonts w:ascii="Times New Roman" w:eastAsia="Times New Roman" w:hAnsi="Times New Roman" w:cs="Times New Roman"/>
          <w:sz w:val="28"/>
          <w:szCs w:val="28"/>
          <w:lang w:val="uk-UA" w:eastAsia="ru-RU"/>
        </w:rPr>
        <w:t>.</w:t>
      </w:r>
      <w:r w:rsidR="006F67EA" w:rsidRPr="006F67EA">
        <w:rPr>
          <w:rFonts w:ascii="Times New Roman" w:eastAsia="Times New Roman" w:hAnsi="Times New Roman" w:cs="Times New Roman"/>
          <w:sz w:val="28"/>
          <w:szCs w:val="28"/>
          <w:lang w:val="uk-UA" w:eastAsia="ru-RU"/>
        </w:rPr>
        <w:t xml:space="preserve"> </w:t>
      </w:r>
      <w:r w:rsidR="006F67EA" w:rsidRPr="0065327C">
        <w:rPr>
          <w:rFonts w:ascii="Times New Roman" w:eastAsia="Times New Roman" w:hAnsi="Times New Roman" w:cs="Times New Roman"/>
          <w:sz w:val="28"/>
          <w:szCs w:val="28"/>
          <w:lang w:val="uk-UA" w:eastAsia="ru-RU"/>
        </w:rPr>
        <w:t xml:space="preserve">Діюча система навчання і розвитку персоналу в ПрАТ «ЛИНІК» включає </w:t>
      </w:r>
      <w:r w:rsidR="00B07036">
        <w:rPr>
          <w:rFonts w:ascii="Times New Roman" w:eastAsia="Times New Roman" w:hAnsi="Times New Roman" w:cs="Times New Roman"/>
          <w:sz w:val="28"/>
          <w:szCs w:val="28"/>
          <w:lang w:val="uk-UA" w:eastAsia="ru-RU"/>
        </w:rPr>
        <w:t>чотири</w:t>
      </w:r>
      <w:r w:rsidR="006F67EA" w:rsidRPr="0065327C">
        <w:rPr>
          <w:rFonts w:ascii="Times New Roman" w:eastAsia="Times New Roman" w:hAnsi="Times New Roman" w:cs="Times New Roman"/>
          <w:sz w:val="28"/>
          <w:szCs w:val="28"/>
          <w:lang w:val="uk-UA" w:eastAsia="ru-RU"/>
        </w:rPr>
        <w:t xml:space="preserve"> напрямки</w:t>
      </w:r>
      <w:r w:rsidR="00B07036">
        <w:rPr>
          <w:rFonts w:ascii="Times New Roman" w:eastAsia="Times New Roman" w:hAnsi="Times New Roman" w:cs="Times New Roman"/>
          <w:sz w:val="28"/>
          <w:szCs w:val="28"/>
          <w:lang w:val="uk-UA" w:eastAsia="ru-RU"/>
        </w:rPr>
        <w:t xml:space="preserve"> (Рис.3.2).</w:t>
      </w:r>
    </w:p>
    <w:p w:rsidR="006F67EA" w:rsidRDefault="006F67EA" w:rsidP="006F67EA">
      <w:pPr>
        <w:ind w:firstLine="709"/>
        <w:contextualSpacing/>
        <w:jc w:val="both"/>
        <w:rPr>
          <w:rFonts w:ascii="Times New Roman" w:eastAsia="Times New Roman" w:hAnsi="Times New Roman" w:cs="Times New Roman"/>
          <w:sz w:val="28"/>
          <w:szCs w:val="28"/>
          <w:lang w:val="uk-UA" w:eastAsia="ru-RU"/>
        </w:rPr>
      </w:pPr>
    </w:p>
    <w:p w:rsidR="006F67EA" w:rsidRDefault="006F67EA" w:rsidP="006F67EA">
      <w:pPr>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w:drawing>
          <wp:inline distT="0" distB="0" distL="0" distR="0">
            <wp:extent cx="5607170" cy="4330460"/>
            <wp:effectExtent l="76200" t="0" r="127000"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B07036" w:rsidRPr="00B07036" w:rsidRDefault="00B07036" w:rsidP="00B07036">
      <w:pPr>
        <w:ind w:firstLine="709"/>
        <w:contextualSpacing/>
        <w:jc w:val="center"/>
        <w:rPr>
          <w:rFonts w:ascii="Times New Roman" w:eastAsia="Times New Roman" w:hAnsi="Times New Roman" w:cs="Times New Roman"/>
          <w:sz w:val="28"/>
          <w:szCs w:val="28"/>
          <w:lang w:val="uk-UA" w:eastAsia="ru-RU"/>
        </w:rPr>
      </w:pPr>
      <w:r w:rsidRPr="00B07036">
        <w:rPr>
          <w:rFonts w:ascii="Times New Roman" w:eastAsia="Times New Roman" w:hAnsi="Times New Roman" w:cs="Times New Roman"/>
          <w:sz w:val="28"/>
          <w:szCs w:val="28"/>
          <w:lang w:val="uk-UA" w:eastAsia="ru-RU"/>
        </w:rPr>
        <w:t>Рис. 3.2 Напрями системи навчання та розвитку персоналу ПРАТ «ЛИНІК»</w:t>
      </w:r>
    </w:p>
    <w:p w:rsidR="006F67EA" w:rsidRDefault="006F67EA" w:rsidP="006F67EA">
      <w:pPr>
        <w:ind w:firstLine="709"/>
        <w:contextualSpacing/>
        <w:jc w:val="both"/>
        <w:rPr>
          <w:rFonts w:ascii="Times New Roman" w:eastAsia="Times New Roman" w:hAnsi="Times New Roman" w:cs="Times New Roman"/>
          <w:sz w:val="28"/>
          <w:szCs w:val="28"/>
          <w:lang w:val="uk-UA" w:eastAsia="ru-RU"/>
        </w:rPr>
      </w:pPr>
      <w:r w:rsidRPr="00B07036">
        <w:rPr>
          <w:rFonts w:ascii="Times New Roman" w:eastAsia="Times New Roman" w:hAnsi="Times New Roman" w:cs="Times New Roman"/>
          <w:sz w:val="28"/>
          <w:szCs w:val="28"/>
          <w:lang w:val="uk-UA" w:eastAsia="ru-RU"/>
        </w:rPr>
        <w:t>Основні завдання програми навчання і розвитку персоналу в П</w:t>
      </w:r>
      <w:r w:rsidR="00B07036" w:rsidRPr="00B07036">
        <w:rPr>
          <w:rFonts w:ascii="Times New Roman" w:eastAsia="Times New Roman" w:hAnsi="Times New Roman" w:cs="Times New Roman"/>
          <w:sz w:val="28"/>
          <w:szCs w:val="28"/>
          <w:lang w:val="uk-UA" w:eastAsia="ru-RU"/>
        </w:rPr>
        <w:t>Р</w:t>
      </w:r>
      <w:r w:rsidRPr="00B07036">
        <w:rPr>
          <w:rFonts w:ascii="Times New Roman" w:eastAsia="Times New Roman" w:hAnsi="Times New Roman" w:cs="Times New Roman"/>
          <w:sz w:val="28"/>
          <w:szCs w:val="28"/>
          <w:lang w:val="uk-UA" w:eastAsia="ru-RU"/>
        </w:rPr>
        <w:t xml:space="preserve">АТ «ЛИНІК»: забезпечення безпеки роботи персоналу підприємства за рахунок системного, якісного і ефективного навчання робітничих кадрів; розвиток професійних і лідерських компетенцій фахівців і керівників підприємства; формування ефективного кадрового резерву на ключові і керівні </w:t>
      </w:r>
      <w:r w:rsidRPr="0065327C">
        <w:rPr>
          <w:rFonts w:ascii="Times New Roman" w:eastAsia="Times New Roman" w:hAnsi="Times New Roman" w:cs="Times New Roman"/>
          <w:sz w:val="28"/>
          <w:szCs w:val="28"/>
          <w:lang w:val="uk-UA" w:eastAsia="ru-RU"/>
        </w:rPr>
        <w:t>посади; залучення і розвиток талантів; підвищення рівня мотивації персоналу до навчання.</w:t>
      </w:r>
    </w:p>
    <w:p w:rsidR="00F46645" w:rsidRDefault="00B07036" w:rsidP="00F46645">
      <w:pPr>
        <w:ind w:firstLine="709"/>
        <w:contextualSpacing/>
        <w:jc w:val="both"/>
        <w:rPr>
          <w:rFonts w:ascii="Times New Roman" w:eastAsia="Times New Roman" w:hAnsi="Times New Roman" w:cs="Times New Roman"/>
          <w:sz w:val="28"/>
          <w:szCs w:val="28"/>
          <w:lang w:val="uk-UA" w:eastAsia="ru-RU"/>
        </w:rPr>
      </w:pPr>
      <w:r w:rsidRPr="00F46645">
        <w:rPr>
          <w:rFonts w:ascii="Times New Roman" w:eastAsia="Times New Roman" w:hAnsi="Times New Roman" w:cs="Times New Roman"/>
          <w:sz w:val="28"/>
          <w:szCs w:val="28"/>
          <w:lang w:val="uk-UA" w:eastAsia="ru-RU"/>
        </w:rPr>
        <w:t xml:space="preserve">Система внутрішнього навчання </w:t>
      </w:r>
      <w:r w:rsidR="00F46645" w:rsidRPr="00F46645">
        <w:rPr>
          <w:rFonts w:ascii="Times New Roman" w:eastAsia="Times New Roman" w:hAnsi="Times New Roman" w:cs="Times New Roman"/>
          <w:sz w:val="28"/>
          <w:szCs w:val="28"/>
          <w:lang w:val="uk-UA" w:eastAsia="ru-RU"/>
        </w:rPr>
        <w:t>охоплює всі чотири</w:t>
      </w:r>
      <w:r w:rsidRPr="00F46645">
        <w:rPr>
          <w:rFonts w:ascii="Times New Roman" w:eastAsia="Times New Roman" w:hAnsi="Times New Roman" w:cs="Times New Roman"/>
          <w:sz w:val="28"/>
          <w:szCs w:val="28"/>
          <w:lang w:val="uk-UA" w:eastAsia="ru-RU"/>
        </w:rPr>
        <w:t xml:space="preserve"> напрями. </w:t>
      </w:r>
      <w:r w:rsidR="00F46645" w:rsidRPr="00F46645">
        <w:rPr>
          <w:rFonts w:ascii="Times New Roman" w:eastAsia="Times New Roman" w:hAnsi="Times New Roman" w:cs="Times New Roman"/>
          <w:sz w:val="28"/>
          <w:szCs w:val="28"/>
          <w:lang w:val="uk-UA" w:eastAsia="ru-RU"/>
        </w:rPr>
        <w:t xml:space="preserve">Зараз в штаті внутрішніх тренерів підприємства активно працюють 30 спеціалістів, які в сумі щорічно проводять близько двох тисяч людино курсів по більш ніж </w:t>
      </w:r>
      <w:r w:rsidR="00F46645" w:rsidRPr="00F46645">
        <w:rPr>
          <w:rFonts w:ascii="Times New Roman" w:eastAsia="Times New Roman" w:hAnsi="Times New Roman" w:cs="Times New Roman"/>
          <w:sz w:val="28"/>
          <w:szCs w:val="28"/>
          <w:lang w:val="uk-UA" w:eastAsia="ru-RU"/>
        </w:rPr>
        <w:lastRenderedPageBreak/>
        <w:t>60-ти темам. В подальшому планується розширення курсів внутрішнього навчання.</w:t>
      </w:r>
      <w:r w:rsidR="00D368AA">
        <w:rPr>
          <w:rFonts w:ascii="Times New Roman" w:eastAsia="Times New Roman" w:hAnsi="Times New Roman" w:cs="Times New Roman"/>
          <w:sz w:val="28"/>
          <w:szCs w:val="28"/>
          <w:lang w:val="uk-UA" w:eastAsia="ru-RU"/>
        </w:rPr>
        <w:t xml:space="preserve"> </w:t>
      </w:r>
      <w:r w:rsidR="00F46645" w:rsidRPr="00F46645">
        <w:rPr>
          <w:rFonts w:ascii="Times New Roman" w:eastAsia="Times New Roman" w:hAnsi="Times New Roman" w:cs="Times New Roman"/>
          <w:sz w:val="28"/>
          <w:szCs w:val="28"/>
          <w:lang w:val="uk-UA" w:eastAsia="ru-RU"/>
        </w:rPr>
        <w:t xml:space="preserve">Для </w:t>
      </w:r>
      <w:r w:rsidR="00D368AA">
        <w:rPr>
          <w:rFonts w:ascii="Times New Roman" w:eastAsia="Times New Roman" w:hAnsi="Times New Roman" w:cs="Times New Roman"/>
          <w:sz w:val="28"/>
          <w:szCs w:val="28"/>
          <w:lang w:val="uk-UA" w:eastAsia="ru-RU"/>
        </w:rPr>
        <w:t xml:space="preserve">щоб ПРАТ «ЛИНІК» стала </w:t>
      </w:r>
      <w:r w:rsidR="00F46645" w:rsidRPr="00F46645">
        <w:rPr>
          <w:rFonts w:ascii="Times New Roman" w:eastAsia="Times New Roman" w:hAnsi="Times New Roman" w:cs="Times New Roman"/>
          <w:sz w:val="28"/>
          <w:szCs w:val="28"/>
          <w:lang w:val="uk-UA" w:eastAsia="ru-RU"/>
        </w:rPr>
        <w:t>організаці</w:t>
      </w:r>
      <w:r w:rsidR="00D368AA">
        <w:rPr>
          <w:rFonts w:ascii="Times New Roman" w:eastAsia="Times New Roman" w:hAnsi="Times New Roman" w:cs="Times New Roman"/>
          <w:sz w:val="28"/>
          <w:szCs w:val="28"/>
          <w:lang w:val="uk-UA" w:eastAsia="ru-RU"/>
        </w:rPr>
        <w:t>єю</w:t>
      </w:r>
      <w:r w:rsidR="00F46645" w:rsidRPr="00F46645">
        <w:rPr>
          <w:rFonts w:ascii="Times New Roman" w:eastAsia="Times New Roman" w:hAnsi="Times New Roman" w:cs="Times New Roman"/>
          <w:sz w:val="28"/>
          <w:szCs w:val="28"/>
          <w:lang w:val="uk-UA" w:eastAsia="ru-RU"/>
        </w:rPr>
        <w:t xml:space="preserve">, яка розвивається, необхідно </w:t>
      </w:r>
      <w:r w:rsidR="00F46645">
        <w:rPr>
          <w:rFonts w:ascii="Times New Roman" w:eastAsia="Times New Roman" w:hAnsi="Times New Roman" w:cs="Times New Roman"/>
          <w:sz w:val="28"/>
          <w:szCs w:val="28"/>
          <w:lang w:val="uk-UA" w:eastAsia="ru-RU"/>
        </w:rPr>
        <w:t>впровадження програми наставництва.</w:t>
      </w:r>
    </w:p>
    <w:p w:rsidR="00F927F1" w:rsidRDefault="00F46645" w:rsidP="00F46645">
      <w:pPr>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Для остаточного підтвердження необхідності впровадження програми наставництва було проведено </w:t>
      </w:r>
      <w:r w:rsidR="00F927F1">
        <w:rPr>
          <w:rFonts w:ascii="Times New Roman" w:eastAsia="Times New Roman" w:hAnsi="Times New Roman" w:cs="Times New Roman"/>
          <w:sz w:val="28"/>
          <w:szCs w:val="28"/>
          <w:lang w:val="uk-UA" w:eastAsia="ru-RU"/>
        </w:rPr>
        <w:t>анкетування робітників, які мають досвід роботи в організації менше 5 років</w:t>
      </w:r>
      <w:r w:rsidR="000E6282">
        <w:rPr>
          <w:rFonts w:ascii="Times New Roman" w:eastAsia="Times New Roman" w:hAnsi="Times New Roman" w:cs="Times New Roman"/>
          <w:sz w:val="28"/>
          <w:szCs w:val="28"/>
          <w:lang w:val="uk-UA" w:eastAsia="ru-RU"/>
        </w:rPr>
        <w:t>, з питань протікання їх адаптації</w:t>
      </w:r>
      <w:r w:rsidR="00F927F1">
        <w:rPr>
          <w:rFonts w:ascii="Times New Roman" w:eastAsia="Times New Roman" w:hAnsi="Times New Roman" w:cs="Times New Roman"/>
          <w:sz w:val="28"/>
          <w:szCs w:val="28"/>
          <w:lang w:val="uk-UA" w:eastAsia="ru-RU"/>
        </w:rPr>
        <w:t>.</w:t>
      </w:r>
      <w:r w:rsidR="000E6282">
        <w:rPr>
          <w:rFonts w:ascii="Times New Roman" w:eastAsia="Times New Roman" w:hAnsi="Times New Roman" w:cs="Times New Roman"/>
          <w:sz w:val="28"/>
          <w:szCs w:val="28"/>
          <w:lang w:val="uk-UA" w:eastAsia="ru-RU"/>
        </w:rPr>
        <w:t xml:space="preserve"> В анкетуванні прийняли участь </w:t>
      </w:r>
      <w:r w:rsidR="00D368AA">
        <w:rPr>
          <w:rFonts w:ascii="Times New Roman" w:eastAsia="Times New Roman" w:hAnsi="Times New Roman" w:cs="Times New Roman"/>
          <w:sz w:val="28"/>
          <w:szCs w:val="28"/>
          <w:lang w:val="uk-UA" w:eastAsia="ru-RU"/>
        </w:rPr>
        <w:t xml:space="preserve">15 осіб. </w:t>
      </w:r>
      <w:r w:rsidR="00F927F1">
        <w:rPr>
          <w:rFonts w:ascii="Times New Roman" w:eastAsia="Times New Roman" w:hAnsi="Times New Roman" w:cs="Times New Roman"/>
          <w:sz w:val="28"/>
          <w:szCs w:val="28"/>
          <w:lang w:val="uk-UA" w:eastAsia="ru-RU"/>
        </w:rPr>
        <w:t>Опитування проводилось з наступних питань:</w:t>
      </w:r>
    </w:p>
    <w:p w:rsidR="00F927F1" w:rsidRPr="00714BE2" w:rsidRDefault="00F927F1" w:rsidP="00C80EB4">
      <w:pPr>
        <w:pStyle w:val="HTML0"/>
        <w:shd w:val="clear" w:color="auto" w:fill="FFFFFF"/>
        <w:spacing w:line="360" w:lineRule="auto"/>
        <w:rPr>
          <w:rFonts w:ascii="Times New Roman" w:hAnsi="Times New Roman" w:cs="Times New Roman"/>
          <w:sz w:val="28"/>
          <w:szCs w:val="28"/>
        </w:rPr>
      </w:pPr>
      <w:r>
        <w:rPr>
          <w:rFonts w:ascii="inherit" w:hAnsi="inherit"/>
          <w:color w:val="212121"/>
        </w:rPr>
        <w:tab/>
      </w:r>
      <w:r w:rsidRPr="00714BE2">
        <w:rPr>
          <w:rFonts w:ascii="Times New Roman" w:hAnsi="Times New Roman" w:cs="Times New Roman"/>
          <w:sz w:val="28"/>
          <w:szCs w:val="28"/>
        </w:rPr>
        <w:t>Оцініть, будь ласка, за п'ятибальною шкалою (5 - максимально висока оцінка, 1 - максимально низька оцінка) наскільки повно на ваш погляд була надана інформація в період адаптації</w:t>
      </w:r>
    </w:p>
    <w:p w:rsidR="00F927F1" w:rsidRPr="00714BE2" w:rsidRDefault="00C80EB4" w:rsidP="00C80EB4">
      <w:pPr>
        <w:pStyle w:val="HTML0"/>
        <w:shd w:val="clear" w:color="auto" w:fill="FFFFFF"/>
        <w:spacing w:line="360" w:lineRule="auto"/>
        <w:rPr>
          <w:rFonts w:ascii="Times New Roman" w:hAnsi="Times New Roman" w:cs="Times New Roman"/>
          <w:sz w:val="28"/>
          <w:szCs w:val="28"/>
        </w:rPr>
      </w:pPr>
      <w:r w:rsidRPr="00714BE2">
        <w:rPr>
          <w:rFonts w:ascii="Times New Roman" w:hAnsi="Times New Roman" w:cs="Times New Roman"/>
          <w:sz w:val="28"/>
          <w:szCs w:val="28"/>
        </w:rPr>
        <w:t>п</w:t>
      </w:r>
      <w:r w:rsidR="00F927F1" w:rsidRPr="00714BE2">
        <w:rPr>
          <w:rFonts w:ascii="Times New Roman" w:hAnsi="Times New Roman" w:cs="Times New Roman"/>
          <w:sz w:val="28"/>
          <w:szCs w:val="28"/>
        </w:rPr>
        <w:t>ро організацію ____</w:t>
      </w:r>
    </w:p>
    <w:p w:rsidR="00F927F1" w:rsidRPr="00714BE2" w:rsidRDefault="00C80EB4" w:rsidP="00C80EB4">
      <w:pPr>
        <w:pStyle w:val="HTML0"/>
        <w:shd w:val="clear" w:color="auto" w:fill="FFFFFF"/>
        <w:spacing w:line="360" w:lineRule="auto"/>
        <w:rPr>
          <w:rFonts w:ascii="Times New Roman" w:hAnsi="Times New Roman" w:cs="Times New Roman"/>
          <w:sz w:val="28"/>
          <w:szCs w:val="28"/>
        </w:rPr>
      </w:pPr>
      <w:r w:rsidRPr="00714BE2">
        <w:rPr>
          <w:rFonts w:ascii="Times New Roman" w:hAnsi="Times New Roman" w:cs="Times New Roman"/>
          <w:sz w:val="28"/>
          <w:szCs w:val="28"/>
        </w:rPr>
        <w:t>п</w:t>
      </w:r>
      <w:r w:rsidR="00F927F1" w:rsidRPr="00714BE2">
        <w:rPr>
          <w:rFonts w:ascii="Times New Roman" w:hAnsi="Times New Roman" w:cs="Times New Roman"/>
          <w:sz w:val="28"/>
          <w:szCs w:val="28"/>
        </w:rPr>
        <w:t xml:space="preserve">ро </w:t>
      </w:r>
      <w:r w:rsidRPr="00714BE2">
        <w:rPr>
          <w:rFonts w:ascii="Times New Roman" w:hAnsi="Times New Roman" w:cs="Times New Roman"/>
          <w:sz w:val="28"/>
          <w:szCs w:val="28"/>
        </w:rPr>
        <w:t>в</w:t>
      </w:r>
      <w:r w:rsidR="00F927F1" w:rsidRPr="00714BE2">
        <w:rPr>
          <w:rFonts w:ascii="Times New Roman" w:hAnsi="Times New Roman" w:cs="Times New Roman"/>
          <w:sz w:val="28"/>
          <w:szCs w:val="28"/>
        </w:rPr>
        <w:t xml:space="preserve">аш </w:t>
      </w:r>
      <w:r w:rsidRPr="00714BE2">
        <w:rPr>
          <w:rFonts w:ascii="Times New Roman" w:hAnsi="Times New Roman" w:cs="Times New Roman"/>
          <w:sz w:val="28"/>
          <w:szCs w:val="28"/>
        </w:rPr>
        <w:t>підрозділ</w:t>
      </w:r>
      <w:r w:rsidR="00F927F1" w:rsidRPr="00714BE2">
        <w:rPr>
          <w:rFonts w:ascii="Times New Roman" w:hAnsi="Times New Roman" w:cs="Times New Roman"/>
          <w:sz w:val="28"/>
          <w:szCs w:val="28"/>
        </w:rPr>
        <w:t xml:space="preserve"> ____</w:t>
      </w:r>
    </w:p>
    <w:p w:rsidR="00F927F1" w:rsidRPr="00714BE2" w:rsidRDefault="00C80EB4" w:rsidP="00C80EB4">
      <w:pPr>
        <w:pStyle w:val="HTML0"/>
        <w:shd w:val="clear" w:color="auto" w:fill="FFFFFF"/>
        <w:spacing w:line="360" w:lineRule="auto"/>
        <w:rPr>
          <w:rFonts w:ascii="Times New Roman" w:hAnsi="Times New Roman" w:cs="Times New Roman"/>
          <w:sz w:val="28"/>
          <w:szCs w:val="28"/>
        </w:rPr>
      </w:pPr>
      <w:r w:rsidRPr="00714BE2">
        <w:rPr>
          <w:rFonts w:ascii="Times New Roman" w:hAnsi="Times New Roman" w:cs="Times New Roman"/>
          <w:sz w:val="28"/>
          <w:szCs w:val="28"/>
        </w:rPr>
        <w:t>п</w:t>
      </w:r>
      <w:r w:rsidR="00F927F1" w:rsidRPr="00714BE2">
        <w:rPr>
          <w:rFonts w:ascii="Times New Roman" w:hAnsi="Times New Roman" w:cs="Times New Roman"/>
          <w:sz w:val="28"/>
          <w:szCs w:val="28"/>
        </w:rPr>
        <w:t xml:space="preserve">ро колег </w:t>
      </w:r>
      <w:r w:rsidR="00714BE2" w:rsidRPr="00714BE2">
        <w:rPr>
          <w:rFonts w:ascii="Times New Roman" w:hAnsi="Times New Roman" w:cs="Times New Roman"/>
          <w:sz w:val="28"/>
          <w:szCs w:val="28"/>
        </w:rPr>
        <w:t>та</w:t>
      </w:r>
      <w:r w:rsidR="00F927F1" w:rsidRPr="00714BE2">
        <w:rPr>
          <w:rFonts w:ascii="Times New Roman" w:hAnsi="Times New Roman" w:cs="Times New Roman"/>
          <w:sz w:val="28"/>
          <w:szCs w:val="28"/>
        </w:rPr>
        <w:t xml:space="preserve"> керівництво ____</w:t>
      </w:r>
    </w:p>
    <w:p w:rsidR="00F927F1" w:rsidRPr="00714BE2" w:rsidRDefault="00C80EB4" w:rsidP="00C80EB4">
      <w:pPr>
        <w:pStyle w:val="HTML0"/>
        <w:shd w:val="clear" w:color="auto" w:fill="FFFFFF"/>
        <w:spacing w:line="360" w:lineRule="auto"/>
        <w:rPr>
          <w:rFonts w:ascii="Times New Roman" w:hAnsi="Times New Roman" w:cs="Times New Roman"/>
          <w:sz w:val="28"/>
          <w:szCs w:val="28"/>
        </w:rPr>
      </w:pPr>
      <w:r w:rsidRPr="00714BE2">
        <w:rPr>
          <w:rFonts w:ascii="Times New Roman" w:hAnsi="Times New Roman" w:cs="Times New Roman"/>
          <w:sz w:val="28"/>
          <w:szCs w:val="28"/>
        </w:rPr>
        <w:t>п</w:t>
      </w:r>
      <w:r w:rsidR="00F927F1" w:rsidRPr="00714BE2">
        <w:rPr>
          <w:rFonts w:ascii="Times New Roman" w:hAnsi="Times New Roman" w:cs="Times New Roman"/>
          <w:sz w:val="28"/>
          <w:szCs w:val="28"/>
        </w:rPr>
        <w:t xml:space="preserve">ро </w:t>
      </w:r>
      <w:r w:rsidRPr="00714BE2">
        <w:rPr>
          <w:rFonts w:ascii="Times New Roman" w:hAnsi="Times New Roman" w:cs="Times New Roman"/>
          <w:sz w:val="28"/>
          <w:szCs w:val="28"/>
        </w:rPr>
        <w:t>ваші</w:t>
      </w:r>
      <w:r w:rsidR="00F927F1" w:rsidRPr="00714BE2">
        <w:rPr>
          <w:rFonts w:ascii="Times New Roman" w:hAnsi="Times New Roman" w:cs="Times New Roman"/>
          <w:sz w:val="28"/>
          <w:szCs w:val="28"/>
        </w:rPr>
        <w:t xml:space="preserve"> посадов</w:t>
      </w:r>
      <w:r w:rsidRPr="00714BE2">
        <w:rPr>
          <w:rFonts w:ascii="Times New Roman" w:hAnsi="Times New Roman" w:cs="Times New Roman"/>
          <w:sz w:val="28"/>
          <w:szCs w:val="28"/>
        </w:rPr>
        <w:t>і</w:t>
      </w:r>
      <w:r w:rsidR="00F927F1" w:rsidRPr="00714BE2">
        <w:rPr>
          <w:rFonts w:ascii="Times New Roman" w:hAnsi="Times New Roman" w:cs="Times New Roman"/>
          <w:sz w:val="28"/>
          <w:szCs w:val="28"/>
        </w:rPr>
        <w:t xml:space="preserve"> обов'язк</w:t>
      </w:r>
      <w:r w:rsidRPr="00714BE2">
        <w:rPr>
          <w:rFonts w:ascii="Times New Roman" w:hAnsi="Times New Roman" w:cs="Times New Roman"/>
          <w:sz w:val="28"/>
          <w:szCs w:val="28"/>
        </w:rPr>
        <w:t>и</w:t>
      </w:r>
      <w:r w:rsidR="00F927F1" w:rsidRPr="00714BE2">
        <w:rPr>
          <w:rFonts w:ascii="Times New Roman" w:hAnsi="Times New Roman" w:cs="Times New Roman"/>
          <w:sz w:val="28"/>
          <w:szCs w:val="28"/>
        </w:rPr>
        <w:t xml:space="preserve"> ____</w:t>
      </w:r>
    </w:p>
    <w:p w:rsidR="00F927F1" w:rsidRPr="00714BE2" w:rsidRDefault="00C80EB4" w:rsidP="00C80EB4">
      <w:pPr>
        <w:pStyle w:val="HTML0"/>
        <w:shd w:val="clear" w:color="auto" w:fill="FFFFFF"/>
        <w:spacing w:line="360" w:lineRule="auto"/>
        <w:rPr>
          <w:rFonts w:ascii="Times New Roman" w:hAnsi="Times New Roman" w:cs="Times New Roman"/>
          <w:sz w:val="28"/>
          <w:szCs w:val="28"/>
        </w:rPr>
      </w:pPr>
      <w:r w:rsidRPr="00714BE2">
        <w:rPr>
          <w:rFonts w:ascii="Times New Roman" w:hAnsi="Times New Roman" w:cs="Times New Roman"/>
          <w:sz w:val="28"/>
          <w:szCs w:val="28"/>
        </w:rPr>
        <w:tab/>
      </w:r>
      <w:r w:rsidR="00F927F1" w:rsidRPr="00714BE2">
        <w:rPr>
          <w:rFonts w:ascii="Times New Roman" w:hAnsi="Times New Roman" w:cs="Times New Roman"/>
          <w:sz w:val="28"/>
          <w:szCs w:val="28"/>
        </w:rPr>
        <w:t>Як довго тривала ваша адаптація до нових умов роботи</w:t>
      </w:r>
      <w:r w:rsidRPr="00714BE2">
        <w:rPr>
          <w:rFonts w:ascii="Times New Roman" w:hAnsi="Times New Roman" w:cs="Times New Roman"/>
          <w:sz w:val="28"/>
          <w:szCs w:val="28"/>
        </w:rPr>
        <w:t>?</w:t>
      </w:r>
    </w:p>
    <w:p w:rsidR="00F927F1" w:rsidRPr="00714BE2" w:rsidRDefault="00F927F1" w:rsidP="00C80EB4">
      <w:pPr>
        <w:pStyle w:val="HTML0"/>
        <w:shd w:val="clear" w:color="auto" w:fill="FFFFFF"/>
        <w:spacing w:line="360" w:lineRule="auto"/>
        <w:rPr>
          <w:rFonts w:ascii="Times New Roman" w:hAnsi="Times New Roman" w:cs="Times New Roman"/>
          <w:sz w:val="28"/>
          <w:szCs w:val="28"/>
        </w:rPr>
      </w:pPr>
      <w:r w:rsidRPr="00714BE2">
        <w:rPr>
          <w:rFonts w:ascii="Times New Roman" w:hAnsi="Times New Roman" w:cs="Times New Roman"/>
          <w:sz w:val="28"/>
          <w:szCs w:val="28"/>
        </w:rPr>
        <w:t>до трьох місяців</w:t>
      </w:r>
    </w:p>
    <w:p w:rsidR="00F927F1" w:rsidRPr="00714BE2" w:rsidRDefault="00F927F1" w:rsidP="00C80EB4">
      <w:pPr>
        <w:pStyle w:val="HTML0"/>
        <w:shd w:val="clear" w:color="auto" w:fill="FFFFFF"/>
        <w:spacing w:line="360" w:lineRule="auto"/>
        <w:rPr>
          <w:rFonts w:ascii="Times New Roman" w:hAnsi="Times New Roman" w:cs="Times New Roman"/>
          <w:sz w:val="28"/>
          <w:szCs w:val="28"/>
        </w:rPr>
      </w:pPr>
      <w:r w:rsidRPr="00714BE2">
        <w:rPr>
          <w:rFonts w:ascii="Times New Roman" w:hAnsi="Times New Roman" w:cs="Times New Roman"/>
          <w:sz w:val="28"/>
          <w:szCs w:val="28"/>
        </w:rPr>
        <w:t xml:space="preserve"> до шести місяців</w:t>
      </w:r>
    </w:p>
    <w:p w:rsidR="00F927F1" w:rsidRPr="00714BE2" w:rsidRDefault="00F927F1" w:rsidP="00C80EB4">
      <w:pPr>
        <w:pStyle w:val="HTML0"/>
        <w:shd w:val="clear" w:color="auto" w:fill="FFFFFF"/>
        <w:spacing w:line="360" w:lineRule="auto"/>
        <w:rPr>
          <w:rFonts w:ascii="Times New Roman" w:hAnsi="Times New Roman" w:cs="Times New Roman"/>
          <w:sz w:val="28"/>
          <w:szCs w:val="28"/>
        </w:rPr>
      </w:pPr>
      <w:r w:rsidRPr="00714BE2">
        <w:rPr>
          <w:rFonts w:ascii="Times New Roman" w:hAnsi="Times New Roman" w:cs="Times New Roman"/>
          <w:sz w:val="28"/>
          <w:szCs w:val="28"/>
        </w:rPr>
        <w:t xml:space="preserve"> </w:t>
      </w:r>
      <w:r w:rsidR="00714BE2" w:rsidRPr="00714BE2">
        <w:rPr>
          <w:rFonts w:ascii="Times New Roman" w:hAnsi="Times New Roman" w:cs="Times New Roman"/>
          <w:sz w:val="28"/>
          <w:szCs w:val="28"/>
        </w:rPr>
        <w:t>до 1 року</w:t>
      </w:r>
    </w:p>
    <w:p w:rsidR="00714BE2" w:rsidRPr="00714BE2" w:rsidRDefault="00714BE2" w:rsidP="00C80EB4">
      <w:pPr>
        <w:pStyle w:val="HTML0"/>
        <w:shd w:val="clear" w:color="auto" w:fill="FFFFFF"/>
        <w:spacing w:line="360" w:lineRule="auto"/>
        <w:rPr>
          <w:rFonts w:ascii="Times New Roman" w:hAnsi="Times New Roman" w:cs="Times New Roman"/>
          <w:sz w:val="28"/>
          <w:szCs w:val="28"/>
        </w:rPr>
      </w:pPr>
      <w:r w:rsidRPr="00714BE2">
        <w:rPr>
          <w:rFonts w:ascii="Times New Roman" w:hAnsi="Times New Roman" w:cs="Times New Roman"/>
          <w:sz w:val="28"/>
          <w:szCs w:val="28"/>
        </w:rPr>
        <w:t>більше року</w:t>
      </w:r>
    </w:p>
    <w:p w:rsidR="00C80EB4" w:rsidRPr="00714BE2" w:rsidRDefault="00714BE2" w:rsidP="00C80EB4">
      <w:pPr>
        <w:pStyle w:val="HTML0"/>
        <w:shd w:val="clear" w:color="auto" w:fill="FFFFFF"/>
        <w:spacing w:line="360" w:lineRule="auto"/>
        <w:rPr>
          <w:rFonts w:ascii="Times New Roman" w:hAnsi="Times New Roman" w:cs="Times New Roman"/>
          <w:sz w:val="28"/>
          <w:szCs w:val="28"/>
        </w:rPr>
      </w:pPr>
      <w:r w:rsidRPr="00714BE2">
        <w:rPr>
          <w:rFonts w:ascii="Times New Roman" w:hAnsi="Times New Roman" w:cs="Times New Roman"/>
          <w:sz w:val="28"/>
          <w:szCs w:val="28"/>
        </w:rPr>
        <w:tab/>
      </w:r>
      <w:r w:rsidR="00C80EB4" w:rsidRPr="00714BE2">
        <w:rPr>
          <w:rFonts w:ascii="Times New Roman" w:hAnsi="Times New Roman" w:cs="Times New Roman"/>
          <w:sz w:val="28"/>
          <w:szCs w:val="28"/>
        </w:rPr>
        <w:t xml:space="preserve">Що </w:t>
      </w:r>
      <w:r w:rsidRPr="00714BE2">
        <w:rPr>
          <w:rFonts w:ascii="Times New Roman" w:hAnsi="Times New Roman" w:cs="Times New Roman"/>
          <w:sz w:val="28"/>
          <w:szCs w:val="28"/>
        </w:rPr>
        <w:t>в</w:t>
      </w:r>
      <w:r w:rsidR="00C80EB4" w:rsidRPr="00714BE2">
        <w:rPr>
          <w:rFonts w:ascii="Times New Roman" w:hAnsi="Times New Roman" w:cs="Times New Roman"/>
          <w:sz w:val="28"/>
          <w:szCs w:val="28"/>
        </w:rPr>
        <w:t>ам здалося найбільш складним протягом цього періоду?</w:t>
      </w:r>
    </w:p>
    <w:p w:rsidR="00C80EB4" w:rsidRPr="00714BE2" w:rsidRDefault="00C80EB4" w:rsidP="00C80EB4">
      <w:pPr>
        <w:pStyle w:val="HTML0"/>
        <w:shd w:val="clear" w:color="auto" w:fill="FFFFFF"/>
        <w:spacing w:line="360" w:lineRule="auto"/>
        <w:rPr>
          <w:rFonts w:ascii="Times New Roman" w:hAnsi="Times New Roman" w:cs="Times New Roman"/>
          <w:sz w:val="28"/>
          <w:szCs w:val="28"/>
        </w:rPr>
      </w:pPr>
      <w:r w:rsidRPr="00714BE2">
        <w:rPr>
          <w:rFonts w:ascii="Times New Roman" w:hAnsi="Times New Roman" w:cs="Times New Roman"/>
          <w:sz w:val="28"/>
          <w:szCs w:val="28"/>
        </w:rPr>
        <w:t xml:space="preserve"> професійні обов'язки</w:t>
      </w:r>
    </w:p>
    <w:p w:rsidR="00C80EB4" w:rsidRPr="00714BE2" w:rsidRDefault="00C80EB4" w:rsidP="00C80EB4">
      <w:pPr>
        <w:pStyle w:val="HTML0"/>
        <w:shd w:val="clear" w:color="auto" w:fill="FFFFFF"/>
        <w:spacing w:line="360" w:lineRule="auto"/>
        <w:rPr>
          <w:rFonts w:ascii="Times New Roman" w:hAnsi="Times New Roman" w:cs="Times New Roman"/>
          <w:sz w:val="28"/>
          <w:szCs w:val="28"/>
        </w:rPr>
      </w:pPr>
      <w:r w:rsidRPr="00714BE2">
        <w:rPr>
          <w:rFonts w:ascii="Times New Roman" w:hAnsi="Times New Roman" w:cs="Times New Roman"/>
          <w:sz w:val="28"/>
          <w:szCs w:val="28"/>
        </w:rPr>
        <w:t xml:space="preserve"> входження в колектив</w:t>
      </w:r>
    </w:p>
    <w:p w:rsidR="00C80EB4" w:rsidRPr="00714BE2" w:rsidRDefault="00C80EB4" w:rsidP="00C80EB4">
      <w:pPr>
        <w:pStyle w:val="HTML0"/>
        <w:shd w:val="clear" w:color="auto" w:fill="FFFFFF"/>
        <w:spacing w:line="360" w:lineRule="auto"/>
        <w:rPr>
          <w:rFonts w:ascii="Times New Roman" w:hAnsi="Times New Roman" w:cs="Times New Roman"/>
          <w:sz w:val="28"/>
          <w:szCs w:val="28"/>
        </w:rPr>
      </w:pPr>
      <w:r w:rsidRPr="00714BE2">
        <w:rPr>
          <w:rFonts w:ascii="Times New Roman" w:hAnsi="Times New Roman" w:cs="Times New Roman"/>
          <w:sz w:val="28"/>
          <w:szCs w:val="28"/>
        </w:rPr>
        <w:t xml:space="preserve"> нове робоче місце</w:t>
      </w:r>
    </w:p>
    <w:p w:rsidR="00C80EB4" w:rsidRPr="00714BE2" w:rsidRDefault="00C80EB4" w:rsidP="00C80EB4">
      <w:pPr>
        <w:pStyle w:val="HTML0"/>
        <w:shd w:val="clear" w:color="auto" w:fill="FFFFFF"/>
        <w:spacing w:line="360" w:lineRule="auto"/>
        <w:rPr>
          <w:rFonts w:ascii="Times New Roman" w:hAnsi="Times New Roman" w:cs="Times New Roman"/>
          <w:sz w:val="28"/>
          <w:szCs w:val="28"/>
        </w:rPr>
      </w:pPr>
      <w:r w:rsidRPr="00714BE2">
        <w:rPr>
          <w:rFonts w:ascii="Times New Roman" w:hAnsi="Times New Roman" w:cs="Times New Roman"/>
          <w:sz w:val="28"/>
          <w:szCs w:val="28"/>
        </w:rPr>
        <w:t xml:space="preserve"> умови праці</w:t>
      </w:r>
    </w:p>
    <w:p w:rsidR="00C80EB4" w:rsidRPr="00714BE2" w:rsidRDefault="00714BE2" w:rsidP="00C80EB4">
      <w:pPr>
        <w:pStyle w:val="HTML0"/>
        <w:shd w:val="clear" w:color="auto" w:fill="FFFFFF"/>
        <w:spacing w:line="360" w:lineRule="auto"/>
        <w:rPr>
          <w:rFonts w:ascii="Times New Roman" w:hAnsi="Times New Roman" w:cs="Times New Roman"/>
          <w:sz w:val="28"/>
          <w:szCs w:val="28"/>
        </w:rPr>
      </w:pPr>
      <w:r w:rsidRPr="00714BE2">
        <w:rPr>
          <w:rFonts w:ascii="Times New Roman" w:hAnsi="Times New Roman" w:cs="Times New Roman"/>
          <w:sz w:val="28"/>
          <w:szCs w:val="28"/>
        </w:rPr>
        <w:tab/>
      </w:r>
      <w:r w:rsidR="00C80EB4" w:rsidRPr="00714BE2">
        <w:rPr>
          <w:rFonts w:ascii="Times New Roman" w:hAnsi="Times New Roman" w:cs="Times New Roman"/>
          <w:sz w:val="28"/>
          <w:szCs w:val="28"/>
        </w:rPr>
        <w:t>Що вам особливо допомогло в період адаптації?</w:t>
      </w:r>
    </w:p>
    <w:p w:rsidR="00C80EB4" w:rsidRPr="00714BE2" w:rsidRDefault="00C80EB4" w:rsidP="00C80EB4">
      <w:pPr>
        <w:pStyle w:val="HTML0"/>
        <w:shd w:val="clear" w:color="auto" w:fill="FFFFFF"/>
        <w:spacing w:line="360" w:lineRule="auto"/>
        <w:rPr>
          <w:rFonts w:ascii="Times New Roman" w:hAnsi="Times New Roman" w:cs="Times New Roman"/>
          <w:sz w:val="28"/>
          <w:szCs w:val="28"/>
        </w:rPr>
      </w:pPr>
      <w:r w:rsidRPr="00714BE2">
        <w:rPr>
          <w:rFonts w:ascii="Times New Roman" w:hAnsi="Times New Roman" w:cs="Times New Roman"/>
          <w:sz w:val="28"/>
          <w:szCs w:val="28"/>
        </w:rPr>
        <w:t xml:space="preserve"> допомог</w:t>
      </w:r>
      <w:r w:rsidR="00714BE2" w:rsidRPr="00714BE2">
        <w:rPr>
          <w:rFonts w:ascii="Times New Roman" w:hAnsi="Times New Roman" w:cs="Times New Roman"/>
          <w:sz w:val="28"/>
          <w:szCs w:val="28"/>
        </w:rPr>
        <w:t>а</w:t>
      </w:r>
      <w:r w:rsidRPr="00714BE2">
        <w:rPr>
          <w:rFonts w:ascii="Times New Roman" w:hAnsi="Times New Roman" w:cs="Times New Roman"/>
          <w:sz w:val="28"/>
          <w:szCs w:val="28"/>
        </w:rPr>
        <w:t xml:space="preserve"> колег</w:t>
      </w:r>
    </w:p>
    <w:p w:rsidR="00C80EB4" w:rsidRPr="00714BE2" w:rsidRDefault="00C80EB4" w:rsidP="00C80EB4">
      <w:pPr>
        <w:pStyle w:val="HTML0"/>
        <w:shd w:val="clear" w:color="auto" w:fill="FFFFFF"/>
        <w:spacing w:line="360" w:lineRule="auto"/>
        <w:rPr>
          <w:rFonts w:ascii="Times New Roman" w:hAnsi="Times New Roman" w:cs="Times New Roman"/>
          <w:sz w:val="28"/>
          <w:szCs w:val="28"/>
        </w:rPr>
      </w:pPr>
      <w:r w:rsidRPr="00714BE2">
        <w:rPr>
          <w:rFonts w:ascii="Times New Roman" w:hAnsi="Times New Roman" w:cs="Times New Roman"/>
          <w:sz w:val="28"/>
          <w:szCs w:val="28"/>
        </w:rPr>
        <w:t xml:space="preserve"> консультації з </w:t>
      </w:r>
      <w:r w:rsidR="00714BE2" w:rsidRPr="00714BE2">
        <w:rPr>
          <w:rFonts w:ascii="Times New Roman" w:hAnsi="Times New Roman" w:cs="Times New Roman"/>
          <w:sz w:val="28"/>
          <w:szCs w:val="28"/>
        </w:rPr>
        <w:t xml:space="preserve">фахівцями блоку «Персонал» </w:t>
      </w:r>
    </w:p>
    <w:p w:rsidR="00714BE2" w:rsidRPr="00714BE2" w:rsidRDefault="00714BE2" w:rsidP="00C80EB4">
      <w:pPr>
        <w:pStyle w:val="HTML0"/>
        <w:shd w:val="clear" w:color="auto" w:fill="FFFFFF"/>
        <w:spacing w:line="360" w:lineRule="auto"/>
        <w:rPr>
          <w:rFonts w:ascii="Times New Roman" w:hAnsi="Times New Roman" w:cs="Times New Roman"/>
          <w:sz w:val="28"/>
          <w:szCs w:val="28"/>
        </w:rPr>
      </w:pPr>
      <w:r w:rsidRPr="00714BE2">
        <w:rPr>
          <w:rFonts w:ascii="Times New Roman" w:hAnsi="Times New Roman" w:cs="Times New Roman"/>
          <w:sz w:val="28"/>
          <w:szCs w:val="28"/>
        </w:rPr>
        <w:t xml:space="preserve"> </w:t>
      </w:r>
      <w:r w:rsidR="00C80EB4" w:rsidRPr="00714BE2">
        <w:rPr>
          <w:rFonts w:ascii="Times New Roman" w:hAnsi="Times New Roman" w:cs="Times New Roman"/>
          <w:sz w:val="28"/>
          <w:szCs w:val="28"/>
        </w:rPr>
        <w:t xml:space="preserve">керівник </w:t>
      </w:r>
      <w:r w:rsidRPr="00714BE2">
        <w:rPr>
          <w:rFonts w:ascii="Times New Roman" w:hAnsi="Times New Roman" w:cs="Times New Roman"/>
          <w:sz w:val="28"/>
          <w:szCs w:val="28"/>
        </w:rPr>
        <w:t>підрозділу</w:t>
      </w:r>
    </w:p>
    <w:p w:rsidR="00C80EB4" w:rsidRDefault="00C80EB4" w:rsidP="00C80EB4">
      <w:pPr>
        <w:pStyle w:val="HTML0"/>
        <w:shd w:val="clear" w:color="auto" w:fill="FFFFFF"/>
        <w:spacing w:line="360" w:lineRule="auto"/>
        <w:rPr>
          <w:rFonts w:ascii="Times New Roman" w:hAnsi="Times New Roman" w:cs="Times New Roman"/>
          <w:sz w:val="28"/>
          <w:szCs w:val="28"/>
        </w:rPr>
      </w:pPr>
      <w:r w:rsidRPr="00714BE2">
        <w:rPr>
          <w:rFonts w:ascii="Times New Roman" w:hAnsi="Times New Roman" w:cs="Times New Roman"/>
          <w:sz w:val="28"/>
          <w:szCs w:val="28"/>
        </w:rPr>
        <w:t xml:space="preserve"> ніхто не допомагав</w:t>
      </w:r>
    </w:p>
    <w:p w:rsidR="00D368AA" w:rsidRDefault="00D368AA" w:rsidP="00C80EB4">
      <w:pPr>
        <w:pStyle w:val="HTML0"/>
        <w:shd w:val="clear" w:color="auto" w:fill="FFFFFF"/>
        <w:spacing w:line="360" w:lineRule="auto"/>
        <w:rPr>
          <w:rFonts w:ascii="Times New Roman" w:hAnsi="Times New Roman" w:cs="Times New Roman"/>
          <w:sz w:val="28"/>
          <w:szCs w:val="28"/>
        </w:rPr>
      </w:pPr>
      <w:r>
        <w:rPr>
          <w:rFonts w:ascii="Times New Roman" w:hAnsi="Times New Roman" w:cs="Times New Roman"/>
          <w:sz w:val="28"/>
          <w:szCs w:val="28"/>
        </w:rPr>
        <w:lastRenderedPageBreak/>
        <w:t>Результати опитування зображені на рис. 3.3.</w:t>
      </w:r>
    </w:p>
    <w:p w:rsidR="00E8553A" w:rsidRDefault="000E6282" w:rsidP="00C80EB4">
      <w:pPr>
        <w:pStyle w:val="HTML0"/>
        <w:shd w:val="clear" w:color="auto" w:fill="FFFFFF"/>
        <w:spacing w:line="360" w:lineRule="auto"/>
        <w:rPr>
          <w:rFonts w:ascii="Times New Roman" w:hAnsi="Times New Roman" w:cs="Times New Roman"/>
          <w:sz w:val="28"/>
          <w:szCs w:val="28"/>
        </w:rPr>
      </w:pPr>
      <w:r w:rsidRPr="000E6282">
        <w:rPr>
          <w:rFonts w:ascii="Times New Roman" w:hAnsi="Times New Roman" w:cs="Times New Roman"/>
          <w:noProof/>
          <w:sz w:val="28"/>
          <w:szCs w:val="28"/>
        </w:rPr>
        <w:drawing>
          <wp:inline distT="0" distB="0" distL="0" distR="0" wp14:anchorId="3AE752EC" wp14:editId="5764FFB3">
            <wp:extent cx="4839419" cy="2234242"/>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E8553A" w:rsidRDefault="00E8553A" w:rsidP="00C80EB4">
      <w:pPr>
        <w:pStyle w:val="HTML0"/>
        <w:shd w:val="clear" w:color="auto" w:fill="FFFFFF"/>
        <w:spacing w:line="360" w:lineRule="auto"/>
        <w:rPr>
          <w:rFonts w:ascii="Times New Roman" w:hAnsi="Times New Roman" w:cs="Times New Roman"/>
          <w:sz w:val="28"/>
          <w:szCs w:val="28"/>
        </w:rPr>
      </w:pPr>
      <w:r w:rsidRPr="00E8553A">
        <w:rPr>
          <w:rFonts w:ascii="Times New Roman" w:hAnsi="Times New Roman" w:cs="Times New Roman"/>
          <w:noProof/>
          <w:sz w:val="28"/>
          <w:szCs w:val="28"/>
        </w:rPr>
        <w:drawing>
          <wp:inline distT="0" distB="0" distL="0" distR="0" wp14:anchorId="511CCDD8" wp14:editId="5911AE76">
            <wp:extent cx="4951562" cy="3209027"/>
            <wp:effectExtent l="0" t="0" r="1905"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E8553A" w:rsidRDefault="00E8553A" w:rsidP="00C80EB4">
      <w:pPr>
        <w:pStyle w:val="HTML0"/>
        <w:shd w:val="clear" w:color="auto" w:fill="FFFFFF"/>
        <w:spacing w:line="360" w:lineRule="auto"/>
        <w:rPr>
          <w:rFonts w:ascii="Times New Roman" w:hAnsi="Times New Roman" w:cs="Times New Roman"/>
          <w:sz w:val="28"/>
          <w:szCs w:val="28"/>
        </w:rPr>
      </w:pPr>
      <w:r w:rsidRPr="00E8553A">
        <w:rPr>
          <w:rFonts w:ascii="Times New Roman" w:hAnsi="Times New Roman" w:cs="Times New Roman"/>
          <w:noProof/>
          <w:sz w:val="28"/>
          <w:szCs w:val="28"/>
        </w:rPr>
        <w:drawing>
          <wp:inline distT="0" distB="0" distL="0" distR="0" wp14:anchorId="55696C19" wp14:editId="4864DE5D">
            <wp:extent cx="4692770" cy="2932982"/>
            <wp:effectExtent l="0" t="0" r="0" b="127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E8553A" w:rsidRDefault="00E8553A" w:rsidP="00C80EB4">
      <w:pPr>
        <w:pStyle w:val="HTML0"/>
        <w:shd w:val="clear" w:color="auto" w:fill="FFFFFF"/>
        <w:spacing w:line="360" w:lineRule="auto"/>
        <w:rPr>
          <w:rFonts w:ascii="Times New Roman" w:hAnsi="Times New Roman" w:cs="Times New Roman"/>
          <w:sz w:val="28"/>
          <w:szCs w:val="28"/>
        </w:rPr>
      </w:pPr>
      <w:r w:rsidRPr="00E8553A">
        <w:rPr>
          <w:rFonts w:ascii="Times New Roman" w:hAnsi="Times New Roman" w:cs="Times New Roman"/>
          <w:noProof/>
          <w:sz w:val="28"/>
          <w:szCs w:val="28"/>
        </w:rPr>
        <w:lastRenderedPageBreak/>
        <w:drawing>
          <wp:inline distT="0" distB="0" distL="0" distR="0" wp14:anchorId="48AB8F6A" wp14:editId="78A9AC32">
            <wp:extent cx="4779034" cy="3174521"/>
            <wp:effectExtent l="0" t="0" r="2540" b="698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0E6282" w:rsidRDefault="00020E0D" w:rsidP="00D368AA">
      <w:pPr>
        <w:pStyle w:val="HTML0"/>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Рис. 3.3</w:t>
      </w:r>
      <w:r w:rsidR="00D368AA">
        <w:rPr>
          <w:rFonts w:ascii="Times New Roman" w:hAnsi="Times New Roman" w:cs="Times New Roman"/>
          <w:sz w:val="28"/>
          <w:szCs w:val="28"/>
        </w:rPr>
        <w:t xml:space="preserve"> Аналіз анкетування робітників з питань їх адаптації</w:t>
      </w:r>
    </w:p>
    <w:p w:rsidR="00D368AA" w:rsidRDefault="00D368AA" w:rsidP="00EB294B">
      <w:pPr>
        <w:pStyle w:val="HTML0"/>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ab/>
        <w:t>Проаналізувавши відповіді робітників з питань їх адаптації (рис.3.3) можна зробити наступні ви</w:t>
      </w:r>
      <w:r w:rsidR="00EB294B">
        <w:rPr>
          <w:rFonts w:ascii="Times New Roman" w:hAnsi="Times New Roman" w:cs="Times New Roman"/>
          <w:sz w:val="28"/>
          <w:szCs w:val="28"/>
        </w:rPr>
        <w:t>сновки</w:t>
      </w:r>
      <w:r>
        <w:rPr>
          <w:rFonts w:ascii="Times New Roman" w:hAnsi="Times New Roman" w:cs="Times New Roman"/>
          <w:sz w:val="28"/>
          <w:szCs w:val="28"/>
        </w:rPr>
        <w:t xml:space="preserve">: </w:t>
      </w:r>
    </w:p>
    <w:p w:rsidR="00D368AA" w:rsidRDefault="00D368AA" w:rsidP="00EB294B">
      <w:pPr>
        <w:pStyle w:val="HTML0"/>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в період адаптації всі робітники відчували брак інформації, особливо про організацію;</w:t>
      </w:r>
    </w:p>
    <w:p w:rsidR="00D368AA" w:rsidRDefault="00EB294B" w:rsidP="00EB294B">
      <w:pPr>
        <w:pStyle w:val="HTML0"/>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адаптація більшості працівників тривала до року і більше;</w:t>
      </w:r>
    </w:p>
    <w:p w:rsidR="00EB294B" w:rsidRDefault="00EB294B" w:rsidP="00EB294B">
      <w:pPr>
        <w:pStyle w:val="HTML0"/>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найбільші труднощі були з професійною та соціально-психологічною адаптацією;</w:t>
      </w:r>
    </w:p>
    <w:p w:rsidR="00EB294B" w:rsidRDefault="00EB294B" w:rsidP="00EB294B">
      <w:pPr>
        <w:pStyle w:val="HTML0"/>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найбільшу допомогу нові робітники отримували від колег, тобто неформальних наставників.</w:t>
      </w:r>
    </w:p>
    <w:p w:rsidR="00EB294B" w:rsidRPr="00714BE2" w:rsidRDefault="00EB294B" w:rsidP="00EB294B">
      <w:pPr>
        <w:pStyle w:val="HTML0"/>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ab/>
        <w:t>Все це свідчить про недостатній рівень процесів адаптації і найефективнішим інструментом удосконалення процесу адаптації нових робітників буде запровадження програми наставництва робітничих кадрів.</w:t>
      </w:r>
    </w:p>
    <w:p w:rsidR="0066441A" w:rsidRDefault="0066441A" w:rsidP="00EB294B">
      <w:pPr>
        <w:pStyle w:val="a3"/>
        <w:spacing w:before="0" w:beforeAutospacing="0" w:after="0" w:afterAutospacing="0" w:line="360" w:lineRule="auto"/>
        <w:contextualSpacing/>
        <w:jc w:val="both"/>
        <w:rPr>
          <w:sz w:val="28"/>
          <w:szCs w:val="28"/>
          <w:lang w:val="uk-UA"/>
        </w:rPr>
      </w:pPr>
    </w:p>
    <w:p w:rsidR="00020E0D" w:rsidRDefault="00020E0D" w:rsidP="00EB294B">
      <w:pPr>
        <w:pStyle w:val="a3"/>
        <w:spacing w:before="0" w:beforeAutospacing="0" w:after="0" w:afterAutospacing="0" w:line="360" w:lineRule="auto"/>
        <w:contextualSpacing/>
        <w:jc w:val="both"/>
        <w:rPr>
          <w:sz w:val="28"/>
          <w:szCs w:val="28"/>
          <w:lang w:val="uk-UA"/>
        </w:rPr>
      </w:pPr>
    </w:p>
    <w:p w:rsidR="00020E0D" w:rsidRDefault="00020E0D" w:rsidP="00EB294B">
      <w:pPr>
        <w:pStyle w:val="a3"/>
        <w:spacing w:before="0" w:beforeAutospacing="0" w:after="0" w:afterAutospacing="0" w:line="360" w:lineRule="auto"/>
        <w:contextualSpacing/>
        <w:jc w:val="both"/>
        <w:rPr>
          <w:sz w:val="28"/>
          <w:szCs w:val="28"/>
          <w:lang w:val="uk-UA"/>
        </w:rPr>
      </w:pPr>
    </w:p>
    <w:p w:rsidR="00020E0D" w:rsidRDefault="00020E0D" w:rsidP="00EB294B">
      <w:pPr>
        <w:pStyle w:val="a3"/>
        <w:spacing w:before="0" w:beforeAutospacing="0" w:after="0" w:afterAutospacing="0" w:line="360" w:lineRule="auto"/>
        <w:contextualSpacing/>
        <w:jc w:val="both"/>
        <w:rPr>
          <w:sz w:val="28"/>
          <w:szCs w:val="28"/>
          <w:lang w:val="uk-UA"/>
        </w:rPr>
      </w:pPr>
    </w:p>
    <w:p w:rsidR="00020E0D" w:rsidRDefault="00020E0D" w:rsidP="00EB294B">
      <w:pPr>
        <w:pStyle w:val="a3"/>
        <w:spacing w:before="0" w:beforeAutospacing="0" w:after="0" w:afterAutospacing="0" w:line="360" w:lineRule="auto"/>
        <w:contextualSpacing/>
        <w:jc w:val="both"/>
        <w:rPr>
          <w:sz w:val="28"/>
          <w:szCs w:val="28"/>
          <w:lang w:val="uk-UA"/>
        </w:rPr>
      </w:pPr>
    </w:p>
    <w:p w:rsidR="00C067F0" w:rsidRDefault="00C067F0" w:rsidP="00EB294B">
      <w:pPr>
        <w:pStyle w:val="a3"/>
        <w:spacing w:before="0" w:beforeAutospacing="0" w:after="0" w:afterAutospacing="0" w:line="360" w:lineRule="auto"/>
        <w:contextualSpacing/>
        <w:jc w:val="both"/>
        <w:rPr>
          <w:sz w:val="28"/>
          <w:szCs w:val="28"/>
          <w:lang w:val="uk-UA"/>
        </w:rPr>
      </w:pPr>
      <w:r>
        <w:rPr>
          <w:sz w:val="28"/>
          <w:szCs w:val="28"/>
          <w:lang w:val="uk-UA"/>
        </w:rPr>
        <w:lastRenderedPageBreak/>
        <w:t xml:space="preserve">3.2. </w:t>
      </w:r>
      <w:r w:rsidRPr="00D47533">
        <w:rPr>
          <w:sz w:val="28"/>
          <w:szCs w:val="28"/>
          <w:lang w:val="uk-UA"/>
        </w:rPr>
        <w:t>Визначення основних етапів процесу, ключових учасників та їх відповідальність, методів оцінки результатів роботи наставників</w:t>
      </w:r>
    </w:p>
    <w:p w:rsidR="00C067F0" w:rsidRPr="00C067F0" w:rsidRDefault="00C067F0" w:rsidP="00EB294B">
      <w:pPr>
        <w:pStyle w:val="a3"/>
        <w:spacing w:before="0" w:beforeAutospacing="0" w:after="0" w:afterAutospacing="0" w:line="360" w:lineRule="auto"/>
        <w:contextualSpacing/>
        <w:jc w:val="both"/>
        <w:rPr>
          <w:sz w:val="28"/>
          <w:szCs w:val="28"/>
          <w:lang w:val="uk-UA" w:eastAsia="ar-SA"/>
        </w:rPr>
      </w:pPr>
    </w:p>
    <w:p w:rsidR="00882D4D" w:rsidRDefault="00C067F0" w:rsidP="00EB294B">
      <w:pPr>
        <w:pStyle w:val="a3"/>
        <w:spacing w:before="0" w:beforeAutospacing="0" w:after="0" w:afterAutospacing="0" w:line="360" w:lineRule="auto"/>
        <w:ind w:firstLine="708"/>
        <w:contextualSpacing/>
        <w:jc w:val="both"/>
        <w:rPr>
          <w:sz w:val="28"/>
          <w:szCs w:val="28"/>
          <w:lang w:val="uk-UA"/>
        </w:rPr>
      </w:pPr>
      <w:r>
        <w:rPr>
          <w:sz w:val="28"/>
          <w:szCs w:val="28"/>
          <w:lang w:val="uk-UA"/>
        </w:rPr>
        <w:t xml:space="preserve">З’ясувавши </w:t>
      </w:r>
      <w:r w:rsidRPr="00C067F0">
        <w:rPr>
          <w:rStyle w:val="apple-converted-space"/>
          <w:rFonts w:eastAsiaTheme="minorHAnsi"/>
          <w:sz w:val="28"/>
          <w:szCs w:val="28"/>
          <w:shd w:val="clear" w:color="auto" w:fill="FFFFFF"/>
          <w:lang w:val="uk-UA" w:eastAsia="en-US"/>
        </w:rPr>
        <w:t xml:space="preserve">необхідності впровадження </w:t>
      </w:r>
      <w:r w:rsidRPr="00C067F0">
        <w:rPr>
          <w:sz w:val="28"/>
          <w:szCs w:val="28"/>
          <w:lang w:val="uk-UA" w:eastAsia="ar-SA"/>
        </w:rPr>
        <w:t>процесу наставництва на  ПРАТ «ЛИНІК»</w:t>
      </w:r>
      <w:r>
        <w:rPr>
          <w:sz w:val="28"/>
          <w:szCs w:val="28"/>
          <w:lang w:val="uk-UA" w:eastAsia="ar-SA"/>
        </w:rPr>
        <w:t xml:space="preserve"> </w:t>
      </w:r>
      <w:r>
        <w:rPr>
          <w:sz w:val="28"/>
          <w:szCs w:val="28"/>
          <w:lang w:val="uk-UA"/>
        </w:rPr>
        <w:t>в</w:t>
      </w:r>
      <w:r w:rsidRPr="00D47533">
        <w:rPr>
          <w:sz w:val="28"/>
          <w:szCs w:val="28"/>
          <w:lang w:val="uk-UA"/>
        </w:rPr>
        <w:t>изнач</w:t>
      </w:r>
      <w:r>
        <w:rPr>
          <w:sz w:val="28"/>
          <w:szCs w:val="28"/>
          <w:lang w:val="uk-UA"/>
        </w:rPr>
        <w:t>имо</w:t>
      </w:r>
      <w:r w:rsidRPr="00D47533">
        <w:rPr>
          <w:sz w:val="28"/>
          <w:szCs w:val="28"/>
          <w:lang w:val="uk-UA"/>
        </w:rPr>
        <w:t xml:space="preserve"> основн</w:t>
      </w:r>
      <w:r>
        <w:rPr>
          <w:sz w:val="28"/>
          <w:szCs w:val="28"/>
          <w:lang w:val="uk-UA"/>
        </w:rPr>
        <w:t>і</w:t>
      </w:r>
      <w:r w:rsidRPr="00D47533">
        <w:rPr>
          <w:sz w:val="28"/>
          <w:szCs w:val="28"/>
          <w:lang w:val="uk-UA"/>
        </w:rPr>
        <w:t xml:space="preserve"> етап</w:t>
      </w:r>
      <w:r>
        <w:rPr>
          <w:sz w:val="28"/>
          <w:szCs w:val="28"/>
          <w:lang w:val="uk-UA"/>
        </w:rPr>
        <w:t>и</w:t>
      </w:r>
      <w:r w:rsidRPr="00D47533">
        <w:rPr>
          <w:sz w:val="28"/>
          <w:szCs w:val="28"/>
          <w:lang w:val="uk-UA"/>
        </w:rPr>
        <w:t xml:space="preserve"> процесу, ключових учасників та їх відповідальність, метод</w:t>
      </w:r>
      <w:r w:rsidR="0098544A">
        <w:rPr>
          <w:sz w:val="28"/>
          <w:szCs w:val="28"/>
          <w:lang w:val="uk-UA"/>
        </w:rPr>
        <w:t>и</w:t>
      </w:r>
      <w:r w:rsidRPr="00D47533">
        <w:rPr>
          <w:sz w:val="28"/>
          <w:szCs w:val="28"/>
          <w:lang w:val="uk-UA"/>
        </w:rPr>
        <w:t xml:space="preserve"> оцінки результатів роботи наставників</w:t>
      </w:r>
      <w:r w:rsidR="0098544A">
        <w:rPr>
          <w:sz w:val="28"/>
          <w:szCs w:val="28"/>
          <w:lang w:val="uk-UA"/>
        </w:rPr>
        <w:t xml:space="preserve"> та їх мотивацію. </w:t>
      </w:r>
    </w:p>
    <w:p w:rsidR="00E917BC" w:rsidRDefault="00E917BC" w:rsidP="00E917BC">
      <w:pPr>
        <w:pStyle w:val="a3"/>
        <w:spacing w:before="0" w:beforeAutospacing="0" w:after="0" w:afterAutospacing="0" w:line="360" w:lineRule="auto"/>
        <w:ind w:firstLine="708"/>
        <w:contextualSpacing/>
        <w:jc w:val="both"/>
        <w:rPr>
          <w:sz w:val="28"/>
          <w:szCs w:val="28"/>
          <w:lang w:val="uk-UA"/>
        </w:rPr>
      </w:pPr>
      <w:r>
        <w:rPr>
          <w:sz w:val="28"/>
          <w:szCs w:val="28"/>
          <w:lang w:val="uk-UA"/>
        </w:rPr>
        <w:t xml:space="preserve">Першим етапом </w:t>
      </w:r>
      <w:r w:rsidRPr="008B2430">
        <w:rPr>
          <w:sz w:val="28"/>
          <w:szCs w:val="28"/>
          <w:lang w:val="uk-UA"/>
        </w:rPr>
        <w:t xml:space="preserve">впровадження </w:t>
      </w:r>
      <w:r>
        <w:rPr>
          <w:sz w:val="28"/>
          <w:szCs w:val="28"/>
          <w:lang w:val="uk-UA"/>
        </w:rPr>
        <w:t>п</w:t>
      </w:r>
      <w:r w:rsidRPr="00DD588B">
        <w:rPr>
          <w:sz w:val="28"/>
          <w:szCs w:val="28"/>
          <w:lang w:val="uk-UA"/>
        </w:rPr>
        <w:t>рограми наставництва</w:t>
      </w:r>
      <w:r>
        <w:rPr>
          <w:sz w:val="28"/>
          <w:szCs w:val="28"/>
          <w:lang w:val="uk-UA"/>
        </w:rPr>
        <w:t xml:space="preserve"> (далі Програми)</w:t>
      </w:r>
      <w:r w:rsidRPr="00DD588B">
        <w:rPr>
          <w:sz w:val="28"/>
          <w:szCs w:val="28"/>
          <w:lang w:val="uk-UA"/>
        </w:rPr>
        <w:t xml:space="preserve"> </w:t>
      </w:r>
      <w:r>
        <w:rPr>
          <w:sz w:val="28"/>
          <w:szCs w:val="28"/>
          <w:lang w:val="uk-UA"/>
        </w:rPr>
        <w:t>в організації (рис. 1.</w:t>
      </w:r>
      <w:r w:rsidR="00020E0D">
        <w:rPr>
          <w:sz w:val="28"/>
          <w:szCs w:val="28"/>
          <w:lang w:val="uk-UA"/>
        </w:rPr>
        <w:t>5</w:t>
      </w:r>
      <w:r>
        <w:rPr>
          <w:sz w:val="28"/>
          <w:szCs w:val="28"/>
          <w:lang w:val="uk-UA"/>
        </w:rPr>
        <w:t xml:space="preserve">) є </w:t>
      </w:r>
      <w:r w:rsidRPr="0098544A">
        <w:rPr>
          <w:sz w:val="28"/>
          <w:szCs w:val="28"/>
          <w:lang w:val="uk-UA"/>
        </w:rPr>
        <w:t xml:space="preserve">формулювання мети та завдань </w:t>
      </w:r>
      <w:r>
        <w:rPr>
          <w:sz w:val="28"/>
          <w:szCs w:val="28"/>
          <w:lang w:val="uk-UA"/>
        </w:rPr>
        <w:t>П</w:t>
      </w:r>
      <w:r w:rsidRPr="0098544A">
        <w:rPr>
          <w:sz w:val="28"/>
          <w:szCs w:val="28"/>
          <w:lang w:val="uk-UA"/>
        </w:rPr>
        <w:t>рограми</w:t>
      </w:r>
      <w:r>
        <w:rPr>
          <w:sz w:val="28"/>
          <w:szCs w:val="28"/>
          <w:lang w:val="uk-UA"/>
        </w:rPr>
        <w:t xml:space="preserve">. </w:t>
      </w:r>
    </w:p>
    <w:p w:rsidR="00E917BC" w:rsidRPr="00E917BC" w:rsidRDefault="00E917BC" w:rsidP="00E917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917BC">
        <w:rPr>
          <w:rFonts w:ascii="Times New Roman" w:hAnsi="Times New Roman" w:cs="Times New Roman"/>
          <w:sz w:val="28"/>
          <w:szCs w:val="28"/>
          <w:lang w:val="uk-UA"/>
        </w:rPr>
        <w:t>Метою Програми є залучення, професійний розвиток і утримання робочих кадрів через формування системного підходу і єдиної методології розвитку робітників, які дозволять:</w:t>
      </w:r>
    </w:p>
    <w:p w:rsidR="00E917BC" w:rsidRPr="007D256C" w:rsidRDefault="00E917BC" w:rsidP="00E917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lang w:val="uk-UA"/>
        </w:rPr>
        <w:tab/>
      </w:r>
      <w:r w:rsidRPr="00E917BC">
        <w:rPr>
          <w:rFonts w:ascii="Times New Roman" w:hAnsi="Times New Roman" w:cs="Times New Roman"/>
          <w:sz w:val="28"/>
          <w:szCs w:val="28"/>
          <w:lang w:val="uk-UA"/>
        </w:rPr>
        <w:t>забезпечити</w:t>
      </w:r>
      <w:r w:rsidRPr="007D256C">
        <w:rPr>
          <w:rFonts w:ascii="Times New Roman" w:hAnsi="Times New Roman" w:cs="Times New Roman"/>
          <w:sz w:val="28"/>
          <w:szCs w:val="28"/>
        </w:rPr>
        <w:t xml:space="preserve"> </w:t>
      </w:r>
      <w:r w:rsidRPr="00E917BC">
        <w:rPr>
          <w:rFonts w:ascii="Times New Roman" w:hAnsi="Times New Roman" w:cs="Times New Roman"/>
          <w:sz w:val="28"/>
          <w:szCs w:val="28"/>
          <w:lang w:val="uk-UA"/>
        </w:rPr>
        <w:t>професійний</w:t>
      </w:r>
      <w:r w:rsidRPr="007D256C">
        <w:rPr>
          <w:rFonts w:ascii="Times New Roman" w:hAnsi="Times New Roman" w:cs="Times New Roman"/>
          <w:sz w:val="28"/>
          <w:szCs w:val="28"/>
        </w:rPr>
        <w:t xml:space="preserve"> </w:t>
      </w:r>
      <w:r w:rsidRPr="00E917BC">
        <w:rPr>
          <w:rFonts w:ascii="Times New Roman" w:hAnsi="Times New Roman" w:cs="Times New Roman"/>
          <w:sz w:val="28"/>
          <w:szCs w:val="28"/>
          <w:lang w:val="uk-UA"/>
        </w:rPr>
        <w:t>розвиток</w:t>
      </w:r>
      <w:r w:rsidRPr="007D256C">
        <w:rPr>
          <w:rFonts w:ascii="Times New Roman" w:hAnsi="Times New Roman" w:cs="Times New Roman"/>
          <w:sz w:val="28"/>
          <w:szCs w:val="28"/>
        </w:rPr>
        <w:t xml:space="preserve"> </w:t>
      </w:r>
      <w:r w:rsidRPr="00E917BC">
        <w:rPr>
          <w:rFonts w:ascii="Times New Roman" w:hAnsi="Times New Roman" w:cs="Times New Roman"/>
          <w:sz w:val="28"/>
          <w:szCs w:val="28"/>
          <w:lang w:val="uk-UA"/>
        </w:rPr>
        <w:t>робітників</w:t>
      </w:r>
      <w:r w:rsidRPr="007D256C">
        <w:rPr>
          <w:rFonts w:ascii="Times New Roman" w:hAnsi="Times New Roman" w:cs="Times New Roman"/>
          <w:sz w:val="28"/>
          <w:szCs w:val="28"/>
        </w:rPr>
        <w:t xml:space="preserve">, </w:t>
      </w:r>
      <w:r w:rsidRPr="00E917BC">
        <w:rPr>
          <w:rFonts w:ascii="Times New Roman" w:hAnsi="Times New Roman" w:cs="Times New Roman"/>
          <w:sz w:val="28"/>
          <w:szCs w:val="28"/>
          <w:lang w:val="uk-UA"/>
        </w:rPr>
        <w:t>зокрема</w:t>
      </w:r>
      <w:r>
        <w:rPr>
          <w:rFonts w:ascii="Times New Roman" w:hAnsi="Times New Roman" w:cs="Times New Roman"/>
          <w:sz w:val="28"/>
          <w:szCs w:val="28"/>
          <w:lang w:val="uk-UA"/>
        </w:rPr>
        <w:t>,</w:t>
      </w:r>
      <w:r w:rsidRPr="007D256C">
        <w:rPr>
          <w:rFonts w:ascii="Times New Roman" w:hAnsi="Times New Roman" w:cs="Times New Roman"/>
          <w:sz w:val="28"/>
          <w:szCs w:val="28"/>
        </w:rPr>
        <w:t xml:space="preserve"> </w:t>
      </w:r>
      <w:r w:rsidRPr="00E917BC">
        <w:rPr>
          <w:rFonts w:ascii="Times New Roman" w:hAnsi="Times New Roman" w:cs="Times New Roman"/>
          <w:sz w:val="28"/>
          <w:szCs w:val="28"/>
          <w:lang w:val="uk-UA"/>
        </w:rPr>
        <w:t>їх</w:t>
      </w:r>
      <w:r w:rsidRPr="007D256C">
        <w:rPr>
          <w:rFonts w:ascii="Times New Roman" w:hAnsi="Times New Roman" w:cs="Times New Roman"/>
          <w:sz w:val="28"/>
          <w:szCs w:val="28"/>
        </w:rPr>
        <w:t xml:space="preserve"> </w:t>
      </w:r>
      <w:r w:rsidRPr="00E917BC">
        <w:rPr>
          <w:rFonts w:ascii="Times New Roman" w:hAnsi="Times New Roman" w:cs="Times New Roman"/>
          <w:sz w:val="28"/>
          <w:szCs w:val="28"/>
          <w:lang w:val="uk-UA"/>
        </w:rPr>
        <w:t>швидке</w:t>
      </w:r>
      <w:r w:rsidRPr="007D256C">
        <w:rPr>
          <w:rFonts w:ascii="Times New Roman" w:hAnsi="Times New Roman" w:cs="Times New Roman"/>
          <w:sz w:val="28"/>
          <w:szCs w:val="28"/>
        </w:rPr>
        <w:t xml:space="preserve"> та </w:t>
      </w:r>
      <w:r w:rsidRPr="00E917BC">
        <w:rPr>
          <w:rFonts w:ascii="Times New Roman" w:hAnsi="Times New Roman" w:cs="Times New Roman"/>
          <w:sz w:val="28"/>
          <w:szCs w:val="28"/>
          <w:lang w:val="uk-UA"/>
        </w:rPr>
        <w:t>якісне</w:t>
      </w:r>
      <w:r w:rsidRPr="007D256C">
        <w:rPr>
          <w:rFonts w:ascii="Times New Roman" w:hAnsi="Times New Roman" w:cs="Times New Roman"/>
          <w:sz w:val="28"/>
          <w:szCs w:val="28"/>
        </w:rPr>
        <w:t xml:space="preserve"> </w:t>
      </w:r>
      <w:r w:rsidRPr="00E917BC">
        <w:rPr>
          <w:rFonts w:ascii="Times New Roman" w:hAnsi="Times New Roman" w:cs="Times New Roman"/>
          <w:sz w:val="28"/>
          <w:szCs w:val="28"/>
          <w:lang w:val="uk-UA"/>
        </w:rPr>
        <w:t>входження</w:t>
      </w:r>
      <w:r w:rsidRPr="007D256C">
        <w:rPr>
          <w:rFonts w:ascii="Times New Roman" w:hAnsi="Times New Roman" w:cs="Times New Roman"/>
          <w:sz w:val="28"/>
          <w:szCs w:val="28"/>
        </w:rPr>
        <w:t xml:space="preserve"> в </w:t>
      </w:r>
      <w:r w:rsidRPr="00E917BC">
        <w:rPr>
          <w:rFonts w:ascii="Times New Roman" w:hAnsi="Times New Roman" w:cs="Times New Roman"/>
          <w:sz w:val="28"/>
          <w:szCs w:val="28"/>
          <w:lang w:val="uk-UA"/>
        </w:rPr>
        <w:t>нову</w:t>
      </w:r>
      <w:r w:rsidRPr="007D256C">
        <w:rPr>
          <w:rFonts w:ascii="Times New Roman" w:hAnsi="Times New Roman" w:cs="Times New Roman"/>
          <w:sz w:val="28"/>
          <w:szCs w:val="28"/>
        </w:rPr>
        <w:t xml:space="preserve"> посаду</w:t>
      </w:r>
      <w:r>
        <w:rPr>
          <w:rFonts w:ascii="Times New Roman" w:hAnsi="Times New Roman" w:cs="Times New Roman"/>
          <w:sz w:val="28"/>
          <w:szCs w:val="28"/>
          <w:lang w:val="uk-UA"/>
        </w:rPr>
        <w:t xml:space="preserve"> (професійна адаптація)</w:t>
      </w:r>
      <w:r w:rsidRPr="007D256C">
        <w:rPr>
          <w:rFonts w:ascii="Times New Roman" w:hAnsi="Times New Roman" w:cs="Times New Roman"/>
          <w:sz w:val="28"/>
          <w:szCs w:val="28"/>
        </w:rPr>
        <w:t>;</w:t>
      </w:r>
    </w:p>
    <w:p w:rsidR="00E917BC" w:rsidRPr="00DB3A46" w:rsidRDefault="00E917BC" w:rsidP="00E917BC">
      <w:pPr>
        <w:pStyle w:val="HTML0"/>
        <w:shd w:val="clear" w:color="auto" w:fill="FFFFFF"/>
        <w:spacing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val="ru-RU" w:eastAsia="en-US"/>
        </w:rPr>
        <w:tab/>
      </w:r>
      <w:r w:rsidRPr="00DB3A46">
        <w:rPr>
          <w:rFonts w:ascii="Times New Roman" w:eastAsiaTheme="minorHAnsi" w:hAnsi="Times New Roman" w:cs="Times New Roman"/>
          <w:sz w:val="28"/>
          <w:szCs w:val="28"/>
          <w:lang w:eastAsia="en-US"/>
        </w:rPr>
        <w:t>прискорити соціокультурну адаптацію, зокрема</w:t>
      </w:r>
      <w:r>
        <w:rPr>
          <w:rFonts w:ascii="Times New Roman" w:eastAsiaTheme="minorHAnsi" w:hAnsi="Times New Roman" w:cs="Times New Roman"/>
          <w:sz w:val="28"/>
          <w:szCs w:val="28"/>
          <w:lang w:eastAsia="en-US"/>
        </w:rPr>
        <w:t>,</w:t>
      </w:r>
      <w:r w:rsidRPr="00DB3A46">
        <w:rPr>
          <w:rFonts w:ascii="Times New Roman" w:eastAsiaTheme="minorHAnsi" w:hAnsi="Times New Roman" w:cs="Times New Roman"/>
          <w:sz w:val="28"/>
          <w:szCs w:val="28"/>
          <w:lang w:eastAsia="en-US"/>
        </w:rPr>
        <w:t xml:space="preserve"> соціальн</w:t>
      </w:r>
      <w:r>
        <w:rPr>
          <w:rFonts w:ascii="Times New Roman" w:eastAsiaTheme="minorHAnsi" w:hAnsi="Times New Roman" w:cs="Times New Roman"/>
          <w:sz w:val="28"/>
          <w:szCs w:val="28"/>
          <w:lang w:eastAsia="en-US"/>
        </w:rPr>
        <w:t>о-психологічну</w:t>
      </w:r>
      <w:r w:rsidRPr="00DB3A46">
        <w:rPr>
          <w:rFonts w:ascii="Times New Roman" w:eastAsiaTheme="minorHAnsi" w:hAnsi="Times New Roman" w:cs="Times New Roman"/>
          <w:sz w:val="28"/>
          <w:szCs w:val="28"/>
          <w:lang w:eastAsia="en-US"/>
        </w:rPr>
        <w:t xml:space="preserve"> адаптацію нових працівників </w:t>
      </w:r>
      <w:r>
        <w:rPr>
          <w:rFonts w:ascii="Times New Roman" w:eastAsiaTheme="minorHAnsi" w:hAnsi="Times New Roman" w:cs="Times New Roman"/>
          <w:sz w:val="28"/>
          <w:szCs w:val="28"/>
          <w:lang w:eastAsia="en-US"/>
        </w:rPr>
        <w:t>підприємства</w:t>
      </w:r>
      <w:r w:rsidRPr="00DB3A46">
        <w:rPr>
          <w:rFonts w:ascii="Times New Roman" w:eastAsiaTheme="minorHAnsi" w:hAnsi="Times New Roman" w:cs="Times New Roman"/>
          <w:sz w:val="28"/>
          <w:szCs w:val="28"/>
          <w:lang w:eastAsia="en-US"/>
        </w:rPr>
        <w:t>, введення в корпоративну культуру і орієнтац</w:t>
      </w:r>
      <w:r>
        <w:rPr>
          <w:rFonts w:ascii="Times New Roman" w:eastAsiaTheme="minorHAnsi" w:hAnsi="Times New Roman" w:cs="Times New Roman"/>
          <w:sz w:val="28"/>
          <w:szCs w:val="28"/>
          <w:lang w:eastAsia="en-US"/>
        </w:rPr>
        <w:t>ію на тривалі трудові відносини;</w:t>
      </w:r>
    </w:p>
    <w:p w:rsidR="00E917BC" w:rsidRPr="00DB3A46" w:rsidRDefault="00E917BC" w:rsidP="00316F9C">
      <w:pPr>
        <w:pStyle w:val="HTML0"/>
        <w:shd w:val="clear" w:color="auto" w:fill="FFFFFF"/>
        <w:spacing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sidRPr="00DB3A46">
        <w:rPr>
          <w:rFonts w:ascii="Times New Roman" w:eastAsiaTheme="minorHAnsi" w:hAnsi="Times New Roman" w:cs="Times New Roman"/>
          <w:sz w:val="28"/>
          <w:szCs w:val="28"/>
          <w:lang w:eastAsia="en-US"/>
        </w:rPr>
        <w:t>закріпити наставництво як елемент корпоративної культури і механізм відтворення робочих кадрів, професійного розвитку робітників і підтримки стійкого соціокультурного клімату.</w:t>
      </w:r>
    </w:p>
    <w:p w:rsidR="002F69F9" w:rsidRDefault="00F5146F" w:rsidP="00316F9C">
      <w:pPr>
        <w:pStyle w:val="HTML0"/>
        <w:shd w:val="clear" w:color="auto" w:fill="FFFFFF"/>
        <w:spacing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sidR="008D1E84" w:rsidRPr="00DB3A46">
        <w:rPr>
          <w:rFonts w:ascii="Times New Roman" w:eastAsiaTheme="minorHAnsi" w:hAnsi="Times New Roman" w:cs="Times New Roman"/>
          <w:sz w:val="28"/>
          <w:szCs w:val="28"/>
          <w:lang w:eastAsia="en-US"/>
        </w:rPr>
        <w:t>Завдання Програми з профе</w:t>
      </w:r>
      <w:r w:rsidR="00556831">
        <w:rPr>
          <w:rFonts w:ascii="Times New Roman" w:eastAsiaTheme="minorHAnsi" w:hAnsi="Times New Roman" w:cs="Times New Roman"/>
          <w:sz w:val="28"/>
          <w:szCs w:val="28"/>
          <w:lang w:eastAsia="en-US"/>
        </w:rPr>
        <w:t xml:space="preserve">сійного розвитку робочих кадрів, </w:t>
      </w:r>
      <w:r w:rsidR="008D1E84" w:rsidRPr="00DB3A46">
        <w:rPr>
          <w:rFonts w:ascii="Times New Roman" w:eastAsiaTheme="minorHAnsi" w:hAnsi="Times New Roman" w:cs="Times New Roman"/>
          <w:sz w:val="28"/>
          <w:szCs w:val="28"/>
          <w:lang w:eastAsia="en-US"/>
        </w:rPr>
        <w:t>по соціокультурн</w:t>
      </w:r>
      <w:r>
        <w:rPr>
          <w:rFonts w:ascii="Times New Roman" w:eastAsiaTheme="minorHAnsi" w:hAnsi="Times New Roman" w:cs="Times New Roman"/>
          <w:sz w:val="28"/>
          <w:szCs w:val="28"/>
          <w:lang w:eastAsia="en-US"/>
        </w:rPr>
        <w:t>ій</w:t>
      </w:r>
      <w:r w:rsidR="008D1E84" w:rsidRPr="00DB3A46">
        <w:rPr>
          <w:rFonts w:ascii="Times New Roman" w:eastAsiaTheme="minorHAnsi" w:hAnsi="Times New Roman" w:cs="Times New Roman"/>
          <w:sz w:val="28"/>
          <w:szCs w:val="28"/>
          <w:lang w:eastAsia="en-US"/>
        </w:rPr>
        <w:t xml:space="preserve"> адаптації молодих робітників</w:t>
      </w:r>
      <w:r w:rsidR="00556831">
        <w:rPr>
          <w:rFonts w:ascii="Times New Roman" w:eastAsiaTheme="minorHAnsi" w:hAnsi="Times New Roman" w:cs="Times New Roman"/>
          <w:sz w:val="28"/>
          <w:szCs w:val="28"/>
          <w:lang w:eastAsia="en-US"/>
        </w:rPr>
        <w:t xml:space="preserve"> та</w:t>
      </w:r>
      <w:r w:rsidR="008D1E84" w:rsidRPr="00DB3A46">
        <w:rPr>
          <w:rFonts w:ascii="Times New Roman" w:eastAsiaTheme="minorHAnsi" w:hAnsi="Times New Roman" w:cs="Times New Roman"/>
          <w:sz w:val="28"/>
          <w:szCs w:val="28"/>
          <w:lang w:eastAsia="en-US"/>
        </w:rPr>
        <w:t xml:space="preserve"> по закріпленню наставництва як елемента корпоративної культури</w:t>
      </w:r>
      <w:r w:rsidR="00556831">
        <w:rPr>
          <w:rFonts w:ascii="Times New Roman" w:eastAsiaTheme="minorHAnsi" w:hAnsi="Times New Roman" w:cs="Times New Roman"/>
          <w:sz w:val="28"/>
          <w:szCs w:val="28"/>
          <w:lang w:eastAsia="en-US"/>
        </w:rPr>
        <w:t xml:space="preserve"> зображені на рис. 3.</w:t>
      </w:r>
      <w:r w:rsidR="0066441A">
        <w:rPr>
          <w:rFonts w:ascii="Times New Roman" w:eastAsiaTheme="minorHAnsi" w:hAnsi="Times New Roman" w:cs="Times New Roman"/>
          <w:sz w:val="28"/>
          <w:szCs w:val="28"/>
          <w:lang w:eastAsia="en-US"/>
        </w:rPr>
        <w:t>4</w:t>
      </w:r>
      <w:r w:rsidR="00556831">
        <w:rPr>
          <w:rFonts w:ascii="Times New Roman" w:eastAsiaTheme="minorHAnsi" w:hAnsi="Times New Roman" w:cs="Times New Roman"/>
          <w:sz w:val="28"/>
          <w:szCs w:val="28"/>
          <w:lang w:eastAsia="en-US"/>
        </w:rPr>
        <w:t>.</w:t>
      </w:r>
    </w:p>
    <w:p w:rsidR="00316F9C" w:rsidRDefault="00316F9C" w:rsidP="00316F9C">
      <w:pPr>
        <w:pStyle w:val="a3"/>
        <w:spacing w:before="0" w:beforeAutospacing="0" w:after="0" w:afterAutospacing="0" w:line="360" w:lineRule="auto"/>
        <w:ind w:firstLine="360"/>
        <w:jc w:val="both"/>
        <w:rPr>
          <w:sz w:val="28"/>
          <w:szCs w:val="28"/>
          <w:lang w:val="uk-UA"/>
        </w:rPr>
      </w:pPr>
      <w:r w:rsidRPr="00556831">
        <w:rPr>
          <w:sz w:val="28"/>
          <w:szCs w:val="28"/>
          <w:lang w:val="uk-UA"/>
        </w:rPr>
        <w:t>Другим етапом запровадження Програми є розробка критеріїв інтеграції нового працівника</w:t>
      </w:r>
      <w:r>
        <w:rPr>
          <w:sz w:val="28"/>
          <w:szCs w:val="28"/>
          <w:lang w:val="uk-UA"/>
        </w:rPr>
        <w:t>, а т</w:t>
      </w:r>
      <w:r w:rsidRPr="00556831">
        <w:rPr>
          <w:sz w:val="28"/>
          <w:szCs w:val="28"/>
          <w:lang w:val="uk-UA"/>
        </w:rPr>
        <w:t xml:space="preserve">ретім </w:t>
      </w:r>
      <w:r>
        <w:rPr>
          <w:sz w:val="28"/>
          <w:szCs w:val="28"/>
          <w:lang w:val="uk-UA"/>
        </w:rPr>
        <w:t>-</w:t>
      </w:r>
      <w:r w:rsidRPr="00556831">
        <w:rPr>
          <w:sz w:val="28"/>
          <w:szCs w:val="28"/>
          <w:lang w:val="uk-UA"/>
        </w:rPr>
        <w:t xml:space="preserve"> формування критеріїв для оцінки ефективності взаємодії наставників та їх підопічних</w:t>
      </w:r>
      <w:r>
        <w:rPr>
          <w:sz w:val="28"/>
          <w:szCs w:val="28"/>
          <w:lang w:val="uk-UA"/>
        </w:rPr>
        <w:t>.</w:t>
      </w:r>
    </w:p>
    <w:p w:rsidR="00316F9C" w:rsidRPr="00316F9C" w:rsidRDefault="00316F9C" w:rsidP="00316F9C">
      <w:pPr>
        <w:pStyle w:val="HTML0"/>
        <w:shd w:val="clear" w:color="auto" w:fill="FFFFFF"/>
        <w:spacing w:line="360"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lang w:eastAsia="ru-RU"/>
        </w:rPr>
        <w:tab/>
      </w:r>
      <w:r w:rsidRPr="00151076">
        <w:rPr>
          <w:rFonts w:ascii="Times New Roman" w:hAnsi="Times New Roman" w:cs="Times New Roman"/>
          <w:sz w:val="28"/>
          <w:szCs w:val="28"/>
          <w:lang w:eastAsia="ru-RU"/>
        </w:rPr>
        <w:t>На мій погляд, ці два етапи можна поєднати, тому що критерії інтеграції нового працівника лягають в основу критеріїв оцінки ефективності взаємодії наставників та їх підопічних.</w:t>
      </w:r>
    </w:p>
    <w:p w:rsidR="008D1E84" w:rsidRPr="00DB3A46" w:rsidRDefault="008D1E84" w:rsidP="008D1E84">
      <w:pPr>
        <w:pStyle w:val="HTML0"/>
        <w:shd w:val="clear" w:color="auto" w:fill="FFFFFF"/>
        <w:spacing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noProof/>
          <w:sz w:val="28"/>
          <w:szCs w:val="28"/>
        </w:rPr>
        <w:lastRenderedPageBreak/>
        <w:drawing>
          <wp:inline distT="0" distB="0" distL="0" distR="0">
            <wp:extent cx="5865962" cy="6366294"/>
            <wp:effectExtent l="19050" t="0" r="59055"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E917BC" w:rsidRPr="0098544A" w:rsidRDefault="00556831" w:rsidP="00F5146F">
      <w:pPr>
        <w:pStyle w:val="a3"/>
        <w:spacing w:before="0" w:beforeAutospacing="0" w:after="0" w:afterAutospacing="0" w:line="360" w:lineRule="auto"/>
        <w:ind w:firstLine="708"/>
        <w:contextualSpacing/>
        <w:jc w:val="center"/>
        <w:rPr>
          <w:sz w:val="28"/>
          <w:szCs w:val="28"/>
          <w:lang w:val="uk-UA"/>
        </w:rPr>
      </w:pPr>
      <w:r>
        <w:rPr>
          <w:sz w:val="28"/>
          <w:szCs w:val="28"/>
          <w:lang w:val="uk-UA"/>
        </w:rPr>
        <w:t>Рис.3.</w:t>
      </w:r>
      <w:r w:rsidR="0066441A">
        <w:rPr>
          <w:sz w:val="28"/>
          <w:szCs w:val="28"/>
          <w:lang w:val="uk-UA"/>
        </w:rPr>
        <w:t>4</w:t>
      </w:r>
      <w:r w:rsidRPr="0092188E">
        <w:rPr>
          <w:rFonts w:eastAsiaTheme="minorHAnsi"/>
          <w:sz w:val="28"/>
          <w:szCs w:val="28"/>
          <w:lang w:val="uk-UA" w:eastAsia="en-US"/>
        </w:rPr>
        <w:t xml:space="preserve"> </w:t>
      </w:r>
      <w:r w:rsidRPr="00556831">
        <w:rPr>
          <w:rFonts w:eastAsiaTheme="minorHAnsi"/>
          <w:sz w:val="28"/>
          <w:szCs w:val="28"/>
          <w:lang w:val="uk-UA" w:eastAsia="en-US"/>
        </w:rPr>
        <w:t>Завдання</w:t>
      </w:r>
      <w:r w:rsidRPr="0092188E">
        <w:rPr>
          <w:rFonts w:eastAsiaTheme="minorHAnsi"/>
          <w:sz w:val="28"/>
          <w:szCs w:val="28"/>
          <w:lang w:val="uk-UA" w:eastAsia="en-US"/>
        </w:rPr>
        <w:t xml:space="preserve"> </w:t>
      </w:r>
      <w:r w:rsidRPr="00556831">
        <w:rPr>
          <w:rFonts w:eastAsiaTheme="minorHAnsi"/>
          <w:sz w:val="28"/>
          <w:szCs w:val="28"/>
          <w:lang w:val="uk-UA" w:eastAsia="en-US"/>
        </w:rPr>
        <w:t>Програми</w:t>
      </w:r>
    </w:p>
    <w:p w:rsidR="00151076" w:rsidRDefault="00316F9C" w:rsidP="00151076">
      <w:pPr>
        <w:pStyle w:val="HTML0"/>
        <w:shd w:val="clear" w:color="auto" w:fill="FFFFFF"/>
        <w:spacing w:line="360" w:lineRule="auto"/>
        <w:ind w:left="-28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02D24" w:rsidRPr="00151076">
        <w:rPr>
          <w:rFonts w:ascii="Times New Roman" w:hAnsi="Times New Roman" w:cs="Times New Roman"/>
          <w:sz w:val="28"/>
          <w:szCs w:val="28"/>
          <w:lang w:eastAsia="ru-RU"/>
        </w:rPr>
        <w:t xml:space="preserve">Як було зазначено, суть наставництва </w:t>
      </w:r>
      <w:r w:rsidR="00402D24" w:rsidRPr="00402D24">
        <w:rPr>
          <w:rFonts w:ascii="Times New Roman" w:hAnsi="Times New Roman" w:cs="Times New Roman"/>
          <w:sz w:val="28"/>
          <w:szCs w:val="28"/>
          <w:lang w:eastAsia="ru-RU"/>
        </w:rPr>
        <w:t xml:space="preserve">полягає в </w:t>
      </w:r>
      <w:r w:rsidR="00402D24" w:rsidRPr="00151076">
        <w:rPr>
          <w:rFonts w:ascii="Times New Roman" w:hAnsi="Times New Roman" w:cs="Times New Roman"/>
          <w:sz w:val="28"/>
          <w:szCs w:val="28"/>
          <w:lang w:eastAsia="ru-RU"/>
        </w:rPr>
        <w:t>професійній</w:t>
      </w:r>
      <w:r w:rsidR="00402D24" w:rsidRPr="00402D24">
        <w:rPr>
          <w:rFonts w:ascii="Times New Roman" w:hAnsi="Times New Roman" w:cs="Times New Roman"/>
          <w:sz w:val="28"/>
          <w:szCs w:val="28"/>
          <w:lang w:eastAsia="ru-RU"/>
        </w:rPr>
        <w:t xml:space="preserve"> та соціокультурн</w:t>
      </w:r>
      <w:r w:rsidR="00402D24" w:rsidRPr="00151076">
        <w:rPr>
          <w:rFonts w:ascii="Times New Roman" w:hAnsi="Times New Roman" w:cs="Times New Roman"/>
          <w:sz w:val="28"/>
          <w:szCs w:val="28"/>
          <w:lang w:eastAsia="ru-RU"/>
        </w:rPr>
        <w:t>ій</w:t>
      </w:r>
      <w:r w:rsidR="00402D24" w:rsidRPr="00402D24">
        <w:rPr>
          <w:rFonts w:ascii="Times New Roman" w:hAnsi="Times New Roman" w:cs="Times New Roman"/>
          <w:sz w:val="28"/>
          <w:szCs w:val="28"/>
          <w:lang w:eastAsia="ru-RU"/>
        </w:rPr>
        <w:t xml:space="preserve"> адаптації </w:t>
      </w:r>
      <w:r w:rsidR="00402D24" w:rsidRPr="00151076">
        <w:rPr>
          <w:rFonts w:ascii="Times New Roman" w:hAnsi="Times New Roman" w:cs="Times New Roman"/>
          <w:sz w:val="28"/>
          <w:szCs w:val="28"/>
          <w:lang w:eastAsia="ru-RU"/>
        </w:rPr>
        <w:t xml:space="preserve">нових </w:t>
      </w:r>
      <w:r w:rsidR="00402D24" w:rsidRPr="00402D24">
        <w:rPr>
          <w:rFonts w:ascii="Times New Roman" w:hAnsi="Times New Roman" w:cs="Times New Roman"/>
          <w:sz w:val="28"/>
          <w:szCs w:val="28"/>
          <w:lang w:eastAsia="ru-RU"/>
        </w:rPr>
        <w:t>робочих</w:t>
      </w:r>
      <w:r w:rsidR="00402D24" w:rsidRPr="00151076">
        <w:rPr>
          <w:rFonts w:ascii="Times New Roman" w:hAnsi="Times New Roman" w:cs="Times New Roman"/>
          <w:sz w:val="28"/>
          <w:szCs w:val="28"/>
          <w:lang w:eastAsia="ru-RU"/>
        </w:rPr>
        <w:t xml:space="preserve">. Критеріями професійної адаптації являються </w:t>
      </w:r>
      <w:r w:rsidR="00151076">
        <w:rPr>
          <w:rFonts w:ascii="Times New Roman" w:hAnsi="Times New Roman" w:cs="Times New Roman"/>
          <w:sz w:val="28"/>
          <w:szCs w:val="28"/>
          <w:lang w:eastAsia="ru-RU"/>
        </w:rPr>
        <w:t xml:space="preserve">теоретичні знання та практичні уміння нового робітника, необхідні для виконання професійних обов’язків. </w:t>
      </w:r>
      <w:r w:rsidR="00151076" w:rsidRPr="00151076">
        <w:rPr>
          <w:rFonts w:ascii="Times New Roman" w:hAnsi="Times New Roman" w:cs="Times New Roman"/>
          <w:sz w:val="28"/>
          <w:szCs w:val="28"/>
          <w:lang w:eastAsia="ru-RU"/>
        </w:rPr>
        <w:t xml:space="preserve">Оцінка теоретичних знань </w:t>
      </w:r>
      <w:r w:rsidR="00151076">
        <w:rPr>
          <w:rFonts w:ascii="Times New Roman" w:hAnsi="Times New Roman" w:cs="Times New Roman"/>
          <w:sz w:val="28"/>
          <w:szCs w:val="28"/>
          <w:lang w:eastAsia="ru-RU"/>
        </w:rPr>
        <w:t xml:space="preserve">може </w:t>
      </w:r>
      <w:r w:rsidR="00151076" w:rsidRPr="00151076">
        <w:rPr>
          <w:rFonts w:ascii="Times New Roman" w:hAnsi="Times New Roman" w:cs="Times New Roman"/>
          <w:sz w:val="28"/>
          <w:szCs w:val="28"/>
          <w:lang w:eastAsia="ru-RU"/>
        </w:rPr>
        <w:t xml:space="preserve">проводиться у формі тестування за допомогою спеціалізованого програмного забезпечення або </w:t>
      </w:r>
      <w:r w:rsidR="00151076">
        <w:rPr>
          <w:rFonts w:ascii="Times New Roman" w:hAnsi="Times New Roman" w:cs="Times New Roman"/>
          <w:sz w:val="28"/>
          <w:szCs w:val="28"/>
          <w:lang w:eastAsia="ru-RU"/>
        </w:rPr>
        <w:t xml:space="preserve">екзаменаційною комісією </w:t>
      </w:r>
      <w:r w:rsidR="00151076" w:rsidRPr="00151076">
        <w:rPr>
          <w:rFonts w:ascii="Times New Roman" w:hAnsi="Times New Roman" w:cs="Times New Roman"/>
          <w:sz w:val="28"/>
          <w:szCs w:val="28"/>
          <w:lang w:eastAsia="ru-RU"/>
        </w:rPr>
        <w:t xml:space="preserve">з використанням </w:t>
      </w:r>
      <w:r w:rsidR="00151076">
        <w:rPr>
          <w:rFonts w:ascii="Times New Roman" w:hAnsi="Times New Roman" w:cs="Times New Roman"/>
          <w:sz w:val="28"/>
          <w:szCs w:val="28"/>
          <w:lang w:eastAsia="ru-RU"/>
        </w:rPr>
        <w:t>білетів або</w:t>
      </w:r>
      <w:r w:rsidR="00151076" w:rsidRPr="00151076">
        <w:rPr>
          <w:rFonts w:ascii="Times New Roman" w:hAnsi="Times New Roman" w:cs="Times New Roman"/>
          <w:sz w:val="28"/>
          <w:szCs w:val="28"/>
          <w:lang w:eastAsia="ru-RU"/>
        </w:rPr>
        <w:t xml:space="preserve"> тест</w:t>
      </w:r>
      <w:r w:rsidR="00151076">
        <w:rPr>
          <w:rFonts w:ascii="Times New Roman" w:hAnsi="Times New Roman" w:cs="Times New Roman"/>
          <w:sz w:val="28"/>
          <w:szCs w:val="28"/>
          <w:lang w:eastAsia="ru-RU"/>
        </w:rPr>
        <w:t>ів</w:t>
      </w:r>
      <w:r w:rsidR="00151076" w:rsidRPr="00151076">
        <w:rPr>
          <w:rFonts w:ascii="Times New Roman" w:hAnsi="Times New Roman" w:cs="Times New Roman"/>
          <w:sz w:val="28"/>
          <w:szCs w:val="28"/>
          <w:lang w:eastAsia="ru-RU"/>
        </w:rPr>
        <w:t>.</w:t>
      </w:r>
      <w:r w:rsidR="00151076">
        <w:rPr>
          <w:rFonts w:ascii="Times New Roman" w:hAnsi="Times New Roman" w:cs="Times New Roman"/>
          <w:sz w:val="28"/>
          <w:szCs w:val="28"/>
          <w:lang w:eastAsia="ru-RU"/>
        </w:rPr>
        <w:t xml:space="preserve"> </w:t>
      </w:r>
      <w:r w:rsidR="00151076" w:rsidRPr="00151076">
        <w:rPr>
          <w:rFonts w:ascii="Times New Roman" w:hAnsi="Times New Roman" w:cs="Times New Roman"/>
          <w:sz w:val="28"/>
          <w:szCs w:val="28"/>
          <w:lang w:eastAsia="ru-RU"/>
        </w:rPr>
        <w:t xml:space="preserve">Оцінка практичних умінь і навичок </w:t>
      </w:r>
      <w:r w:rsidR="00151076">
        <w:rPr>
          <w:rFonts w:ascii="Times New Roman" w:hAnsi="Times New Roman" w:cs="Times New Roman"/>
          <w:sz w:val="28"/>
          <w:szCs w:val="28"/>
          <w:lang w:eastAsia="ru-RU"/>
        </w:rPr>
        <w:t xml:space="preserve">може </w:t>
      </w:r>
      <w:r w:rsidR="00151076" w:rsidRPr="00151076">
        <w:rPr>
          <w:rFonts w:ascii="Times New Roman" w:hAnsi="Times New Roman" w:cs="Times New Roman"/>
          <w:sz w:val="28"/>
          <w:szCs w:val="28"/>
          <w:lang w:eastAsia="ru-RU"/>
        </w:rPr>
        <w:t>здійсню</w:t>
      </w:r>
      <w:r w:rsidR="00151076">
        <w:rPr>
          <w:rFonts w:ascii="Times New Roman" w:hAnsi="Times New Roman" w:cs="Times New Roman"/>
          <w:sz w:val="28"/>
          <w:szCs w:val="28"/>
          <w:lang w:eastAsia="ru-RU"/>
        </w:rPr>
        <w:t>ватися</w:t>
      </w:r>
      <w:r w:rsidR="00151076" w:rsidRPr="00151076">
        <w:rPr>
          <w:rFonts w:ascii="Times New Roman" w:hAnsi="Times New Roman" w:cs="Times New Roman"/>
          <w:sz w:val="28"/>
          <w:szCs w:val="28"/>
          <w:lang w:eastAsia="ru-RU"/>
        </w:rPr>
        <w:t xml:space="preserve"> методом експертного </w:t>
      </w:r>
      <w:r w:rsidR="00151076" w:rsidRPr="00151076">
        <w:rPr>
          <w:rFonts w:ascii="Times New Roman" w:hAnsi="Times New Roman" w:cs="Times New Roman"/>
          <w:sz w:val="28"/>
          <w:szCs w:val="28"/>
          <w:lang w:eastAsia="ru-RU"/>
        </w:rPr>
        <w:lastRenderedPageBreak/>
        <w:t>оцінювання безпосередніми керівниками і наставниками, і проводиться у формі:</w:t>
      </w:r>
    </w:p>
    <w:p w:rsidR="00151076" w:rsidRDefault="00151076" w:rsidP="00151076">
      <w:pPr>
        <w:pStyle w:val="HTML0"/>
        <w:shd w:val="clear" w:color="auto" w:fill="FFFFFF"/>
        <w:spacing w:line="360" w:lineRule="auto"/>
        <w:ind w:left="-28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151076">
        <w:rPr>
          <w:rFonts w:ascii="Times New Roman" w:hAnsi="Times New Roman" w:cs="Times New Roman"/>
          <w:sz w:val="28"/>
          <w:szCs w:val="28"/>
          <w:lang w:eastAsia="ru-RU"/>
        </w:rPr>
        <w:t>перевірки послідовності і змісту дій по операційній карті;</w:t>
      </w:r>
    </w:p>
    <w:p w:rsidR="00151076" w:rsidRPr="00151076" w:rsidRDefault="00151076" w:rsidP="00151076">
      <w:pPr>
        <w:pStyle w:val="HTML0"/>
        <w:shd w:val="clear" w:color="auto" w:fill="FFFFFF"/>
        <w:spacing w:line="360" w:lineRule="auto"/>
        <w:ind w:left="-28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151076">
        <w:rPr>
          <w:rFonts w:ascii="Times New Roman" w:hAnsi="Times New Roman" w:cs="Times New Roman"/>
          <w:sz w:val="28"/>
          <w:szCs w:val="28"/>
          <w:lang w:eastAsia="ru-RU"/>
        </w:rPr>
        <w:t>перевірки дій в реальних виробничих ситуаціях.</w:t>
      </w:r>
    </w:p>
    <w:p w:rsidR="00151076" w:rsidRDefault="00CE0408" w:rsidP="00151076">
      <w:pPr>
        <w:pStyle w:val="HTML0"/>
        <w:shd w:val="clear" w:color="auto" w:fill="FFFFFF"/>
        <w:spacing w:line="360" w:lineRule="auto"/>
        <w:ind w:left="-284"/>
        <w:jc w:val="both"/>
        <w:rPr>
          <w:rFonts w:ascii="Times New Roman" w:hAnsi="Times New Roman" w:cs="Times New Roman"/>
          <w:sz w:val="28"/>
          <w:szCs w:val="28"/>
          <w:lang w:eastAsia="ru-RU"/>
        </w:rPr>
      </w:pPr>
      <w:r>
        <w:rPr>
          <w:rFonts w:ascii="Times New Roman" w:hAnsi="Times New Roman" w:cs="Times New Roman"/>
          <w:sz w:val="28"/>
          <w:szCs w:val="28"/>
          <w:lang w:eastAsia="ru-RU"/>
        </w:rPr>
        <w:t>Критерії оцінки володіння практичними навичками зображені на рис. 3.</w:t>
      </w:r>
      <w:r w:rsidR="0066441A">
        <w:rPr>
          <w:rFonts w:ascii="Times New Roman" w:hAnsi="Times New Roman" w:cs="Times New Roman"/>
          <w:sz w:val="28"/>
          <w:szCs w:val="28"/>
          <w:lang w:eastAsia="ru-RU"/>
        </w:rPr>
        <w:t>5</w:t>
      </w:r>
    </w:p>
    <w:p w:rsidR="00151076" w:rsidRDefault="00151076" w:rsidP="00151076">
      <w:pPr>
        <w:pStyle w:val="HTML0"/>
        <w:shd w:val="clear" w:color="auto" w:fill="FFFFFF"/>
        <w:spacing w:line="360" w:lineRule="auto"/>
        <w:ind w:left="-284"/>
        <w:jc w:val="both"/>
        <w:rPr>
          <w:rFonts w:ascii="Times New Roman" w:hAnsi="Times New Roman" w:cs="Times New Roman"/>
          <w:sz w:val="28"/>
          <w:szCs w:val="28"/>
          <w:lang w:eastAsia="ru-RU"/>
        </w:rPr>
      </w:pPr>
    </w:p>
    <w:p w:rsidR="00151076" w:rsidRPr="00151076" w:rsidRDefault="00151076" w:rsidP="00151076">
      <w:pPr>
        <w:pStyle w:val="HTML0"/>
        <w:shd w:val="clear" w:color="auto" w:fill="FFFFFF"/>
        <w:spacing w:line="360" w:lineRule="auto"/>
        <w:ind w:left="-284"/>
        <w:jc w:val="both"/>
        <w:rPr>
          <w:rFonts w:ascii="Times New Roman" w:hAnsi="Times New Roman" w:cs="Times New Roman"/>
          <w:sz w:val="28"/>
          <w:szCs w:val="28"/>
          <w:lang w:eastAsia="ru-RU"/>
        </w:rPr>
      </w:pPr>
      <w:r>
        <w:rPr>
          <w:rFonts w:ascii="Times New Roman" w:hAnsi="Times New Roman" w:cs="Times New Roman"/>
          <w:noProof/>
          <w:sz w:val="28"/>
          <w:szCs w:val="28"/>
        </w:rPr>
        <w:drawing>
          <wp:inline distT="0" distB="0" distL="0" distR="0">
            <wp:extent cx="5486400" cy="3372928"/>
            <wp:effectExtent l="0" t="57150" r="0" b="11366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rsidR="00151076" w:rsidRPr="00151076" w:rsidRDefault="00CE0408" w:rsidP="009E1C48">
      <w:pPr>
        <w:pStyle w:val="HTML0"/>
        <w:shd w:val="clear" w:color="auto" w:fill="FFFFFF"/>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Рис. 3.</w:t>
      </w:r>
      <w:r w:rsidR="0066441A">
        <w:rPr>
          <w:rFonts w:ascii="Times New Roman" w:hAnsi="Times New Roman" w:cs="Times New Roman"/>
          <w:sz w:val="28"/>
          <w:szCs w:val="28"/>
          <w:lang w:eastAsia="ru-RU"/>
        </w:rPr>
        <w:t>5</w:t>
      </w:r>
      <w:r>
        <w:rPr>
          <w:rFonts w:ascii="Times New Roman" w:hAnsi="Times New Roman" w:cs="Times New Roman"/>
          <w:sz w:val="28"/>
          <w:szCs w:val="28"/>
          <w:lang w:eastAsia="ru-RU"/>
        </w:rPr>
        <w:t xml:space="preserve"> Критерії оцінки володіння практичними навичками</w:t>
      </w:r>
    </w:p>
    <w:p w:rsidR="00CE0408" w:rsidRDefault="00CE0408" w:rsidP="00151076">
      <w:pPr>
        <w:pStyle w:val="a3"/>
        <w:spacing w:before="0" w:beforeAutospacing="0" w:after="0" w:afterAutospacing="0" w:line="360" w:lineRule="auto"/>
        <w:jc w:val="both"/>
        <w:rPr>
          <w:sz w:val="28"/>
          <w:szCs w:val="28"/>
          <w:lang w:val="uk-UA"/>
        </w:rPr>
      </w:pPr>
      <w:r>
        <w:rPr>
          <w:sz w:val="28"/>
          <w:szCs w:val="28"/>
          <w:lang w:val="uk-UA"/>
        </w:rPr>
        <w:t xml:space="preserve">Критеріями оцінки соціокультурної адаптації може буди задоволеність нового працівника роботою наставника та </w:t>
      </w:r>
      <w:r w:rsidR="009E1C48">
        <w:rPr>
          <w:sz w:val="28"/>
          <w:szCs w:val="28"/>
          <w:lang w:val="uk-UA"/>
        </w:rPr>
        <w:t>оцінка роботи наставника з боку безпосереднього керівника. Для зручності можна використовувати узагальнюючу анкету оцінки роботи наставника.</w:t>
      </w:r>
    </w:p>
    <w:p w:rsidR="000A20C1" w:rsidRDefault="000A20C1" w:rsidP="000A20C1">
      <w:pPr>
        <w:pStyle w:val="a3"/>
        <w:spacing w:before="0" w:beforeAutospacing="0" w:after="0" w:afterAutospacing="0" w:line="360" w:lineRule="auto"/>
        <w:jc w:val="center"/>
        <w:rPr>
          <w:sz w:val="28"/>
          <w:szCs w:val="28"/>
          <w:lang w:val="uk-UA"/>
        </w:rPr>
      </w:pPr>
      <w:r>
        <w:rPr>
          <w:sz w:val="28"/>
          <w:szCs w:val="28"/>
          <w:lang w:val="uk-UA"/>
        </w:rPr>
        <w:t>АНКЕТА ОЦІНЮВАННЯ РОБОТИ НАСТАВНИКА</w:t>
      </w:r>
    </w:p>
    <w:p w:rsidR="0093386F" w:rsidRPr="0093386F" w:rsidRDefault="000A20C1" w:rsidP="000A20C1">
      <w:pPr>
        <w:pStyle w:val="a3"/>
        <w:rPr>
          <w:noProof/>
          <w:sz w:val="28"/>
          <w:szCs w:val="28"/>
          <w:lang w:val="uk-UA" w:eastAsia="uk-UA"/>
        </w:rPr>
      </w:pPr>
      <w:r>
        <w:rPr>
          <w:noProof/>
          <w:sz w:val="28"/>
          <w:szCs w:val="28"/>
          <w:lang w:val="uk-UA" w:eastAsia="uk-UA"/>
        </w:rPr>
        <w:t xml:space="preserve">ПІБ </w:t>
      </w:r>
      <w:r w:rsidR="0093386F" w:rsidRPr="0093386F">
        <w:rPr>
          <w:noProof/>
          <w:sz w:val="28"/>
          <w:szCs w:val="28"/>
          <w:lang w:val="uk-UA" w:eastAsia="uk-UA"/>
        </w:rPr>
        <w:t>наставника______________________     Професія________________________   Виробництво/цех_________________</w:t>
      </w:r>
    </w:p>
    <w:p w:rsidR="0093386F" w:rsidRPr="0093386F" w:rsidRDefault="0093386F" w:rsidP="000A20C1">
      <w:pPr>
        <w:pStyle w:val="a3"/>
        <w:rPr>
          <w:noProof/>
          <w:sz w:val="28"/>
          <w:szCs w:val="28"/>
          <w:lang w:val="uk-UA" w:eastAsia="uk-UA"/>
        </w:rPr>
      </w:pPr>
    </w:p>
    <w:p w:rsidR="0093386F" w:rsidRPr="0093386F" w:rsidRDefault="0093386F" w:rsidP="000A20C1">
      <w:pPr>
        <w:pStyle w:val="a3"/>
        <w:rPr>
          <w:noProof/>
          <w:sz w:val="28"/>
          <w:szCs w:val="28"/>
          <w:lang w:val="uk-UA" w:eastAsia="uk-UA"/>
        </w:rPr>
      </w:pPr>
      <w:r w:rsidRPr="0093386F">
        <w:rPr>
          <w:noProof/>
          <w:sz w:val="28"/>
          <w:szCs w:val="28"/>
          <w:lang w:val="uk-UA" w:eastAsia="uk-UA"/>
        </w:rPr>
        <w:t>ПІБ нового робітника___________________     Професія________________________  Виробництво/цех _________________</w:t>
      </w:r>
    </w:p>
    <w:p w:rsidR="0093386F" w:rsidRPr="0093386F" w:rsidRDefault="0093386F" w:rsidP="0093386F">
      <w:pPr>
        <w:pStyle w:val="a3"/>
        <w:jc w:val="both"/>
        <w:rPr>
          <w:noProof/>
          <w:sz w:val="28"/>
          <w:szCs w:val="28"/>
          <w:lang w:val="uk-UA" w:eastAsia="uk-UA"/>
        </w:rPr>
      </w:pPr>
      <w:r w:rsidRPr="0093386F">
        <w:rPr>
          <w:noProof/>
          <w:sz w:val="28"/>
          <w:szCs w:val="28"/>
          <w:lang w:val="uk-UA" w:eastAsia="uk-UA"/>
        </w:rPr>
        <w:lastRenderedPageBreak/>
        <w:t xml:space="preserve">1. Функціональні обовязки по работі з </w:t>
      </w:r>
      <w:r w:rsidRPr="0093386F">
        <w:rPr>
          <w:noProof/>
          <w:sz w:val="28"/>
          <w:szCs w:val="28"/>
          <w:lang w:val="uk-UA" w:eastAsia="uk-UA"/>
        </w:rPr>
        <w:br/>
        <w:t>новим робітником виконані в повному обсязі</w:t>
      </w:r>
      <w:r w:rsidR="000A20C1">
        <w:rPr>
          <w:noProof/>
          <w:sz w:val="28"/>
          <w:szCs w:val="28"/>
          <w:lang w:val="uk-UA" w:eastAsia="uk-UA"/>
        </w:rPr>
        <w:t xml:space="preserve"> </w:t>
      </w:r>
      <w:r w:rsidRPr="0093386F">
        <w:rPr>
          <w:noProof/>
          <w:sz w:val="28"/>
          <w:szCs w:val="28"/>
          <w:lang w:val="uk-UA" w:eastAsia="uk-UA"/>
        </w:rPr>
        <w:t>(оцінює  керівник )</w:t>
      </w:r>
    </w:p>
    <w:tbl>
      <w:tblPr>
        <w:tblStyle w:val="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870"/>
        <w:gridCol w:w="870"/>
        <w:gridCol w:w="870"/>
        <w:gridCol w:w="870"/>
        <w:gridCol w:w="870"/>
        <w:gridCol w:w="870"/>
        <w:gridCol w:w="870"/>
        <w:gridCol w:w="870"/>
        <w:gridCol w:w="870"/>
        <w:gridCol w:w="870"/>
      </w:tblGrid>
      <w:tr w:rsidR="000A20C1" w:rsidTr="000A20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Borders>
              <w:top w:val="none" w:sz="0" w:space="0" w:color="auto"/>
              <w:bottom w:val="none" w:sz="0" w:space="0" w:color="auto"/>
            </w:tcBorders>
          </w:tcPr>
          <w:p w:rsidR="000A20C1" w:rsidRDefault="000A20C1" w:rsidP="0093386F">
            <w:pPr>
              <w:pStyle w:val="a3"/>
              <w:jc w:val="both"/>
              <w:rPr>
                <w:noProof/>
                <w:sz w:val="28"/>
                <w:szCs w:val="28"/>
                <w:lang w:val="uk-UA" w:eastAsia="uk-UA"/>
              </w:rPr>
            </w:pPr>
            <w:r>
              <w:rPr>
                <w:noProof/>
                <w:sz w:val="28"/>
                <w:szCs w:val="28"/>
                <w:lang w:val="uk-UA" w:eastAsia="uk-UA"/>
              </w:rPr>
              <w:t>0%</w:t>
            </w:r>
          </w:p>
        </w:tc>
        <w:tc>
          <w:tcPr>
            <w:tcW w:w="870" w:type="dxa"/>
            <w:tcBorders>
              <w:top w:val="none" w:sz="0" w:space="0" w:color="auto"/>
              <w:bottom w:val="none" w:sz="0" w:space="0" w:color="auto"/>
            </w:tcBorders>
          </w:tcPr>
          <w:p w:rsidR="000A20C1" w:rsidRDefault="000A20C1" w:rsidP="0093386F">
            <w:pPr>
              <w:pStyle w:val="a3"/>
              <w:jc w:val="both"/>
              <w:cnfStyle w:val="100000000000" w:firstRow="1" w:lastRow="0" w:firstColumn="0" w:lastColumn="0" w:oddVBand="0" w:evenVBand="0" w:oddHBand="0" w:evenHBand="0" w:firstRowFirstColumn="0" w:firstRowLastColumn="0" w:lastRowFirstColumn="0" w:lastRowLastColumn="0"/>
              <w:rPr>
                <w:noProof/>
                <w:sz w:val="28"/>
                <w:szCs w:val="28"/>
                <w:lang w:val="uk-UA" w:eastAsia="uk-UA"/>
              </w:rPr>
            </w:pPr>
            <w:r>
              <w:rPr>
                <w:noProof/>
                <w:sz w:val="28"/>
                <w:szCs w:val="28"/>
                <w:lang w:val="uk-UA" w:eastAsia="uk-UA"/>
              </w:rPr>
              <w:t>10%</w:t>
            </w:r>
          </w:p>
        </w:tc>
        <w:tc>
          <w:tcPr>
            <w:tcW w:w="870" w:type="dxa"/>
            <w:tcBorders>
              <w:top w:val="none" w:sz="0" w:space="0" w:color="auto"/>
              <w:bottom w:val="none" w:sz="0" w:space="0" w:color="auto"/>
            </w:tcBorders>
          </w:tcPr>
          <w:p w:rsidR="000A20C1" w:rsidRDefault="000A20C1" w:rsidP="0093386F">
            <w:pPr>
              <w:pStyle w:val="a3"/>
              <w:jc w:val="both"/>
              <w:cnfStyle w:val="100000000000" w:firstRow="1" w:lastRow="0" w:firstColumn="0" w:lastColumn="0" w:oddVBand="0" w:evenVBand="0" w:oddHBand="0" w:evenHBand="0" w:firstRowFirstColumn="0" w:firstRowLastColumn="0" w:lastRowFirstColumn="0" w:lastRowLastColumn="0"/>
              <w:rPr>
                <w:noProof/>
                <w:sz w:val="28"/>
                <w:szCs w:val="28"/>
                <w:lang w:val="uk-UA" w:eastAsia="uk-UA"/>
              </w:rPr>
            </w:pPr>
            <w:r>
              <w:rPr>
                <w:noProof/>
                <w:sz w:val="28"/>
                <w:szCs w:val="28"/>
                <w:lang w:val="uk-UA" w:eastAsia="uk-UA"/>
              </w:rPr>
              <w:t>20%</w:t>
            </w:r>
          </w:p>
        </w:tc>
        <w:tc>
          <w:tcPr>
            <w:tcW w:w="870" w:type="dxa"/>
            <w:tcBorders>
              <w:top w:val="none" w:sz="0" w:space="0" w:color="auto"/>
              <w:bottom w:val="none" w:sz="0" w:space="0" w:color="auto"/>
            </w:tcBorders>
          </w:tcPr>
          <w:p w:rsidR="000A20C1" w:rsidRDefault="000A20C1" w:rsidP="0093386F">
            <w:pPr>
              <w:pStyle w:val="a3"/>
              <w:jc w:val="both"/>
              <w:cnfStyle w:val="100000000000" w:firstRow="1" w:lastRow="0" w:firstColumn="0" w:lastColumn="0" w:oddVBand="0" w:evenVBand="0" w:oddHBand="0" w:evenHBand="0" w:firstRowFirstColumn="0" w:firstRowLastColumn="0" w:lastRowFirstColumn="0" w:lastRowLastColumn="0"/>
              <w:rPr>
                <w:noProof/>
                <w:sz w:val="28"/>
                <w:szCs w:val="28"/>
                <w:lang w:val="uk-UA" w:eastAsia="uk-UA"/>
              </w:rPr>
            </w:pPr>
            <w:r>
              <w:rPr>
                <w:noProof/>
                <w:sz w:val="28"/>
                <w:szCs w:val="28"/>
                <w:lang w:val="uk-UA" w:eastAsia="uk-UA"/>
              </w:rPr>
              <w:t>30%</w:t>
            </w:r>
          </w:p>
        </w:tc>
        <w:tc>
          <w:tcPr>
            <w:tcW w:w="870" w:type="dxa"/>
            <w:tcBorders>
              <w:top w:val="none" w:sz="0" w:space="0" w:color="auto"/>
              <w:bottom w:val="none" w:sz="0" w:space="0" w:color="auto"/>
            </w:tcBorders>
          </w:tcPr>
          <w:p w:rsidR="000A20C1" w:rsidRDefault="000A20C1" w:rsidP="0093386F">
            <w:pPr>
              <w:pStyle w:val="a3"/>
              <w:jc w:val="both"/>
              <w:cnfStyle w:val="100000000000" w:firstRow="1" w:lastRow="0" w:firstColumn="0" w:lastColumn="0" w:oddVBand="0" w:evenVBand="0" w:oddHBand="0" w:evenHBand="0" w:firstRowFirstColumn="0" w:firstRowLastColumn="0" w:lastRowFirstColumn="0" w:lastRowLastColumn="0"/>
              <w:rPr>
                <w:noProof/>
                <w:sz w:val="28"/>
                <w:szCs w:val="28"/>
                <w:lang w:val="uk-UA" w:eastAsia="uk-UA"/>
              </w:rPr>
            </w:pPr>
            <w:r>
              <w:rPr>
                <w:noProof/>
                <w:sz w:val="28"/>
                <w:szCs w:val="28"/>
                <w:lang w:val="uk-UA" w:eastAsia="uk-UA"/>
              </w:rPr>
              <w:t>40%</w:t>
            </w:r>
          </w:p>
        </w:tc>
        <w:tc>
          <w:tcPr>
            <w:tcW w:w="870" w:type="dxa"/>
            <w:tcBorders>
              <w:top w:val="none" w:sz="0" w:space="0" w:color="auto"/>
              <w:bottom w:val="none" w:sz="0" w:space="0" w:color="auto"/>
            </w:tcBorders>
          </w:tcPr>
          <w:p w:rsidR="000A20C1" w:rsidRDefault="000A20C1" w:rsidP="0093386F">
            <w:pPr>
              <w:pStyle w:val="a3"/>
              <w:jc w:val="both"/>
              <w:cnfStyle w:val="100000000000" w:firstRow="1" w:lastRow="0" w:firstColumn="0" w:lastColumn="0" w:oddVBand="0" w:evenVBand="0" w:oddHBand="0" w:evenHBand="0" w:firstRowFirstColumn="0" w:firstRowLastColumn="0" w:lastRowFirstColumn="0" w:lastRowLastColumn="0"/>
              <w:rPr>
                <w:noProof/>
                <w:sz w:val="28"/>
                <w:szCs w:val="28"/>
                <w:lang w:val="uk-UA" w:eastAsia="uk-UA"/>
              </w:rPr>
            </w:pPr>
            <w:r>
              <w:rPr>
                <w:noProof/>
                <w:sz w:val="28"/>
                <w:szCs w:val="28"/>
                <w:lang w:val="uk-UA" w:eastAsia="uk-UA"/>
              </w:rPr>
              <w:t>50%</w:t>
            </w:r>
          </w:p>
        </w:tc>
        <w:tc>
          <w:tcPr>
            <w:tcW w:w="870" w:type="dxa"/>
            <w:tcBorders>
              <w:top w:val="none" w:sz="0" w:space="0" w:color="auto"/>
              <w:bottom w:val="none" w:sz="0" w:space="0" w:color="auto"/>
            </w:tcBorders>
          </w:tcPr>
          <w:p w:rsidR="000A20C1" w:rsidRDefault="000A20C1" w:rsidP="0093386F">
            <w:pPr>
              <w:pStyle w:val="a3"/>
              <w:jc w:val="both"/>
              <w:cnfStyle w:val="100000000000" w:firstRow="1" w:lastRow="0" w:firstColumn="0" w:lastColumn="0" w:oddVBand="0" w:evenVBand="0" w:oddHBand="0" w:evenHBand="0" w:firstRowFirstColumn="0" w:firstRowLastColumn="0" w:lastRowFirstColumn="0" w:lastRowLastColumn="0"/>
              <w:rPr>
                <w:noProof/>
                <w:sz w:val="28"/>
                <w:szCs w:val="28"/>
                <w:lang w:val="uk-UA" w:eastAsia="uk-UA"/>
              </w:rPr>
            </w:pPr>
            <w:r>
              <w:rPr>
                <w:noProof/>
                <w:sz w:val="28"/>
                <w:szCs w:val="28"/>
                <w:lang w:val="uk-UA" w:eastAsia="uk-UA"/>
              </w:rPr>
              <w:t>60%</w:t>
            </w:r>
          </w:p>
        </w:tc>
        <w:tc>
          <w:tcPr>
            <w:tcW w:w="870" w:type="dxa"/>
            <w:tcBorders>
              <w:top w:val="none" w:sz="0" w:space="0" w:color="auto"/>
              <w:bottom w:val="none" w:sz="0" w:space="0" w:color="auto"/>
            </w:tcBorders>
          </w:tcPr>
          <w:p w:rsidR="000A20C1" w:rsidRDefault="000A20C1" w:rsidP="0093386F">
            <w:pPr>
              <w:pStyle w:val="a3"/>
              <w:jc w:val="both"/>
              <w:cnfStyle w:val="100000000000" w:firstRow="1" w:lastRow="0" w:firstColumn="0" w:lastColumn="0" w:oddVBand="0" w:evenVBand="0" w:oddHBand="0" w:evenHBand="0" w:firstRowFirstColumn="0" w:firstRowLastColumn="0" w:lastRowFirstColumn="0" w:lastRowLastColumn="0"/>
              <w:rPr>
                <w:noProof/>
                <w:sz w:val="28"/>
                <w:szCs w:val="28"/>
                <w:lang w:val="uk-UA" w:eastAsia="uk-UA"/>
              </w:rPr>
            </w:pPr>
            <w:r>
              <w:rPr>
                <w:noProof/>
                <w:sz w:val="28"/>
                <w:szCs w:val="28"/>
                <w:lang w:val="uk-UA" w:eastAsia="uk-UA"/>
              </w:rPr>
              <w:t>70%</w:t>
            </w:r>
          </w:p>
        </w:tc>
        <w:tc>
          <w:tcPr>
            <w:tcW w:w="870" w:type="dxa"/>
            <w:tcBorders>
              <w:top w:val="none" w:sz="0" w:space="0" w:color="auto"/>
              <w:bottom w:val="none" w:sz="0" w:space="0" w:color="auto"/>
            </w:tcBorders>
          </w:tcPr>
          <w:p w:rsidR="000A20C1" w:rsidRDefault="000A20C1" w:rsidP="0093386F">
            <w:pPr>
              <w:pStyle w:val="a3"/>
              <w:jc w:val="both"/>
              <w:cnfStyle w:val="100000000000" w:firstRow="1" w:lastRow="0" w:firstColumn="0" w:lastColumn="0" w:oddVBand="0" w:evenVBand="0" w:oddHBand="0" w:evenHBand="0" w:firstRowFirstColumn="0" w:firstRowLastColumn="0" w:lastRowFirstColumn="0" w:lastRowLastColumn="0"/>
              <w:rPr>
                <w:noProof/>
                <w:sz w:val="28"/>
                <w:szCs w:val="28"/>
                <w:lang w:val="uk-UA" w:eastAsia="uk-UA"/>
              </w:rPr>
            </w:pPr>
            <w:r>
              <w:rPr>
                <w:noProof/>
                <w:sz w:val="28"/>
                <w:szCs w:val="28"/>
                <w:lang w:val="uk-UA" w:eastAsia="uk-UA"/>
              </w:rPr>
              <w:t>80%</w:t>
            </w:r>
          </w:p>
        </w:tc>
        <w:tc>
          <w:tcPr>
            <w:tcW w:w="870" w:type="dxa"/>
            <w:tcBorders>
              <w:top w:val="none" w:sz="0" w:space="0" w:color="auto"/>
              <w:bottom w:val="none" w:sz="0" w:space="0" w:color="auto"/>
            </w:tcBorders>
          </w:tcPr>
          <w:p w:rsidR="000A20C1" w:rsidRDefault="000A20C1" w:rsidP="0093386F">
            <w:pPr>
              <w:pStyle w:val="a3"/>
              <w:jc w:val="both"/>
              <w:cnfStyle w:val="100000000000" w:firstRow="1" w:lastRow="0" w:firstColumn="0" w:lastColumn="0" w:oddVBand="0" w:evenVBand="0" w:oddHBand="0" w:evenHBand="0" w:firstRowFirstColumn="0" w:firstRowLastColumn="0" w:lastRowFirstColumn="0" w:lastRowLastColumn="0"/>
              <w:rPr>
                <w:noProof/>
                <w:sz w:val="28"/>
                <w:szCs w:val="28"/>
                <w:lang w:val="uk-UA" w:eastAsia="uk-UA"/>
              </w:rPr>
            </w:pPr>
            <w:r>
              <w:rPr>
                <w:noProof/>
                <w:sz w:val="28"/>
                <w:szCs w:val="28"/>
                <w:lang w:val="uk-UA" w:eastAsia="uk-UA"/>
              </w:rPr>
              <w:t>90%</w:t>
            </w:r>
          </w:p>
        </w:tc>
        <w:tc>
          <w:tcPr>
            <w:tcW w:w="870" w:type="dxa"/>
            <w:tcBorders>
              <w:top w:val="none" w:sz="0" w:space="0" w:color="auto"/>
              <w:bottom w:val="none" w:sz="0" w:space="0" w:color="auto"/>
            </w:tcBorders>
          </w:tcPr>
          <w:p w:rsidR="000A20C1" w:rsidRDefault="000A20C1" w:rsidP="0093386F">
            <w:pPr>
              <w:pStyle w:val="a3"/>
              <w:jc w:val="both"/>
              <w:cnfStyle w:val="100000000000" w:firstRow="1" w:lastRow="0" w:firstColumn="0" w:lastColumn="0" w:oddVBand="0" w:evenVBand="0" w:oddHBand="0" w:evenHBand="0" w:firstRowFirstColumn="0" w:firstRowLastColumn="0" w:lastRowFirstColumn="0" w:lastRowLastColumn="0"/>
              <w:rPr>
                <w:noProof/>
                <w:sz w:val="28"/>
                <w:szCs w:val="28"/>
                <w:lang w:val="uk-UA" w:eastAsia="uk-UA"/>
              </w:rPr>
            </w:pPr>
            <w:r>
              <w:rPr>
                <w:noProof/>
                <w:sz w:val="28"/>
                <w:szCs w:val="28"/>
                <w:lang w:val="uk-UA" w:eastAsia="uk-UA"/>
              </w:rPr>
              <w:t>100%</w:t>
            </w:r>
          </w:p>
        </w:tc>
      </w:tr>
      <w:tr w:rsidR="000A20C1" w:rsidTr="000A2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rsidR="000A20C1" w:rsidRDefault="000A20C1" w:rsidP="0093386F">
            <w:pPr>
              <w:pStyle w:val="a3"/>
              <w:jc w:val="both"/>
              <w:rPr>
                <w:noProof/>
                <w:sz w:val="28"/>
                <w:szCs w:val="28"/>
                <w:lang w:val="uk-UA" w:eastAsia="uk-UA"/>
              </w:rPr>
            </w:pPr>
          </w:p>
        </w:tc>
        <w:tc>
          <w:tcPr>
            <w:tcW w:w="870" w:type="dxa"/>
          </w:tcPr>
          <w:p w:rsidR="000A20C1" w:rsidRDefault="000A20C1" w:rsidP="0093386F">
            <w:pPr>
              <w:pStyle w:val="a3"/>
              <w:jc w:val="both"/>
              <w:cnfStyle w:val="000000100000" w:firstRow="0" w:lastRow="0" w:firstColumn="0" w:lastColumn="0" w:oddVBand="0" w:evenVBand="0" w:oddHBand="1" w:evenHBand="0" w:firstRowFirstColumn="0" w:firstRowLastColumn="0" w:lastRowFirstColumn="0" w:lastRowLastColumn="0"/>
              <w:rPr>
                <w:noProof/>
                <w:sz w:val="28"/>
                <w:szCs w:val="28"/>
                <w:lang w:val="uk-UA" w:eastAsia="uk-UA"/>
              </w:rPr>
            </w:pPr>
          </w:p>
        </w:tc>
        <w:tc>
          <w:tcPr>
            <w:tcW w:w="870" w:type="dxa"/>
          </w:tcPr>
          <w:p w:rsidR="000A20C1" w:rsidRDefault="000A20C1" w:rsidP="0093386F">
            <w:pPr>
              <w:pStyle w:val="a3"/>
              <w:jc w:val="both"/>
              <w:cnfStyle w:val="000000100000" w:firstRow="0" w:lastRow="0" w:firstColumn="0" w:lastColumn="0" w:oddVBand="0" w:evenVBand="0" w:oddHBand="1" w:evenHBand="0" w:firstRowFirstColumn="0" w:firstRowLastColumn="0" w:lastRowFirstColumn="0" w:lastRowLastColumn="0"/>
              <w:rPr>
                <w:noProof/>
                <w:sz w:val="28"/>
                <w:szCs w:val="28"/>
                <w:lang w:val="uk-UA" w:eastAsia="uk-UA"/>
              </w:rPr>
            </w:pPr>
          </w:p>
        </w:tc>
        <w:tc>
          <w:tcPr>
            <w:tcW w:w="870" w:type="dxa"/>
          </w:tcPr>
          <w:p w:rsidR="000A20C1" w:rsidRDefault="000A20C1" w:rsidP="0093386F">
            <w:pPr>
              <w:pStyle w:val="a3"/>
              <w:jc w:val="both"/>
              <w:cnfStyle w:val="000000100000" w:firstRow="0" w:lastRow="0" w:firstColumn="0" w:lastColumn="0" w:oddVBand="0" w:evenVBand="0" w:oddHBand="1" w:evenHBand="0" w:firstRowFirstColumn="0" w:firstRowLastColumn="0" w:lastRowFirstColumn="0" w:lastRowLastColumn="0"/>
              <w:rPr>
                <w:noProof/>
                <w:sz w:val="28"/>
                <w:szCs w:val="28"/>
                <w:lang w:val="uk-UA" w:eastAsia="uk-UA"/>
              </w:rPr>
            </w:pPr>
          </w:p>
        </w:tc>
        <w:tc>
          <w:tcPr>
            <w:tcW w:w="870" w:type="dxa"/>
          </w:tcPr>
          <w:p w:rsidR="000A20C1" w:rsidRDefault="000A20C1" w:rsidP="0093386F">
            <w:pPr>
              <w:pStyle w:val="a3"/>
              <w:jc w:val="both"/>
              <w:cnfStyle w:val="000000100000" w:firstRow="0" w:lastRow="0" w:firstColumn="0" w:lastColumn="0" w:oddVBand="0" w:evenVBand="0" w:oddHBand="1" w:evenHBand="0" w:firstRowFirstColumn="0" w:firstRowLastColumn="0" w:lastRowFirstColumn="0" w:lastRowLastColumn="0"/>
              <w:rPr>
                <w:noProof/>
                <w:sz w:val="28"/>
                <w:szCs w:val="28"/>
                <w:lang w:val="uk-UA" w:eastAsia="uk-UA"/>
              </w:rPr>
            </w:pPr>
          </w:p>
        </w:tc>
        <w:tc>
          <w:tcPr>
            <w:tcW w:w="870" w:type="dxa"/>
          </w:tcPr>
          <w:p w:rsidR="000A20C1" w:rsidRDefault="000A20C1" w:rsidP="0093386F">
            <w:pPr>
              <w:pStyle w:val="a3"/>
              <w:jc w:val="both"/>
              <w:cnfStyle w:val="000000100000" w:firstRow="0" w:lastRow="0" w:firstColumn="0" w:lastColumn="0" w:oddVBand="0" w:evenVBand="0" w:oddHBand="1" w:evenHBand="0" w:firstRowFirstColumn="0" w:firstRowLastColumn="0" w:lastRowFirstColumn="0" w:lastRowLastColumn="0"/>
              <w:rPr>
                <w:noProof/>
                <w:sz w:val="28"/>
                <w:szCs w:val="28"/>
                <w:lang w:val="uk-UA" w:eastAsia="uk-UA"/>
              </w:rPr>
            </w:pPr>
          </w:p>
        </w:tc>
        <w:tc>
          <w:tcPr>
            <w:tcW w:w="870" w:type="dxa"/>
          </w:tcPr>
          <w:p w:rsidR="000A20C1" w:rsidRDefault="000A20C1" w:rsidP="0093386F">
            <w:pPr>
              <w:pStyle w:val="a3"/>
              <w:jc w:val="both"/>
              <w:cnfStyle w:val="000000100000" w:firstRow="0" w:lastRow="0" w:firstColumn="0" w:lastColumn="0" w:oddVBand="0" w:evenVBand="0" w:oddHBand="1" w:evenHBand="0" w:firstRowFirstColumn="0" w:firstRowLastColumn="0" w:lastRowFirstColumn="0" w:lastRowLastColumn="0"/>
              <w:rPr>
                <w:noProof/>
                <w:sz w:val="28"/>
                <w:szCs w:val="28"/>
                <w:lang w:val="uk-UA" w:eastAsia="uk-UA"/>
              </w:rPr>
            </w:pPr>
          </w:p>
        </w:tc>
        <w:tc>
          <w:tcPr>
            <w:tcW w:w="870" w:type="dxa"/>
          </w:tcPr>
          <w:p w:rsidR="000A20C1" w:rsidRDefault="000A20C1" w:rsidP="0093386F">
            <w:pPr>
              <w:pStyle w:val="a3"/>
              <w:jc w:val="both"/>
              <w:cnfStyle w:val="000000100000" w:firstRow="0" w:lastRow="0" w:firstColumn="0" w:lastColumn="0" w:oddVBand="0" w:evenVBand="0" w:oddHBand="1" w:evenHBand="0" w:firstRowFirstColumn="0" w:firstRowLastColumn="0" w:lastRowFirstColumn="0" w:lastRowLastColumn="0"/>
              <w:rPr>
                <w:noProof/>
                <w:sz w:val="28"/>
                <w:szCs w:val="28"/>
                <w:lang w:val="uk-UA" w:eastAsia="uk-UA"/>
              </w:rPr>
            </w:pPr>
          </w:p>
        </w:tc>
        <w:tc>
          <w:tcPr>
            <w:tcW w:w="870" w:type="dxa"/>
          </w:tcPr>
          <w:p w:rsidR="000A20C1" w:rsidRDefault="000A20C1" w:rsidP="0093386F">
            <w:pPr>
              <w:pStyle w:val="a3"/>
              <w:jc w:val="both"/>
              <w:cnfStyle w:val="000000100000" w:firstRow="0" w:lastRow="0" w:firstColumn="0" w:lastColumn="0" w:oddVBand="0" w:evenVBand="0" w:oddHBand="1" w:evenHBand="0" w:firstRowFirstColumn="0" w:firstRowLastColumn="0" w:lastRowFirstColumn="0" w:lastRowLastColumn="0"/>
              <w:rPr>
                <w:noProof/>
                <w:sz w:val="28"/>
                <w:szCs w:val="28"/>
                <w:lang w:val="uk-UA" w:eastAsia="uk-UA"/>
              </w:rPr>
            </w:pPr>
          </w:p>
        </w:tc>
        <w:tc>
          <w:tcPr>
            <w:tcW w:w="870" w:type="dxa"/>
          </w:tcPr>
          <w:p w:rsidR="000A20C1" w:rsidRDefault="000A20C1" w:rsidP="0093386F">
            <w:pPr>
              <w:pStyle w:val="a3"/>
              <w:jc w:val="both"/>
              <w:cnfStyle w:val="000000100000" w:firstRow="0" w:lastRow="0" w:firstColumn="0" w:lastColumn="0" w:oddVBand="0" w:evenVBand="0" w:oddHBand="1" w:evenHBand="0" w:firstRowFirstColumn="0" w:firstRowLastColumn="0" w:lastRowFirstColumn="0" w:lastRowLastColumn="0"/>
              <w:rPr>
                <w:noProof/>
                <w:sz w:val="28"/>
                <w:szCs w:val="28"/>
                <w:lang w:val="uk-UA" w:eastAsia="uk-UA"/>
              </w:rPr>
            </w:pPr>
          </w:p>
        </w:tc>
        <w:tc>
          <w:tcPr>
            <w:tcW w:w="870" w:type="dxa"/>
          </w:tcPr>
          <w:p w:rsidR="000A20C1" w:rsidRDefault="000A20C1" w:rsidP="0093386F">
            <w:pPr>
              <w:pStyle w:val="a3"/>
              <w:jc w:val="both"/>
              <w:cnfStyle w:val="000000100000" w:firstRow="0" w:lastRow="0" w:firstColumn="0" w:lastColumn="0" w:oddVBand="0" w:evenVBand="0" w:oddHBand="1" w:evenHBand="0" w:firstRowFirstColumn="0" w:firstRowLastColumn="0" w:lastRowFirstColumn="0" w:lastRowLastColumn="0"/>
              <w:rPr>
                <w:noProof/>
                <w:sz w:val="28"/>
                <w:szCs w:val="28"/>
                <w:lang w:val="uk-UA" w:eastAsia="uk-UA"/>
              </w:rPr>
            </w:pPr>
          </w:p>
        </w:tc>
      </w:tr>
    </w:tbl>
    <w:p w:rsidR="0093386F" w:rsidRPr="0093386F" w:rsidRDefault="0093386F" w:rsidP="0093386F">
      <w:pPr>
        <w:pStyle w:val="a3"/>
        <w:jc w:val="both"/>
        <w:rPr>
          <w:noProof/>
          <w:sz w:val="28"/>
          <w:szCs w:val="28"/>
          <w:lang w:val="uk-UA" w:eastAsia="uk-UA"/>
        </w:rPr>
      </w:pPr>
      <w:r w:rsidRPr="0093386F">
        <w:rPr>
          <w:noProof/>
          <w:sz w:val="28"/>
          <w:szCs w:val="28"/>
          <w:lang w:val="uk-UA" w:eastAsia="uk-UA"/>
        </w:rPr>
        <w:t>2. Новий робітник  задоволений роботою свого наставника</w:t>
      </w:r>
      <w:r w:rsidR="000A20C1">
        <w:rPr>
          <w:noProof/>
          <w:sz w:val="28"/>
          <w:szCs w:val="28"/>
          <w:lang w:val="uk-UA" w:eastAsia="uk-UA"/>
        </w:rPr>
        <w:t xml:space="preserve"> </w:t>
      </w:r>
      <w:r w:rsidRPr="0093386F">
        <w:rPr>
          <w:noProof/>
          <w:sz w:val="28"/>
          <w:szCs w:val="28"/>
          <w:lang w:val="uk-UA" w:eastAsia="uk-UA"/>
        </w:rPr>
        <w:t>(оцінює новий робітник)</w:t>
      </w:r>
    </w:p>
    <w:tbl>
      <w:tblPr>
        <w:tblStyle w:val="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870"/>
        <w:gridCol w:w="870"/>
        <w:gridCol w:w="870"/>
        <w:gridCol w:w="870"/>
        <w:gridCol w:w="870"/>
        <w:gridCol w:w="870"/>
        <w:gridCol w:w="870"/>
        <w:gridCol w:w="870"/>
        <w:gridCol w:w="870"/>
        <w:gridCol w:w="870"/>
      </w:tblGrid>
      <w:tr w:rsidR="000A20C1" w:rsidTr="003929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Borders>
              <w:top w:val="none" w:sz="0" w:space="0" w:color="auto"/>
              <w:bottom w:val="none" w:sz="0" w:space="0" w:color="auto"/>
            </w:tcBorders>
          </w:tcPr>
          <w:p w:rsidR="000A20C1" w:rsidRDefault="000A20C1" w:rsidP="00392922">
            <w:pPr>
              <w:pStyle w:val="a3"/>
              <w:jc w:val="both"/>
              <w:rPr>
                <w:noProof/>
                <w:sz w:val="28"/>
                <w:szCs w:val="28"/>
                <w:lang w:val="uk-UA" w:eastAsia="uk-UA"/>
              </w:rPr>
            </w:pPr>
            <w:r>
              <w:rPr>
                <w:noProof/>
                <w:sz w:val="28"/>
                <w:szCs w:val="28"/>
                <w:lang w:val="uk-UA" w:eastAsia="uk-UA"/>
              </w:rPr>
              <w:t>0%</w:t>
            </w:r>
          </w:p>
        </w:tc>
        <w:tc>
          <w:tcPr>
            <w:tcW w:w="870" w:type="dxa"/>
            <w:tcBorders>
              <w:top w:val="none" w:sz="0" w:space="0" w:color="auto"/>
              <w:bottom w:val="none" w:sz="0" w:space="0" w:color="auto"/>
            </w:tcBorders>
          </w:tcPr>
          <w:p w:rsidR="000A20C1" w:rsidRDefault="000A20C1" w:rsidP="00392922">
            <w:pPr>
              <w:pStyle w:val="a3"/>
              <w:jc w:val="both"/>
              <w:cnfStyle w:val="100000000000" w:firstRow="1" w:lastRow="0" w:firstColumn="0" w:lastColumn="0" w:oddVBand="0" w:evenVBand="0" w:oddHBand="0" w:evenHBand="0" w:firstRowFirstColumn="0" w:firstRowLastColumn="0" w:lastRowFirstColumn="0" w:lastRowLastColumn="0"/>
              <w:rPr>
                <w:noProof/>
                <w:sz w:val="28"/>
                <w:szCs w:val="28"/>
                <w:lang w:val="uk-UA" w:eastAsia="uk-UA"/>
              </w:rPr>
            </w:pPr>
            <w:r>
              <w:rPr>
                <w:noProof/>
                <w:sz w:val="28"/>
                <w:szCs w:val="28"/>
                <w:lang w:val="uk-UA" w:eastAsia="uk-UA"/>
              </w:rPr>
              <w:t>10%</w:t>
            </w:r>
          </w:p>
        </w:tc>
        <w:tc>
          <w:tcPr>
            <w:tcW w:w="870" w:type="dxa"/>
            <w:tcBorders>
              <w:top w:val="none" w:sz="0" w:space="0" w:color="auto"/>
              <w:bottom w:val="none" w:sz="0" w:space="0" w:color="auto"/>
            </w:tcBorders>
          </w:tcPr>
          <w:p w:rsidR="000A20C1" w:rsidRDefault="000A20C1" w:rsidP="00392922">
            <w:pPr>
              <w:pStyle w:val="a3"/>
              <w:jc w:val="both"/>
              <w:cnfStyle w:val="100000000000" w:firstRow="1" w:lastRow="0" w:firstColumn="0" w:lastColumn="0" w:oddVBand="0" w:evenVBand="0" w:oddHBand="0" w:evenHBand="0" w:firstRowFirstColumn="0" w:firstRowLastColumn="0" w:lastRowFirstColumn="0" w:lastRowLastColumn="0"/>
              <w:rPr>
                <w:noProof/>
                <w:sz w:val="28"/>
                <w:szCs w:val="28"/>
                <w:lang w:val="uk-UA" w:eastAsia="uk-UA"/>
              </w:rPr>
            </w:pPr>
            <w:r>
              <w:rPr>
                <w:noProof/>
                <w:sz w:val="28"/>
                <w:szCs w:val="28"/>
                <w:lang w:val="uk-UA" w:eastAsia="uk-UA"/>
              </w:rPr>
              <w:t>20%</w:t>
            </w:r>
          </w:p>
        </w:tc>
        <w:tc>
          <w:tcPr>
            <w:tcW w:w="870" w:type="dxa"/>
            <w:tcBorders>
              <w:top w:val="none" w:sz="0" w:space="0" w:color="auto"/>
              <w:bottom w:val="none" w:sz="0" w:space="0" w:color="auto"/>
            </w:tcBorders>
          </w:tcPr>
          <w:p w:rsidR="000A20C1" w:rsidRDefault="000A20C1" w:rsidP="00392922">
            <w:pPr>
              <w:pStyle w:val="a3"/>
              <w:jc w:val="both"/>
              <w:cnfStyle w:val="100000000000" w:firstRow="1" w:lastRow="0" w:firstColumn="0" w:lastColumn="0" w:oddVBand="0" w:evenVBand="0" w:oddHBand="0" w:evenHBand="0" w:firstRowFirstColumn="0" w:firstRowLastColumn="0" w:lastRowFirstColumn="0" w:lastRowLastColumn="0"/>
              <w:rPr>
                <w:noProof/>
                <w:sz w:val="28"/>
                <w:szCs w:val="28"/>
                <w:lang w:val="uk-UA" w:eastAsia="uk-UA"/>
              </w:rPr>
            </w:pPr>
            <w:r>
              <w:rPr>
                <w:noProof/>
                <w:sz w:val="28"/>
                <w:szCs w:val="28"/>
                <w:lang w:val="uk-UA" w:eastAsia="uk-UA"/>
              </w:rPr>
              <w:t>30%</w:t>
            </w:r>
          </w:p>
        </w:tc>
        <w:tc>
          <w:tcPr>
            <w:tcW w:w="870" w:type="dxa"/>
            <w:tcBorders>
              <w:top w:val="none" w:sz="0" w:space="0" w:color="auto"/>
              <w:bottom w:val="none" w:sz="0" w:space="0" w:color="auto"/>
            </w:tcBorders>
          </w:tcPr>
          <w:p w:rsidR="000A20C1" w:rsidRDefault="000A20C1" w:rsidP="00392922">
            <w:pPr>
              <w:pStyle w:val="a3"/>
              <w:jc w:val="both"/>
              <w:cnfStyle w:val="100000000000" w:firstRow="1" w:lastRow="0" w:firstColumn="0" w:lastColumn="0" w:oddVBand="0" w:evenVBand="0" w:oddHBand="0" w:evenHBand="0" w:firstRowFirstColumn="0" w:firstRowLastColumn="0" w:lastRowFirstColumn="0" w:lastRowLastColumn="0"/>
              <w:rPr>
                <w:noProof/>
                <w:sz w:val="28"/>
                <w:szCs w:val="28"/>
                <w:lang w:val="uk-UA" w:eastAsia="uk-UA"/>
              </w:rPr>
            </w:pPr>
            <w:r>
              <w:rPr>
                <w:noProof/>
                <w:sz w:val="28"/>
                <w:szCs w:val="28"/>
                <w:lang w:val="uk-UA" w:eastAsia="uk-UA"/>
              </w:rPr>
              <w:t>40%</w:t>
            </w:r>
          </w:p>
        </w:tc>
        <w:tc>
          <w:tcPr>
            <w:tcW w:w="870" w:type="dxa"/>
            <w:tcBorders>
              <w:top w:val="none" w:sz="0" w:space="0" w:color="auto"/>
              <w:bottom w:val="none" w:sz="0" w:space="0" w:color="auto"/>
            </w:tcBorders>
          </w:tcPr>
          <w:p w:rsidR="000A20C1" w:rsidRDefault="000A20C1" w:rsidP="00392922">
            <w:pPr>
              <w:pStyle w:val="a3"/>
              <w:jc w:val="both"/>
              <w:cnfStyle w:val="100000000000" w:firstRow="1" w:lastRow="0" w:firstColumn="0" w:lastColumn="0" w:oddVBand="0" w:evenVBand="0" w:oddHBand="0" w:evenHBand="0" w:firstRowFirstColumn="0" w:firstRowLastColumn="0" w:lastRowFirstColumn="0" w:lastRowLastColumn="0"/>
              <w:rPr>
                <w:noProof/>
                <w:sz w:val="28"/>
                <w:szCs w:val="28"/>
                <w:lang w:val="uk-UA" w:eastAsia="uk-UA"/>
              </w:rPr>
            </w:pPr>
            <w:r>
              <w:rPr>
                <w:noProof/>
                <w:sz w:val="28"/>
                <w:szCs w:val="28"/>
                <w:lang w:val="uk-UA" w:eastAsia="uk-UA"/>
              </w:rPr>
              <w:t>50%</w:t>
            </w:r>
          </w:p>
        </w:tc>
        <w:tc>
          <w:tcPr>
            <w:tcW w:w="870" w:type="dxa"/>
            <w:tcBorders>
              <w:top w:val="none" w:sz="0" w:space="0" w:color="auto"/>
              <w:bottom w:val="none" w:sz="0" w:space="0" w:color="auto"/>
            </w:tcBorders>
          </w:tcPr>
          <w:p w:rsidR="000A20C1" w:rsidRDefault="000A20C1" w:rsidP="00392922">
            <w:pPr>
              <w:pStyle w:val="a3"/>
              <w:jc w:val="both"/>
              <w:cnfStyle w:val="100000000000" w:firstRow="1" w:lastRow="0" w:firstColumn="0" w:lastColumn="0" w:oddVBand="0" w:evenVBand="0" w:oddHBand="0" w:evenHBand="0" w:firstRowFirstColumn="0" w:firstRowLastColumn="0" w:lastRowFirstColumn="0" w:lastRowLastColumn="0"/>
              <w:rPr>
                <w:noProof/>
                <w:sz w:val="28"/>
                <w:szCs w:val="28"/>
                <w:lang w:val="uk-UA" w:eastAsia="uk-UA"/>
              </w:rPr>
            </w:pPr>
            <w:r>
              <w:rPr>
                <w:noProof/>
                <w:sz w:val="28"/>
                <w:szCs w:val="28"/>
                <w:lang w:val="uk-UA" w:eastAsia="uk-UA"/>
              </w:rPr>
              <w:t>60%</w:t>
            </w:r>
          </w:p>
        </w:tc>
        <w:tc>
          <w:tcPr>
            <w:tcW w:w="870" w:type="dxa"/>
            <w:tcBorders>
              <w:top w:val="none" w:sz="0" w:space="0" w:color="auto"/>
              <w:bottom w:val="none" w:sz="0" w:space="0" w:color="auto"/>
            </w:tcBorders>
          </w:tcPr>
          <w:p w:rsidR="000A20C1" w:rsidRDefault="000A20C1" w:rsidP="00392922">
            <w:pPr>
              <w:pStyle w:val="a3"/>
              <w:jc w:val="both"/>
              <w:cnfStyle w:val="100000000000" w:firstRow="1" w:lastRow="0" w:firstColumn="0" w:lastColumn="0" w:oddVBand="0" w:evenVBand="0" w:oddHBand="0" w:evenHBand="0" w:firstRowFirstColumn="0" w:firstRowLastColumn="0" w:lastRowFirstColumn="0" w:lastRowLastColumn="0"/>
              <w:rPr>
                <w:noProof/>
                <w:sz w:val="28"/>
                <w:szCs w:val="28"/>
                <w:lang w:val="uk-UA" w:eastAsia="uk-UA"/>
              </w:rPr>
            </w:pPr>
            <w:r>
              <w:rPr>
                <w:noProof/>
                <w:sz w:val="28"/>
                <w:szCs w:val="28"/>
                <w:lang w:val="uk-UA" w:eastAsia="uk-UA"/>
              </w:rPr>
              <w:t>70%</w:t>
            </w:r>
          </w:p>
        </w:tc>
        <w:tc>
          <w:tcPr>
            <w:tcW w:w="870" w:type="dxa"/>
            <w:tcBorders>
              <w:top w:val="none" w:sz="0" w:space="0" w:color="auto"/>
              <w:bottom w:val="none" w:sz="0" w:space="0" w:color="auto"/>
            </w:tcBorders>
          </w:tcPr>
          <w:p w:rsidR="000A20C1" w:rsidRDefault="000A20C1" w:rsidP="00392922">
            <w:pPr>
              <w:pStyle w:val="a3"/>
              <w:jc w:val="both"/>
              <w:cnfStyle w:val="100000000000" w:firstRow="1" w:lastRow="0" w:firstColumn="0" w:lastColumn="0" w:oddVBand="0" w:evenVBand="0" w:oddHBand="0" w:evenHBand="0" w:firstRowFirstColumn="0" w:firstRowLastColumn="0" w:lastRowFirstColumn="0" w:lastRowLastColumn="0"/>
              <w:rPr>
                <w:noProof/>
                <w:sz w:val="28"/>
                <w:szCs w:val="28"/>
                <w:lang w:val="uk-UA" w:eastAsia="uk-UA"/>
              </w:rPr>
            </w:pPr>
            <w:r>
              <w:rPr>
                <w:noProof/>
                <w:sz w:val="28"/>
                <w:szCs w:val="28"/>
                <w:lang w:val="uk-UA" w:eastAsia="uk-UA"/>
              </w:rPr>
              <w:t>80%</w:t>
            </w:r>
          </w:p>
        </w:tc>
        <w:tc>
          <w:tcPr>
            <w:tcW w:w="870" w:type="dxa"/>
            <w:tcBorders>
              <w:top w:val="none" w:sz="0" w:space="0" w:color="auto"/>
              <w:bottom w:val="none" w:sz="0" w:space="0" w:color="auto"/>
            </w:tcBorders>
          </w:tcPr>
          <w:p w:rsidR="000A20C1" w:rsidRDefault="000A20C1" w:rsidP="00392922">
            <w:pPr>
              <w:pStyle w:val="a3"/>
              <w:jc w:val="both"/>
              <w:cnfStyle w:val="100000000000" w:firstRow="1" w:lastRow="0" w:firstColumn="0" w:lastColumn="0" w:oddVBand="0" w:evenVBand="0" w:oddHBand="0" w:evenHBand="0" w:firstRowFirstColumn="0" w:firstRowLastColumn="0" w:lastRowFirstColumn="0" w:lastRowLastColumn="0"/>
              <w:rPr>
                <w:noProof/>
                <w:sz w:val="28"/>
                <w:szCs w:val="28"/>
                <w:lang w:val="uk-UA" w:eastAsia="uk-UA"/>
              </w:rPr>
            </w:pPr>
            <w:r>
              <w:rPr>
                <w:noProof/>
                <w:sz w:val="28"/>
                <w:szCs w:val="28"/>
                <w:lang w:val="uk-UA" w:eastAsia="uk-UA"/>
              </w:rPr>
              <w:t>90%</w:t>
            </w:r>
          </w:p>
        </w:tc>
        <w:tc>
          <w:tcPr>
            <w:tcW w:w="870" w:type="dxa"/>
            <w:tcBorders>
              <w:top w:val="none" w:sz="0" w:space="0" w:color="auto"/>
              <w:bottom w:val="none" w:sz="0" w:space="0" w:color="auto"/>
            </w:tcBorders>
          </w:tcPr>
          <w:p w:rsidR="000A20C1" w:rsidRDefault="000A20C1" w:rsidP="00392922">
            <w:pPr>
              <w:pStyle w:val="a3"/>
              <w:jc w:val="both"/>
              <w:cnfStyle w:val="100000000000" w:firstRow="1" w:lastRow="0" w:firstColumn="0" w:lastColumn="0" w:oddVBand="0" w:evenVBand="0" w:oddHBand="0" w:evenHBand="0" w:firstRowFirstColumn="0" w:firstRowLastColumn="0" w:lastRowFirstColumn="0" w:lastRowLastColumn="0"/>
              <w:rPr>
                <w:noProof/>
                <w:sz w:val="28"/>
                <w:szCs w:val="28"/>
                <w:lang w:val="uk-UA" w:eastAsia="uk-UA"/>
              </w:rPr>
            </w:pPr>
            <w:r>
              <w:rPr>
                <w:noProof/>
                <w:sz w:val="28"/>
                <w:szCs w:val="28"/>
                <w:lang w:val="uk-UA" w:eastAsia="uk-UA"/>
              </w:rPr>
              <w:t>100%</w:t>
            </w:r>
          </w:p>
        </w:tc>
      </w:tr>
      <w:tr w:rsidR="000A20C1" w:rsidTr="003929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rsidR="000A20C1" w:rsidRDefault="000A20C1" w:rsidP="00392922">
            <w:pPr>
              <w:pStyle w:val="a3"/>
              <w:jc w:val="both"/>
              <w:rPr>
                <w:noProof/>
                <w:sz w:val="28"/>
                <w:szCs w:val="28"/>
                <w:lang w:val="uk-UA" w:eastAsia="uk-UA"/>
              </w:rPr>
            </w:pPr>
          </w:p>
        </w:tc>
        <w:tc>
          <w:tcPr>
            <w:tcW w:w="870" w:type="dxa"/>
          </w:tcPr>
          <w:p w:rsidR="000A20C1" w:rsidRDefault="000A20C1" w:rsidP="00392922">
            <w:pPr>
              <w:pStyle w:val="a3"/>
              <w:jc w:val="both"/>
              <w:cnfStyle w:val="000000100000" w:firstRow="0" w:lastRow="0" w:firstColumn="0" w:lastColumn="0" w:oddVBand="0" w:evenVBand="0" w:oddHBand="1" w:evenHBand="0" w:firstRowFirstColumn="0" w:firstRowLastColumn="0" w:lastRowFirstColumn="0" w:lastRowLastColumn="0"/>
              <w:rPr>
                <w:noProof/>
                <w:sz w:val="28"/>
                <w:szCs w:val="28"/>
                <w:lang w:val="uk-UA" w:eastAsia="uk-UA"/>
              </w:rPr>
            </w:pPr>
          </w:p>
        </w:tc>
        <w:tc>
          <w:tcPr>
            <w:tcW w:w="870" w:type="dxa"/>
          </w:tcPr>
          <w:p w:rsidR="000A20C1" w:rsidRDefault="000A20C1" w:rsidP="00392922">
            <w:pPr>
              <w:pStyle w:val="a3"/>
              <w:jc w:val="both"/>
              <w:cnfStyle w:val="000000100000" w:firstRow="0" w:lastRow="0" w:firstColumn="0" w:lastColumn="0" w:oddVBand="0" w:evenVBand="0" w:oddHBand="1" w:evenHBand="0" w:firstRowFirstColumn="0" w:firstRowLastColumn="0" w:lastRowFirstColumn="0" w:lastRowLastColumn="0"/>
              <w:rPr>
                <w:noProof/>
                <w:sz w:val="28"/>
                <w:szCs w:val="28"/>
                <w:lang w:val="uk-UA" w:eastAsia="uk-UA"/>
              </w:rPr>
            </w:pPr>
          </w:p>
        </w:tc>
        <w:tc>
          <w:tcPr>
            <w:tcW w:w="870" w:type="dxa"/>
          </w:tcPr>
          <w:p w:rsidR="000A20C1" w:rsidRDefault="000A20C1" w:rsidP="00392922">
            <w:pPr>
              <w:pStyle w:val="a3"/>
              <w:jc w:val="both"/>
              <w:cnfStyle w:val="000000100000" w:firstRow="0" w:lastRow="0" w:firstColumn="0" w:lastColumn="0" w:oddVBand="0" w:evenVBand="0" w:oddHBand="1" w:evenHBand="0" w:firstRowFirstColumn="0" w:firstRowLastColumn="0" w:lastRowFirstColumn="0" w:lastRowLastColumn="0"/>
              <w:rPr>
                <w:noProof/>
                <w:sz w:val="28"/>
                <w:szCs w:val="28"/>
                <w:lang w:val="uk-UA" w:eastAsia="uk-UA"/>
              </w:rPr>
            </w:pPr>
          </w:p>
        </w:tc>
        <w:tc>
          <w:tcPr>
            <w:tcW w:w="870" w:type="dxa"/>
          </w:tcPr>
          <w:p w:rsidR="000A20C1" w:rsidRDefault="000A20C1" w:rsidP="00392922">
            <w:pPr>
              <w:pStyle w:val="a3"/>
              <w:jc w:val="both"/>
              <w:cnfStyle w:val="000000100000" w:firstRow="0" w:lastRow="0" w:firstColumn="0" w:lastColumn="0" w:oddVBand="0" w:evenVBand="0" w:oddHBand="1" w:evenHBand="0" w:firstRowFirstColumn="0" w:firstRowLastColumn="0" w:lastRowFirstColumn="0" w:lastRowLastColumn="0"/>
              <w:rPr>
                <w:noProof/>
                <w:sz w:val="28"/>
                <w:szCs w:val="28"/>
                <w:lang w:val="uk-UA" w:eastAsia="uk-UA"/>
              </w:rPr>
            </w:pPr>
          </w:p>
        </w:tc>
        <w:tc>
          <w:tcPr>
            <w:tcW w:w="870" w:type="dxa"/>
          </w:tcPr>
          <w:p w:rsidR="000A20C1" w:rsidRDefault="000A20C1" w:rsidP="00392922">
            <w:pPr>
              <w:pStyle w:val="a3"/>
              <w:jc w:val="both"/>
              <w:cnfStyle w:val="000000100000" w:firstRow="0" w:lastRow="0" w:firstColumn="0" w:lastColumn="0" w:oddVBand="0" w:evenVBand="0" w:oddHBand="1" w:evenHBand="0" w:firstRowFirstColumn="0" w:firstRowLastColumn="0" w:lastRowFirstColumn="0" w:lastRowLastColumn="0"/>
              <w:rPr>
                <w:noProof/>
                <w:sz w:val="28"/>
                <w:szCs w:val="28"/>
                <w:lang w:val="uk-UA" w:eastAsia="uk-UA"/>
              </w:rPr>
            </w:pPr>
          </w:p>
        </w:tc>
        <w:tc>
          <w:tcPr>
            <w:tcW w:w="870" w:type="dxa"/>
          </w:tcPr>
          <w:p w:rsidR="000A20C1" w:rsidRDefault="000A20C1" w:rsidP="00392922">
            <w:pPr>
              <w:pStyle w:val="a3"/>
              <w:jc w:val="both"/>
              <w:cnfStyle w:val="000000100000" w:firstRow="0" w:lastRow="0" w:firstColumn="0" w:lastColumn="0" w:oddVBand="0" w:evenVBand="0" w:oddHBand="1" w:evenHBand="0" w:firstRowFirstColumn="0" w:firstRowLastColumn="0" w:lastRowFirstColumn="0" w:lastRowLastColumn="0"/>
              <w:rPr>
                <w:noProof/>
                <w:sz w:val="28"/>
                <w:szCs w:val="28"/>
                <w:lang w:val="uk-UA" w:eastAsia="uk-UA"/>
              </w:rPr>
            </w:pPr>
          </w:p>
        </w:tc>
        <w:tc>
          <w:tcPr>
            <w:tcW w:w="870" w:type="dxa"/>
          </w:tcPr>
          <w:p w:rsidR="000A20C1" w:rsidRDefault="000A20C1" w:rsidP="00392922">
            <w:pPr>
              <w:pStyle w:val="a3"/>
              <w:jc w:val="both"/>
              <w:cnfStyle w:val="000000100000" w:firstRow="0" w:lastRow="0" w:firstColumn="0" w:lastColumn="0" w:oddVBand="0" w:evenVBand="0" w:oddHBand="1" w:evenHBand="0" w:firstRowFirstColumn="0" w:firstRowLastColumn="0" w:lastRowFirstColumn="0" w:lastRowLastColumn="0"/>
              <w:rPr>
                <w:noProof/>
                <w:sz w:val="28"/>
                <w:szCs w:val="28"/>
                <w:lang w:val="uk-UA" w:eastAsia="uk-UA"/>
              </w:rPr>
            </w:pPr>
          </w:p>
        </w:tc>
        <w:tc>
          <w:tcPr>
            <w:tcW w:w="870" w:type="dxa"/>
          </w:tcPr>
          <w:p w:rsidR="000A20C1" w:rsidRDefault="000A20C1" w:rsidP="00392922">
            <w:pPr>
              <w:pStyle w:val="a3"/>
              <w:jc w:val="both"/>
              <w:cnfStyle w:val="000000100000" w:firstRow="0" w:lastRow="0" w:firstColumn="0" w:lastColumn="0" w:oddVBand="0" w:evenVBand="0" w:oddHBand="1" w:evenHBand="0" w:firstRowFirstColumn="0" w:firstRowLastColumn="0" w:lastRowFirstColumn="0" w:lastRowLastColumn="0"/>
              <w:rPr>
                <w:noProof/>
                <w:sz w:val="28"/>
                <w:szCs w:val="28"/>
                <w:lang w:val="uk-UA" w:eastAsia="uk-UA"/>
              </w:rPr>
            </w:pPr>
          </w:p>
        </w:tc>
        <w:tc>
          <w:tcPr>
            <w:tcW w:w="870" w:type="dxa"/>
          </w:tcPr>
          <w:p w:rsidR="000A20C1" w:rsidRDefault="000A20C1" w:rsidP="00392922">
            <w:pPr>
              <w:pStyle w:val="a3"/>
              <w:jc w:val="both"/>
              <w:cnfStyle w:val="000000100000" w:firstRow="0" w:lastRow="0" w:firstColumn="0" w:lastColumn="0" w:oddVBand="0" w:evenVBand="0" w:oddHBand="1" w:evenHBand="0" w:firstRowFirstColumn="0" w:firstRowLastColumn="0" w:lastRowFirstColumn="0" w:lastRowLastColumn="0"/>
              <w:rPr>
                <w:noProof/>
                <w:sz w:val="28"/>
                <w:szCs w:val="28"/>
                <w:lang w:val="uk-UA" w:eastAsia="uk-UA"/>
              </w:rPr>
            </w:pPr>
          </w:p>
        </w:tc>
        <w:tc>
          <w:tcPr>
            <w:tcW w:w="870" w:type="dxa"/>
          </w:tcPr>
          <w:p w:rsidR="000A20C1" w:rsidRDefault="000A20C1" w:rsidP="00392922">
            <w:pPr>
              <w:pStyle w:val="a3"/>
              <w:jc w:val="both"/>
              <w:cnfStyle w:val="000000100000" w:firstRow="0" w:lastRow="0" w:firstColumn="0" w:lastColumn="0" w:oddVBand="0" w:evenVBand="0" w:oddHBand="1" w:evenHBand="0" w:firstRowFirstColumn="0" w:firstRowLastColumn="0" w:lastRowFirstColumn="0" w:lastRowLastColumn="0"/>
              <w:rPr>
                <w:noProof/>
                <w:sz w:val="28"/>
                <w:szCs w:val="28"/>
                <w:lang w:val="uk-UA" w:eastAsia="uk-UA"/>
              </w:rPr>
            </w:pPr>
          </w:p>
        </w:tc>
      </w:tr>
    </w:tbl>
    <w:p w:rsidR="0093386F" w:rsidRPr="0093386F" w:rsidRDefault="0093386F" w:rsidP="0093386F">
      <w:pPr>
        <w:pStyle w:val="a3"/>
        <w:jc w:val="both"/>
        <w:rPr>
          <w:noProof/>
          <w:sz w:val="28"/>
          <w:szCs w:val="28"/>
          <w:lang w:val="uk-UA" w:eastAsia="uk-UA"/>
        </w:rPr>
      </w:pPr>
      <w:r w:rsidRPr="0093386F">
        <w:rPr>
          <w:noProof/>
          <w:sz w:val="28"/>
          <w:szCs w:val="28"/>
          <w:lang w:val="uk-UA" w:eastAsia="uk-UA"/>
        </w:rPr>
        <w:t>3. Результат теоретичних знань та практичних умінь нового</w:t>
      </w:r>
      <w:r w:rsidR="000A20C1">
        <w:rPr>
          <w:noProof/>
          <w:sz w:val="28"/>
          <w:szCs w:val="28"/>
          <w:lang w:val="uk-UA" w:eastAsia="uk-UA"/>
        </w:rPr>
        <w:t xml:space="preserve"> </w:t>
      </w:r>
      <w:r w:rsidRPr="0093386F">
        <w:rPr>
          <w:noProof/>
          <w:sz w:val="28"/>
          <w:szCs w:val="28"/>
          <w:lang w:val="uk-UA" w:eastAsia="uk-UA"/>
        </w:rPr>
        <w:t xml:space="preserve">робітника </w:t>
      </w:r>
    </w:p>
    <w:tbl>
      <w:tblPr>
        <w:tblStyle w:val="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870"/>
        <w:gridCol w:w="870"/>
        <w:gridCol w:w="870"/>
        <w:gridCol w:w="870"/>
        <w:gridCol w:w="870"/>
        <w:gridCol w:w="870"/>
        <w:gridCol w:w="870"/>
        <w:gridCol w:w="870"/>
        <w:gridCol w:w="870"/>
        <w:gridCol w:w="870"/>
      </w:tblGrid>
      <w:tr w:rsidR="000A20C1" w:rsidTr="003929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Borders>
              <w:top w:val="none" w:sz="0" w:space="0" w:color="auto"/>
              <w:bottom w:val="none" w:sz="0" w:space="0" w:color="auto"/>
            </w:tcBorders>
          </w:tcPr>
          <w:p w:rsidR="000A20C1" w:rsidRDefault="000A20C1" w:rsidP="00392922">
            <w:pPr>
              <w:pStyle w:val="a3"/>
              <w:jc w:val="both"/>
              <w:rPr>
                <w:noProof/>
                <w:sz w:val="28"/>
                <w:szCs w:val="28"/>
                <w:lang w:val="uk-UA" w:eastAsia="uk-UA"/>
              </w:rPr>
            </w:pPr>
            <w:r>
              <w:rPr>
                <w:noProof/>
                <w:sz w:val="28"/>
                <w:szCs w:val="28"/>
                <w:lang w:val="uk-UA" w:eastAsia="uk-UA"/>
              </w:rPr>
              <w:t>0%</w:t>
            </w:r>
          </w:p>
        </w:tc>
        <w:tc>
          <w:tcPr>
            <w:tcW w:w="870" w:type="dxa"/>
            <w:tcBorders>
              <w:top w:val="none" w:sz="0" w:space="0" w:color="auto"/>
              <w:bottom w:val="none" w:sz="0" w:space="0" w:color="auto"/>
            </w:tcBorders>
          </w:tcPr>
          <w:p w:rsidR="000A20C1" w:rsidRDefault="000A20C1" w:rsidP="00392922">
            <w:pPr>
              <w:pStyle w:val="a3"/>
              <w:jc w:val="both"/>
              <w:cnfStyle w:val="100000000000" w:firstRow="1" w:lastRow="0" w:firstColumn="0" w:lastColumn="0" w:oddVBand="0" w:evenVBand="0" w:oddHBand="0" w:evenHBand="0" w:firstRowFirstColumn="0" w:firstRowLastColumn="0" w:lastRowFirstColumn="0" w:lastRowLastColumn="0"/>
              <w:rPr>
                <w:noProof/>
                <w:sz w:val="28"/>
                <w:szCs w:val="28"/>
                <w:lang w:val="uk-UA" w:eastAsia="uk-UA"/>
              </w:rPr>
            </w:pPr>
            <w:r>
              <w:rPr>
                <w:noProof/>
                <w:sz w:val="28"/>
                <w:szCs w:val="28"/>
                <w:lang w:val="uk-UA" w:eastAsia="uk-UA"/>
              </w:rPr>
              <w:t>10%</w:t>
            </w:r>
          </w:p>
        </w:tc>
        <w:tc>
          <w:tcPr>
            <w:tcW w:w="870" w:type="dxa"/>
            <w:tcBorders>
              <w:top w:val="none" w:sz="0" w:space="0" w:color="auto"/>
              <w:bottom w:val="none" w:sz="0" w:space="0" w:color="auto"/>
            </w:tcBorders>
          </w:tcPr>
          <w:p w:rsidR="000A20C1" w:rsidRDefault="000A20C1" w:rsidP="00392922">
            <w:pPr>
              <w:pStyle w:val="a3"/>
              <w:jc w:val="both"/>
              <w:cnfStyle w:val="100000000000" w:firstRow="1" w:lastRow="0" w:firstColumn="0" w:lastColumn="0" w:oddVBand="0" w:evenVBand="0" w:oddHBand="0" w:evenHBand="0" w:firstRowFirstColumn="0" w:firstRowLastColumn="0" w:lastRowFirstColumn="0" w:lastRowLastColumn="0"/>
              <w:rPr>
                <w:noProof/>
                <w:sz w:val="28"/>
                <w:szCs w:val="28"/>
                <w:lang w:val="uk-UA" w:eastAsia="uk-UA"/>
              </w:rPr>
            </w:pPr>
            <w:r>
              <w:rPr>
                <w:noProof/>
                <w:sz w:val="28"/>
                <w:szCs w:val="28"/>
                <w:lang w:val="uk-UA" w:eastAsia="uk-UA"/>
              </w:rPr>
              <w:t>20%</w:t>
            </w:r>
          </w:p>
        </w:tc>
        <w:tc>
          <w:tcPr>
            <w:tcW w:w="870" w:type="dxa"/>
            <w:tcBorders>
              <w:top w:val="none" w:sz="0" w:space="0" w:color="auto"/>
              <w:bottom w:val="none" w:sz="0" w:space="0" w:color="auto"/>
            </w:tcBorders>
          </w:tcPr>
          <w:p w:rsidR="000A20C1" w:rsidRDefault="000A20C1" w:rsidP="00392922">
            <w:pPr>
              <w:pStyle w:val="a3"/>
              <w:jc w:val="both"/>
              <w:cnfStyle w:val="100000000000" w:firstRow="1" w:lastRow="0" w:firstColumn="0" w:lastColumn="0" w:oddVBand="0" w:evenVBand="0" w:oddHBand="0" w:evenHBand="0" w:firstRowFirstColumn="0" w:firstRowLastColumn="0" w:lastRowFirstColumn="0" w:lastRowLastColumn="0"/>
              <w:rPr>
                <w:noProof/>
                <w:sz w:val="28"/>
                <w:szCs w:val="28"/>
                <w:lang w:val="uk-UA" w:eastAsia="uk-UA"/>
              </w:rPr>
            </w:pPr>
            <w:r>
              <w:rPr>
                <w:noProof/>
                <w:sz w:val="28"/>
                <w:szCs w:val="28"/>
                <w:lang w:val="uk-UA" w:eastAsia="uk-UA"/>
              </w:rPr>
              <w:t>30%</w:t>
            </w:r>
          </w:p>
        </w:tc>
        <w:tc>
          <w:tcPr>
            <w:tcW w:w="870" w:type="dxa"/>
            <w:tcBorders>
              <w:top w:val="none" w:sz="0" w:space="0" w:color="auto"/>
              <w:bottom w:val="none" w:sz="0" w:space="0" w:color="auto"/>
            </w:tcBorders>
          </w:tcPr>
          <w:p w:rsidR="000A20C1" w:rsidRDefault="000A20C1" w:rsidP="00392922">
            <w:pPr>
              <w:pStyle w:val="a3"/>
              <w:jc w:val="both"/>
              <w:cnfStyle w:val="100000000000" w:firstRow="1" w:lastRow="0" w:firstColumn="0" w:lastColumn="0" w:oddVBand="0" w:evenVBand="0" w:oddHBand="0" w:evenHBand="0" w:firstRowFirstColumn="0" w:firstRowLastColumn="0" w:lastRowFirstColumn="0" w:lastRowLastColumn="0"/>
              <w:rPr>
                <w:noProof/>
                <w:sz w:val="28"/>
                <w:szCs w:val="28"/>
                <w:lang w:val="uk-UA" w:eastAsia="uk-UA"/>
              </w:rPr>
            </w:pPr>
            <w:r>
              <w:rPr>
                <w:noProof/>
                <w:sz w:val="28"/>
                <w:szCs w:val="28"/>
                <w:lang w:val="uk-UA" w:eastAsia="uk-UA"/>
              </w:rPr>
              <w:t>40%</w:t>
            </w:r>
          </w:p>
        </w:tc>
        <w:tc>
          <w:tcPr>
            <w:tcW w:w="870" w:type="dxa"/>
            <w:tcBorders>
              <w:top w:val="none" w:sz="0" w:space="0" w:color="auto"/>
              <w:bottom w:val="none" w:sz="0" w:space="0" w:color="auto"/>
            </w:tcBorders>
          </w:tcPr>
          <w:p w:rsidR="000A20C1" w:rsidRDefault="000A20C1" w:rsidP="00392922">
            <w:pPr>
              <w:pStyle w:val="a3"/>
              <w:jc w:val="both"/>
              <w:cnfStyle w:val="100000000000" w:firstRow="1" w:lastRow="0" w:firstColumn="0" w:lastColumn="0" w:oddVBand="0" w:evenVBand="0" w:oddHBand="0" w:evenHBand="0" w:firstRowFirstColumn="0" w:firstRowLastColumn="0" w:lastRowFirstColumn="0" w:lastRowLastColumn="0"/>
              <w:rPr>
                <w:noProof/>
                <w:sz w:val="28"/>
                <w:szCs w:val="28"/>
                <w:lang w:val="uk-UA" w:eastAsia="uk-UA"/>
              </w:rPr>
            </w:pPr>
            <w:r>
              <w:rPr>
                <w:noProof/>
                <w:sz w:val="28"/>
                <w:szCs w:val="28"/>
                <w:lang w:val="uk-UA" w:eastAsia="uk-UA"/>
              </w:rPr>
              <w:t>50%</w:t>
            </w:r>
          </w:p>
        </w:tc>
        <w:tc>
          <w:tcPr>
            <w:tcW w:w="870" w:type="dxa"/>
            <w:tcBorders>
              <w:top w:val="none" w:sz="0" w:space="0" w:color="auto"/>
              <w:bottom w:val="none" w:sz="0" w:space="0" w:color="auto"/>
            </w:tcBorders>
          </w:tcPr>
          <w:p w:rsidR="000A20C1" w:rsidRDefault="000A20C1" w:rsidP="00392922">
            <w:pPr>
              <w:pStyle w:val="a3"/>
              <w:jc w:val="both"/>
              <w:cnfStyle w:val="100000000000" w:firstRow="1" w:lastRow="0" w:firstColumn="0" w:lastColumn="0" w:oddVBand="0" w:evenVBand="0" w:oddHBand="0" w:evenHBand="0" w:firstRowFirstColumn="0" w:firstRowLastColumn="0" w:lastRowFirstColumn="0" w:lastRowLastColumn="0"/>
              <w:rPr>
                <w:noProof/>
                <w:sz w:val="28"/>
                <w:szCs w:val="28"/>
                <w:lang w:val="uk-UA" w:eastAsia="uk-UA"/>
              </w:rPr>
            </w:pPr>
            <w:r>
              <w:rPr>
                <w:noProof/>
                <w:sz w:val="28"/>
                <w:szCs w:val="28"/>
                <w:lang w:val="uk-UA" w:eastAsia="uk-UA"/>
              </w:rPr>
              <w:t>60%</w:t>
            </w:r>
          </w:p>
        </w:tc>
        <w:tc>
          <w:tcPr>
            <w:tcW w:w="870" w:type="dxa"/>
            <w:tcBorders>
              <w:top w:val="none" w:sz="0" w:space="0" w:color="auto"/>
              <w:bottom w:val="none" w:sz="0" w:space="0" w:color="auto"/>
            </w:tcBorders>
          </w:tcPr>
          <w:p w:rsidR="000A20C1" w:rsidRDefault="000A20C1" w:rsidP="00392922">
            <w:pPr>
              <w:pStyle w:val="a3"/>
              <w:jc w:val="both"/>
              <w:cnfStyle w:val="100000000000" w:firstRow="1" w:lastRow="0" w:firstColumn="0" w:lastColumn="0" w:oddVBand="0" w:evenVBand="0" w:oddHBand="0" w:evenHBand="0" w:firstRowFirstColumn="0" w:firstRowLastColumn="0" w:lastRowFirstColumn="0" w:lastRowLastColumn="0"/>
              <w:rPr>
                <w:noProof/>
                <w:sz w:val="28"/>
                <w:szCs w:val="28"/>
                <w:lang w:val="uk-UA" w:eastAsia="uk-UA"/>
              </w:rPr>
            </w:pPr>
            <w:r>
              <w:rPr>
                <w:noProof/>
                <w:sz w:val="28"/>
                <w:szCs w:val="28"/>
                <w:lang w:val="uk-UA" w:eastAsia="uk-UA"/>
              </w:rPr>
              <w:t>70%</w:t>
            </w:r>
          </w:p>
        </w:tc>
        <w:tc>
          <w:tcPr>
            <w:tcW w:w="870" w:type="dxa"/>
            <w:tcBorders>
              <w:top w:val="none" w:sz="0" w:space="0" w:color="auto"/>
              <w:bottom w:val="none" w:sz="0" w:space="0" w:color="auto"/>
            </w:tcBorders>
          </w:tcPr>
          <w:p w:rsidR="000A20C1" w:rsidRDefault="000A20C1" w:rsidP="00392922">
            <w:pPr>
              <w:pStyle w:val="a3"/>
              <w:jc w:val="both"/>
              <w:cnfStyle w:val="100000000000" w:firstRow="1" w:lastRow="0" w:firstColumn="0" w:lastColumn="0" w:oddVBand="0" w:evenVBand="0" w:oddHBand="0" w:evenHBand="0" w:firstRowFirstColumn="0" w:firstRowLastColumn="0" w:lastRowFirstColumn="0" w:lastRowLastColumn="0"/>
              <w:rPr>
                <w:noProof/>
                <w:sz w:val="28"/>
                <w:szCs w:val="28"/>
                <w:lang w:val="uk-UA" w:eastAsia="uk-UA"/>
              </w:rPr>
            </w:pPr>
            <w:r>
              <w:rPr>
                <w:noProof/>
                <w:sz w:val="28"/>
                <w:szCs w:val="28"/>
                <w:lang w:val="uk-UA" w:eastAsia="uk-UA"/>
              </w:rPr>
              <w:t>80%</w:t>
            </w:r>
          </w:p>
        </w:tc>
        <w:tc>
          <w:tcPr>
            <w:tcW w:w="870" w:type="dxa"/>
            <w:tcBorders>
              <w:top w:val="none" w:sz="0" w:space="0" w:color="auto"/>
              <w:bottom w:val="none" w:sz="0" w:space="0" w:color="auto"/>
            </w:tcBorders>
          </w:tcPr>
          <w:p w:rsidR="000A20C1" w:rsidRDefault="000A20C1" w:rsidP="00392922">
            <w:pPr>
              <w:pStyle w:val="a3"/>
              <w:jc w:val="both"/>
              <w:cnfStyle w:val="100000000000" w:firstRow="1" w:lastRow="0" w:firstColumn="0" w:lastColumn="0" w:oddVBand="0" w:evenVBand="0" w:oddHBand="0" w:evenHBand="0" w:firstRowFirstColumn="0" w:firstRowLastColumn="0" w:lastRowFirstColumn="0" w:lastRowLastColumn="0"/>
              <w:rPr>
                <w:noProof/>
                <w:sz w:val="28"/>
                <w:szCs w:val="28"/>
                <w:lang w:val="uk-UA" w:eastAsia="uk-UA"/>
              </w:rPr>
            </w:pPr>
            <w:r>
              <w:rPr>
                <w:noProof/>
                <w:sz w:val="28"/>
                <w:szCs w:val="28"/>
                <w:lang w:val="uk-UA" w:eastAsia="uk-UA"/>
              </w:rPr>
              <w:t>90%</w:t>
            </w:r>
          </w:p>
        </w:tc>
        <w:tc>
          <w:tcPr>
            <w:tcW w:w="870" w:type="dxa"/>
            <w:tcBorders>
              <w:top w:val="none" w:sz="0" w:space="0" w:color="auto"/>
              <w:bottom w:val="none" w:sz="0" w:space="0" w:color="auto"/>
            </w:tcBorders>
          </w:tcPr>
          <w:p w:rsidR="000A20C1" w:rsidRDefault="000A20C1" w:rsidP="00392922">
            <w:pPr>
              <w:pStyle w:val="a3"/>
              <w:jc w:val="both"/>
              <w:cnfStyle w:val="100000000000" w:firstRow="1" w:lastRow="0" w:firstColumn="0" w:lastColumn="0" w:oddVBand="0" w:evenVBand="0" w:oddHBand="0" w:evenHBand="0" w:firstRowFirstColumn="0" w:firstRowLastColumn="0" w:lastRowFirstColumn="0" w:lastRowLastColumn="0"/>
              <w:rPr>
                <w:noProof/>
                <w:sz w:val="28"/>
                <w:szCs w:val="28"/>
                <w:lang w:val="uk-UA" w:eastAsia="uk-UA"/>
              </w:rPr>
            </w:pPr>
            <w:r>
              <w:rPr>
                <w:noProof/>
                <w:sz w:val="28"/>
                <w:szCs w:val="28"/>
                <w:lang w:val="uk-UA" w:eastAsia="uk-UA"/>
              </w:rPr>
              <w:t>100%</w:t>
            </w:r>
          </w:p>
        </w:tc>
      </w:tr>
      <w:tr w:rsidR="000A20C1" w:rsidTr="003929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rsidR="000A20C1" w:rsidRDefault="000A20C1" w:rsidP="00392922">
            <w:pPr>
              <w:pStyle w:val="a3"/>
              <w:jc w:val="both"/>
              <w:rPr>
                <w:noProof/>
                <w:sz w:val="28"/>
                <w:szCs w:val="28"/>
                <w:lang w:val="uk-UA" w:eastAsia="uk-UA"/>
              </w:rPr>
            </w:pPr>
          </w:p>
        </w:tc>
        <w:tc>
          <w:tcPr>
            <w:tcW w:w="870" w:type="dxa"/>
          </w:tcPr>
          <w:p w:rsidR="000A20C1" w:rsidRDefault="000A20C1" w:rsidP="00392922">
            <w:pPr>
              <w:pStyle w:val="a3"/>
              <w:jc w:val="both"/>
              <w:cnfStyle w:val="000000100000" w:firstRow="0" w:lastRow="0" w:firstColumn="0" w:lastColumn="0" w:oddVBand="0" w:evenVBand="0" w:oddHBand="1" w:evenHBand="0" w:firstRowFirstColumn="0" w:firstRowLastColumn="0" w:lastRowFirstColumn="0" w:lastRowLastColumn="0"/>
              <w:rPr>
                <w:noProof/>
                <w:sz w:val="28"/>
                <w:szCs w:val="28"/>
                <w:lang w:val="uk-UA" w:eastAsia="uk-UA"/>
              </w:rPr>
            </w:pPr>
          </w:p>
        </w:tc>
        <w:tc>
          <w:tcPr>
            <w:tcW w:w="870" w:type="dxa"/>
          </w:tcPr>
          <w:p w:rsidR="000A20C1" w:rsidRDefault="000A20C1" w:rsidP="00392922">
            <w:pPr>
              <w:pStyle w:val="a3"/>
              <w:jc w:val="both"/>
              <w:cnfStyle w:val="000000100000" w:firstRow="0" w:lastRow="0" w:firstColumn="0" w:lastColumn="0" w:oddVBand="0" w:evenVBand="0" w:oddHBand="1" w:evenHBand="0" w:firstRowFirstColumn="0" w:firstRowLastColumn="0" w:lastRowFirstColumn="0" w:lastRowLastColumn="0"/>
              <w:rPr>
                <w:noProof/>
                <w:sz w:val="28"/>
                <w:szCs w:val="28"/>
                <w:lang w:val="uk-UA" w:eastAsia="uk-UA"/>
              </w:rPr>
            </w:pPr>
          </w:p>
        </w:tc>
        <w:tc>
          <w:tcPr>
            <w:tcW w:w="870" w:type="dxa"/>
          </w:tcPr>
          <w:p w:rsidR="000A20C1" w:rsidRDefault="000A20C1" w:rsidP="00392922">
            <w:pPr>
              <w:pStyle w:val="a3"/>
              <w:jc w:val="both"/>
              <w:cnfStyle w:val="000000100000" w:firstRow="0" w:lastRow="0" w:firstColumn="0" w:lastColumn="0" w:oddVBand="0" w:evenVBand="0" w:oddHBand="1" w:evenHBand="0" w:firstRowFirstColumn="0" w:firstRowLastColumn="0" w:lastRowFirstColumn="0" w:lastRowLastColumn="0"/>
              <w:rPr>
                <w:noProof/>
                <w:sz w:val="28"/>
                <w:szCs w:val="28"/>
                <w:lang w:val="uk-UA" w:eastAsia="uk-UA"/>
              </w:rPr>
            </w:pPr>
          </w:p>
        </w:tc>
        <w:tc>
          <w:tcPr>
            <w:tcW w:w="870" w:type="dxa"/>
          </w:tcPr>
          <w:p w:rsidR="000A20C1" w:rsidRDefault="000A20C1" w:rsidP="00392922">
            <w:pPr>
              <w:pStyle w:val="a3"/>
              <w:jc w:val="both"/>
              <w:cnfStyle w:val="000000100000" w:firstRow="0" w:lastRow="0" w:firstColumn="0" w:lastColumn="0" w:oddVBand="0" w:evenVBand="0" w:oddHBand="1" w:evenHBand="0" w:firstRowFirstColumn="0" w:firstRowLastColumn="0" w:lastRowFirstColumn="0" w:lastRowLastColumn="0"/>
              <w:rPr>
                <w:noProof/>
                <w:sz w:val="28"/>
                <w:szCs w:val="28"/>
                <w:lang w:val="uk-UA" w:eastAsia="uk-UA"/>
              </w:rPr>
            </w:pPr>
          </w:p>
        </w:tc>
        <w:tc>
          <w:tcPr>
            <w:tcW w:w="870" w:type="dxa"/>
          </w:tcPr>
          <w:p w:rsidR="000A20C1" w:rsidRDefault="000A20C1" w:rsidP="00392922">
            <w:pPr>
              <w:pStyle w:val="a3"/>
              <w:jc w:val="both"/>
              <w:cnfStyle w:val="000000100000" w:firstRow="0" w:lastRow="0" w:firstColumn="0" w:lastColumn="0" w:oddVBand="0" w:evenVBand="0" w:oddHBand="1" w:evenHBand="0" w:firstRowFirstColumn="0" w:firstRowLastColumn="0" w:lastRowFirstColumn="0" w:lastRowLastColumn="0"/>
              <w:rPr>
                <w:noProof/>
                <w:sz w:val="28"/>
                <w:szCs w:val="28"/>
                <w:lang w:val="uk-UA" w:eastAsia="uk-UA"/>
              </w:rPr>
            </w:pPr>
          </w:p>
        </w:tc>
        <w:tc>
          <w:tcPr>
            <w:tcW w:w="870" w:type="dxa"/>
          </w:tcPr>
          <w:p w:rsidR="000A20C1" w:rsidRDefault="000A20C1" w:rsidP="00392922">
            <w:pPr>
              <w:pStyle w:val="a3"/>
              <w:jc w:val="both"/>
              <w:cnfStyle w:val="000000100000" w:firstRow="0" w:lastRow="0" w:firstColumn="0" w:lastColumn="0" w:oddVBand="0" w:evenVBand="0" w:oddHBand="1" w:evenHBand="0" w:firstRowFirstColumn="0" w:firstRowLastColumn="0" w:lastRowFirstColumn="0" w:lastRowLastColumn="0"/>
              <w:rPr>
                <w:noProof/>
                <w:sz w:val="28"/>
                <w:szCs w:val="28"/>
                <w:lang w:val="uk-UA" w:eastAsia="uk-UA"/>
              </w:rPr>
            </w:pPr>
          </w:p>
        </w:tc>
        <w:tc>
          <w:tcPr>
            <w:tcW w:w="870" w:type="dxa"/>
          </w:tcPr>
          <w:p w:rsidR="000A20C1" w:rsidRDefault="000A20C1" w:rsidP="00392922">
            <w:pPr>
              <w:pStyle w:val="a3"/>
              <w:jc w:val="both"/>
              <w:cnfStyle w:val="000000100000" w:firstRow="0" w:lastRow="0" w:firstColumn="0" w:lastColumn="0" w:oddVBand="0" w:evenVBand="0" w:oddHBand="1" w:evenHBand="0" w:firstRowFirstColumn="0" w:firstRowLastColumn="0" w:lastRowFirstColumn="0" w:lastRowLastColumn="0"/>
              <w:rPr>
                <w:noProof/>
                <w:sz w:val="28"/>
                <w:szCs w:val="28"/>
                <w:lang w:val="uk-UA" w:eastAsia="uk-UA"/>
              </w:rPr>
            </w:pPr>
          </w:p>
        </w:tc>
        <w:tc>
          <w:tcPr>
            <w:tcW w:w="870" w:type="dxa"/>
          </w:tcPr>
          <w:p w:rsidR="000A20C1" w:rsidRDefault="000A20C1" w:rsidP="00392922">
            <w:pPr>
              <w:pStyle w:val="a3"/>
              <w:jc w:val="both"/>
              <w:cnfStyle w:val="000000100000" w:firstRow="0" w:lastRow="0" w:firstColumn="0" w:lastColumn="0" w:oddVBand="0" w:evenVBand="0" w:oddHBand="1" w:evenHBand="0" w:firstRowFirstColumn="0" w:firstRowLastColumn="0" w:lastRowFirstColumn="0" w:lastRowLastColumn="0"/>
              <w:rPr>
                <w:noProof/>
                <w:sz w:val="28"/>
                <w:szCs w:val="28"/>
                <w:lang w:val="uk-UA" w:eastAsia="uk-UA"/>
              </w:rPr>
            </w:pPr>
          </w:p>
        </w:tc>
        <w:tc>
          <w:tcPr>
            <w:tcW w:w="870" w:type="dxa"/>
          </w:tcPr>
          <w:p w:rsidR="000A20C1" w:rsidRDefault="000A20C1" w:rsidP="00392922">
            <w:pPr>
              <w:pStyle w:val="a3"/>
              <w:jc w:val="both"/>
              <w:cnfStyle w:val="000000100000" w:firstRow="0" w:lastRow="0" w:firstColumn="0" w:lastColumn="0" w:oddVBand="0" w:evenVBand="0" w:oddHBand="1" w:evenHBand="0" w:firstRowFirstColumn="0" w:firstRowLastColumn="0" w:lastRowFirstColumn="0" w:lastRowLastColumn="0"/>
              <w:rPr>
                <w:noProof/>
                <w:sz w:val="28"/>
                <w:szCs w:val="28"/>
                <w:lang w:val="uk-UA" w:eastAsia="uk-UA"/>
              </w:rPr>
            </w:pPr>
          </w:p>
        </w:tc>
        <w:tc>
          <w:tcPr>
            <w:tcW w:w="870" w:type="dxa"/>
          </w:tcPr>
          <w:p w:rsidR="000A20C1" w:rsidRDefault="000A20C1" w:rsidP="00392922">
            <w:pPr>
              <w:pStyle w:val="a3"/>
              <w:jc w:val="both"/>
              <w:cnfStyle w:val="000000100000" w:firstRow="0" w:lastRow="0" w:firstColumn="0" w:lastColumn="0" w:oddVBand="0" w:evenVBand="0" w:oddHBand="1" w:evenHBand="0" w:firstRowFirstColumn="0" w:firstRowLastColumn="0" w:lastRowFirstColumn="0" w:lastRowLastColumn="0"/>
              <w:rPr>
                <w:noProof/>
                <w:sz w:val="28"/>
                <w:szCs w:val="28"/>
                <w:lang w:val="uk-UA" w:eastAsia="uk-UA"/>
              </w:rPr>
            </w:pPr>
          </w:p>
        </w:tc>
      </w:tr>
    </w:tbl>
    <w:p w:rsidR="0093386F" w:rsidRDefault="0093386F" w:rsidP="0093386F">
      <w:pPr>
        <w:pStyle w:val="a3"/>
        <w:jc w:val="both"/>
        <w:rPr>
          <w:noProof/>
          <w:sz w:val="28"/>
          <w:szCs w:val="28"/>
          <w:lang w:val="uk-UA" w:eastAsia="uk-UA"/>
        </w:rPr>
      </w:pPr>
      <w:r w:rsidRPr="0093386F">
        <w:rPr>
          <w:noProof/>
          <w:sz w:val="28"/>
          <w:szCs w:val="28"/>
          <w:lang w:val="uk-UA" w:eastAsia="uk-UA"/>
        </w:rPr>
        <w:t>4. Наставник готовий далі ділитися своїм досвідом з новими робітниками та з другими наставниками</w:t>
      </w:r>
      <w:r w:rsidR="000A20C1">
        <w:rPr>
          <w:noProof/>
          <w:sz w:val="28"/>
          <w:szCs w:val="28"/>
          <w:lang w:val="uk-UA" w:eastAsia="uk-UA"/>
        </w:rPr>
        <w:t xml:space="preserve"> </w:t>
      </w:r>
      <w:r w:rsidRPr="0093386F">
        <w:rPr>
          <w:noProof/>
          <w:sz w:val="28"/>
          <w:szCs w:val="28"/>
          <w:lang w:val="uk-UA" w:eastAsia="uk-UA"/>
        </w:rPr>
        <w:t xml:space="preserve"> (оцінює майстер)</w:t>
      </w:r>
    </w:p>
    <w:tbl>
      <w:tblPr>
        <w:tblStyle w:val="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870"/>
        <w:gridCol w:w="870"/>
        <w:gridCol w:w="870"/>
        <w:gridCol w:w="870"/>
        <w:gridCol w:w="870"/>
        <w:gridCol w:w="870"/>
        <w:gridCol w:w="870"/>
        <w:gridCol w:w="870"/>
        <w:gridCol w:w="870"/>
        <w:gridCol w:w="870"/>
      </w:tblGrid>
      <w:tr w:rsidR="000A20C1" w:rsidTr="003929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Borders>
              <w:top w:val="none" w:sz="0" w:space="0" w:color="auto"/>
              <w:bottom w:val="none" w:sz="0" w:space="0" w:color="auto"/>
            </w:tcBorders>
          </w:tcPr>
          <w:p w:rsidR="000A20C1" w:rsidRDefault="000A20C1" w:rsidP="00392922">
            <w:pPr>
              <w:pStyle w:val="a3"/>
              <w:jc w:val="both"/>
              <w:rPr>
                <w:noProof/>
                <w:sz w:val="28"/>
                <w:szCs w:val="28"/>
                <w:lang w:val="uk-UA" w:eastAsia="uk-UA"/>
              </w:rPr>
            </w:pPr>
            <w:r>
              <w:rPr>
                <w:noProof/>
                <w:sz w:val="28"/>
                <w:szCs w:val="28"/>
                <w:lang w:val="uk-UA" w:eastAsia="uk-UA"/>
              </w:rPr>
              <w:t>0%</w:t>
            </w:r>
          </w:p>
        </w:tc>
        <w:tc>
          <w:tcPr>
            <w:tcW w:w="870" w:type="dxa"/>
            <w:tcBorders>
              <w:top w:val="none" w:sz="0" w:space="0" w:color="auto"/>
              <w:bottom w:val="none" w:sz="0" w:space="0" w:color="auto"/>
            </w:tcBorders>
          </w:tcPr>
          <w:p w:rsidR="000A20C1" w:rsidRDefault="000A20C1" w:rsidP="00392922">
            <w:pPr>
              <w:pStyle w:val="a3"/>
              <w:jc w:val="both"/>
              <w:cnfStyle w:val="100000000000" w:firstRow="1" w:lastRow="0" w:firstColumn="0" w:lastColumn="0" w:oddVBand="0" w:evenVBand="0" w:oddHBand="0" w:evenHBand="0" w:firstRowFirstColumn="0" w:firstRowLastColumn="0" w:lastRowFirstColumn="0" w:lastRowLastColumn="0"/>
              <w:rPr>
                <w:noProof/>
                <w:sz w:val="28"/>
                <w:szCs w:val="28"/>
                <w:lang w:val="uk-UA" w:eastAsia="uk-UA"/>
              </w:rPr>
            </w:pPr>
            <w:r>
              <w:rPr>
                <w:noProof/>
                <w:sz w:val="28"/>
                <w:szCs w:val="28"/>
                <w:lang w:val="uk-UA" w:eastAsia="uk-UA"/>
              </w:rPr>
              <w:t>10%</w:t>
            </w:r>
          </w:p>
        </w:tc>
        <w:tc>
          <w:tcPr>
            <w:tcW w:w="870" w:type="dxa"/>
            <w:tcBorders>
              <w:top w:val="none" w:sz="0" w:space="0" w:color="auto"/>
              <w:bottom w:val="none" w:sz="0" w:space="0" w:color="auto"/>
            </w:tcBorders>
          </w:tcPr>
          <w:p w:rsidR="000A20C1" w:rsidRDefault="000A20C1" w:rsidP="00392922">
            <w:pPr>
              <w:pStyle w:val="a3"/>
              <w:jc w:val="both"/>
              <w:cnfStyle w:val="100000000000" w:firstRow="1" w:lastRow="0" w:firstColumn="0" w:lastColumn="0" w:oddVBand="0" w:evenVBand="0" w:oddHBand="0" w:evenHBand="0" w:firstRowFirstColumn="0" w:firstRowLastColumn="0" w:lastRowFirstColumn="0" w:lastRowLastColumn="0"/>
              <w:rPr>
                <w:noProof/>
                <w:sz w:val="28"/>
                <w:szCs w:val="28"/>
                <w:lang w:val="uk-UA" w:eastAsia="uk-UA"/>
              </w:rPr>
            </w:pPr>
            <w:r>
              <w:rPr>
                <w:noProof/>
                <w:sz w:val="28"/>
                <w:szCs w:val="28"/>
                <w:lang w:val="uk-UA" w:eastAsia="uk-UA"/>
              </w:rPr>
              <w:t>20%</w:t>
            </w:r>
          </w:p>
        </w:tc>
        <w:tc>
          <w:tcPr>
            <w:tcW w:w="870" w:type="dxa"/>
            <w:tcBorders>
              <w:top w:val="none" w:sz="0" w:space="0" w:color="auto"/>
              <w:bottom w:val="none" w:sz="0" w:space="0" w:color="auto"/>
            </w:tcBorders>
          </w:tcPr>
          <w:p w:rsidR="000A20C1" w:rsidRDefault="000A20C1" w:rsidP="00392922">
            <w:pPr>
              <w:pStyle w:val="a3"/>
              <w:jc w:val="both"/>
              <w:cnfStyle w:val="100000000000" w:firstRow="1" w:lastRow="0" w:firstColumn="0" w:lastColumn="0" w:oddVBand="0" w:evenVBand="0" w:oddHBand="0" w:evenHBand="0" w:firstRowFirstColumn="0" w:firstRowLastColumn="0" w:lastRowFirstColumn="0" w:lastRowLastColumn="0"/>
              <w:rPr>
                <w:noProof/>
                <w:sz w:val="28"/>
                <w:szCs w:val="28"/>
                <w:lang w:val="uk-UA" w:eastAsia="uk-UA"/>
              </w:rPr>
            </w:pPr>
            <w:r>
              <w:rPr>
                <w:noProof/>
                <w:sz w:val="28"/>
                <w:szCs w:val="28"/>
                <w:lang w:val="uk-UA" w:eastAsia="uk-UA"/>
              </w:rPr>
              <w:t>30%</w:t>
            </w:r>
          </w:p>
        </w:tc>
        <w:tc>
          <w:tcPr>
            <w:tcW w:w="870" w:type="dxa"/>
            <w:tcBorders>
              <w:top w:val="none" w:sz="0" w:space="0" w:color="auto"/>
              <w:bottom w:val="none" w:sz="0" w:space="0" w:color="auto"/>
            </w:tcBorders>
          </w:tcPr>
          <w:p w:rsidR="000A20C1" w:rsidRDefault="000A20C1" w:rsidP="00392922">
            <w:pPr>
              <w:pStyle w:val="a3"/>
              <w:jc w:val="both"/>
              <w:cnfStyle w:val="100000000000" w:firstRow="1" w:lastRow="0" w:firstColumn="0" w:lastColumn="0" w:oddVBand="0" w:evenVBand="0" w:oddHBand="0" w:evenHBand="0" w:firstRowFirstColumn="0" w:firstRowLastColumn="0" w:lastRowFirstColumn="0" w:lastRowLastColumn="0"/>
              <w:rPr>
                <w:noProof/>
                <w:sz w:val="28"/>
                <w:szCs w:val="28"/>
                <w:lang w:val="uk-UA" w:eastAsia="uk-UA"/>
              </w:rPr>
            </w:pPr>
            <w:r>
              <w:rPr>
                <w:noProof/>
                <w:sz w:val="28"/>
                <w:szCs w:val="28"/>
                <w:lang w:val="uk-UA" w:eastAsia="uk-UA"/>
              </w:rPr>
              <w:t>40%</w:t>
            </w:r>
          </w:p>
        </w:tc>
        <w:tc>
          <w:tcPr>
            <w:tcW w:w="870" w:type="dxa"/>
            <w:tcBorders>
              <w:top w:val="none" w:sz="0" w:space="0" w:color="auto"/>
              <w:bottom w:val="none" w:sz="0" w:space="0" w:color="auto"/>
            </w:tcBorders>
          </w:tcPr>
          <w:p w:rsidR="000A20C1" w:rsidRDefault="000A20C1" w:rsidP="00392922">
            <w:pPr>
              <w:pStyle w:val="a3"/>
              <w:jc w:val="both"/>
              <w:cnfStyle w:val="100000000000" w:firstRow="1" w:lastRow="0" w:firstColumn="0" w:lastColumn="0" w:oddVBand="0" w:evenVBand="0" w:oddHBand="0" w:evenHBand="0" w:firstRowFirstColumn="0" w:firstRowLastColumn="0" w:lastRowFirstColumn="0" w:lastRowLastColumn="0"/>
              <w:rPr>
                <w:noProof/>
                <w:sz w:val="28"/>
                <w:szCs w:val="28"/>
                <w:lang w:val="uk-UA" w:eastAsia="uk-UA"/>
              </w:rPr>
            </w:pPr>
            <w:r>
              <w:rPr>
                <w:noProof/>
                <w:sz w:val="28"/>
                <w:szCs w:val="28"/>
                <w:lang w:val="uk-UA" w:eastAsia="uk-UA"/>
              </w:rPr>
              <w:t>50%</w:t>
            </w:r>
          </w:p>
        </w:tc>
        <w:tc>
          <w:tcPr>
            <w:tcW w:w="870" w:type="dxa"/>
            <w:tcBorders>
              <w:top w:val="none" w:sz="0" w:space="0" w:color="auto"/>
              <w:bottom w:val="none" w:sz="0" w:space="0" w:color="auto"/>
            </w:tcBorders>
          </w:tcPr>
          <w:p w:rsidR="000A20C1" w:rsidRDefault="000A20C1" w:rsidP="00392922">
            <w:pPr>
              <w:pStyle w:val="a3"/>
              <w:jc w:val="both"/>
              <w:cnfStyle w:val="100000000000" w:firstRow="1" w:lastRow="0" w:firstColumn="0" w:lastColumn="0" w:oddVBand="0" w:evenVBand="0" w:oddHBand="0" w:evenHBand="0" w:firstRowFirstColumn="0" w:firstRowLastColumn="0" w:lastRowFirstColumn="0" w:lastRowLastColumn="0"/>
              <w:rPr>
                <w:noProof/>
                <w:sz w:val="28"/>
                <w:szCs w:val="28"/>
                <w:lang w:val="uk-UA" w:eastAsia="uk-UA"/>
              </w:rPr>
            </w:pPr>
            <w:r>
              <w:rPr>
                <w:noProof/>
                <w:sz w:val="28"/>
                <w:szCs w:val="28"/>
                <w:lang w:val="uk-UA" w:eastAsia="uk-UA"/>
              </w:rPr>
              <w:t>60%</w:t>
            </w:r>
          </w:p>
        </w:tc>
        <w:tc>
          <w:tcPr>
            <w:tcW w:w="870" w:type="dxa"/>
            <w:tcBorders>
              <w:top w:val="none" w:sz="0" w:space="0" w:color="auto"/>
              <w:bottom w:val="none" w:sz="0" w:space="0" w:color="auto"/>
            </w:tcBorders>
          </w:tcPr>
          <w:p w:rsidR="000A20C1" w:rsidRDefault="000A20C1" w:rsidP="00392922">
            <w:pPr>
              <w:pStyle w:val="a3"/>
              <w:jc w:val="both"/>
              <w:cnfStyle w:val="100000000000" w:firstRow="1" w:lastRow="0" w:firstColumn="0" w:lastColumn="0" w:oddVBand="0" w:evenVBand="0" w:oddHBand="0" w:evenHBand="0" w:firstRowFirstColumn="0" w:firstRowLastColumn="0" w:lastRowFirstColumn="0" w:lastRowLastColumn="0"/>
              <w:rPr>
                <w:noProof/>
                <w:sz w:val="28"/>
                <w:szCs w:val="28"/>
                <w:lang w:val="uk-UA" w:eastAsia="uk-UA"/>
              </w:rPr>
            </w:pPr>
            <w:r>
              <w:rPr>
                <w:noProof/>
                <w:sz w:val="28"/>
                <w:szCs w:val="28"/>
                <w:lang w:val="uk-UA" w:eastAsia="uk-UA"/>
              </w:rPr>
              <w:t>70%</w:t>
            </w:r>
          </w:p>
        </w:tc>
        <w:tc>
          <w:tcPr>
            <w:tcW w:w="870" w:type="dxa"/>
            <w:tcBorders>
              <w:top w:val="none" w:sz="0" w:space="0" w:color="auto"/>
              <w:bottom w:val="none" w:sz="0" w:space="0" w:color="auto"/>
            </w:tcBorders>
          </w:tcPr>
          <w:p w:rsidR="000A20C1" w:rsidRDefault="000A20C1" w:rsidP="00392922">
            <w:pPr>
              <w:pStyle w:val="a3"/>
              <w:jc w:val="both"/>
              <w:cnfStyle w:val="100000000000" w:firstRow="1" w:lastRow="0" w:firstColumn="0" w:lastColumn="0" w:oddVBand="0" w:evenVBand="0" w:oddHBand="0" w:evenHBand="0" w:firstRowFirstColumn="0" w:firstRowLastColumn="0" w:lastRowFirstColumn="0" w:lastRowLastColumn="0"/>
              <w:rPr>
                <w:noProof/>
                <w:sz w:val="28"/>
                <w:szCs w:val="28"/>
                <w:lang w:val="uk-UA" w:eastAsia="uk-UA"/>
              </w:rPr>
            </w:pPr>
            <w:r>
              <w:rPr>
                <w:noProof/>
                <w:sz w:val="28"/>
                <w:szCs w:val="28"/>
                <w:lang w:val="uk-UA" w:eastAsia="uk-UA"/>
              </w:rPr>
              <w:t>80%</w:t>
            </w:r>
          </w:p>
        </w:tc>
        <w:tc>
          <w:tcPr>
            <w:tcW w:w="870" w:type="dxa"/>
            <w:tcBorders>
              <w:top w:val="none" w:sz="0" w:space="0" w:color="auto"/>
              <w:bottom w:val="none" w:sz="0" w:space="0" w:color="auto"/>
            </w:tcBorders>
          </w:tcPr>
          <w:p w:rsidR="000A20C1" w:rsidRDefault="000A20C1" w:rsidP="00392922">
            <w:pPr>
              <w:pStyle w:val="a3"/>
              <w:jc w:val="both"/>
              <w:cnfStyle w:val="100000000000" w:firstRow="1" w:lastRow="0" w:firstColumn="0" w:lastColumn="0" w:oddVBand="0" w:evenVBand="0" w:oddHBand="0" w:evenHBand="0" w:firstRowFirstColumn="0" w:firstRowLastColumn="0" w:lastRowFirstColumn="0" w:lastRowLastColumn="0"/>
              <w:rPr>
                <w:noProof/>
                <w:sz w:val="28"/>
                <w:szCs w:val="28"/>
                <w:lang w:val="uk-UA" w:eastAsia="uk-UA"/>
              </w:rPr>
            </w:pPr>
            <w:r>
              <w:rPr>
                <w:noProof/>
                <w:sz w:val="28"/>
                <w:szCs w:val="28"/>
                <w:lang w:val="uk-UA" w:eastAsia="uk-UA"/>
              </w:rPr>
              <w:t>90%</w:t>
            </w:r>
          </w:p>
        </w:tc>
        <w:tc>
          <w:tcPr>
            <w:tcW w:w="870" w:type="dxa"/>
            <w:tcBorders>
              <w:top w:val="none" w:sz="0" w:space="0" w:color="auto"/>
              <w:bottom w:val="none" w:sz="0" w:space="0" w:color="auto"/>
            </w:tcBorders>
          </w:tcPr>
          <w:p w:rsidR="000A20C1" w:rsidRDefault="000A20C1" w:rsidP="00392922">
            <w:pPr>
              <w:pStyle w:val="a3"/>
              <w:jc w:val="both"/>
              <w:cnfStyle w:val="100000000000" w:firstRow="1" w:lastRow="0" w:firstColumn="0" w:lastColumn="0" w:oddVBand="0" w:evenVBand="0" w:oddHBand="0" w:evenHBand="0" w:firstRowFirstColumn="0" w:firstRowLastColumn="0" w:lastRowFirstColumn="0" w:lastRowLastColumn="0"/>
              <w:rPr>
                <w:noProof/>
                <w:sz w:val="28"/>
                <w:szCs w:val="28"/>
                <w:lang w:val="uk-UA" w:eastAsia="uk-UA"/>
              </w:rPr>
            </w:pPr>
            <w:r>
              <w:rPr>
                <w:noProof/>
                <w:sz w:val="28"/>
                <w:szCs w:val="28"/>
                <w:lang w:val="uk-UA" w:eastAsia="uk-UA"/>
              </w:rPr>
              <w:t>100%</w:t>
            </w:r>
          </w:p>
        </w:tc>
      </w:tr>
      <w:tr w:rsidR="000A20C1" w:rsidTr="003929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rsidR="000A20C1" w:rsidRDefault="000A20C1" w:rsidP="00392922">
            <w:pPr>
              <w:pStyle w:val="a3"/>
              <w:jc w:val="both"/>
              <w:rPr>
                <w:noProof/>
                <w:sz w:val="28"/>
                <w:szCs w:val="28"/>
                <w:lang w:val="uk-UA" w:eastAsia="uk-UA"/>
              </w:rPr>
            </w:pPr>
          </w:p>
        </w:tc>
        <w:tc>
          <w:tcPr>
            <w:tcW w:w="870" w:type="dxa"/>
          </w:tcPr>
          <w:p w:rsidR="000A20C1" w:rsidRDefault="000A20C1" w:rsidP="00392922">
            <w:pPr>
              <w:pStyle w:val="a3"/>
              <w:jc w:val="both"/>
              <w:cnfStyle w:val="000000100000" w:firstRow="0" w:lastRow="0" w:firstColumn="0" w:lastColumn="0" w:oddVBand="0" w:evenVBand="0" w:oddHBand="1" w:evenHBand="0" w:firstRowFirstColumn="0" w:firstRowLastColumn="0" w:lastRowFirstColumn="0" w:lastRowLastColumn="0"/>
              <w:rPr>
                <w:noProof/>
                <w:sz w:val="28"/>
                <w:szCs w:val="28"/>
                <w:lang w:val="uk-UA" w:eastAsia="uk-UA"/>
              </w:rPr>
            </w:pPr>
          </w:p>
        </w:tc>
        <w:tc>
          <w:tcPr>
            <w:tcW w:w="870" w:type="dxa"/>
          </w:tcPr>
          <w:p w:rsidR="000A20C1" w:rsidRDefault="000A20C1" w:rsidP="00392922">
            <w:pPr>
              <w:pStyle w:val="a3"/>
              <w:jc w:val="both"/>
              <w:cnfStyle w:val="000000100000" w:firstRow="0" w:lastRow="0" w:firstColumn="0" w:lastColumn="0" w:oddVBand="0" w:evenVBand="0" w:oddHBand="1" w:evenHBand="0" w:firstRowFirstColumn="0" w:firstRowLastColumn="0" w:lastRowFirstColumn="0" w:lastRowLastColumn="0"/>
              <w:rPr>
                <w:noProof/>
                <w:sz w:val="28"/>
                <w:szCs w:val="28"/>
                <w:lang w:val="uk-UA" w:eastAsia="uk-UA"/>
              </w:rPr>
            </w:pPr>
          </w:p>
        </w:tc>
        <w:tc>
          <w:tcPr>
            <w:tcW w:w="870" w:type="dxa"/>
          </w:tcPr>
          <w:p w:rsidR="000A20C1" w:rsidRDefault="000A20C1" w:rsidP="00392922">
            <w:pPr>
              <w:pStyle w:val="a3"/>
              <w:jc w:val="both"/>
              <w:cnfStyle w:val="000000100000" w:firstRow="0" w:lastRow="0" w:firstColumn="0" w:lastColumn="0" w:oddVBand="0" w:evenVBand="0" w:oddHBand="1" w:evenHBand="0" w:firstRowFirstColumn="0" w:firstRowLastColumn="0" w:lastRowFirstColumn="0" w:lastRowLastColumn="0"/>
              <w:rPr>
                <w:noProof/>
                <w:sz w:val="28"/>
                <w:szCs w:val="28"/>
                <w:lang w:val="uk-UA" w:eastAsia="uk-UA"/>
              </w:rPr>
            </w:pPr>
          </w:p>
        </w:tc>
        <w:tc>
          <w:tcPr>
            <w:tcW w:w="870" w:type="dxa"/>
          </w:tcPr>
          <w:p w:rsidR="000A20C1" w:rsidRDefault="000A20C1" w:rsidP="00392922">
            <w:pPr>
              <w:pStyle w:val="a3"/>
              <w:jc w:val="both"/>
              <w:cnfStyle w:val="000000100000" w:firstRow="0" w:lastRow="0" w:firstColumn="0" w:lastColumn="0" w:oddVBand="0" w:evenVBand="0" w:oddHBand="1" w:evenHBand="0" w:firstRowFirstColumn="0" w:firstRowLastColumn="0" w:lastRowFirstColumn="0" w:lastRowLastColumn="0"/>
              <w:rPr>
                <w:noProof/>
                <w:sz w:val="28"/>
                <w:szCs w:val="28"/>
                <w:lang w:val="uk-UA" w:eastAsia="uk-UA"/>
              </w:rPr>
            </w:pPr>
          </w:p>
        </w:tc>
        <w:tc>
          <w:tcPr>
            <w:tcW w:w="870" w:type="dxa"/>
          </w:tcPr>
          <w:p w:rsidR="000A20C1" w:rsidRDefault="000A20C1" w:rsidP="00392922">
            <w:pPr>
              <w:pStyle w:val="a3"/>
              <w:jc w:val="both"/>
              <w:cnfStyle w:val="000000100000" w:firstRow="0" w:lastRow="0" w:firstColumn="0" w:lastColumn="0" w:oddVBand="0" w:evenVBand="0" w:oddHBand="1" w:evenHBand="0" w:firstRowFirstColumn="0" w:firstRowLastColumn="0" w:lastRowFirstColumn="0" w:lastRowLastColumn="0"/>
              <w:rPr>
                <w:noProof/>
                <w:sz w:val="28"/>
                <w:szCs w:val="28"/>
                <w:lang w:val="uk-UA" w:eastAsia="uk-UA"/>
              </w:rPr>
            </w:pPr>
          </w:p>
        </w:tc>
        <w:tc>
          <w:tcPr>
            <w:tcW w:w="870" w:type="dxa"/>
          </w:tcPr>
          <w:p w:rsidR="000A20C1" w:rsidRDefault="000A20C1" w:rsidP="00392922">
            <w:pPr>
              <w:pStyle w:val="a3"/>
              <w:jc w:val="both"/>
              <w:cnfStyle w:val="000000100000" w:firstRow="0" w:lastRow="0" w:firstColumn="0" w:lastColumn="0" w:oddVBand="0" w:evenVBand="0" w:oddHBand="1" w:evenHBand="0" w:firstRowFirstColumn="0" w:firstRowLastColumn="0" w:lastRowFirstColumn="0" w:lastRowLastColumn="0"/>
              <w:rPr>
                <w:noProof/>
                <w:sz w:val="28"/>
                <w:szCs w:val="28"/>
                <w:lang w:val="uk-UA" w:eastAsia="uk-UA"/>
              </w:rPr>
            </w:pPr>
          </w:p>
        </w:tc>
        <w:tc>
          <w:tcPr>
            <w:tcW w:w="870" w:type="dxa"/>
          </w:tcPr>
          <w:p w:rsidR="000A20C1" w:rsidRDefault="000A20C1" w:rsidP="00392922">
            <w:pPr>
              <w:pStyle w:val="a3"/>
              <w:jc w:val="both"/>
              <w:cnfStyle w:val="000000100000" w:firstRow="0" w:lastRow="0" w:firstColumn="0" w:lastColumn="0" w:oddVBand="0" w:evenVBand="0" w:oddHBand="1" w:evenHBand="0" w:firstRowFirstColumn="0" w:firstRowLastColumn="0" w:lastRowFirstColumn="0" w:lastRowLastColumn="0"/>
              <w:rPr>
                <w:noProof/>
                <w:sz w:val="28"/>
                <w:szCs w:val="28"/>
                <w:lang w:val="uk-UA" w:eastAsia="uk-UA"/>
              </w:rPr>
            </w:pPr>
          </w:p>
        </w:tc>
        <w:tc>
          <w:tcPr>
            <w:tcW w:w="870" w:type="dxa"/>
          </w:tcPr>
          <w:p w:rsidR="000A20C1" w:rsidRDefault="000A20C1" w:rsidP="00392922">
            <w:pPr>
              <w:pStyle w:val="a3"/>
              <w:jc w:val="both"/>
              <w:cnfStyle w:val="000000100000" w:firstRow="0" w:lastRow="0" w:firstColumn="0" w:lastColumn="0" w:oddVBand="0" w:evenVBand="0" w:oddHBand="1" w:evenHBand="0" w:firstRowFirstColumn="0" w:firstRowLastColumn="0" w:lastRowFirstColumn="0" w:lastRowLastColumn="0"/>
              <w:rPr>
                <w:noProof/>
                <w:sz w:val="28"/>
                <w:szCs w:val="28"/>
                <w:lang w:val="uk-UA" w:eastAsia="uk-UA"/>
              </w:rPr>
            </w:pPr>
          </w:p>
        </w:tc>
        <w:tc>
          <w:tcPr>
            <w:tcW w:w="870" w:type="dxa"/>
          </w:tcPr>
          <w:p w:rsidR="000A20C1" w:rsidRDefault="000A20C1" w:rsidP="00392922">
            <w:pPr>
              <w:pStyle w:val="a3"/>
              <w:jc w:val="both"/>
              <w:cnfStyle w:val="000000100000" w:firstRow="0" w:lastRow="0" w:firstColumn="0" w:lastColumn="0" w:oddVBand="0" w:evenVBand="0" w:oddHBand="1" w:evenHBand="0" w:firstRowFirstColumn="0" w:firstRowLastColumn="0" w:lastRowFirstColumn="0" w:lastRowLastColumn="0"/>
              <w:rPr>
                <w:noProof/>
                <w:sz w:val="28"/>
                <w:szCs w:val="28"/>
                <w:lang w:val="uk-UA" w:eastAsia="uk-UA"/>
              </w:rPr>
            </w:pPr>
          </w:p>
        </w:tc>
        <w:tc>
          <w:tcPr>
            <w:tcW w:w="870" w:type="dxa"/>
          </w:tcPr>
          <w:p w:rsidR="000A20C1" w:rsidRDefault="000A20C1" w:rsidP="00392922">
            <w:pPr>
              <w:pStyle w:val="a3"/>
              <w:jc w:val="both"/>
              <w:cnfStyle w:val="000000100000" w:firstRow="0" w:lastRow="0" w:firstColumn="0" w:lastColumn="0" w:oddVBand="0" w:evenVBand="0" w:oddHBand="1" w:evenHBand="0" w:firstRowFirstColumn="0" w:firstRowLastColumn="0" w:lastRowFirstColumn="0" w:lastRowLastColumn="0"/>
              <w:rPr>
                <w:noProof/>
                <w:sz w:val="28"/>
                <w:szCs w:val="28"/>
                <w:lang w:val="uk-UA" w:eastAsia="uk-UA"/>
              </w:rPr>
            </w:pPr>
          </w:p>
        </w:tc>
      </w:tr>
    </w:tbl>
    <w:p w:rsidR="0093386F" w:rsidRPr="0093386F" w:rsidRDefault="0093386F" w:rsidP="000A20C1">
      <w:pPr>
        <w:pStyle w:val="a3"/>
        <w:spacing w:before="0" w:beforeAutospacing="0" w:after="0" w:afterAutospacing="0"/>
        <w:jc w:val="both"/>
        <w:rPr>
          <w:noProof/>
          <w:sz w:val="28"/>
          <w:szCs w:val="28"/>
          <w:lang w:val="uk-UA" w:eastAsia="uk-UA"/>
        </w:rPr>
      </w:pPr>
      <w:r w:rsidRPr="0093386F">
        <w:rPr>
          <w:noProof/>
          <w:sz w:val="28"/>
          <w:szCs w:val="28"/>
          <w:lang w:val="uk-UA" w:eastAsia="uk-UA"/>
        </w:rPr>
        <w:t xml:space="preserve">                                       (1) + (2)*0.5 + (3)*0.5 + (4)</w:t>
      </w:r>
    </w:p>
    <w:p w:rsidR="0093386F" w:rsidRPr="0093386F" w:rsidRDefault="0093386F" w:rsidP="000A20C1">
      <w:pPr>
        <w:pStyle w:val="a3"/>
        <w:spacing w:before="0" w:beforeAutospacing="0" w:after="0" w:afterAutospacing="0"/>
        <w:jc w:val="both"/>
        <w:rPr>
          <w:noProof/>
          <w:sz w:val="28"/>
          <w:szCs w:val="28"/>
          <w:lang w:val="uk-UA" w:eastAsia="uk-UA"/>
        </w:rPr>
      </w:pPr>
      <w:r w:rsidRPr="0093386F">
        <w:rPr>
          <w:noProof/>
          <w:sz w:val="28"/>
          <w:szCs w:val="28"/>
          <w:lang w:val="uk-UA" w:eastAsia="uk-UA"/>
        </w:rPr>
        <w:t xml:space="preserve">Загальна оцінка =  ------------------------------------------  = </w:t>
      </w:r>
    </w:p>
    <w:p w:rsidR="0093386F" w:rsidRPr="0093386F" w:rsidRDefault="0093386F" w:rsidP="000A20C1">
      <w:pPr>
        <w:pStyle w:val="a3"/>
        <w:spacing w:before="0" w:beforeAutospacing="0" w:after="0" w:afterAutospacing="0"/>
        <w:jc w:val="both"/>
        <w:rPr>
          <w:noProof/>
          <w:sz w:val="28"/>
          <w:szCs w:val="28"/>
          <w:lang w:val="uk-UA" w:eastAsia="uk-UA"/>
        </w:rPr>
      </w:pPr>
      <w:r w:rsidRPr="0093386F">
        <w:rPr>
          <w:noProof/>
          <w:sz w:val="28"/>
          <w:szCs w:val="28"/>
          <w:lang w:val="uk-UA" w:eastAsia="uk-UA"/>
        </w:rPr>
        <w:tab/>
      </w:r>
      <w:r w:rsidRPr="0093386F">
        <w:rPr>
          <w:noProof/>
          <w:sz w:val="28"/>
          <w:szCs w:val="28"/>
          <w:lang w:val="uk-UA" w:eastAsia="uk-UA"/>
        </w:rPr>
        <w:tab/>
        <w:t xml:space="preserve">           </w:t>
      </w:r>
      <w:r w:rsidR="000A20C1">
        <w:rPr>
          <w:noProof/>
          <w:sz w:val="28"/>
          <w:szCs w:val="28"/>
          <w:lang w:val="uk-UA" w:eastAsia="uk-UA"/>
        </w:rPr>
        <w:tab/>
      </w:r>
      <w:r w:rsidR="000A20C1">
        <w:rPr>
          <w:noProof/>
          <w:sz w:val="28"/>
          <w:szCs w:val="28"/>
          <w:lang w:val="uk-UA" w:eastAsia="uk-UA"/>
        </w:rPr>
        <w:tab/>
      </w:r>
      <w:r w:rsidR="000A20C1">
        <w:rPr>
          <w:noProof/>
          <w:sz w:val="28"/>
          <w:szCs w:val="28"/>
          <w:lang w:val="uk-UA" w:eastAsia="uk-UA"/>
        </w:rPr>
        <w:tab/>
      </w:r>
      <w:r w:rsidRPr="0093386F">
        <w:rPr>
          <w:noProof/>
          <w:sz w:val="28"/>
          <w:szCs w:val="28"/>
          <w:lang w:val="uk-UA" w:eastAsia="uk-UA"/>
        </w:rPr>
        <w:t>3</w:t>
      </w:r>
    </w:p>
    <w:p w:rsidR="0093386F" w:rsidRPr="0093386F" w:rsidRDefault="0093386F" w:rsidP="0093386F">
      <w:pPr>
        <w:pStyle w:val="a3"/>
        <w:jc w:val="both"/>
        <w:rPr>
          <w:noProof/>
          <w:sz w:val="28"/>
          <w:szCs w:val="28"/>
          <w:lang w:val="uk-UA" w:eastAsia="uk-UA"/>
        </w:rPr>
      </w:pPr>
      <w:r w:rsidRPr="0093386F">
        <w:rPr>
          <w:noProof/>
          <w:sz w:val="28"/>
          <w:szCs w:val="28"/>
          <w:lang w:val="uk-UA" w:eastAsia="uk-UA"/>
        </w:rPr>
        <w:t>______________________Начальник цеху/виробництва</w:t>
      </w:r>
    </w:p>
    <w:p w:rsidR="000A20C1" w:rsidRDefault="0093386F" w:rsidP="00151076">
      <w:pPr>
        <w:pStyle w:val="a3"/>
        <w:spacing w:before="0" w:beforeAutospacing="0" w:after="0" w:afterAutospacing="0" w:line="360" w:lineRule="auto"/>
        <w:jc w:val="both"/>
        <w:rPr>
          <w:noProof/>
          <w:sz w:val="28"/>
          <w:szCs w:val="28"/>
          <w:lang w:val="uk-UA" w:eastAsia="uk-UA"/>
        </w:rPr>
      </w:pPr>
      <w:r w:rsidRPr="0093386F">
        <w:rPr>
          <w:noProof/>
          <w:sz w:val="28"/>
          <w:szCs w:val="28"/>
          <w:lang w:val="uk-UA" w:eastAsia="uk-UA"/>
        </w:rPr>
        <w:t xml:space="preserve">     </w:t>
      </w:r>
      <w:r w:rsidRPr="0093386F">
        <w:rPr>
          <w:noProof/>
          <w:sz w:val="28"/>
          <w:szCs w:val="28"/>
          <w:lang w:val="uk-UA" w:eastAsia="uk-UA"/>
        </w:rPr>
        <w:tab/>
      </w:r>
      <w:r w:rsidRPr="0093386F">
        <w:rPr>
          <w:noProof/>
          <w:sz w:val="28"/>
          <w:szCs w:val="28"/>
          <w:lang w:val="uk-UA" w:eastAsia="uk-UA"/>
        </w:rPr>
        <w:tab/>
      </w:r>
      <w:r w:rsidRPr="0093386F">
        <w:rPr>
          <w:noProof/>
          <w:sz w:val="28"/>
          <w:szCs w:val="28"/>
          <w:lang w:val="uk-UA" w:eastAsia="uk-UA"/>
        </w:rPr>
        <w:tab/>
      </w:r>
      <w:r w:rsidRPr="0093386F">
        <w:rPr>
          <w:noProof/>
          <w:sz w:val="28"/>
          <w:szCs w:val="28"/>
          <w:lang w:val="uk-UA" w:eastAsia="uk-UA"/>
        </w:rPr>
        <w:tab/>
      </w:r>
      <w:r w:rsidRPr="0093386F">
        <w:rPr>
          <w:noProof/>
          <w:sz w:val="28"/>
          <w:szCs w:val="28"/>
          <w:lang w:val="uk-UA" w:eastAsia="uk-UA"/>
        </w:rPr>
        <w:tab/>
        <w:t>«____»__________20___г.</w:t>
      </w:r>
    </w:p>
    <w:p w:rsidR="000A20C1" w:rsidRDefault="000A20C1" w:rsidP="00151076">
      <w:pPr>
        <w:pStyle w:val="a3"/>
        <w:spacing w:before="0" w:beforeAutospacing="0" w:after="0" w:afterAutospacing="0" w:line="360" w:lineRule="auto"/>
        <w:jc w:val="both"/>
        <w:rPr>
          <w:sz w:val="28"/>
          <w:szCs w:val="28"/>
          <w:lang w:val="uk-UA"/>
        </w:rPr>
      </w:pPr>
    </w:p>
    <w:p w:rsidR="00E917BC" w:rsidRDefault="00925C0E" w:rsidP="00925C0E">
      <w:pPr>
        <w:pStyle w:val="a3"/>
        <w:spacing w:before="0" w:beforeAutospacing="0" w:after="0" w:afterAutospacing="0" w:line="360" w:lineRule="auto"/>
        <w:ind w:firstLine="708"/>
        <w:jc w:val="both"/>
        <w:rPr>
          <w:sz w:val="28"/>
          <w:szCs w:val="28"/>
          <w:lang w:val="uk-UA"/>
        </w:rPr>
      </w:pPr>
      <w:r>
        <w:rPr>
          <w:sz w:val="28"/>
          <w:szCs w:val="28"/>
          <w:lang w:val="uk-UA"/>
        </w:rPr>
        <w:t>Після визначення критеріїв оцінювання роботи наставників необхідно</w:t>
      </w:r>
      <w:r w:rsidR="00E917BC" w:rsidRPr="0098544A">
        <w:rPr>
          <w:sz w:val="28"/>
          <w:szCs w:val="28"/>
          <w:lang w:val="uk-UA"/>
        </w:rPr>
        <w:t xml:space="preserve"> визнач</w:t>
      </w:r>
      <w:r>
        <w:rPr>
          <w:sz w:val="28"/>
          <w:szCs w:val="28"/>
          <w:lang w:val="uk-UA"/>
        </w:rPr>
        <w:t>ити</w:t>
      </w:r>
      <w:r w:rsidR="00E917BC" w:rsidRPr="0098544A">
        <w:rPr>
          <w:sz w:val="28"/>
          <w:szCs w:val="28"/>
          <w:lang w:val="uk-UA"/>
        </w:rPr>
        <w:t xml:space="preserve"> заход</w:t>
      </w:r>
      <w:r>
        <w:rPr>
          <w:sz w:val="28"/>
          <w:szCs w:val="28"/>
          <w:lang w:val="uk-UA"/>
        </w:rPr>
        <w:t>и</w:t>
      </w:r>
      <w:r w:rsidR="00E917BC" w:rsidRPr="0098544A">
        <w:rPr>
          <w:sz w:val="28"/>
          <w:szCs w:val="28"/>
          <w:lang w:val="uk-UA"/>
        </w:rPr>
        <w:t xml:space="preserve"> мотивації</w:t>
      </w:r>
      <w:r>
        <w:rPr>
          <w:sz w:val="28"/>
          <w:szCs w:val="28"/>
          <w:lang w:val="uk-UA"/>
        </w:rPr>
        <w:t>. З цією метою було проведено опитування серед кваліфікованих робітників ПРАТ «ЛИНІК». В опитуванні прийняли участь 200 робочих 5-6 розряду з досвідом роботи понад 10 років, тобто ті хто є потенційними наставниками.</w:t>
      </w:r>
      <w:r w:rsidR="009076B1">
        <w:rPr>
          <w:sz w:val="28"/>
          <w:szCs w:val="28"/>
          <w:lang w:val="uk-UA"/>
        </w:rPr>
        <w:t xml:space="preserve"> Анкета для проведення опитування містила 3 питання:</w:t>
      </w:r>
    </w:p>
    <w:p w:rsidR="009076B1" w:rsidRDefault="009076B1" w:rsidP="009076B1">
      <w:pPr>
        <w:pStyle w:val="a3"/>
        <w:numPr>
          <w:ilvl w:val="0"/>
          <w:numId w:val="10"/>
        </w:numPr>
        <w:spacing w:before="0" w:beforeAutospacing="0" w:after="0" w:afterAutospacing="0" w:line="360" w:lineRule="auto"/>
        <w:jc w:val="both"/>
        <w:rPr>
          <w:sz w:val="28"/>
          <w:szCs w:val="28"/>
          <w:lang w:val="uk-UA"/>
        </w:rPr>
      </w:pPr>
      <w:r>
        <w:rPr>
          <w:sz w:val="28"/>
          <w:szCs w:val="28"/>
          <w:lang w:val="uk-UA"/>
        </w:rPr>
        <w:t>Чи потрібна мотивація наставників?</w:t>
      </w:r>
    </w:p>
    <w:tbl>
      <w:tblPr>
        <w:tblStyle w:val="af1"/>
        <w:tblW w:w="0" w:type="auto"/>
        <w:tblLook w:val="04A0" w:firstRow="1" w:lastRow="0" w:firstColumn="1" w:lastColumn="0" w:noHBand="0" w:noVBand="1"/>
      </w:tblPr>
      <w:tblGrid>
        <w:gridCol w:w="1384"/>
        <w:gridCol w:w="1418"/>
      </w:tblGrid>
      <w:tr w:rsidR="009076B1" w:rsidTr="009076B1">
        <w:tc>
          <w:tcPr>
            <w:tcW w:w="1384" w:type="dxa"/>
          </w:tcPr>
          <w:p w:rsidR="009076B1" w:rsidRDefault="009076B1" w:rsidP="009076B1">
            <w:pPr>
              <w:pStyle w:val="a3"/>
              <w:spacing w:before="0" w:beforeAutospacing="0" w:after="0" w:afterAutospacing="0" w:line="360" w:lineRule="auto"/>
              <w:jc w:val="both"/>
              <w:rPr>
                <w:sz w:val="28"/>
                <w:szCs w:val="28"/>
                <w:lang w:val="uk-UA"/>
              </w:rPr>
            </w:pPr>
            <w:r>
              <w:rPr>
                <w:sz w:val="28"/>
                <w:szCs w:val="28"/>
                <w:lang w:val="uk-UA"/>
              </w:rPr>
              <w:t>Так</w:t>
            </w:r>
          </w:p>
        </w:tc>
        <w:tc>
          <w:tcPr>
            <w:tcW w:w="1418" w:type="dxa"/>
          </w:tcPr>
          <w:p w:rsidR="009076B1" w:rsidRDefault="009076B1" w:rsidP="009076B1">
            <w:pPr>
              <w:pStyle w:val="a3"/>
              <w:spacing w:before="0" w:beforeAutospacing="0" w:after="0" w:afterAutospacing="0" w:line="360" w:lineRule="auto"/>
              <w:jc w:val="both"/>
              <w:rPr>
                <w:sz w:val="28"/>
                <w:szCs w:val="28"/>
                <w:lang w:val="uk-UA"/>
              </w:rPr>
            </w:pPr>
            <w:r>
              <w:rPr>
                <w:sz w:val="28"/>
                <w:szCs w:val="28"/>
                <w:lang w:val="uk-UA"/>
              </w:rPr>
              <w:t>Ні</w:t>
            </w:r>
          </w:p>
        </w:tc>
      </w:tr>
    </w:tbl>
    <w:p w:rsidR="009076B1" w:rsidRDefault="009076B1" w:rsidP="009076B1">
      <w:pPr>
        <w:pStyle w:val="a3"/>
        <w:numPr>
          <w:ilvl w:val="0"/>
          <w:numId w:val="10"/>
        </w:numPr>
        <w:spacing w:before="0" w:beforeAutospacing="0" w:after="0" w:afterAutospacing="0" w:line="360" w:lineRule="auto"/>
        <w:jc w:val="both"/>
        <w:rPr>
          <w:sz w:val="28"/>
          <w:szCs w:val="28"/>
          <w:lang w:val="uk-UA"/>
        </w:rPr>
      </w:pPr>
      <w:r>
        <w:rPr>
          <w:sz w:val="28"/>
          <w:szCs w:val="28"/>
          <w:lang w:val="uk-UA"/>
        </w:rPr>
        <w:t>Який вид мотивації ви вважаєте найбільш важливим?</w:t>
      </w:r>
    </w:p>
    <w:tbl>
      <w:tblPr>
        <w:tblStyle w:val="af1"/>
        <w:tblW w:w="0" w:type="auto"/>
        <w:tblLook w:val="04A0" w:firstRow="1" w:lastRow="0" w:firstColumn="1" w:lastColumn="0" w:noHBand="0" w:noVBand="1"/>
      </w:tblPr>
      <w:tblGrid>
        <w:gridCol w:w="2094"/>
        <w:gridCol w:w="2098"/>
        <w:gridCol w:w="2094"/>
      </w:tblGrid>
      <w:tr w:rsidR="009076B1" w:rsidTr="00121A3A">
        <w:trPr>
          <w:trHeight w:val="422"/>
        </w:trPr>
        <w:tc>
          <w:tcPr>
            <w:tcW w:w="2094" w:type="dxa"/>
          </w:tcPr>
          <w:p w:rsidR="009076B1" w:rsidRDefault="009076B1" w:rsidP="009076B1">
            <w:pPr>
              <w:pStyle w:val="a3"/>
              <w:spacing w:before="0" w:beforeAutospacing="0" w:after="0" w:afterAutospacing="0" w:line="360" w:lineRule="auto"/>
              <w:jc w:val="both"/>
              <w:rPr>
                <w:sz w:val="28"/>
                <w:szCs w:val="28"/>
                <w:lang w:val="uk-UA"/>
              </w:rPr>
            </w:pPr>
            <w:r>
              <w:rPr>
                <w:sz w:val="28"/>
                <w:szCs w:val="28"/>
                <w:lang w:val="uk-UA"/>
              </w:rPr>
              <w:lastRenderedPageBreak/>
              <w:t>Матеріальна</w:t>
            </w:r>
          </w:p>
        </w:tc>
        <w:tc>
          <w:tcPr>
            <w:tcW w:w="2098" w:type="dxa"/>
          </w:tcPr>
          <w:p w:rsidR="009076B1" w:rsidRDefault="009076B1" w:rsidP="009076B1">
            <w:pPr>
              <w:pStyle w:val="a3"/>
              <w:spacing w:before="0" w:beforeAutospacing="0" w:after="0" w:afterAutospacing="0" w:line="360" w:lineRule="auto"/>
              <w:jc w:val="both"/>
              <w:rPr>
                <w:sz w:val="28"/>
                <w:szCs w:val="28"/>
                <w:lang w:val="uk-UA"/>
              </w:rPr>
            </w:pPr>
            <w:r>
              <w:rPr>
                <w:sz w:val="28"/>
                <w:szCs w:val="28"/>
                <w:lang w:val="uk-UA"/>
              </w:rPr>
              <w:t>Нематеріальна</w:t>
            </w:r>
          </w:p>
        </w:tc>
        <w:tc>
          <w:tcPr>
            <w:tcW w:w="2094" w:type="dxa"/>
          </w:tcPr>
          <w:p w:rsidR="009076B1" w:rsidRDefault="00121A3A" w:rsidP="009076B1">
            <w:pPr>
              <w:pStyle w:val="a3"/>
              <w:spacing w:before="0" w:beforeAutospacing="0" w:after="0" w:afterAutospacing="0" w:line="360" w:lineRule="auto"/>
              <w:jc w:val="both"/>
              <w:rPr>
                <w:sz w:val="28"/>
                <w:szCs w:val="28"/>
                <w:lang w:val="uk-UA"/>
              </w:rPr>
            </w:pPr>
            <w:r>
              <w:rPr>
                <w:sz w:val="28"/>
                <w:szCs w:val="28"/>
                <w:lang w:val="uk-UA"/>
              </w:rPr>
              <w:t>Обидві важливі</w:t>
            </w:r>
          </w:p>
        </w:tc>
      </w:tr>
    </w:tbl>
    <w:p w:rsidR="009076B1" w:rsidRDefault="00121A3A" w:rsidP="00121A3A">
      <w:pPr>
        <w:pStyle w:val="a3"/>
        <w:numPr>
          <w:ilvl w:val="0"/>
          <w:numId w:val="10"/>
        </w:numPr>
        <w:spacing w:before="0" w:beforeAutospacing="0" w:after="0" w:afterAutospacing="0" w:line="360" w:lineRule="auto"/>
        <w:jc w:val="both"/>
        <w:rPr>
          <w:sz w:val="28"/>
          <w:szCs w:val="28"/>
          <w:lang w:val="uk-UA"/>
        </w:rPr>
      </w:pPr>
      <w:r>
        <w:rPr>
          <w:sz w:val="28"/>
          <w:szCs w:val="28"/>
          <w:lang w:val="uk-UA"/>
        </w:rPr>
        <w:t>Який мінімальний розмір оплати за наставництво ви вважаєте справедливим?</w:t>
      </w:r>
    </w:p>
    <w:tbl>
      <w:tblPr>
        <w:tblStyle w:val="af1"/>
        <w:tblW w:w="0" w:type="auto"/>
        <w:tblLook w:val="04A0" w:firstRow="1" w:lastRow="0" w:firstColumn="1" w:lastColumn="0" w:noHBand="0" w:noVBand="1"/>
      </w:tblPr>
      <w:tblGrid>
        <w:gridCol w:w="2133"/>
        <w:gridCol w:w="2142"/>
        <w:gridCol w:w="2143"/>
        <w:gridCol w:w="2084"/>
      </w:tblGrid>
      <w:tr w:rsidR="00E90213" w:rsidTr="008D627D">
        <w:tc>
          <w:tcPr>
            <w:tcW w:w="2133" w:type="dxa"/>
          </w:tcPr>
          <w:p w:rsidR="00E90213" w:rsidRDefault="00E90213" w:rsidP="00121A3A">
            <w:pPr>
              <w:pStyle w:val="a3"/>
              <w:spacing w:before="0" w:beforeAutospacing="0" w:after="0" w:afterAutospacing="0" w:line="360" w:lineRule="auto"/>
              <w:jc w:val="both"/>
              <w:rPr>
                <w:sz w:val="28"/>
                <w:szCs w:val="28"/>
                <w:lang w:val="uk-UA"/>
              </w:rPr>
            </w:pPr>
            <w:r>
              <w:rPr>
                <w:sz w:val="28"/>
                <w:szCs w:val="28"/>
                <w:lang w:val="uk-UA"/>
              </w:rPr>
              <w:t>10 % від ЗП</w:t>
            </w:r>
          </w:p>
        </w:tc>
        <w:tc>
          <w:tcPr>
            <w:tcW w:w="2142" w:type="dxa"/>
          </w:tcPr>
          <w:p w:rsidR="00E90213" w:rsidRDefault="00E90213" w:rsidP="00121A3A">
            <w:pPr>
              <w:pStyle w:val="a3"/>
              <w:spacing w:before="0" w:beforeAutospacing="0" w:after="0" w:afterAutospacing="0" w:line="360" w:lineRule="auto"/>
              <w:jc w:val="both"/>
              <w:rPr>
                <w:sz w:val="28"/>
                <w:szCs w:val="28"/>
                <w:lang w:val="uk-UA"/>
              </w:rPr>
            </w:pPr>
            <w:r>
              <w:rPr>
                <w:sz w:val="28"/>
                <w:szCs w:val="28"/>
                <w:lang w:val="uk-UA"/>
              </w:rPr>
              <w:t>300 грн</w:t>
            </w:r>
          </w:p>
        </w:tc>
        <w:tc>
          <w:tcPr>
            <w:tcW w:w="2143" w:type="dxa"/>
          </w:tcPr>
          <w:p w:rsidR="00E90213" w:rsidRDefault="00E90213" w:rsidP="00121A3A">
            <w:pPr>
              <w:pStyle w:val="a3"/>
              <w:spacing w:before="0" w:beforeAutospacing="0" w:after="0" w:afterAutospacing="0" w:line="360" w:lineRule="auto"/>
              <w:jc w:val="both"/>
              <w:rPr>
                <w:sz w:val="28"/>
                <w:szCs w:val="28"/>
                <w:lang w:val="uk-UA"/>
              </w:rPr>
            </w:pPr>
            <w:r>
              <w:rPr>
                <w:sz w:val="28"/>
                <w:szCs w:val="28"/>
                <w:lang w:val="uk-UA"/>
              </w:rPr>
              <w:t>500 грн</w:t>
            </w:r>
          </w:p>
        </w:tc>
        <w:tc>
          <w:tcPr>
            <w:tcW w:w="2084" w:type="dxa"/>
          </w:tcPr>
          <w:p w:rsidR="00E90213" w:rsidRDefault="00E90213" w:rsidP="00121A3A">
            <w:pPr>
              <w:pStyle w:val="a3"/>
              <w:spacing w:before="0" w:beforeAutospacing="0" w:after="0" w:afterAutospacing="0" w:line="360" w:lineRule="auto"/>
              <w:jc w:val="both"/>
              <w:rPr>
                <w:sz w:val="28"/>
                <w:szCs w:val="28"/>
                <w:lang w:val="uk-UA"/>
              </w:rPr>
            </w:pPr>
          </w:p>
        </w:tc>
      </w:tr>
    </w:tbl>
    <w:p w:rsidR="00E90213" w:rsidRDefault="00E90213" w:rsidP="00121A3A">
      <w:pPr>
        <w:pStyle w:val="a3"/>
        <w:spacing w:before="0" w:beforeAutospacing="0" w:after="0" w:afterAutospacing="0" w:line="360" w:lineRule="auto"/>
        <w:ind w:left="1068"/>
        <w:jc w:val="both"/>
        <w:rPr>
          <w:sz w:val="28"/>
          <w:szCs w:val="28"/>
          <w:lang w:val="uk-UA"/>
        </w:rPr>
      </w:pPr>
    </w:p>
    <w:p w:rsidR="00121A3A" w:rsidRDefault="00121A3A" w:rsidP="00121A3A">
      <w:pPr>
        <w:pStyle w:val="a3"/>
        <w:spacing w:before="0" w:beforeAutospacing="0" w:after="0" w:afterAutospacing="0" w:line="360" w:lineRule="auto"/>
        <w:ind w:left="1068"/>
        <w:jc w:val="both"/>
        <w:rPr>
          <w:sz w:val="28"/>
          <w:szCs w:val="28"/>
          <w:lang w:val="uk-UA"/>
        </w:rPr>
      </w:pPr>
      <w:r>
        <w:rPr>
          <w:sz w:val="28"/>
          <w:szCs w:val="28"/>
          <w:lang w:val="uk-UA"/>
        </w:rPr>
        <w:t xml:space="preserve">Результати опитування наведені </w:t>
      </w:r>
      <w:r w:rsidR="00E90213">
        <w:rPr>
          <w:sz w:val="28"/>
          <w:szCs w:val="28"/>
          <w:lang w:val="uk-UA"/>
        </w:rPr>
        <w:t>на рис.</w:t>
      </w:r>
      <w:r>
        <w:rPr>
          <w:sz w:val="28"/>
          <w:szCs w:val="28"/>
          <w:lang w:val="uk-UA"/>
        </w:rPr>
        <w:t xml:space="preserve"> 3.</w:t>
      </w:r>
      <w:r w:rsidR="0066441A">
        <w:rPr>
          <w:sz w:val="28"/>
          <w:szCs w:val="28"/>
          <w:lang w:val="uk-UA"/>
        </w:rPr>
        <w:t>6</w:t>
      </w:r>
      <w:r>
        <w:rPr>
          <w:sz w:val="28"/>
          <w:szCs w:val="28"/>
          <w:lang w:val="uk-UA"/>
        </w:rPr>
        <w:t>.</w:t>
      </w:r>
    </w:p>
    <w:p w:rsidR="00A71F84" w:rsidRDefault="008D627D" w:rsidP="0092188E">
      <w:pPr>
        <w:pStyle w:val="a3"/>
        <w:spacing w:before="0" w:beforeAutospacing="0" w:after="0" w:afterAutospacing="0" w:line="360" w:lineRule="auto"/>
        <w:ind w:left="1068"/>
        <w:jc w:val="both"/>
        <w:rPr>
          <w:sz w:val="28"/>
          <w:szCs w:val="28"/>
          <w:lang w:val="uk-UA"/>
        </w:rPr>
      </w:pPr>
      <w:r w:rsidRPr="00A71F84">
        <w:rPr>
          <w:noProof/>
          <w:sz w:val="28"/>
          <w:szCs w:val="28"/>
          <w:lang w:val="uk-UA" w:eastAsia="uk-UA"/>
        </w:rPr>
        <w:drawing>
          <wp:inline distT="0" distB="0" distL="0" distR="0" wp14:anchorId="57E77D7A" wp14:editId="66C5A741">
            <wp:extent cx="3907766" cy="286397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A71F84" w:rsidRDefault="00A71F84" w:rsidP="008D627D">
      <w:pPr>
        <w:pStyle w:val="a3"/>
        <w:spacing w:before="0" w:beforeAutospacing="0" w:after="0" w:afterAutospacing="0" w:line="360" w:lineRule="auto"/>
        <w:ind w:left="1068"/>
        <w:rPr>
          <w:sz w:val="28"/>
          <w:szCs w:val="28"/>
          <w:lang w:val="uk-UA"/>
        </w:rPr>
      </w:pPr>
      <w:r w:rsidRPr="00A71F84">
        <w:rPr>
          <w:noProof/>
          <w:sz w:val="28"/>
          <w:szCs w:val="28"/>
          <w:lang w:val="uk-UA" w:eastAsia="uk-UA"/>
        </w:rPr>
        <w:drawing>
          <wp:inline distT="0" distB="0" distL="0" distR="0" wp14:anchorId="56D3636A" wp14:editId="0699BFCA">
            <wp:extent cx="4382219" cy="3071004"/>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8D627D" w:rsidRDefault="008D627D" w:rsidP="008D627D">
      <w:pPr>
        <w:pStyle w:val="a3"/>
        <w:spacing w:before="0" w:beforeAutospacing="0" w:after="0" w:afterAutospacing="0" w:line="360" w:lineRule="auto"/>
        <w:ind w:left="1068"/>
        <w:rPr>
          <w:sz w:val="28"/>
          <w:szCs w:val="28"/>
          <w:lang w:val="uk-UA"/>
        </w:rPr>
      </w:pPr>
      <w:r w:rsidRPr="008D627D">
        <w:rPr>
          <w:noProof/>
          <w:sz w:val="28"/>
          <w:szCs w:val="28"/>
          <w:lang w:val="uk-UA" w:eastAsia="uk-UA"/>
        </w:rPr>
        <w:lastRenderedPageBreak/>
        <w:drawing>
          <wp:inline distT="0" distB="0" distL="0" distR="0" wp14:anchorId="01D17892" wp14:editId="5C0B343B">
            <wp:extent cx="4132053" cy="2725948"/>
            <wp:effectExtent l="0" t="0" r="1905"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121A3A" w:rsidRDefault="008D627D" w:rsidP="00121A3A">
      <w:pPr>
        <w:pStyle w:val="a3"/>
        <w:spacing w:before="0" w:beforeAutospacing="0" w:after="0" w:afterAutospacing="0" w:line="360" w:lineRule="auto"/>
        <w:ind w:left="1068"/>
        <w:jc w:val="center"/>
        <w:rPr>
          <w:sz w:val="28"/>
          <w:szCs w:val="28"/>
          <w:lang w:val="uk-UA"/>
        </w:rPr>
      </w:pPr>
      <w:r>
        <w:rPr>
          <w:sz w:val="28"/>
          <w:szCs w:val="28"/>
          <w:lang w:val="uk-UA"/>
        </w:rPr>
        <w:t>Рис. 3.</w:t>
      </w:r>
      <w:r w:rsidR="0066441A">
        <w:rPr>
          <w:sz w:val="28"/>
          <w:szCs w:val="28"/>
          <w:lang w:val="uk-UA"/>
        </w:rPr>
        <w:t>6</w:t>
      </w:r>
      <w:r>
        <w:rPr>
          <w:sz w:val="28"/>
          <w:szCs w:val="28"/>
          <w:lang w:val="uk-UA"/>
        </w:rPr>
        <w:t xml:space="preserve"> </w:t>
      </w:r>
      <w:r w:rsidR="00121A3A">
        <w:rPr>
          <w:sz w:val="28"/>
          <w:szCs w:val="28"/>
          <w:lang w:val="uk-UA"/>
        </w:rPr>
        <w:t>Результати опитування потенційних наставників з питань мотивації</w:t>
      </w:r>
    </w:p>
    <w:p w:rsidR="00725185" w:rsidRDefault="00725185" w:rsidP="00725185">
      <w:pPr>
        <w:pStyle w:val="a3"/>
        <w:spacing w:before="0" w:beforeAutospacing="0" w:after="0" w:afterAutospacing="0" w:line="360" w:lineRule="auto"/>
        <w:ind w:firstLine="708"/>
        <w:jc w:val="both"/>
        <w:rPr>
          <w:sz w:val="28"/>
          <w:szCs w:val="28"/>
          <w:lang w:val="uk-UA"/>
        </w:rPr>
      </w:pPr>
      <w:r>
        <w:rPr>
          <w:sz w:val="28"/>
          <w:szCs w:val="28"/>
          <w:lang w:val="uk-UA"/>
        </w:rPr>
        <w:t xml:space="preserve">З результатів опитування потенційних наставників з питань мотивації (рис.3.4) видно, що майже всі опитані (95 %) вважають що мотивація потрібна, і більшість (60 %) цінує як матеріальну так і нематеріальну мотивацію. Якщо розглядати матеріальну мотивацію, то 81 % опитуваних вважає справедливим і заохочуючим  розмір оплати за наставництво 500 грн на місяць (10 % від ЗП робочого 5-6 розряду становить 400-500 грн). </w:t>
      </w:r>
      <w:r w:rsidR="003B2067">
        <w:rPr>
          <w:sz w:val="28"/>
          <w:szCs w:val="28"/>
          <w:lang w:val="uk-UA"/>
        </w:rPr>
        <w:t>На основі даного опитування запропоновано наступні інструменти мотивації наставників (рис. 3.</w:t>
      </w:r>
      <w:r w:rsidR="0066441A">
        <w:rPr>
          <w:sz w:val="28"/>
          <w:szCs w:val="28"/>
          <w:lang w:val="uk-UA"/>
        </w:rPr>
        <w:t>7</w:t>
      </w:r>
      <w:r w:rsidR="003B2067">
        <w:rPr>
          <w:sz w:val="28"/>
          <w:szCs w:val="28"/>
          <w:lang w:val="uk-UA"/>
        </w:rPr>
        <w:t>).</w:t>
      </w:r>
    </w:p>
    <w:p w:rsidR="003B2067" w:rsidRDefault="003B2067" w:rsidP="00725185">
      <w:pPr>
        <w:pStyle w:val="a3"/>
        <w:spacing w:before="0" w:beforeAutospacing="0" w:after="0" w:afterAutospacing="0" w:line="360" w:lineRule="auto"/>
        <w:ind w:firstLine="708"/>
        <w:jc w:val="both"/>
        <w:rPr>
          <w:sz w:val="28"/>
          <w:szCs w:val="28"/>
          <w:lang w:val="uk-UA"/>
        </w:rPr>
      </w:pPr>
      <w:r>
        <w:rPr>
          <w:noProof/>
          <w:sz w:val="28"/>
          <w:szCs w:val="28"/>
          <w:lang w:val="uk-UA" w:eastAsia="uk-UA"/>
        </w:rPr>
        <w:drawing>
          <wp:inline distT="0" distB="0" distL="0" distR="0">
            <wp:extent cx="5486400" cy="3019246"/>
            <wp:effectExtent l="0" t="0" r="76200" b="1016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p w:rsidR="00392922" w:rsidRPr="00FF2D90" w:rsidRDefault="00392922" w:rsidP="00392922">
      <w:pPr>
        <w:pStyle w:val="HTML0"/>
        <w:shd w:val="clear" w:color="auto" w:fill="FFFFFF"/>
        <w:jc w:val="center"/>
        <w:rPr>
          <w:rFonts w:ascii="Times New Roman" w:hAnsi="Times New Roman" w:cs="Times New Roman"/>
          <w:sz w:val="28"/>
          <w:szCs w:val="28"/>
        </w:rPr>
      </w:pPr>
      <w:r w:rsidRPr="00392922">
        <w:rPr>
          <w:rFonts w:ascii="Times New Roman" w:hAnsi="Times New Roman" w:cs="Times New Roman"/>
          <w:sz w:val="28"/>
          <w:szCs w:val="28"/>
        </w:rPr>
        <w:t>Рис. 3.</w:t>
      </w:r>
      <w:r w:rsidR="0066441A">
        <w:rPr>
          <w:rFonts w:ascii="Times New Roman" w:hAnsi="Times New Roman" w:cs="Times New Roman"/>
          <w:sz w:val="28"/>
          <w:szCs w:val="28"/>
        </w:rPr>
        <w:t>7</w:t>
      </w:r>
      <w:r w:rsidRPr="00392922">
        <w:rPr>
          <w:rFonts w:ascii="Times New Roman" w:hAnsi="Times New Roman" w:cs="Times New Roman"/>
          <w:sz w:val="28"/>
          <w:szCs w:val="28"/>
        </w:rPr>
        <w:t xml:space="preserve"> </w:t>
      </w:r>
      <w:r w:rsidRPr="00FF2D90">
        <w:rPr>
          <w:rFonts w:ascii="Times New Roman" w:hAnsi="Times New Roman" w:cs="Times New Roman"/>
          <w:sz w:val="28"/>
          <w:szCs w:val="28"/>
        </w:rPr>
        <w:t>Інструменти мотивації наставників</w:t>
      </w:r>
    </w:p>
    <w:p w:rsidR="00E917BC" w:rsidRPr="00FF2D90" w:rsidRDefault="00392922" w:rsidP="00392922">
      <w:pPr>
        <w:pStyle w:val="a3"/>
        <w:spacing w:before="0" w:beforeAutospacing="0" w:after="0" w:afterAutospacing="0" w:line="360" w:lineRule="auto"/>
        <w:ind w:firstLine="708"/>
        <w:jc w:val="both"/>
        <w:rPr>
          <w:sz w:val="28"/>
          <w:szCs w:val="28"/>
          <w:lang w:val="uk-UA"/>
        </w:rPr>
      </w:pPr>
      <w:r w:rsidRPr="00FF2D90">
        <w:rPr>
          <w:sz w:val="28"/>
          <w:szCs w:val="28"/>
          <w:lang w:val="uk-UA"/>
        </w:rPr>
        <w:lastRenderedPageBreak/>
        <w:t xml:space="preserve">Визначивши критерії оцінки та інструменти мотивації наставників необхідно </w:t>
      </w:r>
      <w:r w:rsidR="00E917BC" w:rsidRPr="00FF2D90">
        <w:rPr>
          <w:sz w:val="28"/>
          <w:szCs w:val="28"/>
          <w:lang w:val="uk-UA"/>
        </w:rPr>
        <w:t>підготов</w:t>
      </w:r>
      <w:r w:rsidRPr="00FF2D90">
        <w:rPr>
          <w:sz w:val="28"/>
          <w:szCs w:val="28"/>
          <w:lang w:val="uk-UA"/>
        </w:rPr>
        <w:t>ить</w:t>
      </w:r>
      <w:r w:rsidR="00E917BC" w:rsidRPr="00FF2D90">
        <w:rPr>
          <w:sz w:val="28"/>
          <w:szCs w:val="28"/>
          <w:lang w:val="uk-UA"/>
        </w:rPr>
        <w:t xml:space="preserve"> документ</w:t>
      </w:r>
      <w:r w:rsidRPr="00FF2D90">
        <w:rPr>
          <w:sz w:val="28"/>
          <w:szCs w:val="28"/>
          <w:lang w:val="uk-UA"/>
        </w:rPr>
        <w:t>и</w:t>
      </w:r>
      <w:r w:rsidR="00E917BC" w:rsidRPr="00FF2D90">
        <w:rPr>
          <w:sz w:val="28"/>
          <w:szCs w:val="28"/>
          <w:lang w:val="uk-UA"/>
        </w:rPr>
        <w:t>, що регламентують на підприємстві функціонування програми наставництва</w:t>
      </w:r>
      <w:r w:rsidR="00CE0408" w:rsidRPr="00FF2D90">
        <w:rPr>
          <w:sz w:val="28"/>
          <w:szCs w:val="28"/>
          <w:lang w:val="uk-UA"/>
        </w:rPr>
        <w:t>.</w:t>
      </w:r>
      <w:r w:rsidR="00E917BC" w:rsidRPr="00FF2D90">
        <w:rPr>
          <w:sz w:val="28"/>
          <w:szCs w:val="28"/>
          <w:lang w:val="uk-UA"/>
        </w:rPr>
        <w:t xml:space="preserve"> </w:t>
      </w:r>
      <w:r w:rsidRPr="00FF2D90">
        <w:rPr>
          <w:sz w:val="28"/>
          <w:szCs w:val="28"/>
          <w:lang w:val="uk-UA"/>
        </w:rPr>
        <w:t>Наприклад</w:t>
      </w:r>
      <w:r w:rsidR="00844C10" w:rsidRPr="00FF2D90">
        <w:rPr>
          <w:sz w:val="28"/>
          <w:szCs w:val="28"/>
          <w:lang w:val="uk-UA"/>
        </w:rPr>
        <w:t>,</w:t>
      </w:r>
      <w:r w:rsidRPr="00FF2D90">
        <w:rPr>
          <w:sz w:val="28"/>
          <w:szCs w:val="28"/>
          <w:lang w:val="uk-UA"/>
        </w:rPr>
        <w:t xml:space="preserve"> Положення про наставництво робітничих кадрів в ПРАТ «ЛИНІК»</w:t>
      </w:r>
      <w:r w:rsidR="00844C10" w:rsidRPr="00FF2D90">
        <w:rPr>
          <w:sz w:val="28"/>
          <w:szCs w:val="28"/>
          <w:lang w:val="uk-UA"/>
        </w:rPr>
        <w:t xml:space="preserve"> (далі Положення). </w:t>
      </w:r>
    </w:p>
    <w:p w:rsidR="00844C10" w:rsidRPr="00FF2D90" w:rsidRDefault="00844C10" w:rsidP="00844C10">
      <w:pPr>
        <w:pStyle w:val="HTML0"/>
        <w:shd w:val="clear" w:color="auto" w:fill="FFFFFF"/>
        <w:spacing w:line="360" w:lineRule="auto"/>
        <w:jc w:val="both"/>
        <w:rPr>
          <w:rFonts w:ascii="Times New Roman" w:hAnsi="Times New Roman" w:cs="Times New Roman"/>
          <w:sz w:val="28"/>
          <w:szCs w:val="28"/>
        </w:rPr>
      </w:pPr>
      <w:r w:rsidRPr="00FF2D90">
        <w:rPr>
          <w:rFonts w:ascii="Times New Roman" w:hAnsi="Times New Roman" w:cs="Times New Roman"/>
          <w:sz w:val="28"/>
          <w:szCs w:val="28"/>
        </w:rPr>
        <w:tab/>
        <w:t>Комплексність і системність Програми наставництва робить необхідним залучення в неї різних категорій працівників, в тому числі, представників різних підрозділів Товариства. Обов’язки та відповідальність ключових учасників даного процесу (Таблиця 3.4.) обов’язково повинні бути закріплені в Положенні.</w:t>
      </w:r>
    </w:p>
    <w:p w:rsidR="00844C10" w:rsidRPr="00FF2D90" w:rsidRDefault="00844C10" w:rsidP="00844C10">
      <w:pPr>
        <w:pStyle w:val="HTML0"/>
        <w:shd w:val="clear" w:color="auto" w:fill="FFFFFF"/>
        <w:spacing w:line="360" w:lineRule="auto"/>
        <w:jc w:val="right"/>
        <w:rPr>
          <w:rFonts w:ascii="Times New Roman" w:hAnsi="Times New Roman" w:cs="Times New Roman"/>
          <w:sz w:val="28"/>
          <w:szCs w:val="28"/>
        </w:rPr>
      </w:pPr>
      <w:r w:rsidRPr="00FF2D90">
        <w:rPr>
          <w:rFonts w:ascii="Times New Roman" w:hAnsi="Times New Roman" w:cs="Times New Roman"/>
          <w:sz w:val="28"/>
          <w:szCs w:val="28"/>
        </w:rPr>
        <w:t>Таблиця 3.4</w:t>
      </w:r>
    </w:p>
    <w:p w:rsidR="00844C10" w:rsidRPr="00FF2D90" w:rsidRDefault="00844C10" w:rsidP="00844C10">
      <w:pPr>
        <w:pStyle w:val="HTML0"/>
        <w:shd w:val="clear" w:color="auto" w:fill="FFFFFF"/>
        <w:spacing w:line="360" w:lineRule="auto"/>
        <w:jc w:val="center"/>
        <w:rPr>
          <w:rFonts w:ascii="Times New Roman" w:hAnsi="Times New Roman" w:cs="Times New Roman"/>
          <w:sz w:val="28"/>
          <w:szCs w:val="28"/>
        </w:rPr>
      </w:pPr>
      <w:r w:rsidRPr="00FF2D90">
        <w:rPr>
          <w:rFonts w:ascii="Times New Roman" w:hAnsi="Times New Roman" w:cs="Times New Roman"/>
          <w:sz w:val="28"/>
          <w:szCs w:val="28"/>
        </w:rPr>
        <w:t>Обов’язки та відповідальність ключових учасників процесу наставництва</w:t>
      </w:r>
    </w:p>
    <w:tbl>
      <w:tblPr>
        <w:tblStyle w:val="af1"/>
        <w:tblW w:w="0" w:type="auto"/>
        <w:tblCellMar>
          <w:left w:w="28" w:type="dxa"/>
          <w:right w:w="28" w:type="dxa"/>
        </w:tblCellMar>
        <w:tblLook w:val="04A0" w:firstRow="1" w:lastRow="0" w:firstColumn="1" w:lastColumn="0" w:noHBand="0" w:noVBand="1"/>
      </w:tblPr>
      <w:tblGrid>
        <w:gridCol w:w="4693"/>
        <w:gridCol w:w="4717"/>
      </w:tblGrid>
      <w:tr w:rsidR="00844C10" w:rsidRPr="00FF2D90" w:rsidTr="001451E1">
        <w:trPr>
          <w:tblHeader/>
        </w:trPr>
        <w:tc>
          <w:tcPr>
            <w:tcW w:w="4693" w:type="dxa"/>
          </w:tcPr>
          <w:p w:rsidR="00844C10" w:rsidRPr="00FF2D90" w:rsidRDefault="00F43F8B" w:rsidP="00844C10">
            <w:pPr>
              <w:pStyle w:val="HTML0"/>
              <w:spacing w:line="360" w:lineRule="auto"/>
              <w:jc w:val="center"/>
              <w:rPr>
                <w:rFonts w:ascii="Times New Roman" w:hAnsi="Times New Roman" w:cs="Times New Roman"/>
                <w:sz w:val="28"/>
                <w:szCs w:val="28"/>
              </w:rPr>
            </w:pPr>
            <w:r w:rsidRPr="00FF2D90">
              <w:rPr>
                <w:rFonts w:ascii="Times New Roman" w:hAnsi="Times New Roman" w:cs="Times New Roman"/>
                <w:sz w:val="28"/>
                <w:szCs w:val="28"/>
              </w:rPr>
              <w:t>Учасники процесу</w:t>
            </w:r>
          </w:p>
        </w:tc>
        <w:tc>
          <w:tcPr>
            <w:tcW w:w="4717" w:type="dxa"/>
          </w:tcPr>
          <w:p w:rsidR="00844C10" w:rsidRPr="00FF2D90" w:rsidRDefault="00F43F8B" w:rsidP="00844C10">
            <w:pPr>
              <w:pStyle w:val="HTML0"/>
              <w:spacing w:line="360" w:lineRule="auto"/>
              <w:jc w:val="center"/>
              <w:rPr>
                <w:rFonts w:ascii="Times New Roman" w:hAnsi="Times New Roman" w:cs="Times New Roman"/>
                <w:sz w:val="28"/>
                <w:szCs w:val="28"/>
              </w:rPr>
            </w:pPr>
            <w:r w:rsidRPr="00FF2D90">
              <w:rPr>
                <w:rFonts w:ascii="Times New Roman" w:hAnsi="Times New Roman" w:cs="Times New Roman"/>
                <w:sz w:val="28"/>
                <w:szCs w:val="28"/>
              </w:rPr>
              <w:t>Обов’язки та відповідальність</w:t>
            </w:r>
          </w:p>
        </w:tc>
      </w:tr>
      <w:tr w:rsidR="00F43F8B" w:rsidRPr="00FF2D90" w:rsidTr="001451E1">
        <w:tc>
          <w:tcPr>
            <w:tcW w:w="4693" w:type="dxa"/>
          </w:tcPr>
          <w:p w:rsidR="00F43F8B" w:rsidRPr="00FF2D90" w:rsidRDefault="00F43F8B" w:rsidP="00695A75">
            <w:pPr>
              <w:pStyle w:val="HTML0"/>
              <w:shd w:val="clear" w:color="auto" w:fill="FFFFFF"/>
              <w:spacing w:line="360" w:lineRule="auto"/>
              <w:jc w:val="both"/>
              <w:rPr>
                <w:rFonts w:ascii="Times New Roman" w:hAnsi="Times New Roman" w:cs="Times New Roman"/>
                <w:sz w:val="28"/>
                <w:szCs w:val="28"/>
              </w:rPr>
            </w:pPr>
            <w:r w:rsidRPr="00FF2D90">
              <w:rPr>
                <w:rFonts w:ascii="Times New Roman" w:hAnsi="Times New Roman" w:cs="Times New Roman"/>
                <w:sz w:val="28"/>
                <w:szCs w:val="28"/>
              </w:rPr>
              <w:t xml:space="preserve">Молоді робітники </w:t>
            </w:r>
          </w:p>
          <w:p w:rsidR="00F43F8B" w:rsidRPr="00FF2D90" w:rsidRDefault="00F43F8B" w:rsidP="00695A75">
            <w:pPr>
              <w:pStyle w:val="HTML0"/>
              <w:spacing w:line="360" w:lineRule="auto"/>
              <w:jc w:val="center"/>
              <w:rPr>
                <w:rFonts w:ascii="Times New Roman" w:hAnsi="Times New Roman" w:cs="Times New Roman"/>
                <w:sz w:val="28"/>
                <w:szCs w:val="28"/>
              </w:rPr>
            </w:pPr>
          </w:p>
        </w:tc>
        <w:tc>
          <w:tcPr>
            <w:tcW w:w="4717" w:type="dxa"/>
          </w:tcPr>
          <w:p w:rsidR="00F43F8B" w:rsidRPr="00FF2D90" w:rsidRDefault="00F43F8B" w:rsidP="00F43F8B">
            <w:pPr>
              <w:pStyle w:val="HTML0"/>
              <w:shd w:val="clear" w:color="auto" w:fill="FFFFFF"/>
              <w:spacing w:line="360" w:lineRule="auto"/>
              <w:rPr>
                <w:rFonts w:ascii="Times New Roman" w:hAnsi="Times New Roman" w:cs="Times New Roman"/>
                <w:sz w:val="28"/>
                <w:szCs w:val="28"/>
              </w:rPr>
            </w:pPr>
            <w:r w:rsidRPr="00FF2D90">
              <w:rPr>
                <w:rFonts w:ascii="Times New Roman" w:hAnsi="Times New Roman" w:cs="Times New Roman"/>
                <w:sz w:val="28"/>
                <w:szCs w:val="28"/>
              </w:rPr>
              <w:t>відповідають за свій професійний розвиток;</w:t>
            </w:r>
          </w:p>
          <w:p w:rsidR="00F43F8B" w:rsidRPr="00FF2D90" w:rsidRDefault="00F43F8B" w:rsidP="00F43F8B">
            <w:pPr>
              <w:pStyle w:val="HTML0"/>
              <w:shd w:val="clear" w:color="auto" w:fill="FFFFFF"/>
              <w:spacing w:line="360" w:lineRule="auto"/>
              <w:rPr>
                <w:rFonts w:ascii="Times New Roman" w:hAnsi="Times New Roman" w:cs="Times New Roman"/>
                <w:sz w:val="28"/>
                <w:szCs w:val="28"/>
              </w:rPr>
            </w:pPr>
            <w:r w:rsidRPr="00FF2D90">
              <w:rPr>
                <w:rFonts w:ascii="Times New Roman" w:hAnsi="Times New Roman" w:cs="Times New Roman"/>
                <w:sz w:val="28"/>
                <w:szCs w:val="28"/>
              </w:rPr>
              <w:t>освоюють повний обсяг посадових обов'язків;</w:t>
            </w:r>
          </w:p>
          <w:p w:rsidR="00F43F8B" w:rsidRPr="00FF2D90" w:rsidRDefault="00F43F8B" w:rsidP="00F43F8B">
            <w:pPr>
              <w:pStyle w:val="HTML0"/>
              <w:shd w:val="clear" w:color="auto" w:fill="FFFFFF"/>
              <w:spacing w:line="360" w:lineRule="auto"/>
              <w:rPr>
                <w:rFonts w:ascii="Times New Roman" w:hAnsi="Times New Roman" w:cs="Times New Roman"/>
                <w:sz w:val="28"/>
                <w:szCs w:val="28"/>
              </w:rPr>
            </w:pPr>
            <w:r w:rsidRPr="00FF2D90">
              <w:rPr>
                <w:rFonts w:ascii="Times New Roman" w:hAnsi="Times New Roman" w:cs="Times New Roman"/>
                <w:sz w:val="28"/>
                <w:szCs w:val="28"/>
              </w:rPr>
              <w:t>ініціюють спілкування з висококваліфікованим робочими і наставниками, звертаються до них за порадами;</w:t>
            </w:r>
          </w:p>
          <w:p w:rsidR="00F43F8B" w:rsidRPr="00FF2D90" w:rsidRDefault="00F43F8B" w:rsidP="00F43F8B">
            <w:pPr>
              <w:pStyle w:val="HTML0"/>
              <w:shd w:val="clear" w:color="auto" w:fill="FFFFFF"/>
              <w:spacing w:line="360" w:lineRule="auto"/>
              <w:rPr>
                <w:rFonts w:ascii="Times New Roman" w:hAnsi="Times New Roman" w:cs="Times New Roman"/>
                <w:sz w:val="28"/>
                <w:szCs w:val="28"/>
              </w:rPr>
            </w:pPr>
            <w:r w:rsidRPr="00FF2D90">
              <w:rPr>
                <w:rFonts w:ascii="Times New Roman" w:hAnsi="Times New Roman" w:cs="Times New Roman"/>
                <w:sz w:val="28"/>
                <w:szCs w:val="28"/>
              </w:rPr>
              <w:t>виконують розвиваючі завдання на оволодіння практичними навичками, отримані від наставника</w:t>
            </w:r>
          </w:p>
        </w:tc>
      </w:tr>
      <w:tr w:rsidR="00844C10" w:rsidRPr="00206C8C" w:rsidTr="001451E1">
        <w:tc>
          <w:tcPr>
            <w:tcW w:w="4693" w:type="dxa"/>
          </w:tcPr>
          <w:p w:rsidR="00F43F8B" w:rsidRPr="00206C8C" w:rsidRDefault="00F43F8B" w:rsidP="00F43F8B">
            <w:pPr>
              <w:pStyle w:val="HTML0"/>
              <w:shd w:val="clear" w:color="auto" w:fill="FFFFFF"/>
              <w:spacing w:line="360" w:lineRule="auto"/>
              <w:jc w:val="both"/>
              <w:rPr>
                <w:rFonts w:ascii="Times New Roman" w:hAnsi="Times New Roman" w:cs="Times New Roman"/>
                <w:sz w:val="28"/>
                <w:szCs w:val="28"/>
              </w:rPr>
            </w:pPr>
            <w:r w:rsidRPr="00206C8C">
              <w:rPr>
                <w:rFonts w:ascii="Times New Roman" w:hAnsi="Times New Roman" w:cs="Times New Roman"/>
                <w:sz w:val="28"/>
                <w:szCs w:val="28"/>
              </w:rPr>
              <w:t>Наставники (формальні наставники)</w:t>
            </w:r>
          </w:p>
          <w:p w:rsidR="00844C10" w:rsidRPr="00206C8C" w:rsidRDefault="00844C10" w:rsidP="00844C10">
            <w:pPr>
              <w:pStyle w:val="HTML0"/>
              <w:spacing w:line="360" w:lineRule="auto"/>
              <w:jc w:val="center"/>
              <w:rPr>
                <w:rFonts w:ascii="Times New Roman" w:hAnsi="Times New Roman" w:cs="Times New Roman"/>
                <w:sz w:val="28"/>
                <w:szCs w:val="28"/>
              </w:rPr>
            </w:pPr>
          </w:p>
        </w:tc>
        <w:tc>
          <w:tcPr>
            <w:tcW w:w="4717" w:type="dxa"/>
          </w:tcPr>
          <w:p w:rsidR="00F43F8B" w:rsidRPr="00206C8C" w:rsidRDefault="00F43F8B" w:rsidP="00F43F8B">
            <w:pPr>
              <w:pStyle w:val="HTML0"/>
              <w:shd w:val="clear" w:color="auto" w:fill="FFFFFF"/>
              <w:spacing w:line="360" w:lineRule="auto"/>
              <w:rPr>
                <w:rFonts w:ascii="Times New Roman" w:hAnsi="Times New Roman" w:cs="Times New Roman"/>
                <w:sz w:val="28"/>
                <w:szCs w:val="28"/>
              </w:rPr>
            </w:pPr>
            <w:r w:rsidRPr="00206C8C">
              <w:rPr>
                <w:rFonts w:ascii="Times New Roman" w:hAnsi="Times New Roman" w:cs="Times New Roman"/>
                <w:sz w:val="28"/>
                <w:szCs w:val="28"/>
              </w:rPr>
              <w:t>сприяють ефективному розвитку нового робочого на робочому місці;</w:t>
            </w:r>
          </w:p>
          <w:p w:rsidR="00F43F8B" w:rsidRPr="00206C8C" w:rsidRDefault="00F43F8B" w:rsidP="00F43F8B">
            <w:pPr>
              <w:pStyle w:val="HTML0"/>
              <w:shd w:val="clear" w:color="auto" w:fill="FFFFFF"/>
              <w:spacing w:line="360" w:lineRule="auto"/>
              <w:rPr>
                <w:rFonts w:ascii="Times New Roman" w:hAnsi="Times New Roman" w:cs="Times New Roman"/>
                <w:sz w:val="28"/>
                <w:szCs w:val="28"/>
              </w:rPr>
            </w:pPr>
            <w:r w:rsidRPr="00206C8C">
              <w:rPr>
                <w:rFonts w:ascii="Times New Roman" w:hAnsi="Times New Roman" w:cs="Times New Roman"/>
                <w:sz w:val="28"/>
                <w:szCs w:val="28"/>
              </w:rPr>
              <w:t>передають власний професійний досвід, при необхідності організують взаємодію з колегами-наставниками</w:t>
            </w:r>
          </w:p>
          <w:p w:rsidR="00F43F8B" w:rsidRPr="00206C8C" w:rsidRDefault="00F43F8B" w:rsidP="00F43F8B">
            <w:pPr>
              <w:pStyle w:val="HTML0"/>
              <w:shd w:val="clear" w:color="auto" w:fill="FFFFFF"/>
              <w:spacing w:line="360" w:lineRule="auto"/>
              <w:rPr>
                <w:rFonts w:ascii="Times New Roman" w:hAnsi="Times New Roman" w:cs="Times New Roman"/>
                <w:sz w:val="28"/>
                <w:szCs w:val="28"/>
              </w:rPr>
            </w:pPr>
            <w:r w:rsidRPr="00206C8C">
              <w:rPr>
                <w:rFonts w:ascii="Times New Roman" w:hAnsi="Times New Roman" w:cs="Times New Roman"/>
                <w:sz w:val="28"/>
                <w:szCs w:val="28"/>
              </w:rPr>
              <w:t>допомагають новим робочим при входженні в колектив;</w:t>
            </w:r>
          </w:p>
          <w:p w:rsidR="00844C10" w:rsidRPr="00206C8C" w:rsidRDefault="00F43F8B" w:rsidP="00F43F8B">
            <w:pPr>
              <w:pStyle w:val="HTML0"/>
              <w:shd w:val="clear" w:color="auto" w:fill="FFFFFF"/>
              <w:spacing w:line="360" w:lineRule="auto"/>
              <w:rPr>
                <w:rFonts w:ascii="Times New Roman" w:hAnsi="Times New Roman" w:cs="Times New Roman"/>
                <w:sz w:val="28"/>
                <w:szCs w:val="28"/>
              </w:rPr>
            </w:pPr>
            <w:r w:rsidRPr="00206C8C">
              <w:rPr>
                <w:rFonts w:ascii="Times New Roman" w:hAnsi="Times New Roman" w:cs="Times New Roman"/>
                <w:sz w:val="28"/>
                <w:szCs w:val="28"/>
              </w:rPr>
              <w:lastRenderedPageBreak/>
              <w:t>беруть участь в оцінці нового робочого в процесі і після закінчення наставництва;</w:t>
            </w:r>
          </w:p>
        </w:tc>
      </w:tr>
      <w:tr w:rsidR="00844C10" w:rsidRPr="00AE7143" w:rsidTr="001451E1">
        <w:tc>
          <w:tcPr>
            <w:tcW w:w="4693" w:type="dxa"/>
          </w:tcPr>
          <w:p w:rsidR="00F43F8B" w:rsidRPr="00206C8C" w:rsidRDefault="00F43F8B" w:rsidP="00F43F8B">
            <w:pPr>
              <w:pStyle w:val="HTML0"/>
              <w:shd w:val="clear" w:color="auto" w:fill="FFFFFF"/>
              <w:spacing w:line="360" w:lineRule="auto"/>
              <w:jc w:val="both"/>
              <w:rPr>
                <w:rFonts w:ascii="Times New Roman" w:hAnsi="Times New Roman" w:cs="Times New Roman"/>
                <w:sz w:val="28"/>
                <w:szCs w:val="28"/>
              </w:rPr>
            </w:pPr>
            <w:r w:rsidRPr="00206C8C">
              <w:rPr>
                <w:rFonts w:ascii="Times New Roman" w:hAnsi="Times New Roman" w:cs="Times New Roman"/>
                <w:sz w:val="28"/>
                <w:szCs w:val="28"/>
              </w:rPr>
              <w:lastRenderedPageBreak/>
              <w:t>Безпосередній керівник (майстер / начальник установки)</w:t>
            </w:r>
          </w:p>
          <w:p w:rsidR="00844C10" w:rsidRPr="00206C8C" w:rsidRDefault="00844C10" w:rsidP="00844C10">
            <w:pPr>
              <w:pStyle w:val="HTML0"/>
              <w:spacing w:line="360" w:lineRule="auto"/>
              <w:jc w:val="center"/>
              <w:rPr>
                <w:rFonts w:ascii="Times New Roman" w:hAnsi="Times New Roman" w:cs="Times New Roman"/>
                <w:sz w:val="28"/>
                <w:szCs w:val="28"/>
              </w:rPr>
            </w:pPr>
          </w:p>
        </w:tc>
        <w:tc>
          <w:tcPr>
            <w:tcW w:w="4717" w:type="dxa"/>
          </w:tcPr>
          <w:p w:rsidR="00F43F8B" w:rsidRPr="00206C8C" w:rsidRDefault="00F43F8B" w:rsidP="00F43F8B">
            <w:pPr>
              <w:pStyle w:val="HTML0"/>
              <w:shd w:val="clear" w:color="auto" w:fill="FFFFFF"/>
              <w:spacing w:line="360" w:lineRule="auto"/>
              <w:jc w:val="both"/>
              <w:rPr>
                <w:rFonts w:ascii="Times New Roman" w:hAnsi="Times New Roman" w:cs="Times New Roman"/>
                <w:sz w:val="28"/>
                <w:szCs w:val="28"/>
              </w:rPr>
            </w:pPr>
            <w:r w:rsidRPr="00206C8C">
              <w:rPr>
                <w:rFonts w:ascii="Times New Roman" w:hAnsi="Times New Roman" w:cs="Times New Roman"/>
                <w:sz w:val="28"/>
                <w:szCs w:val="28"/>
              </w:rPr>
              <w:t>відповідає за оперативне управління роботою наставників і здійснює: постановку завдань наставнику, визначення обсягів і пріоритетів професійного розвитку наставляти; o оцінку ефективності роботи наставників (спільно з начальником цеху);</w:t>
            </w:r>
          </w:p>
          <w:p w:rsidR="00844C10" w:rsidRPr="00206C8C" w:rsidRDefault="00F43F8B" w:rsidP="00F43F8B">
            <w:pPr>
              <w:pStyle w:val="HTML0"/>
              <w:shd w:val="clear" w:color="auto" w:fill="FFFFFF"/>
              <w:spacing w:line="360" w:lineRule="auto"/>
              <w:jc w:val="both"/>
              <w:rPr>
                <w:rFonts w:ascii="Times New Roman" w:hAnsi="Times New Roman" w:cs="Times New Roman"/>
                <w:sz w:val="28"/>
                <w:szCs w:val="28"/>
              </w:rPr>
            </w:pPr>
            <w:r w:rsidRPr="00206C8C">
              <w:rPr>
                <w:rFonts w:ascii="Times New Roman" w:hAnsi="Times New Roman" w:cs="Times New Roman"/>
                <w:sz w:val="28"/>
                <w:szCs w:val="28"/>
              </w:rPr>
              <w:t>відповідає за своєчасне надання і точність інформації про кількість нових робітників і наставників, які перебувають в його безпосередньому підпорядкуванні.</w:t>
            </w:r>
          </w:p>
        </w:tc>
      </w:tr>
      <w:tr w:rsidR="00844C10" w:rsidRPr="00206C8C" w:rsidTr="001451E1">
        <w:tc>
          <w:tcPr>
            <w:tcW w:w="4693" w:type="dxa"/>
          </w:tcPr>
          <w:p w:rsidR="00F43F8B" w:rsidRPr="00206C8C" w:rsidRDefault="00F43F8B" w:rsidP="00F43F8B">
            <w:pPr>
              <w:pStyle w:val="HTML0"/>
              <w:shd w:val="clear" w:color="auto" w:fill="FFFFFF"/>
              <w:spacing w:line="360" w:lineRule="auto"/>
              <w:jc w:val="both"/>
              <w:rPr>
                <w:rFonts w:ascii="Times New Roman" w:hAnsi="Times New Roman" w:cs="Times New Roman"/>
                <w:sz w:val="28"/>
                <w:szCs w:val="28"/>
              </w:rPr>
            </w:pPr>
            <w:r w:rsidRPr="00206C8C">
              <w:rPr>
                <w:rFonts w:ascii="Times New Roman" w:hAnsi="Times New Roman" w:cs="Times New Roman"/>
                <w:sz w:val="28"/>
                <w:szCs w:val="28"/>
              </w:rPr>
              <w:t>Начальник цеху</w:t>
            </w:r>
          </w:p>
          <w:p w:rsidR="00844C10" w:rsidRPr="00206C8C" w:rsidRDefault="00844C10" w:rsidP="00844C10">
            <w:pPr>
              <w:pStyle w:val="HTML0"/>
              <w:spacing w:line="360" w:lineRule="auto"/>
              <w:jc w:val="center"/>
              <w:rPr>
                <w:rFonts w:ascii="Times New Roman" w:hAnsi="Times New Roman" w:cs="Times New Roman"/>
                <w:sz w:val="28"/>
                <w:szCs w:val="28"/>
              </w:rPr>
            </w:pPr>
          </w:p>
        </w:tc>
        <w:tc>
          <w:tcPr>
            <w:tcW w:w="4717" w:type="dxa"/>
          </w:tcPr>
          <w:p w:rsidR="00F43F8B" w:rsidRPr="00206C8C" w:rsidRDefault="00F43F8B" w:rsidP="00F43F8B">
            <w:pPr>
              <w:pStyle w:val="HTML0"/>
              <w:shd w:val="clear" w:color="auto" w:fill="FFFFFF"/>
              <w:spacing w:line="360" w:lineRule="auto"/>
              <w:jc w:val="both"/>
              <w:rPr>
                <w:rFonts w:ascii="Times New Roman" w:hAnsi="Times New Roman" w:cs="Times New Roman"/>
                <w:sz w:val="28"/>
                <w:szCs w:val="28"/>
              </w:rPr>
            </w:pPr>
            <w:r w:rsidRPr="00206C8C">
              <w:rPr>
                <w:rFonts w:ascii="Times New Roman" w:hAnsi="Times New Roman" w:cs="Times New Roman"/>
                <w:sz w:val="28"/>
                <w:szCs w:val="28"/>
              </w:rPr>
              <w:t>відповідає за загальне управління роботою наставника і здійснює: призначення наставника; оцінку ефективності роботи наставника; зміну наставника в разі потреби; мотивування (матеріальне і нематеріальне) наставника;</w:t>
            </w:r>
          </w:p>
          <w:p w:rsidR="00844C10" w:rsidRPr="00206C8C" w:rsidRDefault="00F43F8B" w:rsidP="00F43F8B">
            <w:pPr>
              <w:pStyle w:val="HTML0"/>
              <w:spacing w:line="360" w:lineRule="auto"/>
              <w:rPr>
                <w:rFonts w:ascii="Times New Roman" w:hAnsi="Times New Roman" w:cs="Times New Roman"/>
                <w:sz w:val="28"/>
                <w:szCs w:val="28"/>
              </w:rPr>
            </w:pPr>
            <w:r w:rsidRPr="00206C8C">
              <w:rPr>
                <w:rFonts w:ascii="Times New Roman" w:hAnsi="Times New Roman" w:cs="Times New Roman"/>
                <w:sz w:val="28"/>
                <w:szCs w:val="28"/>
              </w:rPr>
              <w:t>дає рекомендації щодо подальшого розвитку Програми</w:t>
            </w:r>
          </w:p>
        </w:tc>
      </w:tr>
      <w:tr w:rsidR="00844C10" w:rsidRPr="00206C8C" w:rsidTr="001451E1">
        <w:tc>
          <w:tcPr>
            <w:tcW w:w="4693" w:type="dxa"/>
          </w:tcPr>
          <w:p w:rsidR="00F43F8B" w:rsidRPr="00206C8C" w:rsidRDefault="00F43F8B" w:rsidP="00F43F8B">
            <w:pPr>
              <w:pStyle w:val="HTML0"/>
              <w:shd w:val="clear" w:color="auto" w:fill="FFFFFF"/>
              <w:spacing w:line="360" w:lineRule="auto"/>
              <w:jc w:val="both"/>
              <w:rPr>
                <w:rFonts w:ascii="Times New Roman" w:hAnsi="Times New Roman" w:cs="Times New Roman"/>
                <w:sz w:val="28"/>
                <w:szCs w:val="28"/>
              </w:rPr>
            </w:pPr>
            <w:r w:rsidRPr="00206C8C">
              <w:rPr>
                <w:rFonts w:ascii="Times New Roman" w:hAnsi="Times New Roman" w:cs="Times New Roman"/>
                <w:sz w:val="28"/>
                <w:szCs w:val="28"/>
              </w:rPr>
              <w:t>HR менеджер</w:t>
            </w:r>
          </w:p>
          <w:p w:rsidR="00844C10" w:rsidRPr="00206C8C" w:rsidRDefault="00844C10" w:rsidP="00844C10">
            <w:pPr>
              <w:pStyle w:val="HTML0"/>
              <w:spacing w:line="360" w:lineRule="auto"/>
              <w:jc w:val="center"/>
              <w:rPr>
                <w:rFonts w:ascii="Times New Roman" w:hAnsi="Times New Roman" w:cs="Times New Roman"/>
                <w:sz w:val="28"/>
                <w:szCs w:val="28"/>
              </w:rPr>
            </w:pPr>
          </w:p>
        </w:tc>
        <w:tc>
          <w:tcPr>
            <w:tcW w:w="4717" w:type="dxa"/>
          </w:tcPr>
          <w:p w:rsidR="001451E1" w:rsidRPr="00206C8C" w:rsidRDefault="001451E1" w:rsidP="001451E1">
            <w:pPr>
              <w:pStyle w:val="HTML0"/>
              <w:shd w:val="clear" w:color="auto" w:fill="FFFFFF"/>
              <w:spacing w:line="360" w:lineRule="auto"/>
              <w:jc w:val="both"/>
              <w:rPr>
                <w:rFonts w:ascii="Times New Roman" w:hAnsi="Times New Roman" w:cs="Times New Roman"/>
                <w:sz w:val="28"/>
                <w:szCs w:val="28"/>
              </w:rPr>
            </w:pPr>
            <w:r w:rsidRPr="00206C8C">
              <w:rPr>
                <w:rFonts w:ascii="Times New Roman" w:hAnsi="Times New Roman" w:cs="Times New Roman"/>
                <w:sz w:val="28"/>
                <w:szCs w:val="28"/>
              </w:rPr>
              <w:t xml:space="preserve">координує роботу з наставниками в цілому і відповідає за: надання допомоги наставникам в роботі з новими робочими (при необхідності); </w:t>
            </w:r>
            <w:r w:rsidRPr="00206C8C">
              <w:rPr>
                <w:rFonts w:ascii="Times New Roman" w:hAnsi="Times New Roman" w:cs="Times New Roman"/>
                <w:sz w:val="28"/>
                <w:szCs w:val="28"/>
              </w:rPr>
              <w:lastRenderedPageBreak/>
              <w:t>ведення бази даних нових робочих і наставників підприємства; оцінку ефективності роботи наставника;</w:t>
            </w:r>
          </w:p>
          <w:p w:rsidR="001451E1" w:rsidRPr="00206C8C" w:rsidRDefault="001451E1" w:rsidP="001451E1">
            <w:pPr>
              <w:pStyle w:val="HTML0"/>
              <w:shd w:val="clear" w:color="auto" w:fill="FFFFFF"/>
              <w:spacing w:line="360" w:lineRule="auto"/>
              <w:jc w:val="both"/>
              <w:rPr>
                <w:rFonts w:ascii="Times New Roman" w:hAnsi="Times New Roman" w:cs="Times New Roman"/>
                <w:sz w:val="28"/>
                <w:szCs w:val="28"/>
              </w:rPr>
            </w:pPr>
            <w:r w:rsidRPr="00206C8C">
              <w:rPr>
                <w:rFonts w:ascii="Times New Roman" w:hAnsi="Times New Roman" w:cs="Times New Roman"/>
                <w:sz w:val="28"/>
                <w:szCs w:val="28"/>
              </w:rPr>
              <w:t xml:space="preserve"> здійснює оцінку ефективності Програми: відповідає за проведення вибіркового контролю роботи наставників і оцінку реалізації Програми в цілому, аналізує результати і соціальні ефекти програми; збирає у начальників цехів і вносить пропозиції щодо змін в Програмі для її оптимізації;</w:t>
            </w:r>
          </w:p>
          <w:p w:rsidR="00844C10" w:rsidRPr="00206C8C" w:rsidRDefault="001451E1" w:rsidP="001451E1">
            <w:pPr>
              <w:pStyle w:val="HTML0"/>
              <w:shd w:val="clear" w:color="auto" w:fill="FFFFFF"/>
              <w:spacing w:line="360" w:lineRule="auto"/>
              <w:jc w:val="both"/>
              <w:rPr>
                <w:rFonts w:ascii="Times New Roman" w:hAnsi="Times New Roman" w:cs="Times New Roman"/>
                <w:sz w:val="28"/>
                <w:szCs w:val="28"/>
              </w:rPr>
            </w:pPr>
            <w:r w:rsidRPr="00206C8C">
              <w:rPr>
                <w:rFonts w:ascii="Times New Roman" w:hAnsi="Times New Roman" w:cs="Times New Roman"/>
                <w:sz w:val="28"/>
                <w:szCs w:val="28"/>
              </w:rPr>
              <w:t xml:space="preserve"> забезпечує інформаційну підтримку системи наставництва.</w:t>
            </w:r>
          </w:p>
        </w:tc>
      </w:tr>
    </w:tbl>
    <w:p w:rsidR="00844C10" w:rsidRPr="00844C10" w:rsidRDefault="00844C10" w:rsidP="00392922">
      <w:pPr>
        <w:pStyle w:val="a3"/>
        <w:spacing w:before="0" w:beforeAutospacing="0" w:after="0" w:afterAutospacing="0" w:line="360" w:lineRule="auto"/>
        <w:ind w:firstLine="708"/>
        <w:jc w:val="both"/>
        <w:rPr>
          <w:sz w:val="28"/>
          <w:szCs w:val="28"/>
          <w:lang w:val="uk-UA"/>
        </w:rPr>
      </w:pPr>
    </w:p>
    <w:p w:rsidR="001451E1" w:rsidRDefault="001451E1" w:rsidP="001451E1">
      <w:pPr>
        <w:pStyle w:val="HTML0"/>
        <w:shd w:val="clear" w:color="auto" w:fill="FFFFFF"/>
        <w:spacing w:line="360" w:lineRule="auto"/>
        <w:jc w:val="both"/>
        <w:rPr>
          <w:rFonts w:ascii="Times New Roman" w:hAnsi="Times New Roman" w:cs="Times New Roman"/>
          <w:sz w:val="28"/>
          <w:szCs w:val="28"/>
        </w:rPr>
      </w:pPr>
      <w:r>
        <w:rPr>
          <w:sz w:val="28"/>
          <w:szCs w:val="28"/>
        </w:rPr>
        <w:tab/>
      </w:r>
      <w:r w:rsidRPr="001A35DD">
        <w:rPr>
          <w:rFonts w:ascii="Times New Roman" w:hAnsi="Times New Roman" w:cs="Times New Roman"/>
          <w:sz w:val="28"/>
          <w:szCs w:val="28"/>
        </w:rPr>
        <w:t>В</w:t>
      </w:r>
      <w:r w:rsidR="00E917BC" w:rsidRPr="001A35DD">
        <w:rPr>
          <w:rFonts w:ascii="Times New Roman" w:hAnsi="Times New Roman" w:cs="Times New Roman"/>
          <w:sz w:val="28"/>
          <w:szCs w:val="28"/>
        </w:rPr>
        <w:t xml:space="preserve"> </w:t>
      </w:r>
      <w:r w:rsidRPr="001A35DD">
        <w:rPr>
          <w:rFonts w:ascii="Times New Roman" w:hAnsi="Times New Roman" w:cs="Times New Roman"/>
          <w:sz w:val="28"/>
          <w:szCs w:val="28"/>
        </w:rPr>
        <w:t xml:space="preserve">Положенні також необхідно задекларувати процес </w:t>
      </w:r>
      <w:r w:rsidR="00E917BC" w:rsidRPr="001A35DD">
        <w:rPr>
          <w:rFonts w:ascii="Times New Roman" w:hAnsi="Times New Roman" w:cs="Times New Roman"/>
          <w:sz w:val="28"/>
          <w:szCs w:val="28"/>
        </w:rPr>
        <w:t>відбору наставників із числа досвідчених і високопрофесійних працівників підприємства</w:t>
      </w:r>
      <w:r w:rsidRPr="001A35DD">
        <w:rPr>
          <w:rFonts w:ascii="Times New Roman" w:hAnsi="Times New Roman" w:cs="Times New Roman"/>
          <w:sz w:val="28"/>
          <w:szCs w:val="28"/>
        </w:rPr>
        <w:t>. Для цього необхідно визначитися з моделлю компетенцій наставника</w:t>
      </w:r>
      <w:r w:rsidR="001A35DD">
        <w:rPr>
          <w:rFonts w:ascii="Times New Roman" w:hAnsi="Times New Roman" w:cs="Times New Roman"/>
          <w:sz w:val="28"/>
          <w:szCs w:val="28"/>
        </w:rPr>
        <w:t xml:space="preserve"> (Рис. 3.</w:t>
      </w:r>
      <w:r w:rsidR="0066441A">
        <w:rPr>
          <w:rFonts w:ascii="Times New Roman" w:hAnsi="Times New Roman" w:cs="Times New Roman"/>
          <w:sz w:val="28"/>
          <w:szCs w:val="28"/>
        </w:rPr>
        <w:t>8</w:t>
      </w:r>
      <w:r w:rsidRPr="001A35DD">
        <w:rPr>
          <w:rFonts w:ascii="Times New Roman" w:hAnsi="Times New Roman" w:cs="Times New Roman"/>
          <w:sz w:val="28"/>
          <w:szCs w:val="28"/>
        </w:rPr>
        <w:t>.</w:t>
      </w:r>
      <w:r w:rsidR="001A35DD">
        <w:rPr>
          <w:rFonts w:ascii="Times New Roman" w:hAnsi="Times New Roman" w:cs="Times New Roman"/>
          <w:sz w:val="28"/>
          <w:szCs w:val="28"/>
        </w:rPr>
        <w:t>).</w:t>
      </w:r>
    </w:p>
    <w:p w:rsidR="00316F9C" w:rsidRDefault="00316F9C" w:rsidP="00316F9C">
      <w:pPr>
        <w:pStyle w:val="a3"/>
        <w:spacing w:before="0" w:beforeAutospacing="0" w:after="0" w:afterAutospacing="0" w:line="360" w:lineRule="auto"/>
        <w:ind w:firstLine="708"/>
        <w:jc w:val="both"/>
        <w:rPr>
          <w:sz w:val="28"/>
          <w:szCs w:val="28"/>
          <w:lang w:val="uk-UA"/>
        </w:rPr>
      </w:pPr>
      <w:r>
        <w:rPr>
          <w:sz w:val="28"/>
          <w:szCs w:val="28"/>
          <w:lang w:val="uk-UA"/>
        </w:rPr>
        <w:t xml:space="preserve">Для відбору наставників, які відповідають моделі компетенцій наставників, можна використовувати різні інструменти оцінювання. Найменш затратним та найбільш доцільним є метод оцінювання 90 градусів (оцінку роблять керівник та колеги). </w:t>
      </w:r>
    </w:p>
    <w:p w:rsidR="00316F9C" w:rsidRPr="001A35DD" w:rsidRDefault="00316F9C" w:rsidP="001451E1">
      <w:pPr>
        <w:pStyle w:val="HTML0"/>
        <w:shd w:val="clear" w:color="auto" w:fill="FFFFFF"/>
        <w:spacing w:line="360" w:lineRule="auto"/>
        <w:jc w:val="both"/>
        <w:rPr>
          <w:rFonts w:ascii="Times New Roman" w:hAnsi="Times New Roman" w:cs="Times New Roman"/>
          <w:sz w:val="28"/>
          <w:szCs w:val="28"/>
        </w:rPr>
      </w:pPr>
      <w:r w:rsidRPr="00EA62B4">
        <w:rPr>
          <w:rFonts w:ascii="Times New Roman" w:hAnsi="Times New Roman" w:cs="Times New Roman"/>
          <w:sz w:val="28"/>
          <w:szCs w:val="28"/>
        </w:rPr>
        <w:tab/>
      </w:r>
      <w:r w:rsidRPr="00316F9C">
        <w:rPr>
          <w:rFonts w:ascii="Times New Roman" w:hAnsi="Times New Roman" w:cs="Times New Roman"/>
          <w:sz w:val="28"/>
          <w:szCs w:val="28"/>
          <w:lang w:val="ru-RU"/>
        </w:rPr>
        <w:t xml:space="preserve">Наставники </w:t>
      </w:r>
      <w:r w:rsidRPr="00316F9C">
        <w:rPr>
          <w:rFonts w:ascii="Times New Roman" w:hAnsi="Times New Roman" w:cs="Times New Roman"/>
          <w:sz w:val="28"/>
          <w:szCs w:val="28"/>
        </w:rPr>
        <w:t>навчають</w:t>
      </w:r>
      <w:r w:rsidRPr="00316F9C">
        <w:rPr>
          <w:rFonts w:ascii="Times New Roman" w:hAnsi="Times New Roman" w:cs="Times New Roman"/>
          <w:sz w:val="28"/>
          <w:szCs w:val="28"/>
          <w:lang w:val="ru-RU"/>
        </w:rPr>
        <w:t xml:space="preserve"> уже </w:t>
      </w:r>
      <w:r w:rsidRPr="00316F9C">
        <w:rPr>
          <w:rFonts w:ascii="Times New Roman" w:hAnsi="Times New Roman" w:cs="Times New Roman"/>
          <w:sz w:val="28"/>
          <w:szCs w:val="28"/>
        </w:rPr>
        <w:t>дорослих</w:t>
      </w:r>
      <w:r w:rsidRPr="00316F9C">
        <w:rPr>
          <w:rFonts w:ascii="Times New Roman" w:hAnsi="Times New Roman" w:cs="Times New Roman"/>
          <w:sz w:val="28"/>
          <w:szCs w:val="28"/>
          <w:lang w:val="ru-RU"/>
        </w:rPr>
        <w:t xml:space="preserve"> людей, томи </w:t>
      </w:r>
      <w:r w:rsidRPr="00316F9C">
        <w:rPr>
          <w:rFonts w:ascii="Times New Roman" w:hAnsi="Times New Roman" w:cs="Times New Roman"/>
          <w:sz w:val="28"/>
          <w:szCs w:val="28"/>
        </w:rPr>
        <w:t>повинні</w:t>
      </w:r>
      <w:r w:rsidRPr="00316F9C">
        <w:rPr>
          <w:rFonts w:ascii="Times New Roman" w:hAnsi="Times New Roman" w:cs="Times New Roman"/>
          <w:sz w:val="28"/>
          <w:szCs w:val="28"/>
          <w:lang w:val="ru-RU"/>
        </w:rPr>
        <w:t xml:space="preserve"> </w:t>
      </w:r>
      <w:r w:rsidRPr="00316F9C">
        <w:rPr>
          <w:rFonts w:ascii="Times New Roman" w:hAnsi="Times New Roman" w:cs="Times New Roman"/>
          <w:sz w:val="28"/>
          <w:szCs w:val="28"/>
        </w:rPr>
        <w:t>враховувати</w:t>
      </w:r>
      <w:r w:rsidRPr="00316F9C">
        <w:rPr>
          <w:rFonts w:ascii="Times New Roman" w:hAnsi="Times New Roman" w:cs="Times New Roman"/>
          <w:sz w:val="28"/>
          <w:szCs w:val="28"/>
          <w:lang w:val="ru-RU"/>
        </w:rPr>
        <w:t xml:space="preserve"> </w:t>
      </w:r>
      <w:r w:rsidRPr="00316F9C">
        <w:rPr>
          <w:rFonts w:ascii="Times New Roman" w:hAnsi="Times New Roman" w:cs="Times New Roman"/>
          <w:sz w:val="28"/>
          <w:szCs w:val="28"/>
        </w:rPr>
        <w:t>психологічні</w:t>
      </w:r>
      <w:r w:rsidRPr="00316F9C">
        <w:rPr>
          <w:rFonts w:ascii="Times New Roman" w:hAnsi="Times New Roman" w:cs="Times New Roman"/>
          <w:sz w:val="28"/>
          <w:szCs w:val="28"/>
          <w:lang w:val="ru-RU"/>
        </w:rPr>
        <w:t xml:space="preserve"> </w:t>
      </w:r>
      <w:r w:rsidRPr="00316F9C">
        <w:rPr>
          <w:rFonts w:ascii="Times New Roman" w:hAnsi="Times New Roman" w:cs="Times New Roman"/>
          <w:sz w:val="28"/>
          <w:szCs w:val="28"/>
        </w:rPr>
        <w:t>особливості</w:t>
      </w:r>
      <w:r w:rsidRPr="00316F9C">
        <w:rPr>
          <w:rFonts w:ascii="Times New Roman" w:hAnsi="Times New Roman" w:cs="Times New Roman"/>
          <w:sz w:val="28"/>
          <w:szCs w:val="28"/>
          <w:lang w:val="ru-RU"/>
        </w:rPr>
        <w:t xml:space="preserve"> </w:t>
      </w:r>
      <w:r w:rsidRPr="00316F9C">
        <w:rPr>
          <w:rFonts w:ascii="Times New Roman" w:hAnsi="Times New Roman" w:cs="Times New Roman"/>
          <w:sz w:val="28"/>
          <w:szCs w:val="28"/>
        </w:rPr>
        <w:t>віку</w:t>
      </w:r>
      <w:r w:rsidRPr="00316F9C">
        <w:rPr>
          <w:rFonts w:ascii="Times New Roman" w:hAnsi="Times New Roman" w:cs="Times New Roman"/>
          <w:sz w:val="28"/>
          <w:szCs w:val="28"/>
          <w:lang w:val="ru-RU"/>
        </w:rPr>
        <w:t xml:space="preserve">, правильно </w:t>
      </w:r>
      <w:r w:rsidRPr="00316F9C">
        <w:rPr>
          <w:rFonts w:ascii="Times New Roman" w:hAnsi="Times New Roman" w:cs="Times New Roman"/>
          <w:sz w:val="28"/>
          <w:szCs w:val="28"/>
        </w:rPr>
        <w:t>формувати</w:t>
      </w:r>
      <w:r w:rsidRPr="00316F9C">
        <w:rPr>
          <w:rFonts w:ascii="Times New Roman" w:hAnsi="Times New Roman" w:cs="Times New Roman"/>
          <w:sz w:val="28"/>
          <w:szCs w:val="28"/>
          <w:lang w:val="ru-RU"/>
        </w:rPr>
        <w:t xml:space="preserve"> </w:t>
      </w:r>
      <w:r w:rsidRPr="00316F9C">
        <w:rPr>
          <w:rFonts w:ascii="Times New Roman" w:hAnsi="Times New Roman" w:cs="Times New Roman"/>
          <w:sz w:val="28"/>
          <w:szCs w:val="28"/>
        </w:rPr>
        <w:t>позитивну</w:t>
      </w:r>
      <w:r w:rsidRPr="00316F9C">
        <w:rPr>
          <w:rFonts w:ascii="Times New Roman" w:hAnsi="Times New Roman" w:cs="Times New Roman"/>
          <w:sz w:val="28"/>
          <w:szCs w:val="28"/>
          <w:lang w:val="ru-RU"/>
        </w:rPr>
        <w:t xml:space="preserve"> </w:t>
      </w:r>
      <w:r w:rsidRPr="00316F9C">
        <w:rPr>
          <w:rFonts w:ascii="Times New Roman" w:hAnsi="Times New Roman" w:cs="Times New Roman"/>
          <w:sz w:val="28"/>
          <w:szCs w:val="28"/>
        </w:rPr>
        <w:t>мотивацію</w:t>
      </w:r>
      <w:r w:rsidRPr="00316F9C">
        <w:rPr>
          <w:rFonts w:ascii="Times New Roman" w:hAnsi="Times New Roman" w:cs="Times New Roman"/>
          <w:sz w:val="28"/>
          <w:szCs w:val="28"/>
          <w:lang w:val="ru-RU"/>
        </w:rPr>
        <w:t xml:space="preserve">, </w:t>
      </w:r>
      <w:r w:rsidRPr="00316F9C">
        <w:rPr>
          <w:rFonts w:ascii="Times New Roman" w:hAnsi="Times New Roman" w:cs="Times New Roman"/>
          <w:sz w:val="28"/>
          <w:szCs w:val="28"/>
        </w:rPr>
        <w:t>вирішувати</w:t>
      </w:r>
      <w:r w:rsidRPr="00316F9C">
        <w:rPr>
          <w:rFonts w:ascii="Times New Roman" w:hAnsi="Times New Roman" w:cs="Times New Roman"/>
          <w:sz w:val="28"/>
          <w:szCs w:val="28"/>
          <w:lang w:val="ru-RU"/>
        </w:rPr>
        <w:t xml:space="preserve"> </w:t>
      </w:r>
      <w:r w:rsidRPr="00316F9C">
        <w:rPr>
          <w:rFonts w:ascii="Times New Roman" w:hAnsi="Times New Roman" w:cs="Times New Roman"/>
          <w:sz w:val="28"/>
          <w:szCs w:val="28"/>
        </w:rPr>
        <w:t>конфліктні</w:t>
      </w:r>
      <w:r w:rsidRPr="00316F9C">
        <w:rPr>
          <w:rFonts w:ascii="Times New Roman" w:hAnsi="Times New Roman" w:cs="Times New Roman"/>
          <w:sz w:val="28"/>
          <w:szCs w:val="28"/>
          <w:lang w:val="ru-RU"/>
        </w:rPr>
        <w:t xml:space="preserve"> </w:t>
      </w:r>
      <w:r w:rsidRPr="00316F9C">
        <w:rPr>
          <w:rFonts w:ascii="Times New Roman" w:hAnsi="Times New Roman" w:cs="Times New Roman"/>
          <w:sz w:val="28"/>
          <w:szCs w:val="28"/>
        </w:rPr>
        <w:t>ситуації</w:t>
      </w:r>
      <w:r w:rsidRPr="00316F9C">
        <w:rPr>
          <w:rFonts w:ascii="Times New Roman" w:hAnsi="Times New Roman" w:cs="Times New Roman"/>
          <w:sz w:val="28"/>
          <w:szCs w:val="28"/>
          <w:lang w:val="ru-RU"/>
        </w:rPr>
        <w:t xml:space="preserve"> та </w:t>
      </w:r>
      <w:r w:rsidRPr="00316F9C">
        <w:rPr>
          <w:rFonts w:ascii="Times New Roman" w:hAnsi="Times New Roman" w:cs="Times New Roman"/>
          <w:sz w:val="28"/>
          <w:szCs w:val="28"/>
        </w:rPr>
        <w:t>вибирати</w:t>
      </w:r>
      <w:r w:rsidRPr="00316F9C">
        <w:rPr>
          <w:rFonts w:ascii="Times New Roman" w:hAnsi="Times New Roman" w:cs="Times New Roman"/>
          <w:sz w:val="28"/>
          <w:szCs w:val="28"/>
          <w:lang w:val="ru-RU"/>
        </w:rPr>
        <w:t xml:space="preserve"> </w:t>
      </w:r>
      <w:r w:rsidRPr="00316F9C">
        <w:rPr>
          <w:rFonts w:ascii="Times New Roman" w:hAnsi="Times New Roman" w:cs="Times New Roman"/>
          <w:sz w:val="28"/>
          <w:szCs w:val="28"/>
        </w:rPr>
        <w:t>найбільш</w:t>
      </w:r>
      <w:r w:rsidRPr="00316F9C">
        <w:rPr>
          <w:rFonts w:ascii="Times New Roman" w:hAnsi="Times New Roman" w:cs="Times New Roman"/>
          <w:sz w:val="28"/>
          <w:szCs w:val="28"/>
          <w:lang w:val="ru-RU"/>
        </w:rPr>
        <w:t xml:space="preserve"> </w:t>
      </w:r>
      <w:r w:rsidRPr="00316F9C">
        <w:rPr>
          <w:rFonts w:ascii="Times New Roman" w:hAnsi="Times New Roman" w:cs="Times New Roman"/>
          <w:sz w:val="28"/>
          <w:szCs w:val="28"/>
        </w:rPr>
        <w:t>ефективні</w:t>
      </w:r>
      <w:r w:rsidRPr="00316F9C">
        <w:rPr>
          <w:rFonts w:ascii="Times New Roman" w:hAnsi="Times New Roman" w:cs="Times New Roman"/>
          <w:sz w:val="28"/>
          <w:szCs w:val="28"/>
          <w:lang w:val="ru-RU"/>
        </w:rPr>
        <w:t xml:space="preserve"> </w:t>
      </w:r>
      <w:r w:rsidRPr="00316F9C">
        <w:rPr>
          <w:rFonts w:ascii="Times New Roman" w:hAnsi="Times New Roman" w:cs="Times New Roman"/>
          <w:sz w:val="28"/>
          <w:szCs w:val="28"/>
        </w:rPr>
        <w:t>методи</w:t>
      </w:r>
      <w:r w:rsidRPr="00316F9C">
        <w:rPr>
          <w:rFonts w:ascii="Times New Roman" w:hAnsi="Times New Roman" w:cs="Times New Roman"/>
          <w:sz w:val="28"/>
          <w:szCs w:val="28"/>
          <w:lang w:val="ru-RU"/>
        </w:rPr>
        <w:t xml:space="preserve"> </w:t>
      </w:r>
      <w:r w:rsidRPr="00316F9C">
        <w:rPr>
          <w:rFonts w:ascii="Times New Roman" w:hAnsi="Times New Roman" w:cs="Times New Roman"/>
          <w:sz w:val="28"/>
          <w:szCs w:val="28"/>
        </w:rPr>
        <w:t>навчання</w:t>
      </w:r>
      <w:r w:rsidRPr="00316F9C">
        <w:rPr>
          <w:rFonts w:ascii="Times New Roman" w:hAnsi="Times New Roman" w:cs="Times New Roman"/>
          <w:sz w:val="28"/>
          <w:szCs w:val="28"/>
          <w:lang w:val="ru-RU"/>
        </w:rPr>
        <w:t xml:space="preserve">. Все </w:t>
      </w:r>
      <w:r w:rsidRPr="00316F9C">
        <w:rPr>
          <w:rFonts w:ascii="Times New Roman" w:hAnsi="Times New Roman" w:cs="Times New Roman"/>
          <w:sz w:val="28"/>
          <w:szCs w:val="28"/>
        </w:rPr>
        <w:t>це</w:t>
      </w:r>
      <w:r w:rsidRPr="00316F9C">
        <w:rPr>
          <w:rFonts w:ascii="Times New Roman" w:hAnsi="Times New Roman" w:cs="Times New Roman"/>
          <w:sz w:val="28"/>
          <w:szCs w:val="28"/>
          <w:lang w:val="ru-RU"/>
        </w:rPr>
        <w:t xml:space="preserve"> </w:t>
      </w:r>
      <w:r w:rsidRPr="00316F9C">
        <w:rPr>
          <w:rFonts w:ascii="Times New Roman" w:hAnsi="Times New Roman" w:cs="Times New Roman"/>
          <w:sz w:val="28"/>
          <w:szCs w:val="28"/>
        </w:rPr>
        <w:t>вимагає</w:t>
      </w:r>
      <w:r w:rsidRPr="00316F9C">
        <w:rPr>
          <w:rFonts w:ascii="Times New Roman" w:hAnsi="Times New Roman" w:cs="Times New Roman"/>
          <w:sz w:val="28"/>
          <w:szCs w:val="28"/>
          <w:lang w:val="ru-RU"/>
        </w:rPr>
        <w:t xml:space="preserve"> </w:t>
      </w:r>
      <w:r w:rsidRPr="00316F9C">
        <w:rPr>
          <w:rFonts w:ascii="Times New Roman" w:hAnsi="Times New Roman" w:cs="Times New Roman"/>
          <w:sz w:val="28"/>
          <w:szCs w:val="28"/>
        </w:rPr>
        <w:t>проведення</w:t>
      </w:r>
      <w:r w:rsidRPr="00316F9C">
        <w:rPr>
          <w:rFonts w:ascii="Times New Roman" w:hAnsi="Times New Roman" w:cs="Times New Roman"/>
          <w:sz w:val="28"/>
          <w:szCs w:val="28"/>
          <w:lang w:val="ru-RU"/>
        </w:rPr>
        <w:t xml:space="preserve"> </w:t>
      </w:r>
      <w:r w:rsidRPr="00316F9C">
        <w:rPr>
          <w:rFonts w:ascii="Times New Roman" w:hAnsi="Times New Roman" w:cs="Times New Roman"/>
          <w:sz w:val="28"/>
          <w:szCs w:val="28"/>
        </w:rPr>
        <w:t>додаткового</w:t>
      </w:r>
      <w:r w:rsidRPr="00316F9C">
        <w:rPr>
          <w:rFonts w:ascii="Times New Roman" w:hAnsi="Times New Roman" w:cs="Times New Roman"/>
          <w:sz w:val="28"/>
          <w:szCs w:val="28"/>
          <w:lang w:val="ru-RU"/>
        </w:rPr>
        <w:t xml:space="preserve"> </w:t>
      </w:r>
      <w:r w:rsidRPr="00316F9C">
        <w:rPr>
          <w:rFonts w:ascii="Times New Roman" w:hAnsi="Times New Roman" w:cs="Times New Roman"/>
          <w:sz w:val="28"/>
          <w:szCs w:val="28"/>
        </w:rPr>
        <w:t>навчання</w:t>
      </w:r>
      <w:r w:rsidRPr="00316F9C">
        <w:rPr>
          <w:rFonts w:ascii="Times New Roman" w:hAnsi="Times New Roman" w:cs="Times New Roman"/>
          <w:sz w:val="28"/>
          <w:szCs w:val="28"/>
          <w:lang w:val="ru-RU"/>
        </w:rPr>
        <w:t xml:space="preserve"> </w:t>
      </w:r>
      <w:r w:rsidRPr="00316F9C">
        <w:rPr>
          <w:rFonts w:ascii="Times New Roman" w:hAnsi="Times New Roman" w:cs="Times New Roman"/>
          <w:sz w:val="28"/>
          <w:szCs w:val="28"/>
        </w:rPr>
        <w:t>наставників</w:t>
      </w:r>
      <w:r w:rsidRPr="00316F9C">
        <w:rPr>
          <w:rFonts w:ascii="Times New Roman" w:hAnsi="Times New Roman" w:cs="Times New Roman"/>
          <w:sz w:val="28"/>
          <w:szCs w:val="28"/>
          <w:lang w:val="ru-RU"/>
        </w:rPr>
        <w:t>.</w:t>
      </w:r>
    </w:p>
    <w:p w:rsidR="001451E1" w:rsidRDefault="001A35DD" w:rsidP="001451E1">
      <w:pPr>
        <w:pStyle w:val="HTML0"/>
        <w:shd w:val="clear" w:color="auto" w:fill="FFFFFF"/>
        <w:spacing w:line="360" w:lineRule="auto"/>
        <w:jc w:val="both"/>
        <w:rPr>
          <w:sz w:val="28"/>
          <w:szCs w:val="28"/>
        </w:rPr>
      </w:pPr>
      <w:r>
        <w:rPr>
          <w:rFonts w:ascii="Times New Roman" w:hAnsi="Times New Roman" w:cs="Times New Roman"/>
          <w:noProof/>
          <w:color w:val="212121"/>
          <w:sz w:val="28"/>
          <w:szCs w:val="28"/>
        </w:rPr>
        <w:lastRenderedPageBreak/>
        <w:drawing>
          <wp:inline distT="0" distB="0" distL="0" distR="0" wp14:anchorId="2AE76293" wp14:editId="09BD7ACC">
            <wp:extent cx="5486400" cy="4399472"/>
            <wp:effectExtent l="76200" t="57150" r="95250" b="2032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inline>
        </w:drawing>
      </w:r>
    </w:p>
    <w:p w:rsidR="001A35DD" w:rsidRPr="001A35DD" w:rsidRDefault="001A35DD" w:rsidP="001A35DD">
      <w:pPr>
        <w:pStyle w:val="HTML0"/>
        <w:shd w:val="clear" w:color="auto" w:fill="FFFFFF"/>
        <w:spacing w:line="360" w:lineRule="auto"/>
        <w:jc w:val="center"/>
        <w:rPr>
          <w:rFonts w:ascii="Times New Roman" w:hAnsi="Times New Roman" w:cs="Times New Roman"/>
          <w:sz w:val="28"/>
          <w:szCs w:val="28"/>
        </w:rPr>
      </w:pPr>
      <w:r w:rsidRPr="001A35DD">
        <w:rPr>
          <w:rFonts w:ascii="Times New Roman" w:hAnsi="Times New Roman" w:cs="Times New Roman"/>
          <w:sz w:val="28"/>
          <w:szCs w:val="28"/>
        </w:rPr>
        <w:t>Рис. 3.</w:t>
      </w:r>
      <w:r w:rsidR="0066441A">
        <w:rPr>
          <w:rFonts w:ascii="Times New Roman" w:hAnsi="Times New Roman" w:cs="Times New Roman"/>
          <w:sz w:val="28"/>
          <w:szCs w:val="28"/>
        </w:rPr>
        <w:t>8</w:t>
      </w:r>
      <w:r w:rsidRPr="001A35DD">
        <w:rPr>
          <w:rFonts w:ascii="Times New Roman" w:hAnsi="Times New Roman" w:cs="Times New Roman"/>
          <w:sz w:val="28"/>
          <w:szCs w:val="28"/>
        </w:rPr>
        <w:t>. Модель компетенцій наставників</w:t>
      </w:r>
    </w:p>
    <w:p w:rsidR="006B0ADD" w:rsidRPr="00206C8C" w:rsidRDefault="0054213D" w:rsidP="00206C8C">
      <w:pPr>
        <w:pStyle w:val="a3"/>
        <w:spacing w:before="0" w:beforeAutospacing="0" w:after="0" w:afterAutospacing="0" w:line="360" w:lineRule="auto"/>
        <w:ind w:firstLine="708"/>
        <w:jc w:val="both"/>
        <w:rPr>
          <w:sz w:val="28"/>
          <w:szCs w:val="28"/>
          <w:lang w:val="uk-UA"/>
        </w:rPr>
      </w:pPr>
      <w:r>
        <w:rPr>
          <w:sz w:val="28"/>
          <w:szCs w:val="28"/>
          <w:lang w:val="uk-UA"/>
        </w:rPr>
        <w:t xml:space="preserve">Програма навчання повинна </w:t>
      </w:r>
      <w:r w:rsidR="00206C8C">
        <w:rPr>
          <w:sz w:val="28"/>
          <w:szCs w:val="28"/>
          <w:lang w:val="uk-UA"/>
        </w:rPr>
        <w:t>включати наступні теми: ц</w:t>
      </w:r>
      <w:r w:rsidR="006B0ADD" w:rsidRPr="00206C8C">
        <w:rPr>
          <w:sz w:val="28"/>
          <w:szCs w:val="28"/>
          <w:lang w:val="uk-UA"/>
        </w:rPr>
        <w:t>ілі і принципи наставництва</w:t>
      </w:r>
      <w:r w:rsidR="00206C8C" w:rsidRPr="00206C8C">
        <w:rPr>
          <w:sz w:val="28"/>
          <w:szCs w:val="28"/>
          <w:lang w:val="uk-UA"/>
        </w:rPr>
        <w:t>, і</w:t>
      </w:r>
      <w:r w:rsidR="006B0ADD" w:rsidRPr="00206C8C">
        <w:rPr>
          <w:sz w:val="28"/>
          <w:szCs w:val="28"/>
          <w:lang w:val="uk-UA"/>
        </w:rPr>
        <w:t>нструменти наставництва</w:t>
      </w:r>
      <w:r w:rsidR="00206C8C" w:rsidRPr="00206C8C">
        <w:rPr>
          <w:sz w:val="28"/>
          <w:szCs w:val="28"/>
          <w:lang w:val="uk-UA"/>
        </w:rPr>
        <w:t>, с</w:t>
      </w:r>
      <w:r w:rsidR="006B0ADD" w:rsidRPr="00206C8C">
        <w:rPr>
          <w:sz w:val="28"/>
          <w:szCs w:val="28"/>
          <w:lang w:val="uk-UA"/>
        </w:rPr>
        <w:t>истема дій наставника, спрямованих на формування основних навичок за фахом у новоприйнятих робітників</w:t>
      </w:r>
      <w:r w:rsidR="00206C8C" w:rsidRPr="00206C8C">
        <w:rPr>
          <w:sz w:val="28"/>
          <w:szCs w:val="28"/>
          <w:lang w:val="uk-UA"/>
        </w:rPr>
        <w:t>, с</w:t>
      </w:r>
      <w:r w:rsidR="006B0ADD" w:rsidRPr="00206C8C">
        <w:rPr>
          <w:sz w:val="28"/>
          <w:szCs w:val="28"/>
          <w:lang w:val="uk-UA"/>
        </w:rPr>
        <w:t xml:space="preserve">истема дій з адаптації молодого робітника до корпоративної культури, нормам і правилам поведінки в </w:t>
      </w:r>
      <w:r w:rsidR="00206C8C" w:rsidRPr="00206C8C">
        <w:rPr>
          <w:sz w:val="28"/>
          <w:szCs w:val="28"/>
          <w:lang w:val="uk-UA"/>
        </w:rPr>
        <w:t>організації</w:t>
      </w:r>
      <w:r w:rsidR="006B0ADD" w:rsidRPr="00206C8C">
        <w:rPr>
          <w:sz w:val="28"/>
          <w:szCs w:val="28"/>
          <w:lang w:val="uk-UA"/>
        </w:rPr>
        <w:t xml:space="preserve"> і в підрозділі</w:t>
      </w:r>
      <w:r w:rsidR="00206C8C" w:rsidRPr="00206C8C">
        <w:rPr>
          <w:sz w:val="28"/>
          <w:szCs w:val="28"/>
          <w:lang w:val="uk-UA"/>
        </w:rPr>
        <w:t>, с</w:t>
      </w:r>
      <w:r w:rsidR="006B0ADD" w:rsidRPr="00206C8C">
        <w:rPr>
          <w:sz w:val="28"/>
          <w:szCs w:val="28"/>
          <w:lang w:val="uk-UA"/>
        </w:rPr>
        <w:t>пецифіка навчання дорослих людей</w:t>
      </w:r>
      <w:r w:rsidR="00206C8C" w:rsidRPr="00206C8C">
        <w:rPr>
          <w:sz w:val="28"/>
          <w:szCs w:val="28"/>
          <w:lang w:val="uk-UA"/>
        </w:rPr>
        <w:t>, к</w:t>
      </w:r>
      <w:r w:rsidR="006B0ADD" w:rsidRPr="00206C8C">
        <w:rPr>
          <w:sz w:val="28"/>
          <w:szCs w:val="28"/>
          <w:lang w:val="uk-UA"/>
        </w:rPr>
        <w:t>омунікація як інструмент наставництва</w:t>
      </w:r>
      <w:r w:rsidR="00206C8C" w:rsidRPr="00206C8C">
        <w:rPr>
          <w:sz w:val="28"/>
          <w:szCs w:val="28"/>
          <w:lang w:val="uk-UA"/>
        </w:rPr>
        <w:t>, з</w:t>
      </w:r>
      <w:r w:rsidR="006B0ADD" w:rsidRPr="00206C8C">
        <w:rPr>
          <w:sz w:val="28"/>
          <w:szCs w:val="28"/>
          <w:lang w:val="uk-UA"/>
        </w:rPr>
        <w:t>начення позитивної і конструктивної позиції наставника в процесі спілкування</w:t>
      </w:r>
      <w:r w:rsidR="00206C8C" w:rsidRPr="00206C8C">
        <w:rPr>
          <w:sz w:val="28"/>
          <w:szCs w:val="28"/>
          <w:lang w:val="uk-UA"/>
        </w:rPr>
        <w:t>, п</w:t>
      </w:r>
      <w:r w:rsidR="006B0ADD" w:rsidRPr="00206C8C">
        <w:rPr>
          <w:sz w:val="28"/>
          <w:szCs w:val="28"/>
          <w:lang w:val="uk-UA"/>
        </w:rPr>
        <w:t>остановка цілей і завдань підопічним</w:t>
      </w:r>
      <w:r w:rsidR="00206C8C" w:rsidRPr="00206C8C">
        <w:rPr>
          <w:sz w:val="28"/>
          <w:szCs w:val="28"/>
          <w:lang w:val="uk-UA"/>
        </w:rPr>
        <w:t>, к</w:t>
      </w:r>
      <w:r w:rsidR="006B0ADD" w:rsidRPr="00206C8C">
        <w:rPr>
          <w:sz w:val="28"/>
          <w:szCs w:val="28"/>
          <w:lang w:val="uk-UA"/>
        </w:rPr>
        <w:t>онтроль і професійна зворотний зв'язок в наставництво.</w:t>
      </w:r>
    </w:p>
    <w:p w:rsidR="00E917BC" w:rsidRPr="00664D2E" w:rsidRDefault="00206C8C" w:rsidP="00151076">
      <w:pPr>
        <w:pStyle w:val="a3"/>
        <w:spacing w:before="0" w:beforeAutospacing="0" w:after="0" w:afterAutospacing="0" w:line="360" w:lineRule="auto"/>
        <w:jc w:val="both"/>
        <w:rPr>
          <w:sz w:val="28"/>
          <w:szCs w:val="28"/>
          <w:lang w:val="uk-UA"/>
        </w:rPr>
      </w:pPr>
      <w:r>
        <w:rPr>
          <w:sz w:val="28"/>
          <w:szCs w:val="28"/>
          <w:lang w:val="uk-UA"/>
        </w:rPr>
        <w:t xml:space="preserve"> </w:t>
      </w:r>
      <w:r>
        <w:rPr>
          <w:sz w:val="28"/>
          <w:szCs w:val="28"/>
          <w:lang w:val="uk-UA"/>
        </w:rPr>
        <w:tab/>
        <w:t xml:space="preserve">Після реалізації всіх </w:t>
      </w:r>
      <w:r w:rsidR="00E917BC" w:rsidRPr="00844C10">
        <w:rPr>
          <w:sz w:val="28"/>
          <w:szCs w:val="28"/>
          <w:lang w:val="uk-UA"/>
        </w:rPr>
        <w:t>заход</w:t>
      </w:r>
      <w:r>
        <w:rPr>
          <w:sz w:val="28"/>
          <w:szCs w:val="28"/>
          <w:lang w:val="uk-UA"/>
        </w:rPr>
        <w:t xml:space="preserve">ів </w:t>
      </w:r>
      <w:r w:rsidR="00E917BC" w:rsidRPr="00844C10">
        <w:rPr>
          <w:sz w:val="28"/>
          <w:szCs w:val="28"/>
          <w:lang w:val="uk-UA"/>
        </w:rPr>
        <w:t>впровадження Програми наставництва</w:t>
      </w:r>
      <w:r>
        <w:rPr>
          <w:sz w:val="28"/>
          <w:szCs w:val="28"/>
          <w:lang w:val="uk-UA"/>
        </w:rPr>
        <w:t xml:space="preserve"> </w:t>
      </w:r>
      <w:r w:rsidRPr="00664D2E">
        <w:rPr>
          <w:sz w:val="28"/>
          <w:szCs w:val="28"/>
          <w:lang w:val="uk-UA"/>
        </w:rPr>
        <w:t>необхідно провести</w:t>
      </w:r>
      <w:r w:rsidR="00E917BC" w:rsidRPr="00664D2E">
        <w:rPr>
          <w:sz w:val="28"/>
          <w:szCs w:val="28"/>
          <w:lang w:val="uk-UA"/>
        </w:rPr>
        <w:t xml:space="preserve"> аналіз та оцінка результатів реалізації пробного проекту програми наставництва</w:t>
      </w:r>
      <w:r w:rsidRPr="00664D2E">
        <w:rPr>
          <w:sz w:val="28"/>
          <w:szCs w:val="28"/>
          <w:lang w:val="uk-UA"/>
        </w:rPr>
        <w:t xml:space="preserve">. </w:t>
      </w:r>
    </w:p>
    <w:p w:rsidR="00664D2E" w:rsidRPr="00664D2E" w:rsidRDefault="00664D2E" w:rsidP="00664D2E">
      <w:pPr>
        <w:pStyle w:val="HTML0"/>
        <w:shd w:val="clear" w:color="auto" w:fill="FFFFFF"/>
        <w:spacing w:line="360" w:lineRule="auto"/>
        <w:jc w:val="both"/>
        <w:rPr>
          <w:rFonts w:ascii="Times New Roman" w:hAnsi="Times New Roman" w:cs="Times New Roman"/>
          <w:sz w:val="28"/>
          <w:szCs w:val="28"/>
        </w:rPr>
      </w:pPr>
      <w:r w:rsidRPr="00664D2E">
        <w:rPr>
          <w:sz w:val="28"/>
          <w:szCs w:val="28"/>
        </w:rPr>
        <w:tab/>
      </w:r>
      <w:r w:rsidRPr="00664D2E">
        <w:rPr>
          <w:rFonts w:ascii="Times New Roman" w:hAnsi="Times New Roman" w:cs="Times New Roman"/>
          <w:sz w:val="28"/>
          <w:szCs w:val="28"/>
        </w:rPr>
        <w:t xml:space="preserve">Оцінка ефективності Програми покликана продемонструвати ступінь досягнення ключових завдань роботи з робочими по їх професійному </w:t>
      </w:r>
      <w:r w:rsidRPr="00664D2E">
        <w:rPr>
          <w:rFonts w:ascii="Times New Roman" w:hAnsi="Times New Roman" w:cs="Times New Roman"/>
          <w:sz w:val="28"/>
          <w:szCs w:val="28"/>
        </w:rPr>
        <w:lastRenderedPageBreak/>
        <w:t>розвитку (в частині швидкого входження в нову посаду, загального професійного розвитку) і соціокультурної адаптації, а також закріплення пріоритетів розвитку і спадкоємності, як ключових в культурі трудових відносин в Товаристві і формування єдиних стандартів наставництва.</w:t>
      </w:r>
    </w:p>
    <w:p w:rsidR="00664D2E" w:rsidRPr="00664D2E" w:rsidRDefault="00664D2E" w:rsidP="00664D2E">
      <w:pPr>
        <w:pStyle w:val="HTML0"/>
        <w:shd w:val="clear" w:color="auto" w:fill="FFFFFF"/>
        <w:spacing w:line="360" w:lineRule="auto"/>
        <w:jc w:val="both"/>
        <w:rPr>
          <w:rFonts w:ascii="Times New Roman" w:hAnsi="Times New Roman" w:cs="Times New Roman"/>
          <w:sz w:val="28"/>
          <w:szCs w:val="28"/>
        </w:rPr>
      </w:pPr>
      <w:r w:rsidRPr="00664D2E">
        <w:rPr>
          <w:rFonts w:ascii="Times New Roman" w:hAnsi="Times New Roman" w:cs="Times New Roman"/>
          <w:sz w:val="28"/>
          <w:szCs w:val="28"/>
        </w:rPr>
        <w:t>Оцінка ефективності Програми проводиться відповідальним менеджером з персоналу із залученням начальників цехів, наставників і дозволяє визначити результати і соціальні ефекти програми для подальшої оптимізації та підвищення ефективності кожного її напрямки.</w:t>
      </w:r>
    </w:p>
    <w:p w:rsidR="00664D2E" w:rsidRDefault="00664D2E" w:rsidP="00664D2E">
      <w:pPr>
        <w:pStyle w:val="HTML0"/>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664D2E">
        <w:rPr>
          <w:rFonts w:ascii="Times New Roman" w:hAnsi="Times New Roman" w:cs="Times New Roman"/>
          <w:sz w:val="28"/>
          <w:szCs w:val="28"/>
        </w:rPr>
        <w:t>Ефективність Програми оцінюється як сукупність результатів по досягненню цілей кожного з блоків програми. В якості важливих інтегральних критеріїв оцінки системи наставництва в цілому виступають наступні: рівень плинності молодих робітників; підвищення рівня теоретичних знань</w:t>
      </w:r>
      <w:r>
        <w:rPr>
          <w:rFonts w:ascii="Times New Roman" w:hAnsi="Times New Roman" w:cs="Times New Roman"/>
          <w:sz w:val="28"/>
          <w:szCs w:val="28"/>
        </w:rPr>
        <w:t xml:space="preserve"> та</w:t>
      </w:r>
      <w:r w:rsidRPr="00664D2E">
        <w:rPr>
          <w:rFonts w:ascii="Times New Roman" w:hAnsi="Times New Roman" w:cs="Times New Roman"/>
          <w:sz w:val="28"/>
          <w:szCs w:val="28"/>
        </w:rPr>
        <w:t xml:space="preserve"> практичних умінь і навичок</w:t>
      </w:r>
      <w:r>
        <w:rPr>
          <w:rFonts w:ascii="Times New Roman" w:hAnsi="Times New Roman" w:cs="Times New Roman"/>
          <w:sz w:val="28"/>
          <w:szCs w:val="28"/>
        </w:rPr>
        <w:t xml:space="preserve"> нових робочих</w:t>
      </w:r>
      <w:r w:rsidRPr="00664D2E">
        <w:rPr>
          <w:rFonts w:ascii="Times New Roman" w:hAnsi="Times New Roman" w:cs="Times New Roman"/>
          <w:sz w:val="28"/>
          <w:szCs w:val="28"/>
        </w:rPr>
        <w:t>;</w:t>
      </w:r>
      <w:r>
        <w:rPr>
          <w:rFonts w:ascii="Times New Roman" w:hAnsi="Times New Roman" w:cs="Times New Roman"/>
          <w:sz w:val="28"/>
          <w:szCs w:val="28"/>
        </w:rPr>
        <w:t xml:space="preserve"> </w:t>
      </w:r>
      <w:r w:rsidRPr="00664D2E">
        <w:rPr>
          <w:rFonts w:ascii="Times New Roman" w:hAnsi="Times New Roman" w:cs="Times New Roman"/>
          <w:sz w:val="28"/>
          <w:szCs w:val="28"/>
        </w:rPr>
        <w:t>рівень задоволеності молодих робітників своєю роботою.</w:t>
      </w:r>
    </w:p>
    <w:p w:rsidR="00664D2E" w:rsidRDefault="00664D2E" w:rsidP="00664D2E">
      <w:pPr>
        <w:pStyle w:val="HTML0"/>
        <w:shd w:val="clear" w:color="auto" w:fill="FFFFFF"/>
        <w:spacing w:line="360" w:lineRule="auto"/>
        <w:jc w:val="both"/>
        <w:rPr>
          <w:rFonts w:ascii="Times New Roman" w:hAnsi="Times New Roman" w:cs="Times New Roman"/>
          <w:sz w:val="28"/>
          <w:szCs w:val="28"/>
        </w:rPr>
      </w:pPr>
    </w:p>
    <w:p w:rsidR="000576E6" w:rsidRDefault="000576E6" w:rsidP="000576E6">
      <w:pPr>
        <w:pStyle w:val="HTML0"/>
        <w:shd w:val="clear" w:color="auto" w:fill="FFFFFF"/>
        <w:spacing w:line="360" w:lineRule="auto"/>
        <w:rPr>
          <w:rFonts w:ascii="Times New Roman" w:hAnsi="Times New Roman" w:cs="Times New Roman"/>
          <w:sz w:val="28"/>
          <w:szCs w:val="28"/>
        </w:rPr>
      </w:pPr>
      <w:r>
        <w:rPr>
          <w:rFonts w:ascii="Times New Roman" w:hAnsi="Times New Roman" w:cs="Times New Roman"/>
          <w:sz w:val="28"/>
          <w:szCs w:val="28"/>
        </w:rPr>
        <w:t>3.3.Економічне обґрунтування та підведення підсумків дослідження</w:t>
      </w:r>
      <w:r w:rsidR="00286761">
        <w:rPr>
          <w:rFonts w:ascii="Times New Roman" w:hAnsi="Times New Roman" w:cs="Times New Roman"/>
          <w:sz w:val="28"/>
          <w:szCs w:val="28"/>
        </w:rPr>
        <w:t xml:space="preserve">, підтвердження гіпотези. </w:t>
      </w:r>
    </w:p>
    <w:p w:rsidR="000576E6" w:rsidRDefault="000576E6" w:rsidP="006F4CFC">
      <w:pPr>
        <w:pStyle w:val="HTML0"/>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8B3A26">
        <w:rPr>
          <w:rFonts w:ascii="Times New Roman" w:hAnsi="Times New Roman" w:cs="Times New Roman"/>
          <w:sz w:val="28"/>
          <w:szCs w:val="28"/>
        </w:rPr>
        <w:t>Як було з’ясовано в ході дослідження, р</w:t>
      </w:r>
      <w:r>
        <w:rPr>
          <w:rFonts w:ascii="Times New Roman" w:hAnsi="Times New Roman" w:cs="Times New Roman"/>
          <w:sz w:val="28"/>
          <w:szCs w:val="28"/>
        </w:rPr>
        <w:t xml:space="preserve">еалізація Програми наставництва </w:t>
      </w:r>
      <w:r w:rsidRPr="000576E6">
        <w:rPr>
          <w:rFonts w:ascii="Times New Roman" w:hAnsi="Times New Roman" w:cs="Times New Roman"/>
          <w:sz w:val="28"/>
          <w:szCs w:val="28"/>
        </w:rPr>
        <w:t xml:space="preserve"> </w:t>
      </w:r>
      <w:r w:rsidR="00875C7C">
        <w:rPr>
          <w:rFonts w:ascii="Times New Roman" w:hAnsi="Times New Roman" w:cs="Times New Roman"/>
          <w:sz w:val="28"/>
          <w:szCs w:val="28"/>
        </w:rPr>
        <w:t xml:space="preserve">з метою </w:t>
      </w:r>
      <w:r w:rsidRPr="00875C7C">
        <w:rPr>
          <w:rFonts w:ascii="Times New Roman" w:hAnsi="Times New Roman" w:cs="Times New Roman"/>
          <w:sz w:val="28"/>
          <w:szCs w:val="28"/>
        </w:rPr>
        <w:t>введення</w:t>
      </w:r>
      <w:r w:rsidRPr="000576E6">
        <w:rPr>
          <w:rFonts w:ascii="Times New Roman" w:hAnsi="Times New Roman" w:cs="Times New Roman"/>
          <w:sz w:val="28"/>
          <w:szCs w:val="28"/>
        </w:rPr>
        <w:t xml:space="preserve"> нового </w:t>
      </w:r>
      <w:r w:rsidRPr="00875C7C">
        <w:rPr>
          <w:rFonts w:ascii="Times New Roman" w:hAnsi="Times New Roman" w:cs="Times New Roman"/>
          <w:sz w:val="28"/>
          <w:szCs w:val="28"/>
        </w:rPr>
        <w:t>співробітника</w:t>
      </w:r>
      <w:r w:rsidRPr="000576E6">
        <w:rPr>
          <w:rFonts w:ascii="Times New Roman" w:hAnsi="Times New Roman" w:cs="Times New Roman"/>
          <w:sz w:val="28"/>
          <w:szCs w:val="28"/>
        </w:rPr>
        <w:t xml:space="preserve"> в </w:t>
      </w:r>
      <w:r w:rsidRPr="00875C7C">
        <w:rPr>
          <w:rFonts w:ascii="Times New Roman" w:hAnsi="Times New Roman" w:cs="Times New Roman"/>
          <w:sz w:val="28"/>
          <w:szCs w:val="28"/>
        </w:rPr>
        <w:t>організацію</w:t>
      </w:r>
      <w:r w:rsidRPr="000576E6">
        <w:rPr>
          <w:rFonts w:ascii="Times New Roman" w:hAnsi="Times New Roman" w:cs="Times New Roman"/>
          <w:sz w:val="28"/>
          <w:szCs w:val="28"/>
        </w:rPr>
        <w:t xml:space="preserve"> </w:t>
      </w:r>
      <w:r w:rsidRPr="00875C7C">
        <w:rPr>
          <w:rFonts w:ascii="Times New Roman" w:hAnsi="Times New Roman" w:cs="Times New Roman"/>
          <w:sz w:val="28"/>
          <w:szCs w:val="28"/>
        </w:rPr>
        <w:t>сприяє</w:t>
      </w:r>
      <w:r w:rsidRPr="000576E6">
        <w:rPr>
          <w:rFonts w:ascii="Times New Roman" w:hAnsi="Times New Roman" w:cs="Times New Roman"/>
          <w:sz w:val="28"/>
          <w:szCs w:val="28"/>
        </w:rPr>
        <w:t xml:space="preserve"> </w:t>
      </w:r>
      <w:r w:rsidRPr="00875C7C">
        <w:rPr>
          <w:rFonts w:ascii="Times New Roman" w:hAnsi="Times New Roman" w:cs="Times New Roman"/>
          <w:sz w:val="28"/>
          <w:szCs w:val="28"/>
        </w:rPr>
        <w:t>зняттю</w:t>
      </w:r>
      <w:r w:rsidRPr="000576E6">
        <w:rPr>
          <w:rFonts w:ascii="Times New Roman" w:hAnsi="Times New Roman" w:cs="Times New Roman"/>
          <w:sz w:val="28"/>
          <w:szCs w:val="28"/>
        </w:rPr>
        <w:t xml:space="preserve"> </w:t>
      </w:r>
      <w:r w:rsidRPr="00875C7C">
        <w:rPr>
          <w:rFonts w:ascii="Times New Roman" w:hAnsi="Times New Roman" w:cs="Times New Roman"/>
          <w:sz w:val="28"/>
          <w:szCs w:val="28"/>
        </w:rPr>
        <w:t>великої</w:t>
      </w:r>
      <w:r w:rsidRPr="000576E6">
        <w:rPr>
          <w:rFonts w:ascii="Times New Roman" w:hAnsi="Times New Roman" w:cs="Times New Roman"/>
          <w:sz w:val="28"/>
          <w:szCs w:val="28"/>
        </w:rPr>
        <w:t xml:space="preserve"> </w:t>
      </w:r>
      <w:r w:rsidRPr="00875C7C">
        <w:rPr>
          <w:rFonts w:ascii="Times New Roman" w:hAnsi="Times New Roman" w:cs="Times New Roman"/>
          <w:sz w:val="28"/>
          <w:szCs w:val="28"/>
        </w:rPr>
        <w:t>кількості</w:t>
      </w:r>
      <w:r w:rsidRPr="000576E6">
        <w:rPr>
          <w:rFonts w:ascii="Times New Roman" w:hAnsi="Times New Roman" w:cs="Times New Roman"/>
          <w:sz w:val="28"/>
          <w:szCs w:val="28"/>
        </w:rPr>
        <w:t xml:space="preserve"> проблем, </w:t>
      </w:r>
      <w:r w:rsidRPr="00875C7C">
        <w:rPr>
          <w:rFonts w:ascii="Times New Roman" w:hAnsi="Times New Roman" w:cs="Times New Roman"/>
          <w:sz w:val="28"/>
          <w:szCs w:val="28"/>
        </w:rPr>
        <w:t>що</w:t>
      </w:r>
      <w:r w:rsidRPr="000576E6">
        <w:rPr>
          <w:rFonts w:ascii="Times New Roman" w:hAnsi="Times New Roman" w:cs="Times New Roman"/>
          <w:sz w:val="28"/>
          <w:szCs w:val="28"/>
        </w:rPr>
        <w:t xml:space="preserve"> </w:t>
      </w:r>
      <w:r w:rsidRPr="00875C7C">
        <w:rPr>
          <w:rFonts w:ascii="Times New Roman" w:hAnsi="Times New Roman" w:cs="Times New Roman"/>
          <w:sz w:val="28"/>
          <w:szCs w:val="28"/>
        </w:rPr>
        <w:t>виникають</w:t>
      </w:r>
      <w:r w:rsidRPr="000576E6">
        <w:rPr>
          <w:rFonts w:ascii="Times New Roman" w:hAnsi="Times New Roman" w:cs="Times New Roman"/>
          <w:sz w:val="28"/>
          <w:szCs w:val="28"/>
        </w:rPr>
        <w:t xml:space="preserve"> на початку </w:t>
      </w:r>
      <w:r w:rsidRPr="00875C7C">
        <w:rPr>
          <w:rFonts w:ascii="Times New Roman" w:hAnsi="Times New Roman" w:cs="Times New Roman"/>
          <w:sz w:val="28"/>
          <w:szCs w:val="28"/>
        </w:rPr>
        <w:t>роботи</w:t>
      </w:r>
      <w:r w:rsidRPr="000576E6">
        <w:rPr>
          <w:rFonts w:ascii="Times New Roman" w:hAnsi="Times New Roman" w:cs="Times New Roman"/>
          <w:sz w:val="28"/>
          <w:szCs w:val="28"/>
        </w:rPr>
        <w:t xml:space="preserve">. </w:t>
      </w:r>
      <w:r w:rsidRPr="00875C7C">
        <w:rPr>
          <w:rFonts w:ascii="Times New Roman" w:hAnsi="Times New Roman" w:cs="Times New Roman"/>
          <w:sz w:val="28"/>
          <w:szCs w:val="28"/>
        </w:rPr>
        <w:t>Крім</w:t>
      </w:r>
      <w:r w:rsidRPr="000576E6">
        <w:rPr>
          <w:rFonts w:ascii="Times New Roman" w:hAnsi="Times New Roman" w:cs="Times New Roman"/>
          <w:sz w:val="28"/>
          <w:szCs w:val="28"/>
        </w:rPr>
        <w:t xml:space="preserve"> </w:t>
      </w:r>
      <w:r w:rsidRPr="00875C7C">
        <w:rPr>
          <w:rFonts w:ascii="Times New Roman" w:hAnsi="Times New Roman" w:cs="Times New Roman"/>
          <w:sz w:val="28"/>
          <w:szCs w:val="28"/>
        </w:rPr>
        <w:t>цього</w:t>
      </w:r>
      <w:r w:rsidRPr="000576E6">
        <w:rPr>
          <w:rFonts w:ascii="Times New Roman" w:hAnsi="Times New Roman" w:cs="Times New Roman"/>
          <w:sz w:val="28"/>
          <w:szCs w:val="28"/>
        </w:rPr>
        <w:t xml:space="preserve">, у </w:t>
      </w:r>
      <w:r w:rsidR="00875C7C">
        <w:rPr>
          <w:rFonts w:ascii="Times New Roman" w:hAnsi="Times New Roman" w:cs="Times New Roman"/>
          <w:sz w:val="28"/>
          <w:szCs w:val="28"/>
        </w:rPr>
        <w:t>наставників</w:t>
      </w:r>
      <w:r w:rsidRPr="000576E6">
        <w:rPr>
          <w:rFonts w:ascii="Times New Roman" w:hAnsi="Times New Roman" w:cs="Times New Roman"/>
          <w:sz w:val="28"/>
          <w:szCs w:val="28"/>
        </w:rPr>
        <w:t xml:space="preserve"> </w:t>
      </w:r>
      <w:r w:rsidRPr="00875C7C">
        <w:rPr>
          <w:rFonts w:ascii="Times New Roman" w:hAnsi="Times New Roman" w:cs="Times New Roman"/>
          <w:sz w:val="28"/>
          <w:szCs w:val="28"/>
        </w:rPr>
        <w:t>може</w:t>
      </w:r>
      <w:r w:rsidRPr="000576E6">
        <w:rPr>
          <w:rFonts w:ascii="Times New Roman" w:hAnsi="Times New Roman" w:cs="Times New Roman"/>
          <w:sz w:val="28"/>
          <w:szCs w:val="28"/>
        </w:rPr>
        <w:t xml:space="preserve"> </w:t>
      </w:r>
      <w:r w:rsidRPr="00875C7C">
        <w:rPr>
          <w:rFonts w:ascii="Times New Roman" w:hAnsi="Times New Roman" w:cs="Times New Roman"/>
          <w:sz w:val="28"/>
          <w:szCs w:val="28"/>
        </w:rPr>
        <w:t>істотно</w:t>
      </w:r>
      <w:r w:rsidRPr="000576E6">
        <w:rPr>
          <w:rFonts w:ascii="Times New Roman" w:hAnsi="Times New Roman" w:cs="Times New Roman"/>
          <w:sz w:val="28"/>
          <w:szCs w:val="28"/>
        </w:rPr>
        <w:t xml:space="preserve"> </w:t>
      </w:r>
      <w:r w:rsidRPr="00875C7C">
        <w:rPr>
          <w:rFonts w:ascii="Times New Roman" w:hAnsi="Times New Roman" w:cs="Times New Roman"/>
          <w:sz w:val="28"/>
          <w:szCs w:val="28"/>
        </w:rPr>
        <w:t>активізуватися</w:t>
      </w:r>
      <w:r w:rsidRPr="000576E6">
        <w:rPr>
          <w:rFonts w:ascii="Times New Roman" w:hAnsi="Times New Roman" w:cs="Times New Roman"/>
          <w:sz w:val="28"/>
          <w:szCs w:val="28"/>
        </w:rPr>
        <w:t xml:space="preserve"> </w:t>
      </w:r>
      <w:r w:rsidRPr="00875C7C">
        <w:rPr>
          <w:rFonts w:ascii="Times New Roman" w:hAnsi="Times New Roman" w:cs="Times New Roman"/>
          <w:sz w:val="28"/>
          <w:szCs w:val="28"/>
        </w:rPr>
        <w:t>творчий</w:t>
      </w:r>
      <w:r w:rsidRPr="000576E6">
        <w:rPr>
          <w:rFonts w:ascii="Times New Roman" w:hAnsi="Times New Roman" w:cs="Times New Roman"/>
          <w:sz w:val="28"/>
          <w:szCs w:val="28"/>
        </w:rPr>
        <w:t xml:space="preserve"> </w:t>
      </w:r>
      <w:r w:rsidRPr="00875C7C">
        <w:rPr>
          <w:rFonts w:ascii="Times New Roman" w:hAnsi="Times New Roman" w:cs="Times New Roman"/>
          <w:sz w:val="28"/>
          <w:szCs w:val="28"/>
        </w:rPr>
        <w:t>потенціал</w:t>
      </w:r>
      <w:r w:rsidRPr="000576E6">
        <w:rPr>
          <w:rFonts w:ascii="Times New Roman" w:hAnsi="Times New Roman" w:cs="Times New Roman"/>
          <w:sz w:val="28"/>
          <w:szCs w:val="28"/>
        </w:rPr>
        <w:t xml:space="preserve"> і </w:t>
      </w:r>
      <w:r w:rsidRPr="00875C7C">
        <w:rPr>
          <w:rFonts w:ascii="Times New Roman" w:hAnsi="Times New Roman" w:cs="Times New Roman"/>
          <w:sz w:val="28"/>
          <w:szCs w:val="28"/>
        </w:rPr>
        <w:t>включеність</w:t>
      </w:r>
      <w:r w:rsidRPr="000576E6">
        <w:rPr>
          <w:rFonts w:ascii="Times New Roman" w:hAnsi="Times New Roman" w:cs="Times New Roman"/>
          <w:sz w:val="28"/>
          <w:szCs w:val="28"/>
        </w:rPr>
        <w:t xml:space="preserve"> в </w:t>
      </w:r>
      <w:r w:rsidRPr="00875C7C">
        <w:rPr>
          <w:rFonts w:ascii="Times New Roman" w:hAnsi="Times New Roman" w:cs="Times New Roman"/>
          <w:sz w:val="28"/>
          <w:szCs w:val="28"/>
        </w:rPr>
        <w:t>корпоративну</w:t>
      </w:r>
      <w:r w:rsidRPr="000576E6">
        <w:rPr>
          <w:rFonts w:ascii="Times New Roman" w:hAnsi="Times New Roman" w:cs="Times New Roman"/>
          <w:sz w:val="28"/>
          <w:szCs w:val="28"/>
        </w:rPr>
        <w:t xml:space="preserve"> культуру </w:t>
      </w:r>
      <w:r w:rsidRPr="006F4CFC">
        <w:rPr>
          <w:rFonts w:ascii="Times New Roman" w:hAnsi="Times New Roman" w:cs="Times New Roman"/>
          <w:sz w:val="28"/>
          <w:szCs w:val="28"/>
        </w:rPr>
        <w:t>компанії</w:t>
      </w:r>
      <w:r w:rsidRPr="000576E6">
        <w:rPr>
          <w:rFonts w:ascii="Times New Roman" w:hAnsi="Times New Roman" w:cs="Times New Roman"/>
          <w:sz w:val="28"/>
          <w:szCs w:val="28"/>
        </w:rPr>
        <w:t>.</w:t>
      </w:r>
    </w:p>
    <w:p w:rsidR="006A3944" w:rsidRDefault="00286761" w:rsidP="009864F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 метою обґрунтування т</w:t>
      </w:r>
      <w:r w:rsidR="008B3A26">
        <w:rPr>
          <w:rFonts w:ascii="Times New Roman" w:hAnsi="Times New Roman" w:cs="Times New Roman"/>
          <w:sz w:val="28"/>
          <w:szCs w:val="28"/>
          <w:lang w:val="uk-UA"/>
        </w:rPr>
        <w:t>акож необхідно</w:t>
      </w:r>
      <w:r w:rsidR="008B3A26" w:rsidRPr="009864FB">
        <w:rPr>
          <w:rFonts w:ascii="Times New Roman" w:hAnsi="Times New Roman" w:cs="Times New Roman"/>
          <w:sz w:val="28"/>
          <w:szCs w:val="28"/>
          <w:lang w:val="uk-UA"/>
        </w:rPr>
        <w:t xml:space="preserve"> </w:t>
      </w:r>
      <w:r w:rsidR="008B3A26">
        <w:rPr>
          <w:rFonts w:ascii="Times New Roman" w:hAnsi="Times New Roman" w:cs="Times New Roman"/>
          <w:sz w:val="28"/>
          <w:szCs w:val="28"/>
          <w:lang w:val="uk-UA"/>
        </w:rPr>
        <w:t>в</w:t>
      </w:r>
      <w:r w:rsidR="009864FB" w:rsidRPr="009864FB">
        <w:rPr>
          <w:rFonts w:ascii="Times New Roman" w:hAnsi="Times New Roman" w:cs="Times New Roman"/>
          <w:sz w:val="28"/>
          <w:szCs w:val="28"/>
          <w:lang w:val="uk-UA"/>
        </w:rPr>
        <w:t>изнач</w:t>
      </w:r>
      <w:r w:rsidR="008B3A26">
        <w:rPr>
          <w:rFonts w:ascii="Times New Roman" w:hAnsi="Times New Roman" w:cs="Times New Roman"/>
          <w:sz w:val="28"/>
          <w:szCs w:val="28"/>
          <w:lang w:val="uk-UA"/>
        </w:rPr>
        <w:t>ити</w:t>
      </w:r>
      <w:r w:rsidR="009864FB" w:rsidRPr="009864FB">
        <w:rPr>
          <w:rFonts w:ascii="Times New Roman" w:hAnsi="Times New Roman" w:cs="Times New Roman"/>
          <w:sz w:val="28"/>
          <w:szCs w:val="28"/>
          <w:lang w:val="uk-UA"/>
        </w:rPr>
        <w:t xml:space="preserve"> </w:t>
      </w:r>
      <w:r w:rsidR="00577B36">
        <w:rPr>
          <w:rFonts w:ascii="Times New Roman" w:hAnsi="Times New Roman" w:cs="Times New Roman"/>
          <w:sz w:val="28"/>
          <w:szCs w:val="28"/>
          <w:lang w:val="uk-UA"/>
        </w:rPr>
        <w:t>економічну ефективність</w:t>
      </w:r>
      <w:r w:rsidR="006A3944" w:rsidRPr="006A3944">
        <w:rPr>
          <w:rFonts w:ascii="Times New Roman" w:hAnsi="Times New Roman" w:cs="Times New Roman"/>
          <w:sz w:val="28"/>
          <w:szCs w:val="28"/>
        </w:rPr>
        <w:t> </w:t>
      </w:r>
      <w:r w:rsidR="006A3944" w:rsidRPr="009864FB">
        <w:rPr>
          <w:rFonts w:ascii="Times New Roman" w:hAnsi="Times New Roman" w:cs="Times New Roman"/>
          <w:sz w:val="28"/>
          <w:szCs w:val="28"/>
          <w:lang w:val="uk-UA"/>
        </w:rPr>
        <w:t xml:space="preserve"> </w:t>
      </w:r>
      <w:r w:rsidR="009864FB" w:rsidRPr="009864FB">
        <w:rPr>
          <w:rFonts w:ascii="Times New Roman" w:hAnsi="Times New Roman" w:cs="Times New Roman"/>
          <w:sz w:val="28"/>
          <w:szCs w:val="28"/>
          <w:lang w:val="uk-UA"/>
        </w:rPr>
        <w:t xml:space="preserve">запропонованих у дипломній роботі заходів . </w:t>
      </w:r>
    </w:p>
    <w:p w:rsidR="00577B36" w:rsidRDefault="006A3944" w:rsidP="009864FB">
      <w:pPr>
        <w:ind w:firstLine="708"/>
        <w:jc w:val="both"/>
        <w:rPr>
          <w:rFonts w:ascii="Times New Roman" w:hAnsi="Times New Roman" w:cs="Times New Roman"/>
          <w:sz w:val="28"/>
          <w:szCs w:val="28"/>
          <w:lang w:val="uk-UA"/>
        </w:rPr>
      </w:pPr>
      <w:r w:rsidRPr="006A3944">
        <w:rPr>
          <w:rFonts w:ascii="Times New Roman" w:hAnsi="Times New Roman" w:cs="Times New Roman"/>
          <w:sz w:val="28"/>
          <w:szCs w:val="28"/>
          <w:lang w:val="uk-UA"/>
        </w:rPr>
        <w:t>Економічний</w:t>
      </w:r>
      <w:r w:rsidRPr="006A3944">
        <w:rPr>
          <w:rFonts w:ascii="Times New Roman" w:hAnsi="Times New Roman" w:cs="Times New Roman"/>
          <w:sz w:val="28"/>
          <w:szCs w:val="28"/>
        </w:rPr>
        <w:t xml:space="preserve"> </w:t>
      </w:r>
      <w:r w:rsidRPr="006A3944">
        <w:rPr>
          <w:rFonts w:ascii="Times New Roman" w:hAnsi="Times New Roman" w:cs="Times New Roman"/>
          <w:sz w:val="28"/>
          <w:szCs w:val="28"/>
          <w:lang w:val="uk-UA"/>
        </w:rPr>
        <w:t>ефект</w:t>
      </w:r>
      <w:r w:rsidRPr="006A3944">
        <w:rPr>
          <w:rFonts w:ascii="Times New Roman" w:hAnsi="Times New Roman" w:cs="Times New Roman"/>
          <w:sz w:val="28"/>
          <w:szCs w:val="28"/>
        </w:rPr>
        <w:t xml:space="preserve"> – </w:t>
      </w:r>
      <w:r w:rsidRPr="006A3944">
        <w:rPr>
          <w:rFonts w:ascii="Times New Roman" w:hAnsi="Times New Roman" w:cs="Times New Roman"/>
          <w:sz w:val="28"/>
          <w:szCs w:val="28"/>
          <w:lang w:val="uk-UA"/>
        </w:rPr>
        <w:t>це</w:t>
      </w:r>
      <w:r w:rsidRPr="006A3944">
        <w:rPr>
          <w:rFonts w:ascii="Times New Roman" w:hAnsi="Times New Roman" w:cs="Times New Roman"/>
          <w:sz w:val="28"/>
          <w:szCs w:val="28"/>
        </w:rPr>
        <w:t xml:space="preserve"> </w:t>
      </w:r>
      <w:r w:rsidRPr="006A3944">
        <w:rPr>
          <w:rFonts w:ascii="Times New Roman" w:hAnsi="Times New Roman" w:cs="Times New Roman"/>
          <w:sz w:val="28"/>
          <w:szCs w:val="28"/>
          <w:lang w:val="uk-UA"/>
        </w:rPr>
        <w:t>сумарна</w:t>
      </w:r>
      <w:r w:rsidRPr="006A3944">
        <w:rPr>
          <w:rFonts w:ascii="Times New Roman" w:hAnsi="Times New Roman" w:cs="Times New Roman"/>
          <w:sz w:val="28"/>
          <w:szCs w:val="28"/>
        </w:rPr>
        <w:t xml:space="preserve"> </w:t>
      </w:r>
      <w:r w:rsidRPr="006A3944">
        <w:rPr>
          <w:rFonts w:ascii="Times New Roman" w:hAnsi="Times New Roman" w:cs="Times New Roman"/>
          <w:sz w:val="28"/>
          <w:szCs w:val="28"/>
          <w:lang w:val="uk-UA"/>
        </w:rPr>
        <w:t>економія</w:t>
      </w:r>
      <w:r w:rsidRPr="006A3944">
        <w:rPr>
          <w:rFonts w:ascii="Times New Roman" w:hAnsi="Times New Roman" w:cs="Times New Roman"/>
          <w:sz w:val="28"/>
          <w:szCs w:val="28"/>
        </w:rPr>
        <w:t xml:space="preserve"> </w:t>
      </w:r>
      <w:r w:rsidRPr="006A3944">
        <w:rPr>
          <w:rFonts w:ascii="Times New Roman" w:hAnsi="Times New Roman" w:cs="Times New Roman"/>
          <w:sz w:val="28"/>
          <w:szCs w:val="28"/>
          <w:lang w:val="uk-UA"/>
        </w:rPr>
        <w:t>матеріально-технічних</w:t>
      </w:r>
      <w:r w:rsidRPr="006A3944">
        <w:rPr>
          <w:rFonts w:ascii="Times New Roman" w:hAnsi="Times New Roman" w:cs="Times New Roman"/>
          <w:sz w:val="28"/>
          <w:szCs w:val="28"/>
        </w:rPr>
        <w:t xml:space="preserve">, </w:t>
      </w:r>
      <w:r w:rsidRPr="006A3944">
        <w:rPr>
          <w:rFonts w:ascii="Times New Roman" w:hAnsi="Times New Roman" w:cs="Times New Roman"/>
          <w:sz w:val="28"/>
          <w:szCs w:val="28"/>
          <w:lang w:val="uk-UA"/>
        </w:rPr>
        <w:t>трудових</w:t>
      </w:r>
      <w:r w:rsidRPr="006A3944">
        <w:rPr>
          <w:rFonts w:ascii="Times New Roman" w:hAnsi="Times New Roman" w:cs="Times New Roman"/>
          <w:sz w:val="28"/>
          <w:szCs w:val="28"/>
        </w:rPr>
        <w:t xml:space="preserve"> та </w:t>
      </w:r>
      <w:r w:rsidRPr="006A3944">
        <w:rPr>
          <w:rFonts w:ascii="Times New Roman" w:hAnsi="Times New Roman" w:cs="Times New Roman"/>
          <w:sz w:val="28"/>
          <w:szCs w:val="28"/>
          <w:lang w:val="uk-UA"/>
        </w:rPr>
        <w:t>фінансових</w:t>
      </w:r>
      <w:r w:rsidRPr="006A3944">
        <w:rPr>
          <w:rFonts w:ascii="Times New Roman" w:hAnsi="Times New Roman" w:cs="Times New Roman"/>
          <w:sz w:val="28"/>
          <w:szCs w:val="28"/>
        </w:rPr>
        <w:t xml:space="preserve"> </w:t>
      </w:r>
      <w:r w:rsidRPr="006A3944">
        <w:rPr>
          <w:rFonts w:ascii="Times New Roman" w:hAnsi="Times New Roman" w:cs="Times New Roman"/>
          <w:sz w:val="28"/>
          <w:szCs w:val="28"/>
          <w:lang w:val="uk-UA"/>
        </w:rPr>
        <w:t>ресурсів</w:t>
      </w:r>
      <w:r w:rsidRPr="006A3944">
        <w:rPr>
          <w:rFonts w:ascii="Times New Roman" w:hAnsi="Times New Roman" w:cs="Times New Roman"/>
          <w:sz w:val="28"/>
          <w:szCs w:val="28"/>
        </w:rPr>
        <w:t xml:space="preserve"> в </w:t>
      </w:r>
      <w:r w:rsidRPr="006A3944">
        <w:rPr>
          <w:rFonts w:ascii="Times New Roman" w:hAnsi="Times New Roman" w:cs="Times New Roman"/>
          <w:sz w:val="28"/>
          <w:szCs w:val="28"/>
          <w:lang w:val="uk-UA"/>
        </w:rPr>
        <w:t>результаті</w:t>
      </w:r>
      <w:r w:rsidRPr="006A3944">
        <w:rPr>
          <w:rFonts w:ascii="Times New Roman" w:hAnsi="Times New Roman" w:cs="Times New Roman"/>
          <w:sz w:val="28"/>
          <w:szCs w:val="28"/>
        </w:rPr>
        <w:t xml:space="preserve"> </w:t>
      </w:r>
      <w:r w:rsidRPr="006A3944">
        <w:rPr>
          <w:rFonts w:ascii="Times New Roman" w:hAnsi="Times New Roman" w:cs="Times New Roman"/>
          <w:sz w:val="28"/>
          <w:szCs w:val="28"/>
          <w:lang w:val="uk-UA"/>
        </w:rPr>
        <w:t>впровадження</w:t>
      </w:r>
      <w:r w:rsidRPr="006A3944">
        <w:rPr>
          <w:rFonts w:ascii="Times New Roman" w:hAnsi="Times New Roman" w:cs="Times New Roman"/>
          <w:sz w:val="28"/>
          <w:szCs w:val="28"/>
        </w:rPr>
        <w:t xml:space="preserve"> у </w:t>
      </w:r>
      <w:r w:rsidRPr="006A3944">
        <w:rPr>
          <w:rFonts w:ascii="Times New Roman" w:hAnsi="Times New Roman" w:cs="Times New Roman"/>
          <w:sz w:val="28"/>
          <w:szCs w:val="28"/>
          <w:lang w:val="uk-UA"/>
        </w:rPr>
        <w:t>виробництво</w:t>
      </w:r>
      <w:r w:rsidRPr="006A3944">
        <w:rPr>
          <w:rFonts w:ascii="Times New Roman" w:hAnsi="Times New Roman" w:cs="Times New Roman"/>
          <w:sz w:val="28"/>
          <w:szCs w:val="28"/>
        </w:rPr>
        <w:t xml:space="preserve"> </w:t>
      </w:r>
      <w:r w:rsidRPr="006A3944">
        <w:rPr>
          <w:rFonts w:ascii="Times New Roman" w:hAnsi="Times New Roman" w:cs="Times New Roman"/>
          <w:sz w:val="28"/>
          <w:szCs w:val="28"/>
          <w:lang w:val="uk-UA"/>
        </w:rPr>
        <w:t>запропонованих</w:t>
      </w:r>
      <w:r w:rsidRPr="006A3944">
        <w:rPr>
          <w:rFonts w:ascii="Times New Roman" w:hAnsi="Times New Roman" w:cs="Times New Roman"/>
          <w:sz w:val="28"/>
          <w:szCs w:val="28"/>
        </w:rPr>
        <w:t xml:space="preserve"> </w:t>
      </w:r>
      <w:r w:rsidRPr="006A3944">
        <w:rPr>
          <w:rFonts w:ascii="Times New Roman" w:hAnsi="Times New Roman" w:cs="Times New Roman"/>
          <w:sz w:val="28"/>
          <w:szCs w:val="28"/>
          <w:lang w:val="uk-UA"/>
        </w:rPr>
        <w:t>заходів</w:t>
      </w:r>
      <w:r w:rsidRPr="006A3944">
        <w:rPr>
          <w:rFonts w:ascii="Times New Roman" w:hAnsi="Times New Roman" w:cs="Times New Roman"/>
          <w:sz w:val="28"/>
          <w:szCs w:val="28"/>
        </w:rPr>
        <w:t>. </w:t>
      </w:r>
      <w:r w:rsidRPr="006A3944">
        <w:rPr>
          <w:rFonts w:ascii="Times New Roman" w:hAnsi="Times New Roman" w:cs="Times New Roman"/>
          <w:sz w:val="28"/>
          <w:szCs w:val="28"/>
          <w:lang w:val="uk-UA"/>
        </w:rPr>
        <w:t xml:space="preserve"> </w:t>
      </w:r>
    </w:p>
    <w:p w:rsidR="009864FB" w:rsidRDefault="009864FB" w:rsidP="009864FB">
      <w:pPr>
        <w:ind w:firstLine="708"/>
        <w:jc w:val="both"/>
        <w:rPr>
          <w:rFonts w:ascii="Times New Roman" w:eastAsia="Times New Roman" w:hAnsi="Times New Roman" w:cs="Times New Roman"/>
          <w:sz w:val="28"/>
          <w:szCs w:val="28"/>
          <w:lang w:val="uk-UA" w:eastAsia="uk-UA"/>
        </w:rPr>
      </w:pPr>
      <w:r w:rsidRPr="008B3A26">
        <w:rPr>
          <w:rFonts w:ascii="Times New Roman" w:hAnsi="Times New Roman" w:cs="Times New Roman"/>
          <w:sz w:val="28"/>
          <w:szCs w:val="28"/>
          <w:lang w:val="uk-UA"/>
        </w:rPr>
        <w:t>Ефективність</w:t>
      </w:r>
      <w:r w:rsidRPr="009864FB">
        <w:rPr>
          <w:rFonts w:ascii="Times New Roman" w:hAnsi="Times New Roman" w:cs="Times New Roman"/>
          <w:sz w:val="28"/>
          <w:szCs w:val="28"/>
        </w:rPr>
        <w:t xml:space="preserve"> </w:t>
      </w:r>
      <w:r w:rsidRPr="008B3A26">
        <w:rPr>
          <w:rFonts w:ascii="Times New Roman" w:hAnsi="Times New Roman" w:cs="Times New Roman"/>
          <w:sz w:val="28"/>
          <w:szCs w:val="28"/>
          <w:lang w:val="uk-UA"/>
        </w:rPr>
        <w:t>характеризує</w:t>
      </w:r>
      <w:r w:rsidRPr="009864FB">
        <w:rPr>
          <w:rFonts w:ascii="Times New Roman" w:hAnsi="Times New Roman" w:cs="Times New Roman"/>
          <w:sz w:val="28"/>
          <w:szCs w:val="28"/>
        </w:rPr>
        <w:t xml:space="preserve"> </w:t>
      </w:r>
      <w:r w:rsidRPr="008B3A26">
        <w:rPr>
          <w:rFonts w:ascii="Times New Roman" w:hAnsi="Times New Roman" w:cs="Times New Roman"/>
          <w:sz w:val="28"/>
          <w:szCs w:val="28"/>
          <w:lang w:val="uk-UA"/>
        </w:rPr>
        <w:t>результативність</w:t>
      </w:r>
      <w:r w:rsidRPr="009864FB">
        <w:rPr>
          <w:rFonts w:ascii="Times New Roman" w:hAnsi="Times New Roman" w:cs="Times New Roman"/>
          <w:sz w:val="28"/>
          <w:szCs w:val="28"/>
        </w:rPr>
        <w:t xml:space="preserve"> будь-</w:t>
      </w:r>
      <w:r w:rsidRPr="008B3A26">
        <w:rPr>
          <w:rFonts w:ascii="Times New Roman" w:hAnsi="Times New Roman" w:cs="Times New Roman"/>
          <w:sz w:val="28"/>
          <w:szCs w:val="28"/>
          <w:lang w:val="uk-UA"/>
        </w:rPr>
        <w:t>яких</w:t>
      </w:r>
      <w:r w:rsidRPr="009864FB">
        <w:rPr>
          <w:rFonts w:ascii="Times New Roman" w:hAnsi="Times New Roman" w:cs="Times New Roman"/>
          <w:sz w:val="28"/>
          <w:szCs w:val="28"/>
        </w:rPr>
        <w:t xml:space="preserve"> </w:t>
      </w:r>
      <w:r w:rsidRPr="008B3A26">
        <w:rPr>
          <w:rFonts w:ascii="Times New Roman" w:hAnsi="Times New Roman" w:cs="Times New Roman"/>
          <w:sz w:val="28"/>
          <w:szCs w:val="28"/>
          <w:lang w:val="uk-UA"/>
        </w:rPr>
        <w:t>витрат</w:t>
      </w:r>
      <w:r w:rsidRPr="009864FB">
        <w:rPr>
          <w:rFonts w:ascii="Times New Roman" w:hAnsi="Times New Roman" w:cs="Times New Roman"/>
          <w:sz w:val="28"/>
          <w:szCs w:val="28"/>
        </w:rPr>
        <w:t xml:space="preserve">, а </w:t>
      </w:r>
      <w:r w:rsidRPr="008B3A26">
        <w:rPr>
          <w:rFonts w:ascii="Times New Roman" w:hAnsi="Times New Roman" w:cs="Times New Roman"/>
          <w:sz w:val="28"/>
          <w:szCs w:val="28"/>
          <w:lang w:val="uk-UA"/>
        </w:rPr>
        <w:t>отже</w:t>
      </w:r>
      <w:r w:rsidRPr="009864FB">
        <w:rPr>
          <w:rFonts w:ascii="Times New Roman" w:hAnsi="Times New Roman" w:cs="Times New Roman"/>
          <w:sz w:val="28"/>
          <w:szCs w:val="28"/>
        </w:rPr>
        <w:t xml:space="preserve">, </w:t>
      </w:r>
      <w:r w:rsidRPr="008B3A26">
        <w:rPr>
          <w:rFonts w:ascii="Times New Roman" w:hAnsi="Times New Roman" w:cs="Times New Roman"/>
          <w:sz w:val="28"/>
          <w:szCs w:val="28"/>
          <w:lang w:val="uk-UA"/>
        </w:rPr>
        <w:t>її</w:t>
      </w:r>
      <w:r w:rsidRPr="009864FB">
        <w:rPr>
          <w:rFonts w:ascii="Times New Roman" w:hAnsi="Times New Roman" w:cs="Times New Roman"/>
          <w:sz w:val="28"/>
          <w:szCs w:val="28"/>
        </w:rPr>
        <w:t xml:space="preserve"> </w:t>
      </w:r>
      <w:r w:rsidRPr="008B3A26">
        <w:rPr>
          <w:rFonts w:ascii="Times New Roman" w:hAnsi="Times New Roman" w:cs="Times New Roman"/>
          <w:sz w:val="28"/>
          <w:szCs w:val="28"/>
          <w:lang w:val="uk-UA"/>
        </w:rPr>
        <w:t>визначення</w:t>
      </w:r>
      <w:r w:rsidRPr="009864FB">
        <w:rPr>
          <w:rFonts w:ascii="Times New Roman" w:hAnsi="Times New Roman" w:cs="Times New Roman"/>
          <w:sz w:val="28"/>
          <w:szCs w:val="28"/>
        </w:rPr>
        <w:t xml:space="preserve"> </w:t>
      </w:r>
      <w:r w:rsidRPr="008B3A26">
        <w:rPr>
          <w:rFonts w:ascii="Times New Roman" w:hAnsi="Times New Roman" w:cs="Times New Roman"/>
          <w:sz w:val="28"/>
          <w:szCs w:val="28"/>
          <w:lang w:val="uk-UA"/>
        </w:rPr>
        <w:t>передбачає</w:t>
      </w:r>
      <w:r w:rsidRPr="009864FB">
        <w:rPr>
          <w:rFonts w:ascii="Times New Roman" w:hAnsi="Times New Roman" w:cs="Times New Roman"/>
          <w:sz w:val="28"/>
          <w:szCs w:val="28"/>
        </w:rPr>
        <w:t xml:space="preserve"> </w:t>
      </w:r>
      <w:r w:rsidRPr="008B3A26">
        <w:rPr>
          <w:rFonts w:ascii="Times New Roman" w:hAnsi="Times New Roman" w:cs="Times New Roman"/>
          <w:sz w:val="28"/>
          <w:szCs w:val="28"/>
          <w:lang w:val="uk-UA"/>
        </w:rPr>
        <w:t>співставлення</w:t>
      </w:r>
      <w:r w:rsidRPr="009864FB">
        <w:rPr>
          <w:rFonts w:ascii="Times New Roman" w:hAnsi="Times New Roman" w:cs="Times New Roman"/>
          <w:sz w:val="28"/>
          <w:szCs w:val="28"/>
        </w:rPr>
        <w:t xml:space="preserve"> </w:t>
      </w:r>
      <w:r w:rsidRPr="008B3A26">
        <w:rPr>
          <w:rFonts w:ascii="Times New Roman" w:hAnsi="Times New Roman" w:cs="Times New Roman"/>
          <w:sz w:val="28"/>
          <w:szCs w:val="28"/>
          <w:lang w:val="uk-UA"/>
        </w:rPr>
        <w:t>сукупного</w:t>
      </w:r>
      <w:r w:rsidRPr="009864FB">
        <w:rPr>
          <w:rFonts w:ascii="Times New Roman" w:hAnsi="Times New Roman" w:cs="Times New Roman"/>
          <w:sz w:val="28"/>
          <w:szCs w:val="28"/>
        </w:rPr>
        <w:t xml:space="preserve"> </w:t>
      </w:r>
      <w:r w:rsidRPr="008B3A26">
        <w:rPr>
          <w:rFonts w:ascii="Times New Roman" w:hAnsi="Times New Roman" w:cs="Times New Roman"/>
          <w:sz w:val="28"/>
          <w:szCs w:val="28"/>
          <w:lang w:val="uk-UA"/>
        </w:rPr>
        <w:t>ефекту</w:t>
      </w:r>
      <w:r w:rsidRPr="009864FB">
        <w:rPr>
          <w:rFonts w:ascii="Times New Roman" w:hAnsi="Times New Roman" w:cs="Times New Roman"/>
          <w:sz w:val="28"/>
          <w:szCs w:val="28"/>
        </w:rPr>
        <w:t xml:space="preserve"> </w:t>
      </w:r>
      <w:r w:rsidRPr="008B3A26">
        <w:rPr>
          <w:rFonts w:ascii="Times New Roman" w:hAnsi="Times New Roman" w:cs="Times New Roman"/>
          <w:sz w:val="28"/>
          <w:szCs w:val="28"/>
          <w:lang w:val="uk-UA"/>
        </w:rPr>
        <w:t>від</w:t>
      </w:r>
      <w:r w:rsidRPr="009864FB">
        <w:rPr>
          <w:rFonts w:ascii="Times New Roman" w:hAnsi="Times New Roman" w:cs="Times New Roman"/>
          <w:sz w:val="28"/>
          <w:szCs w:val="28"/>
        </w:rPr>
        <w:t xml:space="preserve"> </w:t>
      </w:r>
      <w:r w:rsidRPr="008B3A26">
        <w:rPr>
          <w:rFonts w:ascii="Times New Roman" w:hAnsi="Times New Roman" w:cs="Times New Roman"/>
          <w:sz w:val="28"/>
          <w:szCs w:val="28"/>
          <w:lang w:val="uk-UA"/>
        </w:rPr>
        <w:t>здійснених</w:t>
      </w:r>
      <w:r w:rsidRPr="009864FB">
        <w:rPr>
          <w:rFonts w:ascii="Times New Roman" w:hAnsi="Times New Roman" w:cs="Times New Roman"/>
          <w:sz w:val="28"/>
          <w:szCs w:val="28"/>
        </w:rPr>
        <w:t xml:space="preserve"> </w:t>
      </w:r>
      <w:r w:rsidRPr="008B3A26">
        <w:rPr>
          <w:rFonts w:ascii="Times New Roman" w:hAnsi="Times New Roman" w:cs="Times New Roman"/>
          <w:sz w:val="28"/>
          <w:szCs w:val="28"/>
          <w:lang w:val="uk-UA"/>
        </w:rPr>
        <w:t>запропонованих</w:t>
      </w:r>
      <w:r w:rsidRPr="009864FB">
        <w:rPr>
          <w:rFonts w:ascii="Times New Roman" w:hAnsi="Times New Roman" w:cs="Times New Roman"/>
          <w:sz w:val="28"/>
          <w:szCs w:val="28"/>
        </w:rPr>
        <w:t xml:space="preserve"> </w:t>
      </w:r>
      <w:r w:rsidRPr="008B3A26">
        <w:rPr>
          <w:rFonts w:ascii="Times New Roman" w:hAnsi="Times New Roman" w:cs="Times New Roman"/>
          <w:sz w:val="28"/>
          <w:szCs w:val="28"/>
          <w:lang w:val="uk-UA"/>
        </w:rPr>
        <w:t>заходів</w:t>
      </w:r>
      <w:r w:rsidRPr="009864FB">
        <w:rPr>
          <w:rFonts w:ascii="Times New Roman" w:hAnsi="Times New Roman" w:cs="Times New Roman"/>
          <w:sz w:val="28"/>
          <w:szCs w:val="28"/>
        </w:rPr>
        <w:t xml:space="preserve"> до </w:t>
      </w:r>
      <w:r w:rsidRPr="008B3A26">
        <w:rPr>
          <w:rFonts w:ascii="Times New Roman" w:hAnsi="Times New Roman" w:cs="Times New Roman"/>
          <w:sz w:val="28"/>
          <w:szCs w:val="28"/>
          <w:lang w:val="uk-UA"/>
        </w:rPr>
        <w:t>витрат</w:t>
      </w:r>
      <w:r w:rsidRPr="009864FB">
        <w:rPr>
          <w:rFonts w:ascii="Times New Roman" w:hAnsi="Times New Roman" w:cs="Times New Roman"/>
          <w:sz w:val="28"/>
          <w:szCs w:val="28"/>
        </w:rPr>
        <w:t xml:space="preserve"> на </w:t>
      </w:r>
      <w:r w:rsidRPr="008B3A26">
        <w:rPr>
          <w:rFonts w:ascii="Times New Roman" w:hAnsi="Times New Roman" w:cs="Times New Roman"/>
          <w:sz w:val="28"/>
          <w:szCs w:val="28"/>
          <w:lang w:val="uk-UA"/>
        </w:rPr>
        <w:t>їх</w:t>
      </w:r>
      <w:r w:rsidRPr="009864FB">
        <w:rPr>
          <w:rFonts w:ascii="Times New Roman" w:hAnsi="Times New Roman" w:cs="Times New Roman"/>
          <w:sz w:val="28"/>
          <w:szCs w:val="28"/>
        </w:rPr>
        <w:t xml:space="preserve"> </w:t>
      </w:r>
      <w:r w:rsidRPr="008B3A26">
        <w:rPr>
          <w:rFonts w:ascii="Times New Roman" w:hAnsi="Times New Roman" w:cs="Times New Roman"/>
          <w:sz w:val="28"/>
          <w:szCs w:val="28"/>
          <w:lang w:val="uk-UA"/>
        </w:rPr>
        <w:t>впровадження</w:t>
      </w:r>
      <w:r w:rsidRPr="009864FB">
        <w:rPr>
          <w:rFonts w:ascii="Times New Roman" w:hAnsi="Times New Roman" w:cs="Times New Roman"/>
          <w:sz w:val="28"/>
          <w:szCs w:val="28"/>
        </w:rPr>
        <w:t xml:space="preserve"> та </w:t>
      </w:r>
      <w:r w:rsidRPr="008B3A26">
        <w:rPr>
          <w:rFonts w:ascii="Times New Roman" w:hAnsi="Times New Roman" w:cs="Times New Roman"/>
          <w:sz w:val="28"/>
          <w:szCs w:val="28"/>
          <w:lang w:val="uk-UA"/>
        </w:rPr>
        <w:t>реалізацію</w:t>
      </w:r>
      <w:r w:rsidRPr="009864FB">
        <w:rPr>
          <w:rFonts w:ascii="Times New Roman" w:hAnsi="Times New Roman" w:cs="Times New Roman"/>
          <w:sz w:val="28"/>
          <w:szCs w:val="28"/>
        </w:rPr>
        <w:t xml:space="preserve"> (1)</w:t>
      </w:r>
      <w:r w:rsidRPr="009864FB">
        <w:rPr>
          <w:rFonts w:ascii="Times New Roman" w:eastAsia="Times New Roman" w:hAnsi="Times New Roman" w:cs="Times New Roman"/>
          <w:sz w:val="28"/>
          <w:szCs w:val="28"/>
          <w:lang w:eastAsia="uk-UA"/>
        </w:rPr>
        <w:t xml:space="preserve"> </w:t>
      </w:r>
    </w:p>
    <w:p w:rsidR="008B3A26" w:rsidRDefault="009864FB" w:rsidP="008B3A26">
      <w:pPr>
        <w:pStyle w:val="HTML0"/>
        <w:shd w:val="clear" w:color="auto" w:fill="FFFFFF"/>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ЕФ</w:t>
      </w:r>
      <w:r w:rsidRPr="009864FB">
        <w:rPr>
          <w:rFonts w:ascii="Times New Roman" w:hAnsi="Times New Roman" w:cs="Times New Roman"/>
          <w:sz w:val="28"/>
          <w:szCs w:val="28"/>
          <w:lang w:val="ru-RU"/>
        </w:rPr>
        <w:t xml:space="preserve"> </w:t>
      </w:r>
      <w:r w:rsidRPr="009864FB">
        <w:rPr>
          <w:rFonts w:ascii="Times New Roman" w:hAnsi="Times New Roman" w:cs="Times New Roman"/>
          <w:sz w:val="28"/>
          <w:szCs w:val="28"/>
          <w:lang w:val="ru-RU"/>
        </w:rPr>
        <w:sym w:font="Symbol" w:char="F03D"/>
      </w:r>
      <w:r w:rsidRPr="009864FB">
        <w:rPr>
          <w:rFonts w:ascii="Times New Roman" w:hAnsi="Times New Roman" w:cs="Times New Roman"/>
          <w:sz w:val="28"/>
          <w:szCs w:val="28"/>
          <w:lang w:val="ru-RU"/>
        </w:rPr>
        <w:t xml:space="preserve"> </w:t>
      </w:r>
      <w:r w:rsidR="008B3A26">
        <w:rPr>
          <w:rFonts w:ascii="Times New Roman" w:hAnsi="Times New Roman" w:cs="Times New Roman"/>
          <w:sz w:val="28"/>
          <w:szCs w:val="28"/>
          <w:lang w:val="ru-RU"/>
        </w:rPr>
        <w:t>Е/В*</w:t>
      </w:r>
      <w:r w:rsidR="009E6A8F">
        <w:rPr>
          <w:rFonts w:ascii="Times New Roman" w:hAnsi="Times New Roman" w:cs="Times New Roman"/>
          <w:sz w:val="28"/>
          <w:szCs w:val="28"/>
          <w:lang w:val="ru-RU"/>
        </w:rPr>
        <w:t>100</w:t>
      </w:r>
      <w:r w:rsidRPr="009864FB">
        <w:rPr>
          <w:rFonts w:ascii="Times New Roman" w:hAnsi="Times New Roman" w:cs="Times New Roman"/>
          <w:sz w:val="28"/>
          <w:szCs w:val="28"/>
          <w:lang w:val="ru-RU"/>
        </w:rPr>
        <w:t xml:space="preserve">, </w:t>
      </w:r>
      <w:r w:rsidR="008B3A26">
        <w:rPr>
          <w:rFonts w:ascii="Times New Roman" w:hAnsi="Times New Roman" w:cs="Times New Roman"/>
          <w:sz w:val="28"/>
          <w:szCs w:val="28"/>
          <w:lang w:val="ru-RU"/>
        </w:rPr>
        <w:t xml:space="preserve">                                                </w:t>
      </w:r>
      <w:r w:rsidRPr="009864FB">
        <w:rPr>
          <w:rFonts w:ascii="Times New Roman" w:hAnsi="Times New Roman" w:cs="Times New Roman"/>
          <w:sz w:val="28"/>
          <w:szCs w:val="28"/>
          <w:lang w:val="ru-RU"/>
        </w:rPr>
        <w:t>(1)</w:t>
      </w:r>
    </w:p>
    <w:p w:rsidR="008B3A26" w:rsidRDefault="009864FB" w:rsidP="006F4CFC">
      <w:pPr>
        <w:pStyle w:val="HTML0"/>
        <w:shd w:val="clear" w:color="auto" w:fill="FFFFFF"/>
        <w:spacing w:line="360" w:lineRule="auto"/>
        <w:jc w:val="both"/>
        <w:rPr>
          <w:rFonts w:ascii="Times New Roman" w:hAnsi="Times New Roman" w:cs="Times New Roman"/>
          <w:sz w:val="28"/>
          <w:szCs w:val="28"/>
          <w:lang w:val="ru-RU"/>
        </w:rPr>
      </w:pPr>
      <w:r w:rsidRPr="009864FB">
        <w:rPr>
          <w:rFonts w:ascii="Times New Roman" w:hAnsi="Times New Roman" w:cs="Times New Roman"/>
          <w:sz w:val="28"/>
          <w:szCs w:val="28"/>
          <w:lang w:val="ru-RU"/>
        </w:rPr>
        <w:t xml:space="preserve">де EФ– </w:t>
      </w:r>
      <w:r w:rsidRPr="008B3A26">
        <w:rPr>
          <w:rFonts w:ascii="Times New Roman" w:hAnsi="Times New Roman" w:cs="Times New Roman"/>
          <w:sz w:val="28"/>
          <w:szCs w:val="28"/>
        </w:rPr>
        <w:t>ефективність</w:t>
      </w:r>
      <w:r w:rsidRPr="009864FB">
        <w:rPr>
          <w:rFonts w:ascii="Times New Roman" w:hAnsi="Times New Roman" w:cs="Times New Roman"/>
          <w:sz w:val="28"/>
          <w:szCs w:val="28"/>
          <w:lang w:val="ru-RU"/>
        </w:rPr>
        <w:t xml:space="preserve"> </w:t>
      </w:r>
      <w:r w:rsidRPr="008B3A26">
        <w:rPr>
          <w:rFonts w:ascii="Times New Roman" w:hAnsi="Times New Roman" w:cs="Times New Roman"/>
          <w:sz w:val="28"/>
          <w:szCs w:val="28"/>
        </w:rPr>
        <w:t>запропонованих</w:t>
      </w:r>
      <w:r w:rsidRPr="009864FB">
        <w:rPr>
          <w:rFonts w:ascii="Times New Roman" w:hAnsi="Times New Roman" w:cs="Times New Roman"/>
          <w:sz w:val="28"/>
          <w:szCs w:val="28"/>
          <w:lang w:val="ru-RU"/>
        </w:rPr>
        <w:t xml:space="preserve"> </w:t>
      </w:r>
      <w:r w:rsidRPr="008B3A26">
        <w:rPr>
          <w:rFonts w:ascii="Times New Roman" w:hAnsi="Times New Roman" w:cs="Times New Roman"/>
          <w:sz w:val="28"/>
          <w:szCs w:val="28"/>
        </w:rPr>
        <w:t>заходів</w:t>
      </w:r>
      <w:r w:rsidRPr="009864FB">
        <w:rPr>
          <w:rFonts w:ascii="Times New Roman" w:hAnsi="Times New Roman" w:cs="Times New Roman"/>
          <w:sz w:val="28"/>
          <w:szCs w:val="28"/>
          <w:lang w:val="ru-RU"/>
        </w:rPr>
        <w:t xml:space="preserve">, %; </w:t>
      </w:r>
    </w:p>
    <w:p w:rsidR="008B3A26" w:rsidRDefault="009864FB" w:rsidP="006F4CFC">
      <w:pPr>
        <w:pStyle w:val="HTML0"/>
        <w:shd w:val="clear" w:color="auto" w:fill="FFFFFF"/>
        <w:spacing w:line="360" w:lineRule="auto"/>
        <w:jc w:val="both"/>
        <w:rPr>
          <w:rFonts w:ascii="Times New Roman" w:hAnsi="Times New Roman" w:cs="Times New Roman"/>
          <w:sz w:val="28"/>
          <w:szCs w:val="28"/>
          <w:lang w:val="ru-RU"/>
        </w:rPr>
      </w:pPr>
      <w:r w:rsidRPr="009864FB">
        <w:rPr>
          <w:rFonts w:ascii="Times New Roman" w:hAnsi="Times New Roman" w:cs="Times New Roman"/>
          <w:sz w:val="28"/>
          <w:szCs w:val="28"/>
          <w:lang w:val="ru-RU"/>
        </w:rPr>
        <w:t xml:space="preserve">Е – </w:t>
      </w:r>
      <w:r w:rsidRPr="008B3A26">
        <w:rPr>
          <w:rFonts w:ascii="Times New Roman" w:hAnsi="Times New Roman" w:cs="Times New Roman"/>
          <w:sz w:val="28"/>
          <w:szCs w:val="28"/>
        </w:rPr>
        <w:t>сукупний</w:t>
      </w:r>
      <w:r w:rsidRPr="009864FB">
        <w:rPr>
          <w:rFonts w:ascii="Times New Roman" w:hAnsi="Times New Roman" w:cs="Times New Roman"/>
          <w:sz w:val="28"/>
          <w:szCs w:val="28"/>
          <w:lang w:val="ru-RU"/>
        </w:rPr>
        <w:t xml:space="preserve"> </w:t>
      </w:r>
      <w:r w:rsidRPr="008B3A26">
        <w:rPr>
          <w:rFonts w:ascii="Times New Roman" w:hAnsi="Times New Roman" w:cs="Times New Roman"/>
          <w:sz w:val="28"/>
          <w:szCs w:val="28"/>
        </w:rPr>
        <w:t>ефект</w:t>
      </w:r>
      <w:r w:rsidRPr="009864FB">
        <w:rPr>
          <w:rFonts w:ascii="Times New Roman" w:hAnsi="Times New Roman" w:cs="Times New Roman"/>
          <w:sz w:val="28"/>
          <w:szCs w:val="28"/>
          <w:lang w:val="ru-RU"/>
        </w:rPr>
        <w:t xml:space="preserve"> </w:t>
      </w:r>
      <w:r w:rsidRPr="008B3A26">
        <w:rPr>
          <w:rFonts w:ascii="Times New Roman" w:hAnsi="Times New Roman" w:cs="Times New Roman"/>
          <w:sz w:val="28"/>
          <w:szCs w:val="28"/>
        </w:rPr>
        <w:t>від</w:t>
      </w:r>
      <w:r w:rsidRPr="009864FB">
        <w:rPr>
          <w:rFonts w:ascii="Times New Roman" w:hAnsi="Times New Roman" w:cs="Times New Roman"/>
          <w:sz w:val="28"/>
          <w:szCs w:val="28"/>
          <w:lang w:val="ru-RU"/>
        </w:rPr>
        <w:t xml:space="preserve"> </w:t>
      </w:r>
      <w:r w:rsidRPr="008B3A26">
        <w:rPr>
          <w:rFonts w:ascii="Times New Roman" w:hAnsi="Times New Roman" w:cs="Times New Roman"/>
          <w:sz w:val="28"/>
          <w:szCs w:val="28"/>
        </w:rPr>
        <w:t>впровадження</w:t>
      </w:r>
      <w:r w:rsidRPr="009864FB">
        <w:rPr>
          <w:rFonts w:ascii="Times New Roman" w:hAnsi="Times New Roman" w:cs="Times New Roman"/>
          <w:sz w:val="28"/>
          <w:szCs w:val="28"/>
          <w:lang w:val="ru-RU"/>
        </w:rPr>
        <w:t xml:space="preserve"> </w:t>
      </w:r>
      <w:r w:rsidRPr="008B3A26">
        <w:rPr>
          <w:rFonts w:ascii="Times New Roman" w:hAnsi="Times New Roman" w:cs="Times New Roman"/>
          <w:sz w:val="28"/>
          <w:szCs w:val="28"/>
        </w:rPr>
        <w:t>запропонованих</w:t>
      </w:r>
      <w:r w:rsidRPr="009864FB">
        <w:rPr>
          <w:rFonts w:ascii="Times New Roman" w:hAnsi="Times New Roman" w:cs="Times New Roman"/>
          <w:sz w:val="28"/>
          <w:szCs w:val="28"/>
          <w:lang w:val="ru-RU"/>
        </w:rPr>
        <w:t xml:space="preserve"> </w:t>
      </w:r>
      <w:r w:rsidRPr="008B3A26">
        <w:rPr>
          <w:rFonts w:ascii="Times New Roman" w:hAnsi="Times New Roman" w:cs="Times New Roman"/>
          <w:sz w:val="28"/>
          <w:szCs w:val="28"/>
        </w:rPr>
        <w:t>заходів</w:t>
      </w:r>
      <w:r w:rsidRPr="009864FB">
        <w:rPr>
          <w:rFonts w:ascii="Times New Roman" w:hAnsi="Times New Roman" w:cs="Times New Roman"/>
          <w:sz w:val="28"/>
          <w:szCs w:val="28"/>
          <w:lang w:val="ru-RU"/>
        </w:rPr>
        <w:t xml:space="preserve">, </w:t>
      </w:r>
      <w:r w:rsidRPr="008B3A26">
        <w:rPr>
          <w:rFonts w:ascii="Times New Roman" w:hAnsi="Times New Roman" w:cs="Times New Roman"/>
          <w:sz w:val="28"/>
          <w:szCs w:val="28"/>
        </w:rPr>
        <w:t>грн</w:t>
      </w:r>
      <w:r w:rsidRPr="009864FB">
        <w:rPr>
          <w:rFonts w:ascii="Times New Roman" w:hAnsi="Times New Roman" w:cs="Times New Roman"/>
          <w:sz w:val="28"/>
          <w:szCs w:val="28"/>
          <w:lang w:val="ru-RU"/>
        </w:rPr>
        <w:t>;</w:t>
      </w:r>
    </w:p>
    <w:p w:rsidR="009864FB" w:rsidRDefault="009864FB" w:rsidP="006F4CFC">
      <w:pPr>
        <w:pStyle w:val="HTML0"/>
        <w:shd w:val="clear" w:color="auto" w:fill="FFFFFF"/>
        <w:spacing w:line="360" w:lineRule="auto"/>
        <w:jc w:val="both"/>
        <w:rPr>
          <w:rFonts w:ascii="Times New Roman" w:hAnsi="Times New Roman" w:cs="Times New Roman"/>
          <w:sz w:val="28"/>
          <w:szCs w:val="28"/>
          <w:lang w:val="ru-RU"/>
        </w:rPr>
      </w:pPr>
      <w:r w:rsidRPr="009864FB">
        <w:rPr>
          <w:rFonts w:ascii="Times New Roman" w:hAnsi="Times New Roman" w:cs="Times New Roman"/>
          <w:sz w:val="28"/>
          <w:szCs w:val="28"/>
          <w:lang w:val="ru-RU"/>
        </w:rPr>
        <w:t xml:space="preserve">В – </w:t>
      </w:r>
      <w:r w:rsidRPr="008B3A26">
        <w:rPr>
          <w:rFonts w:ascii="Times New Roman" w:hAnsi="Times New Roman" w:cs="Times New Roman"/>
          <w:sz w:val="28"/>
          <w:szCs w:val="28"/>
        </w:rPr>
        <w:t>витрати</w:t>
      </w:r>
      <w:r w:rsidRPr="009864FB">
        <w:rPr>
          <w:rFonts w:ascii="Times New Roman" w:hAnsi="Times New Roman" w:cs="Times New Roman"/>
          <w:sz w:val="28"/>
          <w:szCs w:val="28"/>
          <w:lang w:val="ru-RU"/>
        </w:rPr>
        <w:t xml:space="preserve">, </w:t>
      </w:r>
      <w:r w:rsidRPr="008B3A26">
        <w:rPr>
          <w:rFonts w:ascii="Times New Roman" w:hAnsi="Times New Roman" w:cs="Times New Roman"/>
          <w:sz w:val="28"/>
          <w:szCs w:val="28"/>
        </w:rPr>
        <w:t>необхідні</w:t>
      </w:r>
      <w:r w:rsidRPr="009864FB">
        <w:rPr>
          <w:rFonts w:ascii="Times New Roman" w:hAnsi="Times New Roman" w:cs="Times New Roman"/>
          <w:sz w:val="28"/>
          <w:szCs w:val="28"/>
          <w:lang w:val="ru-RU"/>
        </w:rPr>
        <w:t xml:space="preserve"> для </w:t>
      </w:r>
      <w:r w:rsidRPr="008B3A26">
        <w:rPr>
          <w:rFonts w:ascii="Times New Roman" w:hAnsi="Times New Roman" w:cs="Times New Roman"/>
          <w:sz w:val="28"/>
          <w:szCs w:val="28"/>
        </w:rPr>
        <w:t>провадження</w:t>
      </w:r>
      <w:r w:rsidRPr="009864FB">
        <w:rPr>
          <w:rFonts w:ascii="Times New Roman" w:hAnsi="Times New Roman" w:cs="Times New Roman"/>
          <w:sz w:val="28"/>
          <w:szCs w:val="28"/>
          <w:lang w:val="ru-RU"/>
        </w:rPr>
        <w:t xml:space="preserve"> </w:t>
      </w:r>
      <w:r w:rsidRPr="008B3A26">
        <w:rPr>
          <w:rFonts w:ascii="Times New Roman" w:hAnsi="Times New Roman" w:cs="Times New Roman"/>
          <w:sz w:val="28"/>
          <w:szCs w:val="28"/>
        </w:rPr>
        <w:t>запропонованих</w:t>
      </w:r>
      <w:r w:rsidRPr="009864FB">
        <w:rPr>
          <w:rFonts w:ascii="Times New Roman" w:hAnsi="Times New Roman" w:cs="Times New Roman"/>
          <w:sz w:val="28"/>
          <w:szCs w:val="28"/>
          <w:lang w:val="ru-RU"/>
        </w:rPr>
        <w:t xml:space="preserve"> </w:t>
      </w:r>
      <w:r w:rsidRPr="008B3A26">
        <w:rPr>
          <w:rFonts w:ascii="Times New Roman" w:hAnsi="Times New Roman" w:cs="Times New Roman"/>
          <w:sz w:val="28"/>
          <w:szCs w:val="28"/>
        </w:rPr>
        <w:t>заходів</w:t>
      </w:r>
      <w:r w:rsidRPr="009864FB">
        <w:rPr>
          <w:rFonts w:ascii="Times New Roman" w:hAnsi="Times New Roman" w:cs="Times New Roman"/>
          <w:sz w:val="28"/>
          <w:szCs w:val="28"/>
          <w:lang w:val="ru-RU"/>
        </w:rPr>
        <w:t>, грн.</w:t>
      </w:r>
    </w:p>
    <w:p w:rsidR="006F4CFC" w:rsidRDefault="000576E6" w:rsidP="00875C7C">
      <w:pPr>
        <w:ind w:firstLine="708"/>
        <w:jc w:val="both"/>
        <w:rPr>
          <w:rFonts w:ascii="Times New Roman" w:eastAsia="Times New Roman" w:hAnsi="Times New Roman" w:cs="Times New Roman"/>
          <w:sz w:val="28"/>
          <w:szCs w:val="28"/>
          <w:lang w:val="uk-UA" w:eastAsia="uk-UA"/>
        </w:rPr>
      </w:pPr>
      <w:r w:rsidRPr="00875C7C">
        <w:rPr>
          <w:rFonts w:ascii="Times New Roman" w:eastAsia="Times New Roman" w:hAnsi="Times New Roman" w:cs="Times New Roman"/>
          <w:sz w:val="28"/>
          <w:szCs w:val="28"/>
          <w:lang w:val="uk-UA" w:eastAsia="uk-UA"/>
        </w:rPr>
        <w:t xml:space="preserve">Перш ніж </w:t>
      </w:r>
      <w:r w:rsidR="00875C7C">
        <w:rPr>
          <w:rFonts w:ascii="Times New Roman" w:eastAsia="Times New Roman" w:hAnsi="Times New Roman" w:cs="Times New Roman"/>
          <w:sz w:val="28"/>
          <w:szCs w:val="28"/>
          <w:lang w:val="uk-UA" w:eastAsia="uk-UA"/>
        </w:rPr>
        <w:t xml:space="preserve">розрахувати </w:t>
      </w:r>
      <w:r w:rsidR="008B3A26">
        <w:rPr>
          <w:rFonts w:ascii="Times New Roman" w:eastAsia="Times New Roman" w:hAnsi="Times New Roman" w:cs="Times New Roman"/>
          <w:sz w:val="28"/>
          <w:szCs w:val="28"/>
          <w:lang w:val="uk-UA" w:eastAsia="uk-UA"/>
        </w:rPr>
        <w:t>сукупний ефект</w:t>
      </w:r>
      <w:r w:rsidR="00875C7C">
        <w:rPr>
          <w:rFonts w:ascii="Times New Roman" w:eastAsia="Times New Roman" w:hAnsi="Times New Roman" w:cs="Times New Roman"/>
          <w:sz w:val="28"/>
          <w:szCs w:val="28"/>
          <w:lang w:val="uk-UA" w:eastAsia="uk-UA"/>
        </w:rPr>
        <w:t xml:space="preserve"> запровадження наставництва робітничих кадрі</w:t>
      </w:r>
      <w:r w:rsidR="00752F80">
        <w:rPr>
          <w:rFonts w:ascii="Times New Roman" w:eastAsia="Times New Roman" w:hAnsi="Times New Roman" w:cs="Times New Roman"/>
          <w:sz w:val="28"/>
          <w:szCs w:val="28"/>
          <w:lang w:val="uk-UA" w:eastAsia="uk-UA"/>
        </w:rPr>
        <w:t>в</w:t>
      </w:r>
      <w:r w:rsidR="00875C7C">
        <w:rPr>
          <w:rFonts w:ascii="Times New Roman" w:eastAsia="Times New Roman" w:hAnsi="Times New Roman" w:cs="Times New Roman"/>
          <w:sz w:val="28"/>
          <w:szCs w:val="28"/>
          <w:lang w:val="uk-UA" w:eastAsia="uk-UA"/>
        </w:rPr>
        <w:t xml:space="preserve">, </w:t>
      </w:r>
      <w:r w:rsidRPr="00875C7C">
        <w:rPr>
          <w:rFonts w:ascii="Times New Roman" w:eastAsia="Times New Roman" w:hAnsi="Times New Roman" w:cs="Times New Roman"/>
          <w:sz w:val="28"/>
          <w:szCs w:val="28"/>
          <w:lang w:val="uk-UA" w:eastAsia="uk-UA"/>
        </w:rPr>
        <w:t xml:space="preserve"> </w:t>
      </w:r>
      <w:r w:rsidR="00875C7C">
        <w:rPr>
          <w:rFonts w:ascii="Times New Roman" w:eastAsia="Times New Roman" w:hAnsi="Times New Roman" w:cs="Times New Roman"/>
          <w:sz w:val="28"/>
          <w:szCs w:val="28"/>
          <w:lang w:val="uk-UA" w:eastAsia="uk-UA"/>
        </w:rPr>
        <w:t xml:space="preserve">необхідно </w:t>
      </w:r>
      <w:r w:rsidRPr="00875C7C">
        <w:rPr>
          <w:rFonts w:ascii="Times New Roman" w:eastAsia="Times New Roman" w:hAnsi="Times New Roman" w:cs="Times New Roman"/>
          <w:sz w:val="28"/>
          <w:szCs w:val="28"/>
          <w:lang w:val="uk-UA" w:eastAsia="uk-UA"/>
        </w:rPr>
        <w:t xml:space="preserve">підвести підсумок про те, </w:t>
      </w:r>
      <w:r w:rsidR="00D42695">
        <w:rPr>
          <w:rFonts w:ascii="Times New Roman" w:eastAsia="Times New Roman" w:hAnsi="Times New Roman" w:cs="Times New Roman"/>
          <w:sz w:val="28"/>
          <w:szCs w:val="28"/>
          <w:lang w:val="uk-UA" w:eastAsia="uk-UA"/>
        </w:rPr>
        <w:t>яку ж користь</w:t>
      </w:r>
      <w:r w:rsidRPr="00875C7C">
        <w:rPr>
          <w:rFonts w:ascii="Times New Roman" w:eastAsia="Times New Roman" w:hAnsi="Times New Roman" w:cs="Times New Roman"/>
          <w:sz w:val="28"/>
          <w:szCs w:val="28"/>
          <w:lang w:val="uk-UA" w:eastAsia="uk-UA"/>
        </w:rPr>
        <w:t xml:space="preserve">, власне, </w:t>
      </w:r>
      <w:r w:rsidR="00D42695">
        <w:rPr>
          <w:rFonts w:ascii="Times New Roman" w:eastAsia="Times New Roman" w:hAnsi="Times New Roman" w:cs="Times New Roman"/>
          <w:sz w:val="28"/>
          <w:szCs w:val="28"/>
          <w:lang w:val="uk-UA" w:eastAsia="uk-UA"/>
        </w:rPr>
        <w:t>отримує підприємство,</w:t>
      </w:r>
      <w:r w:rsidRPr="00875C7C">
        <w:rPr>
          <w:rFonts w:ascii="Times New Roman" w:eastAsia="Times New Roman" w:hAnsi="Times New Roman" w:cs="Times New Roman"/>
          <w:sz w:val="28"/>
          <w:szCs w:val="28"/>
          <w:lang w:val="uk-UA" w:eastAsia="uk-UA"/>
        </w:rPr>
        <w:t xml:space="preserve"> коли в </w:t>
      </w:r>
      <w:r w:rsidR="00D42695">
        <w:rPr>
          <w:rFonts w:ascii="Times New Roman" w:eastAsia="Times New Roman" w:hAnsi="Times New Roman" w:cs="Times New Roman"/>
          <w:sz w:val="28"/>
          <w:szCs w:val="28"/>
          <w:lang w:val="uk-UA" w:eastAsia="uk-UA"/>
        </w:rPr>
        <w:t>нього</w:t>
      </w:r>
      <w:r w:rsidRPr="00875C7C">
        <w:rPr>
          <w:rFonts w:ascii="Times New Roman" w:eastAsia="Times New Roman" w:hAnsi="Times New Roman" w:cs="Times New Roman"/>
          <w:sz w:val="28"/>
          <w:szCs w:val="28"/>
          <w:lang w:val="uk-UA" w:eastAsia="uk-UA"/>
        </w:rPr>
        <w:t xml:space="preserve"> є </w:t>
      </w:r>
      <w:r w:rsidR="00875C7C">
        <w:rPr>
          <w:rFonts w:ascii="Times New Roman" w:eastAsia="Times New Roman" w:hAnsi="Times New Roman" w:cs="Times New Roman"/>
          <w:sz w:val="28"/>
          <w:szCs w:val="28"/>
          <w:lang w:val="uk-UA" w:eastAsia="uk-UA"/>
        </w:rPr>
        <w:t xml:space="preserve">така </w:t>
      </w:r>
      <w:r w:rsidRPr="00875C7C">
        <w:rPr>
          <w:rFonts w:ascii="Times New Roman" w:eastAsia="Times New Roman" w:hAnsi="Times New Roman" w:cs="Times New Roman"/>
          <w:sz w:val="28"/>
          <w:szCs w:val="28"/>
          <w:lang w:val="uk-UA" w:eastAsia="uk-UA"/>
        </w:rPr>
        <w:t>програма</w:t>
      </w:r>
      <w:r w:rsidR="004C4D81">
        <w:rPr>
          <w:rFonts w:ascii="Times New Roman" w:eastAsia="Times New Roman" w:hAnsi="Times New Roman" w:cs="Times New Roman"/>
          <w:sz w:val="28"/>
          <w:szCs w:val="28"/>
          <w:lang w:val="uk-UA" w:eastAsia="uk-UA"/>
        </w:rPr>
        <w:t xml:space="preserve"> (Рис</w:t>
      </w:r>
      <w:r w:rsidRPr="00875C7C">
        <w:rPr>
          <w:rFonts w:ascii="Times New Roman" w:eastAsia="Times New Roman" w:hAnsi="Times New Roman" w:cs="Times New Roman"/>
          <w:sz w:val="28"/>
          <w:szCs w:val="28"/>
          <w:lang w:val="uk-UA" w:eastAsia="uk-UA"/>
        </w:rPr>
        <w:t xml:space="preserve">. </w:t>
      </w:r>
      <w:r w:rsidR="00D42695">
        <w:rPr>
          <w:rFonts w:ascii="Times New Roman" w:eastAsia="Times New Roman" w:hAnsi="Times New Roman" w:cs="Times New Roman"/>
          <w:sz w:val="28"/>
          <w:szCs w:val="28"/>
          <w:lang w:val="uk-UA" w:eastAsia="uk-UA"/>
        </w:rPr>
        <w:t>3.9)</w:t>
      </w:r>
    </w:p>
    <w:p w:rsidR="0066441A" w:rsidRDefault="0066441A" w:rsidP="00875C7C">
      <w:pPr>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uk-UA" w:eastAsia="uk-UA"/>
        </w:rPr>
        <w:drawing>
          <wp:inline distT="0" distB="0" distL="0" distR="0">
            <wp:extent cx="5486400" cy="3286664"/>
            <wp:effectExtent l="57150" t="38100" r="95250" b="85725"/>
            <wp:docPr id="18" name="Схема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3" r:lo="rId74" r:qs="rId75" r:cs="rId76"/>
              </a:graphicData>
            </a:graphic>
          </wp:inline>
        </w:drawing>
      </w:r>
    </w:p>
    <w:p w:rsidR="00D42695" w:rsidRDefault="00D42695" w:rsidP="00875C7C">
      <w:pPr>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Рис.3.9 Ефект від запровадження наставництва</w:t>
      </w:r>
    </w:p>
    <w:p w:rsidR="00047C5E" w:rsidRDefault="00752F80" w:rsidP="006F4CFC">
      <w:pPr>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Зрозуміло, що всі вищенаведені показники більше якісні ніж кількісні і розрахувати </w:t>
      </w:r>
      <w:r w:rsidR="008B3A26">
        <w:rPr>
          <w:rFonts w:ascii="Times New Roman" w:eastAsia="Times New Roman" w:hAnsi="Times New Roman" w:cs="Times New Roman"/>
          <w:sz w:val="28"/>
          <w:szCs w:val="28"/>
          <w:lang w:val="uk-UA" w:eastAsia="uk-UA"/>
        </w:rPr>
        <w:t xml:space="preserve">ефективність від </w:t>
      </w:r>
      <w:r w:rsidR="004C4D81">
        <w:rPr>
          <w:rFonts w:ascii="Times New Roman" w:eastAsia="Times New Roman" w:hAnsi="Times New Roman" w:cs="Times New Roman"/>
          <w:sz w:val="28"/>
          <w:szCs w:val="28"/>
          <w:lang w:val="uk-UA" w:eastAsia="uk-UA"/>
        </w:rPr>
        <w:t xml:space="preserve">їх </w:t>
      </w:r>
      <w:r w:rsidR="008B3A26">
        <w:rPr>
          <w:rFonts w:ascii="Times New Roman" w:eastAsia="Times New Roman" w:hAnsi="Times New Roman" w:cs="Times New Roman"/>
          <w:sz w:val="28"/>
          <w:szCs w:val="28"/>
          <w:lang w:val="uk-UA" w:eastAsia="uk-UA"/>
        </w:rPr>
        <w:t>отримання дуже складно</w:t>
      </w:r>
      <w:r w:rsidR="00047C5E">
        <w:rPr>
          <w:rFonts w:ascii="Times New Roman" w:eastAsia="Times New Roman" w:hAnsi="Times New Roman" w:cs="Times New Roman"/>
          <w:sz w:val="28"/>
          <w:szCs w:val="28"/>
          <w:lang w:val="uk-UA" w:eastAsia="uk-UA"/>
        </w:rPr>
        <w:t>, тому нижче наведений розрахунок буде орієнтовний, узагальнюючий і спиратися лише на кількісні показники</w:t>
      </w:r>
      <w:r>
        <w:rPr>
          <w:rFonts w:ascii="Times New Roman" w:eastAsia="Times New Roman" w:hAnsi="Times New Roman" w:cs="Times New Roman"/>
          <w:sz w:val="28"/>
          <w:szCs w:val="28"/>
          <w:lang w:val="uk-UA" w:eastAsia="uk-UA"/>
        </w:rPr>
        <w:t>.</w:t>
      </w:r>
    </w:p>
    <w:p w:rsidR="00047C5E" w:rsidRDefault="00047C5E" w:rsidP="006F4CFC">
      <w:pPr>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Як було сказано раніше, у зв’язку зі складністю технологічного процесу підготовка нових робітників на ПРАТ «ЛИНІК» складає близько року. Якщо Програма наставництва допоможе скоротити </w:t>
      </w:r>
      <w:r w:rsidR="00EE29BC">
        <w:rPr>
          <w:rFonts w:ascii="Times New Roman" w:eastAsia="Times New Roman" w:hAnsi="Times New Roman" w:cs="Times New Roman"/>
          <w:sz w:val="28"/>
          <w:szCs w:val="28"/>
          <w:lang w:val="uk-UA" w:eastAsia="uk-UA"/>
        </w:rPr>
        <w:t>цей термін до 9 місяців економію розрахувати за наведеною формулою</w:t>
      </w:r>
      <w:r>
        <w:rPr>
          <w:rFonts w:ascii="Times New Roman" w:eastAsia="Times New Roman" w:hAnsi="Times New Roman" w:cs="Times New Roman"/>
          <w:sz w:val="28"/>
          <w:szCs w:val="28"/>
          <w:lang w:val="uk-UA" w:eastAsia="uk-UA"/>
        </w:rPr>
        <w:t>:</w:t>
      </w:r>
    </w:p>
    <w:p w:rsidR="00752F80" w:rsidRDefault="00047C5E" w:rsidP="006F4CFC">
      <w:pPr>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Е</w:t>
      </w:r>
      <w:r w:rsidRPr="00047C5E">
        <w:rPr>
          <w:rFonts w:ascii="Times New Roman" w:eastAsia="Times New Roman" w:hAnsi="Times New Roman" w:cs="Times New Roman"/>
          <w:sz w:val="18"/>
          <w:szCs w:val="18"/>
          <w:lang w:val="uk-UA" w:eastAsia="uk-UA"/>
        </w:rPr>
        <w:t>1</w:t>
      </w:r>
      <w:r w:rsidR="00752F80">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w:t>
      </w:r>
      <w:r w:rsidR="00EE29BC">
        <w:rPr>
          <w:rFonts w:ascii="Times New Roman" w:eastAsia="Times New Roman" w:hAnsi="Times New Roman" w:cs="Times New Roman"/>
          <w:sz w:val="28"/>
          <w:szCs w:val="28"/>
          <w:lang w:val="uk-UA" w:eastAsia="uk-UA"/>
        </w:rPr>
        <w:t>(</w:t>
      </w:r>
      <w:r w:rsidRPr="00047C5E">
        <w:rPr>
          <w:rFonts w:ascii="Times New Roman" w:eastAsia="Times New Roman" w:hAnsi="Times New Roman" w:cs="Times New Roman"/>
          <w:lang w:val="uk-UA" w:eastAsia="uk-UA"/>
        </w:rPr>
        <w:t>С</w:t>
      </w:r>
      <w:r>
        <w:rPr>
          <w:rFonts w:ascii="Times New Roman" w:eastAsia="Times New Roman" w:hAnsi="Times New Roman" w:cs="Times New Roman"/>
          <w:sz w:val="28"/>
          <w:szCs w:val="28"/>
          <w:lang w:val="uk-UA" w:eastAsia="uk-UA"/>
        </w:rPr>
        <w:t>ЗП+</w:t>
      </w:r>
      <w:r w:rsidR="00EE29BC">
        <w:rPr>
          <w:rFonts w:ascii="Times New Roman" w:eastAsia="Times New Roman" w:hAnsi="Times New Roman" w:cs="Times New Roman"/>
          <w:sz w:val="28"/>
          <w:szCs w:val="28"/>
          <w:lang w:val="uk-UA" w:eastAsia="uk-UA"/>
        </w:rPr>
        <w:t>П)*3,</w:t>
      </w:r>
    </w:p>
    <w:p w:rsidR="00EE29BC" w:rsidRPr="00EE29BC" w:rsidRDefault="00EE29BC" w:rsidP="006F4CFC">
      <w:pPr>
        <w:ind w:firstLine="708"/>
        <w:jc w:val="both"/>
        <w:rPr>
          <w:rFonts w:ascii="Times New Roman" w:eastAsia="Times New Roman" w:hAnsi="Times New Roman" w:cs="Times New Roman"/>
          <w:lang w:val="uk-UA" w:eastAsia="uk-UA"/>
        </w:rPr>
      </w:pPr>
      <w:r>
        <w:rPr>
          <w:rFonts w:ascii="Times New Roman" w:eastAsia="Times New Roman" w:hAnsi="Times New Roman" w:cs="Times New Roman"/>
          <w:sz w:val="28"/>
          <w:szCs w:val="28"/>
          <w:lang w:val="uk-UA" w:eastAsia="uk-UA"/>
        </w:rPr>
        <w:lastRenderedPageBreak/>
        <w:t>де Е</w:t>
      </w:r>
      <w:r w:rsidRPr="00047C5E">
        <w:rPr>
          <w:rFonts w:ascii="Times New Roman" w:eastAsia="Times New Roman" w:hAnsi="Times New Roman" w:cs="Times New Roman"/>
          <w:sz w:val="18"/>
          <w:szCs w:val="18"/>
          <w:lang w:val="uk-UA" w:eastAsia="uk-UA"/>
        </w:rPr>
        <w:t>1</w:t>
      </w:r>
      <w:r w:rsidRPr="00EE29BC">
        <w:rPr>
          <w:rFonts w:ascii="Times New Roman" w:eastAsia="Times New Roman" w:hAnsi="Times New Roman" w:cs="Times New Roman"/>
          <w:sz w:val="28"/>
          <w:szCs w:val="28"/>
          <w:lang w:val="uk-UA" w:eastAsia="uk-UA"/>
        </w:rPr>
        <w:t>-</w:t>
      </w:r>
      <w:r>
        <w:rPr>
          <w:rFonts w:ascii="Times New Roman" w:eastAsia="Times New Roman" w:hAnsi="Times New Roman" w:cs="Times New Roman"/>
          <w:lang w:val="uk-UA" w:eastAsia="uk-UA"/>
        </w:rPr>
        <w:t xml:space="preserve"> </w:t>
      </w:r>
      <w:r w:rsidRPr="00EE29BC">
        <w:rPr>
          <w:rFonts w:ascii="Times New Roman" w:eastAsia="Times New Roman" w:hAnsi="Times New Roman" w:cs="Times New Roman"/>
          <w:lang w:val="uk-UA" w:eastAsia="uk-UA"/>
        </w:rPr>
        <w:t xml:space="preserve"> </w:t>
      </w:r>
      <w:r w:rsidR="00DD1A2A">
        <w:rPr>
          <w:rFonts w:ascii="Times New Roman" w:eastAsia="Times New Roman" w:hAnsi="Times New Roman" w:cs="Times New Roman"/>
          <w:sz w:val="28"/>
          <w:szCs w:val="28"/>
          <w:lang w:val="uk-UA" w:eastAsia="uk-UA"/>
        </w:rPr>
        <w:t>ефект від скорочення терміну підготовки одного працівника, грн;</w:t>
      </w:r>
    </w:p>
    <w:p w:rsidR="00EE29BC" w:rsidRDefault="00EE29BC" w:rsidP="006F4CFC">
      <w:pPr>
        <w:ind w:firstLine="708"/>
        <w:jc w:val="both"/>
        <w:rPr>
          <w:rFonts w:ascii="Times New Roman" w:eastAsia="Times New Roman" w:hAnsi="Times New Roman" w:cs="Times New Roman"/>
          <w:sz w:val="28"/>
          <w:szCs w:val="28"/>
          <w:lang w:val="uk-UA" w:eastAsia="uk-UA"/>
        </w:rPr>
      </w:pPr>
      <w:r w:rsidRPr="00047C5E">
        <w:rPr>
          <w:rFonts w:ascii="Times New Roman" w:eastAsia="Times New Roman" w:hAnsi="Times New Roman" w:cs="Times New Roman"/>
          <w:lang w:val="uk-UA" w:eastAsia="uk-UA"/>
        </w:rPr>
        <w:t>С</w:t>
      </w:r>
      <w:r>
        <w:rPr>
          <w:rFonts w:ascii="Times New Roman" w:eastAsia="Times New Roman" w:hAnsi="Times New Roman" w:cs="Times New Roman"/>
          <w:sz w:val="28"/>
          <w:szCs w:val="28"/>
          <w:lang w:val="uk-UA" w:eastAsia="uk-UA"/>
        </w:rPr>
        <w:t>ЗП- середня заробітна плата робітника 4 розряду, грн</w:t>
      </w:r>
      <w:r w:rsidR="00DD1A2A">
        <w:rPr>
          <w:rFonts w:ascii="Times New Roman" w:eastAsia="Times New Roman" w:hAnsi="Times New Roman" w:cs="Times New Roman"/>
          <w:sz w:val="28"/>
          <w:szCs w:val="28"/>
          <w:lang w:val="uk-UA" w:eastAsia="uk-UA"/>
        </w:rPr>
        <w:t xml:space="preserve"> (з 01.01.2018 буде встановлена на рівні мінімальної);</w:t>
      </w:r>
    </w:p>
    <w:p w:rsidR="00EE29BC" w:rsidRDefault="00EE29BC" w:rsidP="006F4CFC">
      <w:pPr>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 податки (22% від ЗП)=</w:t>
      </w:r>
      <w:r w:rsidRPr="00EE29BC">
        <w:rPr>
          <w:rFonts w:ascii="Times New Roman" w:eastAsia="Times New Roman" w:hAnsi="Times New Roman" w:cs="Times New Roman"/>
          <w:lang w:val="uk-UA" w:eastAsia="uk-UA"/>
        </w:rPr>
        <w:t xml:space="preserve"> </w:t>
      </w:r>
      <w:r w:rsidRPr="00047C5E">
        <w:rPr>
          <w:rFonts w:ascii="Times New Roman" w:eastAsia="Times New Roman" w:hAnsi="Times New Roman" w:cs="Times New Roman"/>
          <w:lang w:val="uk-UA" w:eastAsia="uk-UA"/>
        </w:rPr>
        <w:t>С</w:t>
      </w:r>
      <w:r>
        <w:rPr>
          <w:rFonts w:ascii="Times New Roman" w:eastAsia="Times New Roman" w:hAnsi="Times New Roman" w:cs="Times New Roman"/>
          <w:sz w:val="28"/>
          <w:szCs w:val="28"/>
          <w:lang w:val="uk-UA" w:eastAsia="uk-UA"/>
        </w:rPr>
        <w:t>ЗП*0,22, грн.</w:t>
      </w:r>
    </w:p>
    <w:p w:rsidR="00EE29BC" w:rsidRDefault="00EE29BC" w:rsidP="006F4CFC">
      <w:pPr>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Таким чином, </w:t>
      </w:r>
      <w:r w:rsidR="00DD1A2A">
        <w:rPr>
          <w:rFonts w:ascii="Times New Roman" w:eastAsia="Times New Roman" w:hAnsi="Times New Roman" w:cs="Times New Roman"/>
          <w:sz w:val="28"/>
          <w:szCs w:val="28"/>
          <w:lang w:val="uk-UA" w:eastAsia="uk-UA"/>
        </w:rPr>
        <w:t>Е</w:t>
      </w:r>
      <w:r w:rsidR="00DD1A2A" w:rsidRPr="00047C5E">
        <w:rPr>
          <w:rFonts w:ascii="Times New Roman" w:eastAsia="Times New Roman" w:hAnsi="Times New Roman" w:cs="Times New Roman"/>
          <w:sz w:val="18"/>
          <w:szCs w:val="18"/>
          <w:lang w:val="uk-UA" w:eastAsia="uk-UA"/>
        </w:rPr>
        <w:t>1</w:t>
      </w:r>
      <w:r w:rsidR="00DD1A2A">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становитиме:</w:t>
      </w:r>
    </w:p>
    <w:p w:rsidR="00047C5E" w:rsidRDefault="00EE29BC" w:rsidP="006F4CFC">
      <w:pPr>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Е</w:t>
      </w:r>
      <w:r w:rsidRPr="00047C5E">
        <w:rPr>
          <w:rFonts w:ascii="Times New Roman" w:eastAsia="Times New Roman" w:hAnsi="Times New Roman" w:cs="Times New Roman"/>
          <w:sz w:val="18"/>
          <w:szCs w:val="18"/>
          <w:lang w:val="uk-UA" w:eastAsia="uk-UA"/>
        </w:rPr>
        <w:t>1</w:t>
      </w:r>
      <w:r w:rsidRPr="00EE29BC">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3723+3723*0,22)*3=</w:t>
      </w:r>
      <w:r w:rsidR="00DD1A2A">
        <w:rPr>
          <w:rFonts w:ascii="Times New Roman" w:eastAsia="Times New Roman" w:hAnsi="Times New Roman" w:cs="Times New Roman"/>
          <w:sz w:val="28"/>
          <w:szCs w:val="28"/>
          <w:lang w:val="uk-UA" w:eastAsia="uk-UA"/>
        </w:rPr>
        <w:t>13626,2 грн.</w:t>
      </w:r>
    </w:p>
    <w:p w:rsidR="00DD1A2A" w:rsidRDefault="00DD1A2A" w:rsidP="006F4CFC">
      <w:pPr>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Ефект від зниження ймовірності звільнення робітників в період адаптації можна розрахувати наступним чином:</w:t>
      </w:r>
    </w:p>
    <w:p w:rsidR="00DD1A2A" w:rsidRDefault="00DD1A2A" w:rsidP="00DD1A2A">
      <w:pPr>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Е</w:t>
      </w:r>
      <w:r>
        <w:rPr>
          <w:rFonts w:ascii="Times New Roman" w:eastAsia="Times New Roman" w:hAnsi="Times New Roman" w:cs="Times New Roman"/>
          <w:sz w:val="18"/>
          <w:szCs w:val="18"/>
          <w:lang w:val="uk-UA" w:eastAsia="uk-UA"/>
        </w:rPr>
        <w:t>2</w:t>
      </w:r>
      <w:r>
        <w:rPr>
          <w:rFonts w:ascii="Times New Roman" w:eastAsia="Times New Roman" w:hAnsi="Times New Roman" w:cs="Times New Roman"/>
          <w:sz w:val="28"/>
          <w:szCs w:val="28"/>
          <w:lang w:val="uk-UA" w:eastAsia="uk-UA"/>
        </w:rPr>
        <w:t xml:space="preserve"> =(</w:t>
      </w:r>
      <w:r w:rsidRPr="00047C5E">
        <w:rPr>
          <w:rFonts w:ascii="Times New Roman" w:eastAsia="Times New Roman" w:hAnsi="Times New Roman" w:cs="Times New Roman"/>
          <w:lang w:val="uk-UA" w:eastAsia="uk-UA"/>
        </w:rPr>
        <w:t>С</w:t>
      </w:r>
      <w:r>
        <w:rPr>
          <w:rFonts w:ascii="Times New Roman" w:eastAsia="Times New Roman" w:hAnsi="Times New Roman" w:cs="Times New Roman"/>
          <w:sz w:val="28"/>
          <w:szCs w:val="28"/>
          <w:lang w:val="uk-UA" w:eastAsia="uk-UA"/>
        </w:rPr>
        <w:t>ЗП+П)*</w:t>
      </w:r>
      <w:r w:rsidR="00DA14DB">
        <w:rPr>
          <w:rFonts w:ascii="Times New Roman" w:eastAsia="Times New Roman" w:hAnsi="Times New Roman" w:cs="Times New Roman"/>
          <w:sz w:val="28"/>
          <w:szCs w:val="28"/>
          <w:lang w:val="uk-UA" w:eastAsia="uk-UA"/>
        </w:rPr>
        <w:t>Тз</w:t>
      </w:r>
      <w:r>
        <w:rPr>
          <w:rFonts w:ascii="Times New Roman" w:eastAsia="Times New Roman" w:hAnsi="Times New Roman" w:cs="Times New Roman"/>
          <w:sz w:val="28"/>
          <w:szCs w:val="28"/>
          <w:lang w:val="uk-UA" w:eastAsia="uk-UA"/>
        </w:rPr>
        <w:t>,</w:t>
      </w:r>
    </w:p>
    <w:p w:rsidR="00DD1A2A" w:rsidRPr="00EE29BC" w:rsidRDefault="00DD1A2A" w:rsidP="00DD1A2A">
      <w:pPr>
        <w:ind w:firstLine="708"/>
        <w:jc w:val="both"/>
        <w:rPr>
          <w:rFonts w:ascii="Times New Roman" w:eastAsia="Times New Roman" w:hAnsi="Times New Roman" w:cs="Times New Roman"/>
          <w:lang w:val="uk-UA" w:eastAsia="uk-UA"/>
        </w:rPr>
      </w:pPr>
      <w:r>
        <w:rPr>
          <w:rFonts w:ascii="Times New Roman" w:eastAsia="Times New Roman" w:hAnsi="Times New Roman" w:cs="Times New Roman"/>
          <w:sz w:val="28"/>
          <w:szCs w:val="28"/>
          <w:lang w:val="uk-UA" w:eastAsia="uk-UA"/>
        </w:rPr>
        <w:t>де Е</w:t>
      </w:r>
      <w:r w:rsidR="00DA14DB">
        <w:rPr>
          <w:rFonts w:ascii="Times New Roman" w:eastAsia="Times New Roman" w:hAnsi="Times New Roman" w:cs="Times New Roman"/>
          <w:sz w:val="18"/>
          <w:szCs w:val="18"/>
          <w:lang w:val="uk-UA" w:eastAsia="uk-UA"/>
        </w:rPr>
        <w:t>2</w:t>
      </w:r>
      <w:r w:rsidRPr="00EE29BC">
        <w:rPr>
          <w:rFonts w:ascii="Times New Roman" w:eastAsia="Times New Roman" w:hAnsi="Times New Roman" w:cs="Times New Roman"/>
          <w:sz w:val="28"/>
          <w:szCs w:val="28"/>
          <w:lang w:val="uk-UA" w:eastAsia="uk-UA"/>
        </w:rPr>
        <w:t>-</w:t>
      </w:r>
      <w:r>
        <w:rPr>
          <w:rFonts w:ascii="Times New Roman" w:eastAsia="Times New Roman" w:hAnsi="Times New Roman" w:cs="Times New Roman"/>
          <w:lang w:val="uk-UA" w:eastAsia="uk-UA"/>
        </w:rPr>
        <w:t xml:space="preserve"> </w:t>
      </w:r>
      <w:r w:rsidRPr="00EE29BC">
        <w:rPr>
          <w:rFonts w:ascii="Times New Roman" w:eastAsia="Times New Roman" w:hAnsi="Times New Roman" w:cs="Times New Roman"/>
          <w:lang w:val="uk-UA" w:eastAsia="uk-UA"/>
        </w:rPr>
        <w:t xml:space="preserve"> </w:t>
      </w:r>
      <w:r>
        <w:rPr>
          <w:rFonts w:ascii="Times New Roman" w:eastAsia="Times New Roman" w:hAnsi="Times New Roman" w:cs="Times New Roman"/>
          <w:sz w:val="28"/>
          <w:szCs w:val="28"/>
          <w:lang w:val="uk-UA" w:eastAsia="uk-UA"/>
        </w:rPr>
        <w:t xml:space="preserve">ефект </w:t>
      </w:r>
      <w:r w:rsidR="00DA14DB">
        <w:rPr>
          <w:rFonts w:ascii="Times New Roman" w:eastAsia="Times New Roman" w:hAnsi="Times New Roman" w:cs="Times New Roman"/>
          <w:sz w:val="28"/>
          <w:szCs w:val="28"/>
          <w:lang w:val="uk-UA" w:eastAsia="uk-UA"/>
        </w:rPr>
        <w:t>від зниження ймовірності звільнення робітників в період адаптації</w:t>
      </w:r>
      <w:r>
        <w:rPr>
          <w:rFonts w:ascii="Times New Roman" w:eastAsia="Times New Roman" w:hAnsi="Times New Roman" w:cs="Times New Roman"/>
          <w:sz w:val="28"/>
          <w:szCs w:val="28"/>
          <w:lang w:val="uk-UA" w:eastAsia="uk-UA"/>
        </w:rPr>
        <w:t>, грн;</w:t>
      </w:r>
    </w:p>
    <w:p w:rsidR="00DA14DB" w:rsidRDefault="00DA14DB" w:rsidP="00DD1A2A">
      <w:pPr>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Тз</w:t>
      </w:r>
      <w:r w:rsidR="00DD1A2A">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термін звільнення, міс</w:t>
      </w:r>
      <w:r w:rsidR="00DD1A2A">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p>
    <w:p w:rsidR="00DD1A2A" w:rsidRDefault="00DA14DB" w:rsidP="00DD1A2A">
      <w:pPr>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Для розрахунку візьмемо Тз=3, тобто в середньому нові працівники, які не пройшли адаптацію звільняться через 3 місяці. Таким чином, </w:t>
      </w:r>
    </w:p>
    <w:p w:rsidR="00DA14DB" w:rsidRDefault="00DA14DB" w:rsidP="00DA14DB">
      <w:pPr>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Е</w:t>
      </w:r>
      <w:r>
        <w:rPr>
          <w:rFonts w:ascii="Times New Roman" w:eastAsia="Times New Roman" w:hAnsi="Times New Roman" w:cs="Times New Roman"/>
          <w:sz w:val="18"/>
          <w:szCs w:val="18"/>
          <w:lang w:val="uk-UA" w:eastAsia="uk-UA"/>
        </w:rPr>
        <w:t>2</w:t>
      </w:r>
      <w:r w:rsidRPr="00EE29BC">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3723+3723*0,22)*3=13626,2 грн.</w:t>
      </w:r>
    </w:p>
    <w:p w:rsidR="00DA14DB" w:rsidRDefault="00DA14DB" w:rsidP="00DA14DB">
      <w:pPr>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Ефект від третього та четвертого чинника, тобто від</w:t>
      </w:r>
      <w:r w:rsidRPr="00DA14DB">
        <w:rPr>
          <w:rFonts w:ascii="Times New Roman" w:eastAsia="Times New Roman" w:hAnsi="Times New Roman" w:cs="Times New Roman"/>
          <w:sz w:val="28"/>
          <w:szCs w:val="28"/>
          <w:lang w:val="uk-UA" w:eastAsia="uk-UA"/>
        </w:rPr>
        <w:t xml:space="preserve"> </w:t>
      </w:r>
      <w:r w:rsidRPr="00457972">
        <w:rPr>
          <w:rFonts w:ascii="Times New Roman" w:eastAsia="Times New Roman" w:hAnsi="Times New Roman" w:cs="Times New Roman"/>
          <w:sz w:val="28"/>
          <w:szCs w:val="28"/>
          <w:lang w:val="uk-UA" w:eastAsia="uk-UA"/>
        </w:rPr>
        <w:t>забезпечення</w:t>
      </w:r>
      <w:r w:rsidRPr="00DA14DB">
        <w:rPr>
          <w:rFonts w:ascii="Times New Roman" w:eastAsia="Times New Roman" w:hAnsi="Times New Roman" w:cs="Times New Roman"/>
          <w:sz w:val="28"/>
          <w:szCs w:val="28"/>
          <w:lang w:val="uk-UA" w:eastAsia="uk-UA"/>
        </w:rPr>
        <w:t xml:space="preserve"> </w:t>
      </w:r>
      <w:r w:rsidRPr="00457972">
        <w:rPr>
          <w:rFonts w:ascii="Times New Roman" w:eastAsia="Times New Roman" w:hAnsi="Times New Roman" w:cs="Times New Roman"/>
          <w:sz w:val="28"/>
          <w:szCs w:val="28"/>
          <w:lang w:val="uk-UA" w:eastAsia="uk-UA"/>
        </w:rPr>
        <w:t>збереження</w:t>
      </w:r>
      <w:r w:rsidRPr="00DA14DB">
        <w:rPr>
          <w:rFonts w:ascii="Times New Roman" w:eastAsia="Times New Roman" w:hAnsi="Times New Roman" w:cs="Times New Roman"/>
          <w:sz w:val="28"/>
          <w:szCs w:val="28"/>
          <w:lang w:val="uk-UA" w:eastAsia="uk-UA"/>
        </w:rPr>
        <w:t xml:space="preserve"> і </w:t>
      </w:r>
      <w:r w:rsidRPr="00457972">
        <w:rPr>
          <w:rFonts w:ascii="Times New Roman" w:eastAsia="Times New Roman" w:hAnsi="Times New Roman" w:cs="Times New Roman"/>
          <w:sz w:val="28"/>
          <w:szCs w:val="28"/>
          <w:lang w:val="uk-UA" w:eastAsia="uk-UA"/>
        </w:rPr>
        <w:t>передачі</w:t>
      </w:r>
      <w:r w:rsidRPr="00DA14DB">
        <w:rPr>
          <w:rFonts w:ascii="Times New Roman" w:eastAsia="Times New Roman" w:hAnsi="Times New Roman" w:cs="Times New Roman"/>
          <w:sz w:val="28"/>
          <w:szCs w:val="28"/>
          <w:lang w:val="uk-UA" w:eastAsia="uk-UA"/>
        </w:rPr>
        <w:t xml:space="preserve"> </w:t>
      </w:r>
      <w:r w:rsidRPr="00457972">
        <w:rPr>
          <w:rFonts w:ascii="Times New Roman" w:eastAsia="Times New Roman" w:hAnsi="Times New Roman" w:cs="Times New Roman"/>
          <w:sz w:val="28"/>
          <w:szCs w:val="28"/>
          <w:lang w:val="uk-UA" w:eastAsia="uk-UA"/>
        </w:rPr>
        <w:t>накопиченого</w:t>
      </w:r>
      <w:r w:rsidRPr="00DA14DB">
        <w:rPr>
          <w:rFonts w:ascii="Times New Roman" w:eastAsia="Times New Roman" w:hAnsi="Times New Roman" w:cs="Times New Roman"/>
          <w:sz w:val="28"/>
          <w:szCs w:val="28"/>
          <w:lang w:val="uk-UA" w:eastAsia="uk-UA"/>
        </w:rPr>
        <w:t xml:space="preserve"> </w:t>
      </w:r>
      <w:r w:rsidRPr="00457972">
        <w:rPr>
          <w:rFonts w:ascii="Times New Roman" w:eastAsia="Times New Roman" w:hAnsi="Times New Roman" w:cs="Times New Roman"/>
          <w:sz w:val="28"/>
          <w:szCs w:val="28"/>
          <w:lang w:val="uk-UA" w:eastAsia="uk-UA"/>
        </w:rPr>
        <w:t>унікального</w:t>
      </w:r>
      <w:r w:rsidRPr="00DA14DB">
        <w:rPr>
          <w:rFonts w:ascii="Times New Roman" w:eastAsia="Times New Roman" w:hAnsi="Times New Roman" w:cs="Times New Roman"/>
          <w:sz w:val="28"/>
          <w:szCs w:val="28"/>
          <w:lang w:val="uk-UA" w:eastAsia="uk-UA"/>
        </w:rPr>
        <w:t xml:space="preserve"> практичного </w:t>
      </w:r>
      <w:r w:rsidRPr="00457972">
        <w:rPr>
          <w:rFonts w:ascii="Times New Roman" w:eastAsia="Times New Roman" w:hAnsi="Times New Roman" w:cs="Times New Roman"/>
          <w:sz w:val="28"/>
          <w:szCs w:val="28"/>
          <w:lang w:val="uk-UA" w:eastAsia="uk-UA"/>
        </w:rPr>
        <w:t>досвіду</w:t>
      </w:r>
      <w:r w:rsidRPr="00DA14DB">
        <w:rPr>
          <w:rFonts w:ascii="Times New Roman" w:eastAsia="Times New Roman" w:hAnsi="Times New Roman" w:cs="Times New Roman"/>
          <w:sz w:val="28"/>
          <w:szCs w:val="28"/>
          <w:lang w:val="uk-UA" w:eastAsia="uk-UA"/>
        </w:rPr>
        <w:t xml:space="preserve"> </w:t>
      </w:r>
      <w:r w:rsidRPr="00457972">
        <w:rPr>
          <w:rFonts w:ascii="Times New Roman" w:eastAsia="Times New Roman" w:hAnsi="Times New Roman" w:cs="Times New Roman"/>
          <w:sz w:val="28"/>
          <w:szCs w:val="28"/>
          <w:lang w:val="uk-UA" w:eastAsia="uk-UA"/>
        </w:rPr>
        <w:t>всередині</w:t>
      </w:r>
      <w:r w:rsidRPr="00DA14DB">
        <w:rPr>
          <w:rFonts w:ascii="Times New Roman" w:eastAsia="Times New Roman" w:hAnsi="Times New Roman" w:cs="Times New Roman"/>
          <w:sz w:val="28"/>
          <w:szCs w:val="28"/>
          <w:lang w:val="uk-UA" w:eastAsia="uk-UA"/>
        </w:rPr>
        <w:t xml:space="preserve"> </w:t>
      </w:r>
      <w:r w:rsidRPr="00457972">
        <w:rPr>
          <w:rFonts w:ascii="Times New Roman" w:eastAsia="Times New Roman" w:hAnsi="Times New Roman" w:cs="Times New Roman"/>
          <w:sz w:val="28"/>
          <w:szCs w:val="28"/>
          <w:lang w:val="uk-UA" w:eastAsia="uk-UA"/>
        </w:rPr>
        <w:t>підприємства</w:t>
      </w:r>
      <w:r>
        <w:rPr>
          <w:rFonts w:ascii="Times New Roman" w:eastAsia="Times New Roman" w:hAnsi="Times New Roman" w:cs="Times New Roman"/>
          <w:sz w:val="28"/>
          <w:szCs w:val="28"/>
          <w:lang w:val="uk-UA" w:eastAsia="uk-UA"/>
        </w:rPr>
        <w:t xml:space="preserve"> та </w:t>
      </w:r>
      <w:r w:rsidRPr="006F4CFC">
        <w:rPr>
          <w:rFonts w:ascii="Times New Roman" w:eastAsia="Times New Roman" w:hAnsi="Times New Roman" w:cs="Times New Roman"/>
          <w:sz w:val="28"/>
          <w:szCs w:val="28"/>
          <w:lang w:val="uk-UA" w:eastAsia="uk-UA"/>
        </w:rPr>
        <w:t>економі</w:t>
      </w:r>
      <w:r>
        <w:rPr>
          <w:rFonts w:ascii="Times New Roman" w:eastAsia="Times New Roman" w:hAnsi="Times New Roman" w:cs="Times New Roman"/>
          <w:sz w:val="28"/>
          <w:szCs w:val="28"/>
          <w:lang w:val="uk-UA" w:eastAsia="uk-UA"/>
        </w:rPr>
        <w:t>ї</w:t>
      </w:r>
      <w:r w:rsidRPr="00DA14DB">
        <w:rPr>
          <w:rFonts w:ascii="Times New Roman" w:eastAsia="Times New Roman" w:hAnsi="Times New Roman" w:cs="Times New Roman"/>
          <w:sz w:val="28"/>
          <w:szCs w:val="28"/>
          <w:lang w:val="uk-UA" w:eastAsia="uk-UA"/>
        </w:rPr>
        <w:t xml:space="preserve"> часу </w:t>
      </w:r>
      <w:r w:rsidRPr="006F4CFC">
        <w:rPr>
          <w:rFonts w:ascii="Times New Roman" w:eastAsia="Times New Roman" w:hAnsi="Times New Roman" w:cs="Times New Roman"/>
          <w:sz w:val="28"/>
          <w:szCs w:val="28"/>
          <w:lang w:val="uk-UA" w:eastAsia="uk-UA"/>
        </w:rPr>
        <w:t>безпосереднього</w:t>
      </w:r>
      <w:r w:rsidRPr="00DA14DB">
        <w:rPr>
          <w:rFonts w:ascii="Times New Roman" w:eastAsia="Times New Roman" w:hAnsi="Times New Roman" w:cs="Times New Roman"/>
          <w:sz w:val="28"/>
          <w:szCs w:val="28"/>
          <w:lang w:val="uk-UA" w:eastAsia="uk-UA"/>
        </w:rPr>
        <w:t xml:space="preserve"> </w:t>
      </w:r>
      <w:r w:rsidRPr="00457972">
        <w:rPr>
          <w:rFonts w:ascii="Times New Roman" w:eastAsia="Times New Roman" w:hAnsi="Times New Roman" w:cs="Times New Roman"/>
          <w:sz w:val="28"/>
          <w:szCs w:val="28"/>
          <w:lang w:val="uk-UA" w:eastAsia="uk-UA"/>
        </w:rPr>
        <w:t>керівника</w:t>
      </w:r>
      <w:r w:rsidRPr="00DA14DB">
        <w:rPr>
          <w:rFonts w:ascii="Times New Roman" w:eastAsia="Times New Roman" w:hAnsi="Times New Roman" w:cs="Times New Roman"/>
          <w:sz w:val="28"/>
          <w:szCs w:val="28"/>
          <w:lang w:val="uk-UA" w:eastAsia="uk-UA"/>
        </w:rPr>
        <w:t xml:space="preserve"> і </w:t>
      </w:r>
      <w:r w:rsidRPr="00457972">
        <w:rPr>
          <w:rFonts w:ascii="Times New Roman" w:eastAsia="Times New Roman" w:hAnsi="Times New Roman" w:cs="Times New Roman"/>
          <w:sz w:val="28"/>
          <w:szCs w:val="28"/>
          <w:lang w:val="uk-UA" w:eastAsia="uk-UA"/>
        </w:rPr>
        <w:t>рядових</w:t>
      </w:r>
      <w:r w:rsidRPr="00DA14DB">
        <w:rPr>
          <w:rFonts w:ascii="Times New Roman" w:eastAsia="Times New Roman" w:hAnsi="Times New Roman" w:cs="Times New Roman"/>
          <w:sz w:val="28"/>
          <w:szCs w:val="28"/>
          <w:lang w:val="uk-UA" w:eastAsia="uk-UA"/>
        </w:rPr>
        <w:t xml:space="preserve"> </w:t>
      </w:r>
      <w:r w:rsidRPr="00457972">
        <w:rPr>
          <w:rFonts w:ascii="Times New Roman" w:eastAsia="Times New Roman" w:hAnsi="Times New Roman" w:cs="Times New Roman"/>
          <w:sz w:val="28"/>
          <w:szCs w:val="28"/>
          <w:lang w:val="uk-UA" w:eastAsia="uk-UA"/>
        </w:rPr>
        <w:t>працівників</w:t>
      </w:r>
      <w:r>
        <w:rPr>
          <w:rFonts w:ascii="Times New Roman" w:eastAsia="Times New Roman" w:hAnsi="Times New Roman" w:cs="Times New Roman"/>
          <w:sz w:val="28"/>
          <w:szCs w:val="28"/>
          <w:lang w:val="uk-UA" w:eastAsia="uk-UA"/>
        </w:rPr>
        <w:t xml:space="preserve"> неможливо</w:t>
      </w:r>
      <w:r w:rsidRPr="00DA14DB">
        <w:rPr>
          <w:rFonts w:ascii="Times New Roman" w:eastAsia="Times New Roman" w:hAnsi="Times New Roman" w:cs="Times New Roman"/>
          <w:sz w:val="28"/>
          <w:szCs w:val="28"/>
          <w:lang w:val="uk-UA" w:eastAsia="uk-UA"/>
        </w:rPr>
        <w:t>.</w:t>
      </w:r>
    </w:p>
    <w:p w:rsidR="00DA14DB" w:rsidRDefault="00DA14DB" w:rsidP="00DA14DB">
      <w:pPr>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Загальний ефект від впровадження Програми наставництва на 2018 рік становитиме:</w:t>
      </w:r>
    </w:p>
    <w:p w:rsidR="00DA14DB" w:rsidRDefault="00DA14DB" w:rsidP="00DA14DB">
      <w:pPr>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Е=(</w:t>
      </w:r>
      <w:r w:rsidRPr="00DA14DB">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Е</w:t>
      </w:r>
      <w:r>
        <w:rPr>
          <w:rFonts w:ascii="Times New Roman" w:eastAsia="Times New Roman" w:hAnsi="Times New Roman" w:cs="Times New Roman"/>
          <w:sz w:val="18"/>
          <w:szCs w:val="18"/>
          <w:lang w:val="uk-UA" w:eastAsia="uk-UA"/>
        </w:rPr>
        <w:t>1</w:t>
      </w:r>
      <w:r>
        <w:rPr>
          <w:rFonts w:ascii="Times New Roman" w:eastAsia="Times New Roman" w:hAnsi="Times New Roman" w:cs="Times New Roman"/>
          <w:sz w:val="28"/>
          <w:szCs w:val="28"/>
          <w:vertAlign w:val="subscript"/>
          <w:lang w:val="uk-UA" w:eastAsia="uk-UA"/>
        </w:rPr>
        <w:t>+</w:t>
      </w:r>
      <w:r w:rsidRPr="00DA14DB">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Е</w:t>
      </w:r>
      <w:r>
        <w:rPr>
          <w:rFonts w:ascii="Times New Roman" w:eastAsia="Times New Roman" w:hAnsi="Times New Roman" w:cs="Times New Roman"/>
          <w:sz w:val="18"/>
          <w:szCs w:val="18"/>
          <w:lang w:val="uk-UA" w:eastAsia="uk-UA"/>
        </w:rPr>
        <w:t>2</w:t>
      </w:r>
      <w:r>
        <w:rPr>
          <w:rFonts w:ascii="Times New Roman" w:eastAsia="Times New Roman" w:hAnsi="Times New Roman" w:cs="Times New Roman"/>
          <w:sz w:val="28"/>
          <w:szCs w:val="28"/>
          <w:lang w:val="uk-UA" w:eastAsia="uk-UA"/>
        </w:rPr>
        <w:t>)*72=(13626,2+13626,2)*72=</w:t>
      </w:r>
      <w:r w:rsidR="006A3944">
        <w:rPr>
          <w:rFonts w:ascii="Times New Roman" w:eastAsia="Times New Roman" w:hAnsi="Times New Roman" w:cs="Times New Roman"/>
          <w:sz w:val="28"/>
          <w:szCs w:val="28"/>
          <w:lang w:val="uk-UA" w:eastAsia="uk-UA"/>
        </w:rPr>
        <w:t xml:space="preserve"> 1962172,8 грн.</w:t>
      </w:r>
    </w:p>
    <w:p w:rsidR="006A3944" w:rsidRDefault="006A3944" w:rsidP="00DA14D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8B3A26">
        <w:rPr>
          <w:rFonts w:ascii="Times New Roman" w:hAnsi="Times New Roman" w:cs="Times New Roman"/>
          <w:sz w:val="28"/>
          <w:szCs w:val="28"/>
          <w:lang w:val="uk-UA"/>
        </w:rPr>
        <w:t>итрати</w:t>
      </w:r>
      <w:r w:rsidRPr="009864FB">
        <w:rPr>
          <w:rFonts w:ascii="Times New Roman" w:hAnsi="Times New Roman" w:cs="Times New Roman"/>
          <w:sz w:val="28"/>
          <w:szCs w:val="28"/>
        </w:rPr>
        <w:t xml:space="preserve">, </w:t>
      </w:r>
      <w:r w:rsidRPr="008B3A26">
        <w:rPr>
          <w:rFonts w:ascii="Times New Roman" w:hAnsi="Times New Roman" w:cs="Times New Roman"/>
          <w:sz w:val="28"/>
          <w:szCs w:val="28"/>
          <w:lang w:val="uk-UA"/>
        </w:rPr>
        <w:t>необхідні</w:t>
      </w:r>
      <w:r w:rsidRPr="009864FB">
        <w:rPr>
          <w:rFonts w:ascii="Times New Roman" w:hAnsi="Times New Roman" w:cs="Times New Roman"/>
          <w:sz w:val="28"/>
          <w:szCs w:val="28"/>
        </w:rPr>
        <w:t xml:space="preserve"> для </w:t>
      </w:r>
      <w:r w:rsidRPr="008B3A26">
        <w:rPr>
          <w:rFonts w:ascii="Times New Roman" w:hAnsi="Times New Roman" w:cs="Times New Roman"/>
          <w:sz w:val="28"/>
          <w:szCs w:val="28"/>
          <w:lang w:val="uk-UA"/>
        </w:rPr>
        <w:t>провадження</w:t>
      </w:r>
      <w:r w:rsidRPr="009864FB">
        <w:rPr>
          <w:rFonts w:ascii="Times New Roman" w:hAnsi="Times New Roman" w:cs="Times New Roman"/>
          <w:sz w:val="28"/>
          <w:szCs w:val="28"/>
        </w:rPr>
        <w:t xml:space="preserve"> </w:t>
      </w:r>
      <w:r w:rsidRPr="008B3A26">
        <w:rPr>
          <w:rFonts w:ascii="Times New Roman" w:hAnsi="Times New Roman" w:cs="Times New Roman"/>
          <w:sz w:val="28"/>
          <w:szCs w:val="28"/>
          <w:lang w:val="uk-UA"/>
        </w:rPr>
        <w:t>запропонованих</w:t>
      </w:r>
      <w:r w:rsidRPr="009864FB">
        <w:rPr>
          <w:rFonts w:ascii="Times New Roman" w:hAnsi="Times New Roman" w:cs="Times New Roman"/>
          <w:sz w:val="28"/>
          <w:szCs w:val="28"/>
        </w:rPr>
        <w:t xml:space="preserve"> </w:t>
      </w:r>
      <w:r w:rsidRPr="008B3A26">
        <w:rPr>
          <w:rFonts w:ascii="Times New Roman" w:hAnsi="Times New Roman" w:cs="Times New Roman"/>
          <w:sz w:val="28"/>
          <w:szCs w:val="28"/>
          <w:lang w:val="uk-UA"/>
        </w:rPr>
        <w:t>заходів</w:t>
      </w:r>
      <w:r>
        <w:rPr>
          <w:rFonts w:ascii="Times New Roman" w:hAnsi="Times New Roman" w:cs="Times New Roman"/>
          <w:sz w:val="28"/>
          <w:szCs w:val="28"/>
          <w:lang w:val="uk-UA"/>
        </w:rPr>
        <w:t>, будуть складатися з витрат на навчання наставників та витрат на мотивацію наставників.</w:t>
      </w:r>
    </w:p>
    <w:p w:rsidR="00577B36" w:rsidRDefault="00577B36" w:rsidP="00DA14D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Витрати на навчання в середньому будуть становити 2000 грн за навчання одного наставника. Якщо в 2018 році для підготовки 72 нових робітників будуть задіяні 40 наставників</w:t>
      </w:r>
      <w:r w:rsidR="00FF2D90">
        <w:rPr>
          <w:rFonts w:ascii="Times New Roman" w:hAnsi="Times New Roman" w:cs="Times New Roman"/>
          <w:sz w:val="28"/>
          <w:szCs w:val="28"/>
          <w:lang w:val="uk-UA"/>
        </w:rPr>
        <w:t>, то витрати на їх навчання становитимуть 80 000 грн.</w:t>
      </w:r>
    </w:p>
    <w:p w:rsidR="00FF2D90" w:rsidRDefault="00FF2D90" w:rsidP="00DA14D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Згідно встановлених параметрів мотивації наставників (рис. 3.5) і терміну наставництва 9 місяців, оплата наставникам</w:t>
      </w:r>
      <w:r w:rsidR="007F0332">
        <w:rPr>
          <w:rFonts w:ascii="Times New Roman" w:hAnsi="Times New Roman" w:cs="Times New Roman"/>
          <w:sz w:val="28"/>
          <w:szCs w:val="28"/>
          <w:lang w:val="uk-UA"/>
        </w:rPr>
        <w:t>, з урахування премії найкращому наставнику,</w:t>
      </w:r>
      <w:r>
        <w:rPr>
          <w:rFonts w:ascii="Times New Roman" w:hAnsi="Times New Roman" w:cs="Times New Roman"/>
          <w:sz w:val="28"/>
          <w:szCs w:val="28"/>
          <w:lang w:val="uk-UA"/>
        </w:rPr>
        <w:t xml:space="preserve"> буде становити:</w:t>
      </w:r>
      <w:r w:rsidR="007F0332">
        <w:rPr>
          <w:rFonts w:ascii="Times New Roman" w:hAnsi="Times New Roman" w:cs="Times New Roman"/>
          <w:sz w:val="28"/>
          <w:szCs w:val="28"/>
          <w:lang w:val="uk-UA"/>
        </w:rPr>
        <w:t xml:space="preserve"> 500*9*72+9000 = 333 000 грн. </w:t>
      </w:r>
    </w:p>
    <w:p w:rsidR="007F0332" w:rsidRDefault="007F0332" w:rsidP="00DA14D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w:t>
      </w:r>
    </w:p>
    <w:p w:rsidR="007F0332" w:rsidRDefault="007F0332" w:rsidP="00DA14DB">
      <w:pPr>
        <w:ind w:firstLine="708"/>
        <w:jc w:val="both"/>
        <w:rPr>
          <w:rFonts w:ascii="Times New Roman" w:eastAsia="Times New Roman" w:hAnsi="Times New Roman" w:cs="Times New Roman"/>
          <w:sz w:val="28"/>
          <w:szCs w:val="28"/>
          <w:lang w:val="uk-UA" w:eastAsia="uk-UA"/>
        </w:rPr>
      </w:pPr>
      <w:r>
        <w:rPr>
          <w:rFonts w:ascii="Times New Roman" w:hAnsi="Times New Roman" w:cs="Times New Roman"/>
          <w:sz w:val="28"/>
          <w:szCs w:val="28"/>
          <w:lang w:val="uk-UA"/>
        </w:rPr>
        <w:t>ЕФ=</w:t>
      </w:r>
      <w:r w:rsidR="009E6A8F">
        <w:rPr>
          <w:rFonts w:ascii="Times New Roman" w:eastAsia="Times New Roman" w:hAnsi="Times New Roman" w:cs="Times New Roman"/>
          <w:sz w:val="28"/>
          <w:szCs w:val="28"/>
          <w:lang w:val="uk-UA" w:eastAsia="uk-UA"/>
        </w:rPr>
        <w:t>1962172,8/333000*100 = 589 %</w:t>
      </w:r>
      <w:r w:rsidR="00286761">
        <w:rPr>
          <w:rFonts w:ascii="Times New Roman" w:eastAsia="Times New Roman" w:hAnsi="Times New Roman" w:cs="Times New Roman"/>
          <w:sz w:val="28"/>
          <w:szCs w:val="28"/>
          <w:lang w:val="uk-UA" w:eastAsia="uk-UA"/>
        </w:rPr>
        <w:t>.</w:t>
      </w:r>
    </w:p>
    <w:p w:rsidR="00D42695" w:rsidRDefault="009E6A8F" w:rsidP="00091E56">
      <w:pPr>
        <w:ind w:firstLine="708"/>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uk-UA"/>
        </w:rPr>
        <w:t xml:space="preserve">Розрахунок показав що </w:t>
      </w:r>
      <w:r w:rsidRPr="008B3A26">
        <w:rPr>
          <w:rFonts w:ascii="Times New Roman" w:hAnsi="Times New Roman" w:cs="Times New Roman"/>
          <w:sz w:val="28"/>
          <w:szCs w:val="28"/>
          <w:lang w:val="uk-UA"/>
        </w:rPr>
        <w:t>сукупний</w:t>
      </w:r>
      <w:r w:rsidRPr="009864FB">
        <w:rPr>
          <w:rFonts w:ascii="Times New Roman" w:hAnsi="Times New Roman" w:cs="Times New Roman"/>
          <w:sz w:val="28"/>
          <w:szCs w:val="28"/>
        </w:rPr>
        <w:t xml:space="preserve"> </w:t>
      </w:r>
      <w:r w:rsidRPr="008B3A26">
        <w:rPr>
          <w:rFonts w:ascii="Times New Roman" w:hAnsi="Times New Roman" w:cs="Times New Roman"/>
          <w:sz w:val="28"/>
          <w:szCs w:val="28"/>
          <w:lang w:val="uk-UA"/>
        </w:rPr>
        <w:t>ефект</w:t>
      </w:r>
      <w:r w:rsidRPr="009864FB">
        <w:rPr>
          <w:rFonts w:ascii="Times New Roman" w:hAnsi="Times New Roman" w:cs="Times New Roman"/>
          <w:sz w:val="28"/>
          <w:szCs w:val="28"/>
        </w:rPr>
        <w:t xml:space="preserve"> </w:t>
      </w:r>
      <w:r w:rsidRPr="008B3A26">
        <w:rPr>
          <w:rFonts w:ascii="Times New Roman" w:hAnsi="Times New Roman" w:cs="Times New Roman"/>
          <w:sz w:val="28"/>
          <w:szCs w:val="28"/>
          <w:lang w:val="uk-UA"/>
        </w:rPr>
        <w:t>від</w:t>
      </w:r>
      <w:r w:rsidRPr="009864FB">
        <w:rPr>
          <w:rFonts w:ascii="Times New Roman" w:hAnsi="Times New Roman" w:cs="Times New Roman"/>
          <w:sz w:val="28"/>
          <w:szCs w:val="28"/>
        </w:rPr>
        <w:t xml:space="preserve"> </w:t>
      </w:r>
      <w:r w:rsidRPr="008B3A26">
        <w:rPr>
          <w:rFonts w:ascii="Times New Roman" w:hAnsi="Times New Roman" w:cs="Times New Roman"/>
          <w:sz w:val="28"/>
          <w:szCs w:val="28"/>
          <w:lang w:val="uk-UA"/>
        </w:rPr>
        <w:t>впровадження</w:t>
      </w:r>
      <w:r w:rsidRPr="009864FB">
        <w:rPr>
          <w:rFonts w:ascii="Times New Roman" w:hAnsi="Times New Roman" w:cs="Times New Roman"/>
          <w:sz w:val="28"/>
          <w:szCs w:val="28"/>
        </w:rPr>
        <w:t xml:space="preserve"> </w:t>
      </w:r>
      <w:r w:rsidRPr="008B3A26">
        <w:rPr>
          <w:rFonts w:ascii="Times New Roman" w:hAnsi="Times New Roman" w:cs="Times New Roman"/>
          <w:sz w:val="28"/>
          <w:szCs w:val="28"/>
          <w:lang w:val="uk-UA"/>
        </w:rPr>
        <w:t>запропонованих</w:t>
      </w:r>
      <w:r w:rsidRPr="009864FB">
        <w:rPr>
          <w:rFonts w:ascii="Times New Roman" w:hAnsi="Times New Roman" w:cs="Times New Roman"/>
          <w:sz w:val="28"/>
          <w:szCs w:val="28"/>
        </w:rPr>
        <w:t xml:space="preserve"> </w:t>
      </w:r>
      <w:r w:rsidRPr="008B3A26">
        <w:rPr>
          <w:rFonts w:ascii="Times New Roman" w:hAnsi="Times New Roman" w:cs="Times New Roman"/>
          <w:sz w:val="28"/>
          <w:szCs w:val="28"/>
          <w:lang w:val="uk-UA"/>
        </w:rPr>
        <w:t>заходів</w:t>
      </w:r>
      <w:r>
        <w:rPr>
          <w:rFonts w:ascii="Times New Roman" w:hAnsi="Times New Roman" w:cs="Times New Roman"/>
          <w:sz w:val="28"/>
          <w:szCs w:val="28"/>
          <w:lang w:val="uk-UA"/>
        </w:rPr>
        <w:t xml:space="preserve"> може </w:t>
      </w:r>
      <w:r w:rsidR="00FD6036" w:rsidRPr="00A05171">
        <w:rPr>
          <w:rFonts w:ascii="Times New Roman" w:hAnsi="Times New Roman" w:cs="Times New Roman"/>
          <w:sz w:val="28"/>
          <w:szCs w:val="28"/>
          <w:lang w:val="uk-UA"/>
        </w:rPr>
        <w:t>перевищувати</w:t>
      </w:r>
      <w:r>
        <w:rPr>
          <w:rFonts w:ascii="Times New Roman" w:hAnsi="Times New Roman" w:cs="Times New Roman"/>
          <w:sz w:val="28"/>
          <w:szCs w:val="28"/>
          <w:lang w:val="uk-UA"/>
        </w:rPr>
        <w:t xml:space="preserve"> витрати майже в шість раз. </w:t>
      </w:r>
    </w:p>
    <w:p w:rsidR="009E6A8F" w:rsidRDefault="00FC1D02" w:rsidP="00DA14D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Pr="00FC1D02">
        <w:rPr>
          <w:rFonts w:ascii="Times New Roman" w:hAnsi="Times New Roman" w:cs="Times New Roman"/>
          <w:sz w:val="28"/>
          <w:szCs w:val="28"/>
          <w:lang w:val="uk-UA"/>
        </w:rPr>
        <w:t>ожна говорити, що ефективне проведення адаптації</w:t>
      </w:r>
      <w:r>
        <w:rPr>
          <w:rFonts w:ascii="Times New Roman" w:hAnsi="Times New Roman" w:cs="Times New Roman"/>
          <w:sz w:val="28"/>
          <w:szCs w:val="28"/>
          <w:lang w:val="uk-UA"/>
        </w:rPr>
        <w:t xml:space="preserve"> за допомогою впровадження Програми наставництва робітничих кадрів</w:t>
      </w:r>
      <w:r w:rsidRPr="00FC1D02">
        <w:rPr>
          <w:rFonts w:ascii="Times New Roman" w:hAnsi="Times New Roman" w:cs="Times New Roman"/>
          <w:sz w:val="28"/>
          <w:szCs w:val="28"/>
          <w:lang w:val="uk-UA"/>
        </w:rPr>
        <w:t xml:space="preserve"> приносить прямий прибуток організації, а</w:t>
      </w:r>
      <w:r w:rsidR="00A05171" w:rsidRPr="00FC1D02">
        <w:rPr>
          <w:rFonts w:ascii="Times New Roman" w:hAnsi="Times New Roman" w:cs="Times New Roman"/>
          <w:sz w:val="28"/>
          <w:szCs w:val="28"/>
          <w:lang w:val="uk-UA"/>
        </w:rPr>
        <w:t>ле</w:t>
      </w:r>
      <w:r w:rsidR="00A05171">
        <w:rPr>
          <w:rFonts w:ascii="Times New Roman" w:hAnsi="Times New Roman" w:cs="Times New Roman"/>
          <w:sz w:val="28"/>
          <w:szCs w:val="28"/>
          <w:lang w:val="uk-UA"/>
        </w:rPr>
        <w:t xml:space="preserve"> це не головне.</w:t>
      </w:r>
    </w:p>
    <w:p w:rsidR="000576E6" w:rsidRDefault="006F4CFC" w:rsidP="006F4CFC">
      <w:pPr>
        <w:ind w:firstLine="708"/>
        <w:jc w:val="both"/>
        <w:rPr>
          <w:rFonts w:ascii="Times New Roman" w:eastAsia="Times New Roman" w:hAnsi="Times New Roman" w:cs="Times New Roman"/>
          <w:sz w:val="28"/>
          <w:szCs w:val="28"/>
          <w:lang w:val="uk-UA" w:eastAsia="uk-UA"/>
        </w:rPr>
      </w:pPr>
      <w:r w:rsidRPr="00A05171">
        <w:rPr>
          <w:rFonts w:ascii="Times New Roman" w:eastAsia="Times New Roman" w:hAnsi="Times New Roman" w:cs="Times New Roman"/>
          <w:sz w:val="28"/>
          <w:szCs w:val="28"/>
          <w:lang w:val="uk-UA" w:eastAsia="uk-UA"/>
        </w:rPr>
        <w:t>Г</w:t>
      </w:r>
      <w:r w:rsidR="000576E6" w:rsidRPr="00A05171">
        <w:rPr>
          <w:rFonts w:ascii="Times New Roman" w:eastAsia="Times New Roman" w:hAnsi="Times New Roman" w:cs="Times New Roman"/>
          <w:sz w:val="28"/>
          <w:szCs w:val="28"/>
          <w:lang w:val="uk-UA" w:eastAsia="uk-UA"/>
        </w:rPr>
        <w:t>оловне</w:t>
      </w:r>
      <w:r w:rsidR="000576E6" w:rsidRPr="00A05171">
        <w:rPr>
          <w:rFonts w:ascii="Times New Roman" w:eastAsia="Times New Roman" w:hAnsi="Times New Roman" w:cs="Times New Roman"/>
          <w:sz w:val="28"/>
          <w:szCs w:val="28"/>
          <w:lang w:eastAsia="uk-UA"/>
        </w:rPr>
        <w:t xml:space="preserve">, </w:t>
      </w:r>
      <w:r w:rsidR="000576E6" w:rsidRPr="00A05171">
        <w:rPr>
          <w:rFonts w:ascii="Times New Roman" w:eastAsia="Times New Roman" w:hAnsi="Times New Roman" w:cs="Times New Roman"/>
          <w:sz w:val="28"/>
          <w:szCs w:val="28"/>
          <w:lang w:val="uk-UA" w:eastAsia="uk-UA"/>
        </w:rPr>
        <w:t>щоб</w:t>
      </w:r>
      <w:r w:rsidR="000576E6" w:rsidRPr="00A05171">
        <w:rPr>
          <w:rFonts w:ascii="Times New Roman" w:eastAsia="Times New Roman" w:hAnsi="Times New Roman" w:cs="Times New Roman"/>
          <w:sz w:val="28"/>
          <w:szCs w:val="28"/>
          <w:lang w:eastAsia="uk-UA"/>
        </w:rPr>
        <w:t xml:space="preserve"> заходи, </w:t>
      </w:r>
      <w:r w:rsidR="000576E6" w:rsidRPr="00A05171">
        <w:rPr>
          <w:rFonts w:ascii="Times New Roman" w:eastAsia="Times New Roman" w:hAnsi="Times New Roman" w:cs="Times New Roman"/>
          <w:sz w:val="28"/>
          <w:szCs w:val="28"/>
          <w:lang w:val="uk-UA" w:eastAsia="uk-UA"/>
        </w:rPr>
        <w:t>що</w:t>
      </w:r>
      <w:r w:rsidR="000576E6" w:rsidRPr="00A05171">
        <w:rPr>
          <w:rFonts w:ascii="Times New Roman" w:eastAsia="Times New Roman" w:hAnsi="Times New Roman" w:cs="Times New Roman"/>
          <w:sz w:val="28"/>
          <w:szCs w:val="28"/>
          <w:lang w:eastAsia="uk-UA"/>
        </w:rPr>
        <w:t xml:space="preserve"> </w:t>
      </w:r>
      <w:r w:rsidR="000576E6" w:rsidRPr="00A05171">
        <w:rPr>
          <w:rFonts w:ascii="Times New Roman" w:eastAsia="Times New Roman" w:hAnsi="Times New Roman" w:cs="Times New Roman"/>
          <w:sz w:val="28"/>
          <w:szCs w:val="28"/>
          <w:lang w:val="uk-UA" w:eastAsia="uk-UA"/>
        </w:rPr>
        <w:t>входять</w:t>
      </w:r>
      <w:r w:rsidR="000576E6" w:rsidRPr="00A05171">
        <w:rPr>
          <w:rFonts w:ascii="Times New Roman" w:eastAsia="Times New Roman" w:hAnsi="Times New Roman" w:cs="Times New Roman"/>
          <w:sz w:val="28"/>
          <w:szCs w:val="28"/>
          <w:lang w:eastAsia="uk-UA"/>
        </w:rPr>
        <w:t xml:space="preserve"> до </w:t>
      </w:r>
      <w:r w:rsidRPr="00A05171">
        <w:rPr>
          <w:rFonts w:ascii="Times New Roman" w:eastAsia="Times New Roman" w:hAnsi="Times New Roman" w:cs="Times New Roman"/>
          <w:sz w:val="28"/>
          <w:szCs w:val="28"/>
          <w:lang w:val="uk-UA" w:eastAsia="uk-UA"/>
        </w:rPr>
        <w:t>П</w:t>
      </w:r>
      <w:r w:rsidR="000576E6" w:rsidRPr="00A05171">
        <w:rPr>
          <w:rFonts w:ascii="Times New Roman" w:eastAsia="Times New Roman" w:hAnsi="Times New Roman" w:cs="Times New Roman"/>
          <w:sz w:val="28"/>
          <w:szCs w:val="28"/>
          <w:lang w:val="uk-UA" w:eastAsia="uk-UA"/>
        </w:rPr>
        <w:t>рограми</w:t>
      </w:r>
      <w:r w:rsidRPr="00A05171">
        <w:rPr>
          <w:rFonts w:ascii="Times New Roman" w:eastAsia="Times New Roman" w:hAnsi="Times New Roman" w:cs="Times New Roman"/>
          <w:sz w:val="28"/>
          <w:szCs w:val="28"/>
          <w:lang w:val="uk-UA" w:eastAsia="uk-UA"/>
        </w:rPr>
        <w:t xml:space="preserve"> наставництва</w:t>
      </w:r>
      <w:r w:rsidR="000576E6" w:rsidRPr="00A05171">
        <w:rPr>
          <w:rFonts w:ascii="Times New Roman" w:eastAsia="Times New Roman" w:hAnsi="Times New Roman" w:cs="Times New Roman"/>
          <w:sz w:val="28"/>
          <w:szCs w:val="28"/>
          <w:lang w:eastAsia="uk-UA"/>
        </w:rPr>
        <w:t xml:space="preserve">, не носили </w:t>
      </w:r>
      <w:r w:rsidR="000576E6" w:rsidRPr="00A05171">
        <w:rPr>
          <w:rFonts w:ascii="Times New Roman" w:eastAsia="Times New Roman" w:hAnsi="Times New Roman" w:cs="Times New Roman"/>
          <w:sz w:val="28"/>
          <w:szCs w:val="28"/>
          <w:lang w:val="uk-UA" w:eastAsia="uk-UA"/>
        </w:rPr>
        <w:t>формальний</w:t>
      </w:r>
      <w:r w:rsidR="000576E6" w:rsidRPr="00A05171">
        <w:rPr>
          <w:rFonts w:ascii="Times New Roman" w:eastAsia="Times New Roman" w:hAnsi="Times New Roman" w:cs="Times New Roman"/>
          <w:sz w:val="28"/>
          <w:szCs w:val="28"/>
          <w:lang w:eastAsia="uk-UA"/>
        </w:rPr>
        <w:t xml:space="preserve"> характер</w:t>
      </w:r>
      <w:r w:rsidR="00457972" w:rsidRPr="00A05171">
        <w:rPr>
          <w:rFonts w:ascii="Times New Roman" w:eastAsia="Times New Roman" w:hAnsi="Times New Roman" w:cs="Times New Roman"/>
          <w:sz w:val="28"/>
          <w:szCs w:val="28"/>
          <w:lang w:val="uk-UA" w:eastAsia="uk-UA"/>
        </w:rPr>
        <w:t>. О</w:t>
      </w:r>
      <w:r w:rsidR="000576E6" w:rsidRPr="00A05171">
        <w:rPr>
          <w:rFonts w:ascii="Times New Roman" w:eastAsia="Times New Roman" w:hAnsi="Times New Roman" w:cs="Times New Roman"/>
          <w:sz w:val="28"/>
          <w:szCs w:val="28"/>
          <w:lang w:val="uk-UA" w:eastAsia="uk-UA"/>
        </w:rPr>
        <w:t xml:space="preserve">скільки </w:t>
      </w:r>
      <w:r w:rsidR="00457972" w:rsidRPr="00A05171">
        <w:rPr>
          <w:rFonts w:ascii="Times New Roman" w:eastAsia="Times New Roman" w:hAnsi="Times New Roman" w:cs="Times New Roman"/>
          <w:sz w:val="28"/>
          <w:szCs w:val="28"/>
          <w:lang w:val="uk-UA" w:eastAsia="uk-UA"/>
        </w:rPr>
        <w:t xml:space="preserve">виробництво ПРАТ «ЛИНІК» відноситься до виробництва з підвищеною небезпекою, </w:t>
      </w:r>
      <w:r w:rsidR="000576E6" w:rsidRPr="00A05171">
        <w:rPr>
          <w:rFonts w:ascii="Times New Roman" w:eastAsia="Times New Roman" w:hAnsi="Times New Roman" w:cs="Times New Roman"/>
          <w:sz w:val="28"/>
          <w:szCs w:val="28"/>
          <w:lang w:val="uk-UA" w:eastAsia="uk-UA"/>
        </w:rPr>
        <w:t xml:space="preserve">украй важливо, щоб співробітники до кінця зрозуміли і прийняли всі правила, які є </w:t>
      </w:r>
      <w:r w:rsidR="00457972" w:rsidRPr="00A05171">
        <w:rPr>
          <w:rFonts w:ascii="Times New Roman" w:eastAsia="Times New Roman" w:hAnsi="Times New Roman" w:cs="Times New Roman"/>
          <w:sz w:val="28"/>
          <w:szCs w:val="28"/>
          <w:lang w:val="uk-UA" w:eastAsia="uk-UA"/>
        </w:rPr>
        <w:t>на підприємстві</w:t>
      </w:r>
      <w:r w:rsidR="000576E6" w:rsidRPr="00A05171">
        <w:rPr>
          <w:rFonts w:ascii="Times New Roman" w:eastAsia="Times New Roman" w:hAnsi="Times New Roman" w:cs="Times New Roman"/>
          <w:sz w:val="28"/>
          <w:szCs w:val="28"/>
          <w:lang w:val="uk-UA" w:eastAsia="uk-UA"/>
        </w:rPr>
        <w:t>, повністю розібралися у своїх посадових інструкціях</w:t>
      </w:r>
      <w:r w:rsidR="00457972" w:rsidRPr="00A05171">
        <w:rPr>
          <w:rFonts w:ascii="Times New Roman" w:eastAsia="Times New Roman" w:hAnsi="Times New Roman" w:cs="Times New Roman"/>
          <w:sz w:val="28"/>
          <w:szCs w:val="28"/>
          <w:lang w:val="uk-UA" w:eastAsia="uk-UA"/>
        </w:rPr>
        <w:t xml:space="preserve"> та інструкціях з охорони праці</w:t>
      </w:r>
      <w:r w:rsidR="000576E6" w:rsidRPr="00A05171">
        <w:rPr>
          <w:rFonts w:ascii="Times New Roman" w:eastAsia="Times New Roman" w:hAnsi="Times New Roman" w:cs="Times New Roman"/>
          <w:sz w:val="28"/>
          <w:szCs w:val="28"/>
          <w:lang w:val="uk-UA" w:eastAsia="uk-UA"/>
        </w:rPr>
        <w:t xml:space="preserve">, </w:t>
      </w:r>
      <w:r w:rsidR="00ED5ABB" w:rsidRPr="00A05171">
        <w:rPr>
          <w:rFonts w:ascii="Times New Roman" w:eastAsia="Times New Roman" w:hAnsi="Times New Roman" w:cs="Times New Roman"/>
          <w:sz w:val="28"/>
          <w:szCs w:val="28"/>
          <w:lang w:val="uk-UA" w:eastAsia="uk-UA"/>
        </w:rPr>
        <w:t xml:space="preserve">у веденні технологічного процесу, </w:t>
      </w:r>
      <w:r w:rsidR="000576E6" w:rsidRPr="00A05171">
        <w:rPr>
          <w:rFonts w:ascii="Times New Roman" w:eastAsia="Times New Roman" w:hAnsi="Times New Roman" w:cs="Times New Roman"/>
          <w:sz w:val="28"/>
          <w:szCs w:val="28"/>
          <w:lang w:val="uk-UA" w:eastAsia="uk-UA"/>
        </w:rPr>
        <w:t xml:space="preserve">щоб </w:t>
      </w:r>
      <w:r w:rsidR="00457972" w:rsidRPr="00A05171">
        <w:rPr>
          <w:rFonts w:ascii="Times New Roman" w:eastAsia="Times New Roman" w:hAnsi="Times New Roman" w:cs="Times New Roman"/>
          <w:sz w:val="28"/>
          <w:szCs w:val="28"/>
          <w:lang w:val="uk-UA" w:eastAsia="uk-UA"/>
        </w:rPr>
        <w:t>усі робітники</w:t>
      </w:r>
      <w:r w:rsidR="000576E6" w:rsidRPr="00A05171">
        <w:rPr>
          <w:rFonts w:ascii="Times New Roman" w:eastAsia="Times New Roman" w:hAnsi="Times New Roman" w:cs="Times New Roman"/>
          <w:sz w:val="28"/>
          <w:szCs w:val="28"/>
          <w:lang w:val="uk-UA" w:eastAsia="uk-UA"/>
        </w:rPr>
        <w:t xml:space="preserve"> усвідомлено викону</w:t>
      </w:r>
      <w:r w:rsidR="00457972" w:rsidRPr="00A05171">
        <w:rPr>
          <w:rFonts w:ascii="Times New Roman" w:eastAsia="Times New Roman" w:hAnsi="Times New Roman" w:cs="Times New Roman"/>
          <w:sz w:val="28"/>
          <w:szCs w:val="28"/>
          <w:lang w:val="uk-UA" w:eastAsia="uk-UA"/>
        </w:rPr>
        <w:t>вали</w:t>
      </w:r>
      <w:r w:rsidR="000576E6" w:rsidRPr="00A05171">
        <w:rPr>
          <w:rFonts w:ascii="Times New Roman" w:eastAsia="Times New Roman" w:hAnsi="Times New Roman" w:cs="Times New Roman"/>
          <w:sz w:val="28"/>
          <w:szCs w:val="28"/>
          <w:lang w:val="uk-UA" w:eastAsia="uk-UA"/>
        </w:rPr>
        <w:t xml:space="preserve"> свою роботу і ма</w:t>
      </w:r>
      <w:r w:rsidR="00457972" w:rsidRPr="00A05171">
        <w:rPr>
          <w:rFonts w:ascii="Times New Roman" w:eastAsia="Times New Roman" w:hAnsi="Times New Roman" w:cs="Times New Roman"/>
          <w:sz w:val="28"/>
          <w:szCs w:val="28"/>
          <w:lang w:val="uk-UA" w:eastAsia="uk-UA"/>
        </w:rPr>
        <w:t>ли</w:t>
      </w:r>
      <w:r w:rsidR="000576E6" w:rsidRPr="00A05171">
        <w:rPr>
          <w:rFonts w:ascii="Times New Roman" w:eastAsia="Times New Roman" w:hAnsi="Times New Roman" w:cs="Times New Roman"/>
          <w:sz w:val="28"/>
          <w:szCs w:val="28"/>
          <w:lang w:val="uk-UA" w:eastAsia="uk-UA"/>
        </w:rPr>
        <w:t xml:space="preserve"> почуття причетності </w:t>
      </w:r>
      <w:r w:rsidR="00457972" w:rsidRPr="00A05171">
        <w:rPr>
          <w:rFonts w:ascii="Times New Roman" w:eastAsia="Times New Roman" w:hAnsi="Times New Roman" w:cs="Times New Roman"/>
          <w:sz w:val="28"/>
          <w:szCs w:val="28"/>
          <w:lang w:val="uk-UA" w:eastAsia="uk-UA"/>
        </w:rPr>
        <w:t>та відповідальності за</w:t>
      </w:r>
      <w:r w:rsidR="000576E6" w:rsidRPr="00A05171">
        <w:rPr>
          <w:rFonts w:ascii="Times New Roman" w:eastAsia="Times New Roman" w:hAnsi="Times New Roman" w:cs="Times New Roman"/>
          <w:sz w:val="28"/>
          <w:szCs w:val="28"/>
          <w:lang w:val="uk-UA" w:eastAsia="uk-UA"/>
        </w:rPr>
        <w:t xml:space="preserve"> спільн</w:t>
      </w:r>
      <w:r w:rsidR="00457972" w:rsidRPr="00A05171">
        <w:rPr>
          <w:rFonts w:ascii="Times New Roman" w:eastAsia="Times New Roman" w:hAnsi="Times New Roman" w:cs="Times New Roman"/>
          <w:sz w:val="28"/>
          <w:szCs w:val="28"/>
          <w:lang w:val="uk-UA" w:eastAsia="uk-UA"/>
        </w:rPr>
        <w:t>у</w:t>
      </w:r>
      <w:r w:rsidR="000576E6" w:rsidRPr="00A05171">
        <w:rPr>
          <w:rFonts w:ascii="Times New Roman" w:eastAsia="Times New Roman" w:hAnsi="Times New Roman" w:cs="Times New Roman"/>
          <w:sz w:val="28"/>
          <w:szCs w:val="28"/>
          <w:lang w:val="uk-UA" w:eastAsia="uk-UA"/>
        </w:rPr>
        <w:t xml:space="preserve"> справ</w:t>
      </w:r>
      <w:r w:rsidR="00457972" w:rsidRPr="00A05171">
        <w:rPr>
          <w:rFonts w:ascii="Times New Roman" w:eastAsia="Times New Roman" w:hAnsi="Times New Roman" w:cs="Times New Roman"/>
          <w:sz w:val="28"/>
          <w:szCs w:val="28"/>
          <w:lang w:val="uk-UA" w:eastAsia="uk-UA"/>
        </w:rPr>
        <w:t>у</w:t>
      </w:r>
      <w:r w:rsidR="000576E6" w:rsidRPr="00A05171">
        <w:rPr>
          <w:rFonts w:ascii="Times New Roman" w:eastAsia="Times New Roman" w:hAnsi="Times New Roman" w:cs="Times New Roman"/>
          <w:sz w:val="28"/>
          <w:szCs w:val="28"/>
          <w:lang w:val="uk-UA" w:eastAsia="uk-UA"/>
        </w:rPr>
        <w:t>.</w:t>
      </w:r>
      <w:r w:rsidR="00457972" w:rsidRPr="00A05171">
        <w:rPr>
          <w:rFonts w:ascii="Times New Roman" w:eastAsia="Times New Roman" w:hAnsi="Times New Roman" w:cs="Times New Roman"/>
          <w:sz w:val="28"/>
          <w:szCs w:val="28"/>
          <w:lang w:val="uk-UA" w:eastAsia="uk-UA"/>
        </w:rPr>
        <w:t xml:space="preserve"> Тому що ціною помилки може стати не лише </w:t>
      </w:r>
      <w:r w:rsidR="00ED5ABB" w:rsidRPr="00A05171">
        <w:rPr>
          <w:rFonts w:ascii="Times New Roman" w:eastAsia="Times New Roman" w:hAnsi="Times New Roman" w:cs="Times New Roman"/>
          <w:sz w:val="28"/>
          <w:szCs w:val="28"/>
          <w:lang w:val="uk-UA" w:eastAsia="uk-UA"/>
        </w:rPr>
        <w:t>отримання збитків, а і втрата людського життя, яке є безцінним.</w:t>
      </w:r>
    </w:p>
    <w:p w:rsidR="00091E56" w:rsidRDefault="00091E56" w:rsidP="00091E56">
      <w:pPr>
        <w:ind w:firstLine="708"/>
        <w:jc w:val="both"/>
        <w:rPr>
          <w:rFonts w:ascii="Times New Roman" w:hAnsi="Times New Roman" w:cs="Times New Roman"/>
          <w:sz w:val="28"/>
          <w:szCs w:val="28"/>
          <w:lang w:val="uk-UA"/>
        </w:rPr>
      </w:pPr>
      <w:r w:rsidRPr="00316F9C">
        <w:rPr>
          <w:rFonts w:ascii="Times New Roman" w:hAnsi="Times New Roman" w:cs="Times New Roman"/>
          <w:noProof/>
          <w:sz w:val="20"/>
          <w:szCs w:val="20"/>
          <w:lang w:val="uk-UA" w:eastAsia="uk-UA"/>
        </w:rPr>
        <w:drawing>
          <wp:inline distT="0" distB="0" distL="0" distR="0" wp14:anchorId="215C82A7" wp14:editId="750CFE55">
            <wp:extent cx="5296619" cy="2751827"/>
            <wp:effectExtent l="0" t="38100" r="0" b="0"/>
            <wp:docPr id="20" name="Схема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8" r:lo="rId79" r:qs="rId80" r:cs="rId81"/>
              </a:graphicData>
            </a:graphic>
          </wp:inline>
        </w:drawing>
      </w:r>
    </w:p>
    <w:p w:rsidR="00091E56" w:rsidRDefault="00091E56" w:rsidP="00091E56">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Рис. 3.10. Інформація про витрати та отриманий ефект від впровадження програми наставництва робітничих кадрів</w:t>
      </w:r>
    </w:p>
    <w:p w:rsidR="00316F9C" w:rsidRDefault="00316F9C" w:rsidP="00316F9C">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Узагальнююча інформація про витрати та отриманий ефект від впровадження програми наставництва робітничих кадрів зображена на рис. 3.10</w:t>
      </w:r>
    </w:p>
    <w:p w:rsidR="00286761" w:rsidRPr="00D47533" w:rsidRDefault="004672A7" w:rsidP="00286761">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початку</w:t>
      </w:r>
      <w:r w:rsidR="00286761">
        <w:rPr>
          <w:rFonts w:ascii="Times New Roman" w:hAnsi="Times New Roman" w:cs="Times New Roman"/>
          <w:sz w:val="28"/>
          <w:szCs w:val="28"/>
          <w:lang w:val="uk-UA"/>
        </w:rPr>
        <w:t xml:space="preserve"> дослідження </w:t>
      </w:r>
      <w:r>
        <w:rPr>
          <w:rFonts w:ascii="Times New Roman" w:hAnsi="Times New Roman" w:cs="Times New Roman"/>
          <w:sz w:val="28"/>
          <w:szCs w:val="28"/>
          <w:lang w:val="uk-UA"/>
        </w:rPr>
        <w:t>була</w:t>
      </w:r>
      <w:r w:rsidR="00286761">
        <w:rPr>
          <w:rFonts w:ascii="Times New Roman" w:hAnsi="Times New Roman" w:cs="Times New Roman"/>
          <w:sz w:val="28"/>
          <w:szCs w:val="28"/>
          <w:lang w:val="uk-UA"/>
        </w:rPr>
        <w:t xml:space="preserve"> висунута гіпотеза</w:t>
      </w:r>
      <w:r>
        <w:rPr>
          <w:rFonts w:ascii="Times New Roman" w:hAnsi="Times New Roman" w:cs="Times New Roman"/>
          <w:sz w:val="28"/>
          <w:szCs w:val="28"/>
          <w:lang w:val="uk-UA"/>
        </w:rPr>
        <w:t xml:space="preserve">, що </w:t>
      </w:r>
      <w:r w:rsidR="00286761" w:rsidRPr="00D47533">
        <w:rPr>
          <w:rFonts w:ascii="Times New Roman" w:hAnsi="Times New Roman" w:cs="Times New Roman"/>
          <w:sz w:val="28"/>
          <w:szCs w:val="28"/>
          <w:lang w:val="uk-UA"/>
        </w:rPr>
        <w:t xml:space="preserve">запровадження формалізованого та контрольованого процесу наставництва робітничих кадрів дозволить поліпшити процес адаптації та скоротити період професійної підготовки нових робітників, а також забезпечити збереження та передачу накопиченого досвіду в середині підприємства. </w:t>
      </w:r>
    </w:p>
    <w:p w:rsidR="00DA5007" w:rsidRPr="004672A7" w:rsidRDefault="004672A7" w:rsidP="004672A7">
      <w:pPr>
        <w:ind w:firstLine="708"/>
        <w:jc w:val="both"/>
        <w:rPr>
          <w:rFonts w:ascii="Times New Roman" w:hAnsi="Times New Roman" w:cs="Times New Roman"/>
          <w:sz w:val="28"/>
          <w:szCs w:val="28"/>
        </w:rPr>
      </w:pPr>
      <w:r>
        <w:rPr>
          <w:rFonts w:ascii="Times New Roman" w:eastAsia="Times New Roman" w:hAnsi="Times New Roman" w:cs="Times New Roman"/>
          <w:sz w:val="28"/>
          <w:szCs w:val="28"/>
          <w:lang w:val="uk-UA" w:eastAsia="uk-UA"/>
        </w:rPr>
        <w:t>В ході дослідження було встановлено, що з</w:t>
      </w:r>
      <w:r w:rsidR="00DA5007" w:rsidRPr="00DA5007">
        <w:rPr>
          <w:rFonts w:ascii="Times New Roman" w:eastAsia="Times New Roman" w:hAnsi="Times New Roman" w:cs="Times New Roman"/>
          <w:sz w:val="28"/>
          <w:szCs w:val="28"/>
          <w:lang w:val="uk-UA" w:eastAsia="uk-UA"/>
        </w:rPr>
        <w:t>міна місця роботи розглядається психологами як стресова ситуація для людини, наслідком якої є потреба в адаптивному періоді. Співробітник може і не знати про те, що йде процес адаптації, однак він неминучий, навіть якщо новачок має великий досвід роботи в інших компаніях.</w:t>
      </w:r>
      <w:r>
        <w:rPr>
          <w:rFonts w:ascii="Times New Roman" w:eastAsia="Times New Roman" w:hAnsi="Times New Roman" w:cs="Times New Roman"/>
          <w:sz w:val="28"/>
          <w:szCs w:val="28"/>
          <w:lang w:val="uk-UA" w:eastAsia="uk-UA"/>
        </w:rPr>
        <w:t xml:space="preserve"> </w:t>
      </w:r>
      <w:r w:rsidR="00DA5007" w:rsidRPr="004672A7">
        <w:rPr>
          <w:rFonts w:ascii="Times New Roman" w:hAnsi="Times New Roman" w:cs="Times New Roman"/>
          <w:sz w:val="28"/>
          <w:szCs w:val="28"/>
        </w:rPr>
        <w:t>В цей час його робота менш ефективна і положення найбільш вразливе. Полегшити входження нових співробітників у життя організації покликані процедури адаптації персоналу. Як правило, новачок в організації стикається з великою кількістю труднощів, основна маса яких породжується саме відсутністю інформації про порядок роботи, особливості колег, правилах поведінки, схемою взаємодії підрозділів і ін.</w:t>
      </w:r>
    </w:p>
    <w:p w:rsidR="00DA5007" w:rsidRPr="00A7622A" w:rsidRDefault="00DA5007" w:rsidP="004672A7">
      <w:pPr>
        <w:pStyle w:val="HTML0"/>
        <w:shd w:val="clear" w:color="auto" w:fill="FFFFFF"/>
        <w:spacing w:line="360" w:lineRule="auto"/>
        <w:jc w:val="both"/>
        <w:rPr>
          <w:rFonts w:ascii="Times New Roman" w:hAnsi="Times New Roman" w:cs="Times New Roman"/>
          <w:sz w:val="28"/>
          <w:szCs w:val="28"/>
        </w:rPr>
      </w:pPr>
      <w:r w:rsidRPr="004672A7">
        <w:rPr>
          <w:rFonts w:ascii="Times New Roman" w:hAnsi="Times New Roman" w:cs="Times New Roman"/>
          <w:sz w:val="28"/>
          <w:szCs w:val="28"/>
        </w:rPr>
        <w:t>Най</w:t>
      </w:r>
      <w:r w:rsidRPr="00A7622A">
        <w:rPr>
          <w:rFonts w:ascii="Times New Roman" w:hAnsi="Times New Roman" w:cs="Times New Roman"/>
          <w:sz w:val="28"/>
          <w:szCs w:val="28"/>
        </w:rPr>
        <w:t>частіше новачок приходить на підприємство, а його робоче місце не підготовлено, і ніхто особливо цим не переймається, новачкам надають право випливати самим. Але оскільки перше враження зазвичай залишає глибокий слід, така процедура може надати тривалий негативний вплив на мотивацію і ставлення працівника до роботи.</w:t>
      </w:r>
    </w:p>
    <w:p w:rsidR="004672A7" w:rsidRPr="00A7622A" w:rsidRDefault="004672A7" w:rsidP="004672A7">
      <w:pPr>
        <w:pStyle w:val="HTML0"/>
        <w:shd w:val="clear" w:color="auto" w:fill="FFFFFF"/>
        <w:spacing w:line="360" w:lineRule="auto"/>
        <w:jc w:val="both"/>
        <w:rPr>
          <w:rFonts w:ascii="Times New Roman" w:hAnsi="Times New Roman" w:cs="Times New Roman"/>
          <w:sz w:val="28"/>
          <w:szCs w:val="28"/>
        </w:rPr>
      </w:pPr>
      <w:r w:rsidRPr="00A7622A">
        <w:rPr>
          <w:rFonts w:ascii="Times New Roman" w:hAnsi="Times New Roman" w:cs="Times New Roman"/>
          <w:sz w:val="28"/>
          <w:szCs w:val="28"/>
        </w:rPr>
        <w:tab/>
      </w:r>
      <w:r w:rsidR="00286761" w:rsidRPr="00A7622A">
        <w:rPr>
          <w:rFonts w:ascii="Times New Roman" w:hAnsi="Times New Roman" w:cs="Times New Roman"/>
          <w:sz w:val="28"/>
          <w:szCs w:val="28"/>
        </w:rPr>
        <w:t>Досвід такого роду може часто пояснювати високу плинність кадрів в перші тижні або місяці роботи і причини, за якими новий співробітник може відчувати почуття відчуження і зайняти негативну позицію по відношенню до організації прямо з першого дня роботи.</w:t>
      </w:r>
      <w:r w:rsidRPr="00A7622A">
        <w:rPr>
          <w:rFonts w:asciiTheme="minorHAnsi" w:eastAsiaTheme="minorHAnsi" w:hAnsiTheme="minorHAnsi" w:cstheme="minorBidi"/>
          <w:sz w:val="27"/>
          <w:szCs w:val="27"/>
          <w:lang w:eastAsia="en-US"/>
        </w:rPr>
        <w:t xml:space="preserve"> </w:t>
      </w:r>
      <w:r w:rsidRPr="00A7622A">
        <w:rPr>
          <w:rFonts w:ascii="Times New Roman" w:hAnsi="Times New Roman" w:cs="Times New Roman"/>
          <w:sz w:val="28"/>
          <w:szCs w:val="28"/>
        </w:rPr>
        <w:t>Плинність кадрів негативно позначається на роботі підприємства, не дає сформуватися </w:t>
      </w:r>
      <w:hyperlink r:id="rId83" w:tooltip="Колектив" w:history="1">
        <w:r w:rsidRPr="00A7622A">
          <w:rPr>
            <w:rFonts w:ascii="Times New Roman" w:hAnsi="Times New Roman" w:cs="Times New Roman"/>
            <w:sz w:val="28"/>
            <w:szCs w:val="28"/>
          </w:rPr>
          <w:t>колективу</w:t>
        </w:r>
      </w:hyperlink>
      <w:r w:rsidRPr="00A7622A">
        <w:rPr>
          <w:rFonts w:ascii="Times New Roman" w:hAnsi="Times New Roman" w:cs="Times New Roman"/>
          <w:sz w:val="28"/>
          <w:szCs w:val="28"/>
        </w:rPr>
        <w:t>, а значить і корпоративного духу, що незмінно тягне за собою зниження виробничих показників і ефективності </w:t>
      </w:r>
      <w:hyperlink r:id="rId84" w:tooltip="Роботи" w:history="1">
        <w:r w:rsidRPr="00A7622A">
          <w:rPr>
            <w:rFonts w:ascii="Times New Roman" w:hAnsi="Times New Roman" w:cs="Times New Roman"/>
            <w:sz w:val="28"/>
            <w:szCs w:val="28"/>
          </w:rPr>
          <w:t>роботи</w:t>
        </w:r>
      </w:hyperlink>
      <w:r w:rsidRPr="00A7622A">
        <w:rPr>
          <w:rFonts w:ascii="Times New Roman" w:hAnsi="Times New Roman" w:cs="Times New Roman"/>
          <w:sz w:val="28"/>
          <w:szCs w:val="28"/>
        </w:rPr>
        <w:t>. </w:t>
      </w:r>
    </w:p>
    <w:p w:rsidR="00286761" w:rsidRPr="00A7622A" w:rsidRDefault="004672A7" w:rsidP="004672A7">
      <w:pPr>
        <w:pStyle w:val="HTML0"/>
        <w:shd w:val="clear" w:color="auto" w:fill="FFFFFF"/>
        <w:spacing w:line="360" w:lineRule="auto"/>
        <w:jc w:val="both"/>
        <w:rPr>
          <w:rFonts w:ascii="Times New Roman" w:hAnsi="Times New Roman" w:cs="Times New Roman"/>
          <w:sz w:val="28"/>
          <w:szCs w:val="28"/>
        </w:rPr>
      </w:pPr>
      <w:r w:rsidRPr="00A7622A">
        <w:rPr>
          <w:rFonts w:ascii="Times New Roman" w:hAnsi="Times New Roman" w:cs="Times New Roman"/>
          <w:sz w:val="28"/>
          <w:szCs w:val="28"/>
        </w:rPr>
        <w:lastRenderedPageBreak/>
        <w:tab/>
      </w:r>
      <w:r w:rsidR="00286761" w:rsidRPr="00A7622A">
        <w:rPr>
          <w:rFonts w:ascii="Times New Roman" w:hAnsi="Times New Roman" w:cs="Times New Roman"/>
          <w:sz w:val="28"/>
          <w:szCs w:val="28"/>
        </w:rPr>
        <w:t xml:space="preserve"> Якщо нові співробітники надаються самим собі, то організація не може впливати на те, що вони випадково дізнаються, і втратить можливість сформувати у них позитивне ставлення до роботи і відданість традиціям фірми.</w:t>
      </w:r>
    </w:p>
    <w:p w:rsidR="00BB73ED" w:rsidRPr="00A7622A" w:rsidRDefault="00BB73ED" w:rsidP="00E678C8">
      <w:pPr>
        <w:pStyle w:val="HTML0"/>
        <w:shd w:val="clear" w:color="auto" w:fill="FFFFFF"/>
        <w:spacing w:line="360" w:lineRule="auto"/>
        <w:jc w:val="both"/>
        <w:rPr>
          <w:rFonts w:ascii="Times New Roman" w:hAnsi="Times New Roman" w:cs="Times New Roman"/>
          <w:sz w:val="28"/>
          <w:szCs w:val="28"/>
        </w:rPr>
      </w:pPr>
      <w:r w:rsidRPr="00A7622A">
        <w:rPr>
          <w:rFonts w:ascii="inherit" w:hAnsi="inherit"/>
        </w:rPr>
        <w:tab/>
      </w:r>
      <w:r w:rsidRPr="00A7622A">
        <w:rPr>
          <w:rFonts w:ascii="Times New Roman" w:hAnsi="Times New Roman" w:cs="Times New Roman"/>
          <w:sz w:val="28"/>
          <w:szCs w:val="28"/>
        </w:rPr>
        <w:t xml:space="preserve">Програма наставництва </w:t>
      </w:r>
      <w:r w:rsidR="00A7622A">
        <w:rPr>
          <w:rFonts w:ascii="Times New Roman" w:hAnsi="Times New Roman" w:cs="Times New Roman"/>
          <w:sz w:val="28"/>
          <w:szCs w:val="28"/>
        </w:rPr>
        <w:t xml:space="preserve">також </w:t>
      </w:r>
      <w:r w:rsidRPr="00A7622A">
        <w:rPr>
          <w:rFonts w:ascii="Times New Roman" w:hAnsi="Times New Roman" w:cs="Times New Roman"/>
          <w:sz w:val="28"/>
          <w:szCs w:val="28"/>
        </w:rPr>
        <w:t xml:space="preserve">допомагає </w:t>
      </w:r>
      <w:r w:rsidR="00A7622A" w:rsidRPr="00D47533">
        <w:rPr>
          <w:rFonts w:ascii="Times New Roman" w:hAnsi="Times New Roman" w:cs="Times New Roman"/>
          <w:sz w:val="28"/>
          <w:szCs w:val="28"/>
        </w:rPr>
        <w:t>забезпечити збереження та передачу накопиченого досвіду в середині підприємства</w:t>
      </w:r>
      <w:r w:rsidR="00A7622A" w:rsidRPr="00A7622A">
        <w:rPr>
          <w:rFonts w:ascii="Times New Roman" w:hAnsi="Times New Roman" w:cs="Times New Roman"/>
          <w:sz w:val="28"/>
          <w:szCs w:val="28"/>
        </w:rPr>
        <w:t xml:space="preserve"> </w:t>
      </w:r>
      <w:r w:rsidR="00A7622A">
        <w:rPr>
          <w:rFonts w:ascii="Times New Roman" w:hAnsi="Times New Roman" w:cs="Times New Roman"/>
          <w:sz w:val="28"/>
          <w:szCs w:val="28"/>
        </w:rPr>
        <w:t xml:space="preserve">та </w:t>
      </w:r>
      <w:r w:rsidRPr="00A7622A">
        <w:rPr>
          <w:rFonts w:ascii="Times New Roman" w:hAnsi="Times New Roman" w:cs="Times New Roman"/>
          <w:sz w:val="28"/>
          <w:szCs w:val="28"/>
        </w:rPr>
        <w:t xml:space="preserve">створити організацію, що навчається. В організації, що навчається відбувається не просте накопичення знань, але </w:t>
      </w:r>
      <w:r w:rsidR="00E678C8" w:rsidRPr="00A7622A">
        <w:rPr>
          <w:rFonts w:ascii="Times New Roman" w:hAnsi="Times New Roman" w:cs="Times New Roman"/>
          <w:sz w:val="28"/>
          <w:szCs w:val="28"/>
        </w:rPr>
        <w:t xml:space="preserve">і </w:t>
      </w:r>
      <w:r w:rsidRPr="00A7622A">
        <w:rPr>
          <w:rFonts w:ascii="Times New Roman" w:hAnsi="Times New Roman" w:cs="Times New Roman"/>
          <w:sz w:val="28"/>
          <w:szCs w:val="28"/>
        </w:rPr>
        <w:t>досвід їх використання, створюються нові ідеї, уявлення і способи дій. Суть не в простому підвищенні кваліфікації, але в нарощуванні потенціалу гнучкості, мінливості, адаптивності. Вирішуючи будь-яку поточну задачу організація , яка навчається, ставить перед собою не тільки мету досягнення потрібного результату, але і навчання в процесі виконання завдання. Такі організації також іноді визначаються, як інтелектуальні організації, в тому сенсі, що їм притаманні високі можливості отримання інформації, її аналізу, інтерпретації, використання і, в кінцевому підсумку, генерації нової інформації, нових ідей.</w:t>
      </w:r>
    </w:p>
    <w:p w:rsidR="00BB73ED" w:rsidRPr="00A7622A" w:rsidRDefault="00E678C8" w:rsidP="00E678C8">
      <w:pPr>
        <w:pStyle w:val="HTML0"/>
        <w:shd w:val="clear" w:color="auto" w:fill="FFFFFF"/>
        <w:spacing w:line="360" w:lineRule="auto"/>
        <w:jc w:val="both"/>
        <w:rPr>
          <w:rFonts w:ascii="Times New Roman" w:hAnsi="Times New Roman" w:cs="Times New Roman"/>
          <w:sz w:val="28"/>
          <w:szCs w:val="28"/>
        </w:rPr>
      </w:pPr>
      <w:r w:rsidRPr="00A7622A">
        <w:rPr>
          <w:rFonts w:ascii="Times New Roman" w:hAnsi="Times New Roman" w:cs="Times New Roman"/>
          <w:sz w:val="28"/>
          <w:szCs w:val="28"/>
        </w:rPr>
        <w:tab/>
      </w:r>
      <w:r w:rsidR="00BB73ED" w:rsidRPr="00A7622A">
        <w:rPr>
          <w:rFonts w:ascii="Times New Roman" w:hAnsi="Times New Roman" w:cs="Times New Roman"/>
          <w:sz w:val="28"/>
          <w:szCs w:val="28"/>
        </w:rPr>
        <w:t>Важливість саме групового навчання в організації полягає в тому, що вкладення в людський капітал можуть бути легко втрачені в разі звільнення працівників, якщо знання мають характер індивідуального надбання, а не групового. Це визначає важливість запобігання плинності кадрів, а значить, вимагає ефективного і професійного управління</w:t>
      </w:r>
      <w:r w:rsidR="003523AC" w:rsidRPr="00AB1EA3">
        <w:rPr>
          <w:rFonts w:ascii="Times New Roman" w:hAnsi="Times New Roman" w:cs="Times New Roman"/>
          <w:sz w:val="28"/>
          <w:szCs w:val="28"/>
        </w:rPr>
        <w:t>[</w:t>
      </w:r>
      <w:r w:rsidR="003523AC">
        <w:rPr>
          <w:rFonts w:ascii="Times New Roman" w:hAnsi="Times New Roman" w:cs="Times New Roman"/>
          <w:sz w:val="28"/>
          <w:szCs w:val="28"/>
        </w:rPr>
        <w:t>21</w:t>
      </w:r>
      <w:r w:rsidR="003523AC" w:rsidRPr="00AB1EA3">
        <w:rPr>
          <w:rFonts w:ascii="Times New Roman" w:hAnsi="Times New Roman" w:cs="Times New Roman"/>
          <w:sz w:val="28"/>
          <w:szCs w:val="28"/>
        </w:rPr>
        <w:t>].</w:t>
      </w:r>
    </w:p>
    <w:p w:rsidR="00BB73ED" w:rsidRPr="00A7622A" w:rsidRDefault="00E678C8" w:rsidP="00E678C8">
      <w:pPr>
        <w:pStyle w:val="HTML0"/>
        <w:shd w:val="clear" w:color="auto" w:fill="FFFFFF"/>
        <w:spacing w:line="360" w:lineRule="auto"/>
        <w:jc w:val="both"/>
        <w:rPr>
          <w:rFonts w:ascii="Times New Roman" w:hAnsi="Times New Roman" w:cs="Times New Roman"/>
          <w:sz w:val="28"/>
          <w:szCs w:val="28"/>
        </w:rPr>
      </w:pPr>
      <w:r w:rsidRPr="00A7622A">
        <w:rPr>
          <w:rFonts w:ascii="Times New Roman" w:hAnsi="Times New Roman" w:cs="Times New Roman"/>
          <w:sz w:val="28"/>
          <w:szCs w:val="28"/>
        </w:rPr>
        <w:tab/>
      </w:r>
      <w:r w:rsidR="00BB73ED" w:rsidRPr="00A7622A">
        <w:rPr>
          <w:rFonts w:ascii="Times New Roman" w:hAnsi="Times New Roman" w:cs="Times New Roman"/>
          <w:sz w:val="28"/>
          <w:szCs w:val="28"/>
        </w:rPr>
        <w:t>Одним з методів функціонування і розвитку організації, що навчається</w:t>
      </w:r>
      <w:r w:rsidRPr="00A7622A">
        <w:rPr>
          <w:rFonts w:ascii="Times New Roman" w:hAnsi="Times New Roman" w:cs="Times New Roman"/>
          <w:sz w:val="28"/>
          <w:szCs w:val="28"/>
        </w:rPr>
        <w:t>,</w:t>
      </w:r>
      <w:r w:rsidR="00BB73ED" w:rsidRPr="00A7622A">
        <w:rPr>
          <w:rFonts w:ascii="Times New Roman" w:hAnsi="Times New Roman" w:cs="Times New Roman"/>
          <w:sz w:val="28"/>
          <w:szCs w:val="28"/>
        </w:rPr>
        <w:t xml:space="preserve"> є корпоративне навчання</w:t>
      </w:r>
      <w:r w:rsidR="00A7622A" w:rsidRPr="00A7622A">
        <w:rPr>
          <w:rFonts w:ascii="Times New Roman" w:hAnsi="Times New Roman" w:cs="Times New Roman"/>
          <w:sz w:val="28"/>
          <w:szCs w:val="28"/>
        </w:rPr>
        <w:t>, до якого належить внутрішнє навчання та наставництво</w:t>
      </w:r>
      <w:r w:rsidR="00BB73ED" w:rsidRPr="00A7622A">
        <w:rPr>
          <w:rFonts w:ascii="Times New Roman" w:hAnsi="Times New Roman" w:cs="Times New Roman"/>
          <w:sz w:val="28"/>
          <w:szCs w:val="28"/>
        </w:rPr>
        <w:t>. Наскільки ефективним буде корпоративне навчання, залежить від ряду факторів. До них відносять потенціал наставництва, проникність кордонів всередині організації, культуру навчання та інформаційну інфраструктуру.</w:t>
      </w:r>
    </w:p>
    <w:p w:rsidR="00BB73ED" w:rsidRPr="00A7622A" w:rsidRDefault="00E678C8" w:rsidP="00E678C8">
      <w:pPr>
        <w:pStyle w:val="HTML0"/>
        <w:shd w:val="clear" w:color="auto" w:fill="FFFFFF"/>
        <w:spacing w:line="360" w:lineRule="auto"/>
        <w:jc w:val="both"/>
        <w:rPr>
          <w:rFonts w:ascii="Times New Roman" w:hAnsi="Times New Roman" w:cs="Times New Roman"/>
          <w:sz w:val="28"/>
          <w:szCs w:val="28"/>
        </w:rPr>
      </w:pPr>
      <w:r w:rsidRPr="00A7622A">
        <w:rPr>
          <w:rFonts w:ascii="Times New Roman" w:hAnsi="Times New Roman" w:cs="Times New Roman"/>
          <w:sz w:val="28"/>
          <w:szCs w:val="28"/>
        </w:rPr>
        <w:tab/>
      </w:r>
      <w:r w:rsidR="00BB73ED" w:rsidRPr="00A7622A">
        <w:rPr>
          <w:rFonts w:ascii="Times New Roman" w:hAnsi="Times New Roman" w:cs="Times New Roman"/>
          <w:sz w:val="28"/>
          <w:szCs w:val="28"/>
        </w:rPr>
        <w:t xml:space="preserve">Наставництво - це найдавніший механізм передачі та накопичення знань і досвіду. У сучасних умовах організації проявляють великий інтерес </w:t>
      </w:r>
      <w:r w:rsidR="00BB73ED" w:rsidRPr="00A7622A">
        <w:rPr>
          <w:rFonts w:ascii="Times New Roman" w:hAnsi="Times New Roman" w:cs="Times New Roman"/>
          <w:sz w:val="28"/>
          <w:szCs w:val="28"/>
        </w:rPr>
        <w:lastRenderedPageBreak/>
        <w:t>до використання цього методу для корпоративного навчання</w:t>
      </w:r>
      <w:r w:rsidR="00A7622A">
        <w:rPr>
          <w:rFonts w:ascii="Times New Roman" w:hAnsi="Times New Roman" w:cs="Times New Roman"/>
          <w:sz w:val="28"/>
          <w:szCs w:val="28"/>
        </w:rPr>
        <w:t xml:space="preserve"> та адаптації персоналу</w:t>
      </w:r>
      <w:r w:rsidR="00BB73ED" w:rsidRPr="00A7622A">
        <w:rPr>
          <w:rFonts w:ascii="Times New Roman" w:hAnsi="Times New Roman" w:cs="Times New Roman"/>
          <w:sz w:val="28"/>
          <w:szCs w:val="28"/>
        </w:rPr>
        <w:t>.</w:t>
      </w:r>
    </w:p>
    <w:p w:rsidR="00BB73ED" w:rsidRPr="00A7622A" w:rsidRDefault="00E678C8" w:rsidP="00E678C8">
      <w:pPr>
        <w:pStyle w:val="HTML0"/>
        <w:shd w:val="clear" w:color="auto" w:fill="FFFFFF"/>
        <w:spacing w:line="360" w:lineRule="auto"/>
        <w:jc w:val="both"/>
        <w:rPr>
          <w:rFonts w:ascii="Times New Roman" w:hAnsi="Times New Roman" w:cs="Times New Roman"/>
          <w:sz w:val="28"/>
          <w:szCs w:val="28"/>
        </w:rPr>
      </w:pPr>
      <w:r w:rsidRPr="00A7622A">
        <w:rPr>
          <w:rFonts w:ascii="Times New Roman" w:hAnsi="Times New Roman" w:cs="Times New Roman"/>
          <w:sz w:val="28"/>
          <w:szCs w:val="28"/>
        </w:rPr>
        <w:tab/>
      </w:r>
      <w:r w:rsidR="00BB73ED" w:rsidRPr="00A7622A">
        <w:rPr>
          <w:rFonts w:ascii="Times New Roman" w:hAnsi="Times New Roman" w:cs="Times New Roman"/>
          <w:sz w:val="28"/>
          <w:szCs w:val="28"/>
        </w:rPr>
        <w:t>Внутрішньоорганізаційні кордон</w:t>
      </w:r>
      <w:r w:rsidRPr="00A7622A">
        <w:rPr>
          <w:rFonts w:ascii="Times New Roman" w:hAnsi="Times New Roman" w:cs="Times New Roman"/>
          <w:sz w:val="28"/>
          <w:szCs w:val="28"/>
        </w:rPr>
        <w:t>и</w:t>
      </w:r>
      <w:r w:rsidR="00BB73ED" w:rsidRPr="00A7622A">
        <w:rPr>
          <w:rFonts w:ascii="Times New Roman" w:hAnsi="Times New Roman" w:cs="Times New Roman"/>
          <w:sz w:val="28"/>
          <w:szCs w:val="28"/>
        </w:rPr>
        <w:t xml:space="preserve"> відображають ступінь свободи руху ідей, людей в рамках організації, можливість створення співтовариств. Чим вище ця свобода, тим більше можливостей і конкурентних переваг має організація. Найвищих успіхів досягають організації, в чий розвиток можуть вносити свій вклад абсолютно всі співробітники. Це має на увазі в тому числі широкі можливості самостійного прийняття рішень співробітниками в рамках своєї безпосередньої роботи. Необхідно також існування загальної картини майбутнього, системи цілей, які відомі всьому персоналу, а також механізми сприяння перетворення індивідуального досвіду в загальне знання.</w:t>
      </w:r>
    </w:p>
    <w:p w:rsidR="00E678C8" w:rsidRPr="00A7622A" w:rsidRDefault="00E678C8" w:rsidP="00E678C8">
      <w:pPr>
        <w:pStyle w:val="HTML0"/>
        <w:shd w:val="clear" w:color="auto" w:fill="FFFFFF"/>
        <w:spacing w:line="360" w:lineRule="auto"/>
        <w:jc w:val="both"/>
        <w:rPr>
          <w:rFonts w:ascii="Times New Roman" w:hAnsi="Times New Roman" w:cs="Times New Roman"/>
          <w:sz w:val="28"/>
          <w:szCs w:val="28"/>
        </w:rPr>
      </w:pPr>
      <w:r w:rsidRPr="00A7622A">
        <w:rPr>
          <w:rFonts w:ascii="Times New Roman" w:hAnsi="Times New Roman" w:cs="Times New Roman"/>
          <w:sz w:val="28"/>
          <w:szCs w:val="28"/>
        </w:rPr>
        <w:tab/>
        <w:t>Інформаційна інфраструктура є якраз сукупністю таких засобів і механізмів, що існує крім особистих контактів, і включає в себе документацію та звітність, збори та конференції, комп'ютерні навчальні системи, і багато іншого.</w:t>
      </w:r>
    </w:p>
    <w:p w:rsidR="00E678C8" w:rsidRPr="00A7622A" w:rsidRDefault="00E678C8" w:rsidP="00E678C8">
      <w:pPr>
        <w:pStyle w:val="HTML0"/>
        <w:shd w:val="clear" w:color="auto" w:fill="FFFFFF"/>
        <w:spacing w:line="360" w:lineRule="auto"/>
        <w:jc w:val="both"/>
        <w:rPr>
          <w:rFonts w:ascii="Times New Roman" w:hAnsi="Times New Roman" w:cs="Times New Roman"/>
          <w:sz w:val="28"/>
          <w:szCs w:val="28"/>
        </w:rPr>
      </w:pPr>
      <w:r w:rsidRPr="00A7622A">
        <w:rPr>
          <w:rFonts w:ascii="Times New Roman" w:hAnsi="Times New Roman" w:cs="Times New Roman"/>
          <w:sz w:val="28"/>
          <w:szCs w:val="28"/>
        </w:rPr>
        <w:tab/>
        <w:t>Культура навчання - це середовище, що сприяє навчанню і розвитку. Вона включає в себе як цінності, установки, традиції, стратегії, конкретні стандарти і плани щодо навчання, так і інфраструктуру навчання - канали розподілу ресурсів, і так далі.</w:t>
      </w:r>
    </w:p>
    <w:p w:rsidR="00E678C8" w:rsidRPr="00A7622A" w:rsidRDefault="00E678C8" w:rsidP="00E678C8">
      <w:pPr>
        <w:pStyle w:val="HTML0"/>
        <w:shd w:val="clear" w:color="auto" w:fill="FFFFFF"/>
        <w:spacing w:line="360" w:lineRule="auto"/>
        <w:jc w:val="both"/>
        <w:rPr>
          <w:rFonts w:ascii="Times New Roman" w:hAnsi="Times New Roman" w:cs="Times New Roman"/>
          <w:sz w:val="28"/>
          <w:szCs w:val="28"/>
        </w:rPr>
      </w:pPr>
      <w:r w:rsidRPr="00A7622A">
        <w:rPr>
          <w:rFonts w:ascii="Times New Roman" w:hAnsi="Times New Roman" w:cs="Times New Roman"/>
          <w:sz w:val="28"/>
          <w:szCs w:val="28"/>
        </w:rPr>
        <w:tab/>
        <w:t>Мета корпоративного навчання - формування єдиного розуміння особливостей бізнесу, яким зайнята організація і підходу до управління його процесами на всіх рівнях. Іншими словами, мета полягає в послідовній, усвідомленій і узгодженій реалізації оптимальної бізнес-стратегії. Крім того, за мету ставиться створення у людей продуктивних уявлень і очікувань про самих себе і своїх колег, свою роботу, компанії. Таке цілісне системне уявлення дає співробітникам глибоке розуміння суті, змісту і цілей діяльності своєї організації, її структурі та способах дій, а значить, можливість більш ефективної і задовольняє роботи</w:t>
      </w:r>
      <w:r w:rsidR="003523AC">
        <w:rPr>
          <w:rFonts w:ascii="Times New Roman" w:hAnsi="Times New Roman" w:cs="Times New Roman"/>
          <w:sz w:val="28"/>
          <w:szCs w:val="28"/>
        </w:rPr>
        <w:t xml:space="preserve"> </w:t>
      </w:r>
      <w:r w:rsidR="003523AC" w:rsidRPr="00AB1EA3">
        <w:rPr>
          <w:rFonts w:ascii="Times New Roman" w:hAnsi="Times New Roman" w:cs="Times New Roman"/>
          <w:sz w:val="28"/>
          <w:szCs w:val="28"/>
        </w:rPr>
        <w:t>[</w:t>
      </w:r>
      <w:r w:rsidR="003523AC">
        <w:rPr>
          <w:rFonts w:ascii="Times New Roman" w:hAnsi="Times New Roman" w:cs="Times New Roman"/>
          <w:sz w:val="28"/>
          <w:szCs w:val="28"/>
        </w:rPr>
        <w:t>21</w:t>
      </w:r>
      <w:r w:rsidR="003523AC" w:rsidRPr="00AB1EA3">
        <w:rPr>
          <w:rFonts w:ascii="Times New Roman" w:hAnsi="Times New Roman" w:cs="Times New Roman"/>
          <w:sz w:val="28"/>
          <w:szCs w:val="28"/>
        </w:rPr>
        <w:t>].</w:t>
      </w:r>
    </w:p>
    <w:p w:rsidR="00286761" w:rsidRPr="004672A7" w:rsidRDefault="00E678C8" w:rsidP="004672A7">
      <w:pPr>
        <w:pStyle w:val="HTML0"/>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286761" w:rsidRPr="004672A7">
        <w:rPr>
          <w:rFonts w:ascii="Times New Roman" w:hAnsi="Times New Roman" w:cs="Times New Roman"/>
          <w:sz w:val="28"/>
          <w:szCs w:val="28"/>
        </w:rPr>
        <w:t xml:space="preserve">В рамках аналізу </w:t>
      </w:r>
      <w:r w:rsidR="00A7622A">
        <w:rPr>
          <w:rFonts w:ascii="Times New Roman" w:hAnsi="Times New Roman" w:cs="Times New Roman"/>
          <w:sz w:val="28"/>
          <w:szCs w:val="28"/>
        </w:rPr>
        <w:t xml:space="preserve">ПРАТ «ЛИНІК» </w:t>
      </w:r>
      <w:r w:rsidR="00286761" w:rsidRPr="004672A7">
        <w:rPr>
          <w:rFonts w:ascii="Times New Roman" w:hAnsi="Times New Roman" w:cs="Times New Roman"/>
          <w:sz w:val="28"/>
          <w:szCs w:val="28"/>
        </w:rPr>
        <w:t xml:space="preserve">було показано, що </w:t>
      </w:r>
      <w:r w:rsidR="004672A7">
        <w:rPr>
          <w:rFonts w:ascii="Times New Roman" w:hAnsi="Times New Roman" w:cs="Times New Roman"/>
          <w:sz w:val="28"/>
          <w:szCs w:val="28"/>
        </w:rPr>
        <w:t>на підприємстві</w:t>
      </w:r>
      <w:r w:rsidR="00286761" w:rsidRPr="004672A7">
        <w:rPr>
          <w:rFonts w:ascii="Times New Roman" w:hAnsi="Times New Roman" w:cs="Times New Roman"/>
          <w:sz w:val="28"/>
          <w:szCs w:val="28"/>
        </w:rPr>
        <w:t xml:space="preserve"> практично відсутня система адаптації співробітників. В організації </w:t>
      </w:r>
      <w:r w:rsidR="00286761" w:rsidRPr="004672A7">
        <w:rPr>
          <w:rFonts w:ascii="Times New Roman" w:hAnsi="Times New Roman" w:cs="Times New Roman"/>
          <w:sz w:val="28"/>
          <w:szCs w:val="28"/>
        </w:rPr>
        <w:lastRenderedPageBreak/>
        <w:t>проводиться мінімальний набір заходів, що дозволяють новому співробітнику спочатку зорієнтуватися на новому місці роботи. Заходи з професійної адаптації працівників складають негласно існуючі правила, які не є прийнятими і слабо закріплені в корпоративній культурі.</w:t>
      </w:r>
    </w:p>
    <w:p w:rsidR="00B53FE5" w:rsidRDefault="004672A7" w:rsidP="00B53FE5">
      <w:pPr>
        <w:pStyle w:val="HTML0"/>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286761" w:rsidRPr="004672A7">
        <w:rPr>
          <w:rFonts w:ascii="Times New Roman" w:hAnsi="Times New Roman" w:cs="Times New Roman"/>
          <w:sz w:val="28"/>
          <w:szCs w:val="28"/>
        </w:rPr>
        <w:t>Увага до інших аспектів адаптації нових працівників приділяється тільки в тій мірі, в якій керівник усвідомлює важливість даного процесу.</w:t>
      </w:r>
    </w:p>
    <w:p w:rsidR="00286761" w:rsidRDefault="00B53FE5" w:rsidP="00B53FE5">
      <w:pPr>
        <w:pStyle w:val="HTML0"/>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286761" w:rsidRPr="004672A7">
        <w:rPr>
          <w:rFonts w:ascii="Times New Roman" w:hAnsi="Times New Roman" w:cs="Times New Roman"/>
          <w:sz w:val="28"/>
          <w:szCs w:val="28"/>
        </w:rPr>
        <w:t>Система адаптації персоналу має складну структуру і включає заходи, спрямовані на адаптацію професійну, організаційну та соціально-психологічну. За період адаптації працівник знайомиться зі своєю посадовою інструкцією, новим колективом, умовами праці, правилами внутрішнього розпорядку компанії, її корпоративною культурою, історією, традиціями, вливається в колектив і стає його частиною.</w:t>
      </w:r>
    </w:p>
    <w:p w:rsidR="00B53FE5" w:rsidRPr="00B53FE5" w:rsidRDefault="00B53FE5" w:rsidP="00B53FE5">
      <w:pPr>
        <w:pStyle w:val="HTML0"/>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B53FE5">
        <w:rPr>
          <w:rFonts w:ascii="Times New Roman" w:hAnsi="Times New Roman" w:cs="Times New Roman"/>
          <w:sz w:val="28"/>
          <w:szCs w:val="28"/>
        </w:rPr>
        <w:t xml:space="preserve">Наставництво є найважливішим і успішним методом, що сприяє </w:t>
      </w:r>
      <w:r>
        <w:rPr>
          <w:rFonts w:ascii="Times New Roman" w:hAnsi="Times New Roman" w:cs="Times New Roman"/>
          <w:sz w:val="28"/>
          <w:szCs w:val="28"/>
        </w:rPr>
        <w:t xml:space="preserve">поліпшенню процесу адаптації нових робітників та </w:t>
      </w:r>
      <w:r w:rsidRPr="00B53FE5">
        <w:rPr>
          <w:rFonts w:ascii="Times New Roman" w:hAnsi="Times New Roman" w:cs="Times New Roman"/>
          <w:sz w:val="28"/>
          <w:szCs w:val="28"/>
        </w:rPr>
        <w:t>розвитку професіонал</w:t>
      </w:r>
      <w:r>
        <w:rPr>
          <w:rFonts w:ascii="Times New Roman" w:hAnsi="Times New Roman" w:cs="Times New Roman"/>
          <w:sz w:val="28"/>
          <w:szCs w:val="28"/>
        </w:rPr>
        <w:t>ізму</w:t>
      </w:r>
      <w:r w:rsidRPr="00B53FE5">
        <w:rPr>
          <w:rFonts w:ascii="Times New Roman" w:hAnsi="Times New Roman" w:cs="Times New Roman"/>
          <w:sz w:val="28"/>
          <w:szCs w:val="28"/>
        </w:rPr>
        <w:t>.</w:t>
      </w:r>
    </w:p>
    <w:p w:rsidR="00664D2E" w:rsidRPr="003330E5" w:rsidRDefault="004672A7" w:rsidP="004672A7">
      <w:pPr>
        <w:pStyle w:val="HTML0"/>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ab/>
        <w:t>Було доведено, що підприємству</w:t>
      </w:r>
      <w:r w:rsidR="00286761" w:rsidRPr="004672A7">
        <w:rPr>
          <w:rFonts w:ascii="Times New Roman" w:hAnsi="Times New Roman" w:cs="Times New Roman"/>
          <w:sz w:val="28"/>
          <w:szCs w:val="28"/>
        </w:rPr>
        <w:t xml:space="preserve"> економічно набагато вигідніше впроваджувати заходи по адаптації нових </w:t>
      </w:r>
      <w:r w:rsidR="00FC1D02">
        <w:rPr>
          <w:rFonts w:ascii="Times New Roman" w:hAnsi="Times New Roman" w:cs="Times New Roman"/>
          <w:sz w:val="28"/>
          <w:szCs w:val="28"/>
        </w:rPr>
        <w:t>робітників</w:t>
      </w:r>
      <w:r w:rsidR="00B53FE5">
        <w:rPr>
          <w:rFonts w:ascii="Times New Roman" w:hAnsi="Times New Roman" w:cs="Times New Roman"/>
          <w:sz w:val="28"/>
          <w:szCs w:val="28"/>
        </w:rPr>
        <w:t>, вчасності формалізувати програму наставництва</w:t>
      </w:r>
      <w:r w:rsidR="00286761" w:rsidRPr="004672A7">
        <w:rPr>
          <w:rFonts w:ascii="Times New Roman" w:hAnsi="Times New Roman" w:cs="Times New Roman"/>
          <w:sz w:val="28"/>
          <w:szCs w:val="28"/>
        </w:rPr>
        <w:t xml:space="preserve">, ніж відчувати постійну нестачу кадрів внаслідок підвищеної плинності, а також витрачати час і кошти на пошук, оцінку і навчання нових працівників. </w:t>
      </w:r>
    </w:p>
    <w:p w:rsidR="00357AB3" w:rsidRPr="00357AB3" w:rsidRDefault="00357AB3" w:rsidP="009765E6">
      <w:pPr>
        <w:pStyle w:val="HTML0"/>
        <w:shd w:val="clear" w:color="auto" w:fill="FFFFFF"/>
        <w:spacing w:line="360" w:lineRule="auto"/>
        <w:jc w:val="both"/>
        <w:rPr>
          <w:rFonts w:ascii="Times New Roman" w:hAnsi="Times New Roman" w:cs="Times New Roman"/>
          <w:sz w:val="28"/>
          <w:szCs w:val="28"/>
        </w:rPr>
      </w:pPr>
      <w:r w:rsidRPr="003330E5">
        <w:rPr>
          <w:rFonts w:ascii="Times New Roman" w:hAnsi="Times New Roman" w:cs="Times New Roman"/>
          <w:sz w:val="28"/>
          <w:szCs w:val="28"/>
        </w:rPr>
        <w:tab/>
      </w:r>
      <w:r w:rsidR="009765E6">
        <w:rPr>
          <w:rFonts w:ascii="Times New Roman" w:hAnsi="Times New Roman" w:cs="Times New Roman"/>
          <w:sz w:val="28"/>
          <w:szCs w:val="28"/>
          <w:lang w:val="ru-RU"/>
        </w:rPr>
        <w:t xml:space="preserve">Але </w:t>
      </w:r>
      <w:r w:rsidR="00FD6036" w:rsidRPr="00FD6036">
        <w:rPr>
          <w:rFonts w:ascii="Times New Roman" w:hAnsi="Times New Roman" w:cs="Times New Roman"/>
          <w:sz w:val="28"/>
          <w:szCs w:val="28"/>
        </w:rPr>
        <w:t>також</w:t>
      </w:r>
      <w:r>
        <w:rPr>
          <w:rFonts w:ascii="Times New Roman" w:hAnsi="Times New Roman" w:cs="Times New Roman"/>
          <w:sz w:val="28"/>
          <w:szCs w:val="28"/>
          <w:lang w:val="ru-RU"/>
        </w:rPr>
        <w:t xml:space="preserve"> </w:t>
      </w:r>
      <w:r w:rsidRPr="00357AB3">
        <w:rPr>
          <w:rFonts w:ascii="Times New Roman" w:hAnsi="Times New Roman" w:cs="Times New Roman"/>
          <w:sz w:val="28"/>
          <w:szCs w:val="28"/>
        </w:rPr>
        <w:t>необхідно</w:t>
      </w:r>
      <w:r>
        <w:rPr>
          <w:rFonts w:ascii="Times New Roman" w:hAnsi="Times New Roman" w:cs="Times New Roman"/>
          <w:sz w:val="28"/>
          <w:szCs w:val="28"/>
          <w:lang w:val="ru-RU"/>
        </w:rPr>
        <w:t xml:space="preserve"> </w:t>
      </w:r>
      <w:r w:rsidRPr="00357AB3">
        <w:rPr>
          <w:rFonts w:ascii="Times New Roman" w:hAnsi="Times New Roman" w:cs="Times New Roman"/>
          <w:sz w:val="28"/>
          <w:szCs w:val="28"/>
        </w:rPr>
        <w:t>зауважити</w:t>
      </w:r>
      <w:r>
        <w:rPr>
          <w:rFonts w:ascii="Times New Roman" w:hAnsi="Times New Roman" w:cs="Times New Roman"/>
          <w:sz w:val="28"/>
          <w:szCs w:val="28"/>
          <w:lang w:val="ru-RU"/>
        </w:rPr>
        <w:t xml:space="preserve">, </w:t>
      </w:r>
      <w:r w:rsidRPr="00357AB3">
        <w:rPr>
          <w:rFonts w:ascii="Times New Roman" w:hAnsi="Times New Roman" w:cs="Times New Roman"/>
          <w:sz w:val="28"/>
          <w:szCs w:val="28"/>
        </w:rPr>
        <w:t>що</w:t>
      </w:r>
      <w:r>
        <w:rPr>
          <w:rFonts w:ascii="Times New Roman" w:hAnsi="Times New Roman" w:cs="Times New Roman"/>
          <w:sz w:val="28"/>
          <w:szCs w:val="28"/>
          <w:lang w:val="ru-RU"/>
        </w:rPr>
        <w:t xml:space="preserve"> п</w:t>
      </w:r>
      <w:r w:rsidRPr="00357AB3">
        <w:rPr>
          <w:rFonts w:ascii="Times New Roman" w:hAnsi="Times New Roman" w:cs="Times New Roman"/>
          <w:sz w:val="28"/>
          <w:szCs w:val="28"/>
        </w:rPr>
        <w:t xml:space="preserve">ри впровадженні системи наставництва неминуче виникає ряд проблем. </w:t>
      </w:r>
    </w:p>
    <w:p w:rsidR="00357AB3" w:rsidRPr="00357AB3" w:rsidRDefault="00357AB3" w:rsidP="009765E6">
      <w:pPr>
        <w:pStyle w:val="HTML0"/>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57AB3">
        <w:rPr>
          <w:rFonts w:ascii="Times New Roman" w:hAnsi="Times New Roman" w:cs="Times New Roman"/>
          <w:sz w:val="28"/>
          <w:szCs w:val="28"/>
        </w:rPr>
        <w:t>Безсистемне впровадження наставництва тягне за собою формальний підхід учасників процесу. Система наставництва не працює</w:t>
      </w:r>
      <w:r>
        <w:rPr>
          <w:rFonts w:ascii="Times New Roman" w:hAnsi="Times New Roman" w:cs="Times New Roman"/>
          <w:sz w:val="28"/>
          <w:szCs w:val="28"/>
        </w:rPr>
        <w:t xml:space="preserve"> коли</w:t>
      </w:r>
      <w:r w:rsidRPr="00357AB3">
        <w:rPr>
          <w:rFonts w:ascii="Times New Roman" w:hAnsi="Times New Roman" w:cs="Times New Roman"/>
          <w:sz w:val="28"/>
          <w:szCs w:val="28"/>
        </w:rPr>
        <w:t xml:space="preserve"> не зрозуміло її значення ні для </w:t>
      </w:r>
      <w:r>
        <w:rPr>
          <w:rFonts w:ascii="Times New Roman" w:hAnsi="Times New Roman" w:cs="Times New Roman"/>
          <w:sz w:val="28"/>
          <w:szCs w:val="28"/>
        </w:rPr>
        <w:t>підприємства</w:t>
      </w:r>
      <w:r w:rsidRPr="00357AB3">
        <w:rPr>
          <w:rFonts w:ascii="Times New Roman" w:hAnsi="Times New Roman" w:cs="Times New Roman"/>
          <w:sz w:val="28"/>
          <w:szCs w:val="28"/>
        </w:rPr>
        <w:t xml:space="preserve">, ні конкретно для кожного учасника. </w:t>
      </w:r>
      <w:r w:rsidR="009765E6">
        <w:rPr>
          <w:rFonts w:ascii="Times New Roman" w:hAnsi="Times New Roman" w:cs="Times New Roman"/>
          <w:sz w:val="28"/>
          <w:szCs w:val="28"/>
        </w:rPr>
        <w:t>Пог</w:t>
      </w:r>
      <w:r w:rsidRPr="00357AB3">
        <w:rPr>
          <w:rFonts w:ascii="Times New Roman" w:hAnsi="Times New Roman" w:cs="Times New Roman"/>
          <w:sz w:val="28"/>
          <w:szCs w:val="28"/>
        </w:rPr>
        <w:t xml:space="preserve">ана організація, відсутність документів, що регламентують роботу наставників і їх підопічних, призводять до хаосу і формального виконання завдань. Як результат - невизначеність обов'язків і міри відповідальності наставників, розмиті завдання, пов'язані з професійною </w:t>
      </w:r>
      <w:r w:rsidRPr="00357AB3">
        <w:rPr>
          <w:rFonts w:ascii="Times New Roman" w:hAnsi="Times New Roman" w:cs="Times New Roman"/>
          <w:sz w:val="28"/>
          <w:szCs w:val="28"/>
        </w:rPr>
        <w:lastRenderedPageBreak/>
        <w:t xml:space="preserve">підготовкою підопічних, відсутність чіткої відповідальності </w:t>
      </w:r>
      <w:r w:rsidR="009765E6">
        <w:rPr>
          <w:rFonts w:ascii="Times New Roman" w:hAnsi="Times New Roman" w:cs="Times New Roman"/>
          <w:sz w:val="28"/>
          <w:szCs w:val="28"/>
        </w:rPr>
        <w:t xml:space="preserve">підприємства </w:t>
      </w:r>
      <w:r w:rsidRPr="00357AB3">
        <w:rPr>
          <w:rFonts w:ascii="Times New Roman" w:hAnsi="Times New Roman" w:cs="Times New Roman"/>
          <w:sz w:val="28"/>
          <w:szCs w:val="28"/>
        </w:rPr>
        <w:t>перед наставниками.</w:t>
      </w:r>
      <w:r w:rsidR="009765E6">
        <w:rPr>
          <w:rFonts w:ascii="Times New Roman" w:hAnsi="Times New Roman" w:cs="Times New Roman"/>
          <w:sz w:val="28"/>
          <w:szCs w:val="28"/>
        </w:rPr>
        <w:t xml:space="preserve"> </w:t>
      </w:r>
    </w:p>
    <w:p w:rsidR="00357AB3" w:rsidRPr="00357AB3" w:rsidRDefault="009765E6" w:rsidP="009765E6">
      <w:pPr>
        <w:pStyle w:val="HTML0"/>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ab/>
        <w:t>Також велике значення має н</w:t>
      </w:r>
      <w:r w:rsidR="00357AB3" w:rsidRPr="00357AB3">
        <w:rPr>
          <w:rFonts w:ascii="Times New Roman" w:hAnsi="Times New Roman" w:cs="Times New Roman"/>
          <w:sz w:val="28"/>
          <w:szCs w:val="28"/>
        </w:rPr>
        <w:t>епідготовленість самих наставників</w:t>
      </w:r>
      <w:r>
        <w:rPr>
          <w:rFonts w:ascii="Times New Roman" w:hAnsi="Times New Roman" w:cs="Times New Roman"/>
          <w:sz w:val="28"/>
          <w:szCs w:val="28"/>
        </w:rPr>
        <w:t>.</w:t>
      </w:r>
    </w:p>
    <w:p w:rsidR="00357AB3" w:rsidRPr="00357AB3" w:rsidRDefault="00357AB3" w:rsidP="009765E6">
      <w:pPr>
        <w:pStyle w:val="HTML0"/>
        <w:shd w:val="clear" w:color="auto" w:fill="FFFFFF"/>
        <w:spacing w:line="360" w:lineRule="auto"/>
        <w:jc w:val="both"/>
        <w:rPr>
          <w:rFonts w:ascii="Times New Roman" w:hAnsi="Times New Roman" w:cs="Times New Roman"/>
          <w:sz w:val="28"/>
          <w:szCs w:val="28"/>
        </w:rPr>
      </w:pPr>
      <w:r w:rsidRPr="00357AB3">
        <w:rPr>
          <w:rFonts w:ascii="Times New Roman" w:hAnsi="Times New Roman" w:cs="Times New Roman"/>
          <w:sz w:val="28"/>
          <w:szCs w:val="28"/>
        </w:rPr>
        <w:t xml:space="preserve">Успіх навчання співробітників із застосуванням системи наставництва серйозним чином залежить від досвіду і </w:t>
      </w:r>
      <w:r w:rsidR="009765E6">
        <w:rPr>
          <w:rFonts w:ascii="Times New Roman" w:hAnsi="Times New Roman" w:cs="Times New Roman"/>
          <w:sz w:val="28"/>
          <w:szCs w:val="28"/>
        </w:rPr>
        <w:t>компетенцій</w:t>
      </w:r>
      <w:r w:rsidRPr="00357AB3">
        <w:rPr>
          <w:rFonts w:ascii="Times New Roman" w:hAnsi="Times New Roman" w:cs="Times New Roman"/>
          <w:sz w:val="28"/>
          <w:szCs w:val="28"/>
        </w:rPr>
        <w:t xml:space="preserve"> наставників. Коли відсутні спеціальні заходи щодо розвитку навичок наставників, виходить сумний результат: </w:t>
      </w:r>
      <w:r w:rsidR="009765E6">
        <w:rPr>
          <w:rFonts w:ascii="Times New Roman" w:hAnsi="Times New Roman" w:cs="Times New Roman"/>
          <w:sz w:val="28"/>
          <w:szCs w:val="28"/>
        </w:rPr>
        <w:t xml:space="preserve">неналагоджений комунікативний зв'язок між наставником і новим робітником, </w:t>
      </w:r>
      <w:r w:rsidRPr="00357AB3">
        <w:rPr>
          <w:rFonts w:ascii="Times New Roman" w:hAnsi="Times New Roman" w:cs="Times New Roman"/>
          <w:sz w:val="28"/>
          <w:szCs w:val="28"/>
        </w:rPr>
        <w:t>підопічні оцінюються некоректно, зворотний зв'язок є формальн</w:t>
      </w:r>
      <w:r w:rsidR="009765E6">
        <w:rPr>
          <w:rFonts w:ascii="Times New Roman" w:hAnsi="Times New Roman" w:cs="Times New Roman"/>
          <w:sz w:val="28"/>
          <w:szCs w:val="28"/>
        </w:rPr>
        <w:t>ий</w:t>
      </w:r>
      <w:r w:rsidRPr="00357AB3">
        <w:rPr>
          <w:rFonts w:ascii="Times New Roman" w:hAnsi="Times New Roman" w:cs="Times New Roman"/>
          <w:sz w:val="28"/>
          <w:szCs w:val="28"/>
        </w:rPr>
        <w:t xml:space="preserve"> і демотивує </w:t>
      </w:r>
      <w:r w:rsidR="009765E6">
        <w:rPr>
          <w:rFonts w:ascii="Times New Roman" w:hAnsi="Times New Roman" w:cs="Times New Roman"/>
          <w:sz w:val="28"/>
          <w:szCs w:val="28"/>
        </w:rPr>
        <w:t>нових робітників</w:t>
      </w:r>
      <w:r w:rsidRPr="00357AB3">
        <w:rPr>
          <w:rFonts w:ascii="Times New Roman" w:hAnsi="Times New Roman" w:cs="Times New Roman"/>
          <w:sz w:val="28"/>
          <w:szCs w:val="28"/>
        </w:rPr>
        <w:t>.</w:t>
      </w:r>
    </w:p>
    <w:p w:rsidR="00357AB3" w:rsidRPr="00357AB3" w:rsidRDefault="009765E6" w:rsidP="009765E6">
      <w:pPr>
        <w:pStyle w:val="HTML0"/>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357AB3" w:rsidRPr="00357AB3">
        <w:rPr>
          <w:rFonts w:ascii="Times New Roman" w:hAnsi="Times New Roman" w:cs="Times New Roman"/>
          <w:sz w:val="28"/>
          <w:szCs w:val="28"/>
        </w:rPr>
        <w:t>Оскільки сама система наставництва будується на створенні альянсів, взаємної відповідальності співробітників, ключ до її успішно</w:t>
      </w:r>
      <w:r>
        <w:rPr>
          <w:rFonts w:ascii="Times New Roman" w:hAnsi="Times New Roman" w:cs="Times New Roman"/>
          <w:sz w:val="28"/>
          <w:szCs w:val="28"/>
        </w:rPr>
        <w:t>го</w:t>
      </w:r>
      <w:r w:rsidR="00357AB3" w:rsidRPr="00357AB3">
        <w:rPr>
          <w:rFonts w:ascii="Times New Roman" w:hAnsi="Times New Roman" w:cs="Times New Roman"/>
          <w:sz w:val="28"/>
          <w:szCs w:val="28"/>
        </w:rPr>
        <w:t xml:space="preserve"> функціонуванн</w:t>
      </w:r>
      <w:r>
        <w:rPr>
          <w:rFonts w:ascii="Times New Roman" w:hAnsi="Times New Roman" w:cs="Times New Roman"/>
          <w:sz w:val="28"/>
          <w:szCs w:val="28"/>
        </w:rPr>
        <w:t>я</w:t>
      </w:r>
      <w:r w:rsidR="00357AB3" w:rsidRPr="00357AB3">
        <w:rPr>
          <w:rFonts w:ascii="Times New Roman" w:hAnsi="Times New Roman" w:cs="Times New Roman"/>
          <w:sz w:val="28"/>
          <w:szCs w:val="28"/>
        </w:rPr>
        <w:t xml:space="preserve"> - тісна взаємодія всіх учасників процесу. Ретельне планування і підготовка середовища для змін - необхідна умова успішної реалізації системи наставництва.</w:t>
      </w:r>
    </w:p>
    <w:p w:rsidR="00357AB3" w:rsidRPr="00357AB3" w:rsidRDefault="009765E6" w:rsidP="009765E6">
      <w:pPr>
        <w:pStyle w:val="HTML0"/>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357AB3" w:rsidRPr="00357AB3">
        <w:rPr>
          <w:rFonts w:ascii="Times New Roman" w:hAnsi="Times New Roman" w:cs="Times New Roman"/>
          <w:sz w:val="28"/>
          <w:szCs w:val="28"/>
        </w:rPr>
        <w:t>Директивне впровадження системи наставництва як ініціативи відділу</w:t>
      </w:r>
      <w:r>
        <w:rPr>
          <w:rFonts w:ascii="Times New Roman" w:hAnsi="Times New Roman" w:cs="Times New Roman"/>
          <w:sz w:val="28"/>
          <w:szCs w:val="28"/>
        </w:rPr>
        <w:t xml:space="preserve"> </w:t>
      </w:r>
      <w:r w:rsidRPr="00357AB3">
        <w:rPr>
          <w:rFonts w:ascii="Times New Roman" w:hAnsi="Times New Roman" w:cs="Times New Roman"/>
          <w:sz w:val="28"/>
          <w:szCs w:val="28"/>
        </w:rPr>
        <w:t>по роботі з персоналом</w:t>
      </w:r>
      <w:r>
        <w:rPr>
          <w:rFonts w:ascii="Times New Roman" w:hAnsi="Times New Roman" w:cs="Times New Roman"/>
          <w:sz w:val="28"/>
          <w:szCs w:val="28"/>
        </w:rPr>
        <w:t xml:space="preserve"> </w:t>
      </w:r>
      <w:r w:rsidR="00357AB3" w:rsidRPr="00357AB3">
        <w:rPr>
          <w:rFonts w:ascii="Times New Roman" w:hAnsi="Times New Roman" w:cs="Times New Roman"/>
          <w:sz w:val="28"/>
          <w:szCs w:val="28"/>
        </w:rPr>
        <w:t>навряд чи забезпечить очікувані результати. Більш того, може створити імідж відділу по роботі з персоналом як додаткового бюрократичного ланки, яке придумує зайву роботу і без того зайнятим керівникам і співробітникам.</w:t>
      </w:r>
    </w:p>
    <w:p w:rsidR="00C56312" w:rsidRDefault="009765E6" w:rsidP="009765E6">
      <w:pPr>
        <w:pStyle w:val="HTML0"/>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357AB3" w:rsidRPr="00357AB3">
        <w:rPr>
          <w:rFonts w:ascii="Times New Roman" w:hAnsi="Times New Roman" w:cs="Times New Roman"/>
          <w:sz w:val="28"/>
          <w:szCs w:val="28"/>
        </w:rPr>
        <w:t xml:space="preserve">Від того, наскільки уважно </w:t>
      </w:r>
      <w:r>
        <w:rPr>
          <w:rFonts w:ascii="Times New Roman" w:hAnsi="Times New Roman" w:cs="Times New Roman"/>
          <w:sz w:val="28"/>
          <w:szCs w:val="28"/>
        </w:rPr>
        <w:t>всі учасники Програми</w:t>
      </w:r>
      <w:r w:rsidR="00357AB3" w:rsidRPr="00357AB3">
        <w:rPr>
          <w:rFonts w:ascii="Times New Roman" w:hAnsi="Times New Roman" w:cs="Times New Roman"/>
          <w:sz w:val="28"/>
          <w:szCs w:val="28"/>
        </w:rPr>
        <w:t xml:space="preserve"> поставляться до </w:t>
      </w:r>
      <w:r w:rsidR="00357AB3">
        <w:rPr>
          <w:rFonts w:ascii="Times New Roman" w:hAnsi="Times New Roman" w:cs="Times New Roman"/>
          <w:sz w:val="28"/>
          <w:szCs w:val="28"/>
        </w:rPr>
        <w:t>своїх обов’язків</w:t>
      </w:r>
      <w:r w:rsidR="00357AB3" w:rsidRPr="00357AB3">
        <w:rPr>
          <w:rFonts w:ascii="Times New Roman" w:hAnsi="Times New Roman" w:cs="Times New Roman"/>
          <w:sz w:val="28"/>
          <w:szCs w:val="28"/>
        </w:rPr>
        <w:t xml:space="preserve"> залежить успіх всього починання.</w:t>
      </w:r>
    </w:p>
    <w:p w:rsidR="00C56312" w:rsidRDefault="00C56312">
      <w:pPr>
        <w:rPr>
          <w:rFonts w:ascii="Times New Roman" w:eastAsia="Times New Roman" w:hAnsi="Times New Roman" w:cs="Times New Roman"/>
          <w:sz w:val="28"/>
          <w:szCs w:val="28"/>
          <w:lang w:val="uk-UA" w:eastAsia="uk-UA"/>
        </w:rPr>
      </w:pPr>
      <w:r>
        <w:rPr>
          <w:rFonts w:ascii="Times New Roman" w:hAnsi="Times New Roman" w:cs="Times New Roman"/>
          <w:sz w:val="28"/>
          <w:szCs w:val="28"/>
        </w:rPr>
        <w:br w:type="page"/>
      </w:r>
    </w:p>
    <w:p w:rsidR="00C56312" w:rsidRPr="00DD5E67" w:rsidRDefault="00C56312" w:rsidP="00C56312">
      <w:pPr>
        <w:pStyle w:val="a3"/>
        <w:shd w:val="clear" w:color="auto" w:fill="FFFFFF"/>
        <w:spacing w:before="0" w:beforeAutospacing="0" w:after="150" w:afterAutospacing="0" w:line="360" w:lineRule="auto"/>
        <w:contextualSpacing/>
        <w:jc w:val="center"/>
        <w:rPr>
          <w:rFonts w:eastAsiaTheme="minorHAnsi"/>
          <w:color w:val="000000"/>
          <w:sz w:val="28"/>
          <w:szCs w:val="28"/>
          <w:lang w:val="uk-UA" w:eastAsia="en-US"/>
        </w:rPr>
      </w:pPr>
      <w:r w:rsidRPr="00DD5E67">
        <w:rPr>
          <w:rStyle w:val="apple-converted-space"/>
          <w:rFonts w:eastAsiaTheme="minorHAnsi"/>
          <w:color w:val="000000"/>
          <w:sz w:val="28"/>
          <w:szCs w:val="28"/>
          <w:lang w:val="uk-UA" w:eastAsia="en-US"/>
        </w:rPr>
        <w:lastRenderedPageBreak/>
        <w:t>ВИСНОВКИ ДО РОЗДІЛУ</w:t>
      </w:r>
      <w:r w:rsidR="005661C7" w:rsidRPr="00EA62B4">
        <w:rPr>
          <w:rStyle w:val="apple-converted-space"/>
          <w:rFonts w:eastAsiaTheme="minorHAnsi"/>
          <w:color w:val="000000"/>
          <w:sz w:val="28"/>
          <w:szCs w:val="28"/>
          <w:lang w:val="uk-UA" w:eastAsia="en-US"/>
        </w:rPr>
        <w:t xml:space="preserve"> </w:t>
      </w:r>
      <w:r w:rsidR="005661C7" w:rsidRPr="00DD5E67">
        <w:rPr>
          <w:rStyle w:val="apple-converted-space"/>
          <w:rFonts w:eastAsiaTheme="minorHAnsi"/>
          <w:color w:val="000000"/>
          <w:sz w:val="28"/>
          <w:szCs w:val="28"/>
          <w:lang w:val="uk-UA" w:eastAsia="en-US"/>
        </w:rPr>
        <w:t>3</w:t>
      </w:r>
    </w:p>
    <w:p w:rsidR="00C56312" w:rsidRDefault="00C56312" w:rsidP="00C56312">
      <w:pPr>
        <w:ind w:firstLine="709"/>
        <w:contextualSpacing/>
        <w:jc w:val="both"/>
        <w:rPr>
          <w:rFonts w:ascii="Open Sans" w:hAnsi="Open Sans"/>
          <w:color w:val="000000" w:themeColor="text1"/>
          <w:sz w:val="20"/>
          <w:szCs w:val="20"/>
          <w:shd w:val="clear" w:color="auto" w:fill="FFFFFF"/>
          <w:lang w:val="uk-UA"/>
        </w:rPr>
      </w:pPr>
    </w:p>
    <w:p w:rsidR="00C56312" w:rsidRPr="00E917BC" w:rsidRDefault="00C56312" w:rsidP="00C563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917BC">
        <w:rPr>
          <w:rFonts w:ascii="Times New Roman" w:hAnsi="Times New Roman" w:cs="Times New Roman"/>
          <w:sz w:val="28"/>
          <w:szCs w:val="28"/>
          <w:lang w:val="uk-UA"/>
        </w:rPr>
        <w:t xml:space="preserve">Метою Програми </w:t>
      </w:r>
      <w:r>
        <w:rPr>
          <w:rFonts w:ascii="Times New Roman" w:hAnsi="Times New Roman" w:cs="Times New Roman"/>
          <w:sz w:val="28"/>
          <w:szCs w:val="28"/>
          <w:lang w:val="uk-UA"/>
        </w:rPr>
        <w:t>наставництва робітничих кадрів визначено</w:t>
      </w:r>
      <w:r w:rsidRPr="00E917BC">
        <w:rPr>
          <w:rFonts w:ascii="Times New Roman" w:hAnsi="Times New Roman" w:cs="Times New Roman"/>
          <w:sz w:val="28"/>
          <w:szCs w:val="28"/>
          <w:lang w:val="uk-UA"/>
        </w:rPr>
        <w:t xml:space="preserve"> залучення, професійний розвиток і утримання робочих кадрів через формування системного підходу і єдиної методології розвитку робітників, які дозволять:</w:t>
      </w:r>
    </w:p>
    <w:p w:rsidR="00C56312" w:rsidRPr="007D256C" w:rsidRDefault="00C56312" w:rsidP="00C563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lang w:val="uk-UA"/>
        </w:rPr>
        <w:tab/>
      </w:r>
      <w:r w:rsidRPr="00E917BC">
        <w:rPr>
          <w:rFonts w:ascii="Times New Roman" w:hAnsi="Times New Roman" w:cs="Times New Roman"/>
          <w:sz w:val="28"/>
          <w:szCs w:val="28"/>
          <w:lang w:val="uk-UA"/>
        </w:rPr>
        <w:t>забезпечити</w:t>
      </w:r>
      <w:r w:rsidRPr="007D256C">
        <w:rPr>
          <w:rFonts w:ascii="Times New Roman" w:hAnsi="Times New Roman" w:cs="Times New Roman"/>
          <w:sz w:val="28"/>
          <w:szCs w:val="28"/>
        </w:rPr>
        <w:t xml:space="preserve"> </w:t>
      </w:r>
      <w:r w:rsidRPr="00E917BC">
        <w:rPr>
          <w:rFonts w:ascii="Times New Roman" w:hAnsi="Times New Roman" w:cs="Times New Roman"/>
          <w:sz w:val="28"/>
          <w:szCs w:val="28"/>
          <w:lang w:val="uk-UA"/>
        </w:rPr>
        <w:t>професійний</w:t>
      </w:r>
      <w:r w:rsidRPr="007D256C">
        <w:rPr>
          <w:rFonts w:ascii="Times New Roman" w:hAnsi="Times New Roman" w:cs="Times New Roman"/>
          <w:sz w:val="28"/>
          <w:szCs w:val="28"/>
        </w:rPr>
        <w:t xml:space="preserve"> </w:t>
      </w:r>
      <w:r w:rsidRPr="00E917BC">
        <w:rPr>
          <w:rFonts w:ascii="Times New Roman" w:hAnsi="Times New Roman" w:cs="Times New Roman"/>
          <w:sz w:val="28"/>
          <w:szCs w:val="28"/>
          <w:lang w:val="uk-UA"/>
        </w:rPr>
        <w:t>розвиток</w:t>
      </w:r>
      <w:r w:rsidRPr="007D256C">
        <w:rPr>
          <w:rFonts w:ascii="Times New Roman" w:hAnsi="Times New Roman" w:cs="Times New Roman"/>
          <w:sz w:val="28"/>
          <w:szCs w:val="28"/>
        </w:rPr>
        <w:t xml:space="preserve"> </w:t>
      </w:r>
      <w:r w:rsidRPr="00E917BC">
        <w:rPr>
          <w:rFonts w:ascii="Times New Roman" w:hAnsi="Times New Roman" w:cs="Times New Roman"/>
          <w:sz w:val="28"/>
          <w:szCs w:val="28"/>
          <w:lang w:val="uk-UA"/>
        </w:rPr>
        <w:t>робітників</w:t>
      </w:r>
      <w:r w:rsidRPr="007D256C">
        <w:rPr>
          <w:rFonts w:ascii="Times New Roman" w:hAnsi="Times New Roman" w:cs="Times New Roman"/>
          <w:sz w:val="28"/>
          <w:szCs w:val="28"/>
        </w:rPr>
        <w:t xml:space="preserve">, </w:t>
      </w:r>
      <w:r w:rsidRPr="00E917BC">
        <w:rPr>
          <w:rFonts w:ascii="Times New Roman" w:hAnsi="Times New Roman" w:cs="Times New Roman"/>
          <w:sz w:val="28"/>
          <w:szCs w:val="28"/>
          <w:lang w:val="uk-UA"/>
        </w:rPr>
        <w:t>зокрема</w:t>
      </w:r>
      <w:r>
        <w:rPr>
          <w:rFonts w:ascii="Times New Roman" w:hAnsi="Times New Roman" w:cs="Times New Roman"/>
          <w:sz w:val="28"/>
          <w:szCs w:val="28"/>
          <w:lang w:val="uk-UA"/>
        </w:rPr>
        <w:t>,</w:t>
      </w:r>
      <w:r w:rsidRPr="007D256C">
        <w:rPr>
          <w:rFonts w:ascii="Times New Roman" w:hAnsi="Times New Roman" w:cs="Times New Roman"/>
          <w:sz w:val="28"/>
          <w:szCs w:val="28"/>
        </w:rPr>
        <w:t xml:space="preserve"> </w:t>
      </w:r>
      <w:r w:rsidRPr="00E917BC">
        <w:rPr>
          <w:rFonts w:ascii="Times New Roman" w:hAnsi="Times New Roman" w:cs="Times New Roman"/>
          <w:sz w:val="28"/>
          <w:szCs w:val="28"/>
          <w:lang w:val="uk-UA"/>
        </w:rPr>
        <w:t>їх</w:t>
      </w:r>
      <w:r w:rsidRPr="007D256C">
        <w:rPr>
          <w:rFonts w:ascii="Times New Roman" w:hAnsi="Times New Roman" w:cs="Times New Roman"/>
          <w:sz w:val="28"/>
          <w:szCs w:val="28"/>
        </w:rPr>
        <w:t xml:space="preserve"> </w:t>
      </w:r>
      <w:r w:rsidRPr="00E917BC">
        <w:rPr>
          <w:rFonts w:ascii="Times New Roman" w:hAnsi="Times New Roman" w:cs="Times New Roman"/>
          <w:sz w:val="28"/>
          <w:szCs w:val="28"/>
          <w:lang w:val="uk-UA"/>
        </w:rPr>
        <w:t>швидке</w:t>
      </w:r>
      <w:r w:rsidRPr="007D256C">
        <w:rPr>
          <w:rFonts w:ascii="Times New Roman" w:hAnsi="Times New Roman" w:cs="Times New Roman"/>
          <w:sz w:val="28"/>
          <w:szCs w:val="28"/>
        </w:rPr>
        <w:t xml:space="preserve"> та </w:t>
      </w:r>
      <w:r w:rsidRPr="00E917BC">
        <w:rPr>
          <w:rFonts w:ascii="Times New Roman" w:hAnsi="Times New Roman" w:cs="Times New Roman"/>
          <w:sz w:val="28"/>
          <w:szCs w:val="28"/>
          <w:lang w:val="uk-UA"/>
        </w:rPr>
        <w:t>якісне</w:t>
      </w:r>
      <w:r w:rsidRPr="007D256C">
        <w:rPr>
          <w:rFonts w:ascii="Times New Roman" w:hAnsi="Times New Roman" w:cs="Times New Roman"/>
          <w:sz w:val="28"/>
          <w:szCs w:val="28"/>
        </w:rPr>
        <w:t xml:space="preserve"> </w:t>
      </w:r>
      <w:r w:rsidRPr="00E917BC">
        <w:rPr>
          <w:rFonts w:ascii="Times New Roman" w:hAnsi="Times New Roman" w:cs="Times New Roman"/>
          <w:sz w:val="28"/>
          <w:szCs w:val="28"/>
          <w:lang w:val="uk-UA"/>
        </w:rPr>
        <w:t>входження</w:t>
      </w:r>
      <w:r w:rsidRPr="007D256C">
        <w:rPr>
          <w:rFonts w:ascii="Times New Roman" w:hAnsi="Times New Roman" w:cs="Times New Roman"/>
          <w:sz w:val="28"/>
          <w:szCs w:val="28"/>
        </w:rPr>
        <w:t xml:space="preserve"> в </w:t>
      </w:r>
      <w:r w:rsidRPr="00E917BC">
        <w:rPr>
          <w:rFonts w:ascii="Times New Roman" w:hAnsi="Times New Roman" w:cs="Times New Roman"/>
          <w:sz w:val="28"/>
          <w:szCs w:val="28"/>
          <w:lang w:val="uk-UA"/>
        </w:rPr>
        <w:t>нову</w:t>
      </w:r>
      <w:r w:rsidRPr="007D256C">
        <w:rPr>
          <w:rFonts w:ascii="Times New Roman" w:hAnsi="Times New Roman" w:cs="Times New Roman"/>
          <w:sz w:val="28"/>
          <w:szCs w:val="28"/>
        </w:rPr>
        <w:t xml:space="preserve"> посаду</w:t>
      </w:r>
      <w:r>
        <w:rPr>
          <w:rFonts w:ascii="Times New Roman" w:hAnsi="Times New Roman" w:cs="Times New Roman"/>
          <w:sz w:val="28"/>
          <w:szCs w:val="28"/>
          <w:lang w:val="uk-UA"/>
        </w:rPr>
        <w:t xml:space="preserve"> (професійна адаптація)</w:t>
      </w:r>
      <w:r w:rsidRPr="007D256C">
        <w:rPr>
          <w:rFonts w:ascii="Times New Roman" w:hAnsi="Times New Roman" w:cs="Times New Roman"/>
          <w:sz w:val="28"/>
          <w:szCs w:val="28"/>
        </w:rPr>
        <w:t>;</w:t>
      </w:r>
    </w:p>
    <w:p w:rsidR="00C56312" w:rsidRPr="00DB3A46" w:rsidRDefault="00C56312" w:rsidP="00C56312">
      <w:pPr>
        <w:pStyle w:val="HTML0"/>
        <w:shd w:val="clear" w:color="auto" w:fill="FFFFFF"/>
        <w:spacing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val="ru-RU" w:eastAsia="en-US"/>
        </w:rPr>
        <w:tab/>
      </w:r>
      <w:r w:rsidRPr="00DB3A46">
        <w:rPr>
          <w:rFonts w:ascii="Times New Roman" w:eastAsiaTheme="minorHAnsi" w:hAnsi="Times New Roman" w:cs="Times New Roman"/>
          <w:sz w:val="28"/>
          <w:szCs w:val="28"/>
          <w:lang w:eastAsia="en-US"/>
        </w:rPr>
        <w:t>прискорити соціокультурну адаптацію, зокрема</w:t>
      </w:r>
      <w:r>
        <w:rPr>
          <w:rFonts w:ascii="Times New Roman" w:eastAsiaTheme="minorHAnsi" w:hAnsi="Times New Roman" w:cs="Times New Roman"/>
          <w:sz w:val="28"/>
          <w:szCs w:val="28"/>
          <w:lang w:eastAsia="en-US"/>
        </w:rPr>
        <w:t>,</w:t>
      </w:r>
      <w:r w:rsidRPr="00DB3A46">
        <w:rPr>
          <w:rFonts w:ascii="Times New Roman" w:eastAsiaTheme="minorHAnsi" w:hAnsi="Times New Roman" w:cs="Times New Roman"/>
          <w:sz w:val="28"/>
          <w:szCs w:val="28"/>
          <w:lang w:eastAsia="en-US"/>
        </w:rPr>
        <w:t xml:space="preserve"> соціальн</w:t>
      </w:r>
      <w:r>
        <w:rPr>
          <w:rFonts w:ascii="Times New Roman" w:eastAsiaTheme="minorHAnsi" w:hAnsi="Times New Roman" w:cs="Times New Roman"/>
          <w:sz w:val="28"/>
          <w:szCs w:val="28"/>
          <w:lang w:eastAsia="en-US"/>
        </w:rPr>
        <w:t>о-психологічну</w:t>
      </w:r>
      <w:r w:rsidRPr="00DB3A46">
        <w:rPr>
          <w:rFonts w:ascii="Times New Roman" w:eastAsiaTheme="minorHAnsi" w:hAnsi="Times New Roman" w:cs="Times New Roman"/>
          <w:sz w:val="28"/>
          <w:szCs w:val="28"/>
          <w:lang w:eastAsia="en-US"/>
        </w:rPr>
        <w:t xml:space="preserve"> адаптацію нових працівників </w:t>
      </w:r>
      <w:r>
        <w:rPr>
          <w:rFonts w:ascii="Times New Roman" w:eastAsiaTheme="minorHAnsi" w:hAnsi="Times New Roman" w:cs="Times New Roman"/>
          <w:sz w:val="28"/>
          <w:szCs w:val="28"/>
          <w:lang w:eastAsia="en-US"/>
        </w:rPr>
        <w:t>підприємства</w:t>
      </w:r>
      <w:r w:rsidRPr="00DB3A46">
        <w:rPr>
          <w:rFonts w:ascii="Times New Roman" w:eastAsiaTheme="minorHAnsi" w:hAnsi="Times New Roman" w:cs="Times New Roman"/>
          <w:sz w:val="28"/>
          <w:szCs w:val="28"/>
          <w:lang w:eastAsia="en-US"/>
        </w:rPr>
        <w:t>, введення в корпоративну культуру і орієнтац</w:t>
      </w:r>
      <w:r>
        <w:rPr>
          <w:rFonts w:ascii="Times New Roman" w:eastAsiaTheme="minorHAnsi" w:hAnsi="Times New Roman" w:cs="Times New Roman"/>
          <w:sz w:val="28"/>
          <w:szCs w:val="28"/>
          <w:lang w:eastAsia="en-US"/>
        </w:rPr>
        <w:t>ію на тривалі трудові відносини;</w:t>
      </w:r>
    </w:p>
    <w:p w:rsidR="00C56312" w:rsidRPr="00DB3A46" w:rsidRDefault="00C56312" w:rsidP="00C56312">
      <w:pPr>
        <w:pStyle w:val="HTML0"/>
        <w:shd w:val="clear" w:color="auto" w:fill="FFFFFF"/>
        <w:spacing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sidRPr="00DB3A46">
        <w:rPr>
          <w:rFonts w:ascii="Times New Roman" w:eastAsiaTheme="minorHAnsi" w:hAnsi="Times New Roman" w:cs="Times New Roman"/>
          <w:sz w:val="28"/>
          <w:szCs w:val="28"/>
          <w:lang w:eastAsia="en-US"/>
        </w:rPr>
        <w:t>закріпити наставництво як елемент корпоративної культури і механізм відтворення робочих кадрів, професійного розвитку робітників і підтримки стійкого соціокультурного клімату.</w:t>
      </w:r>
    </w:p>
    <w:p w:rsidR="00C56312" w:rsidRDefault="00C56312" w:rsidP="00C56312">
      <w:pPr>
        <w:ind w:firstLine="709"/>
        <w:contextualSpacing/>
        <w:jc w:val="both"/>
        <w:rPr>
          <w:rStyle w:val="rvts6"/>
          <w:rFonts w:ascii="Times New Roman" w:eastAsia="Times New Roman" w:hAnsi="Times New Roman" w:cs="Times New Roman"/>
          <w:color w:val="000000" w:themeColor="text1"/>
          <w:sz w:val="28"/>
          <w:szCs w:val="28"/>
          <w:lang w:val="uk-UA" w:eastAsia="ru-RU"/>
        </w:rPr>
      </w:pPr>
      <w:r>
        <w:rPr>
          <w:rStyle w:val="rvts6"/>
          <w:rFonts w:ascii="Times New Roman" w:eastAsia="Times New Roman" w:hAnsi="Times New Roman" w:cs="Times New Roman"/>
          <w:color w:val="000000" w:themeColor="text1"/>
          <w:sz w:val="28"/>
          <w:szCs w:val="28"/>
          <w:lang w:val="uk-UA" w:eastAsia="ru-RU"/>
        </w:rPr>
        <w:t>З метою впровадження Програми в ПРАТ «ЛИНІК»</w:t>
      </w:r>
      <w:r w:rsidRPr="00C56312">
        <w:rPr>
          <w:lang w:val="uk-UA"/>
        </w:rPr>
        <w:t xml:space="preserve"> </w:t>
      </w:r>
      <w:r>
        <w:rPr>
          <w:rStyle w:val="rvts6"/>
          <w:rFonts w:ascii="Times New Roman" w:eastAsia="Times New Roman" w:hAnsi="Times New Roman" w:cs="Times New Roman"/>
          <w:color w:val="000000" w:themeColor="text1"/>
          <w:sz w:val="28"/>
          <w:szCs w:val="28"/>
          <w:lang w:val="uk-UA" w:eastAsia="ru-RU"/>
        </w:rPr>
        <w:t>в</w:t>
      </w:r>
      <w:r w:rsidRPr="00C56312">
        <w:rPr>
          <w:rStyle w:val="rvts6"/>
          <w:rFonts w:ascii="Times New Roman" w:eastAsia="Times New Roman" w:hAnsi="Times New Roman" w:cs="Times New Roman"/>
          <w:color w:val="000000" w:themeColor="text1"/>
          <w:sz w:val="28"/>
          <w:szCs w:val="28"/>
          <w:lang w:val="uk-UA" w:eastAsia="ru-RU"/>
        </w:rPr>
        <w:t>изначенн</w:t>
      </w:r>
      <w:r>
        <w:rPr>
          <w:rStyle w:val="rvts6"/>
          <w:rFonts w:ascii="Times New Roman" w:eastAsia="Times New Roman" w:hAnsi="Times New Roman" w:cs="Times New Roman"/>
          <w:color w:val="000000" w:themeColor="text1"/>
          <w:sz w:val="28"/>
          <w:szCs w:val="28"/>
          <w:lang w:val="uk-UA" w:eastAsia="ru-RU"/>
        </w:rPr>
        <w:t xml:space="preserve">і </w:t>
      </w:r>
      <w:r w:rsidRPr="00C56312">
        <w:rPr>
          <w:rStyle w:val="rvts6"/>
          <w:rFonts w:ascii="Times New Roman" w:eastAsia="Times New Roman" w:hAnsi="Times New Roman" w:cs="Times New Roman"/>
          <w:color w:val="000000" w:themeColor="text1"/>
          <w:sz w:val="28"/>
          <w:szCs w:val="28"/>
          <w:lang w:val="uk-UA" w:eastAsia="ru-RU"/>
        </w:rPr>
        <w:t>основн</w:t>
      </w:r>
      <w:r>
        <w:rPr>
          <w:rStyle w:val="rvts6"/>
          <w:rFonts w:ascii="Times New Roman" w:eastAsia="Times New Roman" w:hAnsi="Times New Roman" w:cs="Times New Roman"/>
          <w:color w:val="000000" w:themeColor="text1"/>
          <w:sz w:val="28"/>
          <w:szCs w:val="28"/>
          <w:lang w:val="uk-UA" w:eastAsia="ru-RU"/>
        </w:rPr>
        <w:t>і</w:t>
      </w:r>
      <w:r w:rsidRPr="00C56312">
        <w:rPr>
          <w:rStyle w:val="rvts6"/>
          <w:rFonts w:ascii="Times New Roman" w:eastAsia="Times New Roman" w:hAnsi="Times New Roman" w:cs="Times New Roman"/>
          <w:color w:val="000000" w:themeColor="text1"/>
          <w:sz w:val="28"/>
          <w:szCs w:val="28"/>
          <w:lang w:val="uk-UA" w:eastAsia="ru-RU"/>
        </w:rPr>
        <w:t xml:space="preserve"> етапів процесу, ключов</w:t>
      </w:r>
      <w:r>
        <w:rPr>
          <w:rStyle w:val="rvts6"/>
          <w:rFonts w:ascii="Times New Roman" w:eastAsia="Times New Roman" w:hAnsi="Times New Roman" w:cs="Times New Roman"/>
          <w:color w:val="000000" w:themeColor="text1"/>
          <w:sz w:val="28"/>
          <w:szCs w:val="28"/>
          <w:lang w:val="uk-UA" w:eastAsia="ru-RU"/>
        </w:rPr>
        <w:t>і</w:t>
      </w:r>
      <w:r w:rsidRPr="00C56312">
        <w:rPr>
          <w:rStyle w:val="rvts6"/>
          <w:rFonts w:ascii="Times New Roman" w:eastAsia="Times New Roman" w:hAnsi="Times New Roman" w:cs="Times New Roman"/>
          <w:color w:val="000000" w:themeColor="text1"/>
          <w:sz w:val="28"/>
          <w:szCs w:val="28"/>
          <w:lang w:val="uk-UA" w:eastAsia="ru-RU"/>
        </w:rPr>
        <w:t xml:space="preserve"> учасник</w:t>
      </w:r>
      <w:r>
        <w:rPr>
          <w:rStyle w:val="rvts6"/>
          <w:rFonts w:ascii="Times New Roman" w:eastAsia="Times New Roman" w:hAnsi="Times New Roman" w:cs="Times New Roman"/>
          <w:color w:val="000000" w:themeColor="text1"/>
          <w:sz w:val="28"/>
          <w:szCs w:val="28"/>
          <w:lang w:val="uk-UA" w:eastAsia="ru-RU"/>
        </w:rPr>
        <w:t>и</w:t>
      </w:r>
      <w:r w:rsidRPr="00C56312">
        <w:rPr>
          <w:rStyle w:val="rvts6"/>
          <w:rFonts w:ascii="Times New Roman" w:eastAsia="Times New Roman" w:hAnsi="Times New Roman" w:cs="Times New Roman"/>
          <w:color w:val="000000" w:themeColor="text1"/>
          <w:sz w:val="28"/>
          <w:szCs w:val="28"/>
          <w:lang w:val="uk-UA" w:eastAsia="ru-RU"/>
        </w:rPr>
        <w:t xml:space="preserve"> та їх відповідальність, </w:t>
      </w:r>
      <w:r>
        <w:rPr>
          <w:rStyle w:val="rvts6"/>
          <w:rFonts w:ascii="Times New Roman" w:eastAsia="Times New Roman" w:hAnsi="Times New Roman" w:cs="Times New Roman"/>
          <w:color w:val="000000" w:themeColor="text1"/>
          <w:sz w:val="28"/>
          <w:szCs w:val="28"/>
          <w:lang w:val="uk-UA" w:eastAsia="ru-RU"/>
        </w:rPr>
        <w:t xml:space="preserve">розробленні </w:t>
      </w:r>
      <w:r w:rsidRPr="00C56312">
        <w:rPr>
          <w:rStyle w:val="rvts6"/>
          <w:rFonts w:ascii="Times New Roman" w:eastAsia="Times New Roman" w:hAnsi="Times New Roman" w:cs="Times New Roman"/>
          <w:color w:val="000000" w:themeColor="text1"/>
          <w:sz w:val="28"/>
          <w:szCs w:val="28"/>
          <w:lang w:val="uk-UA" w:eastAsia="ru-RU"/>
        </w:rPr>
        <w:t>метод</w:t>
      </w:r>
      <w:r>
        <w:rPr>
          <w:rStyle w:val="rvts6"/>
          <w:rFonts w:ascii="Times New Roman" w:eastAsia="Times New Roman" w:hAnsi="Times New Roman" w:cs="Times New Roman"/>
          <w:color w:val="000000" w:themeColor="text1"/>
          <w:sz w:val="28"/>
          <w:szCs w:val="28"/>
          <w:lang w:val="uk-UA" w:eastAsia="ru-RU"/>
        </w:rPr>
        <w:t>и</w:t>
      </w:r>
      <w:r w:rsidRPr="00C56312">
        <w:rPr>
          <w:rStyle w:val="rvts6"/>
          <w:rFonts w:ascii="Times New Roman" w:eastAsia="Times New Roman" w:hAnsi="Times New Roman" w:cs="Times New Roman"/>
          <w:color w:val="000000" w:themeColor="text1"/>
          <w:sz w:val="28"/>
          <w:szCs w:val="28"/>
          <w:lang w:val="uk-UA" w:eastAsia="ru-RU"/>
        </w:rPr>
        <w:t xml:space="preserve"> оцінки результатів роботи наставників</w:t>
      </w:r>
      <w:r>
        <w:rPr>
          <w:rStyle w:val="rvts6"/>
          <w:rFonts w:ascii="Times New Roman" w:eastAsia="Times New Roman" w:hAnsi="Times New Roman" w:cs="Times New Roman"/>
          <w:color w:val="000000" w:themeColor="text1"/>
          <w:sz w:val="28"/>
          <w:szCs w:val="28"/>
          <w:lang w:val="uk-UA" w:eastAsia="ru-RU"/>
        </w:rPr>
        <w:t xml:space="preserve"> та інструменти їх мотивації.</w:t>
      </w:r>
    </w:p>
    <w:p w:rsidR="00FD6036" w:rsidRDefault="00FD6036" w:rsidP="00C56312">
      <w:pPr>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uk-UA"/>
        </w:rPr>
        <w:t xml:space="preserve">Розрахунок показав що </w:t>
      </w:r>
      <w:r w:rsidRPr="008B3A26">
        <w:rPr>
          <w:rFonts w:ascii="Times New Roman" w:hAnsi="Times New Roman" w:cs="Times New Roman"/>
          <w:sz w:val="28"/>
          <w:szCs w:val="28"/>
          <w:lang w:val="uk-UA"/>
        </w:rPr>
        <w:t>сукупний</w:t>
      </w:r>
      <w:r w:rsidRPr="009864FB">
        <w:rPr>
          <w:rFonts w:ascii="Times New Roman" w:hAnsi="Times New Roman" w:cs="Times New Roman"/>
          <w:sz w:val="28"/>
          <w:szCs w:val="28"/>
        </w:rPr>
        <w:t xml:space="preserve"> </w:t>
      </w:r>
      <w:r w:rsidRPr="008B3A26">
        <w:rPr>
          <w:rFonts w:ascii="Times New Roman" w:hAnsi="Times New Roman" w:cs="Times New Roman"/>
          <w:sz w:val="28"/>
          <w:szCs w:val="28"/>
          <w:lang w:val="uk-UA"/>
        </w:rPr>
        <w:t>ефект</w:t>
      </w:r>
      <w:r w:rsidRPr="009864FB">
        <w:rPr>
          <w:rFonts w:ascii="Times New Roman" w:hAnsi="Times New Roman" w:cs="Times New Roman"/>
          <w:sz w:val="28"/>
          <w:szCs w:val="28"/>
        </w:rPr>
        <w:t xml:space="preserve"> </w:t>
      </w:r>
      <w:r w:rsidRPr="008B3A26">
        <w:rPr>
          <w:rFonts w:ascii="Times New Roman" w:hAnsi="Times New Roman" w:cs="Times New Roman"/>
          <w:sz w:val="28"/>
          <w:szCs w:val="28"/>
          <w:lang w:val="uk-UA"/>
        </w:rPr>
        <w:t>від</w:t>
      </w:r>
      <w:r w:rsidRPr="009864FB">
        <w:rPr>
          <w:rFonts w:ascii="Times New Roman" w:hAnsi="Times New Roman" w:cs="Times New Roman"/>
          <w:sz w:val="28"/>
          <w:szCs w:val="28"/>
        </w:rPr>
        <w:t xml:space="preserve"> </w:t>
      </w:r>
      <w:r w:rsidRPr="008B3A26">
        <w:rPr>
          <w:rFonts w:ascii="Times New Roman" w:hAnsi="Times New Roman" w:cs="Times New Roman"/>
          <w:sz w:val="28"/>
          <w:szCs w:val="28"/>
          <w:lang w:val="uk-UA"/>
        </w:rPr>
        <w:t>впровадження</w:t>
      </w:r>
      <w:r w:rsidRPr="009864FB">
        <w:rPr>
          <w:rFonts w:ascii="Times New Roman" w:hAnsi="Times New Roman" w:cs="Times New Roman"/>
          <w:sz w:val="28"/>
          <w:szCs w:val="28"/>
        </w:rPr>
        <w:t xml:space="preserve"> </w:t>
      </w:r>
      <w:r w:rsidRPr="008B3A26">
        <w:rPr>
          <w:rFonts w:ascii="Times New Roman" w:hAnsi="Times New Roman" w:cs="Times New Roman"/>
          <w:sz w:val="28"/>
          <w:szCs w:val="28"/>
          <w:lang w:val="uk-UA"/>
        </w:rPr>
        <w:t>запропонованих</w:t>
      </w:r>
      <w:r w:rsidRPr="009864FB">
        <w:rPr>
          <w:rFonts w:ascii="Times New Roman" w:hAnsi="Times New Roman" w:cs="Times New Roman"/>
          <w:sz w:val="28"/>
          <w:szCs w:val="28"/>
        </w:rPr>
        <w:t xml:space="preserve"> </w:t>
      </w:r>
      <w:r w:rsidRPr="008B3A26">
        <w:rPr>
          <w:rFonts w:ascii="Times New Roman" w:hAnsi="Times New Roman" w:cs="Times New Roman"/>
          <w:sz w:val="28"/>
          <w:szCs w:val="28"/>
          <w:lang w:val="uk-UA"/>
        </w:rPr>
        <w:t>заходів</w:t>
      </w:r>
      <w:r>
        <w:rPr>
          <w:rFonts w:ascii="Times New Roman" w:hAnsi="Times New Roman" w:cs="Times New Roman"/>
          <w:sz w:val="28"/>
          <w:szCs w:val="28"/>
          <w:lang w:val="uk-UA"/>
        </w:rPr>
        <w:t xml:space="preserve"> може </w:t>
      </w:r>
      <w:r w:rsidRPr="00A05171">
        <w:rPr>
          <w:rFonts w:ascii="Times New Roman" w:hAnsi="Times New Roman" w:cs="Times New Roman"/>
          <w:sz w:val="28"/>
          <w:szCs w:val="28"/>
          <w:lang w:val="uk-UA"/>
        </w:rPr>
        <w:t>перевищувати</w:t>
      </w:r>
      <w:r>
        <w:rPr>
          <w:rFonts w:ascii="Times New Roman" w:hAnsi="Times New Roman" w:cs="Times New Roman"/>
          <w:sz w:val="28"/>
          <w:szCs w:val="28"/>
          <w:lang w:val="uk-UA"/>
        </w:rPr>
        <w:t xml:space="preserve"> витрати майже в шість раз. М</w:t>
      </w:r>
      <w:r w:rsidRPr="00FC1D02">
        <w:rPr>
          <w:rFonts w:ascii="Times New Roman" w:hAnsi="Times New Roman" w:cs="Times New Roman"/>
          <w:sz w:val="28"/>
          <w:szCs w:val="28"/>
          <w:lang w:val="uk-UA"/>
        </w:rPr>
        <w:t>ожна говорити, що ефективне проведення адаптації</w:t>
      </w:r>
      <w:r>
        <w:rPr>
          <w:rFonts w:ascii="Times New Roman" w:hAnsi="Times New Roman" w:cs="Times New Roman"/>
          <w:sz w:val="28"/>
          <w:szCs w:val="28"/>
          <w:lang w:val="uk-UA"/>
        </w:rPr>
        <w:t xml:space="preserve"> за допомогою впровадження Програми наставництва робітничих кадрів</w:t>
      </w:r>
      <w:r w:rsidRPr="00FC1D02">
        <w:rPr>
          <w:rFonts w:ascii="Times New Roman" w:hAnsi="Times New Roman" w:cs="Times New Roman"/>
          <w:sz w:val="28"/>
          <w:szCs w:val="28"/>
          <w:lang w:val="uk-UA"/>
        </w:rPr>
        <w:t xml:space="preserve"> приносить прямий прибуток організації</w:t>
      </w:r>
      <w:r>
        <w:rPr>
          <w:rFonts w:ascii="Times New Roman" w:hAnsi="Times New Roman" w:cs="Times New Roman"/>
          <w:sz w:val="28"/>
          <w:szCs w:val="28"/>
          <w:lang w:val="uk-UA"/>
        </w:rPr>
        <w:t>.</w:t>
      </w:r>
    </w:p>
    <w:p w:rsidR="00357AB3" w:rsidRPr="00357AB3" w:rsidRDefault="00C56312" w:rsidP="00FD6036">
      <w:pPr>
        <w:ind w:firstLine="709"/>
        <w:jc w:val="both"/>
        <w:rPr>
          <w:rFonts w:ascii="Times New Roman" w:hAnsi="Times New Roman" w:cs="Times New Roman"/>
          <w:sz w:val="28"/>
          <w:szCs w:val="28"/>
        </w:rPr>
      </w:pPr>
      <w:r>
        <w:rPr>
          <w:rStyle w:val="rvts6"/>
          <w:rFonts w:ascii="Times New Roman" w:eastAsia="Times New Roman" w:hAnsi="Times New Roman" w:cs="Times New Roman"/>
          <w:color w:val="000000" w:themeColor="text1"/>
          <w:sz w:val="28"/>
          <w:szCs w:val="28"/>
          <w:lang w:val="uk-UA" w:eastAsia="ru-RU"/>
        </w:rPr>
        <w:t xml:space="preserve">Запровадження Програми наставництва робітничих кадрів </w:t>
      </w:r>
      <w:r w:rsidRPr="00D47533">
        <w:rPr>
          <w:rFonts w:ascii="Times New Roman" w:hAnsi="Times New Roman" w:cs="Times New Roman"/>
          <w:sz w:val="28"/>
          <w:szCs w:val="28"/>
          <w:lang w:val="uk-UA"/>
        </w:rPr>
        <w:t>дозволить поліпшити процес адаптації та скоротити період професійної підготовки нових робітників, а також забезпечити збереження та передачу накопиченого д</w:t>
      </w:r>
      <w:r>
        <w:rPr>
          <w:rFonts w:ascii="Times New Roman" w:hAnsi="Times New Roman" w:cs="Times New Roman"/>
          <w:sz w:val="28"/>
          <w:szCs w:val="28"/>
          <w:lang w:val="uk-UA"/>
        </w:rPr>
        <w:t xml:space="preserve">освіду в середині підприємства лише за умови </w:t>
      </w:r>
      <w:r w:rsidRPr="00C56312">
        <w:rPr>
          <w:rFonts w:ascii="Times New Roman" w:hAnsi="Times New Roman" w:cs="Times New Roman"/>
          <w:sz w:val="28"/>
          <w:szCs w:val="28"/>
          <w:lang w:val="uk-UA"/>
        </w:rPr>
        <w:t>системн</w:t>
      </w:r>
      <w:r>
        <w:rPr>
          <w:rFonts w:ascii="Times New Roman" w:hAnsi="Times New Roman" w:cs="Times New Roman"/>
          <w:sz w:val="28"/>
          <w:szCs w:val="28"/>
          <w:lang w:val="uk-UA"/>
        </w:rPr>
        <w:t>ого</w:t>
      </w:r>
      <w:r w:rsidRPr="00357AB3">
        <w:rPr>
          <w:rFonts w:ascii="Times New Roman" w:hAnsi="Times New Roman" w:cs="Times New Roman"/>
          <w:sz w:val="28"/>
          <w:szCs w:val="28"/>
        </w:rPr>
        <w:t xml:space="preserve"> </w:t>
      </w:r>
      <w:r w:rsidRPr="00FD6036">
        <w:rPr>
          <w:rFonts w:ascii="Times New Roman" w:hAnsi="Times New Roman" w:cs="Times New Roman"/>
          <w:sz w:val="28"/>
          <w:szCs w:val="28"/>
          <w:lang w:val="uk-UA"/>
        </w:rPr>
        <w:t>впровадження</w:t>
      </w:r>
      <w:r w:rsidR="00FD6036">
        <w:rPr>
          <w:rFonts w:ascii="Times New Roman" w:hAnsi="Times New Roman" w:cs="Times New Roman"/>
          <w:sz w:val="28"/>
          <w:szCs w:val="28"/>
          <w:lang w:val="uk-UA"/>
        </w:rPr>
        <w:t xml:space="preserve"> та не</w:t>
      </w:r>
      <w:r w:rsidRPr="00FD6036">
        <w:rPr>
          <w:rFonts w:ascii="Times New Roman" w:hAnsi="Times New Roman" w:cs="Times New Roman"/>
          <w:sz w:val="28"/>
          <w:szCs w:val="28"/>
          <w:lang w:val="uk-UA"/>
        </w:rPr>
        <w:t>формальн</w:t>
      </w:r>
      <w:r w:rsidR="00FD6036">
        <w:rPr>
          <w:rFonts w:ascii="Times New Roman" w:hAnsi="Times New Roman" w:cs="Times New Roman"/>
          <w:sz w:val="28"/>
          <w:szCs w:val="28"/>
          <w:lang w:val="uk-UA"/>
        </w:rPr>
        <w:t>ого</w:t>
      </w:r>
      <w:r w:rsidRPr="00357AB3">
        <w:rPr>
          <w:rFonts w:ascii="Times New Roman" w:hAnsi="Times New Roman" w:cs="Times New Roman"/>
          <w:sz w:val="28"/>
          <w:szCs w:val="28"/>
        </w:rPr>
        <w:t xml:space="preserve"> </w:t>
      </w:r>
      <w:r w:rsidRPr="00FD6036">
        <w:rPr>
          <w:rFonts w:ascii="Times New Roman" w:hAnsi="Times New Roman" w:cs="Times New Roman"/>
          <w:sz w:val="28"/>
          <w:szCs w:val="28"/>
          <w:lang w:val="uk-UA"/>
        </w:rPr>
        <w:t>підх</w:t>
      </w:r>
      <w:r w:rsidR="00FD6036">
        <w:rPr>
          <w:rFonts w:ascii="Times New Roman" w:hAnsi="Times New Roman" w:cs="Times New Roman"/>
          <w:sz w:val="28"/>
          <w:szCs w:val="28"/>
          <w:lang w:val="uk-UA"/>
        </w:rPr>
        <w:t>оду всіх</w:t>
      </w:r>
      <w:r w:rsidRPr="00357AB3">
        <w:rPr>
          <w:rFonts w:ascii="Times New Roman" w:hAnsi="Times New Roman" w:cs="Times New Roman"/>
          <w:sz w:val="28"/>
          <w:szCs w:val="28"/>
        </w:rPr>
        <w:t xml:space="preserve"> </w:t>
      </w:r>
      <w:r w:rsidRPr="00FD6036">
        <w:rPr>
          <w:rFonts w:ascii="Times New Roman" w:hAnsi="Times New Roman" w:cs="Times New Roman"/>
          <w:sz w:val="28"/>
          <w:szCs w:val="28"/>
          <w:lang w:val="uk-UA"/>
        </w:rPr>
        <w:t>учасників</w:t>
      </w:r>
      <w:r w:rsidRPr="00357AB3">
        <w:rPr>
          <w:rFonts w:ascii="Times New Roman" w:hAnsi="Times New Roman" w:cs="Times New Roman"/>
          <w:sz w:val="28"/>
          <w:szCs w:val="28"/>
        </w:rPr>
        <w:t xml:space="preserve"> </w:t>
      </w:r>
      <w:r w:rsidRPr="00FD6036">
        <w:rPr>
          <w:rFonts w:ascii="Times New Roman" w:hAnsi="Times New Roman" w:cs="Times New Roman"/>
          <w:sz w:val="28"/>
          <w:szCs w:val="28"/>
          <w:lang w:val="uk-UA"/>
        </w:rPr>
        <w:t>процесу</w:t>
      </w:r>
      <w:r w:rsidR="00FD6036">
        <w:rPr>
          <w:rFonts w:ascii="Times New Roman" w:hAnsi="Times New Roman" w:cs="Times New Roman"/>
          <w:sz w:val="28"/>
          <w:szCs w:val="28"/>
          <w:lang w:val="uk-UA"/>
        </w:rPr>
        <w:t>.</w:t>
      </w:r>
    </w:p>
    <w:p w:rsidR="005661C7" w:rsidRDefault="005661C7">
      <w:pPr>
        <w:rPr>
          <w:rFonts w:ascii="Times New Roman" w:eastAsia="Times New Roman" w:hAnsi="Times New Roman" w:cs="Times New Roman"/>
          <w:sz w:val="28"/>
          <w:szCs w:val="28"/>
          <w:lang w:val="uk-UA" w:eastAsia="uk-UA"/>
        </w:rPr>
      </w:pPr>
      <w:r>
        <w:rPr>
          <w:rFonts w:ascii="Times New Roman" w:hAnsi="Times New Roman" w:cs="Times New Roman"/>
          <w:sz w:val="28"/>
          <w:szCs w:val="28"/>
        </w:rPr>
        <w:br w:type="page"/>
      </w:r>
    </w:p>
    <w:p w:rsidR="005661C7" w:rsidRPr="00E62AFB" w:rsidRDefault="005661C7" w:rsidP="005661C7">
      <w:pPr>
        <w:ind w:firstLine="709"/>
        <w:contextualSpacing/>
        <w:jc w:val="center"/>
        <w:rPr>
          <w:rFonts w:ascii="Times New Roman" w:hAnsi="Times New Roman" w:cs="Times New Roman"/>
          <w:color w:val="000000" w:themeColor="text1"/>
          <w:sz w:val="28"/>
          <w:szCs w:val="28"/>
          <w:shd w:val="clear" w:color="auto" w:fill="FFFFFF"/>
          <w:lang w:val="uk-UA"/>
        </w:rPr>
      </w:pPr>
      <w:r w:rsidRPr="00E62AFB">
        <w:rPr>
          <w:rFonts w:ascii="Times New Roman" w:hAnsi="Times New Roman" w:cs="Times New Roman"/>
          <w:color w:val="000000" w:themeColor="text1"/>
          <w:sz w:val="28"/>
          <w:szCs w:val="28"/>
          <w:shd w:val="clear" w:color="auto" w:fill="FFFFFF"/>
          <w:lang w:val="uk-UA"/>
        </w:rPr>
        <w:lastRenderedPageBreak/>
        <w:t>ЗАКЛЮЧЕННЯ</w:t>
      </w:r>
    </w:p>
    <w:p w:rsidR="001F1EA7" w:rsidRDefault="001F1EA7" w:rsidP="001F1EA7">
      <w:pPr>
        <w:ind w:firstLine="709"/>
        <w:jc w:val="both"/>
        <w:rPr>
          <w:rFonts w:ascii="Times New Roman" w:eastAsia="Times New Roman" w:hAnsi="Times New Roman" w:cs="Times New Roman"/>
          <w:color w:val="000000"/>
          <w:sz w:val="28"/>
          <w:szCs w:val="28"/>
          <w:lang w:val="uk-UA" w:eastAsia="ru-RU"/>
        </w:rPr>
      </w:pPr>
      <w:r w:rsidRPr="00050FEE">
        <w:rPr>
          <w:rFonts w:ascii="Times New Roman" w:hAnsi="Times New Roman" w:cs="Times New Roman"/>
          <w:bCs/>
          <w:sz w:val="28"/>
          <w:szCs w:val="28"/>
          <w:lang w:val="uk-UA"/>
        </w:rPr>
        <w:t>Виробнича адаптація</w:t>
      </w:r>
      <w:r w:rsidRPr="00050FEE">
        <w:rPr>
          <w:rFonts w:ascii="Times New Roman" w:hAnsi="Times New Roman" w:cs="Times New Roman"/>
          <w:sz w:val="28"/>
          <w:szCs w:val="28"/>
          <w:lang w:val="uk-UA"/>
        </w:rPr>
        <w:t> – це соціальний процес освоєння особистістю нової трудової ситуації, в якій і особистість і трудове середовище здійснюють активний вплив один на одного і є адаптивно-адаптованими системами</w:t>
      </w:r>
      <w:r>
        <w:rPr>
          <w:rFonts w:ascii="Times New Roman" w:eastAsia="Times New Roman" w:hAnsi="Times New Roman" w:cs="Times New Roman"/>
          <w:color w:val="000000"/>
          <w:sz w:val="28"/>
          <w:szCs w:val="28"/>
          <w:lang w:val="uk-UA" w:eastAsia="ru-RU"/>
        </w:rPr>
        <w:t>.</w:t>
      </w:r>
    </w:p>
    <w:p w:rsidR="001F1EA7" w:rsidRDefault="001F1EA7" w:rsidP="001F1EA7">
      <w:pPr>
        <w:ind w:firstLine="709"/>
        <w:jc w:val="both"/>
        <w:rPr>
          <w:rFonts w:ascii="Times New Roman" w:eastAsia="Times New Roman" w:hAnsi="Times New Roman" w:cs="Times New Roman"/>
          <w:color w:val="000000"/>
          <w:sz w:val="28"/>
          <w:szCs w:val="28"/>
          <w:lang w:val="uk-UA" w:eastAsia="ru-RU"/>
        </w:rPr>
      </w:pPr>
      <w:r w:rsidRPr="00F74137">
        <w:rPr>
          <w:rFonts w:ascii="Times New Roman" w:eastAsia="Times New Roman" w:hAnsi="Times New Roman" w:cs="Times New Roman"/>
          <w:color w:val="000000"/>
          <w:sz w:val="28"/>
          <w:szCs w:val="28"/>
          <w:lang w:val="uk-UA" w:eastAsia="ru-RU"/>
        </w:rPr>
        <w:t xml:space="preserve">Ефективність управління виробничою адаптацією працівника залежить від впливу на всі структурні елементи адаптації, з акцентуванням на найбільш значущих для конкретних умов видах адаптації. </w:t>
      </w:r>
    </w:p>
    <w:p w:rsidR="001F1EA7" w:rsidRPr="0042023F" w:rsidRDefault="001F1EA7" w:rsidP="001F1EA7">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Наставництво-</w:t>
      </w:r>
      <w:r w:rsidRPr="008B2430">
        <w:rPr>
          <w:rFonts w:ascii="Times New Roman" w:hAnsi="Times New Roman" w:cs="Times New Roman"/>
          <w:sz w:val="28"/>
          <w:szCs w:val="28"/>
          <w:lang w:val="uk-UA"/>
        </w:rPr>
        <w:t xml:space="preserve"> </w:t>
      </w:r>
      <w:r>
        <w:rPr>
          <w:rFonts w:ascii="Times New Roman" w:hAnsi="Times New Roman" w:cs="Times New Roman"/>
          <w:sz w:val="28"/>
          <w:szCs w:val="28"/>
          <w:lang w:val="uk-UA"/>
        </w:rPr>
        <w:t>це</w:t>
      </w:r>
      <w:r w:rsidRPr="008B2430">
        <w:rPr>
          <w:rFonts w:ascii="Times New Roman" w:hAnsi="Times New Roman" w:cs="Times New Roman"/>
          <w:sz w:val="28"/>
          <w:szCs w:val="28"/>
          <w:lang w:val="uk-UA"/>
        </w:rPr>
        <w:t xml:space="preserve"> систем</w:t>
      </w:r>
      <w:r>
        <w:rPr>
          <w:rFonts w:ascii="Times New Roman" w:hAnsi="Times New Roman" w:cs="Times New Roman"/>
          <w:sz w:val="28"/>
          <w:szCs w:val="28"/>
          <w:lang w:val="uk-UA"/>
        </w:rPr>
        <w:t>а</w:t>
      </w:r>
      <w:r w:rsidRPr="008B2430">
        <w:rPr>
          <w:rFonts w:ascii="Times New Roman" w:hAnsi="Times New Roman" w:cs="Times New Roman"/>
          <w:sz w:val="28"/>
          <w:szCs w:val="28"/>
          <w:lang w:val="uk-UA"/>
        </w:rPr>
        <w:t xml:space="preserve"> злагоджених взаємозв’язків між молодими та досвідченими співробітниками в процесі передачі знань, умінь і трудових навиків, що проявляється у формі індивідуального чи колективного, формального чи неформального шефства, що нерозривно пов’язано з професійною підготовкою, адаптацією молодих</w:t>
      </w:r>
      <w:r>
        <w:rPr>
          <w:rFonts w:ascii="Times New Roman" w:hAnsi="Times New Roman" w:cs="Times New Roman"/>
          <w:sz w:val="28"/>
          <w:szCs w:val="28"/>
          <w:lang w:val="uk-UA"/>
        </w:rPr>
        <w:t xml:space="preserve"> </w:t>
      </w:r>
      <w:r w:rsidRPr="008B2430">
        <w:rPr>
          <w:rFonts w:ascii="Times New Roman" w:hAnsi="Times New Roman" w:cs="Times New Roman"/>
          <w:sz w:val="28"/>
          <w:szCs w:val="28"/>
          <w:lang w:val="uk-UA"/>
        </w:rPr>
        <w:t>працівників і розвитком їх трудового потенціалу</w:t>
      </w:r>
      <w:r>
        <w:rPr>
          <w:rFonts w:ascii="Times New Roman" w:hAnsi="Times New Roman" w:cs="Times New Roman"/>
          <w:sz w:val="28"/>
          <w:szCs w:val="28"/>
          <w:lang w:val="uk-UA"/>
        </w:rPr>
        <w:t>. В</w:t>
      </w:r>
      <w:r w:rsidRPr="0042023F">
        <w:rPr>
          <w:rFonts w:ascii="Times New Roman" w:hAnsi="Times New Roman" w:cs="Times New Roman"/>
          <w:sz w:val="28"/>
          <w:szCs w:val="28"/>
          <w:lang w:val="uk-UA"/>
        </w:rPr>
        <w:t>провадження програми наставництва на підприємстві дозволить вплинути на всі елементи виробничої адаптації</w:t>
      </w:r>
      <w:r>
        <w:rPr>
          <w:rFonts w:ascii="Times New Roman" w:hAnsi="Times New Roman" w:cs="Times New Roman"/>
          <w:sz w:val="28"/>
          <w:szCs w:val="28"/>
          <w:lang w:val="uk-UA"/>
        </w:rPr>
        <w:t>.</w:t>
      </w:r>
      <w:r w:rsidRPr="0042023F">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8B2430">
        <w:rPr>
          <w:rFonts w:ascii="Times New Roman" w:hAnsi="Times New Roman" w:cs="Times New Roman"/>
          <w:sz w:val="28"/>
          <w:szCs w:val="28"/>
          <w:lang w:val="uk-UA"/>
        </w:rPr>
        <w:t>истемний підхід до організації наставництва може забезпечити цілу сукупність переваг для новачків, наставників та діяльності підприємства в цілому</w:t>
      </w:r>
      <w:r>
        <w:rPr>
          <w:rFonts w:ascii="Times New Roman" w:hAnsi="Times New Roman" w:cs="Times New Roman"/>
          <w:sz w:val="28"/>
          <w:szCs w:val="28"/>
          <w:lang w:val="uk-UA"/>
        </w:rPr>
        <w:t>.</w:t>
      </w:r>
    </w:p>
    <w:p w:rsidR="001F1EA7" w:rsidRDefault="001F1EA7" w:rsidP="001F1EA7">
      <w:pPr>
        <w:ind w:firstLine="709"/>
        <w:jc w:val="both"/>
        <w:rPr>
          <w:rFonts w:ascii="Times New Roman" w:eastAsia="Times New Roman" w:hAnsi="Times New Roman" w:cs="Times New Roman"/>
          <w:color w:val="000000"/>
          <w:sz w:val="28"/>
          <w:szCs w:val="28"/>
          <w:lang w:val="uk-UA" w:eastAsia="ru-RU"/>
        </w:rPr>
      </w:pPr>
      <w:r w:rsidRPr="00835B70">
        <w:rPr>
          <w:rFonts w:ascii="Times New Roman" w:eastAsia="Times New Roman" w:hAnsi="Times New Roman" w:cs="Times New Roman"/>
          <w:color w:val="000000"/>
          <w:sz w:val="28"/>
          <w:szCs w:val="28"/>
          <w:lang w:val="uk-UA" w:eastAsia="ru-RU"/>
        </w:rPr>
        <w:t xml:space="preserve">Визначено такі завдання наставництва: надання психологічної та моральної підтримки в подоланні професійних труднощів, що виникають у процесі виконання обов'язків; надання допомоги в успішній професійній та соціальної адаптації до умов здійснення </w:t>
      </w:r>
      <w:r>
        <w:rPr>
          <w:rFonts w:ascii="Times New Roman" w:eastAsia="Times New Roman" w:hAnsi="Times New Roman" w:cs="Times New Roman"/>
          <w:color w:val="000000"/>
          <w:sz w:val="28"/>
          <w:szCs w:val="28"/>
          <w:lang w:val="uk-UA" w:eastAsia="ru-RU"/>
        </w:rPr>
        <w:t>виробничої</w:t>
      </w:r>
      <w:r w:rsidRPr="00835B70">
        <w:rPr>
          <w:rFonts w:ascii="Times New Roman" w:eastAsia="Times New Roman" w:hAnsi="Times New Roman" w:cs="Times New Roman"/>
          <w:color w:val="000000"/>
          <w:sz w:val="28"/>
          <w:szCs w:val="28"/>
          <w:lang w:val="uk-UA" w:eastAsia="ru-RU"/>
        </w:rPr>
        <w:t xml:space="preserve"> діяльності; створення умов для якнайшвидшого досягнення необхідного рівня професійних компетенцій; сприяння у виробленні поведінки, що відповідатиме етичним нормам і правилам; формування мотивації до ефективної </w:t>
      </w:r>
      <w:r>
        <w:rPr>
          <w:rFonts w:ascii="Times New Roman" w:eastAsia="Times New Roman" w:hAnsi="Times New Roman" w:cs="Times New Roman"/>
          <w:color w:val="000000"/>
          <w:sz w:val="28"/>
          <w:szCs w:val="28"/>
          <w:lang w:val="uk-UA" w:eastAsia="ru-RU"/>
        </w:rPr>
        <w:t>виробничої</w:t>
      </w:r>
      <w:r w:rsidRPr="00835B70">
        <w:rPr>
          <w:rFonts w:ascii="Times New Roman" w:eastAsia="Times New Roman" w:hAnsi="Times New Roman" w:cs="Times New Roman"/>
          <w:color w:val="000000"/>
          <w:sz w:val="28"/>
          <w:szCs w:val="28"/>
          <w:lang w:val="uk-UA" w:eastAsia="ru-RU"/>
        </w:rPr>
        <w:t xml:space="preserve"> діяльності, саморозвитку й підвищення професійних компетенцій</w:t>
      </w:r>
      <w:r>
        <w:rPr>
          <w:rFonts w:ascii="Times New Roman" w:eastAsia="Times New Roman" w:hAnsi="Times New Roman" w:cs="Times New Roman"/>
          <w:color w:val="000000"/>
          <w:sz w:val="28"/>
          <w:szCs w:val="28"/>
          <w:lang w:val="uk-UA" w:eastAsia="ru-RU"/>
        </w:rPr>
        <w:t>.</w:t>
      </w:r>
    </w:p>
    <w:p w:rsidR="001F1EA7" w:rsidRDefault="00B13304" w:rsidP="001F1EA7">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Проаналізувавши діючу систему адаптації на ПРАТ «ЛИНІК» було встановлено, що н</w:t>
      </w:r>
      <w:r w:rsidR="001F1EA7" w:rsidRPr="00C9306D">
        <w:rPr>
          <w:rFonts w:ascii="Times New Roman" w:hAnsi="Times New Roman" w:cs="Times New Roman"/>
          <w:sz w:val="28"/>
          <w:szCs w:val="28"/>
          <w:lang w:val="uk-UA"/>
        </w:rPr>
        <w:t xml:space="preserve">а підприємстві відсутній структурний підрозділ або фахівець, на якого покладені обов’язки організації та контролю процесу </w:t>
      </w:r>
      <w:r w:rsidR="001F1EA7" w:rsidRPr="00C9306D">
        <w:rPr>
          <w:rFonts w:ascii="Times New Roman" w:hAnsi="Times New Roman" w:cs="Times New Roman"/>
          <w:sz w:val="28"/>
          <w:szCs w:val="28"/>
          <w:lang w:val="uk-UA"/>
        </w:rPr>
        <w:lastRenderedPageBreak/>
        <w:t>адаптації прийнятих або переведених працівників.</w:t>
      </w:r>
      <w:r>
        <w:rPr>
          <w:rFonts w:ascii="Times New Roman" w:hAnsi="Times New Roman" w:cs="Times New Roman"/>
          <w:sz w:val="28"/>
          <w:szCs w:val="28"/>
          <w:lang w:val="uk-UA"/>
        </w:rPr>
        <w:t xml:space="preserve"> </w:t>
      </w:r>
      <w:r w:rsidR="001F1EA7">
        <w:rPr>
          <w:rFonts w:ascii="Times New Roman" w:hAnsi="Times New Roman" w:cs="Times New Roman"/>
          <w:sz w:val="28"/>
          <w:szCs w:val="28"/>
          <w:lang w:val="uk-UA"/>
        </w:rPr>
        <w:t>З</w:t>
      </w:r>
      <w:r w:rsidR="001F1EA7" w:rsidRPr="00C9306D">
        <w:rPr>
          <w:rFonts w:ascii="Times New Roman" w:hAnsi="Times New Roman" w:cs="Times New Roman"/>
          <w:sz w:val="28"/>
          <w:szCs w:val="28"/>
          <w:lang w:val="uk-UA"/>
        </w:rPr>
        <w:t>агальний документ, який регламентує систему адаптації персоналу також відсутній.</w:t>
      </w:r>
    </w:p>
    <w:p w:rsidR="001F1EA7" w:rsidRPr="00615B3F" w:rsidRDefault="001F1EA7" w:rsidP="001F1EA7">
      <w:pPr>
        <w:pStyle w:val="a3"/>
        <w:spacing w:before="0" w:beforeAutospacing="0" w:after="0" w:afterAutospacing="0" w:line="360" w:lineRule="auto"/>
        <w:ind w:firstLine="375"/>
        <w:jc w:val="both"/>
        <w:rPr>
          <w:sz w:val="28"/>
          <w:szCs w:val="28"/>
          <w:lang w:val="uk-UA"/>
        </w:rPr>
      </w:pPr>
      <w:r w:rsidRPr="00615B3F">
        <w:rPr>
          <w:sz w:val="28"/>
          <w:szCs w:val="28"/>
          <w:lang w:val="uk-UA"/>
        </w:rPr>
        <w:t xml:space="preserve">Адаптація </w:t>
      </w:r>
      <w:r>
        <w:rPr>
          <w:sz w:val="28"/>
          <w:szCs w:val="28"/>
          <w:lang w:val="uk-UA"/>
        </w:rPr>
        <w:t xml:space="preserve">працівників робітничих спеціальностей, як первинна так і вторинна, </w:t>
      </w:r>
      <w:r w:rsidRPr="00615B3F">
        <w:rPr>
          <w:sz w:val="28"/>
          <w:szCs w:val="28"/>
          <w:lang w:val="uk-UA"/>
        </w:rPr>
        <w:t>на ПРАТ «ЛИНІК» пр</w:t>
      </w:r>
      <w:r>
        <w:rPr>
          <w:sz w:val="28"/>
          <w:szCs w:val="28"/>
          <w:lang w:val="uk-UA"/>
        </w:rPr>
        <w:t xml:space="preserve">отікає у вигляді стихійного, </w:t>
      </w:r>
      <w:r w:rsidRPr="00615B3F">
        <w:rPr>
          <w:sz w:val="28"/>
          <w:szCs w:val="28"/>
          <w:lang w:val="uk-UA"/>
        </w:rPr>
        <w:t>неконтрольованого впливу на новачків.</w:t>
      </w:r>
      <w:r>
        <w:rPr>
          <w:sz w:val="28"/>
          <w:szCs w:val="28"/>
          <w:lang w:val="uk-UA"/>
        </w:rPr>
        <w:t xml:space="preserve"> </w:t>
      </w:r>
    </w:p>
    <w:p w:rsidR="001F1EA7" w:rsidRDefault="001F1EA7" w:rsidP="001F1EA7">
      <w:pPr>
        <w:ind w:firstLine="709"/>
        <w:contextualSpacing/>
        <w:jc w:val="both"/>
        <w:rPr>
          <w:rFonts w:ascii="Times New Roman" w:hAnsi="Times New Roman" w:cs="Times New Roman"/>
          <w:sz w:val="28"/>
          <w:szCs w:val="28"/>
          <w:lang w:val="uk-UA"/>
        </w:rPr>
      </w:pPr>
      <w:r w:rsidRPr="00297A6B">
        <w:rPr>
          <w:rFonts w:ascii="Times New Roman" w:hAnsi="Times New Roman" w:cs="Times New Roman"/>
          <w:sz w:val="28"/>
          <w:szCs w:val="28"/>
          <w:lang w:val="uk-UA"/>
        </w:rPr>
        <w:t xml:space="preserve">Питаннями адаптації займаються окремі працівники з різних підрозділів: </w:t>
      </w:r>
      <w:r>
        <w:rPr>
          <w:rFonts w:ascii="Times New Roman" w:hAnsi="Times New Roman" w:cs="Times New Roman"/>
          <w:sz w:val="28"/>
          <w:szCs w:val="28"/>
          <w:lang w:val="uk-UA"/>
        </w:rPr>
        <w:t>фахівці відділу кадрів, відділу навчання та розвитку та відділу охорони праці</w:t>
      </w:r>
      <w:r w:rsidRPr="00297A6B">
        <w:rPr>
          <w:rFonts w:ascii="Times New Roman" w:hAnsi="Times New Roman" w:cs="Times New Roman"/>
          <w:sz w:val="28"/>
          <w:szCs w:val="28"/>
          <w:lang w:val="uk-UA"/>
        </w:rPr>
        <w:t xml:space="preserve">, лінійні керівники </w:t>
      </w:r>
      <w:r>
        <w:rPr>
          <w:rFonts w:ascii="Times New Roman" w:hAnsi="Times New Roman" w:cs="Times New Roman"/>
          <w:sz w:val="28"/>
          <w:szCs w:val="28"/>
          <w:lang w:val="uk-UA"/>
        </w:rPr>
        <w:t>та</w:t>
      </w:r>
      <w:r w:rsidRPr="00297A6B">
        <w:rPr>
          <w:rFonts w:ascii="Times New Roman" w:hAnsi="Times New Roman" w:cs="Times New Roman"/>
          <w:sz w:val="28"/>
          <w:szCs w:val="28"/>
          <w:lang w:val="uk-UA"/>
        </w:rPr>
        <w:t xml:space="preserve"> колеги по роботі</w:t>
      </w:r>
      <w:r>
        <w:rPr>
          <w:rFonts w:ascii="Times New Roman" w:hAnsi="Times New Roman" w:cs="Times New Roman"/>
          <w:sz w:val="28"/>
          <w:szCs w:val="28"/>
          <w:lang w:val="uk-UA"/>
        </w:rPr>
        <w:t>. Найбільша увага при адаптації персоналу приділяється професійній адаптації з метою</w:t>
      </w:r>
      <w:r w:rsidRPr="0065327C">
        <w:rPr>
          <w:rFonts w:ascii="Times New Roman" w:hAnsi="Times New Roman" w:cs="Times New Roman"/>
          <w:sz w:val="28"/>
          <w:szCs w:val="28"/>
          <w:lang w:val="uk-UA"/>
        </w:rPr>
        <w:t xml:space="preserve"> забезпечення необхідного рівня компетентності, навченості та обізнаності всіх працівників Товариства</w:t>
      </w:r>
      <w:r>
        <w:rPr>
          <w:rFonts w:ascii="Times New Roman" w:hAnsi="Times New Roman" w:cs="Times New Roman"/>
          <w:sz w:val="28"/>
          <w:szCs w:val="28"/>
          <w:lang w:val="uk-UA"/>
        </w:rPr>
        <w:t>, особливо</w:t>
      </w:r>
      <w:r w:rsidRPr="0065327C">
        <w:rPr>
          <w:rFonts w:ascii="Times New Roman" w:hAnsi="Times New Roman" w:cs="Times New Roman"/>
          <w:sz w:val="28"/>
          <w:szCs w:val="28"/>
          <w:lang w:val="uk-UA"/>
        </w:rPr>
        <w:t xml:space="preserve"> в області ПБОТОС</w:t>
      </w:r>
      <w:r>
        <w:rPr>
          <w:rFonts w:ascii="Times New Roman" w:hAnsi="Times New Roman" w:cs="Times New Roman"/>
          <w:sz w:val="28"/>
          <w:szCs w:val="28"/>
          <w:lang w:val="uk-UA"/>
        </w:rPr>
        <w:t>.</w:t>
      </w:r>
    </w:p>
    <w:p w:rsidR="001F1EA7" w:rsidRDefault="001F1EA7" w:rsidP="001F1EA7">
      <w:pPr>
        <w:shd w:val="clear" w:color="auto" w:fill="FFFFFF"/>
        <w:ind w:firstLine="708"/>
        <w:jc w:val="both"/>
        <w:textAlignment w:val="baseline"/>
        <w:outlineLvl w:val="1"/>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Для забезпечення пуску виробництв бітуму та поліпропілену на початку 2019 року в 2018 році необхідно здійснити комплектацію персоналу та його професійну підготовку 72 робітників. У зв’язку з цим питання адаптації персоналу робітничих професій є дуже важливим та актуальним для ПРАТ «ЛИНІК». </w:t>
      </w:r>
    </w:p>
    <w:p w:rsidR="001F1EA7" w:rsidRPr="00E917BC" w:rsidRDefault="00B13304" w:rsidP="001F1E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Для поліпшення процесу адаптації на ПРАТ «ЛИНІК» запропоновано впровадження Програми наставництва робітничих кадрів. </w:t>
      </w:r>
      <w:r w:rsidR="001F1EA7" w:rsidRPr="00E917BC">
        <w:rPr>
          <w:rFonts w:ascii="Times New Roman" w:hAnsi="Times New Roman" w:cs="Times New Roman"/>
          <w:sz w:val="28"/>
          <w:szCs w:val="28"/>
          <w:lang w:val="uk-UA"/>
        </w:rPr>
        <w:t xml:space="preserve">Метою Програми </w:t>
      </w:r>
      <w:r w:rsidR="001F1EA7">
        <w:rPr>
          <w:rFonts w:ascii="Times New Roman" w:hAnsi="Times New Roman" w:cs="Times New Roman"/>
          <w:sz w:val="28"/>
          <w:szCs w:val="28"/>
          <w:lang w:val="uk-UA"/>
        </w:rPr>
        <w:t>визначено</w:t>
      </w:r>
      <w:r w:rsidR="001F1EA7" w:rsidRPr="00E917BC">
        <w:rPr>
          <w:rFonts w:ascii="Times New Roman" w:hAnsi="Times New Roman" w:cs="Times New Roman"/>
          <w:sz w:val="28"/>
          <w:szCs w:val="28"/>
          <w:lang w:val="uk-UA"/>
        </w:rPr>
        <w:t xml:space="preserve"> залучення, професійний розвиток і утримання робочих кадрів через формування системного підходу і єдиної методології розвитку робітників, які дозволять:</w:t>
      </w:r>
    </w:p>
    <w:p w:rsidR="001F1EA7" w:rsidRPr="007D256C" w:rsidRDefault="001F1EA7" w:rsidP="001F1E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lang w:val="uk-UA"/>
        </w:rPr>
        <w:tab/>
      </w:r>
      <w:r w:rsidRPr="00E917BC">
        <w:rPr>
          <w:rFonts w:ascii="Times New Roman" w:hAnsi="Times New Roman" w:cs="Times New Roman"/>
          <w:sz w:val="28"/>
          <w:szCs w:val="28"/>
          <w:lang w:val="uk-UA"/>
        </w:rPr>
        <w:t>забезпечити</w:t>
      </w:r>
      <w:r w:rsidRPr="007D256C">
        <w:rPr>
          <w:rFonts w:ascii="Times New Roman" w:hAnsi="Times New Roman" w:cs="Times New Roman"/>
          <w:sz w:val="28"/>
          <w:szCs w:val="28"/>
        </w:rPr>
        <w:t xml:space="preserve"> </w:t>
      </w:r>
      <w:r w:rsidRPr="00E917BC">
        <w:rPr>
          <w:rFonts w:ascii="Times New Roman" w:hAnsi="Times New Roman" w:cs="Times New Roman"/>
          <w:sz w:val="28"/>
          <w:szCs w:val="28"/>
          <w:lang w:val="uk-UA"/>
        </w:rPr>
        <w:t>професійний</w:t>
      </w:r>
      <w:r w:rsidRPr="007D256C">
        <w:rPr>
          <w:rFonts w:ascii="Times New Roman" w:hAnsi="Times New Roman" w:cs="Times New Roman"/>
          <w:sz w:val="28"/>
          <w:szCs w:val="28"/>
        </w:rPr>
        <w:t xml:space="preserve"> </w:t>
      </w:r>
      <w:r w:rsidRPr="00E917BC">
        <w:rPr>
          <w:rFonts w:ascii="Times New Roman" w:hAnsi="Times New Roman" w:cs="Times New Roman"/>
          <w:sz w:val="28"/>
          <w:szCs w:val="28"/>
          <w:lang w:val="uk-UA"/>
        </w:rPr>
        <w:t>розвиток</w:t>
      </w:r>
      <w:r w:rsidRPr="007D256C">
        <w:rPr>
          <w:rFonts w:ascii="Times New Roman" w:hAnsi="Times New Roman" w:cs="Times New Roman"/>
          <w:sz w:val="28"/>
          <w:szCs w:val="28"/>
        </w:rPr>
        <w:t xml:space="preserve"> </w:t>
      </w:r>
      <w:r w:rsidRPr="00E917BC">
        <w:rPr>
          <w:rFonts w:ascii="Times New Roman" w:hAnsi="Times New Roman" w:cs="Times New Roman"/>
          <w:sz w:val="28"/>
          <w:szCs w:val="28"/>
          <w:lang w:val="uk-UA"/>
        </w:rPr>
        <w:t>робітників</w:t>
      </w:r>
      <w:r w:rsidRPr="007D256C">
        <w:rPr>
          <w:rFonts w:ascii="Times New Roman" w:hAnsi="Times New Roman" w:cs="Times New Roman"/>
          <w:sz w:val="28"/>
          <w:szCs w:val="28"/>
        </w:rPr>
        <w:t xml:space="preserve">, </w:t>
      </w:r>
      <w:r w:rsidRPr="00E917BC">
        <w:rPr>
          <w:rFonts w:ascii="Times New Roman" w:hAnsi="Times New Roman" w:cs="Times New Roman"/>
          <w:sz w:val="28"/>
          <w:szCs w:val="28"/>
          <w:lang w:val="uk-UA"/>
        </w:rPr>
        <w:t>зокрема</w:t>
      </w:r>
      <w:r>
        <w:rPr>
          <w:rFonts w:ascii="Times New Roman" w:hAnsi="Times New Roman" w:cs="Times New Roman"/>
          <w:sz w:val="28"/>
          <w:szCs w:val="28"/>
          <w:lang w:val="uk-UA"/>
        </w:rPr>
        <w:t>,</w:t>
      </w:r>
      <w:r w:rsidRPr="007D256C">
        <w:rPr>
          <w:rFonts w:ascii="Times New Roman" w:hAnsi="Times New Roman" w:cs="Times New Roman"/>
          <w:sz w:val="28"/>
          <w:szCs w:val="28"/>
        </w:rPr>
        <w:t xml:space="preserve"> </w:t>
      </w:r>
      <w:r w:rsidRPr="00E917BC">
        <w:rPr>
          <w:rFonts w:ascii="Times New Roman" w:hAnsi="Times New Roman" w:cs="Times New Roman"/>
          <w:sz w:val="28"/>
          <w:szCs w:val="28"/>
          <w:lang w:val="uk-UA"/>
        </w:rPr>
        <w:t>їх</w:t>
      </w:r>
      <w:r w:rsidRPr="007D256C">
        <w:rPr>
          <w:rFonts w:ascii="Times New Roman" w:hAnsi="Times New Roman" w:cs="Times New Roman"/>
          <w:sz w:val="28"/>
          <w:szCs w:val="28"/>
        </w:rPr>
        <w:t xml:space="preserve"> </w:t>
      </w:r>
      <w:r w:rsidRPr="00E917BC">
        <w:rPr>
          <w:rFonts w:ascii="Times New Roman" w:hAnsi="Times New Roman" w:cs="Times New Roman"/>
          <w:sz w:val="28"/>
          <w:szCs w:val="28"/>
          <w:lang w:val="uk-UA"/>
        </w:rPr>
        <w:t>швидке</w:t>
      </w:r>
      <w:r w:rsidRPr="007D256C">
        <w:rPr>
          <w:rFonts w:ascii="Times New Roman" w:hAnsi="Times New Roman" w:cs="Times New Roman"/>
          <w:sz w:val="28"/>
          <w:szCs w:val="28"/>
        </w:rPr>
        <w:t xml:space="preserve"> та </w:t>
      </w:r>
      <w:r w:rsidRPr="00E917BC">
        <w:rPr>
          <w:rFonts w:ascii="Times New Roman" w:hAnsi="Times New Roman" w:cs="Times New Roman"/>
          <w:sz w:val="28"/>
          <w:szCs w:val="28"/>
          <w:lang w:val="uk-UA"/>
        </w:rPr>
        <w:t>якісне</w:t>
      </w:r>
      <w:r w:rsidRPr="007D256C">
        <w:rPr>
          <w:rFonts w:ascii="Times New Roman" w:hAnsi="Times New Roman" w:cs="Times New Roman"/>
          <w:sz w:val="28"/>
          <w:szCs w:val="28"/>
        </w:rPr>
        <w:t xml:space="preserve"> </w:t>
      </w:r>
      <w:r w:rsidRPr="00E917BC">
        <w:rPr>
          <w:rFonts w:ascii="Times New Roman" w:hAnsi="Times New Roman" w:cs="Times New Roman"/>
          <w:sz w:val="28"/>
          <w:szCs w:val="28"/>
          <w:lang w:val="uk-UA"/>
        </w:rPr>
        <w:t>входження</w:t>
      </w:r>
      <w:r w:rsidRPr="007D256C">
        <w:rPr>
          <w:rFonts w:ascii="Times New Roman" w:hAnsi="Times New Roman" w:cs="Times New Roman"/>
          <w:sz w:val="28"/>
          <w:szCs w:val="28"/>
        </w:rPr>
        <w:t xml:space="preserve"> в </w:t>
      </w:r>
      <w:r w:rsidRPr="00E917BC">
        <w:rPr>
          <w:rFonts w:ascii="Times New Roman" w:hAnsi="Times New Roman" w:cs="Times New Roman"/>
          <w:sz w:val="28"/>
          <w:szCs w:val="28"/>
          <w:lang w:val="uk-UA"/>
        </w:rPr>
        <w:t>нову</w:t>
      </w:r>
      <w:r w:rsidRPr="007D256C">
        <w:rPr>
          <w:rFonts w:ascii="Times New Roman" w:hAnsi="Times New Roman" w:cs="Times New Roman"/>
          <w:sz w:val="28"/>
          <w:szCs w:val="28"/>
        </w:rPr>
        <w:t xml:space="preserve"> посаду</w:t>
      </w:r>
      <w:r>
        <w:rPr>
          <w:rFonts w:ascii="Times New Roman" w:hAnsi="Times New Roman" w:cs="Times New Roman"/>
          <w:sz w:val="28"/>
          <w:szCs w:val="28"/>
          <w:lang w:val="uk-UA"/>
        </w:rPr>
        <w:t xml:space="preserve"> (професійна адаптація)</w:t>
      </w:r>
      <w:r w:rsidRPr="007D256C">
        <w:rPr>
          <w:rFonts w:ascii="Times New Roman" w:hAnsi="Times New Roman" w:cs="Times New Roman"/>
          <w:sz w:val="28"/>
          <w:szCs w:val="28"/>
        </w:rPr>
        <w:t>;</w:t>
      </w:r>
    </w:p>
    <w:p w:rsidR="001F1EA7" w:rsidRPr="00DB3A46" w:rsidRDefault="001F1EA7" w:rsidP="001F1EA7">
      <w:pPr>
        <w:pStyle w:val="HTML0"/>
        <w:shd w:val="clear" w:color="auto" w:fill="FFFFFF"/>
        <w:spacing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val="ru-RU" w:eastAsia="en-US"/>
        </w:rPr>
        <w:tab/>
      </w:r>
      <w:r w:rsidRPr="00DB3A46">
        <w:rPr>
          <w:rFonts w:ascii="Times New Roman" w:eastAsiaTheme="minorHAnsi" w:hAnsi="Times New Roman" w:cs="Times New Roman"/>
          <w:sz w:val="28"/>
          <w:szCs w:val="28"/>
          <w:lang w:eastAsia="en-US"/>
        </w:rPr>
        <w:t>прискорити соціокультурну адаптацію, зокрема</w:t>
      </w:r>
      <w:r>
        <w:rPr>
          <w:rFonts w:ascii="Times New Roman" w:eastAsiaTheme="minorHAnsi" w:hAnsi="Times New Roman" w:cs="Times New Roman"/>
          <w:sz w:val="28"/>
          <w:szCs w:val="28"/>
          <w:lang w:eastAsia="en-US"/>
        </w:rPr>
        <w:t>,</w:t>
      </w:r>
      <w:r w:rsidRPr="00DB3A46">
        <w:rPr>
          <w:rFonts w:ascii="Times New Roman" w:eastAsiaTheme="minorHAnsi" w:hAnsi="Times New Roman" w:cs="Times New Roman"/>
          <w:sz w:val="28"/>
          <w:szCs w:val="28"/>
          <w:lang w:eastAsia="en-US"/>
        </w:rPr>
        <w:t xml:space="preserve"> соціальн</w:t>
      </w:r>
      <w:r>
        <w:rPr>
          <w:rFonts w:ascii="Times New Roman" w:eastAsiaTheme="minorHAnsi" w:hAnsi="Times New Roman" w:cs="Times New Roman"/>
          <w:sz w:val="28"/>
          <w:szCs w:val="28"/>
          <w:lang w:eastAsia="en-US"/>
        </w:rPr>
        <w:t>о-психологічну</w:t>
      </w:r>
      <w:r w:rsidRPr="00DB3A46">
        <w:rPr>
          <w:rFonts w:ascii="Times New Roman" w:eastAsiaTheme="minorHAnsi" w:hAnsi="Times New Roman" w:cs="Times New Roman"/>
          <w:sz w:val="28"/>
          <w:szCs w:val="28"/>
          <w:lang w:eastAsia="en-US"/>
        </w:rPr>
        <w:t xml:space="preserve"> адаптацію нових працівників </w:t>
      </w:r>
      <w:r>
        <w:rPr>
          <w:rFonts w:ascii="Times New Roman" w:eastAsiaTheme="minorHAnsi" w:hAnsi="Times New Roman" w:cs="Times New Roman"/>
          <w:sz w:val="28"/>
          <w:szCs w:val="28"/>
          <w:lang w:eastAsia="en-US"/>
        </w:rPr>
        <w:t>підприємства</w:t>
      </w:r>
      <w:r w:rsidRPr="00DB3A46">
        <w:rPr>
          <w:rFonts w:ascii="Times New Roman" w:eastAsiaTheme="minorHAnsi" w:hAnsi="Times New Roman" w:cs="Times New Roman"/>
          <w:sz w:val="28"/>
          <w:szCs w:val="28"/>
          <w:lang w:eastAsia="en-US"/>
        </w:rPr>
        <w:t>, введення в корпоративну культуру і орієнтац</w:t>
      </w:r>
      <w:r>
        <w:rPr>
          <w:rFonts w:ascii="Times New Roman" w:eastAsiaTheme="minorHAnsi" w:hAnsi="Times New Roman" w:cs="Times New Roman"/>
          <w:sz w:val="28"/>
          <w:szCs w:val="28"/>
          <w:lang w:eastAsia="en-US"/>
        </w:rPr>
        <w:t>ію на тривалі трудові відносини;</w:t>
      </w:r>
    </w:p>
    <w:p w:rsidR="001F1EA7" w:rsidRPr="00DB3A46" w:rsidRDefault="001F1EA7" w:rsidP="001F1EA7">
      <w:pPr>
        <w:pStyle w:val="HTML0"/>
        <w:shd w:val="clear" w:color="auto" w:fill="FFFFFF"/>
        <w:spacing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sidRPr="00DB3A46">
        <w:rPr>
          <w:rFonts w:ascii="Times New Roman" w:eastAsiaTheme="minorHAnsi" w:hAnsi="Times New Roman" w:cs="Times New Roman"/>
          <w:sz w:val="28"/>
          <w:szCs w:val="28"/>
          <w:lang w:eastAsia="en-US"/>
        </w:rPr>
        <w:t>закріпити наставництво як елемент корпоративної культури і механізм відтворення робочих кадрів, професійного розвитку робітників і підтримки стійкого соціокультурного клімату.</w:t>
      </w:r>
    </w:p>
    <w:p w:rsidR="00B13304" w:rsidRDefault="00B13304" w:rsidP="00B13304">
      <w:pPr>
        <w:pStyle w:val="HTML0"/>
        <w:shd w:val="clear" w:color="auto" w:fill="FFFFFF"/>
        <w:spacing w:line="360" w:lineRule="auto"/>
        <w:jc w:val="both"/>
        <w:rPr>
          <w:rFonts w:ascii="Times New Roman" w:hAnsi="Times New Roman" w:cs="Times New Roman"/>
          <w:sz w:val="28"/>
          <w:szCs w:val="28"/>
        </w:rPr>
      </w:pPr>
      <w:r>
        <w:rPr>
          <w:rStyle w:val="rvts6"/>
          <w:rFonts w:ascii="Times New Roman" w:hAnsi="Times New Roman" w:cs="Times New Roman"/>
          <w:color w:val="000000" w:themeColor="text1"/>
          <w:sz w:val="28"/>
          <w:szCs w:val="28"/>
          <w:lang w:eastAsia="ru-RU"/>
        </w:rPr>
        <w:lastRenderedPageBreak/>
        <w:tab/>
        <w:t>В</w:t>
      </w:r>
      <w:r w:rsidR="001F1EA7" w:rsidRPr="00C56312">
        <w:rPr>
          <w:rStyle w:val="rvts6"/>
          <w:rFonts w:ascii="Times New Roman" w:hAnsi="Times New Roman" w:cs="Times New Roman"/>
          <w:color w:val="000000" w:themeColor="text1"/>
          <w:sz w:val="28"/>
          <w:szCs w:val="28"/>
          <w:lang w:eastAsia="ru-RU"/>
        </w:rPr>
        <w:t>изначенн</w:t>
      </w:r>
      <w:r w:rsidR="001F1EA7">
        <w:rPr>
          <w:rStyle w:val="rvts6"/>
          <w:rFonts w:ascii="Times New Roman" w:hAnsi="Times New Roman" w:cs="Times New Roman"/>
          <w:color w:val="000000" w:themeColor="text1"/>
          <w:sz w:val="28"/>
          <w:szCs w:val="28"/>
          <w:lang w:eastAsia="ru-RU"/>
        </w:rPr>
        <w:t xml:space="preserve">і </w:t>
      </w:r>
      <w:r w:rsidR="001F1EA7" w:rsidRPr="00C56312">
        <w:rPr>
          <w:rStyle w:val="rvts6"/>
          <w:rFonts w:ascii="Times New Roman" w:hAnsi="Times New Roman" w:cs="Times New Roman"/>
          <w:color w:val="000000" w:themeColor="text1"/>
          <w:sz w:val="28"/>
          <w:szCs w:val="28"/>
          <w:lang w:eastAsia="ru-RU"/>
        </w:rPr>
        <w:t>основн</w:t>
      </w:r>
      <w:r w:rsidR="001F1EA7">
        <w:rPr>
          <w:rStyle w:val="rvts6"/>
          <w:rFonts w:ascii="Times New Roman" w:hAnsi="Times New Roman" w:cs="Times New Roman"/>
          <w:color w:val="000000" w:themeColor="text1"/>
          <w:sz w:val="28"/>
          <w:szCs w:val="28"/>
          <w:lang w:eastAsia="ru-RU"/>
        </w:rPr>
        <w:t>і</w:t>
      </w:r>
      <w:r w:rsidR="001F1EA7" w:rsidRPr="00C56312">
        <w:rPr>
          <w:rStyle w:val="rvts6"/>
          <w:rFonts w:ascii="Times New Roman" w:hAnsi="Times New Roman" w:cs="Times New Roman"/>
          <w:color w:val="000000" w:themeColor="text1"/>
          <w:sz w:val="28"/>
          <w:szCs w:val="28"/>
          <w:lang w:eastAsia="ru-RU"/>
        </w:rPr>
        <w:t xml:space="preserve"> етапів процесу, ключов</w:t>
      </w:r>
      <w:r w:rsidR="001F1EA7">
        <w:rPr>
          <w:rStyle w:val="rvts6"/>
          <w:rFonts w:ascii="Times New Roman" w:hAnsi="Times New Roman" w:cs="Times New Roman"/>
          <w:color w:val="000000" w:themeColor="text1"/>
          <w:sz w:val="28"/>
          <w:szCs w:val="28"/>
          <w:lang w:eastAsia="ru-RU"/>
        </w:rPr>
        <w:t>і</w:t>
      </w:r>
      <w:r w:rsidR="001F1EA7" w:rsidRPr="00C56312">
        <w:rPr>
          <w:rStyle w:val="rvts6"/>
          <w:rFonts w:ascii="Times New Roman" w:hAnsi="Times New Roman" w:cs="Times New Roman"/>
          <w:color w:val="000000" w:themeColor="text1"/>
          <w:sz w:val="28"/>
          <w:szCs w:val="28"/>
          <w:lang w:eastAsia="ru-RU"/>
        </w:rPr>
        <w:t xml:space="preserve"> учасник</w:t>
      </w:r>
      <w:r w:rsidR="001F1EA7">
        <w:rPr>
          <w:rStyle w:val="rvts6"/>
          <w:rFonts w:ascii="Times New Roman" w:hAnsi="Times New Roman" w:cs="Times New Roman"/>
          <w:color w:val="000000" w:themeColor="text1"/>
          <w:sz w:val="28"/>
          <w:szCs w:val="28"/>
          <w:lang w:eastAsia="ru-RU"/>
        </w:rPr>
        <w:t>и</w:t>
      </w:r>
      <w:r w:rsidR="001F1EA7" w:rsidRPr="00C56312">
        <w:rPr>
          <w:rStyle w:val="rvts6"/>
          <w:rFonts w:ascii="Times New Roman" w:hAnsi="Times New Roman" w:cs="Times New Roman"/>
          <w:color w:val="000000" w:themeColor="text1"/>
          <w:sz w:val="28"/>
          <w:szCs w:val="28"/>
          <w:lang w:eastAsia="ru-RU"/>
        </w:rPr>
        <w:t xml:space="preserve"> та їх відповідальність, </w:t>
      </w:r>
      <w:r w:rsidR="001F1EA7">
        <w:rPr>
          <w:rStyle w:val="rvts6"/>
          <w:rFonts w:ascii="Times New Roman" w:hAnsi="Times New Roman" w:cs="Times New Roman"/>
          <w:color w:val="000000" w:themeColor="text1"/>
          <w:sz w:val="28"/>
          <w:szCs w:val="28"/>
          <w:lang w:eastAsia="ru-RU"/>
        </w:rPr>
        <w:t xml:space="preserve">розробленні </w:t>
      </w:r>
      <w:r w:rsidR="001F1EA7" w:rsidRPr="00C56312">
        <w:rPr>
          <w:rStyle w:val="rvts6"/>
          <w:rFonts w:ascii="Times New Roman" w:hAnsi="Times New Roman" w:cs="Times New Roman"/>
          <w:color w:val="000000" w:themeColor="text1"/>
          <w:sz w:val="28"/>
          <w:szCs w:val="28"/>
          <w:lang w:eastAsia="ru-RU"/>
        </w:rPr>
        <w:t>метод</w:t>
      </w:r>
      <w:r w:rsidR="001F1EA7">
        <w:rPr>
          <w:rStyle w:val="rvts6"/>
          <w:rFonts w:ascii="Times New Roman" w:hAnsi="Times New Roman" w:cs="Times New Roman"/>
          <w:color w:val="000000" w:themeColor="text1"/>
          <w:sz w:val="28"/>
          <w:szCs w:val="28"/>
          <w:lang w:eastAsia="ru-RU"/>
        </w:rPr>
        <w:t>и</w:t>
      </w:r>
      <w:r w:rsidR="001F1EA7" w:rsidRPr="00C56312">
        <w:rPr>
          <w:rStyle w:val="rvts6"/>
          <w:rFonts w:ascii="Times New Roman" w:hAnsi="Times New Roman" w:cs="Times New Roman"/>
          <w:color w:val="000000" w:themeColor="text1"/>
          <w:sz w:val="28"/>
          <w:szCs w:val="28"/>
          <w:lang w:eastAsia="ru-RU"/>
        </w:rPr>
        <w:t xml:space="preserve"> оцінки результатів роботи наставників</w:t>
      </w:r>
      <w:r w:rsidR="001F1EA7">
        <w:rPr>
          <w:rStyle w:val="rvts6"/>
          <w:rFonts w:ascii="Times New Roman" w:hAnsi="Times New Roman" w:cs="Times New Roman"/>
          <w:color w:val="000000" w:themeColor="text1"/>
          <w:sz w:val="28"/>
          <w:szCs w:val="28"/>
          <w:lang w:eastAsia="ru-RU"/>
        </w:rPr>
        <w:t xml:space="preserve"> та інструменти їх мотивації.</w:t>
      </w:r>
      <w:r w:rsidRPr="00B13304">
        <w:rPr>
          <w:rFonts w:ascii="Times New Roman" w:hAnsi="Times New Roman" w:cs="Times New Roman"/>
          <w:sz w:val="28"/>
          <w:szCs w:val="28"/>
        </w:rPr>
        <w:t xml:space="preserve"> </w:t>
      </w:r>
    </w:p>
    <w:p w:rsidR="00B13304" w:rsidRPr="003330E5" w:rsidRDefault="00B13304" w:rsidP="00B13304">
      <w:pPr>
        <w:pStyle w:val="HTML0"/>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ab/>
        <w:t>Було доведено, що підприємству</w:t>
      </w:r>
      <w:r w:rsidRPr="004672A7">
        <w:rPr>
          <w:rFonts w:ascii="Times New Roman" w:hAnsi="Times New Roman" w:cs="Times New Roman"/>
          <w:sz w:val="28"/>
          <w:szCs w:val="28"/>
        </w:rPr>
        <w:t xml:space="preserve"> економічно набагато вигідніше впроваджувати заходи по адаптації нових </w:t>
      </w:r>
      <w:r>
        <w:rPr>
          <w:rFonts w:ascii="Times New Roman" w:hAnsi="Times New Roman" w:cs="Times New Roman"/>
          <w:sz w:val="28"/>
          <w:szCs w:val="28"/>
        </w:rPr>
        <w:t>робітників, вчасності формалізувати програму наставництва</w:t>
      </w:r>
      <w:r w:rsidRPr="004672A7">
        <w:rPr>
          <w:rFonts w:ascii="Times New Roman" w:hAnsi="Times New Roman" w:cs="Times New Roman"/>
          <w:sz w:val="28"/>
          <w:szCs w:val="28"/>
        </w:rPr>
        <w:t xml:space="preserve">, ніж відчувати постійну нестачу кадрів внаслідок підвищеної плинності, а також витрачати час і кошти на пошук, оцінку і навчання нових працівників. </w:t>
      </w:r>
    </w:p>
    <w:p w:rsidR="001F1EA7" w:rsidRDefault="001F1EA7" w:rsidP="001F1EA7">
      <w:pPr>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uk-UA"/>
        </w:rPr>
        <w:t xml:space="preserve">Розрахунок показав що </w:t>
      </w:r>
      <w:r w:rsidRPr="008B3A26">
        <w:rPr>
          <w:rFonts w:ascii="Times New Roman" w:hAnsi="Times New Roman" w:cs="Times New Roman"/>
          <w:sz w:val="28"/>
          <w:szCs w:val="28"/>
          <w:lang w:val="uk-UA"/>
        </w:rPr>
        <w:t>сукупний</w:t>
      </w:r>
      <w:r w:rsidRPr="009864FB">
        <w:rPr>
          <w:rFonts w:ascii="Times New Roman" w:hAnsi="Times New Roman" w:cs="Times New Roman"/>
          <w:sz w:val="28"/>
          <w:szCs w:val="28"/>
        </w:rPr>
        <w:t xml:space="preserve"> </w:t>
      </w:r>
      <w:r w:rsidRPr="008B3A26">
        <w:rPr>
          <w:rFonts w:ascii="Times New Roman" w:hAnsi="Times New Roman" w:cs="Times New Roman"/>
          <w:sz w:val="28"/>
          <w:szCs w:val="28"/>
          <w:lang w:val="uk-UA"/>
        </w:rPr>
        <w:t>ефект</w:t>
      </w:r>
      <w:r w:rsidRPr="009864FB">
        <w:rPr>
          <w:rFonts w:ascii="Times New Roman" w:hAnsi="Times New Roman" w:cs="Times New Roman"/>
          <w:sz w:val="28"/>
          <w:szCs w:val="28"/>
        </w:rPr>
        <w:t xml:space="preserve"> </w:t>
      </w:r>
      <w:r w:rsidRPr="008B3A26">
        <w:rPr>
          <w:rFonts w:ascii="Times New Roman" w:hAnsi="Times New Roman" w:cs="Times New Roman"/>
          <w:sz w:val="28"/>
          <w:szCs w:val="28"/>
          <w:lang w:val="uk-UA"/>
        </w:rPr>
        <w:t>від</w:t>
      </w:r>
      <w:r w:rsidRPr="009864FB">
        <w:rPr>
          <w:rFonts w:ascii="Times New Roman" w:hAnsi="Times New Roman" w:cs="Times New Roman"/>
          <w:sz w:val="28"/>
          <w:szCs w:val="28"/>
        </w:rPr>
        <w:t xml:space="preserve"> </w:t>
      </w:r>
      <w:r w:rsidRPr="008B3A26">
        <w:rPr>
          <w:rFonts w:ascii="Times New Roman" w:hAnsi="Times New Roman" w:cs="Times New Roman"/>
          <w:sz w:val="28"/>
          <w:szCs w:val="28"/>
          <w:lang w:val="uk-UA"/>
        </w:rPr>
        <w:t>впровадження</w:t>
      </w:r>
      <w:r w:rsidRPr="009864FB">
        <w:rPr>
          <w:rFonts w:ascii="Times New Roman" w:hAnsi="Times New Roman" w:cs="Times New Roman"/>
          <w:sz w:val="28"/>
          <w:szCs w:val="28"/>
        </w:rPr>
        <w:t xml:space="preserve"> </w:t>
      </w:r>
      <w:r w:rsidRPr="008B3A26">
        <w:rPr>
          <w:rFonts w:ascii="Times New Roman" w:hAnsi="Times New Roman" w:cs="Times New Roman"/>
          <w:sz w:val="28"/>
          <w:szCs w:val="28"/>
          <w:lang w:val="uk-UA"/>
        </w:rPr>
        <w:t>запропонованих</w:t>
      </w:r>
      <w:r w:rsidRPr="009864FB">
        <w:rPr>
          <w:rFonts w:ascii="Times New Roman" w:hAnsi="Times New Roman" w:cs="Times New Roman"/>
          <w:sz w:val="28"/>
          <w:szCs w:val="28"/>
        </w:rPr>
        <w:t xml:space="preserve"> </w:t>
      </w:r>
      <w:r w:rsidRPr="008B3A26">
        <w:rPr>
          <w:rFonts w:ascii="Times New Roman" w:hAnsi="Times New Roman" w:cs="Times New Roman"/>
          <w:sz w:val="28"/>
          <w:szCs w:val="28"/>
          <w:lang w:val="uk-UA"/>
        </w:rPr>
        <w:t>заходів</w:t>
      </w:r>
      <w:r>
        <w:rPr>
          <w:rFonts w:ascii="Times New Roman" w:hAnsi="Times New Roman" w:cs="Times New Roman"/>
          <w:sz w:val="28"/>
          <w:szCs w:val="28"/>
          <w:lang w:val="uk-UA"/>
        </w:rPr>
        <w:t xml:space="preserve"> може </w:t>
      </w:r>
      <w:r w:rsidRPr="00A05171">
        <w:rPr>
          <w:rFonts w:ascii="Times New Roman" w:hAnsi="Times New Roman" w:cs="Times New Roman"/>
          <w:sz w:val="28"/>
          <w:szCs w:val="28"/>
          <w:lang w:val="uk-UA"/>
        </w:rPr>
        <w:t>перевищувати</w:t>
      </w:r>
      <w:r>
        <w:rPr>
          <w:rFonts w:ascii="Times New Roman" w:hAnsi="Times New Roman" w:cs="Times New Roman"/>
          <w:sz w:val="28"/>
          <w:szCs w:val="28"/>
          <w:lang w:val="uk-UA"/>
        </w:rPr>
        <w:t xml:space="preserve"> витрати майже в шість раз. М</w:t>
      </w:r>
      <w:r w:rsidRPr="00FC1D02">
        <w:rPr>
          <w:rFonts w:ascii="Times New Roman" w:hAnsi="Times New Roman" w:cs="Times New Roman"/>
          <w:sz w:val="28"/>
          <w:szCs w:val="28"/>
          <w:lang w:val="uk-UA"/>
        </w:rPr>
        <w:t>ожна говорити, що ефективне проведення адаптації</w:t>
      </w:r>
      <w:r>
        <w:rPr>
          <w:rFonts w:ascii="Times New Roman" w:hAnsi="Times New Roman" w:cs="Times New Roman"/>
          <w:sz w:val="28"/>
          <w:szCs w:val="28"/>
          <w:lang w:val="uk-UA"/>
        </w:rPr>
        <w:t xml:space="preserve"> за допомогою впровадження Програми наставництва робітничих кадрів</w:t>
      </w:r>
      <w:r w:rsidRPr="00FC1D02">
        <w:rPr>
          <w:rFonts w:ascii="Times New Roman" w:hAnsi="Times New Roman" w:cs="Times New Roman"/>
          <w:sz w:val="28"/>
          <w:szCs w:val="28"/>
          <w:lang w:val="uk-UA"/>
        </w:rPr>
        <w:t xml:space="preserve"> приносить прямий прибуток організації</w:t>
      </w:r>
      <w:r>
        <w:rPr>
          <w:rFonts w:ascii="Times New Roman" w:hAnsi="Times New Roman" w:cs="Times New Roman"/>
          <w:sz w:val="28"/>
          <w:szCs w:val="28"/>
          <w:lang w:val="uk-UA"/>
        </w:rPr>
        <w:t>.</w:t>
      </w:r>
    </w:p>
    <w:p w:rsidR="001F1EA7" w:rsidRDefault="001F1EA7" w:rsidP="001F1EA7">
      <w:pPr>
        <w:ind w:firstLine="709"/>
        <w:jc w:val="both"/>
        <w:rPr>
          <w:rFonts w:ascii="Times New Roman" w:hAnsi="Times New Roman" w:cs="Times New Roman"/>
          <w:sz w:val="28"/>
          <w:szCs w:val="28"/>
          <w:lang w:val="uk-UA"/>
        </w:rPr>
      </w:pPr>
      <w:r>
        <w:rPr>
          <w:rStyle w:val="rvts6"/>
          <w:rFonts w:ascii="Times New Roman" w:eastAsia="Times New Roman" w:hAnsi="Times New Roman" w:cs="Times New Roman"/>
          <w:color w:val="000000" w:themeColor="text1"/>
          <w:sz w:val="28"/>
          <w:szCs w:val="28"/>
          <w:lang w:val="uk-UA" w:eastAsia="ru-RU"/>
        </w:rPr>
        <w:t xml:space="preserve">Запровадження Програми наставництва робітничих кадрів </w:t>
      </w:r>
      <w:r w:rsidRPr="00D47533">
        <w:rPr>
          <w:rFonts w:ascii="Times New Roman" w:hAnsi="Times New Roman" w:cs="Times New Roman"/>
          <w:sz w:val="28"/>
          <w:szCs w:val="28"/>
          <w:lang w:val="uk-UA"/>
        </w:rPr>
        <w:t>дозволить поліпшити процес адаптації та скоротити період професійної підготовки нових робітників, а також забезпечити збереження та передачу накопиченого д</w:t>
      </w:r>
      <w:r>
        <w:rPr>
          <w:rFonts w:ascii="Times New Roman" w:hAnsi="Times New Roman" w:cs="Times New Roman"/>
          <w:sz w:val="28"/>
          <w:szCs w:val="28"/>
          <w:lang w:val="uk-UA"/>
        </w:rPr>
        <w:t xml:space="preserve">освіду в середині підприємства лише за умови </w:t>
      </w:r>
      <w:r w:rsidRPr="00C56312">
        <w:rPr>
          <w:rFonts w:ascii="Times New Roman" w:hAnsi="Times New Roman" w:cs="Times New Roman"/>
          <w:sz w:val="28"/>
          <w:szCs w:val="28"/>
          <w:lang w:val="uk-UA"/>
        </w:rPr>
        <w:t>системн</w:t>
      </w:r>
      <w:r>
        <w:rPr>
          <w:rFonts w:ascii="Times New Roman" w:hAnsi="Times New Roman" w:cs="Times New Roman"/>
          <w:sz w:val="28"/>
          <w:szCs w:val="28"/>
          <w:lang w:val="uk-UA"/>
        </w:rPr>
        <w:t>ого</w:t>
      </w:r>
      <w:r w:rsidRPr="00357AB3">
        <w:rPr>
          <w:rFonts w:ascii="Times New Roman" w:hAnsi="Times New Roman" w:cs="Times New Roman"/>
          <w:sz w:val="28"/>
          <w:szCs w:val="28"/>
        </w:rPr>
        <w:t xml:space="preserve"> </w:t>
      </w:r>
      <w:r w:rsidRPr="00FD6036">
        <w:rPr>
          <w:rFonts w:ascii="Times New Roman" w:hAnsi="Times New Roman" w:cs="Times New Roman"/>
          <w:sz w:val="28"/>
          <w:szCs w:val="28"/>
          <w:lang w:val="uk-UA"/>
        </w:rPr>
        <w:t>впровадження</w:t>
      </w:r>
      <w:r>
        <w:rPr>
          <w:rFonts w:ascii="Times New Roman" w:hAnsi="Times New Roman" w:cs="Times New Roman"/>
          <w:sz w:val="28"/>
          <w:szCs w:val="28"/>
          <w:lang w:val="uk-UA"/>
        </w:rPr>
        <w:t xml:space="preserve"> та не</w:t>
      </w:r>
      <w:r w:rsidRPr="00FD6036">
        <w:rPr>
          <w:rFonts w:ascii="Times New Roman" w:hAnsi="Times New Roman" w:cs="Times New Roman"/>
          <w:sz w:val="28"/>
          <w:szCs w:val="28"/>
          <w:lang w:val="uk-UA"/>
        </w:rPr>
        <w:t>формальн</w:t>
      </w:r>
      <w:r>
        <w:rPr>
          <w:rFonts w:ascii="Times New Roman" w:hAnsi="Times New Roman" w:cs="Times New Roman"/>
          <w:sz w:val="28"/>
          <w:szCs w:val="28"/>
          <w:lang w:val="uk-UA"/>
        </w:rPr>
        <w:t>ого</w:t>
      </w:r>
      <w:r w:rsidRPr="00357AB3">
        <w:rPr>
          <w:rFonts w:ascii="Times New Roman" w:hAnsi="Times New Roman" w:cs="Times New Roman"/>
          <w:sz w:val="28"/>
          <w:szCs w:val="28"/>
        </w:rPr>
        <w:t xml:space="preserve"> </w:t>
      </w:r>
      <w:r w:rsidRPr="00FD6036">
        <w:rPr>
          <w:rFonts w:ascii="Times New Roman" w:hAnsi="Times New Roman" w:cs="Times New Roman"/>
          <w:sz w:val="28"/>
          <w:szCs w:val="28"/>
          <w:lang w:val="uk-UA"/>
        </w:rPr>
        <w:t>підх</w:t>
      </w:r>
      <w:r>
        <w:rPr>
          <w:rFonts w:ascii="Times New Roman" w:hAnsi="Times New Roman" w:cs="Times New Roman"/>
          <w:sz w:val="28"/>
          <w:szCs w:val="28"/>
          <w:lang w:val="uk-UA"/>
        </w:rPr>
        <w:t>оду всіх</w:t>
      </w:r>
      <w:r w:rsidRPr="00357AB3">
        <w:rPr>
          <w:rFonts w:ascii="Times New Roman" w:hAnsi="Times New Roman" w:cs="Times New Roman"/>
          <w:sz w:val="28"/>
          <w:szCs w:val="28"/>
        </w:rPr>
        <w:t xml:space="preserve"> </w:t>
      </w:r>
      <w:r w:rsidRPr="00FD6036">
        <w:rPr>
          <w:rFonts w:ascii="Times New Roman" w:hAnsi="Times New Roman" w:cs="Times New Roman"/>
          <w:sz w:val="28"/>
          <w:szCs w:val="28"/>
          <w:lang w:val="uk-UA"/>
        </w:rPr>
        <w:t>учасників</w:t>
      </w:r>
      <w:r w:rsidRPr="00357AB3">
        <w:rPr>
          <w:rFonts w:ascii="Times New Roman" w:hAnsi="Times New Roman" w:cs="Times New Roman"/>
          <w:sz w:val="28"/>
          <w:szCs w:val="28"/>
        </w:rPr>
        <w:t xml:space="preserve"> </w:t>
      </w:r>
      <w:r w:rsidRPr="00FD6036">
        <w:rPr>
          <w:rFonts w:ascii="Times New Roman" w:hAnsi="Times New Roman" w:cs="Times New Roman"/>
          <w:sz w:val="28"/>
          <w:szCs w:val="28"/>
          <w:lang w:val="uk-UA"/>
        </w:rPr>
        <w:t>процесу</w:t>
      </w:r>
      <w:r>
        <w:rPr>
          <w:rFonts w:ascii="Times New Roman" w:hAnsi="Times New Roman" w:cs="Times New Roman"/>
          <w:sz w:val="28"/>
          <w:szCs w:val="28"/>
          <w:lang w:val="uk-UA"/>
        </w:rPr>
        <w:t>.</w:t>
      </w:r>
    </w:p>
    <w:p w:rsidR="00B249FD" w:rsidRPr="00D93705" w:rsidRDefault="00B249FD" w:rsidP="00B249FD">
      <w:pPr>
        <w:ind w:firstLine="709"/>
        <w:contextualSpacing/>
        <w:jc w:val="both"/>
        <w:rPr>
          <w:rFonts w:ascii="Times New Roman" w:hAnsi="Times New Roman" w:cs="Times New Roman"/>
          <w:sz w:val="28"/>
          <w:szCs w:val="28"/>
        </w:rPr>
      </w:pPr>
      <w:r w:rsidRPr="00A45399">
        <w:rPr>
          <w:rFonts w:ascii="Times New Roman" w:hAnsi="Times New Roman" w:cs="Times New Roman"/>
          <w:sz w:val="28"/>
          <w:szCs w:val="28"/>
          <w:lang w:val="uk-UA"/>
        </w:rPr>
        <w:t xml:space="preserve">Управляти трудовою адаптацією персоналу компанії можна і </w:t>
      </w:r>
      <w:r>
        <w:rPr>
          <w:rFonts w:ascii="Times New Roman" w:hAnsi="Times New Roman" w:cs="Times New Roman"/>
          <w:sz w:val="28"/>
          <w:szCs w:val="28"/>
          <w:lang w:val="uk-UA"/>
        </w:rPr>
        <w:t>необхідно.</w:t>
      </w:r>
      <w:r w:rsidRPr="00A45399">
        <w:rPr>
          <w:rFonts w:ascii="Times New Roman" w:hAnsi="Times New Roman" w:cs="Times New Roman"/>
          <w:sz w:val="28"/>
          <w:szCs w:val="28"/>
          <w:lang w:val="uk-UA"/>
        </w:rPr>
        <w:t xml:space="preserve"> У цьому процесі повинні взаємодіяти всі зацікавлені підрозділи підприємства. Необхідно</w:t>
      </w:r>
      <w:r w:rsidRPr="00B249FD">
        <w:rPr>
          <w:rFonts w:ascii="Times New Roman" w:hAnsi="Times New Roman" w:cs="Times New Roman"/>
          <w:sz w:val="28"/>
          <w:szCs w:val="28"/>
          <w:lang w:val="uk-UA"/>
        </w:rPr>
        <w:t xml:space="preserve"> </w:t>
      </w:r>
      <w:r w:rsidRPr="00A45399">
        <w:rPr>
          <w:rFonts w:ascii="Times New Roman" w:hAnsi="Times New Roman" w:cs="Times New Roman"/>
          <w:sz w:val="28"/>
          <w:szCs w:val="28"/>
          <w:lang w:val="uk-UA"/>
        </w:rPr>
        <w:t>застосовувати</w:t>
      </w:r>
      <w:r w:rsidRPr="00B249FD">
        <w:rPr>
          <w:rFonts w:ascii="Times New Roman" w:hAnsi="Times New Roman" w:cs="Times New Roman"/>
          <w:sz w:val="28"/>
          <w:szCs w:val="28"/>
          <w:lang w:val="uk-UA"/>
        </w:rPr>
        <w:t xml:space="preserve"> систему </w:t>
      </w:r>
      <w:r w:rsidRPr="00A45399">
        <w:rPr>
          <w:rFonts w:ascii="Times New Roman" w:hAnsi="Times New Roman" w:cs="Times New Roman"/>
          <w:sz w:val="28"/>
          <w:szCs w:val="28"/>
          <w:lang w:val="uk-UA"/>
        </w:rPr>
        <w:t>наставництва</w:t>
      </w:r>
      <w:r w:rsidRPr="00B249FD">
        <w:rPr>
          <w:rFonts w:ascii="Times New Roman" w:hAnsi="Times New Roman" w:cs="Times New Roman"/>
          <w:sz w:val="28"/>
          <w:szCs w:val="28"/>
          <w:lang w:val="uk-UA"/>
        </w:rPr>
        <w:t xml:space="preserve">, </w:t>
      </w:r>
      <w:r w:rsidRPr="00A45399">
        <w:rPr>
          <w:rFonts w:ascii="Times New Roman" w:hAnsi="Times New Roman" w:cs="Times New Roman"/>
          <w:sz w:val="28"/>
          <w:szCs w:val="28"/>
          <w:lang w:val="uk-UA"/>
        </w:rPr>
        <w:t>своєчасний</w:t>
      </w:r>
      <w:r w:rsidRPr="00B249FD">
        <w:rPr>
          <w:rFonts w:ascii="Times New Roman" w:hAnsi="Times New Roman" w:cs="Times New Roman"/>
          <w:sz w:val="28"/>
          <w:szCs w:val="28"/>
          <w:lang w:val="uk-UA"/>
        </w:rPr>
        <w:t xml:space="preserve"> контроль </w:t>
      </w:r>
      <w:r w:rsidRPr="00A45399">
        <w:rPr>
          <w:rFonts w:ascii="Times New Roman" w:hAnsi="Times New Roman" w:cs="Times New Roman"/>
          <w:sz w:val="28"/>
          <w:szCs w:val="28"/>
          <w:lang w:val="uk-UA"/>
        </w:rPr>
        <w:t>безпосереднього</w:t>
      </w:r>
      <w:r w:rsidRPr="00B249FD">
        <w:rPr>
          <w:rFonts w:ascii="Times New Roman" w:hAnsi="Times New Roman" w:cs="Times New Roman"/>
          <w:sz w:val="28"/>
          <w:szCs w:val="28"/>
          <w:lang w:val="uk-UA"/>
        </w:rPr>
        <w:t xml:space="preserve"> </w:t>
      </w:r>
      <w:r w:rsidRPr="00A45399">
        <w:rPr>
          <w:rFonts w:ascii="Times New Roman" w:hAnsi="Times New Roman" w:cs="Times New Roman"/>
          <w:sz w:val="28"/>
          <w:szCs w:val="28"/>
          <w:lang w:val="uk-UA"/>
        </w:rPr>
        <w:t>керівника</w:t>
      </w:r>
      <w:r w:rsidRPr="00B249FD">
        <w:rPr>
          <w:rFonts w:ascii="Times New Roman" w:hAnsi="Times New Roman" w:cs="Times New Roman"/>
          <w:sz w:val="28"/>
          <w:szCs w:val="28"/>
          <w:lang w:val="uk-UA"/>
        </w:rPr>
        <w:t xml:space="preserve">. </w:t>
      </w:r>
      <w:r w:rsidRPr="00D93705">
        <w:rPr>
          <w:rFonts w:ascii="Times New Roman" w:hAnsi="Times New Roman" w:cs="Times New Roman"/>
          <w:sz w:val="28"/>
          <w:szCs w:val="28"/>
        </w:rPr>
        <w:t xml:space="preserve">І </w:t>
      </w:r>
      <w:r w:rsidRPr="00A45399">
        <w:rPr>
          <w:rFonts w:ascii="Times New Roman" w:hAnsi="Times New Roman" w:cs="Times New Roman"/>
          <w:sz w:val="28"/>
          <w:szCs w:val="28"/>
          <w:lang w:val="uk-UA"/>
        </w:rPr>
        <w:t>тоді</w:t>
      </w:r>
      <w:r w:rsidRPr="00D93705">
        <w:rPr>
          <w:rFonts w:ascii="Times New Roman" w:hAnsi="Times New Roman" w:cs="Times New Roman"/>
          <w:sz w:val="28"/>
          <w:szCs w:val="28"/>
        </w:rPr>
        <w:t xml:space="preserve"> </w:t>
      </w:r>
      <w:r w:rsidRPr="00A45399">
        <w:rPr>
          <w:rFonts w:ascii="Times New Roman" w:hAnsi="Times New Roman" w:cs="Times New Roman"/>
          <w:sz w:val="28"/>
          <w:szCs w:val="28"/>
          <w:lang w:val="uk-UA"/>
        </w:rPr>
        <w:t>проходження</w:t>
      </w:r>
      <w:r w:rsidRPr="00D93705">
        <w:rPr>
          <w:rFonts w:ascii="Times New Roman" w:hAnsi="Times New Roman" w:cs="Times New Roman"/>
          <w:sz w:val="28"/>
          <w:szCs w:val="28"/>
        </w:rPr>
        <w:t xml:space="preserve"> </w:t>
      </w:r>
      <w:r w:rsidRPr="00A45399">
        <w:rPr>
          <w:rFonts w:ascii="Times New Roman" w:hAnsi="Times New Roman" w:cs="Times New Roman"/>
          <w:sz w:val="28"/>
          <w:szCs w:val="28"/>
          <w:lang w:val="uk-UA"/>
        </w:rPr>
        <w:t>адаптації</w:t>
      </w:r>
      <w:r w:rsidRPr="00D93705">
        <w:rPr>
          <w:rFonts w:ascii="Times New Roman" w:hAnsi="Times New Roman" w:cs="Times New Roman"/>
          <w:sz w:val="28"/>
          <w:szCs w:val="28"/>
        </w:rPr>
        <w:t xml:space="preserve"> на </w:t>
      </w:r>
      <w:r w:rsidRPr="00A45399">
        <w:rPr>
          <w:rFonts w:ascii="Times New Roman" w:hAnsi="Times New Roman" w:cs="Times New Roman"/>
          <w:sz w:val="28"/>
          <w:szCs w:val="28"/>
          <w:lang w:val="uk-UA"/>
        </w:rPr>
        <w:t>підприємстві</w:t>
      </w:r>
      <w:r w:rsidRPr="00D93705">
        <w:rPr>
          <w:rFonts w:ascii="Times New Roman" w:hAnsi="Times New Roman" w:cs="Times New Roman"/>
          <w:sz w:val="28"/>
          <w:szCs w:val="28"/>
        </w:rPr>
        <w:t xml:space="preserve"> буде </w:t>
      </w:r>
      <w:r w:rsidRPr="00A45399">
        <w:rPr>
          <w:rFonts w:ascii="Times New Roman" w:hAnsi="Times New Roman" w:cs="Times New Roman"/>
          <w:sz w:val="28"/>
          <w:szCs w:val="28"/>
          <w:lang w:val="uk-UA"/>
        </w:rPr>
        <w:t>завжди</w:t>
      </w:r>
      <w:r w:rsidRPr="00D93705">
        <w:rPr>
          <w:rFonts w:ascii="Times New Roman" w:hAnsi="Times New Roman" w:cs="Times New Roman"/>
          <w:sz w:val="28"/>
          <w:szCs w:val="28"/>
        </w:rPr>
        <w:t xml:space="preserve"> </w:t>
      </w:r>
      <w:r w:rsidRPr="00A45399">
        <w:rPr>
          <w:rFonts w:ascii="Times New Roman" w:hAnsi="Times New Roman" w:cs="Times New Roman"/>
          <w:sz w:val="28"/>
          <w:szCs w:val="28"/>
          <w:lang w:val="uk-UA"/>
        </w:rPr>
        <w:t>ефективним</w:t>
      </w:r>
      <w:r w:rsidRPr="00D93705">
        <w:rPr>
          <w:rFonts w:ascii="Times New Roman" w:hAnsi="Times New Roman" w:cs="Times New Roman"/>
          <w:sz w:val="28"/>
          <w:szCs w:val="28"/>
        </w:rPr>
        <w:t>.</w:t>
      </w:r>
    </w:p>
    <w:p w:rsidR="001F1EA7" w:rsidRDefault="001F1EA7" w:rsidP="001F1EA7">
      <w:pPr>
        <w:ind w:firstLine="709"/>
        <w:jc w:val="both"/>
        <w:rPr>
          <w:rFonts w:ascii="Open Sans" w:hAnsi="Open Sans"/>
          <w:color w:val="000000" w:themeColor="text1"/>
          <w:sz w:val="20"/>
          <w:szCs w:val="20"/>
          <w:shd w:val="clear" w:color="auto" w:fill="FFFFFF"/>
        </w:rPr>
      </w:pPr>
      <w:r>
        <w:rPr>
          <w:rFonts w:ascii="Open Sans" w:hAnsi="Open Sans"/>
          <w:color w:val="000000" w:themeColor="text1"/>
          <w:sz w:val="20"/>
          <w:szCs w:val="20"/>
          <w:shd w:val="clear" w:color="auto" w:fill="FFFFFF"/>
        </w:rPr>
        <w:br w:type="page"/>
      </w:r>
    </w:p>
    <w:p w:rsidR="005661C7" w:rsidRDefault="005661C7" w:rsidP="005661C7">
      <w:pPr>
        <w:pStyle w:val="a3"/>
        <w:shd w:val="clear" w:color="auto" w:fill="FFFFFF"/>
        <w:spacing w:before="0" w:beforeAutospacing="0" w:after="150" w:afterAutospacing="0" w:line="360" w:lineRule="auto"/>
        <w:contextualSpacing/>
        <w:jc w:val="center"/>
        <w:rPr>
          <w:rStyle w:val="apple-converted-space"/>
          <w:rFonts w:eastAsiaTheme="minorHAnsi"/>
          <w:color w:val="000000"/>
          <w:sz w:val="28"/>
          <w:szCs w:val="28"/>
          <w:lang w:val="uk-UA" w:eastAsia="en-US"/>
        </w:rPr>
      </w:pPr>
      <w:r>
        <w:rPr>
          <w:rStyle w:val="apple-converted-space"/>
          <w:rFonts w:eastAsiaTheme="minorHAnsi"/>
          <w:color w:val="000000"/>
          <w:sz w:val="28"/>
          <w:szCs w:val="28"/>
          <w:lang w:val="uk-UA" w:eastAsia="en-US"/>
        </w:rPr>
        <w:lastRenderedPageBreak/>
        <w:t>СПИСОК ВИКОРИСТАНИХ ДЖЕРЕЛ</w:t>
      </w:r>
    </w:p>
    <w:p w:rsidR="0098544A" w:rsidRDefault="0098544A" w:rsidP="009765E6">
      <w:pPr>
        <w:pStyle w:val="a3"/>
        <w:spacing w:before="0" w:beforeAutospacing="0" w:after="0" w:afterAutospacing="0" w:line="360" w:lineRule="auto"/>
        <w:contextualSpacing/>
        <w:jc w:val="both"/>
        <w:rPr>
          <w:sz w:val="28"/>
          <w:szCs w:val="28"/>
          <w:lang w:val="uk-UA" w:eastAsia="uk-UA"/>
        </w:rPr>
      </w:pPr>
    </w:p>
    <w:p w:rsidR="00A40E24" w:rsidRPr="009E55F4" w:rsidRDefault="00A40E24" w:rsidP="00B24396">
      <w:pPr>
        <w:pStyle w:val="a8"/>
        <w:numPr>
          <w:ilvl w:val="0"/>
          <w:numId w:val="21"/>
        </w:numPr>
        <w:spacing w:line="360" w:lineRule="auto"/>
        <w:ind w:left="0"/>
        <w:jc w:val="both"/>
        <w:rPr>
          <w:rFonts w:ascii="Times New Roman" w:hAnsi="Times New Roman" w:cs="Times New Roman"/>
          <w:sz w:val="28"/>
          <w:szCs w:val="28"/>
          <w:lang w:val="uk-UA"/>
        </w:rPr>
      </w:pPr>
      <w:r w:rsidRPr="009E55F4">
        <w:rPr>
          <w:rFonts w:ascii="Times New Roman" w:hAnsi="Times New Roman" w:cs="Times New Roman"/>
          <w:sz w:val="28"/>
          <w:szCs w:val="28"/>
          <w:lang w:eastAsia="uk-UA"/>
        </w:rPr>
        <w:t>Управління персоналом організації. /під ред. А.Я. Кибанова. – М.: Инфра-М, 2003.</w:t>
      </w:r>
      <w:r w:rsidRPr="009E55F4">
        <w:rPr>
          <w:rFonts w:ascii="Times New Roman" w:hAnsi="Times New Roman" w:cs="Times New Roman"/>
          <w:sz w:val="28"/>
          <w:szCs w:val="28"/>
          <w:lang w:val="uk-UA"/>
        </w:rPr>
        <w:t xml:space="preserve"> </w:t>
      </w:r>
    </w:p>
    <w:p w:rsidR="00A40E24" w:rsidRPr="00940B3F" w:rsidRDefault="0012724F" w:rsidP="00B24396">
      <w:pPr>
        <w:pStyle w:val="a8"/>
        <w:numPr>
          <w:ilvl w:val="0"/>
          <w:numId w:val="21"/>
        </w:numPr>
        <w:spacing w:line="360" w:lineRule="auto"/>
        <w:ind w:left="0"/>
        <w:jc w:val="both"/>
        <w:rPr>
          <w:rFonts w:ascii="Times New Roman" w:hAnsi="Times New Roman" w:cs="Times New Roman"/>
          <w:sz w:val="28"/>
          <w:szCs w:val="28"/>
          <w:lang w:val="uk-UA"/>
        </w:rPr>
      </w:pPr>
      <w:hyperlink r:id="rId85" w:history="1">
        <w:r w:rsidR="00A40E24" w:rsidRPr="00940B3F">
          <w:rPr>
            <w:rStyle w:val="af8"/>
            <w:rFonts w:ascii="Times New Roman" w:hAnsi="Times New Roman"/>
            <w:color w:val="auto"/>
            <w:sz w:val="28"/>
            <w:szCs w:val="28"/>
            <w:u w:val="none"/>
            <w:lang w:val="uk-UA"/>
          </w:rPr>
          <w:t>https://uk.wikipedia.org/wiki</w:t>
        </w:r>
      </w:hyperlink>
    </w:p>
    <w:p w:rsidR="00A40E24" w:rsidRPr="00940B3F" w:rsidRDefault="00A40E24" w:rsidP="00B24396">
      <w:pPr>
        <w:pStyle w:val="a8"/>
        <w:numPr>
          <w:ilvl w:val="0"/>
          <w:numId w:val="21"/>
        </w:numPr>
        <w:spacing w:line="360" w:lineRule="auto"/>
        <w:ind w:left="0"/>
        <w:jc w:val="both"/>
        <w:rPr>
          <w:rFonts w:ascii="Times New Roman" w:hAnsi="Times New Roman" w:cs="Times New Roman"/>
          <w:bCs/>
          <w:sz w:val="28"/>
          <w:szCs w:val="28"/>
          <w:lang w:val="uk-UA"/>
        </w:rPr>
      </w:pPr>
      <w:r w:rsidRPr="00940B3F">
        <w:rPr>
          <w:rFonts w:ascii="Times New Roman" w:hAnsi="Times New Roman" w:cs="Times New Roman"/>
          <w:sz w:val="28"/>
          <w:szCs w:val="28"/>
        </w:rPr>
        <w:t>http</w:t>
      </w:r>
      <w:r w:rsidRPr="00940B3F">
        <w:rPr>
          <w:rFonts w:ascii="Times New Roman" w:hAnsi="Times New Roman" w:cs="Times New Roman"/>
          <w:sz w:val="28"/>
          <w:szCs w:val="28"/>
          <w:lang w:val="uk-UA"/>
        </w:rPr>
        <w:t>://</w:t>
      </w:r>
      <w:r w:rsidRPr="00940B3F">
        <w:rPr>
          <w:rFonts w:ascii="Times New Roman" w:hAnsi="Times New Roman" w:cs="Times New Roman"/>
          <w:sz w:val="28"/>
          <w:szCs w:val="28"/>
        </w:rPr>
        <w:t>staff</w:t>
      </w:r>
      <w:r w:rsidRPr="00940B3F">
        <w:rPr>
          <w:rFonts w:ascii="Times New Roman" w:hAnsi="Times New Roman" w:cs="Times New Roman"/>
          <w:sz w:val="28"/>
          <w:szCs w:val="28"/>
          <w:lang w:val="uk-UA"/>
        </w:rPr>
        <w:t>-</w:t>
      </w:r>
      <w:r w:rsidRPr="00940B3F">
        <w:rPr>
          <w:rFonts w:ascii="Times New Roman" w:hAnsi="Times New Roman" w:cs="Times New Roman"/>
          <w:sz w:val="28"/>
          <w:szCs w:val="28"/>
        </w:rPr>
        <w:t>capital</w:t>
      </w:r>
      <w:r w:rsidRPr="00940B3F">
        <w:rPr>
          <w:rFonts w:ascii="Times New Roman" w:hAnsi="Times New Roman" w:cs="Times New Roman"/>
          <w:sz w:val="28"/>
          <w:szCs w:val="28"/>
          <w:lang w:val="uk-UA"/>
        </w:rPr>
        <w:t>.</w:t>
      </w:r>
      <w:r w:rsidRPr="00940B3F">
        <w:rPr>
          <w:rFonts w:ascii="Times New Roman" w:hAnsi="Times New Roman" w:cs="Times New Roman"/>
          <w:sz w:val="28"/>
          <w:szCs w:val="28"/>
        </w:rPr>
        <w:t>com</w:t>
      </w:r>
      <w:r w:rsidRPr="00940B3F">
        <w:rPr>
          <w:rFonts w:ascii="Times New Roman" w:hAnsi="Times New Roman" w:cs="Times New Roman"/>
          <w:sz w:val="28"/>
          <w:szCs w:val="28"/>
          <w:lang w:val="uk-UA"/>
        </w:rPr>
        <w:t>/</w:t>
      </w:r>
      <w:r w:rsidRPr="00940B3F">
        <w:rPr>
          <w:rFonts w:ascii="Times New Roman" w:hAnsi="Times New Roman" w:cs="Times New Roman"/>
          <w:sz w:val="28"/>
          <w:szCs w:val="28"/>
        </w:rPr>
        <w:t>uk</w:t>
      </w:r>
      <w:r w:rsidRPr="00940B3F">
        <w:rPr>
          <w:rFonts w:ascii="Times New Roman" w:hAnsi="Times New Roman" w:cs="Times New Roman"/>
          <w:sz w:val="28"/>
          <w:szCs w:val="28"/>
          <w:lang w:val="uk-UA"/>
        </w:rPr>
        <w:t>/</w:t>
      </w:r>
      <w:r w:rsidRPr="00940B3F">
        <w:rPr>
          <w:rFonts w:ascii="Times New Roman" w:hAnsi="Times New Roman" w:cs="Times New Roman"/>
          <w:sz w:val="28"/>
          <w:szCs w:val="28"/>
        </w:rPr>
        <w:t>articles</w:t>
      </w:r>
      <w:r w:rsidRPr="00940B3F">
        <w:rPr>
          <w:rFonts w:ascii="Times New Roman" w:hAnsi="Times New Roman" w:cs="Times New Roman"/>
          <w:sz w:val="28"/>
          <w:szCs w:val="28"/>
          <w:lang w:val="uk-UA"/>
        </w:rPr>
        <w:t>/</w:t>
      </w:r>
      <w:r w:rsidRPr="00940B3F">
        <w:rPr>
          <w:rFonts w:ascii="Times New Roman" w:hAnsi="Times New Roman" w:cs="Times New Roman"/>
          <w:sz w:val="28"/>
          <w:szCs w:val="28"/>
        </w:rPr>
        <w:t>adaptazija</w:t>
      </w:r>
      <w:r w:rsidRPr="00940B3F">
        <w:rPr>
          <w:rFonts w:ascii="Times New Roman" w:hAnsi="Times New Roman" w:cs="Times New Roman"/>
          <w:sz w:val="28"/>
          <w:szCs w:val="28"/>
          <w:lang w:val="uk-UA"/>
        </w:rPr>
        <w:t>-</w:t>
      </w:r>
      <w:r w:rsidRPr="00940B3F">
        <w:rPr>
          <w:rFonts w:ascii="Times New Roman" w:hAnsi="Times New Roman" w:cs="Times New Roman"/>
          <w:sz w:val="28"/>
          <w:szCs w:val="28"/>
        </w:rPr>
        <w:t>personala</w:t>
      </w:r>
      <w:r w:rsidRPr="00940B3F">
        <w:rPr>
          <w:rFonts w:ascii="Times New Roman" w:hAnsi="Times New Roman" w:cs="Times New Roman"/>
          <w:sz w:val="28"/>
          <w:szCs w:val="28"/>
          <w:lang w:val="uk-UA"/>
        </w:rPr>
        <w:t>.</w:t>
      </w:r>
      <w:r w:rsidRPr="00940B3F">
        <w:rPr>
          <w:rFonts w:ascii="Times New Roman" w:hAnsi="Times New Roman" w:cs="Times New Roman"/>
          <w:sz w:val="28"/>
          <w:szCs w:val="28"/>
        </w:rPr>
        <w:t>html</w:t>
      </w:r>
    </w:p>
    <w:p w:rsidR="00A40E24" w:rsidRPr="00940B3F" w:rsidRDefault="0012724F" w:rsidP="00B24396">
      <w:pPr>
        <w:pStyle w:val="a3"/>
        <w:numPr>
          <w:ilvl w:val="0"/>
          <w:numId w:val="21"/>
        </w:numPr>
        <w:spacing w:before="0" w:beforeAutospacing="0" w:after="0" w:afterAutospacing="0" w:line="360" w:lineRule="auto"/>
        <w:ind w:left="0"/>
        <w:contextualSpacing/>
        <w:jc w:val="both"/>
        <w:rPr>
          <w:sz w:val="28"/>
          <w:szCs w:val="28"/>
          <w:lang w:val="uk-UA" w:eastAsia="uk-UA"/>
        </w:rPr>
      </w:pPr>
      <w:hyperlink r:id="rId86" w:history="1">
        <w:r w:rsidR="00A40E24" w:rsidRPr="00940B3F">
          <w:rPr>
            <w:rStyle w:val="af8"/>
            <w:bCs/>
            <w:color w:val="auto"/>
            <w:sz w:val="28"/>
            <w:szCs w:val="28"/>
            <w:u w:val="none"/>
            <w:bdr w:val="none" w:sz="0" w:space="0" w:color="auto" w:frame="1"/>
          </w:rPr>
          <w:t>Горшкова Е. Г., Кухаркова О. В.. Коуч-наставничество как инструмент развития бизнеса. Практическое руководство. — СПб.: Речь. — 144 с.. 2007</w:t>
        </w:r>
      </w:hyperlink>
    </w:p>
    <w:p w:rsidR="00A40E24" w:rsidRPr="00940B3F" w:rsidRDefault="0012724F" w:rsidP="00B24396">
      <w:pPr>
        <w:pStyle w:val="a3"/>
        <w:numPr>
          <w:ilvl w:val="0"/>
          <w:numId w:val="21"/>
        </w:numPr>
        <w:spacing w:before="0" w:beforeAutospacing="0" w:after="0" w:afterAutospacing="0" w:line="360" w:lineRule="auto"/>
        <w:ind w:left="0"/>
        <w:contextualSpacing/>
        <w:jc w:val="both"/>
        <w:rPr>
          <w:rStyle w:val="af8"/>
          <w:color w:val="auto"/>
          <w:sz w:val="28"/>
          <w:szCs w:val="28"/>
          <w:u w:val="none"/>
          <w:lang w:val="uk-UA" w:eastAsia="uk-UA"/>
        </w:rPr>
      </w:pPr>
      <w:hyperlink r:id="rId87" w:history="1">
        <w:r w:rsidR="00A40E24" w:rsidRPr="00940B3F">
          <w:rPr>
            <w:rStyle w:val="af8"/>
            <w:color w:val="auto"/>
            <w:sz w:val="28"/>
            <w:szCs w:val="28"/>
            <w:u w:val="none"/>
          </w:rPr>
          <w:t>http</w:t>
        </w:r>
        <w:r w:rsidR="00A40E24" w:rsidRPr="00940B3F">
          <w:rPr>
            <w:rStyle w:val="af8"/>
            <w:color w:val="auto"/>
            <w:sz w:val="28"/>
            <w:szCs w:val="28"/>
            <w:u w:val="none"/>
            <w:lang w:val="uk-UA"/>
          </w:rPr>
          <w:t>://</w:t>
        </w:r>
        <w:r w:rsidR="00A40E24" w:rsidRPr="00940B3F">
          <w:rPr>
            <w:rStyle w:val="af8"/>
            <w:color w:val="auto"/>
            <w:sz w:val="28"/>
            <w:szCs w:val="28"/>
            <w:u w:val="none"/>
          </w:rPr>
          <w:t>kiev</w:t>
        </w:r>
        <w:r w:rsidR="00A40E24" w:rsidRPr="00940B3F">
          <w:rPr>
            <w:rStyle w:val="af8"/>
            <w:color w:val="auto"/>
            <w:sz w:val="28"/>
            <w:szCs w:val="28"/>
            <w:u w:val="none"/>
            <w:lang w:val="uk-UA"/>
          </w:rPr>
          <w:t>.</w:t>
        </w:r>
        <w:r w:rsidR="00A40E24" w:rsidRPr="00940B3F">
          <w:rPr>
            <w:rStyle w:val="af8"/>
            <w:color w:val="auto"/>
            <w:sz w:val="28"/>
            <w:szCs w:val="28"/>
            <w:u w:val="none"/>
          </w:rPr>
          <w:t>ukrstat</w:t>
        </w:r>
        <w:r w:rsidR="00A40E24" w:rsidRPr="00940B3F">
          <w:rPr>
            <w:rStyle w:val="af8"/>
            <w:color w:val="auto"/>
            <w:sz w:val="28"/>
            <w:szCs w:val="28"/>
            <w:u w:val="none"/>
            <w:lang w:val="uk-UA"/>
          </w:rPr>
          <w:t>.</w:t>
        </w:r>
        <w:r w:rsidR="00A40E24" w:rsidRPr="00940B3F">
          <w:rPr>
            <w:rStyle w:val="af8"/>
            <w:color w:val="auto"/>
            <w:sz w:val="28"/>
            <w:szCs w:val="28"/>
            <w:u w:val="none"/>
          </w:rPr>
          <w:t>gov</w:t>
        </w:r>
        <w:r w:rsidR="00A40E24" w:rsidRPr="00940B3F">
          <w:rPr>
            <w:rStyle w:val="af8"/>
            <w:color w:val="auto"/>
            <w:sz w:val="28"/>
            <w:szCs w:val="28"/>
            <w:u w:val="none"/>
            <w:lang w:val="uk-UA"/>
          </w:rPr>
          <w:t>.</w:t>
        </w:r>
        <w:r w:rsidR="00A40E24" w:rsidRPr="00940B3F">
          <w:rPr>
            <w:rStyle w:val="af8"/>
            <w:color w:val="auto"/>
            <w:sz w:val="28"/>
            <w:szCs w:val="28"/>
            <w:u w:val="none"/>
          </w:rPr>
          <w:t>ua</w:t>
        </w:r>
        <w:r w:rsidR="00A40E24" w:rsidRPr="00940B3F">
          <w:rPr>
            <w:rStyle w:val="af8"/>
            <w:color w:val="auto"/>
            <w:sz w:val="28"/>
            <w:szCs w:val="28"/>
            <w:u w:val="none"/>
            <w:lang w:val="uk-UA"/>
          </w:rPr>
          <w:t>/</w:t>
        </w:r>
      </w:hyperlink>
      <w:r w:rsidR="00A40E24" w:rsidRPr="00940B3F">
        <w:rPr>
          <w:rStyle w:val="af8"/>
          <w:color w:val="auto"/>
          <w:sz w:val="28"/>
          <w:szCs w:val="28"/>
          <w:u w:val="none"/>
          <w:lang w:val="uk-UA" w:eastAsia="uk-UA"/>
        </w:rPr>
        <w:t xml:space="preserve"> </w:t>
      </w:r>
    </w:p>
    <w:p w:rsidR="00A40E24" w:rsidRPr="00940B3F" w:rsidRDefault="00A40E24" w:rsidP="00B24396">
      <w:pPr>
        <w:pStyle w:val="a3"/>
        <w:numPr>
          <w:ilvl w:val="0"/>
          <w:numId w:val="21"/>
        </w:numPr>
        <w:spacing w:before="0" w:beforeAutospacing="0" w:after="0" w:afterAutospacing="0" w:line="360" w:lineRule="auto"/>
        <w:ind w:left="0"/>
        <w:contextualSpacing/>
        <w:jc w:val="both"/>
        <w:rPr>
          <w:sz w:val="28"/>
          <w:szCs w:val="28"/>
          <w:lang w:val="uk-UA" w:eastAsia="uk-UA"/>
        </w:rPr>
      </w:pPr>
      <w:r w:rsidRPr="00940B3F">
        <w:rPr>
          <w:sz w:val="28"/>
          <w:szCs w:val="28"/>
          <w:lang w:val="uk-UA"/>
        </w:rPr>
        <w:t>Социология труда / Под ред. Н. И. Дряхлова, А. И. Кравченко, В. В. Щербины. М., 1993. С. 164-165.</w:t>
      </w:r>
    </w:p>
    <w:p w:rsidR="00A40E24" w:rsidRPr="00940B3F" w:rsidRDefault="00A40E24" w:rsidP="00B24396">
      <w:pPr>
        <w:pStyle w:val="a8"/>
        <w:widowControl/>
        <w:numPr>
          <w:ilvl w:val="0"/>
          <w:numId w:val="21"/>
        </w:numPr>
        <w:autoSpaceDE/>
        <w:autoSpaceDN/>
        <w:adjustRightInd/>
        <w:spacing w:line="360" w:lineRule="auto"/>
        <w:ind w:left="0"/>
        <w:jc w:val="both"/>
        <w:rPr>
          <w:rFonts w:ascii="Times New Roman" w:hAnsi="Times New Roman" w:cs="Times New Roman"/>
          <w:sz w:val="28"/>
          <w:szCs w:val="28"/>
          <w:lang w:val="uk-UA"/>
        </w:rPr>
      </w:pPr>
      <w:r w:rsidRPr="00940B3F">
        <w:rPr>
          <w:rFonts w:ascii="Times New Roman" w:hAnsi="Times New Roman" w:cs="Times New Roman"/>
          <w:sz w:val="28"/>
          <w:szCs w:val="28"/>
          <w:lang w:val="uk-UA"/>
        </w:rPr>
        <w:t xml:space="preserve">Ромашов О.В. </w:t>
      </w:r>
      <w:r w:rsidRPr="00B24396">
        <w:rPr>
          <w:rFonts w:ascii="Times New Roman" w:hAnsi="Times New Roman" w:cs="Times New Roman"/>
          <w:sz w:val="28"/>
          <w:szCs w:val="28"/>
        </w:rPr>
        <w:t>Социология</w:t>
      </w:r>
      <w:r w:rsidRPr="00940B3F">
        <w:rPr>
          <w:rFonts w:ascii="Times New Roman" w:hAnsi="Times New Roman" w:cs="Times New Roman"/>
          <w:sz w:val="28"/>
          <w:szCs w:val="28"/>
          <w:lang w:val="uk-UA"/>
        </w:rPr>
        <w:t xml:space="preserve"> труда. М., 1999. С. 174-176. </w:t>
      </w:r>
    </w:p>
    <w:p w:rsidR="00A40E24" w:rsidRPr="00940B3F" w:rsidRDefault="00A40E24" w:rsidP="00B24396">
      <w:pPr>
        <w:pStyle w:val="a8"/>
        <w:widowControl/>
        <w:numPr>
          <w:ilvl w:val="0"/>
          <w:numId w:val="21"/>
        </w:numPr>
        <w:autoSpaceDE/>
        <w:autoSpaceDN/>
        <w:adjustRightInd/>
        <w:spacing w:line="360" w:lineRule="auto"/>
        <w:ind w:left="0"/>
        <w:jc w:val="both"/>
        <w:rPr>
          <w:rFonts w:ascii="Times New Roman" w:hAnsi="Times New Roman" w:cs="Times New Roman"/>
          <w:sz w:val="28"/>
          <w:szCs w:val="28"/>
          <w:lang w:val="uk-UA"/>
        </w:rPr>
      </w:pPr>
      <w:r w:rsidRPr="00940B3F">
        <w:rPr>
          <w:rFonts w:ascii="Times New Roman" w:hAnsi="Times New Roman" w:cs="Times New Roman"/>
          <w:sz w:val="28"/>
          <w:szCs w:val="28"/>
          <w:lang w:val="uk-UA"/>
        </w:rPr>
        <w:t xml:space="preserve">Дятлов В.А., </w:t>
      </w:r>
      <w:r w:rsidRPr="00B24396">
        <w:rPr>
          <w:rFonts w:ascii="Times New Roman" w:hAnsi="Times New Roman" w:cs="Times New Roman"/>
          <w:sz w:val="28"/>
          <w:szCs w:val="28"/>
        </w:rPr>
        <w:t>Кабанов</w:t>
      </w:r>
      <w:r w:rsidRPr="00940B3F">
        <w:rPr>
          <w:rFonts w:ascii="Times New Roman" w:hAnsi="Times New Roman" w:cs="Times New Roman"/>
          <w:sz w:val="28"/>
          <w:szCs w:val="28"/>
          <w:lang w:val="uk-UA"/>
        </w:rPr>
        <w:t xml:space="preserve"> А.Я., </w:t>
      </w:r>
      <w:r w:rsidRPr="00B24396">
        <w:rPr>
          <w:rFonts w:ascii="Times New Roman" w:hAnsi="Times New Roman" w:cs="Times New Roman"/>
          <w:sz w:val="28"/>
          <w:szCs w:val="28"/>
        </w:rPr>
        <w:t>Пихало</w:t>
      </w:r>
      <w:r w:rsidRPr="00940B3F">
        <w:rPr>
          <w:rFonts w:ascii="Times New Roman" w:hAnsi="Times New Roman" w:cs="Times New Roman"/>
          <w:sz w:val="28"/>
          <w:szCs w:val="28"/>
          <w:lang w:val="uk-UA"/>
        </w:rPr>
        <w:t xml:space="preserve"> В.Т. </w:t>
      </w:r>
      <w:r w:rsidRPr="00B24396">
        <w:rPr>
          <w:rFonts w:ascii="Times New Roman" w:hAnsi="Times New Roman" w:cs="Times New Roman"/>
          <w:sz w:val="28"/>
          <w:szCs w:val="28"/>
        </w:rPr>
        <w:t>Управление</w:t>
      </w:r>
      <w:r w:rsidRPr="00940B3F">
        <w:rPr>
          <w:rFonts w:ascii="Times New Roman" w:hAnsi="Times New Roman" w:cs="Times New Roman"/>
          <w:sz w:val="28"/>
          <w:szCs w:val="28"/>
          <w:lang w:val="uk-UA"/>
        </w:rPr>
        <w:t xml:space="preserve"> персоналом / Под ред. А.Я. </w:t>
      </w:r>
      <w:r w:rsidRPr="00B24396">
        <w:rPr>
          <w:rFonts w:ascii="Times New Roman" w:hAnsi="Times New Roman" w:cs="Times New Roman"/>
          <w:sz w:val="28"/>
          <w:szCs w:val="28"/>
        </w:rPr>
        <w:t>Кабанова</w:t>
      </w:r>
      <w:r w:rsidRPr="00940B3F">
        <w:rPr>
          <w:rFonts w:ascii="Times New Roman" w:hAnsi="Times New Roman" w:cs="Times New Roman"/>
          <w:sz w:val="28"/>
          <w:szCs w:val="28"/>
          <w:lang w:val="uk-UA"/>
        </w:rPr>
        <w:t>. М., 1998. С. 256-257</w:t>
      </w:r>
    </w:p>
    <w:p w:rsidR="00A40E24" w:rsidRPr="00940B3F" w:rsidRDefault="00A40E24" w:rsidP="00B24396">
      <w:pPr>
        <w:pStyle w:val="a8"/>
        <w:widowControl/>
        <w:numPr>
          <w:ilvl w:val="0"/>
          <w:numId w:val="21"/>
        </w:numPr>
        <w:autoSpaceDE/>
        <w:autoSpaceDN/>
        <w:adjustRightInd/>
        <w:spacing w:line="360" w:lineRule="auto"/>
        <w:ind w:left="0"/>
        <w:jc w:val="both"/>
        <w:rPr>
          <w:rFonts w:ascii="Times New Roman" w:hAnsi="Times New Roman" w:cs="Times New Roman"/>
          <w:sz w:val="28"/>
          <w:szCs w:val="28"/>
          <w:lang w:val="uk-UA"/>
        </w:rPr>
      </w:pPr>
      <w:r w:rsidRPr="00940B3F">
        <w:rPr>
          <w:rFonts w:ascii="Times New Roman" w:hAnsi="Times New Roman" w:cs="Times New Roman"/>
          <w:sz w:val="28"/>
          <w:szCs w:val="28"/>
          <w:lang w:val="uk-UA"/>
        </w:rPr>
        <w:t xml:space="preserve">Бирюкова М.В. </w:t>
      </w:r>
      <w:r w:rsidRPr="00B24396">
        <w:rPr>
          <w:rFonts w:ascii="Times New Roman" w:hAnsi="Times New Roman" w:cs="Times New Roman"/>
          <w:sz w:val="28"/>
          <w:szCs w:val="28"/>
        </w:rPr>
        <w:t>Социальные</w:t>
      </w:r>
      <w:r w:rsidRPr="00940B3F">
        <w:rPr>
          <w:rFonts w:ascii="Times New Roman" w:hAnsi="Times New Roman" w:cs="Times New Roman"/>
          <w:sz w:val="28"/>
          <w:szCs w:val="28"/>
          <w:lang w:val="uk-UA"/>
        </w:rPr>
        <w:t xml:space="preserve"> </w:t>
      </w:r>
      <w:r w:rsidRPr="00B24396">
        <w:rPr>
          <w:rFonts w:ascii="Times New Roman" w:hAnsi="Times New Roman" w:cs="Times New Roman"/>
          <w:sz w:val="28"/>
          <w:szCs w:val="28"/>
        </w:rPr>
        <w:t>технологии</w:t>
      </w:r>
      <w:r w:rsidRPr="00940B3F">
        <w:rPr>
          <w:rFonts w:ascii="Times New Roman" w:hAnsi="Times New Roman" w:cs="Times New Roman"/>
          <w:sz w:val="28"/>
          <w:szCs w:val="28"/>
          <w:lang w:val="uk-UA"/>
        </w:rPr>
        <w:t xml:space="preserve"> и </w:t>
      </w:r>
      <w:r w:rsidRPr="00B24396">
        <w:rPr>
          <w:rFonts w:ascii="Times New Roman" w:hAnsi="Times New Roman" w:cs="Times New Roman"/>
          <w:sz w:val="28"/>
          <w:szCs w:val="28"/>
        </w:rPr>
        <w:t>проектирование</w:t>
      </w:r>
      <w:r w:rsidRPr="00940B3F">
        <w:rPr>
          <w:rFonts w:ascii="Times New Roman" w:hAnsi="Times New Roman" w:cs="Times New Roman"/>
          <w:sz w:val="28"/>
          <w:szCs w:val="28"/>
          <w:lang w:val="uk-UA"/>
        </w:rPr>
        <w:t xml:space="preserve">: </w:t>
      </w:r>
      <w:r w:rsidRPr="00B24396">
        <w:rPr>
          <w:rFonts w:ascii="Times New Roman" w:hAnsi="Times New Roman" w:cs="Times New Roman"/>
          <w:sz w:val="28"/>
          <w:szCs w:val="28"/>
        </w:rPr>
        <w:t>Учеб</w:t>
      </w:r>
      <w:r w:rsidRPr="00940B3F">
        <w:rPr>
          <w:rFonts w:ascii="Times New Roman" w:hAnsi="Times New Roman" w:cs="Times New Roman"/>
          <w:sz w:val="28"/>
          <w:szCs w:val="28"/>
          <w:lang w:val="uk-UA"/>
        </w:rPr>
        <w:t xml:space="preserve">. </w:t>
      </w:r>
      <w:r w:rsidRPr="00B24396">
        <w:rPr>
          <w:rFonts w:ascii="Times New Roman" w:hAnsi="Times New Roman" w:cs="Times New Roman"/>
          <w:sz w:val="28"/>
          <w:szCs w:val="28"/>
        </w:rPr>
        <w:t>пособие</w:t>
      </w:r>
      <w:r w:rsidRPr="00940B3F">
        <w:rPr>
          <w:rFonts w:ascii="Times New Roman" w:hAnsi="Times New Roman" w:cs="Times New Roman"/>
          <w:sz w:val="28"/>
          <w:szCs w:val="28"/>
          <w:lang w:val="uk-UA"/>
        </w:rPr>
        <w:t>. Х., 2001. С. 106</w:t>
      </w:r>
    </w:p>
    <w:p w:rsidR="00A40E24" w:rsidRPr="00940B3F" w:rsidRDefault="00A40E24" w:rsidP="00B24396">
      <w:pPr>
        <w:pStyle w:val="a8"/>
        <w:widowControl/>
        <w:numPr>
          <w:ilvl w:val="0"/>
          <w:numId w:val="21"/>
        </w:numPr>
        <w:autoSpaceDE/>
        <w:autoSpaceDN/>
        <w:adjustRightInd/>
        <w:spacing w:line="360" w:lineRule="auto"/>
        <w:ind w:left="0"/>
        <w:jc w:val="both"/>
        <w:rPr>
          <w:rFonts w:ascii="Times New Roman" w:hAnsi="Times New Roman" w:cs="Times New Roman"/>
          <w:sz w:val="28"/>
          <w:szCs w:val="28"/>
          <w:lang w:val="uk-UA"/>
        </w:rPr>
      </w:pPr>
      <w:r w:rsidRPr="00940B3F">
        <w:rPr>
          <w:rFonts w:ascii="Times New Roman" w:hAnsi="Times New Roman" w:cs="Times New Roman"/>
          <w:sz w:val="28"/>
          <w:szCs w:val="28"/>
          <w:lang w:val="uk-UA"/>
        </w:rPr>
        <w:t>Иванов В.Н., Патрушев В.И. Социальные технологии: Курс лекций. М., 1999. С.394</w:t>
      </w:r>
    </w:p>
    <w:p w:rsidR="00A40E24" w:rsidRPr="00940B3F" w:rsidRDefault="0012724F" w:rsidP="00B24396">
      <w:pPr>
        <w:pStyle w:val="a8"/>
        <w:widowControl/>
        <w:numPr>
          <w:ilvl w:val="0"/>
          <w:numId w:val="21"/>
        </w:numPr>
        <w:autoSpaceDE/>
        <w:autoSpaceDN/>
        <w:adjustRightInd/>
        <w:spacing w:line="360" w:lineRule="auto"/>
        <w:ind w:left="0"/>
        <w:jc w:val="both"/>
        <w:rPr>
          <w:rFonts w:ascii="Times New Roman" w:hAnsi="Times New Roman" w:cs="Times New Roman"/>
          <w:sz w:val="28"/>
          <w:szCs w:val="28"/>
          <w:lang w:val="uk-UA"/>
        </w:rPr>
      </w:pPr>
      <w:hyperlink r:id="rId88" w:history="1">
        <w:r w:rsidR="00A40E24" w:rsidRPr="00940B3F">
          <w:rPr>
            <w:rStyle w:val="af8"/>
            <w:rFonts w:ascii="Times New Roman" w:hAnsi="Times New Roman"/>
            <w:color w:val="auto"/>
            <w:sz w:val="28"/>
            <w:szCs w:val="28"/>
            <w:u w:val="none"/>
          </w:rPr>
          <w:t>http</w:t>
        </w:r>
        <w:r w:rsidR="00A40E24" w:rsidRPr="00940B3F">
          <w:rPr>
            <w:rStyle w:val="af8"/>
            <w:rFonts w:ascii="Times New Roman" w:hAnsi="Times New Roman"/>
            <w:color w:val="auto"/>
            <w:sz w:val="28"/>
            <w:szCs w:val="28"/>
            <w:u w:val="none"/>
            <w:lang w:val="uk-UA"/>
          </w:rPr>
          <w:t>://</w:t>
        </w:r>
        <w:r w:rsidR="00A40E24" w:rsidRPr="00940B3F">
          <w:rPr>
            <w:rStyle w:val="af8"/>
            <w:rFonts w:ascii="Times New Roman" w:hAnsi="Times New Roman"/>
            <w:color w:val="auto"/>
            <w:sz w:val="28"/>
            <w:szCs w:val="28"/>
            <w:u w:val="none"/>
          </w:rPr>
          <w:t>www</w:t>
        </w:r>
        <w:r w:rsidR="00A40E24" w:rsidRPr="00940B3F">
          <w:rPr>
            <w:rStyle w:val="af8"/>
            <w:rFonts w:ascii="Times New Roman" w:hAnsi="Times New Roman"/>
            <w:color w:val="auto"/>
            <w:sz w:val="28"/>
            <w:szCs w:val="28"/>
            <w:u w:val="none"/>
            <w:lang w:val="uk-UA"/>
          </w:rPr>
          <w:t>.</w:t>
        </w:r>
        <w:r w:rsidR="00A40E24" w:rsidRPr="00940B3F">
          <w:rPr>
            <w:rStyle w:val="af8"/>
            <w:rFonts w:ascii="Times New Roman" w:hAnsi="Times New Roman"/>
            <w:color w:val="auto"/>
            <w:sz w:val="28"/>
            <w:szCs w:val="28"/>
            <w:u w:val="none"/>
          </w:rPr>
          <w:t>kadrovik</w:t>
        </w:r>
        <w:r w:rsidR="00A40E24" w:rsidRPr="00940B3F">
          <w:rPr>
            <w:rStyle w:val="af8"/>
            <w:rFonts w:ascii="Times New Roman" w:hAnsi="Times New Roman"/>
            <w:color w:val="auto"/>
            <w:sz w:val="28"/>
            <w:szCs w:val="28"/>
            <w:u w:val="none"/>
            <w:lang w:val="uk-UA"/>
          </w:rPr>
          <w:t>.</w:t>
        </w:r>
        <w:r w:rsidR="00A40E24" w:rsidRPr="00940B3F">
          <w:rPr>
            <w:rStyle w:val="af8"/>
            <w:rFonts w:ascii="Times New Roman" w:hAnsi="Times New Roman"/>
            <w:color w:val="auto"/>
            <w:sz w:val="28"/>
            <w:szCs w:val="28"/>
            <w:u w:val="none"/>
          </w:rPr>
          <w:t>ua</w:t>
        </w:r>
        <w:r w:rsidR="00A40E24" w:rsidRPr="00940B3F">
          <w:rPr>
            <w:rStyle w:val="af8"/>
            <w:rFonts w:ascii="Times New Roman" w:hAnsi="Times New Roman"/>
            <w:color w:val="auto"/>
            <w:sz w:val="28"/>
            <w:szCs w:val="28"/>
            <w:u w:val="none"/>
            <w:lang w:val="uk-UA"/>
          </w:rPr>
          <w:t>/</w:t>
        </w:r>
        <w:r w:rsidR="00A40E24" w:rsidRPr="00940B3F">
          <w:rPr>
            <w:rStyle w:val="af8"/>
            <w:rFonts w:ascii="Times New Roman" w:hAnsi="Times New Roman"/>
            <w:color w:val="auto"/>
            <w:sz w:val="28"/>
            <w:szCs w:val="28"/>
            <w:u w:val="none"/>
          </w:rPr>
          <w:t>novyny</w:t>
        </w:r>
        <w:r w:rsidR="00A40E24" w:rsidRPr="00940B3F">
          <w:rPr>
            <w:rStyle w:val="af8"/>
            <w:rFonts w:ascii="Times New Roman" w:hAnsi="Times New Roman"/>
            <w:color w:val="auto"/>
            <w:sz w:val="28"/>
            <w:szCs w:val="28"/>
            <w:u w:val="none"/>
            <w:lang w:val="uk-UA"/>
          </w:rPr>
          <w:t>/</w:t>
        </w:r>
        <w:r w:rsidR="00A40E24" w:rsidRPr="00940B3F">
          <w:rPr>
            <w:rStyle w:val="af8"/>
            <w:rFonts w:ascii="Times New Roman" w:hAnsi="Times New Roman"/>
            <w:color w:val="auto"/>
            <w:sz w:val="28"/>
            <w:szCs w:val="28"/>
            <w:u w:val="none"/>
          </w:rPr>
          <w:t>zatverdzheno</w:t>
        </w:r>
        <w:r w:rsidR="00A40E24" w:rsidRPr="00940B3F">
          <w:rPr>
            <w:rStyle w:val="af8"/>
            <w:rFonts w:ascii="Times New Roman" w:hAnsi="Times New Roman"/>
            <w:color w:val="auto"/>
            <w:sz w:val="28"/>
            <w:szCs w:val="28"/>
            <w:u w:val="none"/>
            <w:lang w:val="uk-UA"/>
          </w:rPr>
          <w:t>-</w:t>
        </w:r>
        <w:r w:rsidR="00A40E24" w:rsidRPr="00940B3F">
          <w:rPr>
            <w:rStyle w:val="af8"/>
            <w:rFonts w:ascii="Times New Roman" w:hAnsi="Times New Roman"/>
            <w:color w:val="auto"/>
            <w:sz w:val="28"/>
            <w:szCs w:val="28"/>
            <w:u w:val="none"/>
          </w:rPr>
          <w:t>metodychni</w:t>
        </w:r>
        <w:r w:rsidR="00A40E24" w:rsidRPr="00940B3F">
          <w:rPr>
            <w:rStyle w:val="af8"/>
            <w:rFonts w:ascii="Times New Roman" w:hAnsi="Times New Roman"/>
            <w:color w:val="auto"/>
            <w:sz w:val="28"/>
            <w:szCs w:val="28"/>
            <w:u w:val="none"/>
            <w:lang w:val="uk-UA"/>
          </w:rPr>
          <w:t>-</w:t>
        </w:r>
        <w:r w:rsidR="00A40E24" w:rsidRPr="00940B3F">
          <w:rPr>
            <w:rStyle w:val="af8"/>
            <w:rFonts w:ascii="Times New Roman" w:hAnsi="Times New Roman"/>
            <w:color w:val="auto"/>
            <w:sz w:val="28"/>
            <w:szCs w:val="28"/>
            <w:u w:val="none"/>
          </w:rPr>
          <w:t>rekomendaciyi</w:t>
        </w:r>
        <w:r w:rsidR="00A40E24" w:rsidRPr="00940B3F">
          <w:rPr>
            <w:rStyle w:val="af8"/>
            <w:rFonts w:ascii="Times New Roman" w:hAnsi="Times New Roman"/>
            <w:color w:val="auto"/>
            <w:sz w:val="28"/>
            <w:szCs w:val="28"/>
            <w:u w:val="none"/>
            <w:lang w:val="uk-UA"/>
          </w:rPr>
          <w:t>-</w:t>
        </w:r>
        <w:r w:rsidR="00A40E24" w:rsidRPr="00940B3F">
          <w:rPr>
            <w:rStyle w:val="af8"/>
            <w:rFonts w:ascii="Times New Roman" w:hAnsi="Times New Roman"/>
            <w:color w:val="auto"/>
            <w:sz w:val="28"/>
            <w:szCs w:val="28"/>
            <w:u w:val="none"/>
          </w:rPr>
          <w:t>shchodo</w:t>
        </w:r>
        <w:r w:rsidR="00A40E24" w:rsidRPr="00940B3F">
          <w:rPr>
            <w:rStyle w:val="af8"/>
            <w:rFonts w:ascii="Times New Roman" w:hAnsi="Times New Roman"/>
            <w:color w:val="auto"/>
            <w:sz w:val="28"/>
            <w:szCs w:val="28"/>
            <w:u w:val="none"/>
            <w:lang w:val="uk-UA"/>
          </w:rPr>
          <w:t>-</w:t>
        </w:r>
        <w:r w:rsidR="00A40E24" w:rsidRPr="00940B3F">
          <w:rPr>
            <w:rStyle w:val="af8"/>
            <w:rFonts w:ascii="Times New Roman" w:hAnsi="Times New Roman"/>
            <w:color w:val="auto"/>
            <w:sz w:val="28"/>
            <w:szCs w:val="28"/>
            <w:u w:val="none"/>
          </w:rPr>
          <w:t>zaprovadzhennya</w:t>
        </w:r>
        <w:r w:rsidR="00A40E24" w:rsidRPr="00940B3F">
          <w:rPr>
            <w:rStyle w:val="af8"/>
            <w:rFonts w:ascii="Times New Roman" w:hAnsi="Times New Roman"/>
            <w:color w:val="auto"/>
            <w:sz w:val="28"/>
            <w:szCs w:val="28"/>
            <w:u w:val="none"/>
            <w:lang w:val="uk-UA"/>
          </w:rPr>
          <w:t>-</w:t>
        </w:r>
        <w:r w:rsidR="00A40E24" w:rsidRPr="00940B3F">
          <w:rPr>
            <w:rStyle w:val="af8"/>
            <w:rFonts w:ascii="Times New Roman" w:hAnsi="Times New Roman"/>
            <w:color w:val="auto"/>
            <w:sz w:val="28"/>
            <w:szCs w:val="28"/>
            <w:u w:val="none"/>
          </w:rPr>
          <w:t>nastavnyctva</w:t>
        </w:r>
      </w:hyperlink>
    </w:p>
    <w:p w:rsidR="00A40E24" w:rsidRPr="00B24396" w:rsidRDefault="00A40E24" w:rsidP="00B24396">
      <w:pPr>
        <w:pStyle w:val="a8"/>
        <w:widowControl/>
        <w:numPr>
          <w:ilvl w:val="0"/>
          <w:numId w:val="21"/>
        </w:numPr>
        <w:autoSpaceDE/>
        <w:autoSpaceDN/>
        <w:adjustRightInd/>
        <w:spacing w:line="360" w:lineRule="auto"/>
        <w:ind w:left="0"/>
        <w:jc w:val="both"/>
        <w:rPr>
          <w:rFonts w:ascii="Times New Roman" w:hAnsi="Times New Roman" w:cs="Times New Roman"/>
          <w:sz w:val="28"/>
          <w:szCs w:val="28"/>
        </w:rPr>
      </w:pPr>
      <w:r w:rsidRPr="00B24396">
        <w:rPr>
          <w:rFonts w:ascii="Times New Roman" w:hAnsi="Times New Roman" w:cs="Times New Roman"/>
          <w:sz w:val="28"/>
          <w:szCs w:val="28"/>
        </w:rPr>
        <w:t>Щевьева А. А. Наставничество как элемент системы повышения эффективности использования кадровых ресурсов</w:t>
      </w:r>
      <w:r w:rsidR="00B24396">
        <w:rPr>
          <w:rFonts w:ascii="Times New Roman" w:hAnsi="Times New Roman" w:cs="Times New Roman"/>
          <w:sz w:val="28"/>
          <w:szCs w:val="28"/>
          <w:lang w:val="uk-UA"/>
        </w:rPr>
        <w:t xml:space="preserve"> </w:t>
      </w:r>
      <w:r w:rsidRPr="00B24396">
        <w:rPr>
          <w:rFonts w:ascii="Times New Roman" w:hAnsi="Times New Roman" w:cs="Times New Roman"/>
          <w:sz w:val="28"/>
          <w:szCs w:val="28"/>
        </w:rPr>
        <w:t>предприятия [Электронный ресурс] / А. А. Щевьева. — Российский государственный университет туризма и сервиса. —</w:t>
      </w:r>
    </w:p>
    <w:p w:rsidR="00A40E24" w:rsidRPr="00940B3F" w:rsidRDefault="00A40E24" w:rsidP="00B24396">
      <w:pPr>
        <w:pStyle w:val="a8"/>
        <w:spacing w:line="360" w:lineRule="auto"/>
        <w:ind w:left="0"/>
        <w:jc w:val="both"/>
        <w:rPr>
          <w:rFonts w:ascii="Times New Roman" w:hAnsi="Times New Roman" w:cs="Times New Roman"/>
          <w:sz w:val="28"/>
          <w:szCs w:val="28"/>
          <w:lang w:val="en-US"/>
        </w:rPr>
      </w:pPr>
      <w:r w:rsidRPr="00940B3F">
        <w:rPr>
          <w:rFonts w:ascii="Times New Roman" w:hAnsi="Times New Roman" w:cs="Times New Roman"/>
          <w:sz w:val="28"/>
          <w:szCs w:val="28"/>
        </w:rPr>
        <w:t>Режим</w:t>
      </w:r>
      <w:r w:rsidRPr="00940B3F">
        <w:rPr>
          <w:rFonts w:ascii="Times New Roman" w:hAnsi="Times New Roman" w:cs="Times New Roman"/>
          <w:sz w:val="28"/>
          <w:szCs w:val="28"/>
          <w:lang w:val="en-US"/>
        </w:rPr>
        <w:t xml:space="preserve"> </w:t>
      </w:r>
      <w:r w:rsidRPr="00940B3F">
        <w:rPr>
          <w:rFonts w:ascii="Times New Roman" w:hAnsi="Times New Roman" w:cs="Times New Roman"/>
          <w:sz w:val="28"/>
          <w:szCs w:val="28"/>
        </w:rPr>
        <w:t>доступа</w:t>
      </w:r>
      <w:r w:rsidRPr="00940B3F">
        <w:rPr>
          <w:rFonts w:ascii="Times New Roman" w:hAnsi="Times New Roman" w:cs="Times New Roman"/>
          <w:sz w:val="28"/>
          <w:szCs w:val="28"/>
          <w:lang w:val="en-US"/>
        </w:rPr>
        <w:t xml:space="preserve"> : http://www.mgus.ru/files/electronic journal/ number18/29.doc.</w:t>
      </w:r>
    </w:p>
    <w:p w:rsidR="00A40E24" w:rsidRPr="00940B3F" w:rsidRDefault="00A40E24" w:rsidP="00B24396">
      <w:pPr>
        <w:pStyle w:val="a8"/>
        <w:widowControl/>
        <w:numPr>
          <w:ilvl w:val="0"/>
          <w:numId w:val="21"/>
        </w:numPr>
        <w:autoSpaceDE/>
        <w:autoSpaceDN/>
        <w:adjustRightInd/>
        <w:spacing w:line="360" w:lineRule="auto"/>
        <w:ind w:left="0"/>
        <w:jc w:val="both"/>
        <w:rPr>
          <w:rFonts w:ascii="Times New Roman" w:hAnsi="Times New Roman" w:cs="Times New Roman"/>
          <w:sz w:val="28"/>
          <w:szCs w:val="28"/>
        </w:rPr>
      </w:pPr>
      <w:r w:rsidRPr="003523AC">
        <w:rPr>
          <w:rFonts w:ascii="Times New Roman" w:hAnsi="Times New Roman" w:cs="Times New Roman"/>
          <w:sz w:val="28"/>
          <w:szCs w:val="28"/>
          <w:lang w:val="uk-UA"/>
        </w:rPr>
        <w:t>Новий</w:t>
      </w:r>
      <w:r w:rsidRPr="00940B3F">
        <w:rPr>
          <w:rFonts w:ascii="Times New Roman" w:hAnsi="Times New Roman" w:cs="Times New Roman"/>
          <w:sz w:val="28"/>
          <w:szCs w:val="28"/>
        </w:rPr>
        <w:t xml:space="preserve"> </w:t>
      </w:r>
      <w:r w:rsidRPr="003523AC">
        <w:rPr>
          <w:rFonts w:ascii="Times New Roman" w:hAnsi="Times New Roman" w:cs="Times New Roman"/>
          <w:sz w:val="28"/>
          <w:szCs w:val="28"/>
          <w:lang w:val="uk-UA"/>
        </w:rPr>
        <w:t>тлумачний</w:t>
      </w:r>
      <w:r w:rsidRPr="00940B3F">
        <w:rPr>
          <w:rFonts w:ascii="Times New Roman" w:hAnsi="Times New Roman" w:cs="Times New Roman"/>
          <w:sz w:val="28"/>
          <w:szCs w:val="28"/>
        </w:rPr>
        <w:t xml:space="preserve"> словник </w:t>
      </w:r>
      <w:r w:rsidRPr="003523AC">
        <w:rPr>
          <w:rFonts w:ascii="Times New Roman" w:hAnsi="Times New Roman" w:cs="Times New Roman"/>
          <w:sz w:val="28"/>
          <w:szCs w:val="28"/>
          <w:lang w:val="uk-UA"/>
        </w:rPr>
        <w:t>української</w:t>
      </w:r>
      <w:r w:rsidRPr="00940B3F">
        <w:rPr>
          <w:rFonts w:ascii="Times New Roman" w:hAnsi="Times New Roman" w:cs="Times New Roman"/>
          <w:sz w:val="28"/>
          <w:szCs w:val="28"/>
        </w:rPr>
        <w:t xml:space="preserve"> </w:t>
      </w:r>
      <w:r w:rsidRPr="003523AC">
        <w:rPr>
          <w:rFonts w:ascii="Times New Roman" w:hAnsi="Times New Roman" w:cs="Times New Roman"/>
          <w:sz w:val="28"/>
          <w:szCs w:val="28"/>
          <w:lang w:val="uk-UA"/>
        </w:rPr>
        <w:t>мови</w:t>
      </w:r>
      <w:r w:rsidRPr="00940B3F">
        <w:rPr>
          <w:rFonts w:ascii="Times New Roman" w:hAnsi="Times New Roman" w:cs="Times New Roman"/>
          <w:sz w:val="28"/>
          <w:szCs w:val="28"/>
        </w:rPr>
        <w:t xml:space="preserve"> / [уклад. В. Яременко та ін.]. — К. : </w:t>
      </w:r>
      <w:r w:rsidRPr="003523AC">
        <w:rPr>
          <w:rFonts w:ascii="Times New Roman" w:hAnsi="Times New Roman" w:cs="Times New Roman"/>
          <w:sz w:val="28"/>
          <w:szCs w:val="28"/>
          <w:lang w:val="uk-UA"/>
        </w:rPr>
        <w:t>Аконіт</w:t>
      </w:r>
      <w:r w:rsidRPr="00940B3F">
        <w:rPr>
          <w:rFonts w:ascii="Times New Roman" w:hAnsi="Times New Roman" w:cs="Times New Roman"/>
          <w:sz w:val="28"/>
          <w:szCs w:val="28"/>
        </w:rPr>
        <w:t>, 1999. — 912 с.</w:t>
      </w:r>
    </w:p>
    <w:p w:rsidR="00A40E24" w:rsidRPr="003523AC" w:rsidRDefault="00A40E24" w:rsidP="00B24396">
      <w:pPr>
        <w:pStyle w:val="a8"/>
        <w:widowControl/>
        <w:numPr>
          <w:ilvl w:val="0"/>
          <w:numId w:val="21"/>
        </w:numPr>
        <w:autoSpaceDE/>
        <w:autoSpaceDN/>
        <w:adjustRightInd/>
        <w:spacing w:line="360" w:lineRule="auto"/>
        <w:ind w:left="0"/>
        <w:jc w:val="both"/>
        <w:rPr>
          <w:rFonts w:ascii="Times New Roman" w:hAnsi="Times New Roman" w:cs="Times New Roman"/>
          <w:sz w:val="28"/>
          <w:szCs w:val="28"/>
        </w:rPr>
      </w:pPr>
      <w:r w:rsidRPr="003523AC">
        <w:rPr>
          <w:rFonts w:ascii="Times New Roman" w:hAnsi="Times New Roman" w:cs="Times New Roman"/>
          <w:sz w:val="28"/>
          <w:szCs w:val="28"/>
        </w:rPr>
        <w:t>Тейлор Ф. У. Принципы научного менеджмента [Электронный ресурс] / Ф. У. Тейлор. — Сайт «Книжная библиотека». — Режим доступа : http://www. libbooks.ru.</w:t>
      </w:r>
    </w:p>
    <w:p w:rsidR="00A40E24" w:rsidRPr="003523AC" w:rsidRDefault="00A40E24" w:rsidP="00B24396">
      <w:pPr>
        <w:pStyle w:val="a8"/>
        <w:widowControl/>
        <w:numPr>
          <w:ilvl w:val="0"/>
          <w:numId w:val="21"/>
        </w:numPr>
        <w:autoSpaceDE/>
        <w:autoSpaceDN/>
        <w:adjustRightInd/>
        <w:spacing w:line="360" w:lineRule="auto"/>
        <w:ind w:left="0"/>
        <w:jc w:val="both"/>
        <w:rPr>
          <w:rFonts w:ascii="Times New Roman" w:hAnsi="Times New Roman" w:cs="Times New Roman"/>
          <w:sz w:val="28"/>
          <w:szCs w:val="28"/>
        </w:rPr>
      </w:pPr>
      <w:r w:rsidRPr="003523AC">
        <w:rPr>
          <w:rFonts w:ascii="Times New Roman" w:hAnsi="Times New Roman" w:cs="Times New Roman"/>
          <w:sz w:val="28"/>
          <w:szCs w:val="28"/>
        </w:rPr>
        <w:lastRenderedPageBreak/>
        <w:t>Притула В. І. Програма наставництва як кластерний елемент системи професійного розвитку та навчання персоналу / В. І. Притула // Сучасні тенденції розвитку фінансових та інноваційно-інвестиційних процесів в Україні : матер.міжнар. наук.-практ. конф. — Вінниця : ВНТУ, 2013. — С. 319—321.</w:t>
      </w:r>
    </w:p>
    <w:p w:rsidR="00A40E24" w:rsidRPr="00B24396" w:rsidRDefault="00A40E24" w:rsidP="00B24396">
      <w:pPr>
        <w:pStyle w:val="a8"/>
        <w:widowControl/>
        <w:numPr>
          <w:ilvl w:val="0"/>
          <w:numId w:val="21"/>
        </w:numPr>
        <w:autoSpaceDE/>
        <w:autoSpaceDN/>
        <w:adjustRightInd/>
        <w:spacing w:line="360" w:lineRule="auto"/>
        <w:ind w:left="0"/>
        <w:jc w:val="both"/>
        <w:rPr>
          <w:rFonts w:ascii="Times New Roman" w:hAnsi="Times New Roman" w:cs="Times New Roman"/>
          <w:sz w:val="28"/>
          <w:szCs w:val="28"/>
        </w:rPr>
      </w:pPr>
      <w:r w:rsidRPr="00B24396">
        <w:rPr>
          <w:rFonts w:ascii="Times New Roman" w:hAnsi="Times New Roman" w:cs="Times New Roman"/>
          <w:sz w:val="28"/>
          <w:szCs w:val="28"/>
        </w:rPr>
        <w:t>Лисак У. Наставництво та коучинг у системі управління персоналом / У. Лисак // Довідник кадровика. — 2010. —№ 5. — С. 82—84.</w:t>
      </w:r>
    </w:p>
    <w:p w:rsidR="00A40E24" w:rsidRPr="00B24396" w:rsidRDefault="00A40E24" w:rsidP="00B24396">
      <w:pPr>
        <w:pStyle w:val="a8"/>
        <w:widowControl/>
        <w:numPr>
          <w:ilvl w:val="0"/>
          <w:numId w:val="21"/>
        </w:numPr>
        <w:autoSpaceDE/>
        <w:autoSpaceDN/>
        <w:adjustRightInd/>
        <w:spacing w:line="360" w:lineRule="auto"/>
        <w:ind w:left="0"/>
        <w:jc w:val="both"/>
        <w:rPr>
          <w:rFonts w:ascii="Times New Roman" w:hAnsi="Times New Roman" w:cs="Times New Roman"/>
          <w:sz w:val="28"/>
          <w:szCs w:val="28"/>
          <w:lang w:val="uk-UA"/>
        </w:rPr>
      </w:pPr>
      <w:r w:rsidRPr="00B24396">
        <w:rPr>
          <w:rFonts w:ascii="Times New Roman" w:hAnsi="Times New Roman" w:cs="Times New Roman"/>
          <w:sz w:val="28"/>
          <w:szCs w:val="28"/>
        </w:rPr>
        <w:t>Гаврилів Н. Наставництво як вид професійної діяльності: ґенеза розвитку та становлення [Електронний ресурс] /Н. Гаврилів. — Сайт Національної бібліотеки ім. В. І. Вернадського. — Режим доступу :</w:t>
      </w:r>
      <w:r w:rsidR="003523AC" w:rsidRPr="00B24396">
        <w:rPr>
          <w:rFonts w:ascii="Times New Roman" w:hAnsi="Times New Roman" w:cs="Times New Roman"/>
          <w:sz w:val="28"/>
          <w:szCs w:val="28"/>
          <w:lang w:val="uk-UA"/>
        </w:rPr>
        <w:t xml:space="preserve"> </w:t>
      </w:r>
      <w:r w:rsidRPr="00B24396">
        <w:rPr>
          <w:rFonts w:ascii="Times New Roman" w:hAnsi="Times New Roman" w:cs="Times New Roman"/>
          <w:sz w:val="28"/>
          <w:szCs w:val="28"/>
        </w:rPr>
        <w:t>http</w:t>
      </w:r>
      <w:r w:rsidRPr="00B24396">
        <w:rPr>
          <w:rFonts w:ascii="Times New Roman" w:hAnsi="Times New Roman" w:cs="Times New Roman"/>
          <w:sz w:val="28"/>
          <w:szCs w:val="28"/>
          <w:lang w:val="uk-UA"/>
        </w:rPr>
        <w:t>://</w:t>
      </w:r>
      <w:r w:rsidRPr="00B24396">
        <w:rPr>
          <w:rFonts w:ascii="Times New Roman" w:hAnsi="Times New Roman" w:cs="Times New Roman"/>
          <w:sz w:val="28"/>
          <w:szCs w:val="28"/>
        </w:rPr>
        <w:t>www</w:t>
      </w:r>
      <w:r w:rsidRPr="00B24396">
        <w:rPr>
          <w:rFonts w:ascii="Times New Roman" w:hAnsi="Times New Roman" w:cs="Times New Roman"/>
          <w:sz w:val="28"/>
          <w:szCs w:val="28"/>
          <w:lang w:val="uk-UA"/>
        </w:rPr>
        <w:t>.</w:t>
      </w:r>
      <w:r w:rsidRPr="00B24396">
        <w:rPr>
          <w:rFonts w:ascii="Times New Roman" w:hAnsi="Times New Roman" w:cs="Times New Roman"/>
          <w:sz w:val="28"/>
          <w:szCs w:val="28"/>
        </w:rPr>
        <w:t>nbuv</w:t>
      </w:r>
      <w:r w:rsidRPr="00B24396">
        <w:rPr>
          <w:rFonts w:ascii="Times New Roman" w:hAnsi="Times New Roman" w:cs="Times New Roman"/>
          <w:sz w:val="28"/>
          <w:szCs w:val="28"/>
          <w:lang w:val="uk-UA"/>
        </w:rPr>
        <w:t>.</w:t>
      </w:r>
      <w:r w:rsidRPr="00B24396">
        <w:rPr>
          <w:rFonts w:ascii="Times New Roman" w:hAnsi="Times New Roman" w:cs="Times New Roman"/>
          <w:sz w:val="28"/>
          <w:szCs w:val="28"/>
        </w:rPr>
        <w:t>gov</w:t>
      </w:r>
      <w:r w:rsidRPr="00B24396">
        <w:rPr>
          <w:rFonts w:ascii="Times New Roman" w:hAnsi="Times New Roman" w:cs="Times New Roman"/>
          <w:sz w:val="28"/>
          <w:szCs w:val="28"/>
          <w:lang w:val="uk-UA"/>
        </w:rPr>
        <w:t>.</w:t>
      </w:r>
      <w:r w:rsidRPr="00B24396">
        <w:rPr>
          <w:rFonts w:ascii="Times New Roman" w:hAnsi="Times New Roman" w:cs="Times New Roman"/>
          <w:sz w:val="28"/>
          <w:szCs w:val="28"/>
        </w:rPr>
        <w:t>ua</w:t>
      </w:r>
      <w:r w:rsidRPr="00B24396">
        <w:rPr>
          <w:rFonts w:ascii="Times New Roman" w:hAnsi="Times New Roman" w:cs="Times New Roman"/>
          <w:sz w:val="28"/>
          <w:szCs w:val="28"/>
          <w:lang w:val="uk-UA"/>
        </w:rPr>
        <w:t>/</w:t>
      </w:r>
      <w:r w:rsidRPr="00B24396">
        <w:rPr>
          <w:rFonts w:ascii="Times New Roman" w:hAnsi="Times New Roman" w:cs="Times New Roman"/>
          <w:sz w:val="28"/>
          <w:szCs w:val="28"/>
        </w:rPr>
        <w:t>portal</w:t>
      </w:r>
      <w:r w:rsidRPr="00B24396">
        <w:rPr>
          <w:rFonts w:ascii="Times New Roman" w:hAnsi="Times New Roman" w:cs="Times New Roman"/>
          <w:sz w:val="28"/>
          <w:szCs w:val="28"/>
          <w:lang w:val="uk-UA"/>
        </w:rPr>
        <w:t>/</w:t>
      </w:r>
      <w:r w:rsidRPr="00B24396">
        <w:rPr>
          <w:rFonts w:ascii="Times New Roman" w:hAnsi="Times New Roman" w:cs="Times New Roman"/>
          <w:sz w:val="28"/>
          <w:szCs w:val="28"/>
        </w:rPr>
        <w:t>Soc</w:t>
      </w:r>
      <w:r w:rsidRPr="00B24396">
        <w:rPr>
          <w:rFonts w:ascii="Times New Roman" w:hAnsi="Times New Roman" w:cs="Times New Roman"/>
          <w:sz w:val="28"/>
          <w:szCs w:val="28"/>
          <w:lang w:val="uk-UA"/>
        </w:rPr>
        <w:t>_</w:t>
      </w:r>
      <w:r w:rsidRPr="00B24396">
        <w:rPr>
          <w:rFonts w:ascii="Times New Roman" w:hAnsi="Times New Roman" w:cs="Times New Roman"/>
          <w:sz w:val="28"/>
          <w:szCs w:val="28"/>
        </w:rPr>
        <w:t>Gum</w:t>
      </w:r>
      <w:r w:rsidRPr="00B24396">
        <w:rPr>
          <w:rFonts w:ascii="Times New Roman" w:hAnsi="Times New Roman" w:cs="Times New Roman"/>
          <w:sz w:val="28"/>
          <w:szCs w:val="28"/>
          <w:lang w:val="uk-UA"/>
        </w:rPr>
        <w:t>/</w:t>
      </w:r>
      <w:r w:rsidRPr="00B24396">
        <w:rPr>
          <w:rFonts w:ascii="Times New Roman" w:hAnsi="Times New Roman" w:cs="Times New Roman"/>
          <w:sz w:val="28"/>
          <w:szCs w:val="28"/>
        </w:rPr>
        <w:t>Pippo</w:t>
      </w:r>
      <w:r w:rsidRPr="00B24396">
        <w:rPr>
          <w:rFonts w:ascii="Times New Roman" w:hAnsi="Times New Roman" w:cs="Times New Roman"/>
          <w:sz w:val="28"/>
          <w:szCs w:val="28"/>
          <w:lang w:val="uk-UA"/>
        </w:rPr>
        <w:t>/2009_5/</w:t>
      </w:r>
      <w:r w:rsidRPr="00B24396">
        <w:rPr>
          <w:rFonts w:ascii="Times New Roman" w:hAnsi="Times New Roman" w:cs="Times New Roman"/>
          <w:sz w:val="28"/>
          <w:szCs w:val="28"/>
        </w:rPr>
        <w:t>Havryliv</w:t>
      </w:r>
      <w:r w:rsidRPr="00B24396">
        <w:rPr>
          <w:rFonts w:ascii="Times New Roman" w:hAnsi="Times New Roman" w:cs="Times New Roman"/>
          <w:sz w:val="28"/>
          <w:szCs w:val="28"/>
          <w:lang w:val="uk-UA"/>
        </w:rPr>
        <w:t>.</w:t>
      </w:r>
      <w:r w:rsidRPr="00B24396">
        <w:rPr>
          <w:rFonts w:ascii="Times New Roman" w:hAnsi="Times New Roman" w:cs="Times New Roman"/>
          <w:sz w:val="28"/>
          <w:szCs w:val="28"/>
        </w:rPr>
        <w:t>htm</w:t>
      </w:r>
      <w:r w:rsidRPr="00B24396">
        <w:rPr>
          <w:rFonts w:ascii="Times New Roman" w:hAnsi="Times New Roman" w:cs="Times New Roman"/>
          <w:sz w:val="28"/>
          <w:szCs w:val="28"/>
          <w:lang w:val="uk-UA"/>
        </w:rPr>
        <w:t>.</w:t>
      </w:r>
    </w:p>
    <w:p w:rsidR="00A40E24" w:rsidRPr="009E55F4" w:rsidRDefault="00A40E24" w:rsidP="00B24396">
      <w:pPr>
        <w:pStyle w:val="a8"/>
        <w:widowControl/>
        <w:numPr>
          <w:ilvl w:val="0"/>
          <w:numId w:val="21"/>
        </w:numPr>
        <w:autoSpaceDE/>
        <w:autoSpaceDN/>
        <w:adjustRightInd/>
        <w:spacing w:line="360" w:lineRule="auto"/>
        <w:ind w:left="0"/>
        <w:jc w:val="both"/>
        <w:rPr>
          <w:rFonts w:ascii="Times New Roman" w:hAnsi="Times New Roman" w:cs="Times New Roman"/>
          <w:sz w:val="28"/>
          <w:szCs w:val="28"/>
        </w:rPr>
      </w:pPr>
      <w:r w:rsidRPr="009E55F4">
        <w:rPr>
          <w:rFonts w:ascii="Times New Roman" w:hAnsi="Times New Roman" w:cs="Times New Roman"/>
          <w:sz w:val="28"/>
          <w:szCs w:val="28"/>
        </w:rPr>
        <w:t>Психологическое обеспечение профессиональной деятельности: учебное пособие / С.А. Боровикова, Т.П. Водолазская, М.А. Дмитриева, Л.Н. Корнеева; Ред. Г.С. Никифоров; Санкт - Петербургский государственный университет СПб: Изд-во СПбГУ, 1991. - 152 с.</w:t>
      </w:r>
    </w:p>
    <w:p w:rsidR="00A40E24" w:rsidRPr="00A40E24" w:rsidRDefault="00A40E24" w:rsidP="00B24396">
      <w:pPr>
        <w:pStyle w:val="a8"/>
        <w:widowControl/>
        <w:numPr>
          <w:ilvl w:val="0"/>
          <w:numId w:val="21"/>
        </w:numPr>
        <w:autoSpaceDE/>
        <w:autoSpaceDN/>
        <w:adjustRightInd/>
        <w:spacing w:line="360" w:lineRule="auto"/>
        <w:ind w:left="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A40E24">
        <w:rPr>
          <w:rFonts w:ascii="Times New Roman" w:hAnsi="Times New Roman" w:cs="Times New Roman"/>
          <w:sz w:val="28"/>
          <w:szCs w:val="28"/>
        </w:rPr>
        <w:t>Шипунов ЗТ., Кишкель О.Н. Основи управлінської діяльності. – М.: ПРИОР, 2002</w:t>
      </w:r>
      <w:r w:rsidR="00553047">
        <w:rPr>
          <w:rFonts w:ascii="Times New Roman" w:hAnsi="Times New Roman" w:cs="Times New Roman"/>
          <w:sz w:val="28"/>
          <w:szCs w:val="28"/>
          <w:lang w:val="uk-UA"/>
        </w:rPr>
        <w:t>.</w:t>
      </w:r>
    </w:p>
    <w:p w:rsidR="00A40E24" w:rsidRPr="003523AC" w:rsidRDefault="00A40E24" w:rsidP="00B24396">
      <w:pPr>
        <w:pStyle w:val="a8"/>
        <w:widowControl/>
        <w:numPr>
          <w:ilvl w:val="0"/>
          <w:numId w:val="21"/>
        </w:numPr>
        <w:autoSpaceDE/>
        <w:autoSpaceDN/>
        <w:adjustRightInd/>
        <w:spacing w:line="360" w:lineRule="auto"/>
        <w:ind w:left="0"/>
        <w:jc w:val="both"/>
        <w:rPr>
          <w:rFonts w:ascii="Times New Roman" w:hAnsi="Times New Roman" w:cs="Times New Roman"/>
          <w:sz w:val="28"/>
          <w:szCs w:val="28"/>
        </w:rPr>
      </w:pPr>
      <w:r w:rsidRPr="00A40E24">
        <w:rPr>
          <w:rFonts w:ascii="Times New Roman" w:hAnsi="Times New Roman" w:cs="Times New Roman"/>
          <w:sz w:val="28"/>
          <w:szCs w:val="28"/>
        </w:rPr>
        <w:t xml:space="preserve"> Сейтмуратов Р., Юлдашев Ш. </w:t>
      </w:r>
      <w:r w:rsidRPr="00B24396">
        <w:rPr>
          <w:rFonts w:ascii="Times New Roman" w:hAnsi="Times New Roman" w:cs="Times New Roman"/>
          <w:sz w:val="28"/>
          <w:szCs w:val="28"/>
          <w:lang w:val="uk-UA"/>
        </w:rPr>
        <w:t>Стимулювання</w:t>
      </w:r>
      <w:r w:rsidRPr="00A40E24">
        <w:rPr>
          <w:rFonts w:ascii="Times New Roman" w:hAnsi="Times New Roman" w:cs="Times New Roman"/>
          <w:sz w:val="28"/>
          <w:szCs w:val="28"/>
        </w:rPr>
        <w:t xml:space="preserve"> </w:t>
      </w:r>
      <w:r w:rsidRPr="00B24396">
        <w:rPr>
          <w:rFonts w:ascii="Times New Roman" w:hAnsi="Times New Roman" w:cs="Times New Roman"/>
          <w:sz w:val="28"/>
          <w:szCs w:val="28"/>
          <w:lang w:val="uk-UA"/>
        </w:rPr>
        <w:t>продуктивн</w:t>
      </w:r>
      <w:r w:rsidR="003523AC">
        <w:rPr>
          <w:rFonts w:ascii="Times New Roman" w:hAnsi="Times New Roman" w:cs="Times New Roman"/>
          <w:sz w:val="28"/>
          <w:szCs w:val="28"/>
          <w:lang w:val="uk-UA"/>
        </w:rPr>
        <w:t>о</w:t>
      </w:r>
      <w:r w:rsidRPr="00A40E24">
        <w:rPr>
          <w:rFonts w:ascii="Times New Roman" w:hAnsi="Times New Roman" w:cs="Times New Roman"/>
          <w:sz w:val="28"/>
          <w:szCs w:val="28"/>
        </w:rPr>
        <w:t>ст</w:t>
      </w:r>
      <w:r w:rsidR="003523AC">
        <w:rPr>
          <w:rFonts w:ascii="Times New Roman" w:hAnsi="Times New Roman" w:cs="Times New Roman"/>
          <w:sz w:val="28"/>
          <w:szCs w:val="28"/>
          <w:lang w:val="uk-UA"/>
        </w:rPr>
        <w:t>і</w:t>
      </w:r>
      <w:r w:rsidRPr="00A40E24">
        <w:rPr>
          <w:rFonts w:ascii="Times New Roman" w:hAnsi="Times New Roman" w:cs="Times New Roman"/>
          <w:sz w:val="28"/>
          <w:szCs w:val="28"/>
        </w:rPr>
        <w:t xml:space="preserve"> </w:t>
      </w:r>
      <w:r w:rsidRPr="00B24396">
        <w:rPr>
          <w:rFonts w:ascii="Times New Roman" w:hAnsi="Times New Roman" w:cs="Times New Roman"/>
          <w:sz w:val="28"/>
          <w:szCs w:val="28"/>
          <w:lang w:val="uk-UA"/>
        </w:rPr>
        <w:t>праці</w:t>
      </w:r>
      <w:r w:rsidRPr="00A40E24">
        <w:rPr>
          <w:rFonts w:ascii="Times New Roman" w:hAnsi="Times New Roman" w:cs="Times New Roman"/>
          <w:sz w:val="28"/>
          <w:szCs w:val="28"/>
        </w:rPr>
        <w:t xml:space="preserve">. // </w:t>
      </w:r>
      <w:r w:rsidRPr="00B24396">
        <w:rPr>
          <w:rFonts w:ascii="Times New Roman" w:hAnsi="Times New Roman" w:cs="Times New Roman"/>
          <w:sz w:val="28"/>
          <w:szCs w:val="28"/>
          <w:lang w:val="uk-UA"/>
        </w:rPr>
        <w:t>Економіст</w:t>
      </w:r>
      <w:r w:rsidRPr="00A40E24">
        <w:rPr>
          <w:rFonts w:ascii="Times New Roman" w:hAnsi="Times New Roman" w:cs="Times New Roman"/>
          <w:sz w:val="28"/>
          <w:szCs w:val="28"/>
        </w:rPr>
        <w:t>. 2001. №4.</w:t>
      </w:r>
    </w:p>
    <w:p w:rsidR="003523AC" w:rsidRPr="00B24396" w:rsidRDefault="003523AC" w:rsidP="00B24396">
      <w:pPr>
        <w:pStyle w:val="a8"/>
        <w:widowControl/>
        <w:numPr>
          <w:ilvl w:val="0"/>
          <w:numId w:val="21"/>
        </w:numPr>
        <w:autoSpaceDE/>
        <w:autoSpaceDN/>
        <w:adjustRightInd/>
        <w:spacing w:line="360" w:lineRule="auto"/>
        <w:ind w:left="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24396" w:rsidRPr="00B24396">
        <w:rPr>
          <w:rFonts w:ascii="Times New Roman" w:hAnsi="Times New Roman" w:cs="Times New Roman"/>
          <w:sz w:val="28"/>
          <w:szCs w:val="28"/>
          <w:lang w:val="uk-UA"/>
        </w:rPr>
        <w:t>http://www.hr-portal.ru</w:t>
      </w:r>
    </w:p>
    <w:p w:rsidR="00B24396" w:rsidRPr="00A40E24" w:rsidRDefault="00B24396" w:rsidP="00B24396">
      <w:pPr>
        <w:pStyle w:val="a8"/>
        <w:widowControl/>
        <w:numPr>
          <w:ilvl w:val="0"/>
          <w:numId w:val="21"/>
        </w:numPr>
        <w:autoSpaceDE/>
        <w:autoSpaceDN/>
        <w:adjustRightInd/>
        <w:spacing w:line="360" w:lineRule="auto"/>
        <w:ind w:left="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E12F4E">
        <w:rPr>
          <w:rFonts w:ascii="Times New Roman" w:hAnsi="Times New Roman" w:cs="Times New Roman"/>
          <w:sz w:val="28"/>
          <w:szCs w:val="28"/>
          <w:lang w:val="uk-UA"/>
        </w:rPr>
        <w:t xml:space="preserve">Щербак Л. Професійна освіта </w:t>
      </w:r>
      <w:r w:rsidR="00553047">
        <w:rPr>
          <w:rFonts w:ascii="Times New Roman" w:hAnsi="Times New Roman" w:cs="Times New Roman"/>
          <w:sz w:val="28"/>
          <w:szCs w:val="28"/>
          <w:lang w:val="uk-UA"/>
        </w:rPr>
        <w:t>і</w:t>
      </w:r>
      <w:r w:rsidRPr="00E12F4E">
        <w:rPr>
          <w:rFonts w:ascii="Times New Roman" w:hAnsi="Times New Roman" w:cs="Times New Roman"/>
          <w:sz w:val="28"/>
          <w:szCs w:val="28"/>
          <w:lang w:val="uk-UA"/>
        </w:rPr>
        <w:t xml:space="preserve"> навчання кадрів на в</w:t>
      </w:r>
      <w:r>
        <w:rPr>
          <w:rFonts w:ascii="Times New Roman" w:hAnsi="Times New Roman" w:cs="Times New Roman"/>
          <w:sz w:val="28"/>
          <w:szCs w:val="28"/>
          <w:lang w:val="uk-UA"/>
        </w:rPr>
        <w:t>и</w:t>
      </w:r>
      <w:r w:rsidRPr="00E12F4E">
        <w:rPr>
          <w:rFonts w:ascii="Times New Roman" w:hAnsi="Times New Roman" w:cs="Times New Roman"/>
          <w:sz w:val="28"/>
          <w:szCs w:val="28"/>
          <w:lang w:val="uk-UA"/>
        </w:rPr>
        <w:t>робн</w:t>
      </w:r>
      <w:r>
        <w:rPr>
          <w:rFonts w:ascii="Times New Roman" w:hAnsi="Times New Roman" w:cs="Times New Roman"/>
          <w:sz w:val="28"/>
          <w:szCs w:val="28"/>
          <w:lang w:val="uk-UA"/>
        </w:rPr>
        <w:t>и</w:t>
      </w:r>
      <w:r w:rsidRPr="00E12F4E">
        <w:rPr>
          <w:rFonts w:ascii="Times New Roman" w:hAnsi="Times New Roman" w:cs="Times New Roman"/>
          <w:sz w:val="28"/>
          <w:szCs w:val="28"/>
          <w:lang w:val="uk-UA"/>
        </w:rPr>
        <w:t>цтві в Іспанії / / Довідник кадровика. - 2006. - № 05. - С. 88-90</w:t>
      </w:r>
    </w:p>
    <w:p w:rsidR="00A40E24" w:rsidRPr="00B24396" w:rsidRDefault="00A40E24" w:rsidP="00B24396">
      <w:pPr>
        <w:pStyle w:val="a8"/>
        <w:spacing w:line="360" w:lineRule="auto"/>
        <w:ind w:left="0"/>
        <w:jc w:val="both"/>
        <w:rPr>
          <w:rFonts w:ascii="Times New Roman" w:hAnsi="Times New Roman" w:cs="Times New Roman"/>
          <w:sz w:val="28"/>
          <w:szCs w:val="28"/>
        </w:rPr>
      </w:pPr>
    </w:p>
    <w:sectPr w:rsidR="00A40E24" w:rsidRPr="00B24396" w:rsidSect="002F69F9">
      <w:headerReference w:type="default" r:id="rId8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24F" w:rsidRDefault="0012724F" w:rsidP="00FE34F4">
      <w:pPr>
        <w:spacing w:line="240" w:lineRule="auto"/>
      </w:pPr>
      <w:r>
        <w:separator/>
      </w:r>
    </w:p>
  </w:endnote>
  <w:endnote w:type="continuationSeparator" w:id="0">
    <w:p w:rsidR="0012724F" w:rsidRDefault="0012724F" w:rsidP="00FE34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24F" w:rsidRDefault="0012724F" w:rsidP="00FE34F4">
      <w:pPr>
        <w:spacing w:line="240" w:lineRule="auto"/>
      </w:pPr>
      <w:r>
        <w:separator/>
      </w:r>
    </w:p>
  </w:footnote>
  <w:footnote w:type="continuationSeparator" w:id="0">
    <w:p w:rsidR="0012724F" w:rsidRDefault="0012724F" w:rsidP="00FE34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500030"/>
      <w:docPartObj>
        <w:docPartGallery w:val="Page Numbers (Top of Page)"/>
        <w:docPartUnique/>
      </w:docPartObj>
    </w:sdtPr>
    <w:sdtEndPr/>
    <w:sdtContent>
      <w:p w:rsidR="00A40E24" w:rsidRDefault="00A40E24" w:rsidP="00BA142C">
        <w:pPr>
          <w:pStyle w:val="ae"/>
          <w:jc w:val="right"/>
        </w:pPr>
        <w:r>
          <w:fldChar w:fldCharType="begin"/>
        </w:r>
        <w:r>
          <w:instrText>PAGE   \* MERGEFORMAT</w:instrText>
        </w:r>
        <w:r>
          <w:fldChar w:fldCharType="separate"/>
        </w:r>
        <w:r w:rsidR="00AE7143">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29E0"/>
    <w:multiLevelType w:val="hybridMultilevel"/>
    <w:tmpl w:val="4884476E"/>
    <w:lvl w:ilvl="0" w:tplc="CCA678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03762AD"/>
    <w:multiLevelType w:val="hybridMultilevel"/>
    <w:tmpl w:val="BA642B0A"/>
    <w:lvl w:ilvl="0" w:tplc="CCA678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38D6F42"/>
    <w:multiLevelType w:val="hybridMultilevel"/>
    <w:tmpl w:val="079EAF24"/>
    <w:lvl w:ilvl="0" w:tplc="8A30CF2E">
      <w:start w:val="1"/>
      <w:numFmt w:val="bullet"/>
      <w:lvlText w:val="•"/>
      <w:lvlJc w:val="left"/>
      <w:pPr>
        <w:tabs>
          <w:tab w:val="num" w:pos="720"/>
        </w:tabs>
        <w:ind w:left="720" w:hanging="360"/>
      </w:pPr>
      <w:rPr>
        <w:rFonts w:ascii="Times New Roman" w:hAnsi="Times New Roman" w:hint="default"/>
      </w:rPr>
    </w:lvl>
    <w:lvl w:ilvl="1" w:tplc="90E4DD8A" w:tentative="1">
      <w:start w:val="1"/>
      <w:numFmt w:val="bullet"/>
      <w:lvlText w:val="•"/>
      <w:lvlJc w:val="left"/>
      <w:pPr>
        <w:tabs>
          <w:tab w:val="num" w:pos="1440"/>
        </w:tabs>
        <w:ind w:left="1440" w:hanging="360"/>
      </w:pPr>
      <w:rPr>
        <w:rFonts w:ascii="Times New Roman" w:hAnsi="Times New Roman" w:hint="default"/>
      </w:rPr>
    </w:lvl>
    <w:lvl w:ilvl="2" w:tplc="BA467F96" w:tentative="1">
      <w:start w:val="1"/>
      <w:numFmt w:val="bullet"/>
      <w:lvlText w:val="•"/>
      <w:lvlJc w:val="left"/>
      <w:pPr>
        <w:tabs>
          <w:tab w:val="num" w:pos="2160"/>
        </w:tabs>
        <w:ind w:left="2160" w:hanging="360"/>
      </w:pPr>
      <w:rPr>
        <w:rFonts w:ascii="Times New Roman" w:hAnsi="Times New Roman" w:hint="default"/>
      </w:rPr>
    </w:lvl>
    <w:lvl w:ilvl="3" w:tplc="366E9E2C" w:tentative="1">
      <w:start w:val="1"/>
      <w:numFmt w:val="bullet"/>
      <w:lvlText w:val="•"/>
      <w:lvlJc w:val="left"/>
      <w:pPr>
        <w:tabs>
          <w:tab w:val="num" w:pos="2880"/>
        </w:tabs>
        <w:ind w:left="2880" w:hanging="360"/>
      </w:pPr>
      <w:rPr>
        <w:rFonts w:ascii="Times New Roman" w:hAnsi="Times New Roman" w:hint="default"/>
      </w:rPr>
    </w:lvl>
    <w:lvl w:ilvl="4" w:tplc="A08EE462" w:tentative="1">
      <w:start w:val="1"/>
      <w:numFmt w:val="bullet"/>
      <w:lvlText w:val="•"/>
      <w:lvlJc w:val="left"/>
      <w:pPr>
        <w:tabs>
          <w:tab w:val="num" w:pos="3600"/>
        </w:tabs>
        <w:ind w:left="3600" w:hanging="360"/>
      </w:pPr>
      <w:rPr>
        <w:rFonts w:ascii="Times New Roman" w:hAnsi="Times New Roman" w:hint="default"/>
      </w:rPr>
    </w:lvl>
    <w:lvl w:ilvl="5" w:tplc="141CFCA0" w:tentative="1">
      <w:start w:val="1"/>
      <w:numFmt w:val="bullet"/>
      <w:lvlText w:val="•"/>
      <w:lvlJc w:val="left"/>
      <w:pPr>
        <w:tabs>
          <w:tab w:val="num" w:pos="4320"/>
        </w:tabs>
        <w:ind w:left="4320" w:hanging="360"/>
      </w:pPr>
      <w:rPr>
        <w:rFonts w:ascii="Times New Roman" w:hAnsi="Times New Roman" w:hint="default"/>
      </w:rPr>
    </w:lvl>
    <w:lvl w:ilvl="6" w:tplc="193EB4F6" w:tentative="1">
      <w:start w:val="1"/>
      <w:numFmt w:val="bullet"/>
      <w:lvlText w:val="•"/>
      <w:lvlJc w:val="left"/>
      <w:pPr>
        <w:tabs>
          <w:tab w:val="num" w:pos="5040"/>
        </w:tabs>
        <w:ind w:left="5040" w:hanging="360"/>
      </w:pPr>
      <w:rPr>
        <w:rFonts w:ascii="Times New Roman" w:hAnsi="Times New Roman" w:hint="default"/>
      </w:rPr>
    </w:lvl>
    <w:lvl w:ilvl="7" w:tplc="F0E063FC" w:tentative="1">
      <w:start w:val="1"/>
      <w:numFmt w:val="bullet"/>
      <w:lvlText w:val="•"/>
      <w:lvlJc w:val="left"/>
      <w:pPr>
        <w:tabs>
          <w:tab w:val="num" w:pos="5760"/>
        </w:tabs>
        <w:ind w:left="5760" w:hanging="360"/>
      </w:pPr>
      <w:rPr>
        <w:rFonts w:ascii="Times New Roman" w:hAnsi="Times New Roman" w:hint="default"/>
      </w:rPr>
    </w:lvl>
    <w:lvl w:ilvl="8" w:tplc="56A6B1F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27A0319"/>
    <w:multiLevelType w:val="hybridMultilevel"/>
    <w:tmpl w:val="24401C3C"/>
    <w:lvl w:ilvl="0" w:tplc="7584B9B6">
      <w:start w:val="1"/>
      <w:numFmt w:val="bullet"/>
      <w:lvlText w:val="•"/>
      <w:lvlJc w:val="left"/>
      <w:pPr>
        <w:tabs>
          <w:tab w:val="num" w:pos="720"/>
        </w:tabs>
        <w:ind w:left="720" w:hanging="360"/>
      </w:pPr>
      <w:rPr>
        <w:rFonts w:ascii="Times New Roman" w:hAnsi="Times New Roman" w:hint="default"/>
      </w:rPr>
    </w:lvl>
    <w:lvl w:ilvl="1" w:tplc="2B2454D2" w:tentative="1">
      <w:start w:val="1"/>
      <w:numFmt w:val="bullet"/>
      <w:lvlText w:val="•"/>
      <w:lvlJc w:val="left"/>
      <w:pPr>
        <w:tabs>
          <w:tab w:val="num" w:pos="1440"/>
        </w:tabs>
        <w:ind w:left="1440" w:hanging="360"/>
      </w:pPr>
      <w:rPr>
        <w:rFonts w:ascii="Times New Roman" w:hAnsi="Times New Roman" w:hint="default"/>
      </w:rPr>
    </w:lvl>
    <w:lvl w:ilvl="2" w:tplc="7F881922" w:tentative="1">
      <w:start w:val="1"/>
      <w:numFmt w:val="bullet"/>
      <w:lvlText w:val="•"/>
      <w:lvlJc w:val="left"/>
      <w:pPr>
        <w:tabs>
          <w:tab w:val="num" w:pos="2160"/>
        </w:tabs>
        <w:ind w:left="2160" w:hanging="360"/>
      </w:pPr>
      <w:rPr>
        <w:rFonts w:ascii="Times New Roman" w:hAnsi="Times New Roman" w:hint="default"/>
      </w:rPr>
    </w:lvl>
    <w:lvl w:ilvl="3" w:tplc="93E41604" w:tentative="1">
      <w:start w:val="1"/>
      <w:numFmt w:val="bullet"/>
      <w:lvlText w:val="•"/>
      <w:lvlJc w:val="left"/>
      <w:pPr>
        <w:tabs>
          <w:tab w:val="num" w:pos="2880"/>
        </w:tabs>
        <w:ind w:left="2880" w:hanging="360"/>
      </w:pPr>
      <w:rPr>
        <w:rFonts w:ascii="Times New Roman" w:hAnsi="Times New Roman" w:hint="default"/>
      </w:rPr>
    </w:lvl>
    <w:lvl w:ilvl="4" w:tplc="1EE49092" w:tentative="1">
      <w:start w:val="1"/>
      <w:numFmt w:val="bullet"/>
      <w:lvlText w:val="•"/>
      <w:lvlJc w:val="left"/>
      <w:pPr>
        <w:tabs>
          <w:tab w:val="num" w:pos="3600"/>
        </w:tabs>
        <w:ind w:left="3600" w:hanging="360"/>
      </w:pPr>
      <w:rPr>
        <w:rFonts w:ascii="Times New Roman" w:hAnsi="Times New Roman" w:hint="default"/>
      </w:rPr>
    </w:lvl>
    <w:lvl w:ilvl="5" w:tplc="A036D50E" w:tentative="1">
      <w:start w:val="1"/>
      <w:numFmt w:val="bullet"/>
      <w:lvlText w:val="•"/>
      <w:lvlJc w:val="left"/>
      <w:pPr>
        <w:tabs>
          <w:tab w:val="num" w:pos="4320"/>
        </w:tabs>
        <w:ind w:left="4320" w:hanging="360"/>
      </w:pPr>
      <w:rPr>
        <w:rFonts w:ascii="Times New Roman" w:hAnsi="Times New Roman" w:hint="default"/>
      </w:rPr>
    </w:lvl>
    <w:lvl w:ilvl="6" w:tplc="37C61C26" w:tentative="1">
      <w:start w:val="1"/>
      <w:numFmt w:val="bullet"/>
      <w:lvlText w:val="•"/>
      <w:lvlJc w:val="left"/>
      <w:pPr>
        <w:tabs>
          <w:tab w:val="num" w:pos="5040"/>
        </w:tabs>
        <w:ind w:left="5040" w:hanging="360"/>
      </w:pPr>
      <w:rPr>
        <w:rFonts w:ascii="Times New Roman" w:hAnsi="Times New Roman" w:hint="default"/>
      </w:rPr>
    </w:lvl>
    <w:lvl w:ilvl="7" w:tplc="20E43AD0" w:tentative="1">
      <w:start w:val="1"/>
      <w:numFmt w:val="bullet"/>
      <w:lvlText w:val="•"/>
      <w:lvlJc w:val="left"/>
      <w:pPr>
        <w:tabs>
          <w:tab w:val="num" w:pos="5760"/>
        </w:tabs>
        <w:ind w:left="5760" w:hanging="360"/>
      </w:pPr>
      <w:rPr>
        <w:rFonts w:ascii="Times New Roman" w:hAnsi="Times New Roman" w:hint="default"/>
      </w:rPr>
    </w:lvl>
    <w:lvl w:ilvl="8" w:tplc="C6A0859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5FF7E97"/>
    <w:multiLevelType w:val="multilevel"/>
    <w:tmpl w:val="722C8304"/>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1A3519F8"/>
    <w:multiLevelType w:val="hybridMultilevel"/>
    <w:tmpl w:val="E564D738"/>
    <w:lvl w:ilvl="0" w:tplc="15887020">
      <w:start w:val="1"/>
      <w:numFmt w:val="bullet"/>
      <w:lvlText w:val="•"/>
      <w:lvlJc w:val="left"/>
      <w:pPr>
        <w:tabs>
          <w:tab w:val="num" w:pos="720"/>
        </w:tabs>
        <w:ind w:left="720" w:hanging="360"/>
      </w:pPr>
      <w:rPr>
        <w:rFonts w:ascii="Times New Roman" w:hAnsi="Times New Roman" w:hint="default"/>
      </w:rPr>
    </w:lvl>
    <w:lvl w:ilvl="1" w:tplc="05C6E1F0" w:tentative="1">
      <w:start w:val="1"/>
      <w:numFmt w:val="bullet"/>
      <w:lvlText w:val="•"/>
      <w:lvlJc w:val="left"/>
      <w:pPr>
        <w:tabs>
          <w:tab w:val="num" w:pos="1440"/>
        </w:tabs>
        <w:ind w:left="1440" w:hanging="360"/>
      </w:pPr>
      <w:rPr>
        <w:rFonts w:ascii="Times New Roman" w:hAnsi="Times New Roman" w:hint="default"/>
      </w:rPr>
    </w:lvl>
    <w:lvl w:ilvl="2" w:tplc="446E9C76" w:tentative="1">
      <w:start w:val="1"/>
      <w:numFmt w:val="bullet"/>
      <w:lvlText w:val="•"/>
      <w:lvlJc w:val="left"/>
      <w:pPr>
        <w:tabs>
          <w:tab w:val="num" w:pos="2160"/>
        </w:tabs>
        <w:ind w:left="2160" w:hanging="360"/>
      </w:pPr>
      <w:rPr>
        <w:rFonts w:ascii="Times New Roman" w:hAnsi="Times New Roman" w:hint="default"/>
      </w:rPr>
    </w:lvl>
    <w:lvl w:ilvl="3" w:tplc="09648E54" w:tentative="1">
      <w:start w:val="1"/>
      <w:numFmt w:val="bullet"/>
      <w:lvlText w:val="•"/>
      <w:lvlJc w:val="left"/>
      <w:pPr>
        <w:tabs>
          <w:tab w:val="num" w:pos="2880"/>
        </w:tabs>
        <w:ind w:left="2880" w:hanging="360"/>
      </w:pPr>
      <w:rPr>
        <w:rFonts w:ascii="Times New Roman" w:hAnsi="Times New Roman" w:hint="default"/>
      </w:rPr>
    </w:lvl>
    <w:lvl w:ilvl="4" w:tplc="9AB0BE72" w:tentative="1">
      <w:start w:val="1"/>
      <w:numFmt w:val="bullet"/>
      <w:lvlText w:val="•"/>
      <w:lvlJc w:val="left"/>
      <w:pPr>
        <w:tabs>
          <w:tab w:val="num" w:pos="3600"/>
        </w:tabs>
        <w:ind w:left="3600" w:hanging="360"/>
      </w:pPr>
      <w:rPr>
        <w:rFonts w:ascii="Times New Roman" w:hAnsi="Times New Roman" w:hint="default"/>
      </w:rPr>
    </w:lvl>
    <w:lvl w:ilvl="5" w:tplc="8E8AE64C" w:tentative="1">
      <w:start w:val="1"/>
      <w:numFmt w:val="bullet"/>
      <w:lvlText w:val="•"/>
      <w:lvlJc w:val="left"/>
      <w:pPr>
        <w:tabs>
          <w:tab w:val="num" w:pos="4320"/>
        </w:tabs>
        <w:ind w:left="4320" w:hanging="360"/>
      </w:pPr>
      <w:rPr>
        <w:rFonts w:ascii="Times New Roman" w:hAnsi="Times New Roman" w:hint="default"/>
      </w:rPr>
    </w:lvl>
    <w:lvl w:ilvl="6" w:tplc="78D60BA0" w:tentative="1">
      <w:start w:val="1"/>
      <w:numFmt w:val="bullet"/>
      <w:lvlText w:val="•"/>
      <w:lvlJc w:val="left"/>
      <w:pPr>
        <w:tabs>
          <w:tab w:val="num" w:pos="5040"/>
        </w:tabs>
        <w:ind w:left="5040" w:hanging="360"/>
      </w:pPr>
      <w:rPr>
        <w:rFonts w:ascii="Times New Roman" w:hAnsi="Times New Roman" w:hint="default"/>
      </w:rPr>
    </w:lvl>
    <w:lvl w:ilvl="7" w:tplc="43C0ACDC" w:tentative="1">
      <w:start w:val="1"/>
      <w:numFmt w:val="bullet"/>
      <w:lvlText w:val="•"/>
      <w:lvlJc w:val="left"/>
      <w:pPr>
        <w:tabs>
          <w:tab w:val="num" w:pos="5760"/>
        </w:tabs>
        <w:ind w:left="5760" w:hanging="360"/>
      </w:pPr>
      <w:rPr>
        <w:rFonts w:ascii="Times New Roman" w:hAnsi="Times New Roman" w:hint="default"/>
      </w:rPr>
    </w:lvl>
    <w:lvl w:ilvl="8" w:tplc="1EE24A22" w:tentative="1">
      <w:start w:val="1"/>
      <w:numFmt w:val="bullet"/>
      <w:lvlText w:val="•"/>
      <w:lvlJc w:val="left"/>
      <w:pPr>
        <w:tabs>
          <w:tab w:val="num" w:pos="6480"/>
        </w:tabs>
        <w:ind w:left="6480" w:hanging="360"/>
      </w:pPr>
      <w:rPr>
        <w:rFonts w:ascii="Times New Roman" w:hAnsi="Times New Roman" w:hint="default"/>
      </w:rPr>
    </w:lvl>
  </w:abstractNum>
  <w:abstractNum w:abstractNumId="6">
    <w:nsid w:val="339E64AB"/>
    <w:multiLevelType w:val="multilevel"/>
    <w:tmpl w:val="7934287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B8472B7"/>
    <w:multiLevelType w:val="multilevel"/>
    <w:tmpl w:val="3DDC83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2BF6204"/>
    <w:multiLevelType w:val="hybridMultilevel"/>
    <w:tmpl w:val="1610DB36"/>
    <w:lvl w:ilvl="0" w:tplc="6A5E28F8">
      <w:start w:val="1"/>
      <w:numFmt w:val="bullet"/>
      <w:lvlText w:val="•"/>
      <w:lvlJc w:val="left"/>
      <w:pPr>
        <w:tabs>
          <w:tab w:val="num" w:pos="720"/>
        </w:tabs>
        <w:ind w:left="720" w:hanging="360"/>
      </w:pPr>
      <w:rPr>
        <w:rFonts w:ascii="Times New Roman" w:hAnsi="Times New Roman" w:hint="default"/>
      </w:rPr>
    </w:lvl>
    <w:lvl w:ilvl="1" w:tplc="FF4EDCB2" w:tentative="1">
      <w:start w:val="1"/>
      <w:numFmt w:val="bullet"/>
      <w:lvlText w:val="•"/>
      <w:lvlJc w:val="left"/>
      <w:pPr>
        <w:tabs>
          <w:tab w:val="num" w:pos="1440"/>
        </w:tabs>
        <w:ind w:left="1440" w:hanging="360"/>
      </w:pPr>
      <w:rPr>
        <w:rFonts w:ascii="Times New Roman" w:hAnsi="Times New Roman" w:hint="default"/>
      </w:rPr>
    </w:lvl>
    <w:lvl w:ilvl="2" w:tplc="24BEFC6C" w:tentative="1">
      <w:start w:val="1"/>
      <w:numFmt w:val="bullet"/>
      <w:lvlText w:val="•"/>
      <w:lvlJc w:val="left"/>
      <w:pPr>
        <w:tabs>
          <w:tab w:val="num" w:pos="2160"/>
        </w:tabs>
        <w:ind w:left="2160" w:hanging="360"/>
      </w:pPr>
      <w:rPr>
        <w:rFonts w:ascii="Times New Roman" w:hAnsi="Times New Roman" w:hint="default"/>
      </w:rPr>
    </w:lvl>
    <w:lvl w:ilvl="3" w:tplc="50E60B68" w:tentative="1">
      <w:start w:val="1"/>
      <w:numFmt w:val="bullet"/>
      <w:lvlText w:val="•"/>
      <w:lvlJc w:val="left"/>
      <w:pPr>
        <w:tabs>
          <w:tab w:val="num" w:pos="2880"/>
        </w:tabs>
        <w:ind w:left="2880" w:hanging="360"/>
      </w:pPr>
      <w:rPr>
        <w:rFonts w:ascii="Times New Roman" w:hAnsi="Times New Roman" w:hint="default"/>
      </w:rPr>
    </w:lvl>
    <w:lvl w:ilvl="4" w:tplc="D3A27550" w:tentative="1">
      <w:start w:val="1"/>
      <w:numFmt w:val="bullet"/>
      <w:lvlText w:val="•"/>
      <w:lvlJc w:val="left"/>
      <w:pPr>
        <w:tabs>
          <w:tab w:val="num" w:pos="3600"/>
        </w:tabs>
        <w:ind w:left="3600" w:hanging="360"/>
      </w:pPr>
      <w:rPr>
        <w:rFonts w:ascii="Times New Roman" w:hAnsi="Times New Roman" w:hint="default"/>
      </w:rPr>
    </w:lvl>
    <w:lvl w:ilvl="5" w:tplc="042A3292" w:tentative="1">
      <w:start w:val="1"/>
      <w:numFmt w:val="bullet"/>
      <w:lvlText w:val="•"/>
      <w:lvlJc w:val="left"/>
      <w:pPr>
        <w:tabs>
          <w:tab w:val="num" w:pos="4320"/>
        </w:tabs>
        <w:ind w:left="4320" w:hanging="360"/>
      </w:pPr>
      <w:rPr>
        <w:rFonts w:ascii="Times New Roman" w:hAnsi="Times New Roman" w:hint="default"/>
      </w:rPr>
    </w:lvl>
    <w:lvl w:ilvl="6" w:tplc="9ACE3A86" w:tentative="1">
      <w:start w:val="1"/>
      <w:numFmt w:val="bullet"/>
      <w:lvlText w:val="•"/>
      <w:lvlJc w:val="left"/>
      <w:pPr>
        <w:tabs>
          <w:tab w:val="num" w:pos="5040"/>
        </w:tabs>
        <w:ind w:left="5040" w:hanging="360"/>
      </w:pPr>
      <w:rPr>
        <w:rFonts w:ascii="Times New Roman" w:hAnsi="Times New Roman" w:hint="default"/>
      </w:rPr>
    </w:lvl>
    <w:lvl w:ilvl="7" w:tplc="B6742748" w:tentative="1">
      <w:start w:val="1"/>
      <w:numFmt w:val="bullet"/>
      <w:lvlText w:val="•"/>
      <w:lvlJc w:val="left"/>
      <w:pPr>
        <w:tabs>
          <w:tab w:val="num" w:pos="5760"/>
        </w:tabs>
        <w:ind w:left="5760" w:hanging="360"/>
      </w:pPr>
      <w:rPr>
        <w:rFonts w:ascii="Times New Roman" w:hAnsi="Times New Roman" w:hint="default"/>
      </w:rPr>
    </w:lvl>
    <w:lvl w:ilvl="8" w:tplc="6C22DF00" w:tentative="1">
      <w:start w:val="1"/>
      <w:numFmt w:val="bullet"/>
      <w:lvlText w:val="•"/>
      <w:lvlJc w:val="left"/>
      <w:pPr>
        <w:tabs>
          <w:tab w:val="num" w:pos="6480"/>
        </w:tabs>
        <w:ind w:left="6480" w:hanging="360"/>
      </w:pPr>
      <w:rPr>
        <w:rFonts w:ascii="Times New Roman" w:hAnsi="Times New Roman" w:hint="default"/>
      </w:rPr>
    </w:lvl>
  </w:abstractNum>
  <w:abstractNum w:abstractNumId="9">
    <w:nsid w:val="44A074AF"/>
    <w:multiLevelType w:val="hybridMultilevel"/>
    <w:tmpl w:val="22C44150"/>
    <w:lvl w:ilvl="0" w:tplc="CCA678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CEB186E"/>
    <w:multiLevelType w:val="multilevel"/>
    <w:tmpl w:val="C30066AC"/>
    <w:lvl w:ilvl="0">
      <w:start w:val="1"/>
      <w:numFmt w:val="decimal"/>
      <w:pStyle w:val="S1"/>
      <w:lvlText w:val="%1."/>
      <w:lvlJc w:val="left"/>
      <w:pPr>
        <w:ind w:left="360" w:hanging="360"/>
      </w:pPr>
      <w:rPr>
        <w:rFonts w:hint="default"/>
        <w:i w:val="0"/>
        <w:color w:val="auto"/>
      </w:rPr>
    </w:lvl>
    <w:lvl w:ilvl="1">
      <w:start w:val="1"/>
      <w:numFmt w:val="decimal"/>
      <w:pStyle w:val="S2"/>
      <w:lvlText w:val="%1.%2."/>
      <w:lvlJc w:val="left"/>
      <w:pPr>
        <w:tabs>
          <w:tab w:val="num" w:pos="2703"/>
        </w:tabs>
        <w:ind w:left="2703"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BEB1782"/>
    <w:multiLevelType w:val="multilevel"/>
    <w:tmpl w:val="387409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C5333C1"/>
    <w:multiLevelType w:val="hybridMultilevel"/>
    <w:tmpl w:val="7ED05726"/>
    <w:lvl w:ilvl="0" w:tplc="CCA678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F656376"/>
    <w:multiLevelType w:val="multilevel"/>
    <w:tmpl w:val="FB347BA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62D43430"/>
    <w:multiLevelType w:val="hybridMultilevel"/>
    <w:tmpl w:val="685AA46E"/>
    <w:lvl w:ilvl="0" w:tplc="CCA678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6D54909"/>
    <w:multiLevelType w:val="multilevel"/>
    <w:tmpl w:val="6914B0AC"/>
    <w:lvl w:ilvl="0">
      <w:start w:val="1"/>
      <w:numFmt w:val="bullet"/>
      <w:pStyle w:val="S"/>
      <w:lvlText w:val=""/>
      <w:lvlJc w:val="left"/>
      <w:pPr>
        <w:tabs>
          <w:tab w:val="num" w:pos="786"/>
        </w:tabs>
        <w:ind w:left="784" w:hanging="358"/>
      </w:pPr>
      <w:rPr>
        <w:rFonts w:ascii="Wingdings" w:hAnsi="Wingdings" w:hint="default"/>
        <w:color w:val="auto"/>
      </w:rPr>
    </w:lvl>
    <w:lvl w:ilvl="1">
      <w:start w:val="1"/>
      <w:numFmt w:val="bullet"/>
      <w:lvlText w:val=""/>
      <w:lvlJc w:val="left"/>
      <w:pPr>
        <w:tabs>
          <w:tab w:val="num" w:pos="901"/>
        </w:tabs>
        <w:ind w:left="901" w:hanging="360"/>
      </w:pPr>
      <w:rPr>
        <w:rFonts w:ascii="Wingdings" w:hAnsi="Wingdings" w:hint="default"/>
      </w:rPr>
    </w:lvl>
    <w:lvl w:ilvl="2">
      <w:start w:val="1"/>
      <w:numFmt w:val="bullet"/>
      <w:lvlText w:val=""/>
      <w:lvlJc w:val="left"/>
      <w:pPr>
        <w:tabs>
          <w:tab w:val="num" w:pos="1261"/>
        </w:tabs>
        <w:ind w:left="126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
      <w:lvlJc w:val="left"/>
      <w:pPr>
        <w:tabs>
          <w:tab w:val="num" w:pos="1981"/>
        </w:tabs>
        <w:ind w:left="1981" w:hanging="360"/>
      </w:pPr>
      <w:rPr>
        <w:rFonts w:ascii="Symbol" w:hAnsi="Symbol" w:hint="default"/>
      </w:rPr>
    </w:lvl>
    <w:lvl w:ilvl="5">
      <w:start w:val="1"/>
      <w:numFmt w:val="bullet"/>
      <w:lvlText w:val=""/>
      <w:lvlJc w:val="left"/>
      <w:pPr>
        <w:tabs>
          <w:tab w:val="num" w:pos="2341"/>
        </w:tabs>
        <w:ind w:left="2341" w:hanging="360"/>
      </w:pPr>
      <w:rPr>
        <w:rFonts w:ascii="Wingdings" w:hAnsi="Wingdings" w:hint="default"/>
      </w:rPr>
    </w:lvl>
    <w:lvl w:ilvl="6">
      <w:start w:val="1"/>
      <w:numFmt w:val="bullet"/>
      <w:lvlText w:val=""/>
      <w:lvlJc w:val="left"/>
      <w:pPr>
        <w:tabs>
          <w:tab w:val="num" w:pos="2701"/>
        </w:tabs>
        <w:ind w:left="2701" w:hanging="360"/>
      </w:pPr>
      <w:rPr>
        <w:rFonts w:ascii="Wingdings" w:hAnsi="Wingdings" w:hint="default"/>
      </w:rPr>
    </w:lvl>
    <w:lvl w:ilvl="7">
      <w:start w:val="1"/>
      <w:numFmt w:val="bullet"/>
      <w:lvlText w:val=""/>
      <w:lvlJc w:val="left"/>
      <w:pPr>
        <w:tabs>
          <w:tab w:val="num" w:pos="3061"/>
        </w:tabs>
        <w:ind w:left="3061" w:hanging="360"/>
      </w:pPr>
      <w:rPr>
        <w:rFonts w:ascii="Symbol" w:hAnsi="Symbol" w:hint="default"/>
      </w:rPr>
    </w:lvl>
    <w:lvl w:ilvl="8">
      <w:start w:val="1"/>
      <w:numFmt w:val="bullet"/>
      <w:lvlText w:val=""/>
      <w:lvlJc w:val="left"/>
      <w:pPr>
        <w:tabs>
          <w:tab w:val="num" w:pos="3421"/>
        </w:tabs>
        <w:ind w:left="3421" w:hanging="360"/>
      </w:pPr>
      <w:rPr>
        <w:rFonts w:ascii="Symbol" w:hAnsi="Symbol" w:hint="default"/>
      </w:rPr>
    </w:lvl>
  </w:abstractNum>
  <w:abstractNum w:abstractNumId="16">
    <w:nsid w:val="686B0C0A"/>
    <w:multiLevelType w:val="hybridMultilevel"/>
    <w:tmpl w:val="17BABF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B561165"/>
    <w:multiLevelType w:val="hybridMultilevel"/>
    <w:tmpl w:val="06B6D4C8"/>
    <w:lvl w:ilvl="0" w:tplc="B202AB9E">
      <w:start w:val="1"/>
      <w:numFmt w:val="bullet"/>
      <w:lvlText w:val="•"/>
      <w:lvlJc w:val="left"/>
      <w:pPr>
        <w:tabs>
          <w:tab w:val="num" w:pos="720"/>
        </w:tabs>
        <w:ind w:left="720" w:hanging="360"/>
      </w:pPr>
      <w:rPr>
        <w:rFonts w:ascii="Times New Roman" w:hAnsi="Times New Roman" w:hint="default"/>
      </w:rPr>
    </w:lvl>
    <w:lvl w:ilvl="1" w:tplc="4F222E68" w:tentative="1">
      <w:start w:val="1"/>
      <w:numFmt w:val="bullet"/>
      <w:lvlText w:val="•"/>
      <w:lvlJc w:val="left"/>
      <w:pPr>
        <w:tabs>
          <w:tab w:val="num" w:pos="1440"/>
        </w:tabs>
        <w:ind w:left="1440" w:hanging="360"/>
      </w:pPr>
      <w:rPr>
        <w:rFonts w:ascii="Times New Roman" w:hAnsi="Times New Roman" w:hint="default"/>
      </w:rPr>
    </w:lvl>
    <w:lvl w:ilvl="2" w:tplc="99EEDACE" w:tentative="1">
      <w:start w:val="1"/>
      <w:numFmt w:val="bullet"/>
      <w:lvlText w:val="•"/>
      <w:lvlJc w:val="left"/>
      <w:pPr>
        <w:tabs>
          <w:tab w:val="num" w:pos="2160"/>
        </w:tabs>
        <w:ind w:left="2160" w:hanging="360"/>
      </w:pPr>
      <w:rPr>
        <w:rFonts w:ascii="Times New Roman" w:hAnsi="Times New Roman" w:hint="default"/>
      </w:rPr>
    </w:lvl>
    <w:lvl w:ilvl="3" w:tplc="B7D624A4" w:tentative="1">
      <w:start w:val="1"/>
      <w:numFmt w:val="bullet"/>
      <w:lvlText w:val="•"/>
      <w:lvlJc w:val="left"/>
      <w:pPr>
        <w:tabs>
          <w:tab w:val="num" w:pos="2880"/>
        </w:tabs>
        <w:ind w:left="2880" w:hanging="360"/>
      </w:pPr>
      <w:rPr>
        <w:rFonts w:ascii="Times New Roman" w:hAnsi="Times New Roman" w:hint="default"/>
      </w:rPr>
    </w:lvl>
    <w:lvl w:ilvl="4" w:tplc="083E9A2E" w:tentative="1">
      <w:start w:val="1"/>
      <w:numFmt w:val="bullet"/>
      <w:lvlText w:val="•"/>
      <w:lvlJc w:val="left"/>
      <w:pPr>
        <w:tabs>
          <w:tab w:val="num" w:pos="3600"/>
        </w:tabs>
        <w:ind w:left="3600" w:hanging="360"/>
      </w:pPr>
      <w:rPr>
        <w:rFonts w:ascii="Times New Roman" w:hAnsi="Times New Roman" w:hint="default"/>
      </w:rPr>
    </w:lvl>
    <w:lvl w:ilvl="5" w:tplc="51E65998" w:tentative="1">
      <w:start w:val="1"/>
      <w:numFmt w:val="bullet"/>
      <w:lvlText w:val="•"/>
      <w:lvlJc w:val="left"/>
      <w:pPr>
        <w:tabs>
          <w:tab w:val="num" w:pos="4320"/>
        </w:tabs>
        <w:ind w:left="4320" w:hanging="360"/>
      </w:pPr>
      <w:rPr>
        <w:rFonts w:ascii="Times New Roman" w:hAnsi="Times New Roman" w:hint="default"/>
      </w:rPr>
    </w:lvl>
    <w:lvl w:ilvl="6" w:tplc="7FFED9EC" w:tentative="1">
      <w:start w:val="1"/>
      <w:numFmt w:val="bullet"/>
      <w:lvlText w:val="•"/>
      <w:lvlJc w:val="left"/>
      <w:pPr>
        <w:tabs>
          <w:tab w:val="num" w:pos="5040"/>
        </w:tabs>
        <w:ind w:left="5040" w:hanging="360"/>
      </w:pPr>
      <w:rPr>
        <w:rFonts w:ascii="Times New Roman" w:hAnsi="Times New Roman" w:hint="default"/>
      </w:rPr>
    </w:lvl>
    <w:lvl w:ilvl="7" w:tplc="B86A5ACA" w:tentative="1">
      <w:start w:val="1"/>
      <w:numFmt w:val="bullet"/>
      <w:lvlText w:val="•"/>
      <w:lvlJc w:val="left"/>
      <w:pPr>
        <w:tabs>
          <w:tab w:val="num" w:pos="5760"/>
        </w:tabs>
        <w:ind w:left="5760" w:hanging="360"/>
      </w:pPr>
      <w:rPr>
        <w:rFonts w:ascii="Times New Roman" w:hAnsi="Times New Roman" w:hint="default"/>
      </w:rPr>
    </w:lvl>
    <w:lvl w:ilvl="8" w:tplc="82B6EB6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F5E2B4B"/>
    <w:multiLevelType w:val="multilevel"/>
    <w:tmpl w:val="09FED6FC"/>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2D64103"/>
    <w:multiLevelType w:val="hybridMultilevel"/>
    <w:tmpl w:val="B2C0ED1C"/>
    <w:lvl w:ilvl="0" w:tplc="CCA678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6FA24D4"/>
    <w:multiLevelType w:val="hybridMultilevel"/>
    <w:tmpl w:val="7FEE572E"/>
    <w:lvl w:ilvl="0" w:tplc="CCA678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5"/>
  </w:num>
  <w:num w:numId="4">
    <w:abstractNumId w:val="13"/>
  </w:num>
  <w:num w:numId="5">
    <w:abstractNumId w:val="5"/>
  </w:num>
  <w:num w:numId="6">
    <w:abstractNumId w:val="8"/>
  </w:num>
  <w:num w:numId="7">
    <w:abstractNumId w:val="3"/>
  </w:num>
  <w:num w:numId="8">
    <w:abstractNumId w:val="17"/>
  </w:num>
  <w:num w:numId="9">
    <w:abstractNumId w:val="2"/>
  </w:num>
  <w:num w:numId="10">
    <w:abstractNumId w:val="4"/>
  </w:num>
  <w:num w:numId="11">
    <w:abstractNumId w:val="16"/>
  </w:num>
  <w:num w:numId="12">
    <w:abstractNumId w:val="14"/>
  </w:num>
  <w:num w:numId="13">
    <w:abstractNumId w:val="12"/>
  </w:num>
  <w:num w:numId="14">
    <w:abstractNumId w:val="9"/>
  </w:num>
  <w:num w:numId="15">
    <w:abstractNumId w:val="1"/>
  </w:num>
  <w:num w:numId="16">
    <w:abstractNumId w:val="19"/>
  </w:num>
  <w:num w:numId="17">
    <w:abstractNumId w:val="0"/>
  </w:num>
  <w:num w:numId="18">
    <w:abstractNumId w:val="20"/>
  </w:num>
  <w:num w:numId="19">
    <w:abstractNumId w:val="7"/>
  </w:num>
  <w:num w:numId="20">
    <w:abstractNumId w:val="6"/>
  </w:num>
  <w:num w:numId="2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69B"/>
    <w:rsid w:val="00002D7D"/>
    <w:rsid w:val="000032EB"/>
    <w:rsid w:val="000121C9"/>
    <w:rsid w:val="00016B06"/>
    <w:rsid w:val="00020E0D"/>
    <w:rsid w:val="0002503B"/>
    <w:rsid w:val="000306C4"/>
    <w:rsid w:val="000318FD"/>
    <w:rsid w:val="0004460B"/>
    <w:rsid w:val="00047C5E"/>
    <w:rsid w:val="00050FEE"/>
    <w:rsid w:val="000515EA"/>
    <w:rsid w:val="000576E6"/>
    <w:rsid w:val="000706A8"/>
    <w:rsid w:val="00072D64"/>
    <w:rsid w:val="00073C31"/>
    <w:rsid w:val="0007700E"/>
    <w:rsid w:val="00086DAD"/>
    <w:rsid w:val="00091E56"/>
    <w:rsid w:val="00097A35"/>
    <w:rsid w:val="000A02F2"/>
    <w:rsid w:val="000A20C1"/>
    <w:rsid w:val="000C1955"/>
    <w:rsid w:val="000D4478"/>
    <w:rsid w:val="000E1474"/>
    <w:rsid w:val="000E2A42"/>
    <w:rsid w:val="000E6282"/>
    <w:rsid w:val="000F176C"/>
    <w:rsid w:val="0010316F"/>
    <w:rsid w:val="0010718A"/>
    <w:rsid w:val="00107B5A"/>
    <w:rsid w:val="0011264F"/>
    <w:rsid w:val="001176F0"/>
    <w:rsid w:val="00121A3A"/>
    <w:rsid w:val="0012724F"/>
    <w:rsid w:val="00135EA7"/>
    <w:rsid w:val="001451E1"/>
    <w:rsid w:val="00146ECD"/>
    <w:rsid w:val="00147515"/>
    <w:rsid w:val="00147B89"/>
    <w:rsid w:val="00151076"/>
    <w:rsid w:val="001527B5"/>
    <w:rsid w:val="00161C61"/>
    <w:rsid w:val="001748CD"/>
    <w:rsid w:val="0019153B"/>
    <w:rsid w:val="001A1B38"/>
    <w:rsid w:val="001A2C1C"/>
    <w:rsid w:val="001A2F0B"/>
    <w:rsid w:val="001A35DD"/>
    <w:rsid w:val="001A5EA1"/>
    <w:rsid w:val="001B614F"/>
    <w:rsid w:val="001C207A"/>
    <w:rsid w:val="001D15B6"/>
    <w:rsid w:val="001D690B"/>
    <w:rsid w:val="001E00A8"/>
    <w:rsid w:val="001E12AA"/>
    <w:rsid w:val="001F1EA7"/>
    <w:rsid w:val="001F641C"/>
    <w:rsid w:val="001F6906"/>
    <w:rsid w:val="00206C8C"/>
    <w:rsid w:val="00207CED"/>
    <w:rsid w:val="002141EC"/>
    <w:rsid w:val="00214A38"/>
    <w:rsid w:val="00215FC5"/>
    <w:rsid w:val="00233F01"/>
    <w:rsid w:val="00240342"/>
    <w:rsid w:val="00241E7E"/>
    <w:rsid w:val="00242193"/>
    <w:rsid w:val="0024310D"/>
    <w:rsid w:val="00247AAF"/>
    <w:rsid w:val="0026089F"/>
    <w:rsid w:val="0026157C"/>
    <w:rsid w:val="0026691D"/>
    <w:rsid w:val="00280E53"/>
    <w:rsid w:val="00286761"/>
    <w:rsid w:val="00287F47"/>
    <w:rsid w:val="002902EA"/>
    <w:rsid w:val="00292386"/>
    <w:rsid w:val="00294EED"/>
    <w:rsid w:val="002950CB"/>
    <w:rsid w:val="00296F01"/>
    <w:rsid w:val="00297A6B"/>
    <w:rsid w:val="002A627F"/>
    <w:rsid w:val="002A7B5E"/>
    <w:rsid w:val="002B1C46"/>
    <w:rsid w:val="002C29B6"/>
    <w:rsid w:val="002C6CE1"/>
    <w:rsid w:val="002D741B"/>
    <w:rsid w:val="002D765B"/>
    <w:rsid w:val="002F1177"/>
    <w:rsid w:val="002F47E7"/>
    <w:rsid w:val="002F69F9"/>
    <w:rsid w:val="003011D6"/>
    <w:rsid w:val="00305DC1"/>
    <w:rsid w:val="003127A7"/>
    <w:rsid w:val="00316F9C"/>
    <w:rsid w:val="00331583"/>
    <w:rsid w:val="003330E5"/>
    <w:rsid w:val="00337221"/>
    <w:rsid w:val="003523AC"/>
    <w:rsid w:val="00357AB3"/>
    <w:rsid w:val="003705DE"/>
    <w:rsid w:val="00376300"/>
    <w:rsid w:val="00382B05"/>
    <w:rsid w:val="0038465B"/>
    <w:rsid w:val="00391931"/>
    <w:rsid w:val="00392922"/>
    <w:rsid w:val="003B2067"/>
    <w:rsid w:val="003B2799"/>
    <w:rsid w:val="003C587A"/>
    <w:rsid w:val="003C6859"/>
    <w:rsid w:val="003D5690"/>
    <w:rsid w:val="003E052D"/>
    <w:rsid w:val="003E0CD3"/>
    <w:rsid w:val="003E1F84"/>
    <w:rsid w:val="003F5EF6"/>
    <w:rsid w:val="00402D24"/>
    <w:rsid w:val="00410724"/>
    <w:rsid w:val="00414EAF"/>
    <w:rsid w:val="00415665"/>
    <w:rsid w:val="00417F47"/>
    <w:rsid w:val="00420F60"/>
    <w:rsid w:val="004212D7"/>
    <w:rsid w:val="00426E67"/>
    <w:rsid w:val="00435593"/>
    <w:rsid w:val="00447C0A"/>
    <w:rsid w:val="00451B10"/>
    <w:rsid w:val="00453555"/>
    <w:rsid w:val="00457972"/>
    <w:rsid w:val="004645BE"/>
    <w:rsid w:val="00464DD2"/>
    <w:rsid w:val="004672A7"/>
    <w:rsid w:val="0046788B"/>
    <w:rsid w:val="00485946"/>
    <w:rsid w:val="00492FC4"/>
    <w:rsid w:val="004A2183"/>
    <w:rsid w:val="004A4A8A"/>
    <w:rsid w:val="004B0D00"/>
    <w:rsid w:val="004B133F"/>
    <w:rsid w:val="004B1891"/>
    <w:rsid w:val="004B2423"/>
    <w:rsid w:val="004B49B0"/>
    <w:rsid w:val="004C2610"/>
    <w:rsid w:val="004C4A13"/>
    <w:rsid w:val="004C4D81"/>
    <w:rsid w:val="004C4FEB"/>
    <w:rsid w:val="004C6232"/>
    <w:rsid w:val="004C6B47"/>
    <w:rsid w:val="004D787A"/>
    <w:rsid w:val="004D7EA4"/>
    <w:rsid w:val="004E03FF"/>
    <w:rsid w:val="004F0CC2"/>
    <w:rsid w:val="004F43EE"/>
    <w:rsid w:val="00511476"/>
    <w:rsid w:val="0052089E"/>
    <w:rsid w:val="00525A19"/>
    <w:rsid w:val="00530172"/>
    <w:rsid w:val="00530B17"/>
    <w:rsid w:val="00534F31"/>
    <w:rsid w:val="005350AB"/>
    <w:rsid w:val="00537783"/>
    <w:rsid w:val="0054213D"/>
    <w:rsid w:val="00547E90"/>
    <w:rsid w:val="00553047"/>
    <w:rsid w:val="00556831"/>
    <w:rsid w:val="005661C7"/>
    <w:rsid w:val="0057608A"/>
    <w:rsid w:val="00577898"/>
    <w:rsid w:val="00577B36"/>
    <w:rsid w:val="00584CE8"/>
    <w:rsid w:val="005968D2"/>
    <w:rsid w:val="005A017A"/>
    <w:rsid w:val="005B05C7"/>
    <w:rsid w:val="005B1097"/>
    <w:rsid w:val="005E77A2"/>
    <w:rsid w:val="005F2907"/>
    <w:rsid w:val="00601792"/>
    <w:rsid w:val="00601B76"/>
    <w:rsid w:val="00610D64"/>
    <w:rsid w:val="006140D6"/>
    <w:rsid w:val="00614869"/>
    <w:rsid w:val="00616CCF"/>
    <w:rsid w:val="00616D4A"/>
    <w:rsid w:val="0063320C"/>
    <w:rsid w:val="00633970"/>
    <w:rsid w:val="00636990"/>
    <w:rsid w:val="00641D7F"/>
    <w:rsid w:val="0065327C"/>
    <w:rsid w:val="00654EE1"/>
    <w:rsid w:val="0066441A"/>
    <w:rsid w:val="00664D2E"/>
    <w:rsid w:val="006652AB"/>
    <w:rsid w:val="006701BC"/>
    <w:rsid w:val="006871D5"/>
    <w:rsid w:val="00695A75"/>
    <w:rsid w:val="006A3877"/>
    <w:rsid w:val="006A3944"/>
    <w:rsid w:val="006A4699"/>
    <w:rsid w:val="006A4F21"/>
    <w:rsid w:val="006A4F34"/>
    <w:rsid w:val="006A75F1"/>
    <w:rsid w:val="006B0ADD"/>
    <w:rsid w:val="006B5433"/>
    <w:rsid w:val="006B5C9E"/>
    <w:rsid w:val="006C73E1"/>
    <w:rsid w:val="006C76EA"/>
    <w:rsid w:val="006D169B"/>
    <w:rsid w:val="006F4CFC"/>
    <w:rsid w:val="006F67EA"/>
    <w:rsid w:val="00702CE2"/>
    <w:rsid w:val="00714BE2"/>
    <w:rsid w:val="00717DBD"/>
    <w:rsid w:val="00725185"/>
    <w:rsid w:val="00725A29"/>
    <w:rsid w:val="007304A4"/>
    <w:rsid w:val="00745C0D"/>
    <w:rsid w:val="007466D9"/>
    <w:rsid w:val="00746B7B"/>
    <w:rsid w:val="007473DF"/>
    <w:rsid w:val="00751501"/>
    <w:rsid w:val="0075155F"/>
    <w:rsid w:val="00752F80"/>
    <w:rsid w:val="00763CB8"/>
    <w:rsid w:val="00785620"/>
    <w:rsid w:val="00785901"/>
    <w:rsid w:val="007B1EFB"/>
    <w:rsid w:val="007B32D2"/>
    <w:rsid w:val="007B4FE2"/>
    <w:rsid w:val="007B58B5"/>
    <w:rsid w:val="007D3D0A"/>
    <w:rsid w:val="007F0332"/>
    <w:rsid w:val="007F3C8E"/>
    <w:rsid w:val="008041AF"/>
    <w:rsid w:val="008305EB"/>
    <w:rsid w:val="00844C10"/>
    <w:rsid w:val="00846B4A"/>
    <w:rsid w:val="0086258C"/>
    <w:rsid w:val="00864973"/>
    <w:rsid w:val="00875C7C"/>
    <w:rsid w:val="008819A5"/>
    <w:rsid w:val="00882D4D"/>
    <w:rsid w:val="0088657F"/>
    <w:rsid w:val="008922C0"/>
    <w:rsid w:val="00894C4E"/>
    <w:rsid w:val="008A6A22"/>
    <w:rsid w:val="008A6E61"/>
    <w:rsid w:val="008B3A26"/>
    <w:rsid w:val="008B6EAF"/>
    <w:rsid w:val="008D1E84"/>
    <w:rsid w:val="008D627D"/>
    <w:rsid w:val="008E5486"/>
    <w:rsid w:val="008F0369"/>
    <w:rsid w:val="008F3C7B"/>
    <w:rsid w:val="008F3F37"/>
    <w:rsid w:val="009049BE"/>
    <w:rsid w:val="009067CE"/>
    <w:rsid w:val="009076B1"/>
    <w:rsid w:val="0091404B"/>
    <w:rsid w:val="0091436D"/>
    <w:rsid w:val="0092188E"/>
    <w:rsid w:val="00925C0E"/>
    <w:rsid w:val="00926FF4"/>
    <w:rsid w:val="0093386F"/>
    <w:rsid w:val="00946AE7"/>
    <w:rsid w:val="0095615F"/>
    <w:rsid w:val="009636C1"/>
    <w:rsid w:val="00970079"/>
    <w:rsid w:val="009765E6"/>
    <w:rsid w:val="0098544A"/>
    <w:rsid w:val="009864FB"/>
    <w:rsid w:val="00987309"/>
    <w:rsid w:val="00991089"/>
    <w:rsid w:val="00991C5B"/>
    <w:rsid w:val="009953C7"/>
    <w:rsid w:val="009C3E67"/>
    <w:rsid w:val="009D498F"/>
    <w:rsid w:val="009E1C48"/>
    <w:rsid w:val="009E5F97"/>
    <w:rsid w:val="009E6A8F"/>
    <w:rsid w:val="009E72FD"/>
    <w:rsid w:val="009F536D"/>
    <w:rsid w:val="009F60CC"/>
    <w:rsid w:val="00A00800"/>
    <w:rsid w:val="00A03BA8"/>
    <w:rsid w:val="00A05171"/>
    <w:rsid w:val="00A26768"/>
    <w:rsid w:val="00A2784E"/>
    <w:rsid w:val="00A37408"/>
    <w:rsid w:val="00A37D7E"/>
    <w:rsid w:val="00A40E24"/>
    <w:rsid w:val="00A45399"/>
    <w:rsid w:val="00A706FE"/>
    <w:rsid w:val="00A70E54"/>
    <w:rsid w:val="00A71F84"/>
    <w:rsid w:val="00A7622A"/>
    <w:rsid w:val="00A83BE3"/>
    <w:rsid w:val="00A90AC8"/>
    <w:rsid w:val="00AA0CBF"/>
    <w:rsid w:val="00AB1EA3"/>
    <w:rsid w:val="00AB4E08"/>
    <w:rsid w:val="00AB551E"/>
    <w:rsid w:val="00AC111E"/>
    <w:rsid w:val="00AC1894"/>
    <w:rsid w:val="00AD3F3E"/>
    <w:rsid w:val="00AE517A"/>
    <w:rsid w:val="00AE68E2"/>
    <w:rsid w:val="00AE7143"/>
    <w:rsid w:val="00AF77B5"/>
    <w:rsid w:val="00B07036"/>
    <w:rsid w:val="00B10962"/>
    <w:rsid w:val="00B13304"/>
    <w:rsid w:val="00B15893"/>
    <w:rsid w:val="00B20918"/>
    <w:rsid w:val="00B21E4C"/>
    <w:rsid w:val="00B24396"/>
    <w:rsid w:val="00B249FD"/>
    <w:rsid w:val="00B258C7"/>
    <w:rsid w:val="00B314E6"/>
    <w:rsid w:val="00B35F7C"/>
    <w:rsid w:val="00B43B1B"/>
    <w:rsid w:val="00B46AE7"/>
    <w:rsid w:val="00B53FE5"/>
    <w:rsid w:val="00B54FB5"/>
    <w:rsid w:val="00B60B65"/>
    <w:rsid w:val="00B76AD3"/>
    <w:rsid w:val="00B90DA6"/>
    <w:rsid w:val="00B92CFF"/>
    <w:rsid w:val="00B955DB"/>
    <w:rsid w:val="00BA142C"/>
    <w:rsid w:val="00BA1E3D"/>
    <w:rsid w:val="00BA46DB"/>
    <w:rsid w:val="00BB73ED"/>
    <w:rsid w:val="00BD223A"/>
    <w:rsid w:val="00BD29F5"/>
    <w:rsid w:val="00BD7A07"/>
    <w:rsid w:val="00BF588D"/>
    <w:rsid w:val="00C06093"/>
    <w:rsid w:val="00C067F0"/>
    <w:rsid w:val="00C1332E"/>
    <w:rsid w:val="00C14D22"/>
    <w:rsid w:val="00C21995"/>
    <w:rsid w:val="00C25F47"/>
    <w:rsid w:val="00C36609"/>
    <w:rsid w:val="00C37AA2"/>
    <w:rsid w:val="00C4108B"/>
    <w:rsid w:val="00C4163F"/>
    <w:rsid w:val="00C41881"/>
    <w:rsid w:val="00C4658C"/>
    <w:rsid w:val="00C50007"/>
    <w:rsid w:val="00C56312"/>
    <w:rsid w:val="00C60791"/>
    <w:rsid w:val="00C66912"/>
    <w:rsid w:val="00C80EB4"/>
    <w:rsid w:val="00C9306D"/>
    <w:rsid w:val="00CA246F"/>
    <w:rsid w:val="00CB01C4"/>
    <w:rsid w:val="00CB0DE6"/>
    <w:rsid w:val="00CB78EC"/>
    <w:rsid w:val="00CB7FD2"/>
    <w:rsid w:val="00CD7D4A"/>
    <w:rsid w:val="00CE0408"/>
    <w:rsid w:val="00CF22CA"/>
    <w:rsid w:val="00CF3921"/>
    <w:rsid w:val="00CF6748"/>
    <w:rsid w:val="00D130AA"/>
    <w:rsid w:val="00D15F7F"/>
    <w:rsid w:val="00D26401"/>
    <w:rsid w:val="00D368AA"/>
    <w:rsid w:val="00D40247"/>
    <w:rsid w:val="00D42695"/>
    <w:rsid w:val="00D62C40"/>
    <w:rsid w:val="00D7471E"/>
    <w:rsid w:val="00DA14DB"/>
    <w:rsid w:val="00DA5007"/>
    <w:rsid w:val="00DA600E"/>
    <w:rsid w:val="00DA70E3"/>
    <w:rsid w:val="00DB2120"/>
    <w:rsid w:val="00DC663D"/>
    <w:rsid w:val="00DD1A2A"/>
    <w:rsid w:val="00DD588B"/>
    <w:rsid w:val="00DD5E67"/>
    <w:rsid w:val="00DD62E6"/>
    <w:rsid w:val="00DE1E36"/>
    <w:rsid w:val="00DE359E"/>
    <w:rsid w:val="00DE4F40"/>
    <w:rsid w:val="00E05C40"/>
    <w:rsid w:val="00E12F4E"/>
    <w:rsid w:val="00E172E9"/>
    <w:rsid w:val="00E27817"/>
    <w:rsid w:val="00E34770"/>
    <w:rsid w:val="00E35C1C"/>
    <w:rsid w:val="00E439CC"/>
    <w:rsid w:val="00E47F3E"/>
    <w:rsid w:val="00E52748"/>
    <w:rsid w:val="00E5603B"/>
    <w:rsid w:val="00E60BA6"/>
    <w:rsid w:val="00E62AFB"/>
    <w:rsid w:val="00E678C8"/>
    <w:rsid w:val="00E71445"/>
    <w:rsid w:val="00E75065"/>
    <w:rsid w:val="00E81197"/>
    <w:rsid w:val="00E8297E"/>
    <w:rsid w:val="00E839C4"/>
    <w:rsid w:val="00E8553A"/>
    <w:rsid w:val="00E90213"/>
    <w:rsid w:val="00E90308"/>
    <w:rsid w:val="00E9107F"/>
    <w:rsid w:val="00E913C0"/>
    <w:rsid w:val="00E917BC"/>
    <w:rsid w:val="00E9772F"/>
    <w:rsid w:val="00EA62B4"/>
    <w:rsid w:val="00EB294B"/>
    <w:rsid w:val="00EB4375"/>
    <w:rsid w:val="00ED13B3"/>
    <w:rsid w:val="00ED5ABB"/>
    <w:rsid w:val="00EE10FC"/>
    <w:rsid w:val="00EE29BC"/>
    <w:rsid w:val="00EE633E"/>
    <w:rsid w:val="00F1141F"/>
    <w:rsid w:val="00F13C7B"/>
    <w:rsid w:val="00F1516E"/>
    <w:rsid w:val="00F1747A"/>
    <w:rsid w:val="00F2046C"/>
    <w:rsid w:val="00F24095"/>
    <w:rsid w:val="00F43F8B"/>
    <w:rsid w:val="00F46645"/>
    <w:rsid w:val="00F5146F"/>
    <w:rsid w:val="00F5200C"/>
    <w:rsid w:val="00F52ACB"/>
    <w:rsid w:val="00F535A0"/>
    <w:rsid w:val="00F60144"/>
    <w:rsid w:val="00F77B55"/>
    <w:rsid w:val="00F927F1"/>
    <w:rsid w:val="00FB664A"/>
    <w:rsid w:val="00FC1D02"/>
    <w:rsid w:val="00FC522C"/>
    <w:rsid w:val="00FD1E86"/>
    <w:rsid w:val="00FD6036"/>
    <w:rsid w:val="00FE0353"/>
    <w:rsid w:val="00FE34F4"/>
    <w:rsid w:val="00FF25EE"/>
    <w:rsid w:val="00FF2D90"/>
    <w:rsid w:val="00FF3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Acrony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4E6"/>
  </w:style>
  <w:style w:type="paragraph" w:styleId="1">
    <w:name w:val="heading 1"/>
    <w:basedOn w:val="a"/>
    <w:next w:val="a"/>
    <w:link w:val="10"/>
    <w:qFormat/>
    <w:rsid w:val="000032EB"/>
    <w:pPr>
      <w:keepNext/>
      <w:spacing w:line="480" w:lineRule="auto"/>
      <w:jc w:val="center"/>
      <w:outlineLvl w:val="0"/>
    </w:pPr>
    <w:rPr>
      <w:rFonts w:ascii="Times New Roman" w:eastAsia="Times New Roman" w:hAnsi="Times New Roman" w:cs="Times New Roman"/>
      <w:b/>
      <w:sz w:val="28"/>
      <w:szCs w:val="28"/>
      <w:lang w:val="uk-UA" w:eastAsia="ru-RU"/>
    </w:rPr>
  </w:style>
  <w:style w:type="paragraph" w:styleId="2">
    <w:name w:val="heading 2"/>
    <w:basedOn w:val="a"/>
    <w:link w:val="20"/>
    <w:qFormat/>
    <w:rsid w:val="005778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778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9"/>
    <w:qFormat/>
    <w:rsid w:val="00AB4E08"/>
    <w:pPr>
      <w:keepNext/>
      <w:numPr>
        <w:ilvl w:val="3"/>
        <w:numId w:val="2"/>
      </w:numPr>
      <w:spacing w:before="240" w:after="60" w:line="240" w:lineRule="auto"/>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AB4E08"/>
    <w:pPr>
      <w:numPr>
        <w:ilvl w:val="4"/>
        <w:numId w:val="2"/>
      </w:numPr>
      <w:spacing w:before="240" w:after="60" w:line="288" w:lineRule="auto"/>
      <w:jc w:val="both"/>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AB4E08"/>
    <w:pPr>
      <w:numPr>
        <w:ilvl w:val="5"/>
        <w:numId w:val="2"/>
      </w:numPr>
      <w:spacing w:before="240" w:after="60" w:line="240" w:lineRule="auto"/>
      <w:jc w:val="both"/>
      <w:outlineLvl w:val="5"/>
    </w:pPr>
    <w:rPr>
      <w:rFonts w:ascii="Times New Roman" w:eastAsia="Times New Roman" w:hAnsi="Times New Roman" w:cs="Times New Roman"/>
      <w:b/>
      <w:bCs/>
      <w:lang w:eastAsia="ru-RU"/>
    </w:rPr>
  </w:style>
  <w:style w:type="paragraph" w:styleId="7">
    <w:name w:val="heading 7"/>
    <w:basedOn w:val="a"/>
    <w:next w:val="a"/>
    <w:link w:val="70"/>
    <w:qFormat/>
    <w:rsid w:val="00AB4E08"/>
    <w:pPr>
      <w:numPr>
        <w:ilvl w:val="6"/>
        <w:numId w:val="2"/>
      </w:numPr>
      <w:spacing w:before="240" w:after="60" w:line="240" w:lineRule="auto"/>
      <w:jc w:val="both"/>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AB4E08"/>
    <w:pPr>
      <w:numPr>
        <w:ilvl w:val="7"/>
        <w:numId w:val="2"/>
      </w:num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11476"/>
  </w:style>
  <w:style w:type="paragraph" w:styleId="a3">
    <w:name w:val="Normal (Web)"/>
    <w:basedOn w:val="a"/>
    <w:uiPriority w:val="99"/>
    <w:unhideWhenUsed/>
    <w:rsid w:val="00382B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382B05"/>
    <w:rPr>
      <w:i/>
      <w:iCs/>
    </w:rPr>
  </w:style>
  <w:style w:type="paragraph" w:styleId="a5">
    <w:name w:val="Balloon Text"/>
    <w:basedOn w:val="a"/>
    <w:link w:val="a6"/>
    <w:uiPriority w:val="99"/>
    <w:semiHidden/>
    <w:unhideWhenUsed/>
    <w:rsid w:val="00382B05"/>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2B05"/>
    <w:rPr>
      <w:rFonts w:ascii="Tahoma" w:hAnsi="Tahoma" w:cs="Tahoma"/>
      <w:sz w:val="16"/>
      <w:szCs w:val="16"/>
    </w:rPr>
  </w:style>
  <w:style w:type="paragraph" w:customStyle="1" w:styleId="Default">
    <w:name w:val="Default"/>
    <w:rsid w:val="00414EAF"/>
    <w:pPr>
      <w:autoSpaceDE w:val="0"/>
      <w:autoSpaceDN w:val="0"/>
      <w:adjustRightInd w:val="0"/>
      <w:spacing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57789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77898"/>
    <w:rPr>
      <w:rFonts w:ascii="Times New Roman" w:eastAsia="Times New Roman" w:hAnsi="Times New Roman" w:cs="Times New Roman"/>
      <w:b/>
      <w:bCs/>
      <w:sz w:val="27"/>
      <w:szCs w:val="27"/>
      <w:lang w:eastAsia="ru-RU"/>
    </w:rPr>
  </w:style>
  <w:style w:type="character" w:styleId="a7">
    <w:name w:val="Strong"/>
    <w:basedOn w:val="a0"/>
    <w:uiPriority w:val="22"/>
    <w:qFormat/>
    <w:rsid w:val="00577898"/>
    <w:rPr>
      <w:b/>
      <w:bCs/>
    </w:rPr>
  </w:style>
  <w:style w:type="paragraph" w:styleId="a8">
    <w:name w:val="List Paragraph"/>
    <w:aliases w:val="Bullet_IRAO,Мой Список,List Paragraph_0"/>
    <w:basedOn w:val="a"/>
    <w:link w:val="a9"/>
    <w:uiPriority w:val="34"/>
    <w:qFormat/>
    <w:rsid w:val="003F5EF6"/>
    <w:pPr>
      <w:widowControl w:val="0"/>
      <w:autoSpaceDE w:val="0"/>
      <w:autoSpaceDN w:val="0"/>
      <w:adjustRightInd w:val="0"/>
      <w:spacing w:line="240" w:lineRule="auto"/>
      <w:ind w:left="720"/>
      <w:contextualSpacing/>
    </w:pPr>
    <w:rPr>
      <w:rFonts w:ascii="Arial" w:eastAsia="Times New Roman" w:hAnsi="Arial" w:cs="Arial"/>
      <w:sz w:val="20"/>
      <w:szCs w:val="20"/>
      <w:lang w:eastAsia="ru-RU"/>
    </w:rPr>
  </w:style>
  <w:style w:type="paragraph" w:styleId="aa">
    <w:name w:val="Body Text"/>
    <w:basedOn w:val="a"/>
    <w:link w:val="ab"/>
    <w:rsid w:val="003F5EF6"/>
    <w:pPr>
      <w:jc w:val="both"/>
    </w:pPr>
    <w:rPr>
      <w:rFonts w:ascii="Times New Roman" w:eastAsia="Times New Roman" w:hAnsi="Times New Roman" w:cs="Times New Roman"/>
      <w:sz w:val="28"/>
      <w:szCs w:val="28"/>
      <w:lang w:val="uk-UA" w:eastAsia="ru-RU"/>
    </w:rPr>
  </w:style>
  <w:style w:type="character" w:customStyle="1" w:styleId="ab">
    <w:name w:val="Основной текст Знак"/>
    <w:basedOn w:val="a0"/>
    <w:link w:val="aa"/>
    <w:rsid w:val="003F5EF6"/>
    <w:rPr>
      <w:rFonts w:ascii="Times New Roman" w:eastAsia="Times New Roman" w:hAnsi="Times New Roman" w:cs="Times New Roman"/>
      <w:sz w:val="28"/>
      <w:szCs w:val="28"/>
      <w:lang w:val="uk-UA" w:eastAsia="ru-RU"/>
    </w:rPr>
  </w:style>
  <w:style w:type="character" w:styleId="HTML">
    <w:name w:val="HTML Acronym"/>
    <w:basedOn w:val="a0"/>
    <w:rsid w:val="003F5EF6"/>
  </w:style>
  <w:style w:type="paragraph" w:styleId="ac">
    <w:name w:val="Body Text Indent"/>
    <w:basedOn w:val="a"/>
    <w:link w:val="ad"/>
    <w:rsid w:val="003F5EF6"/>
    <w:pPr>
      <w:suppressAutoHyphens/>
      <w:spacing w:line="240" w:lineRule="auto"/>
      <w:ind w:firstLine="360"/>
      <w:jc w:val="both"/>
    </w:pPr>
    <w:rPr>
      <w:rFonts w:ascii="Times New Roman" w:eastAsia="Times New Roman" w:hAnsi="Times New Roman" w:cs="Times New Roman"/>
      <w:sz w:val="24"/>
      <w:szCs w:val="24"/>
      <w:lang w:val="uk-UA" w:eastAsia="ar-SA"/>
    </w:rPr>
  </w:style>
  <w:style w:type="character" w:customStyle="1" w:styleId="ad">
    <w:name w:val="Основной текст с отступом Знак"/>
    <w:basedOn w:val="a0"/>
    <w:link w:val="ac"/>
    <w:rsid w:val="003F5EF6"/>
    <w:rPr>
      <w:rFonts w:ascii="Times New Roman" w:eastAsia="Times New Roman" w:hAnsi="Times New Roman" w:cs="Times New Roman"/>
      <w:sz w:val="24"/>
      <w:szCs w:val="24"/>
      <w:lang w:val="uk-UA" w:eastAsia="ar-SA"/>
    </w:rPr>
  </w:style>
  <w:style w:type="paragraph" w:styleId="31">
    <w:name w:val="Body Text 3"/>
    <w:basedOn w:val="a"/>
    <w:link w:val="32"/>
    <w:uiPriority w:val="99"/>
    <w:unhideWhenUsed/>
    <w:rsid w:val="003F5EF6"/>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2">
    <w:name w:val="Основной текст 3 Знак"/>
    <w:basedOn w:val="a0"/>
    <w:link w:val="31"/>
    <w:uiPriority w:val="99"/>
    <w:rsid w:val="003F5EF6"/>
    <w:rPr>
      <w:rFonts w:ascii="Arial" w:eastAsia="Times New Roman" w:hAnsi="Arial" w:cs="Arial"/>
      <w:sz w:val="16"/>
      <w:szCs w:val="16"/>
      <w:lang w:eastAsia="ru-RU"/>
    </w:rPr>
  </w:style>
  <w:style w:type="paragraph" w:styleId="21">
    <w:name w:val="toc 2"/>
    <w:basedOn w:val="a"/>
    <w:next w:val="a"/>
    <w:autoRedefine/>
    <w:uiPriority w:val="39"/>
    <w:qFormat/>
    <w:rsid w:val="003F5EF6"/>
    <w:pPr>
      <w:tabs>
        <w:tab w:val="right" w:leader="dot" w:pos="9231"/>
      </w:tabs>
      <w:spacing w:line="240" w:lineRule="auto"/>
      <w:ind w:left="240"/>
    </w:pPr>
    <w:rPr>
      <w:rFonts w:ascii="Times New Roman" w:eastAsia="Times New Roman" w:hAnsi="Times New Roman" w:cs="Times New Roman"/>
      <w:noProof/>
      <w:sz w:val="24"/>
      <w:szCs w:val="20"/>
      <w:lang w:eastAsia="ru-RU"/>
    </w:rPr>
  </w:style>
  <w:style w:type="paragraph" w:customStyle="1" w:styleId="FR1">
    <w:name w:val="FR1"/>
    <w:rsid w:val="003F5EF6"/>
    <w:pPr>
      <w:widowControl w:val="0"/>
      <w:autoSpaceDE w:val="0"/>
      <w:autoSpaceDN w:val="0"/>
      <w:adjustRightInd w:val="0"/>
      <w:spacing w:before="280" w:line="240" w:lineRule="auto"/>
      <w:jc w:val="center"/>
    </w:pPr>
    <w:rPr>
      <w:rFonts w:ascii="Times New Roman" w:eastAsia="Times New Roman" w:hAnsi="Times New Roman" w:cs="Times New Roman"/>
      <w:b/>
      <w:sz w:val="24"/>
      <w:szCs w:val="20"/>
      <w:lang w:eastAsia="ru-RU"/>
    </w:rPr>
  </w:style>
  <w:style w:type="paragraph" w:styleId="33">
    <w:name w:val="Body Text Indent 3"/>
    <w:basedOn w:val="a"/>
    <w:link w:val="34"/>
    <w:unhideWhenUsed/>
    <w:rsid w:val="000032EB"/>
    <w:pPr>
      <w:spacing w:after="120"/>
      <w:ind w:left="283"/>
    </w:pPr>
    <w:rPr>
      <w:sz w:val="16"/>
      <w:szCs w:val="16"/>
    </w:rPr>
  </w:style>
  <w:style w:type="character" w:customStyle="1" w:styleId="34">
    <w:name w:val="Основной текст с отступом 3 Знак"/>
    <w:basedOn w:val="a0"/>
    <w:link w:val="33"/>
    <w:rsid w:val="000032EB"/>
    <w:rPr>
      <w:sz w:val="16"/>
      <w:szCs w:val="16"/>
    </w:rPr>
  </w:style>
  <w:style w:type="character" w:customStyle="1" w:styleId="10">
    <w:name w:val="Заголовок 1 Знак"/>
    <w:basedOn w:val="a0"/>
    <w:link w:val="1"/>
    <w:rsid w:val="000032EB"/>
    <w:rPr>
      <w:rFonts w:ascii="Times New Roman" w:eastAsia="Times New Roman" w:hAnsi="Times New Roman" w:cs="Times New Roman"/>
      <w:b/>
      <w:sz w:val="28"/>
      <w:szCs w:val="28"/>
      <w:lang w:val="uk-UA" w:eastAsia="ru-RU"/>
    </w:rPr>
  </w:style>
  <w:style w:type="paragraph" w:styleId="ae">
    <w:name w:val="header"/>
    <w:basedOn w:val="a"/>
    <w:link w:val="af"/>
    <w:uiPriority w:val="99"/>
    <w:rsid w:val="000032EB"/>
    <w:pPr>
      <w:tabs>
        <w:tab w:val="center" w:pos="4677"/>
        <w:tab w:val="right" w:pos="9355"/>
      </w:tabs>
      <w:spacing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0032EB"/>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rsid w:val="000032EB"/>
    <w:pPr>
      <w:shd w:val="clear" w:color="auto" w:fill="FFFFFF"/>
      <w:suppressAutoHyphens/>
      <w:autoSpaceDE w:val="0"/>
      <w:spacing w:line="240" w:lineRule="auto"/>
      <w:ind w:firstLine="567"/>
      <w:jc w:val="both"/>
    </w:pPr>
    <w:rPr>
      <w:rFonts w:ascii="Times New Roman" w:eastAsia="Times New Roman" w:hAnsi="Times New Roman" w:cs="Times New Roman"/>
      <w:color w:val="000000"/>
      <w:sz w:val="24"/>
      <w:lang w:val="uk-UA" w:eastAsia="ar-SA"/>
    </w:rPr>
  </w:style>
  <w:style w:type="character" w:styleId="af0">
    <w:name w:val="page number"/>
    <w:basedOn w:val="a0"/>
    <w:rsid w:val="000032EB"/>
  </w:style>
  <w:style w:type="table" w:styleId="af1">
    <w:name w:val="Table Grid"/>
    <w:basedOn w:val="a1"/>
    <w:rsid w:val="000032EB"/>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basedOn w:val="a"/>
    <w:link w:val="af3"/>
    <w:rsid w:val="000032EB"/>
    <w:pPr>
      <w:spacing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rsid w:val="000032EB"/>
    <w:rPr>
      <w:rFonts w:ascii="Courier New" w:eastAsia="Times New Roman" w:hAnsi="Courier New" w:cs="Courier New"/>
      <w:sz w:val="20"/>
      <w:szCs w:val="20"/>
      <w:lang w:eastAsia="ru-RU"/>
    </w:rPr>
  </w:style>
  <w:style w:type="paragraph" w:styleId="af4">
    <w:name w:val="List Bullet"/>
    <w:aliases w:val="Маркированный список (с отступом)"/>
    <w:basedOn w:val="a"/>
    <w:autoRedefine/>
    <w:rsid w:val="000032EB"/>
    <w:pPr>
      <w:widowControl w:val="0"/>
      <w:ind w:firstLine="709"/>
      <w:jc w:val="both"/>
    </w:pPr>
    <w:rPr>
      <w:rFonts w:ascii="Times New Roman" w:eastAsia="Times New Roman" w:hAnsi="Times New Roman" w:cs="Times New Roman"/>
      <w:sz w:val="28"/>
      <w:szCs w:val="20"/>
      <w:lang w:eastAsia="ru-RU"/>
    </w:rPr>
  </w:style>
  <w:style w:type="paragraph" w:styleId="af5">
    <w:name w:val="footer"/>
    <w:basedOn w:val="a"/>
    <w:link w:val="af6"/>
    <w:rsid w:val="000032EB"/>
    <w:pPr>
      <w:tabs>
        <w:tab w:val="center" w:pos="4677"/>
        <w:tab w:val="right" w:pos="9355"/>
      </w:tabs>
      <w:spacing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rsid w:val="000032EB"/>
    <w:rPr>
      <w:rFonts w:ascii="Times New Roman" w:eastAsia="Times New Roman" w:hAnsi="Times New Roman" w:cs="Times New Roman"/>
      <w:sz w:val="24"/>
      <w:szCs w:val="24"/>
      <w:lang w:eastAsia="ru-RU"/>
    </w:rPr>
  </w:style>
  <w:style w:type="paragraph" w:customStyle="1" w:styleId="af7">
    <w:name w:val="курсовой"/>
    <w:basedOn w:val="a"/>
    <w:rsid w:val="000032EB"/>
    <w:pPr>
      <w:jc w:val="both"/>
    </w:pPr>
    <w:rPr>
      <w:rFonts w:ascii="Times New Roman" w:eastAsia="Times New Roman" w:hAnsi="Times New Roman" w:cs="Times New Roman"/>
      <w:sz w:val="28"/>
      <w:szCs w:val="28"/>
      <w:lang w:eastAsia="ru-RU"/>
    </w:rPr>
  </w:style>
  <w:style w:type="character" w:customStyle="1" w:styleId="pathway">
    <w:name w:val="pathway"/>
    <w:basedOn w:val="a0"/>
    <w:rsid w:val="000032EB"/>
  </w:style>
  <w:style w:type="character" w:styleId="af8">
    <w:name w:val="Hyperlink"/>
    <w:basedOn w:val="a0"/>
    <w:uiPriority w:val="99"/>
    <w:rsid w:val="000032EB"/>
    <w:rPr>
      <w:rFonts w:cs="Times New Roman"/>
      <w:color w:val="0000FF"/>
      <w:u w:val="single"/>
    </w:rPr>
  </w:style>
  <w:style w:type="paragraph" w:customStyle="1" w:styleId="af9">
    <w:name w:val="Главный"/>
    <w:basedOn w:val="a"/>
    <w:link w:val="afa"/>
    <w:uiPriority w:val="99"/>
    <w:rsid w:val="000032EB"/>
    <w:pPr>
      <w:widowControl w:val="0"/>
      <w:autoSpaceDE w:val="0"/>
      <w:autoSpaceDN w:val="0"/>
      <w:adjustRightInd w:val="0"/>
      <w:ind w:firstLine="709"/>
      <w:jc w:val="both"/>
    </w:pPr>
    <w:rPr>
      <w:rFonts w:ascii="Times New Roman" w:eastAsia="Times New Roman" w:hAnsi="Times New Roman" w:cs="Times New Roman"/>
      <w:sz w:val="28"/>
      <w:szCs w:val="28"/>
      <w:lang w:eastAsia="ru-RU"/>
    </w:rPr>
  </w:style>
  <w:style w:type="character" w:customStyle="1" w:styleId="afa">
    <w:name w:val="Главный Знак"/>
    <w:basedOn w:val="a0"/>
    <w:link w:val="af9"/>
    <w:uiPriority w:val="99"/>
    <w:locked/>
    <w:rsid w:val="000032EB"/>
    <w:rPr>
      <w:rFonts w:ascii="Times New Roman" w:eastAsia="Times New Roman" w:hAnsi="Times New Roman" w:cs="Times New Roman"/>
      <w:sz w:val="28"/>
      <w:szCs w:val="28"/>
      <w:lang w:eastAsia="ru-RU"/>
    </w:rPr>
  </w:style>
  <w:style w:type="paragraph" w:customStyle="1" w:styleId="p2">
    <w:name w:val="p2"/>
    <w:basedOn w:val="a"/>
    <w:rsid w:val="007466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7466D9"/>
  </w:style>
  <w:style w:type="paragraph" w:customStyle="1" w:styleId="p5">
    <w:name w:val="p5"/>
    <w:basedOn w:val="a"/>
    <w:rsid w:val="007466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7466D9"/>
  </w:style>
  <w:style w:type="paragraph" w:customStyle="1" w:styleId="afb">
    <w:name w:val="Знак Знак Знак Знак"/>
    <w:basedOn w:val="a"/>
    <w:rsid w:val="000A02F2"/>
    <w:pPr>
      <w:pageBreakBefore/>
      <w:spacing w:after="160"/>
    </w:pPr>
    <w:rPr>
      <w:rFonts w:ascii="Times New Roman" w:eastAsia="Times New Roman" w:hAnsi="Times New Roman" w:cs="Times New Roman"/>
      <w:sz w:val="28"/>
      <w:szCs w:val="20"/>
      <w:lang w:val="en-US"/>
    </w:rPr>
  </w:style>
  <w:style w:type="character" w:customStyle="1" w:styleId="40">
    <w:name w:val="Заголовок 4 Знак"/>
    <w:basedOn w:val="a0"/>
    <w:link w:val="4"/>
    <w:uiPriority w:val="99"/>
    <w:rsid w:val="00AB4E0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B4E0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B4E08"/>
    <w:rPr>
      <w:rFonts w:ascii="Times New Roman" w:eastAsia="Times New Roman" w:hAnsi="Times New Roman" w:cs="Times New Roman"/>
      <w:b/>
      <w:bCs/>
      <w:lang w:eastAsia="ru-RU"/>
    </w:rPr>
  </w:style>
  <w:style w:type="character" w:customStyle="1" w:styleId="70">
    <w:name w:val="Заголовок 7 Знак"/>
    <w:basedOn w:val="a0"/>
    <w:link w:val="7"/>
    <w:rsid w:val="00AB4E0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B4E08"/>
    <w:rPr>
      <w:rFonts w:ascii="Times New Roman" w:eastAsia="Times New Roman" w:hAnsi="Times New Roman" w:cs="Times New Roman"/>
      <w:i/>
      <w:iCs/>
      <w:sz w:val="24"/>
      <w:szCs w:val="24"/>
      <w:lang w:eastAsia="ru-RU"/>
    </w:rPr>
  </w:style>
  <w:style w:type="paragraph" w:customStyle="1" w:styleId="S0">
    <w:name w:val="S_Обычный"/>
    <w:basedOn w:val="a"/>
    <w:link w:val="S3"/>
    <w:rsid w:val="00AB4E08"/>
    <w:pPr>
      <w:widowControl w:val="0"/>
      <w:tabs>
        <w:tab w:val="left" w:pos="1690"/>
      </w:tabs>
      <w:spacing w:before="240" w:line="240" w:lineRule="auto"/>
      <w:jc w:val="both"/>
    </w:pPr>
    <w:rPr>
      <w:rFonts w:ascii="Times New Roman" w:eastAsia="Times New Roman" w:hAnsi="Times New Roman" w:cs="Times New Roman"/>
      <w:sz w:val="24"/>
      <w:szCs w:val="24"/>
      <w:lang w:eastAsia="ru-RU"/>
    </w:rPr>
  </w:style>
  <w:style w:type="character" w:customStyle="1" w:styleId="S3">
    <w:name w:val="S_Обычный Знак"/>
    <w:link w:val="S0"/>
    <w:locked/>
    <w:rsid w:val="00AB4E08"/>
    <w:rPr>
      <w:rFonts w:ascii="Times New Roman" w:eastAsia="Times New Roman" w:hAnsi="Times New Roman" w:cs="Times New Roman"/>
      <w:sz w:val="24"/>
      <w:szCs w:val="24"/>
      <w:lang w:eastAsia="ru-RU"/>
    </w:rPr>
  </w:style>
  <w:style w:type="paragraph" w:customStyle="1" w:styleId="S1">
    <w:name w:val="S_Заголовок1_СписокН"/>
    <w:basedOn w:val="a"/>
    <w:next w:val="S0"/>
    <w:uiPriority w:val="99"/>
    <w:rsid w:val="00AB4E08"/>
    <w:pPr>
      <w:keepNext/>
      <w:pageBreakBefore/>
      <w:numPr>
        <w:numId w:val="2"/>
      </w:numPr>
      <w:spacing w:line="240" w:lineRule="auto"/>
      <w:jc w:val="both"/>
      <w:outlineLvl w:val="0"/>
    </w:pPr>
    <w:rPr>
      <w:rFonts w:ascii="Arial" w:eastAsia="Times New Roman" w:hAnsi="Arial" w:cs="Times New Roman"/>
      <w:b/>
      <w:caps/>
      <w:sz w:val="32"/>
      <w:szCs w:val="32"/>
      <w:lang w:eastAsia="ru-RU"/>
    </w:rPr>
  </w:style>
  <w:style w:type="paragraph" w:customStyle="1" w:styleId="S2">
    <w:name w:val="S_Заголовок2_СписокН"/>
    <w:basedOn w:val="a"/>
    <w:next w:val="S0"/>
    <w:uiPriority w:val="99"/>
    <w:rsid w:val="00AB4E08"/>
    <w:pPr>
      <w:keepNext/>
      <w:numPr>
        <w:ilvl w:val="1"/>
        <w:numId w:val="2"/>
      </w:numPr>
      <w:tabs>
        <w:tab w:val="clear" w:pos="2703"/>
        <w:tab w:val="num" w:pos="576"/>
      </w:tabs>
      <w:spacing w:line="240" w:lineRule="auto"/>
      <w:ind w:left="576"/>
      <w:jc w:val="both"/>
      <w:outlineLvl w:val="1"/>
    </w:pPr>
    <w:rPr>
      <w:rFonts w:ascii="Arial" w:eastAsia="Times New Roman" w:hAnsi="Arial" w:cs="Times New Roman"/>
      <w:b/>
      <w:caps/>
      <w:sz w:val="24"/>
      <w:szCs w:val="24"/>
      <w:lang w:eastAsia="ru-RU"/>
    </w:rPr>
  </w:style>
  <w:style w:type="paragraph" w:customStyle="1" w:styleId="S30">
    <w:name w:val="S_Заголовок3_СписокН"/>
    <w:basedOn w:val="a"/>
    <w:next w:val="S0"/>
    <w:uiPriority w:val="99"/>
    <w:rsid w:val="00AB4E08"/>
    <w:pPr>
      <w:keepNext/>
      <w:spacing w:line="240" w:lineRule="auto"/>
      <w:jc w:val="both"/>
    </w:pPr>
    <w:rPr>
      <w:rFonts w:ascii="Arial" w:eastAsia="Times New Roman" w:hAnsi="Arial" w:cs="Times New Roman"/>
      <w:b/>
      <w:i/>
      <w:caps/>
      <w:sz w:val="20"/>
      <w:szCs w:val="20"/>
      <w:lang w:eastAsia="ru-RU"/>
    </w:rPr>
  </w:style>
  <w:style w:type="paragraph" w:styleId="22">
    <w:name w:val="Body Text Indent 2"/>
    <w:basedOn w:val="a"/>
    <w:link w:val="23"/>
    <w:uiPriority w:val="99"/>
    <w:semiHidden/>
    <w:unhideWhenUsed/>
    <w:rsid w:val="006A4F34"/>
    <w:pPr>
      <w:spacing w:after="120" w:line="480" w:lineRule="auto"/>
      <w:ind w:left="283"/>
    </w:pPr>
  </w:style>
  <w:style w:type="character" w:customStyle="1" w:styleId="23">
    <w:name w:val="Основной текст с отступом 2 Знак"/>
    <w:basedOn w:val="a0"/>
    <w:link w:val="22"/>
    <w:uiPriority w:val="99"/>
    <w:semiHidden/>
    <w:rsid w:val="006A4F34"/>
  </w:style>
  <w:style w:type="paragraph" w:customStyle="1" w:styleId="11">
    <w:name w:val="Обычный1"/>
    <w:rsid w:val="006A4F34"/>
    <w:pPr>
      <w:spacing w:before="100" w:after="100" w:line="240" w:lineRule="auto"/>
    </w:pPr>
    <w:rPr>
      <w:rFonts w:ascii="Times New Roman" w:eastAsia="Times New Roman" w:hAnsi="Times New Roman" w:cs="Times New Roman"/>
      <w:snapToGrid w:val="0"/>
      <w:sz w:val="24"/>
      <w:szCs w:val="20"/>
      <w:lang w:eastAsia="ru-RU"/>
    </w:rPr>
  </w:style>
  <w:style w:type="paragraph" w:styleId="24">
    <w:name w:val="Body Text 2"/>
    <w:basedOn w:val="a"/>
    <w:link w:val="25"/>
    <w:uiPriority w:val="99"/>
    <w:semiHidden/>
    <w:unhideWhenUsed/>
    <w:rsid w:val="00F535A0"/>
    <w:pPr>
      <w:spacing w:after="120" w:line="480" w:lineRule="auto"/>
    </w:pPr>
  </w:style>
  <w:style w:type="character" w:customStyle="1" w:styleId="25">
    <w:name w:val="Основной текст 2 Знак"/>
    <w:basedOn w:val="a0"/>
    <w:link w:val="24"/>
    <w:uiPriority w:val="99"/>
    <w:semiHidden/>
    <w:rsid w:val="00F535A0"/>
  </w:style>
  <w:style w:type="paragraph" w:customStyle="1" w:styleId="rvps5">
    <w:name w:val="rvps5"/>
    <w:basedOn w:val="a"/>
    <w:rsid w:val="00F24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F24095"/>
  </w:style>
  <w:style w:type="character" w:styleId="afc">
    <w:name w:val="line number"/>
    <w:basedOn w:val="a0"/>
    <w:uiPriority w:val="99"/>
    <w:semiHidden/>
    <w:unhideWhenUsed/>
    <w:rsid w:val="00AE68E2"/>
  </w:style>
  <w:style w:type="paragraph" w:styleId="afd">
    <w:name w:val="TOC Heading"/>
    <w:basedOn w:val="1"/>
    <w:next w:val="a"/>
    <w:uiPriority w:val="39"/>
    <w:semiHidden/>
    <w:unhideWhenUsed/>
    <w:qFormat/>
    <w:rsid w:val="00E27817"/>
    <w:pPr>
      <w:keepLines/>
      <w:spacing w:before="480" w:line="276" w:lineRule="auto"/>
      <w:jc w:val="left"/>
      <w:outlineLvl w:val="9"/>
    </w:pPr>
    <w:rPr>
      <w:rFonts w:asciiTheme="majorHAnsi" w:eastAsiaTheme="majorEastAsia" w:hAnsiTheme="majorHAnsi" w:cstheme="majorBidi"/>
      <w:bCs/>
      <w:color w:val="365F91" w:themeColor="accent1" w:themeShade="BF"/>
      <w:lang w:val="ru-RU"/>
    </w:rPr>
  </w:style>
  <w:style w:type="paragraph" w:styleId="12">
    <w:name w:val="toc 1"/>
    <w:basedOn w:val="a"/>
    <w:next w:val="a"/>
    <w:autoRedefine/>
    <w:uiPriority w:val="39"/>
    <w:unhideWhenUsed/>
    <w:qFormat/>
    <w:rsid w:val="00E27817"/>
    <w:pPr>
      <w:spacing w:after="100"/>
    </w:pPr>
  </w:style>
  <w:style w:type="character" w:customStyle="1" w:styleId="a9">
    <w:name w:val="Абзац списка Знак"/>
    <w:aliases w:val="Bullet_IRAO Знак,Мой Список Знак,List Paragraph_0 Знак"/>
    <w:link w:val="a8"/>
    <w:uiPriority w:val="34"/>
    <w:locked/>
    <w:rsid w:val="004F0CC2"/>
    <w:rPr>
      <w:rFonts w:ascii="Arial" w:eastAsia="Times New Roman" w:hAnsi="Arial" w:cs="Arial"/>
      <w:sz w:val="20"/>
      <w:szCs w:val="20"/>
      <w:lang w:eastAsia="ru-RU"/>
    </w:rPr>
  </w:style>
  <w:style w:type="paragraph" w:styleId="HTML0">
    <w:name w:val="HTML Preformatted"/>
    <w:basedOn w:val="a"/>
    <w:link w:val="HTML1"/>
    <w:uiPriority w:val="99"/>
    <w:unhideWhenUsed/>
    <w:rsid w:val="00243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
    <w:name w:val="Стандартный HTML Знак"/>
    <w:basedOn w:val="a0"/>
    <w:link w:val="HTML0"/>
    <w:uiPriority w:val="99"/>
    <w:rsid w:val="0024310D"/>
    <w:rPr>
      <w:rFonts w:ascii="Courier New" w:eastAsia="Times New Roman" w:hAnsi="Courier New" w:cs="Courier New"/>
      <w:sz w:val="20"/>
      <w:szCs w:val="20"/>
      <w:lang w:val="uk-UA" w:eastAsia="uk-UA"/>
    </w:rPr>
  </w:style>
  <w:style w:type="character" w:customStyle="1" w:styleId="FontStyle17">
    <w:name w:val="Font Style17"/>
    <w:uiPriority w:val="99"/>
    <w:rsid w:val="00F60144"/>
    <w:rPr>
      <w:rFonts w:ascii="Times New Roman" w:hAnsi="Times New Roman" w:cs="Times New Roman"/>
      <w:b/>
      <w:bCs/>
      <w:sz w:val="20"/>
      <w:szCs w:val="20"/>
    </w:rPr>
  </w:style>
  <w:style w:type="character" w:customStyle="1" w:styleId="FontStyle20">
    <w:name w:val="Font Style20"/>
    <w:uiPriority w:val="99"/>
    <w:rsid w:val="00F60144"/>
    <w:rPr>
      <w:rFonts w:ascii="Times New Roman" w:hAnsi="Times New Roman" w:cs="Times New Roman"/>
      <w:sz w:val="20"/>
      <w:szCs w:val="20"/>
    </w:rPr>
  </w:style>
  <w:style w:type="paragraph" w:styleId="afe">
    <w:name w:val="footnote text"/>
    <w:basedOn w:val="a"/>
    <w:link w:val="aff"/>
    <w:uiPriority w:val="99"/>
    <w:semiHidden/>
    <w:rsid w:val="00F60144"/>
    <w:pPr>
      <w:spacing w:line="240" w:lineRule="auto"/>
      <w:jc w:val="both"/>
    </w:pPr>
    <w:rPr>
      <w:rFonts w:ascii="Times New Roman" w:eastAsia="Calibri" w:hAnsi="Times New Roman" w:cs="Times New Roman"/>
      <w:sz w:val="20"/>
      <w:szCs w:val="20"/>
    </w:rPr>
  </w:style>
  <w:style w:type="character" w:customStyle="1" w:styleId="aff">
    <w:name w:val="Текст сноски Знак"/>
    <w:basedOn w:val="a0"/>
    <w:link w:val="afe"/>
    <w:uiPriority w:val="99"/>
    <w:semiHidden/>
    <w:rsid w:val="00F60144"/>
    <w:rPr>
      <w:rFonts w:ascii="Times New Roman" w:eastAsia="Calibri" w:hAnsi="Times New Roman" w:cs="Times New Roman"/>
      <w:sz w:val="20"/>
      <w:szCs w:val="20"/>
    </w:rPr>
  </w:style>
  <w:style w:type="character" w:styleId="aff0">
    <w:name w:val="footnote reference"/>
    <w:uiPriority w:val="99"/>
    <w:semiHidden/>
    <w:rsid w:val="00F60144"/>
    <w:rPr>
      <w:rFonts w:cs="Times New Roman"/>
      <w:vertAlign w:val="superscript"/>
    </w:rPr>
  </w:style>
  <w:style w:type="paragraph" w:customStyle="1" w:styleId="S5">
    <w:name w:val="S_НазваниеРисунка"/>
    <w:basedOn w:val="a"/>
    <w:next w:val="S0"/>
    <w:uiPriority w:val="99"/>
    <w:rsid w:val="00F60144"/>
    <w:pPr>
      <w:spacing w:before="60" w:line="240" w:lineRule="auto"/>
      <w:jc w:val="center"/>
    </w:pPr>
    <w:rPr>
      <w:rFonts w:ascii="Arial" w:eastAsia="Times New Roman" w:hAnsi="Arial" w:cs="Times New Roman"/>
      <w:b/>
      <w:sz w:val="20"/>
      <w:szCs w:val="24"/>
      <w:lang w:eastAsia="ru-RU"/>
    </w:rPr>
  </w:style>
  <w:style w:type="character" w:customStyle="1" w:styleId="S7">
    <w:name w:val="S_СписокМ_Обычный Знак Знак"/>
    <w:link w:val="S"/>
    <w:locked/>
    <w:rsid w:val="00F60144"/>
    <w:rPr>
      <w:rFonts w:ascii="Times New Roman" w:hAnsi="Times New Roman" w:cs="Times New Roman"/>
      <w:sz w:val="24"/>
      <w:szCs w:val="24"/>
    </w:rPr>
  </w:style>
  <w:style w:type="paragraph" w:customStyle="1" w:styleId="S">
    <w:name w:val="S_СписокМ_Обычный"/>
    <w:basedOn w:val="a"/>
    <w:link w:val="S7"/>
    <w:rsid w:val="00F60144"/>
    <w:pPr>
      <w:numPr>
        <w:numId w:val="3"/>
      </w:numPr>
      <w:tabs>
        <w:tab w:val="num" w:pos="541"/>
      </w:tabs>
      <w:spacing w:before="120" w:line="240" w:lineRule="auto"/>
      <w:ind w:left="539"/>
      <w:jc w:val="both"/>
    </w:pPr>
    <w:rPr>
      <w:rFonts w:ascii="Times New Roman" w:hAnsi="Times New Roman" w:cs="Times New Roman"/>
      <w:sz w:val="24"/>
      <w:szCs w:val="24"/>
    </w:rPr>
  </w:style>
  <w:style w:type="paragraph" w:styleId="35">
    <w:name w:val="toc 3"/>
    <w:basedOn w:val="a"/>
    <w:next w:val="a"/>
    <w:autoRedefine/>
    <w:uiPriority w:val="39"/>
    <w:unhideWhenUsed/>
    <w:qFormat/>
    <w:rsid w:val="00F60144"/>
    <w:pPr>
      <w:widowControl w:val="0"/>
      <w:autoSpaceDE w:val="0"/>
      <w:autoSpaceDN w:val="0"/>
      <w:adjustRightInd w:val="0"/>
      <w:spacing w:after="100" w:line="240" w:lineRule="auto"/>
      <w:ind w:left="400"/>
    </w:pPr>
    <w:rPr>
      <w:rFonts w:ascii="Arial" w:eastAsia="Times New Roman" w:hAnsi="Arial" w:cs="Arial"/>
      <w:sz w:val="20"/>
      <w:szCs w:val="20"/>
      <w:lang w:eastAsia="ru-RU"/>
    </w:rPr>
  </w:style>
  <w:style w:type="character" w:customStyle="1" w:styleId="FontStyle38">
    <w:name w:val="Font Style38"/>
    <w:basedOn w:val="a0"/>
    <w:uiPriority w:val="99"/>
    <w:rsid w:val="00F60144"/>
    <w:rPr>
      <w:rFonts w:ascii="Times New Roman" w:hAnsi="Times New Roman" w:cs="Times New Roman"/>
      <w:sz w:val="20"/>
      <w:szCs w:val="20"/>
    </w:rPr>
  </w:style>
  <w:style w:type="paragraph" w:styleId="aff1">
    <w:name w:val="caption"/>
    <w:basedOn w:val="a"/>
    <w:next w:val="a"/>
    <w:uiPriority w:val="35"/>
    <w:unhideWhenUsed/>
    <w:qFormat/>
    <w:rsid w:val="00F60144"/>
    <w:pPr>
      <w:widowControl w:val="0"/>
      <w:autoSpaceDE w:val="0"/>
      <w:autoSpaceDN w:val="0"/>
      <w:adjustRightInd w:val="0"/>
      <w:spacing w:after="200" w:line="240" w:lineRule="auto"/>
    </w:pPr>
    <w:rPr>
      <w:rFonts w:ascii="Arial" w:eastAsia="Times New Roman" w:hAnsi="Arial" w:cs="Arial"/>
      <w:b/>
      <w:bCs/>
      <w:color w:val="4F81BD" w:themeColor="accent1"/>
      <w:sz w:val="18"/>
      <w:szCs w:val="18"/>
      <w:lang w:eastAsia="ru-RU"/>
    </w:rPr>
  </w:style>
  <w:style w:type="character" w:styleId="aff2">
    <w:name w:val="annotation reference"/>
    <w:basedOn w:val="a0"/>
    <w:uiPriority w:val="99"/>
    <w:semiHidden/>
    <w:unhideWhenUsed/>
    <w:rsid w:val="00B10962"/>
    <w:rPr>
      <w:sz w:val="16"/>
      <w:szCs w:val="16"/>
    </w:rPr>
  </w:style>
  <w:style w:type="paragraph" w:styleId="aff3">
    <w:name w:val="annotation text"/>
    <w:basedOn w:val="a"/>
    <w:link w:val="aff4"/>
    <w:uiPriority w:val="99"/>
    <w:semiHidden/>
    <w:unhideWhenUsed/>
    <w:rsid w:val="00B10962"/>
    <w:pPr>
      <w:spacing w:after="200" w:line="240" w:lineRule="auto"/>
    </w:pPr>
    <w:rPr>
      <w:sz w:val="20"/>
      <w:szCs w:val="20"/>
    </w:rPr>
  </w:style>
  <w:style w:type="character" w:customStyle="1" w:styleId="aff4">
    <w:name w:val="Текст примечания Знак"/>
    <w:basedOn w:val="a0"/>
    <w:link w:val="aff3"/>
    <w:uiPriority w:val="99"/>
    <w:semiHidden/>
    <w:rsid w:val="00B10962"/>
    <w:rPr>
      <w:sz w:val="20"/>
      <w:szCs w:val="20"/>
    </w:rPr>
  </w:style>
  <w:style w:type="table" w:styleId="13">
    <w:name w:val="Medium List 1"/>
    <w:basedOn w:val="a1"/>
    <w:uiPriority w:val="65"/>
    <w:rsid w:val="000A20C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aff5">
    <w:name w:val="FollowedHyperlink"/>
    <w:basedOn w:val="a0"/>
    <w:uiPriority w:val="99"/>
    <w:semiHidden/>
    <w:unhideWhenUsed/>
    <w:rsid w:val="009E6A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Acrony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4E6"/>
  </w:style>
  <w:style w:type="paragraph" w:styleId="1">
    <w:name w:val="heading 1"/>
    <w:basedOn w:val="a"/>
    <w:next w:val="a"/>
    <w:link w:val="10"/>
    <w:qFormat/>
    <w:rsid w:val="000032EB"/>
    <w:pPr>
      <w:keepNext/>
      <w:spacing w:line="480" w:lineRule="auto"/>
      <w:jc w:val="center"/>
      <w:outlineLvl w:val="0"/>
    </w:pPr>
    <w:rPr>
      <w:rFonts w:ascii="Times New Roman" w:eastAsia="Times New Roman" w:hAnsi="Times New Roman" w:cs="Times New Roman"/>
      <w:b/>
      <w:sz w:val="28"/>
      <w:szCs w:val="28"/>
      <w:lang w:val="uk-UA" w:eastAsia="ru-RU"/>
    </w:rPr>
  </w:style>
  <w:style w:type="paragraph" w:styleId="2">
    <w:name w:val="heading 2"/>
    <w:basedOn w:val="a"/>
    <w:link w:val="20"/>
    <w:qFormat/>
    <w:rsid w:val="005778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778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9"/>
    <w:qFormat/>
    <w:rsid w:val="00AB4E08"/>
    <w:pPr>
      <w:keepNext/>
      <w:numPr>
        <w:ilvl w:val="3"/>
        <w:numId w:val="2"/>
      </w:numPr>
      <w:spacing w:before="240" w:after="60" w:line="240" w:lineRule="auto"/>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AB4E08"/>
    <w:pPr>
      <w:numPr>
        <w:ilvl w:val="4"/>
        <w:numId w:val="2"/>
      </w:numPr>
      <w:spacing w:before="240" w:after="60" w:line="288" w:lineRule="auto"/>
      <w:jc w:val="both"/>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AB4E08"/>
    <w:pPr>
      <w:numPr>
        <w:ilvl w:val="5"/>
        <w:numId w:val="2"/>
      </w:numPr>
      <w:spacing w:before="240" w:after="60" w:line="240" w:lineRule="auto"/>
      <w:jc w:val="both"/>
      <w:outlineLvl w:val="5"/>
    </w:pPr>
    <w:rPr>
      <w:rFonts w:ascii="Times New Roman" w:eastAsia="Times New Roman" w:hAnsi="Times New Roman" w:cs="Times New Roman"/>
      <w:b/>
      <w:bCs/>
      <w:lang w:eastAsia="ru-RU"/>
    </w:rPr>
  </w:style>
  <w:style w:type="paragraph" w:styleId="7">
    <w:name w:val="heading 7"/>
    <w:basedOn w:val="a"/>
    <w:next w:val="a"/>
    <w:link w:val="70"/>
    <w:qFormat/>
    <w:rsid w:val="00AB4E08"/>
    <w:pPr>
      <w:numPr>
        <w:ilvl w:val="6"/>
        <w:numId w:val="2"/>
      </w:numPr>
      <w:spacing w:before="240" w:after="60" w:line="240" w:lineRule="auto"/>
      <w:jc w:val="both"/>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AB4E08"/>
    <w:pPr>
      <w:numPr>
        <w:ilvl w:val="7"/>
        <w:numId w:val="2"/>
      </w:num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11476"/>
  </w:style>
  <w:style w:type="paragraph" w:styleId="a3">
    <w:name w:val="Normal (Web)"/>
    <w:basedOn w:val="a"/>
    <w:uiPriority w:val="99"/>
    <w:unhideWhenUsed/>
    <w:rsid w:val="00382B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382B05"/>
    <w:rPr>
      <w:i/>
      <w:iCs/>
    </w:rPr>
  </w:style>
  <w:style w:type="paragraph" w:styleId="a5">
    <w:name w:val="Balloon Text"/>
    <w:basedOn w:val="a"/>
    <w:link w:val="a6"/>
    <w:uiPriority w:val="99"/>
    <w:semiHidden/>
    <w:unhideWhenUsed/>
    <w:rsid w:val="00382B05"/>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2B05"/>
    <w:rPr>
      <w:rFonts w:ascii="Tahoma" w:hAnsi="Tahoma" w:cs="Tahoma"/>
      <w:sz w:val="16"/>
      <w:szCs w:val="16"/>
    </w:rPr>
  </w:style>
  <w:style w:type="paragraph" w:customStyle="1" w:styleId="Default">
    <w:name w:val="Default"/>
    <w:rsid w:val="00414EAF"/>
    <w:pPr>
      <w:autoSpaceDE w:val="0"/>
      <w:autoSpaceDN w:val="0"/>
      <w:adjustRightInd w:val="0"/>
      <w:spacing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57789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77898"/>
    <w:rPr>
      <w:rFonts w:ascii="Times New Roman" w:eastAsia="Times New Roman" w:hAnsi="Times New Roman" w:cs="Times New Roman"/>
      <w:b/>
      <w:bCs/>
      <w:sz w:val="27"/>
      <w:szCs w:val="27"/>
      <w:lang w:eastAsia="ru-RU"/>
    </w:rPr>
  </w:style>
  <w:style w:type="character" w:styleId="a7">
    <w:name w:val="Strong"/>
    <w:basedOn w:val="a0"/>
    <w:uiPriority w:val="22"/>
    <w:qFormat/>
    <w:rsid w:val="00577898"/>
    <w:rPr>
      <w:b/>
      <w:bCs/>
    </w:rPr>
  </w:style>
  <w:style w:type="paragraph" w:styleId="a8">
    <w:name w:val="List Paragraph"/>
    <w:aliases w:val="Bullet_IRAO,Мой Список,List Paragraph_0"/>
    <w:basedOn w:val="a"/>
    <w:link w:val="a9"/>
    <w:uiPriority w:val="34"/>
    <w:qFormat/>
    <w:rsid w:val="003F5EF6"/>
    <w:pPr>
      <w:widowControl w:val="0"/>
      <w:autoSpaceDE w:val="0"/>
      <w:autoSpaceDN w:val="0"/>
      <w:adjustRightInd w:val="0"/>
      <w:spacing w:line="240" w:lineRule="auto"/>
      <w:ind w:left="720"/>
      <w:contextualSpacing/>
    </w:pPr>
    <w:rPr>
      <w:rFonts w:ascii="Arial" w:eastAsia="Times New Roman" w:hAnsi="Arial" w:cs="Arial"/>
      <w:sz w:val="20"/>
      <w:szCs w:val="20"/>
      <w:lang w:eastAsia="ru-RU"/>
    </w:rPr>
  </w:style>
  <w:style w:type="paragraph" w:styleId="aa">
    <w:name w:val="Body Text"/>
    <w:basedOn w:val="a"/>
    <w:link w:val="ab"/>
    <w:rsid w:val="003F5EF6"/>
    <w:pPr>
      <w:jc w:val="both"/>
    </w:pPr>
    <w:rPr>
      <w:rFonts w:ascii="Times New Roman" w:eastAsia="Times New Roman" w:hAnsi="Times New Roman" w:cs="Times New Roman"/>
      <w:sz w:val="28"/>
      <w:szCs w:val="28"/>
      <w:lang w:val="uk-UA" w:eastAsia="ru-RU"/>
    </w:rPr>
  </w:style>
  <w:style w:type="character" w:customStyle="1" w:styleId="ab">
    <w:name w:val="Основной текст Знак"/>
    <w:basedOn w:val="a0"/>
    <w:link w:val="aa"/>
    <w:rsid w:val="003F5EF6"/>
    <w:rPr>
      <w:rFonts w:ascii="Times New Roman" w:eastAsia="Times New Roman" w:hAnsi="Times New Roman" w:cs="Times New Roman"/>
      <w:sz w:val="28"/>
      <w:szCs w:val="28"/>
      <w:lang w:val="uk-UA" w:eastAsia="ru-RU"/>
    </w:rPr>
  </w:style>
  <w:style w:type="character" w:styleId="HTML">
    <w:name w:val="HTML Acronym"/>
    <w:basedOn w:val="a0"/>
    <w:rsid w:val="003F5EF6"/>
  </w:style>
  <w:style w:type="paragraph" w:styleId="ac">
    <w:name w:val="Body Text Indent"/>
    <w:basedOn w:val="a"/>
    <w:link w:val="ad"/>
    <w:rsid w:val="003F5EF6"/>
    <w:pPr>
      <w:suppressAutoHyphens/>
      <w:spacing w:line="240" w:lineRule="auto"/>
      <w:ind w:firstLine="360"/>
      <w:jc w:val="both"/>
    </w:pPr>
    <w:rPr>
      <w:rFonts w:ascii="Times New Roman" w:eastAsia="Times New Roman" w:hAnsi="Times New Roman" w:cs="Times New Roman"/>
      <w:sz w:val="24"/>
      <w:szCs w:val="24"/>
      <w:lang w:val="uk-UA" w:eastAsia="ar-SA"/>
    </w:rPr>
  </w:style>
  <w:style w:type="character" w:customStyle="1" w:styleId="ad">
    <w:name w:val="Основной текст с отступом Знак"/>
    <w:basedOn w:val="a0"/>
    <w:link w:val="ac"/>
    <w:rsid w:val="003F5EF6"/>
    <w:rPr>
      <w:rFonts w:ascii="Times New Roman" w:eastAsia="Times New Roman" w:hAnsi="Times New Roman" w:cs="Times New Roman"/>
      <w:sz w:val="24"/>
      <w:szCs w:val="24"/>
      <w:lang w:val="uk-UA" w:eastAsia="ar-SA"/>
    </w:rPr>
  </w:style>
  <w:style w:type="paragraph" w:styleId="31">
    <w:name w:val="Body Text 3"/>
    <w:basedOn w:val="a"/>
    <w:link w:val="32"/>
    <w:uiPriority w:val="99"/>
    <w:unhideWhenUsed/>
    <w:rsid w:val="003F5EF6"/>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2">
    <w:name w:val="Основной текст 3 Знак"/>
    <w:basedOn w:val="a0"/>
    <w:link w:val="31"/>
    <w:uiPriority w:val="99"/>
    <w:rsid w:val="003F5EF6"/>
    <w:rPr>
      <w:rFonts w:ascii="Arial" w:eastAsia="Times New Roman" w:hAnsi="Arial" w:cs="Arial"/>
      <w:sz w:val="16"/>
      <w:szCs w:val="16"/>
      <w:lang w:eastAsia="ru-RU"/>
    </w:rPr>
  </w:style>
  <w:style w:type="paragraph" w:styleId="21">
    <w:name w:val="toc 2"/>
    <w:basedOn w:val="a"/>
    <w:next w:val="a"/>
    <w:autoRedefine/>
    <w:uiPriority w:val="39"/>
    <w:qFormat/>
    <w:rsid w:val="003F5EF6"/>
    <w:pPr>
      <w:tabs>
        <w:tab w:val="right" w:leader="dot" w:pos="9231"/>
      </w:tabs>
      <w:spacing w:line="240" w:lineRule="auto"/>
      <w:ind w:left="240"/>
    </w:pPr>
    <w:rPr>
      <w:rFonts w:ascii="Times New Roman" w:eastAsia="Times New Roman" w:hAnsi="Times New Roman" w:cs="Times New Roman"/>
      <w:noProof/>
      <w:sz w:val="24"/>
      <w:szCs w:val="20"/>
      <w:lang w:eastAsia="ru-RU"/>
    </w:rPr>
  </w:style>
  <w:style w:type="paragraph" w:customStyle="1" w:styleId="FR1">
    <w:name w:val="FR1"/>
    <w:rsid w:val="003F5EF6"/>
    <w:pPr>
      <w:widowControl w:val="0"/>
      <w:autoSpaceDE w:val="0"/>
      <w:autoSpaceDN w:val="0"/>
      <w:adjustRightInd w:val="0"/>
      <w:spacing w:before="280" w:line="240" w:lineRule="auto"/>
      <w:jc w:val="center"/>
    </w:pPr>
    <w:rPr>
      <w:rFonts w:ascii="Times New Roman" w:eastAsia="Times New Roman" w:hAnsi="Times New Roman" w:cs="Times New Roman"/>
      <w:b/>
      <w:sz w:val="24"/>
      <w:szCs w:val="20"/>
      <w:lang w:eastAsia="ru-RU"/>
    </w:rPr>
  </w:style>
  <w:style w:type="paragraph" w:styleId="33">
    <w:name w:val="Body Text Indent 3"/>
    <w:basedOn w:val="a"/>
    <w:link w:val="34"/>
    <w:unhideWhenUsed/>
    <w:rsid w:val="000032EB"/>
    <w:pPr>
      <w:spacing w:after="120"/>
      <w:ind w:left="283"/>
    </w:pPr>
    <w:rPr>
      <w:sz w:val="16"/>
      <w:szCs w:val="16"/>
    </w:rPr>
  </w:style>
  <w:style w:type="character" w:customStyle="1" w:styleId="34">
    <w:name w:val="Основной текст с отступом 3 Знак"/>
    <w:basedOn w:val="a0"/>
    <w:link w:val="33"/>
    <w:rsid w:val="000032EB"/>
    <w:rPr>
      <w:sz w:val="16"/>
      <w:szCs w:val="16"/>
    </w:rPr>
  </w:style>
  <w:style w:type="character" w:customStyle="1" w:styleId="10">
    <w:name w:val="Заголовок 1 Знак"/>
    <w:basedOn w:val="a0"/>
    <w:link w:val="1"/>
    <w:rsid w:val="000032EB"/>
    <w:rPr>
      <w:rFonts w:ascii="Times New Roman" w:eastAsia="Times New Roman" w:hAnsi="Times New Roman" w:cs="Times New Roman"/>
      <w:b/>
      <w:sz w:val="28"/>
      <w:szCs w:val="28"/>
      <w:lang w:val="uk-UA" w:eastAsia="ru-RU"/>
    </w:rPr>
  </w:style>
  <w:style w:type="paragraph" w:styleId="ae">
    <w:name w:val="header"/>
    <w:basedOn w:val="a"/>
    <w:link w:val="af"/>
    <w:uiPriority w:val="99"/>
    <w:rsid w:val="000032EB"/>
    <w:pPr>
      <w:tabs>
        <w:tab w:val="center" w:pos="4677"/>
        <w:tab w:val="right" w:pos="9355"/>
      </w:tabs>
      <w:spacing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0032EB"/>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rsid w:val="000032EB"/>
    <w:pPr>
      <w:shd w:val="clear" w:color="auto" w:fill="FFFFFF"/>
      <w:suppressAutoHyphens/>
      <w:autoSpaceDE w:val="0"/>
      <w:spacing w:line="240" w:lineRule="auto"/>
      <w:ind w:firstLine="567"/>
      <w:jc w:val="both"/>
    </w:pPr>
    <w:rPr>
      <w:rFonts w:ascii="Times New Roman" w:eastAsia="Times New Roman" w:hAnsi="Times New Roman" w:cs="Times New Roman"/>
      <w:color w:val="000000"/>
      <w:sz w:val="24"/>
      <w:lang w:val="uk-UA" w:eastAsia="ar-SA"/>
    </w:rPr>
  </w:style>
  <w:style w:type="character" w:styleId="af0">
    <w:name w:val="page number"/>
    <w:basedOn w:val="a0"/>
    <w:rsid w:val="000032EB"/>
  </w:style>
  <w:style w:type="table" w:styleId="af1">
    <w:name w:val="Table Grid"/>
    <w:basedOn w:val="a1"/>
    <w:rsid w:val="000032EB"/>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basedOn w:val="a"/>
    <w:link w:val="af3"/>
    <w:rsid w:val="000032EB"/>
    <w:pPr>
      <w:spacing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rsid w:val="000032EB"/>
    <w:rPr>
      <w:rFonts w:ascii="Courier New" w:eastAsia="Times New Roman" w:hAnsi="Courier New" w:cs="Courier New"/>
      <w:sz w:val="20"/>
      <w:szCs w:val="20"/>
      <w:lang w:eastAsia="ru-RU"/>
    </w:rPr>
  </w:style>
  <w:style w:type="paragraph" w:styleId="af4">
    <w:name w:val="List Bullet"/>
    <w:aliases w:val="Маркированный список (с отступом)"/>
    <w:basedOn w:val="a"/>
    <w:autoRedefine/>
    <w:rsid w:val="000032EB"/>
    <w:pPr>
      <w:widowControl w:val="0"/>
      <w:ind w:firstLine="709"/>
      <w:jc w:val="both"/>
    </w:pPr>
    <w:rPr>
      <w:rFonts w:ascii="Times New Roman" w:eastAsia="Times New Roman" w:hAnsi="Times New Roman" w:cs="Times New Roman"/>
      <w:sz w:val="28"/>
      <w:szCs w:val="20"/>
      <w:lang w:eastAsia="ru-RU"/>
    </w:rPr>
  </w:style>
  <w:style w:type="paragraph" w:styleId="af5">
    <w:name w:val="footer"/>
    <w:basedOn w:val="a"/>
    <w:link w:val="af6"/>
    <w:rsid w:val="000032EB"/>
    <w:pPr>
      <w:tabs>
        <w:tab w:val="center" w:pos="4677"/>
        <w:tab w:val="right" w:pos="9355"/>
      </w:tabs>
      <w:spacing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rsid w:val="000032EB"/>
    <w:rPr>
      <w:rFonts w:ascii="Times New Roman" w:eastAsia="Times New Roman" w:hAnsi="Times New Roman" w:cs="Times New Roman"/>
      <w:sz w:val="24"/>
      <w:szCs w:val="24"/>
      <w:lang w:eastAsia="ru-RU"/>
    </w:rPr>
  </w:style>
  <w:style w:type="paragraph" w:customStyle="1" w:styleId="af7">
    <w:name w:val="курсовой"/>
    <w:basedOn w:val="a"/>
    <w:rsid w:val="000032EB"/>
    <w:pPr>
      <w:jc w:val="both"/>
    </w:pPr>
    <w:rPr>
      <w:rFonts w:ascii="Times New Roman" w:eastAsia="Times New Roman" w:hAnsi="Times New Roman" w:cs="Times New Roman"/>
      <w:sz w:val="28"/>
      <w:szCs w:val="28"/>
      <w:lang w:eastAsia="ru-RU"/>
    </w:rPr>
  </w:style>
  <w:style w:type="character" w:customStyle="1" w:styleId="pathway">
    <w:name w:val="pathway"/>
    <w:basedOn w:val="a0"/>
    <w:rsid w:val="000032EB"/>
  </w:style>
  <w:style w:type="character" w:styleId="af8">
    <w:name w:val="Hyperlink"/>
    <w:basedOn w:val="a0"/>
    <w:uiPriority w:val="99"/>
    <w:rsid w:val="000032EB"/>
    <w:rPr>
      <w:rFonts w:cs="Times New Roman"/>
      <w:color w:val="0000FF"/>
      <w:u w:val="single"/>
    </w:rPr>
  </w:style>
  <w:style w:type="paragraph" w:customStyle="1" w:styleId="af9">
    <w:name w:val="Главный"/>
    <w:basedOn w:val="a"/>
    <w:link w:val="afa"/>
    <w:uiPriority w:val="99"/>
    <w:rsid w:val="000032EB"/>
    <w:pPr>
      <w:widowControl w:val="0"/>
      <w:autoSpaceDE w:val="0"/>
      <w:autoSpaceDN w:val="0"/>
      <w:adjustRightInd w:val="0"/>
      <w:ind w:firstLine="709"/>
      <w:jc w:val="both"/>
    </w:pPr>
    <w:rPr>
      <w:rFonts w:ascii="Times New Roman" w:eastAsia="Times New Roman" w:hAnsi="Times New Roman" w:cs="Times New Roman"/>
      <w:sz w:val="28"/>
      <w:szCs w:val="28"/>
      <w:lang w:eastAsia="ru-RU"/>
    </w:rPr>
  </w:style>
  <w:style w:type="character" w:customStyle="1" w:styleId="afa">
    <w:name w:val="Главный Знак"/>
    <w:basedOn w:val="a0"/>
    <w:link w:val="af9"/>
    <w:uiPriority w:val="99"/>
    <w:locked/>
    <w:rsid w:val="000032EB"/>
    <w:rPr>
      <w:rFonts w:ascii="Times New Roman" w:eastAsia="Times New Roman" w:hAnsi="Times New Roman" w:cs="Times New Roman"/>
      <w:sz w:val="28"/>
      <w:szCs w:val="28"/>
      <w:lang w:eastAsia="ru-RU"/>
    </w:rPr>
  </w:style>
  <w:style w:type="paragraph" w:customStyle="1" w:styleId="p2">
    <w:name w:val="p2"/>
    <w:basedOn w:val="a"/>
    <w:rsid w:val="007466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7466D9"/>
  </w:style>
  <w:style w:type="paragraph" w:customStyle="1" w:styleId="p5">
    <w:name w:val="p5"/>
    <w:basedOn w:val="a"/>
    <w:rsid w:val="007466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7466D9"/>
  </w:style>
  <w:style w:type="paragraph" w:customStyle="1" w:styleId="afb">
    <w:name w:val="Знак Знак Знак Знак"/>
    <w:basedOn w:val="a"/>
    <w:rsid w:val="000A02F2"/>
    <w:pPr>
      <w:pageBreakBefore/>
      <w:spacing w:after="160"/>
    </w:pPr>
    <w:rPr>
      <w:rFonts w:ascii="Times New Roman" w:eastAsia="Times New Roman" w:hAnsi="Times New Roman" w:cs="Times New Roman"/>
      <w:sz w:val="28"/>
      <w:szCs w:val="20"/>
      <w:lang w:val="en-US"/>
    </w:rPr>
  </w:style>
  <w:style w:type="character" w:customStyle="1" w:styleId="40">
    <w:name w:val="Заголовок 4 Знак"/>
    <w:basedOn w:val="a0"/>
    <w:link w:val="4"/>
    <w:uiPriority w:val="99"/>
    <w:rsid w:val="00AB4E0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B4E0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B4E08"/>
    <w:rPr>
      <w:rFonts w:ascii="Times New Roman" w:eastAsia="Times New Roman" w:hAnsi="Times New Roman" w:cs="Times New Roman"/>
      <w:b/>
      <w:bCs/>
      <w:lang w:eastAsia="ru-RU"/>
    </w:rPr>
  </w:style>
  <w:style w:type="character" w:customStyle="1" w:styleId="70">
    <w:name w:val="Заголовок 7 Знак"/>
    <w:basedOn w:val="a0"/>
    <w:link w:val="7"/>
    <w:rsid w:val="00AB4E0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B4E08"/>
    <w:rPr>
      <w:rFonts w:ascii="Times New Roman" w:eastAsia="Times New Roman" w:hAnsi="Times New Roman" w:cs="Times New Roman"/>
      <w:i/>
      <w:iCs/>
      <w:sz w:val="24"/>
      <w:szCs w:val="24"/>
      <w:lang w:eastAsia="ru-RU"/>
    </w:rPr>
  </w:style>
  <w:style w:type="paragraph" w:customStyle="1" w:styleId="S0">
    <w:name w:val="S_Обычный"/>
    <w:basedOn w:val="a"/>
    <w:link w:val="S3"/>
    <w:rsid w:val="00AB4E08"/>
    <w:pPr>
      <w:widowControl w:val="0"/>
      <w:tabs>
        <w:tab w:val="left" w:pos="1690"/>
      </w:tabs>
      <w:spacing w:before="240" w:line="240" w:lineRule="auto"/>
      <w:jc w:val="both"/>
    </w:pPr>
    <w:rPr>
      <w:rFonts w:ascii="Times New Roman" w:eastAsia="Times New Roman" w:hAnsi="Times New Roman" w:cs="Times New Roman"/>
      <w:sz w:val="24"/>
      <w:szCs w:val="24"/>
      <w:lang w:eastAsia="ru-RU"/>
    </w:rPr>
  </w:style>
  <w:style w:type="character" w:customStyle="1" w:styleId="S3">
    <w:name w:val="S_Обычный Знак"/>
    <w:link w:val="S0"/>
    <w:locked/>
    <w:rsid w:val="00AB4E08"/>
    <w:rPr>
      <w:rFonts w:ascii="Times New Roman" w:eastAsia="Times New Roman" w:hAnsi="Times New Roman" w:cs="Times New Roman"/>
      <w:sz w:val="24"/>
      <w:szCs w:val="24"/>
      <w:lang w:eastAsia="ru-RU"/>
    </w:rPr>
  </w:style>
  <w:style w:type="paragraph" w:customStyle="1" w:styleId="S1">
    <w:name w:val="S_Заголовок1_СписокН"/>
    <w:basedOn w:val="a"/>
    <w:next w:val="S0"/>
    <w:uiPriority w:val="99"/>
    <w:rsid w:val="00AB4E08"/>
    <w:pPr>
      <w:keepNext/>
      <w:pageBreakBefore/>
      <w:numPr>
        <w:numId w:val="2"/>
      </w:numPr>
      <w:spacing w:line="240" w:lineRule="auto"/>
      <w:jc w:val="both"/>
      <w:outlineLvl w:val="0"/>
    </w:pPr>
    <w:rPr>
      <w:rFonts w:ascii="Arial" w:eastAsia="Times New Roman" w:hAnsi="Arial" w:cs="Times New Roman"/>
      <w:b/>
      <w:caps/>
      <w:sz w:val="32"/>
      <w:szCs w:val="32"/>
      <w:lang w:eastAsia="ru-RU"/>
    </w:rPr>
  </w:style>
  <w:style w:type="paragraph" w:customStyle="1" w:styleId="S2">
    <w:name w:val="S_Заголовок2_СписокН"/>
    <w:basedOn w:val="a"/>
    <w:next w:val="S0"/>
    <w:uiPriority w:val="99"/>
    <w:rsid w:val="00AB4E08"/>
    <w:pPr>
      <w:keepNext/>
      <w:numPr>
        <w:ilvl w:val="1"/>
        <w:numId w:val="2"/>
      </w:numPr>
      <w:tabs>
        <w:tab w:val="clear" w:pos="2703"/>
        <w:tab w:val="num" w:pos="576"/>
      </w:tabs>
      <w:spacing w:line="240" w:lineRule="auto"/>
      <w:ind w:left="576"/>
      <w:jc w:val="both"/>
      <w:outlineLvl w:val="1"/>
    </w:pPr>
    <w:rPr>
      <w:rFonts w:ascii="Arial" w:eastAsia="Times New Roman" w:hAnsi="Arial" w:cs="Times New Roman"/>
      <w:b/>
      <w:caps/>
      <w:sz w:val="24"/>
      <w:szCs w:val="24"/>
      <w:lang w:eastAsia="ru-RU"/>
    </w:rPr>
  </w:style>
  <w:style w:type="paragraph" w:customStyle="1" w:styleId="S30">
    <w:name w:val="S_Заголовок3_СписокН"/>
    <w:basedOn w:val="a"/>
    <w:next w:val="S0"/>
    <w:uiPriority w:val="99"/>
    <w:rsid w:val="00AB4E08"/>
    <w:pPr>
      <w:keepNext/>
      <w:spacing w:line="240" w:lineRule="auto"/>
      <w:jc w:val="both"/>
    </w:pPr>
    <w:rPr>
      <w:rFonts w:ascii="Arial" w:eastAsia="Times New Roman" w:hAnsi="Arial" w:cs="Times New Roman"/>
      <w:b/>
      <w:i/>
      <w:caps/>
      <w:sz w:val="20"/>
      <w:szCs w:val="20"/>
      <w:lang w:eastAsia="ru-RU"/>
    </w:rPr>
  </w:style>
  <w:style w:type="paragraph" w:styleId="22">
    <w:name w:val="Body Text Indent 2"/>
    <w:basedOn w:val="a"/>
    <w:link w:val="23"/>
    <w:uiPriority w:val="99"/>
    <w:semiHidden/>
    <w:unhideWhenUsed/>
    <w:rsid w:val="006A4F34"/>
    <w:pPr>
      <w:spacing w:after="120" w:line="480" w:lineRule="auto"/>
      <w:ind w:left="283"/>
    </w:pPr>
  </w:style>
  <w:style w:type="character" w:customStyle="1" w:styleId="23">
    <w:name w:val="Основной текст с отступом 2 Знак"/>
    <w:basedOn w:val="a0"/>
    <w:link w:val="22"/>
    <w:uiPriority w:val="99"/>
    <w:semiHidden/>
    <w:rsid w:val="006A4F34"/>
  </w:style>
  <w:style w:type="paragraph" w:customStyle="1" w:styleId="11">
    <w:name w:val="Обычный1"/>
    <w:rsid w:val="006A4F34"/>
    <w:pPr>
      <w:spacing w:before="100" w:after="100" w:line="240" w:lineRule="auto"/>
    </w:pPr>
    <w:rPr>
      <w:rFonts w:ascii="Times New Roman" w:eastAsia="Times New Roman" w:hAnsi="Times New Roman" w:cs="Times New Roman"/>
      <w:snapToGrid w:val="0"/>
      <w:sz w:val="24"/>
      <w:szCs w:val="20"/>
      <w:lang w:eastAsia="ru-RU"/>
    </w:rPr>
  </w:style>
  <w:style w:type="paragraph" w:styleId="24">
    <w:name w:val="Body Text 2"/>
    <w:basedOn w:val="a"/>
    <w:link w:val="25"/>
    <w:uiPriority w:val="99"/>
    <w:semiHidden/>
    <w:unhideWhenUsed/>
    <w:rsid w:val="00F535A0"/>
    <w:pPr>
      <w:spacing w:after="120" w:line="480" w:lineRule="auto"/>
    </w:pPr>
  </w:style>
  <w:style w:type="character" w:customStyle="1" w:styleId="25">
    <w:name w:val="Основной текст 2 Знак"/>
    <w:basedOn w:val="a0"/>
    <w:link w:val="24"/>
    <w:uiPriority w:val="99"/>
    <w:semiHidden/>
    <w:rsid w:val="00F535A0"/>
  </w:style>
  <w:style w:type="paragraph" w:customStyle="1" w:styleId="rvps5">
    <w:name w:val="rvps5"/>
    <w:basedOn w:val="a"/>
    <w:rsid w:val="00F24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F24095"/>
  </w:style>
  <w:style w:type="character" w:styleId="afc">
    <w:name w:val="line number"/>
    <w:basedOn w:val="a0"/>
    <w:uiPriority w:val="99"/>
    <w:semiHidden/>
    <w:unhideWhenUsed/>
    <w:rsid w:val="00AE68E2"/>
  </w:style>
  <w:style w:type="paragraph" w:styleId="afd">
    <w:name w:val="TOC Heading"/>
    <w:basedOn w:val="1"/>
    <w:next w:val="a"/>
    <w:uiPriority w:val="39"/>
    <w:semiHidden/>
    <w:unhideWhenUsed/>
    <w:qFormat/>
    <w:rsid w:val="00E27817"/>
    <w:pPr>
      <w:keepLines/>
      <w:spacing w:before="480" w:line="276" w:lineRule="auto"/>
      <w:jc w:val="left"/>
      <w:outlineLvl w:val="9"/>
    </w:pPr>
    <w:rPr>
      <w:rFonts w:asciiTheme="majorHAnsi" w:eastAsiaTheme="majorEastAsia" w:hAnsiTheme="majorHAnsi" w:cstheme="majorBidi"/>
      <w:bCs/>
      <w:color w:val="365F91" w:themeColor="accent1" w:themeShade="BF"/>
      <w:lang w:val="ru-RU"/>
    </w:rPr>
  </w:style>
  <w:style w:type="paragraph" w:styleId="12">
    <w:name w:val="toc 1"/>
    <w:basedOn w:val="a"/>
    <w:next w:val="a"/>
    <w:autoRedefine/>
    <w:uiPriority w:val="39"/>
    <w:unhideWhenUsed/>
    <w:qFormat/>
    <w:rsid w:val="00E27817"/>
    <w:pPr>
      <w:spacing w:after="100"/>
    </w:pPr>
  </w:style>
  <w:style w:type="character" w:customStyle="1" w:styleId="a9">
    <w:name w:val="Абзац списка Знак"/>
    <w:aliases w:val="Bullet_IRAO Знак,Мой Список Знак,List Paragraph_0 Знак"/>
    <w:link w:val="a8"/>
    <w:uiPriority w:val="34"/>
    <w:locked/>
    <w:rsid w:val="004F0CC2"/>
    <w:rPr>
      <w:rFonts w:ascii="Arial" w:eastAsia="Times New Roman" w:hAnsi="Arial" w:cs="Arial"/>
      <w:sz w:val="20"/>
      <w:szCs w:val="20"/>
      <w:lang w:eastAsia="ru-RU"/>
    </w:rPr>
  </w:style>
  <w:style w:type="paragraph" w:styleId="HTML0">
    <w:name w:val="HTML Preformatted"/>
    <w:basedOn w:val="a"/>
    <w:link w:val="HTML1"/>
    <w:uiPriority w:val="99"/>
    <w:unhideWhenUsed/>
    <w:rsid w:val="00243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
    <w:name w:val="Стандартный HTML Знак"/>
    <w:basedOn w:val="a0"/>
    <w:link w:val="HTML0"/>
    <w:uiPriority w:val="99"/>
    <w:rsid w:val="0024310D"/>
    <w:rPr>
      <w:rFonts w:ascii="Courier New" w:eastAsia="Times New Roman" w:hAnsi="Courier New" w:cs="Courier New"/>
      <w:sz w:val="20"/>
      <w:szCs w:val="20"/>
      <w:lang w:val="uk-UA" w:eastAsia="uk-UA"/>
    </w:rPr>
  </w:style>
  <w:style w:type="character" w:customStyle="1" w:styleId="FontStyle17">
    <w:name w:val="Font Style17"/>
    <w:uiPriority w:val="99"/>
    <w:rsid w:val="00F60144"/>
    <w:rPr>
      <w:rFonts w:ascii="Times New Roman" w:hAnsi="Times New Roman" w:cs="Times New Roman"/>
      <w:b/>
      <w:bCs/>
      <w:sz w:val="20"/>
      <w:szCs w:val="20"/>
    </w:rPr>
  </w:style>
  <w:style w:type="character" w:customStyle="1" w:styleId="FontStyle20">
    <w:name w:val="Font Style20"/>
    <w:uiPriority w:val="99"/>
    <w:rsid w:val="00F60144"/>
    <w:rPr>
      <w:rFonts w:ascii="Times New Roman" w:hAnsi="Times New Roman" w:cs="Times New Roman"/>
      <w:sz w:val="20"/>
      <w:szCs w:val="20"/>
    </w:rPr>
  </w:style>
  <w:style w:type="paragraph" w:styleId="afe">
    <w:name w:val="footnote text"/>
    <w:basedOn w:val="a"/>
    <w:link w:val="aff"/>
    <w:uiPriority w:val="99"/>
    <w:semiHidden/>
    <w:rsid w:val="00F60144"/>
    <w:pPr>
      <w:spacing w:line="240" w:lineRule="auto"/>
      <w:jc w:val="both"/>
    </w:pPr>
    <w:rPr>
      <w:rFonts w:ascii="Times New Roman" w:eastAsia="Calibri" w:hAnsi="Times New Roman" w:cs="Times New Roman"/>
      <w:sz w:val="20"/>
      <w:szCs w:val="20"/>
    </w:rPr>
  </w:style>
  <w:style w:type="character" w:customStyle="1" w:styleId="aff">
    <w:name w:val="Текст сноски Знак"/>
    <w:basedOn w:val="a0"/>
    <w:link w:val="afe"/>
    <w:uiPriority w:val="99"/>
    <w:semiHidden/>
    <w:rsid w:val="00F60144"/>
    <w:rPr>
      <w:rFonts w:ascii="Times New Roman" w:eastAsia="Calibri" w:hAnsi="Times New Roman" w:cs="Times New Roman"/>
      <w:sz w:val="20"/>
      <w:szCs w:val="20"/>
    </w:rPr>
  </w:style>
  <w:style w:type="character" w:styleId="aff0">
    <w:name w:val="footnote reference"/>
    <w:uiPriority w:val="99"/>
    <w:semiHidden/>
    <w:rsid w:val="00F60144"/>
    <w:rPr>
      <w:rFonts w:cs="Times New Roman"/>
      <w:vertAlign w:val="superscript"/>
    </w:rPr>
  </w:style>
  <w:style w:type="paragraph" w:customStyle="1" w:styleId="S5">
    <w:name w:val="S_НазваниеРисунка"/>
    <w:basedOn w:val="a"/>
    <w:next w:val="S0"/>
    <w:uiPriority w:val="99"/>
    <w:rsid w:val="00F60144"/>
    <w:pPr>
      <w:spacing w:before="60" w:line="240" w:lineRule="auto"/>
      <w:jc w:val="center"/>
    </w:pPr>
    <w:rPr>
      <w:rFonts w:ascii="Arial" w:eastAsia="Times New Roman" w:hAnsi="Arial" w:cs="Times New Roman"/>
      <w:b/>
      <w:sz w:val="20"/>
      <w:szCs w:val="24"/>
      <w:lang w:eastAsia="ru-RU"/>
    </w:rPr>
  </w:style>
  <w:style w:type="character" w:customStyle="1" w:styleId="S7">
    <w:name w:val="S_СписокМ_Обычный Знак Знак"/>
    <w:link w:val="S"/>
    <w:locked/>
    <w:rsid w:val="00F60144"/>
    <w:rPr>
      <w:rFonts w:ascii="Times New Roman" w:hAnsi="Times New Roman" w:cs="Times New Roman"/>
      <w:sz w:val="24"/>
      <w:szCs w:val="24"/>
    </w:rPr>
  </w:style>
  <w:style w:type="paragraph" w:customStyle="1" w:styleId="S">
    <w:name w:val="S_СписокМ_Обычный"/>
    <w:basedOn w:val="a"/>
    <w:link w:val="S7"/>
    <w:rsid w:val="00F60144"/>
    <w:pPr>
      <w:numPr>
        <w:numId w:val="3"/>
      </w:numPr>
      <w:tabs>
        <w:tab w:val="num" w:pos="541"/>
      </w:tabs>
      <w:spacing w:before="120" w:line="240" w:lineRule="auto"/>
      <w:ind w:left="539"/>
      <w:jc w:val="both"/>
    </w:pPr>
    <w:rPr>
      <w:rFonts w:ascii="Times New Roman" w:hAnsi="Times New Roman" w:cs="Times New Roman"/>
      <w:sz w:val="24"/>
      <w:szCs w:val="24"/>
    </w:rPr>
  </w:style>
  <w:style w:type="paragraph" w:styleId="35">
    <w:name w:val="toc 3"/>
    <w:basedOn w:val="a"/>
    <w:next w:val="a"/>
    <w:autoRedefine/>
    <w:uiPriority w:val="39"/>
    <w:unhideWhenUsed/>
    <w:qFormat/>
    <w:rsid w:val="00F60144"/>
    <w:pPr>
      <w:widowControl w:val="0"/>
      <w:autoSpaceDE w:val="0"/>
      <w:autoSpaceDN w:val="0"/>
      <w:adjustRightInd w:val="0"/>
      <w:spacing w:after="100" w:line="240" w:lineRule="auto"/>
      <w:ind w:left="400"/>
    </w:pPr>
    <w:rPr>
      <w:rFonts w:ascii="Arial" w:eastAsia="Times New Roman" w:hAnsi="Arial" w:cs="Arial"/>
      <w:sz w:val="20"/>
      <w:szCs w:val="20"/>
      <w:lang w:eastAsia="ru-RU"/>
    </w:rPr>
  </w:style>
  <w:style w:type="character" w:customStyle="1" w:styleId="FontStyle38">
    <w:name w:val="Font Style38"/>
    <w:basedOn w:val="a0"/>
    <w:uiPriority w:val="99"/>
    <w:rsid w:val="00F60144"/>
    <w:rPr>
      <w:rFonts w:ascii="Times New Roman" w:hAnsi="Times New Roman" w:cs="Times New Roman"/>
      <w:sz w:val="20"/>
      <w:szCs w:val="20"/>
    </w:rPr>
  </w:style>
  <w:style w:type="paragraph" w:styleId="aff1">
    <w:name w:val="caption"/>
    <w:basedOn w:val="a"/>
    <w:next w:val="a"/>
    <w:uiPriority w:val="35"/>
    <w:unhideWhenUsed/>
    <w:qFormat/>
    <w:rsid w:val="00F60144"/>
    <w:pPr>
      <w:widowControl w:val="0"/>
      <w:autoSpaceDE w:val="0"/>
      <w:autoSpaceDN w:val="0"/>
      <w:adjustRightInd w:val="0"/>
      <w:spacing w:after="200" w:line="240" w:lineRule="auto"/>
    </w:pPr>
    <w:rPr>
      <w:rFonts w:ascii="Arial" w:eastAsia="Times New Roman" w:hAnsi="Arial" w:cs="Arial"/>
      <w:b/>
      <w:bCs/>
      <w:color w:val="4F81BD" w:themeColor="accent1"/>
      <w:sz w:val="18"/>
      <w:szCs w:val="18"/>
      <w:lang w:eastAsia="ru-RU"/>
    </w:rPr>
  </w:style>
  <w:style w:type="character" w:styleId="aff2">
    <w:name w:val="annotation reference"/>
    <w:basedOn w:val="a0"/>
    <w:uiPriority w:val="99"/>
    <w:semiHidden/>
    <w:unhideWhenUsed/>
    <w:rsid w:val="00B10962"/>
    <w:rPr>
      <w:sz w:val="16"/>
      <w:szCs w:val="16"/>
    </w:rPr>
  </w:style>
  <w:style w:type="paragraph" w:styleId="aff3">
    <w:name w:val="annotation text"/>
    <w:basedOn w:val="a"/>
    <w:link w:val="aff4"/>
    <w:uiPriority w:val="99"/>
    <w:semiHidden/>
    <w:unhideWhenUsed/>
    <w:rsid w:val="00B10962"/>
    <w:pPr>
      <w:spacing w:after="200" w:line="240" w:lineRule="auto"/>
    </w:pPr>
    <w:rPr>
      <w:sz w:val="20"/>
      <w:szCs w:val="20"/>
    </w:rPr>
  </w:style>
  <w:style w:type="character" w:customStyle="1" w:styleId="aff4">
    <w:name w:val="Текст примечания Знак"/>
    <w:basedOn w:val="a0"/>
    <w:link w:val="aff3"/>
    <w:uiPriority w:val="99"/>
    <w:semiHidden/>
    <w:rsid w:val="00B10962"/>
    <w:rPr>
      <w:sz w:val="20"/>
      <w:szCs w:val="20"/>
    </w:rPr>
  </w:style>
  <w:style w:type="table" w:styleId="13">
    <w:name w:val="Medium List 1"/>
    <w:basedOn w:val="a1"/>
    <w:uiPriority w:val="65"/>
    <w:rsid w:val="000A20C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aff5">
    <w:name w:val="FollowedHyperlink"/>
    <w:basedOn w:val="a0"/>
    <w:uiPriority w:val="99"/>
    <w:semiHidden/>
    <w:unhideWhenUsed/>
    <w:rsid w:val="009E6A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1582">
      <w:bodyDiv w:val="1"/>
      <w:marLeft w:val="0"/>
      <w:marRight w:val="0"/>
      <w:marTop w:val="0"/>
      <w:marBottom w:val="0"/>
      <w:divBdr>
        <w:top w:val="none" w:sz="0" w:space="0" w:color="auto"/>
        <w:left w:val="none" w:sz="0" w:space="0" w:color="auto"/>
        <w:bottom w:val="none" w:sz="0" w:space="0" w:color="auto"/>
        <w:right w:val="none" w:sz="0" w:space="0" w:color="auto"/>
      </w:divBdr>
    </w:div>
    <w:div w:id="83693360">
      <w:bodyDiv w:val="1"/>
      <w:marLeft w:val="0"/>
      <w:marRight w:val="0"/>
      <w:marTop w:val="0"/>
      <w:marBottom w:val="0"/>
      <w:divBdr>
        <w:top w:val="none" w:sz="0" w:space="0" w:color="auto"/>
        <w:left w:val="none" w:sz="0" w:space="0" w:color="auto"/>
        <w:bottom w:val="none" w:sz="0" w:space="0" w:color="auto"/>
        <w:right w:val="none" w:sz="0" w:space="0" w:color="auto"/>
      </w:divBdr>
    </w:div>
    <w:div w:id="91050114">
      <w:bodyDiv w:val="1"/>
      <w:marLeft w:val="0"/>
      <w:marRight w:val="0"/>
      <w:marTop w:val="0"/>
      <w:marBottom w:val="0"/>
      <w:divBdr>
        <w:top w:val="none" w:sz="0" w:space="0" w:color="auto"/>
        <w:left w:val="none" w:sz="0" w:space="0" w:color="auto"/>
        <w:bottom w:val="none" w:sz="0" w:space="0" w:color="auto"/>
        <w:right w:val="none" w:sz="0" w:space="0" w:color="auto"/>
      </w:divBdr>
    </w:div>
    <w:div w:id="91516778">
      <w:bodyDiv w:val="1"/>
      <w:marLeft w:val="0"/>
      <w:marRight w:val="0"/>
      <w:marTop w:val="0"/>
      <w:marBottom w:val="0"/>
      <w:divBdr>
        <w:top w:val="none" w:sz="0" w:space="0" w:color="auto"/>
        <w:left w:val="none" w:sz="0" w:space="0" w:color="auto"/>
        <w:bottom w:val="none" w:sz="0" w:space="0" w:color="auto"/>
        <w:right w:val="none" w:sz="0" w:space="0" w:color="auto"/>
      </w:divBdr>
    </w:div>
    <w:div w:id="118762634">
      <w:bodyDiv w:val="1"/>
      <w:marLeft w:val="0"/>
      <w:marRight w:val="0"/>
      <w:marTop w:val="0"/>
      <w:marBottom w:val="0"/>
      <w:divBdr>
        <w:top w:val="none" w:sz="0" w:space="0" w:color="auto"/>
        <w:left w:val="none" w:sz="0" w:space="0" w:color="auto"/>
        <w:bottom w:val="none" w:sz="0" w:space="0" w:color="auto"/>
        <w:right w:val="none" w:sz="0" w:space="0" w:color="auto"/>
      </w:divBdr>
    </w:div>
    <w:div w:id="124933122">
      <w:bodyDiv w:val="1"/>
      <w:marLeft w:val="0"/>
      <w:marRight w:val="0"/>
      <w:marTop w:val="0"/>
      <w:marBottom w:val="0"/>
      <w:divBdr>
        <w:top w:val="none" w:sz="0" w:space="0" w:color="auto"/>
        <w:left w:val="none" w:sz="0" w:space="0" w:color="auto"/>
        <w:bottom w:val="none" w:sz="0" w:space="0" w:color="auto"/>
        <w:right w:val="none" w:sz="0" w:space="0" w:color="auto"/>
      </w:divBdr>
      <w:divsChild>
        <w:div w:id="1592081356">
          <w:marLeft w:val="720"/>
          <w:marRight w:val="0"/>
          <w:marTop w:val="0"/>
          <w:marBottom w:val="0"/>
          <w:divBdr>
            <w:top w:val="none" w:sz="0" w:space="0" w:color="auto"/>
            <w:left w:val="none" w:sz="0" w:space="0" w:color="auto"/>
            <w:bottom w:val="none" w:sz="0" w:space="0" w:color="auto"/>
            <w:right w:val="none" w:sz="0" w:space="0" w:color="auto"/>
          </w:divBdr>
        </w:div>
        <w:div w:id="1109202098">
          <w:marLeft w:val="720"/>
          <w:marRight w:val="0"/>
          <w:marTop w:val="0"/>
          <w:marBottom w:val="0"/>
          <w:divBdr>
            <w:top w:val="none" w:sz="0" w:space="0" w:color="auto"/>
            <w:left w:val="none" w:sz="0" w:space="0" w:color="auto"/>
            <w:bottom w:val="none" w:sz="0" w:space="0" w:color="auto"/>
            <w:right w:val="none" w:sz="0" w:space="0" w:color="auto"/>
          </w:divBdr>
        </w:div>
      </w:divsChild>
    </w:div>
    <w:div w:id="129709526">
      <w:bodyDiv w:val="1"/>
      <w:marLeft w:val="0"/>
      <w:marRight w:val="0"/>
      <w:marTop w:val="0"/>
      <w:marBottom w:val="0"/>
      <w:divBdr>
        <w:top w:val="none" w:sz="0" w:space="0" w:color="auto"/>
        <w:left w:val="none" w:sz="0" w:space="0" w:color="auto"/>
        <w:bottom w:val="none" w:sz="0" w:space="0" w:color="auto"/>
        <w:right w:val="none" w:sz="0" w:space="0" w:color="auto"/>
      </w:divBdr>
    </w:div>
    <w:div w:id="147550768">
      <w:bodyDiv w:val="1"/>
      <w:marLeft w:val="0"/>
      <w:marRight w:val="0"/>
      <w:marTop w:val="0"/>
      <w:marBottom w:val="0"/>
      <w:divBdr>
        <w:top w:val="none" w:sz="0" w:space="0" w:color="auto"/>
        <w:left w:val="none" w:sz="0" w:space="0" w:color="auto"/>
        <w:bottom w:val="none" w:sz="0" w:space="0" w:color="auto"/>
        <w:right w:val="none" w:sz="0" w:space="0" w:color="auto"/>
      </w:divBdr>
    </w:div>
    <w:div w:id="159464865">
      <w:bodyDiv w:val="1"/>
      <w:marLeft w:val="0"/>
      <w:marRight w:val="0"/>
      <w:marTop w:val="0"/>
      <w:marBottom w:val="0"/>
      <w:divBdr>
        <w:top w:val="none" w:sz="0" w:space="0" w:color="auto"/>
        <w:left w:val="none" w:sz="0" w:space="0" w:color="auto"/>
        <w:bottom w:val="none" w:sz="0" w:space="0" w:color="auto"/>
        <w:right w:val="none" w:sz="0" w:space="0" w:color="auto"/>
      </w:divBdr>
    </w:div>
    <w:div w:id="159857111">
      <w:bodyDiv w:val="1"/>
      <w:marLeft w:val="0"/>
      <w:marRight w:val="0"/>
      <w:marTop w:val="0"/>
      <w:marBottom w:val="0"/>
      <w:divBdr>
        <w:top w:val="none" w:sz="0" w:space="0" w:color="auto"/>
        <w:left w:val="none" w:sz="0" w:space="0" w:color="auto"/>
        <w:bottom w:val="none" w:sz="0" w:space="0" w:color="auto"/>
        <w:right w:val="none" w:sz="0" w:space="0" w:color="auto"/>
      </w:divBdr>
      <w:divsChild>
        <w:div w:id="2113431106">
          <w:marLeft w:val="547"/>
          <w:marRight w:val="0"/>
          <w:marTop w:val="43"/>
          <w:marBottom w:val="0"/>
          <w:divBdr>
            <w:top w:val="none" w:sz="0" w:space="0" w:color="auto"/>
            <w:left w:val="none" w:sz="0" w:space="0" w:color="auto"/>
            <w:bottom w:val="none" w:sz="0" w:space="0" w:color="auto"/>
            <w:right w:val="none" w:sz="0" w:space="0" w:color="auto"/>
          </w:divBdr>
        </w:div>
        <w:div w:id="758021897">
          <w:marLeft w:val="547"/>
          <w:marRight w:val="0"/>
          <w:marTop w:val="43"/>
          <w:marBottom w:val="0"/>
          <w:divBdr>
            <w:top w:val="none" w:sz="0" w:space="0" w:color="auto"/>
            <w:left w:val="none" w:sz="0" w:space="0" w:color="auto"/>
            <w:bottom w:val="none" w:sz="0" w:space="0" w:color="auto"/>
            <w:right w:val="none" w:sz="0" w:space="0" w:color="auto"/>
          </w:divBdr>
        </w:div>
        <w:div w:id="1553929523">
          <w:marLeft w:val="547"/>
          <w:marRight w:val="0"/>
          <w:marTop w:val="43"/>
          <w:marBottom w:val="0"/>
          <w:divBdr>
            <w:top w:val="none" w:sz="0" w:space="0" w:color="auto"/>
            <w:left w:val="none" w:sz="0" w:space="0" w:color="auto"/>
            <w:bottom w:val="none" w:sz="0" w:space="0" w:color="auto"/>
            <w:right w:val="none" w:sz="0" w:space="0" w:color="auto"/>
          </w:divBdr>
        </w:div>
        <w:div w:id="1225292357">
          <w:marLeft w:val="547"/>
          <w:marRight w:val="0"/>
          <w:marTop w:val="43"/>
          <w:marBottom w:val="0"/>
          <w:divBdr>
            <w:top w:val="none" w:sz="0" w:space="0" w:color="auto"/>
            <w:left w:val="none" w:sz="0" w:space="0" w:color="auto"/>
            <w:bottom w:val="none" w:sz="0" w:space="0" w:color="auto"/>
            <w:right w:val="none" w:sz="0" w:space="0" w:color="auto"/>
          </w:divBdr>
        </w:div>
        <w:div w:id="1074354222">
          <w:marLeft w:val="547"/>
          <w:marRight w:val="0"/>
          <w:marTop w:val="43"/>
          <w:marBottom w:val="0"/>
          <w:divBdr>
            <w:top w:val="none" w:sz="0" w:space="0" w:color="auto"/>
            <w:left w:val="none" w:sz="0" w:space="0" w:color="auto"/>
            <w:bottom w:val="none" w:sz="0" w:space="0" w:color="auto"/>
            <w:right w:val="none" w:sz="0" w:space="0" w:color="auto"/>
          </w:divBdr>
        </w:div>
      </w:divsChild>
    </w:div>
    <w:div w:id="163320264">
      <w:bodyDiv w:val="1"/>
      <w:marLeft w:val="0"/>
      <w:marRight w:val="0"/>
      <w:marTop w:val="0"/>
      <w:marBottom w:val="0"/>
      <w:divBdr>
        <w:top w:val="none" w:sz="0" w:space="0" w:color="auto"/>
        <w:left w:val="none" w:sz="0" w:space="0" w:color="auto"/>
        <w:bottom w:val="none" w:sz="0" w:space="0" w:color="auto"/>
        <w:right w:val="none" w:sz="0" w:space="0" w:color="auto"/>
      </w:divBdr>
    </w:div>
    <w:div w:id="175777167">
      <w:bodyDiv w:val="1"/>
      <w:marLeft w:val="0"/>
      <w:marRight w:val="0"/>
      <w:marTop w:val="0"/>
      <w:marBottom w:val="0"/>
      <w:divBdr>
        <w:top w:val="none" w:sz="0" w:space="0" w:color="auto"/>
        <w:left w:val="none" w:sz="0" w:space="0" w:color="auto"/>
        <w:bottom w:val="none" w:sz="0" w:space="0" w:color="auto"/>
        <w:right w:val="none" w:sz="0" w:space="0" w:color="auto"/>
      </w:divBdr>
      <w:divsChild>
        <w:div w:id="832720439">
          <w:marLeft w:val="965"/>
          <w:marRight w:val="0"/>
          <w:marTop w:val="34"/>
          <w:marBottom w:val="0"/>
          <w:divBdr>
            <w:top w:val="none" w:sz="0" w:space="0" w:color="auto"/>
            <w:left w:val="none" w:sz="0" w:space="0" w:color="auto"/>
            <w:bottom w:val="none" w:sz="0" w:space="0" w:color="auto"/>
            <w:right w:val="none" w:sz="0" w:space="0" w:color="auto"/>
          </w:divBdr>
        </w:div>
        <w:div w:id="860824124">
          <w:marLeft w:val="965"/>
          <w:marRight w:val="0"/>
          <w:marTop w:val="34"/>
          <w:marBottom w:val="0"/>
          <w:divBdr>
            <w:top w:val="none" w:sz="0" w:space="0" w:color="auto"/>
            <w:left w:val="none" w:sz="0" w:space="0" w:color="auto"/>
            <w:bottom w:val="none" w:sz="0" w:space="0" w:color="auto"/>
            <w:right w:val="none" w:sz="0" w:space="0" w:color="auto"/>
          </w:divBdr>
        </w:div>
        <w:div w:id="1375302838">
          <w:marLeft w:val="965"/>
          <w:marRight w:val="0"/>
          <w:marTop w:val="34"/>
          <w:marBottom w:val="0"/>
          <w:divBdr>
            <w:top w:val="none" w:sz="0" w:space="0" w:color="auto"/>
            <w:left w:val="none" w:sz="0" w:space="0" w:color="auto"/>
            <w:bottom w:val="none" w:sz="0" w:space="0" w:color="auto"/>
            <w:right w:val="none" w:sz="0" w:space="0" w:color="auto"/>
          </w:divBdr>
        </w:div>
        <w:div w:id="419835560">
          <w:marLeft w:val="965"/>
          <w:marRight w:val="0"/>
          <w:marTop w:val="34"/>
          <w:marBottom w:val="0"/>
          <w:divBdr>
            <w:top w:val="none" w:sz="0" w:space="0" w:color="auto"/>
            <w:left w:val="none" w:sz="0" w:space="0" w:color="auto"/>
            <w:bottom w:val="none" w:sz="0" w:space="0" w:color="auto"/>
            <w:right w:val="none" w:sz="0" w:space="0" w:color="auto"/>
          </w:divBdr>
        </w:div>
        <w:div w:id="1317149109">
          <w:marLeft w:val="965"/>
          <w:marRight w:val="0"/>
          <w:marTop w:val="34"/>
          <w:marBottom w:val="0"/>
          <w:divBdr>
            <w:top w:val="none" w:sz="0" w:space="0" w:color="auto"/>
            <w:left w:val="none" w:sz="0" w:space="0" w:color="auto"/>
            <w:bottom w:val="none" w:sz="0" w:space="0" w:color="auto"/>
            <w:right w:val="none" w:sz="0" w:space="0" w:color="auto"/>
          </w:divBdr>
        </w:div>
        <w:div w:id="603920971">
          <w:marLeft w:val="965"/>
          <w:marRight w:val="0"/>
          <w:marTop w:val="34"/>
          <w:marBottom w:val="0"/>
          <w:divBdr>
            <w:top w:val="none" w:sz="0" w:space="0" w:color="auto"/>
            <w:left w:val="none" w:sz="0" w:space="0" w:color="auto"/>
            <w:bottom w:val="none" w:sz="0" w:space="0" w:color="auto"/>
            <w:right w:val="none" w:sz="0" w:space="0" w:color="auto"/>
          </w:divBdr>
        </w:div>
        <w:div w:id="1963917669">
          <w:marLeft w:val="965"/>
          <w:marRight w:val="0"/>
          <w:marTop w:val="34"/>
          <w:marBottom w:val="0"/>
          <w:divBdr>
            <w:top w:val="none" w:sz="0" w:space="0" w:color="auto"/>
            <w:left w:val="none" w:sz="0" w:space="0" w:color="auto"/>
            <w:bottom w:val="none" w:sz="0" w:space="0" w:color="auto"/>
            <w:right w:val="none" w:sz="0" w:space="0" w:color="auto"/>
          </w:divBdr>
        </w:div>
      </w:divsChild>
    </w:div>
    <w:div w:id="181088276">
      <w:bodyDiv w:val="1"/>
      <w:marLeft w:val="0"/>
      <w:marRight w:val="0"/>
      <w:marTop w:val="0"/>
      <w:marBottom w:val="0"/>
      <w:divBdr>
        <w:top w:val="none" w:sz="0" w:space="0" w:color="auto"/>
        <w:left w:val="none" w:sz="0" w:space="0" w:color="auto"/>
        <w:bottom w:val="none" w:sz="0" w:space="0" w:color="auto"/>
        <w:right w:val="none" w:sz="0" w:space="0" w:color="auto"/>
      </w:divBdr>
    </w:div>
    <w:div w:id="196040796">
      <w:bodyDiv w:val="1"/>
      <w:marLeft w:val="0"/>
      <w:marRight w:val="0"/>
      <w:marTop w:val="0"/>
      <w:marBottom w:val="0"/>
      <w:divBdr>
        <w:top w:val="none" w:sz="0" w:space="0" w:color="auto"/>
        <w:left w:val="none" w:sz="0" w:space="0" w:color="auto"/>
        <w:bottom w:val="none" w:sz="0" w:space="0" w:color="auto"/>
        <w:right w:val="none" w:sz="0" w:space="0" w:color="auto"/>
      </w:divBdr>
    </w:div>
    <w:div w:id="223227543">
      <w:bodyDiv w:val="1"/>
      <w:marLeft w:val="0"/>
      <w:marRight w:val="0"/>
      <w:marTop w:val="0"/>
      <w:marBottom w:val="0"/>
      <w:divBdr>
        <w:top w:val="none" w:sz="0" w:space="0" w:color="auto"/>
        <w:left w:val="none" w:sz="0" w:space="0" w:color="auto"/>
        <w:bottom w:val="none" w:sz="0" w:space="0" w:color="auto"/>
        <w:right w:val="none" w:sz="0" w:space="0" w:color="auto"/>
      </w:divBdr>
    </w:div>
    <w:div w:id="229923036">
      <w:bodyDiv w:val="1"/>
      <w:marLeft w:val="0"/>
      <w:marRight w:val="0"/>
      <w:marTop w:val="0"/>
      <w:marBottom w:val="0"/>
      <w:divBdr>
        <w:top w:val="none" w:sz="0" w:space="0" w:color="auto"/>
        <w:left w:val="none" w:sz="0" w:space="0" w:color="auto"/>
        <w:bottom w:val="none" w:sz="0" w:space="0" w:color="auto"/>
        <w:right w:val="none" w:sz="0" w:space="0" w:color="auto"/>
      </w:divBdr>
    </w:div>
    <w:div w:id="248779880">
      <w:bodyDiv w:val="1"/>
      <w:marLeft w:val="0"/>
      <w:marRight w:val="0"/>
      <w:marTop w:val="0"/>
      <w:marBottom w:val="0"/>
      <w:divBdr>
        <w:top w:val="none" w:sz="0" w:space="0" w:color="auto"/>
        <w:left w:val="none" w:sz="0" w:space="0" w:color="auto"/>
        <w:bottom w:val="none" w:sz="0" w:space="0" w:color="auto"/>
        <w:right w:val="none" w:sz="0" w:space="0" w:color="auto"/>
      </w:divBdr>
    </w:div>
    <w:div w:id="253323561">
      <w:bodyDiv w:val="1"/>
      <w:marLeft w:val="0"/>
      <w:marRight w:val="0"/>
      <w:marTop w:val="0"/>
      <w:marBottom w:val="0"/>
      <w:divBdr>
        <w:top w:val="none" w:sz="0" w:space="0" w:color="auto"/>
        <w:left w:val="none" w:sz="0" w:space="0" w:color="auto"/>
        <w:bottom w:val="none" w:sz="0" w:space="0" w:color="auto"/>
        <w:right w:val="none" w:sz="0" w:space="0" w:color="auto"/>
      </w:divBdr>
    </w:div>
    <w:div w:id="253706445">
      <w:bodyDiv w:val="1"/>
      <w:marLeft w:val="0"/>
      <w:marRight w:val="0"/>
      <w:marTop w:val="0"/>
      <w:marBottom w:val="0"/>
      <w:divBdr>
        <w:top w:val="none" w:sz="0" w:space="0" w:color="auto"/>
        <w:left w:val="none" w:sz="0" w:space="0" w:color="auto"/>
        <w:bottom w:val="none" w:sz="0" w:space="0" w:color="auto"/>
        <w:right w:val="none" w:sz="0" w:space="0" w:color="auto"/>
      </w:divBdr>
    </w:div>
    <w:div w:id="254628369">
      <w:bodyDiv w:val="1"/>
      <w:marLeft w:val="0"/>
      <w:marRight w:val="0"/>
      <w:marTop w:val="0"/>
      <w:marBottom w:val="0"/>
      <w:divBdr>
        <w:top w:val="none" w:sz="0" w:space="0" w:color="auto"/>
        <w:left w:val="none" w:sz="0" w:space="0" w:color="auto"/>
        <w:bottom w:val="none" w:sz="0" w:space="0" w:color="auto"/>
        <w:right w:val="none" w:sz="0" w:space="0" w:color="auto"/>
      </w:divBdr>
    </w:div>
    <w:div w:id="263071665">
      <w:bodyDiv w:val="1"/>
      <w:marLeft w:val="0"/>
      <w:marRight w:val="0"/>
      <w:marTop w:val="0"/>
      <w:marBottom w:val="0"/>
      <w:divBdr>
        <w:top w:val="none" w:sz="0" w:space="0" w:color="auto"/>
        <w:left w:val="none" w:sz="0" w:space="0" w:color="auto"/>
        <w:bottom w:val="none" w:sz="0" w:space="0" w:color="auto"/>
        <w:right w:val="none" w:sz="0" w:space="0" w:color="auto"/>
      </w:divBdr>
    </w:div>
    <w:div w:id="281570152">
      <w:bodyDiv w:val="1"/>
      <w:marLeft w:val="0"/>
      <w:marRight w:val="0"/>
      <w:marTop w:val="0"/>
      <w:marBottom w:val="0"/>
      <w:divBdr>
        <w:top w:val="none" w:sz="0" w:space="0" w:color="auto"/>
        <w:left w:val="none" w:sz="0" w:space="0" w:color="auto"/>
        <w:bottom w:val="none" w:sz="0" w:space="0" w:color="auto"/>
        <w:right w:val="none" w:sz="0" w:space="0" w:color="auto"/>
      </w:divBdr>
      <w:divsChild>
        <w:div w:id="2029407194">
          <w:marLeft w:val="720"/>
          <w:marRight w:val="0"/>
          <w:marTop w:val="0"/>
          <w:marBottom w:val="0"/>
          <w:divBdr>
            <w:top w:val="none" w:sz="0" w:space="0" w:color="auto"/>
            <w:left w:val="none" w:sz="0" w:space="0" w:color="auto"/>
            <w:bottom w:val="none" w:sz="0" w:space="0" w:color="auto"/>
            <w:right w:val="none" w:sz="0" w:space="0" w:color="auto"/>
          </w:divBdr>
        </w:div>
      </w:divsChild>
    </w:div>
    <w:div w:id="286551874">
      <w:bodyDiv w:val="1"/>
      <w:marLeft w:val="0"/>
      <w:marRight w:val="0"/>
      <w:marTop w:val="0"/>
      <w:marBottom w:val="0"/>
      <w:divBdr>
        <w:top w:val="none" w:sz="0" w:space="0" w:color="auto"/>
        <w:left w:val="none" w:sz="0" w:space="0" w:color="auto"/>
        <w:bottom w:val="none" w:sz="0" w:space="0" w:color="auto"/>
        <w:right w:val="none" w:sz="0" w:space="0" w:color="auto"/>
      </w:divBdr>
    </w:div>
    <w:div w:id="346634714">
      <w:bodyDiv w:val="1"/>
      <w:marLeft w:val="0"/>
      <w:marRight w:val="0"/>
      <w:marTop w:val="0"/>
      <w:marBottom w:val="0"/>
      <w:divBdr>
        <w:top w:val="none" w:sz="0" w:space="0" w:color="auto"/>
        <w:left w:val="none" w:sz="0" w:space="0" w:color="auto"/>
        <w:bottom w:val="none" w:sz="0" w:space="0" w:color="auto"/>
        <w:right w:val="none" w:sz="0" w:space="0" w:color="auto"/>
      </w:divBdr>
    </w:div>
    <w:div w:id="360983102">
      <w:bodyDiv w:val="1"/>
      <w:marLeft w:val="0"/>
      <w:marRight w:val="0"/>
      <w:marTop w:val="0"/>
      <w:marBottom w:val="0"/>
      <w:divBdr>
        <w:top w:val="none" w:sz="0" w:space="0" w:color="auto"/>
        <w:left w:val="none" w:sz="0" w:space="0" w:color="auto"/>
        <w:bottom w:val="none" w:sz="0" w:space="0" w:color="auto"/>
        <w:right w:val="none" w:sz="0" w:space="0" w:color="auto"/>
      </w:divBdr>
    </w:div>
    <w:div w:id="362175326">
      <w:bodyDiv w:val="1"/>
      <w:marLeft w:val="0"/>
      <w:marRight w:val="0"/>
      <w:marTop w:val="0"/>
      <w:marBottom w:val="0"/>
      <w:divBdr>
        <w:top w:val="none" w:sz="0" w:space="0" w:color="auto"/>
        <w:left w:val="none" w:sz="0" w:space="0" w:color="auto"/>
        <w:bottom w:val="none" w:sz="0" w:space="0" w:color="auto"/>
        <w:right w:val="none" w:sz="0" w:space="0" w:color="auto"/>
      </w:divBdr>
    </w:div>
    <w:div w:id="367072048">
      <w:bodyDiv w:val="1"/>
      <w:marLeft w:val="0"/>
      <w:marRight w:val="0"/>
      <w:marTop w:val="0"/>
      <w:marBottom w:val="0"/>
      <w:divBdr>
        <w:top w:val="none" w:sz="0" w:space="0" w:color="auto"/>
        <w:left w:val="none" w:sz="0" w:space="0" w:color="auto"/>
        <w:bottom w:val="none" w:sz="0" w:space="0" w:color="auto"/>
        <w:right w:val="none" w:sz="0" w:space="0" w:color="auto"/>
      </w:divBdr>
    </w:div>
    <w:div w:id="368917719">
      <w:bodyDiv w:val="1"/>
      <w:marLeft w:val="0"/>
      <w:marRight w:val="0"/>
      <w:marTop w:val="0"/>
      <w:marBottom w:val="0"/>
      <w:divBdr>
        <w:top w:val="none" w:sz="0" w:space="0" w:color="auto"/>
        <w:left w:val="none" w:sz="0" w:space="0" w:color="auto"/>
        <w:bottom w:val="none" w:sz="0" w:space="0" w:color="auto"/>
        <w:right w:val="none" w:sz="0" w:space="0" w:color="auto"/>
      </w:divBdr>
    </w:div>
    <w:div w:id="407308846">
      <w:bodyDiv w:val="1"/>
      <w:marLeft w:val="0"/>
      <w:marRight w:val="0"/>
      <w:marTop w:val="0"/>
      <w:marBottom w:val="0"/>
      <w:divBdr>
        <w:top w:val="none" w:sz="0" w:space="0" w:color="auto"/>
        <w:left w:val="none" w:sz="0" w:space="0" w:color="auto"/>
        <w:bottom w:val="none" w:sz="0" w:space="0" w:color="auto"/>
        <w:right w:val="none" w:sz="0" w:space="0" w:color="auto"/>
      </w:divBdr>
    </w:div>
    <w:div w:id="427115540">
      <w:bodyDiv w:val="1"/>
      <w:marLeft w:val="0"/>
      <w:marRight w:val="0"/>
      <w:marTop w:val="0"/>
      <w:marBottom w:val="0"/>
      <w:divBdr>
        <w:top w:val="none" w:sz="0" w:space="0" w:color="auto"/>
        <w:left w:val="none" w:sz="0" w:space="0" w:color="auto"/>
        <w:bottom w:val="none" w:sz="0" w:space="0" w:color="auto"/>
        <w:right w:val="none" w:sz="0" w:space="0" w:color="auto"/>
      </w:divBdr>
    </w:div>
    <w:div w:id="451747210">
      <w:bodyDiv w:val="1"/>
      <w:marLeft w:val="0"/>
      <w:marRight w:val="0"/>
      <w:marTop w:val="0"/>
      <w:marBottom w:val="0"/>
      <w:divBdr>
        <w:top w:val="none" w:sz="0" w:space="0" w:color="auto"/>
        <w:left w:val="none" w:sz="0" w:space="0" w:color="auto"/>
        <w:bottom w:val="none" w:sz="0" w:space="0" w:color="auto"/>
        <w:right w:val="none" w:sz="0" w:space="0" w:color="auto"/>
      </w:divBdr>
      <w:divsChild>
        <w:div w:id="1110474052">
          <w:marLeft w:val="965"/>
          <w:marRight w:val="0"/>
          <w:marTop w:val="34"/>
          <w:marBottom w:val="0"/>
          <w:divBdr>
            <w:top w:val="none" w:sz="0" w:space="0" w:color="auto"/>
            <w:left w:val="none" w:sz="0" w:space="0" w:color="auto"/>
            <w:bottom w:val="none" w:sz="0" w:space="0" w:color="auto"/>
            <w:right w:val="none" w:sz="0" w:space="0" w:color="auto"/>
          </w:divBdr>
        </w:div>
        <w:div w:id="147792495">
          <w:marLeft w:val="965"/>
          <w:marRight w:val="0"/>
          <w:marTop w:val="34"/>
          <w:marBottom w:val="0"/>
          <w:divBdr>
            <w:top w:val="none" w:sz="0" w:space="0" w:color="auto"/>
            <w:left w:val="none" w:sz="0" w:space="0" w:color="auto"/>
            <w:bottom w:val="none" w:sz="0" w:space="0" w:color="auto"/>
            <w:right w:val="none" w:sz="0" w:space="0" w:color="auto"/>
          </w:divBdr>
        </w:div>
        <w:div w:id="2062705784">
          <w:marLeft w:val="965"/>
          <w:marRight w:val="0"/>
          <w:marTop w:val="34"/>
          <w:marBottom w:val="0"/>
          <w:divBdr>
            <w:top w:val="none" w:sz="0" w:space="0" w:color="auto"/>
            <w:left w:val="none" w:sz="0" w:space="0" w:color="auto"/>
            <w:bottom w:val="none" w:sz="0" w:space="0" w:color="auto"/>
            <w:right w:val="none" w:sz="0" w:space="0" w:color="auto"/>
          </w:divBdr>
        </w:div>
        <w:div w:id="355815367">
          <w:marLeft w:val="965"/>
          <w:marRight w:val="0"/>
          <w:marTop w:val="34"/>
          <w:marBottom w:val="0"/>
          <w:divBdr>
            <w:top w:val="none" w:sz="0" w:space="0" w:color="auto"/>
            <w:left w:val="none" w:sz="0" w:space="0" w:color="auto"/>
            <w:bottom w:val="none" w:sz="0" w:space="0" w:color="auto"/>
            <w:right w:val="none" w:sz="0" w:space="0" w:color="auto"/>
          </w:divBdr>
        </w:div>
      </w:divsChild>
    </w:div>
    <w:div w:id="465658756">
      <w:bodyDiv w:val="1"/>
      <w:marLeft w:val="0"/>
      <w:marRight w:val="0"/>
      <w:marTop w:val="0"/>
      <w:marBottom w:val="0"/>
      <w:divBdr>
        <w:top w:val="none" w:sz="0" w:space="0" w:color="auto"/>
        <w:left w:val="none" w:sz="0" w:space="0" w:color="auto"/>
        <w:bottom w:val="none" w:sz="0" w:space="0" w:color="auto"/>
        <w:right w:val="none" w:sz="0" w:space="0" w:color="auto"/>
      </w:divBdr>
    </w:div>
    <w:div w:id="466096006">
      <w:bodyDiv w:val="1"/>
      <w:marLeft w:val="0"/>
      <w:marRight w:val="0"/>
      <w:marTop w:val="0"/>
      <w:marBottom w:val="0"/>
      <w:divBdr>
        <w:top w:val="none" w:sz="0" w:space="0" w:color="auto"/>
        <w:left w:val="none" w:sz="0" w:space="0" w:color="auto"/>
        <w:bottom w:val="none" w:sz="0" w:space="0" w:color="auto"/>
        <w:right w:val="none" w:sz="0" w:space="0" w:color="auto"/>
      </w:divBdr>
      <w:divsChild>
        <w:div w:id="1108043073">
          <w:marLeft w:val="0"/>
          <w:marRight w:val="0"/>
          <w:marTop w:val="114"/>
          <w:marBottom w:val="0"/>
          <w:divBdr>
            <w:top w:val="none" w:sz="0" w:space="0" w:color="auto"/>
            <w:left w:val="none" w:sz="0" w:space="0" w:color="auto"/>
            <w:bottom w:val="none" w:sz="0" w:space="0" w:color="auto"/>
            <w:right w:val="none" w:sz="0" w:space="0" w:color="auto"/>
          </w:divBdr>
        </w:div>
      </w:divsChild>
    </w:div>
    <w:div w:id="467283037">
      <w:bodyDiv w:val="1"/>
      <w:marLeft w:val="0"/>
      <w:marRight w:val="0"/>
      <w:marTop w:val="0"/>
      <w:marBottom w:val="0"/>
      <w:divBdr>
        <w:top w:val="none" w:sz="0" w:space="0" w:color="auto"/>
        <w:left w:val="none" w:sz="0" w:space="0" w:color="auto"/>
        <w:bottom w:val="none" w:sz="0" w:space="0" w:color="auto"/>
        <w:right w:val="none" w:sz="0" w:space="0" w:color="auto"/>
      </w:divBdr>
    </w:div>
    <w:div w:id="468086453">
      <w:bodyDiv w:val="1"/>
      <w:marLeft w:val="0"/>
      <w:marRight w:val="0"/>
      <w:marTop w:val="0"/>
      <w:marBottom w:val="0"/>
      <w:divBdr>
        <w:top w:val="none" w:sz="0" w:space="0" w:color="auto"/>
        <w:left w:val="none" w:sz="0" w:space="0" w:color="auto"/>
        <w:bottom w:val="none" w:sz="0" w:space="0" w:color="auto"/>
        <w:right w:val="none" w:sz="0" w:space="0" w:color="auto"/>
      </w:divBdr>
    </w:div>
    <w:div w:id="472334433">
      <w:bodyDiv w:val="1"/>
      <w:marLeft w:val="0"/>
      <w:marRight w:val="0"/>
      <w:marTop w:val="0"/>
      <w:marBottom w:val="0"/>
      <w:divBdr>
        <w:top w:val="none" w:sz="0" w:space="0" w:color="auto"/>
        <w:left w:val="none" w:sz="0" w:space="0" w:color="auto"/>
        <w:bottom w:val="none" w:sz="0" w:space="0" w:color="auto"/>
        <w:right w:val="none" w:sz="0" w:space="0" w:color="auto"/>
      </w:divBdr>
    </w:div>
    <w:div w:id="472793996">
      <w:bodyDiv w:val="1"/>
      <w:marLeft w:val="0"/>
      <w:marRight w:val="0"/>
      <w:marTop w:val="0"/>
      <w:marBottom w:val="0"/>
      <w:divBdr>
        <w:top w:val="none" w:sz="0" w:space="0" w:color="auto"/>
        <w:left w:val="none" w:sz="0" w:space="0" w:color="auto"/>
        <w:bottom w:val="none" w:sz="0" w:space="0" w:color="auto"/>
        <w:right w:val="none" w:sz="0" w:space="0" w:color="auto"/>
      </w:divBdr>
    </w:div>
    <w:div w:id="477456961">
      <w:bodyDiv w:val="1"/>
      <w:marLeft w:val="0"/>
      <w:marRight w:val="0"/>
      <w:marTop w:val="0"/>
      <w:marBottom w:val="0"/>
      <w:divBdr>
        <w:top w:val="none" w:sz="0" w:space="0" w:color="auto"/>
        <w:left w:val="none" w:sz="0" w:space="0" w:color="auto"/>
        <w:bottom w:val="none" w:sz="0" w:space="0" w:color="auto"/>
        <w:right w:val="none" w:sz="0" w:space="0" w:color="auto"/>
      </w:divBdr>
    </w:div>
    <w:div w:id="478111284">
      <w:bodyDiv w:val="1"/>
      <w:marLeft w:val="0"/>
      <w:marRight w:val="0"/>
      <w:marTop w:val="0"/>
      <w:marBottom w:val="0"/>
      <w:divBdr>
        <w:top w:val="none" w:sz="0" w:space="0" w:color="auto"/>
        <w:left w:val="none" w:sz="0" w:space="0" w:color="auto"/>
        <w:bottom w:val="none" w:sz="0" w:space="0" w:color="auto"/>
        <w:right w:val="none" w:sz="0" w:space="0" w:color="auto"/>
      </w:divBdr>
    </w:div>
    <w:div w:id="497624590">
      <w:bodyDiv w:val="1"/>
      <w:marLeft w:val="0"/>
      <w:marRight w:val="0"/>
      <w:marTop w:val="0"/>
      <w:marBottom w:val="0"/>
      <w:divBdr>
        <w:top w:val="none" w:sz="0" w:space="0" w:color="auto"/>
        <w:left w:val="none" w:sz="0" w:space="0" w:color="auto"/>
        <w:bottom w:val="none" w:sz="0" w:space="0" w:color="auto"/>
        <w:right w:val="none" w:sz="0" w:space="0" w:color="auto"/>
      </w:divBdr>
      <w:divsChild>
        <w:div w:id="1212964404">
          <w:marLeft w:val="720"/>
          <w:marRight w:val="0"/>
          <w:marTop w:val="0"/>
          <w:marBottom w:val="0"/>
          <w:divBdr>
            <w:top w:val="none" w:sz="0" w:space="0" w:color="auto"/>
            <w:left w:val="none" w:sz="0" w:space="0" w:color="auto"/>
            <w:bottom w:val="none" w:sz="0" w:space="0" w:color="auto"/>
            <w:right w:val="none" w:sz="0" w:space="0" w:color="auto"/>
          </w:divBdr>
        </w:div>
        <w:div w:id="1959608382">
          <w:marLeft w:val="720"/>
          <w:marRight w:val="0"/>
          <w:marTop w:val="0"/>
          <w:marBottom w:val="0"/>
          <w:divBdr>
            <w:top w:val="none" w:sz="0" w:space="0" w:color="auto"/>
            <w:left w:val="none" w:sz="0" w:space="0" w:color="auto"/>
            <w:bottom w:val="none" w:sz="0" w:space="0" w:color="auto"/>
            <w:right w:val="none" w:sz="0" w:space="0" w:color="auto"/>
          </w:divBdr>
        </w:div>
      </w:divsChild>
    </w:div>
    <w:div w:id="503207416">
      <w:bodyDiv w:val="1"/>
      <w:marLeft w:val="0"/>
      <w:marRight w:val="0"/>
      <w:marTop w:val="0"/>
      <w:marBottom w:val="0"/>
      <w:divBdr>
        <w:top w:val="none" w:sz="0" w:space="0" w:color="auto"/>
        <w:left w:val="none" w:sz="0" w:space="0" w:color="auto"/>
        <w:bottom w:val="none" w:sz="0" w:space="0" w:color="auto"/>
        <w:right w:val="none" w:sz="0" w:space="0" w:color="auto"/>
      </w:divBdr>
    </w:div>
    <w:div w:id="504905055">
      <w:bodyDiv w:val="1"/>
      <w:marLeft w:val="0"/>
      <w:marRight w:val="0"/>
      <w:marTop w:val="0"/>
      <w:marBottom w:val="0"/>
      <w:divBdr>
        <w:top w:val="none" w:sz="0" w:space="0" w:color="auto"/>
        <w:left w:val="none" w:sz="0" w:space="0" w:color="auto"/>
        <w:bottom w:val="none" w:sz="0" w:space="0" w:color="auto"/>
        <w:right w:val="none" w:sz="0" w:space="0" w:color="auto"/>
      </w:divBdr>
    </w:div>
    <w:div w:id="515340990">
      <w:bodyDiv w:val="1"/>
      <w:marLeft w:val="0"/>
      <w:marRight w:val="0"/>
      <w:marTop w:val="0"/>
      <w:marBottom w:val="0"/>
      <w:divBdr>
        <w:top w:val="none" w:sz="0" w:space="0" w:color="auto"/>
        <w:left w:val="none" w:sz="0" w:space="0" w:color="auto"/>
        <w:bottom w:val="none" w:sz="0" w:space="0" w:color="auto"/>
        <w:right w:val="none" w:sz="0" w:space="0" w:color="auto"/>
      </w:divBdr>
    </w:div>
    <w:div w:id="519244894">
      <w:bodyDiv w:val="1"/>
      <w:marLeft w:val="0"/>
      <w:marRight w:val="0"/>
      <w:marTop w:val="0"/>
      <w:marBottom w:val="0"/>
      <w:divBdr>
        <w:top w:val="none" w:sz="0" w:space="0" w:color="auto"/>
        <w:left w:val="none" w:sz="0" w:space="0" w:color="auto"/>
        <w:bottom w:val="none" w:sz="0" w:space="0" w:color="auto"/>
        <w:right w:val="none" w:sz="0" w:space="0" w:color="auto"/>
      </w:divBdr>
    </w:div>
    <w:div w:id="523986218">
      <w:bodyDiv w:val="1"/>
      <w:marLeft w:val="0"/>
      <w:marRight w:val="0"/>
      <w:marTop w:val="0"/>
      <w:marBottom w:val="0"/>
      <w:divBdr>
        <w:top w:val="none" w:sz="0" w:space="0" w:color="auto"/>
        <w:left w:val="none" w:sz="0" w:space="0" w:color="auto"/>
        <w:bottom w:val="none" w:sz="0" w:space="0" w:color="auto"/>
        <w:right w:val="none" w:sz="0" w:space="0" w:color="auto"/>
      </w:divBdr>
    </w:div>
    <w:div w:id="536041992">
      <w:bodyDiv w:val="1"/>
      <w:marLeft w:val="0"/>
      <w:marRight w:val="0"/>
      <w:marTop w:val="0"/>
      <w:marBottom w:val="0"/>
      <w:divBdr>
        <w:top w:val="none" w:sz="0" w:space="0" w:color="auto"/>
        <w:left w:val="none" w:sz="0" w:space="0" w:color="auto"/>
        <w:bottom w:val="none" w:sz="0" w:space="0" w:color="auto"/>
        <w:right w:val="none" w:sz="0" w:space="0" w:color="auto"/>
      </w:divBdr>
    </w:div>
    <w:div w:id="602417790">
      <w:bodyDiv w:val="1"/>
      <w:marLeft w:val="0"/>
      <w:marRight w:val="0"/>
      <w:marTop w:val="0"/>
      <w:marBottom w:val="0"/>
      <w:divBdr>
        <w:top w:val="none" w:sz="0" w:space="0" w:color="auto"/>
        <w:left w:val="none" w:sz="0" w:space="0" w:color="auto"/>
        <w:bottom w:val="none" w:sz="0" w:space="0" w:color="auto"/>
        <w:right w:val="none" w:sz="0" w:space="0" w:color="auto"/>
      </w:divBdr>
    </w:div>
    <w:div w:id="603613835">
      <w:bodyDiv w:val="1"/>
      <w:marLeft w:val="0"/>
      <w:marRight w:val="0"/>
      <w:marTop w:val="0"/>
      <w:marBottom w:val="0"/>
      <w:divBdr>
        <w:top w:val="none" w:sz="0" w:space="0" w:color="auto"/>
        <w:left w:val="none" w:sz="0" w:space="0" w:color="auto"/>
        <w:bottom w:val="none" w:sz="0" w:space="0" w:color="auto"/>
        <w:right w:val="none" w:sz="0" w:space="0" w:color="auto"/>
      </w:divBdr>
    </w:div>
    <w:div w:id="610934249">
      <w:bodyDiv w:val="1"/>
      <w:marLeft w:val="0"/>
      <w:marRight w:val="0"/>
      <w:marTop w:val="0"/>
      <w:marBottom w:val="0"/>
      <w:divBdr>
        <w:top w:val="none" w:sz="0" w:space="0" w:color="auto"/>
        <w:left w:val="none" w:sz="0" w:space="0" w:color="auto"/>
        <w:bottom w:val="none" w:sz="0" w:space="0" w:color="auto"/>
        <w:right w:val="none" w:sz="0" w:space="0" w:color="auto"/>
      </w:divBdr>
    </w:div>
    <w:div w:id="613681692">
      <w:bodyDiv w:val="1"/>
      <w:marLeft w:val="0"/>
      <w:marRight w:val="0"/>
      <w:marTop w:val="0"/>
      <w:marBottom w:val="0"/>
      <w:divBdr>
        <w:top w:val="none" w:sz="0" w:space="0" w:color="auto"/>
        <w:left w:val="none" w:sz="0" w:space="0" w:color="auto"/>
        <w:bottom w:val="none" w:sz="0" w:space="0" w:color="auto"/>
        <w:right w:val="none" w:sz="0" w:space="0" w:color="auto"/>
      </w:divBdr>
    </w:div>
    <w:div w:id="619797467">
      <w:bodyDiv w:val="1"/>
      <w:marLeft w:val="0"/>
      <w:marRight w:val="0"/>
      <w:marTop w:val="0"/>
      <w:marBottom w:val="0"/>
      <w:divBdr>
        <w:top w:val="none" w:sz="0" w:space="0" w:color="auto"/>
        <w:left w:val="none" w:sz="0" w:space="0" w:color="auto"/>
        <w:bottom w:val="none" w:sz="0" w:space="0" w:color="auto"/>
        <w:right w:val="none" w:sz="0" w:space="0" w:color="auto"/>
      </w:divBdr>
    </w:div>
    <w:div w:id="622811180">
      <w:bodyDiv w:val="1"/>
      <w:marLeft w:val="0"/>
      <w:marRight w:val="0"/>
      <w:marTop w:val="0"/>
      <w:marBottom w:val="0"/>
      <w:divBdr>
        <w:top w:val="none" w:sz="0" w:space="0" w:color="auto"/>
        <w:left w:val="none" w:sz="0" w:space="0" w:color="auto"/>
        <w:bottom w:val="none" w:sz="0" w:space="0" w:color="auto"/>
        <w:right w:val="none" w:sz="0" w:space="0" w:color="auto"/>
      </w:divBdr>
    </w:div>
    <w:div w:id="640843108">
      <w:bodyDiv w:val="1"/>
      <w:marLeft w:val="0"/>
      <w:marRight w:val="0"/>
      <w:marTop w:val="0"/>
      <w:marBottom w:val="0"/>
      <w:divBdr>
        <w:top w:val="none" w:sz="0" w:space="0" w:color="auto"/>
        <w:left w:val="none" w:sz="0" w:space="0" w:color="auto"/>
        <w:bottom w:val="none" w:sz="0" w:space="0" w:color="auto"/>
        <w:right w:val="none" w:sz="0" w:space="0" w:color="auto"/>
      </w:divBdr>
    </w:div>
    <w:div w:id="649752668">
      <w:bodyDiv w:val="1"/>
      <w:marLeft w:val="0"/>
      <w:marRight w:val="0"/>
      <w:marTop w:val="0"/>
      <w:marBottom w:val="0"/>
      <w:divBdr>
        <w:top w:val="none" w:sz="0" w:space="0" w:color="auto"/>
        <w:left w:val="none" w:sz="0" w:space="0" w:color="auto"/>
        <w:bottom w:val="none" w:sz="0" w:space="0" w:color="auto"/>
        <w:right w:val="none" w:sz="0" w:space="0" w:color="auto"/>
      </w:divBdr>
    </w:div>
    <w:div w:id="650671084">
      <w:bodyDiv w:val="1"/>
      <w:marLeft w:val="0"/>
      <w:marRight w:val="0"/>
      <w:marTop w:val="0"/>
      <w:marBottom w:val="0"/>
      <w:divBdr>
        <w:top w:val="none" w:sz="0" w:space="0" w:color="auto"/>
        <w:left w:val="none" w:sz="0" w:space="0" w:color="auto"/>
        <w:bottom w:val="none" w:sz="0" w:space="0" w:color="auto"/>
        <w:right w:val="none" w:sz="0" w:space="0" w:color="auto"/>
      </w:divBdr>
    </w:div>
    <w:div w:id="654643739">
      <w:bodyDiv w:val="1"/>
      <w:marLeft w:val="0"/>
      <w:marRight w:val="0"/>
      <w:marTop w:val="0"/>
      <w:marBottom w:val="0"/>
      <w:divBdr>
        <w:top w:val="none" w:sz="0" w:space="0" w:color="auto"/>
        <w:left w:val="none" w:sz="0" w:space="0" w:color="auto"/>
        <w:bottom w:val="none" w:sz="0" w:space="0" w:color="auto"/>
        <w:right w:val="none" w:sz="0" w:space="0" w:color="auto"/>
      </w:divBdr>
    </w:div>
    <w:div w:id="671877473">
      <w:bodyDiv w:val="1"/>
      <w:marLeft w:val="0"/>
      <w:marRight w:val="0"/>
      <w:marTop w:val="0"/>
      <w:marBottom w:val="0"/>
      <w:divBdr>
        <w:top w:val="none" w:sz="0" w:space="0" w:color="auto"/>
        <w:left w:val="none" w:sz="0" w:space="0" w:color="auto"/>
        <w:bottom w:val="none" w:sz="0" w:space="0" w:color="auto"/>
        <w:right w:val="none" w:sz="0" w:space="0" w:color="auto"/>
      </w:divBdr>
    </w:div>
    <w:div w:id="680930355">
      <w:bodyDiv w:val="1"/>
      <w:marLeft w:val="0"/>
      <w:marRight w:val="0"/>
      <w:marTop w:val="0"/>
      <w:marBottom w:val="0"/>
      <w:divBdr>
        <w:top w:val="none" w:sz="0" w:space="0" w:color="auto"/>
        <w:left w:val="none" w:sz="0" w:space="0" w:color="auto"/>
        <w:bottom w:val="none" w:sz="0" w:space="0" w:color="auto"/>
        <w:right w:val="none" w:sz="0" w:space="0" w:color="auto"/>
      </w:divBdr>
    </w:div>
    <w:div w:id="687408741">
      <w:bodyDiv w:val="1"/>
      <w:marLeft w:val="0"/>
      <w:marRight w:val="0"/>
      <w:marTop w:val="0"/>
      <w:marBottom w:val="0"/>
      <w:divBdr>
        <w:top w:val="none" w:sz="0" w:space="0" w:color="auto"/>
        <w:left w:val="none" w:sz="0" w:space="0" w:color="auto"/>
        <w:bottom w:val="none" w:sz="0" w:space="0" w:color="auto"/>
        <w:right w:val="none" w:sz="0" w:space="0" w:color="auto"/>
      </w:divBdr>
    </w:div>
    <w:div w:id="698435510">
      <w:bodyDiv w:val="1"/>
      <w:marLeft w:val="0"/>
      <w:marRight w:val="0"/>
      <w:marTop w:val="0"/>
      <w:marBottom w:val="0"/>
      <w:divBdr>
        <w:top w:val="none" w:sz="0" w:space="0" w:color="auto"/>
        <w:left w:val="none" w:sz="0" w:space="0" w:color="auto"/>
        <w:bottom w:val="none" w:sz="0" w:space="0" w:color="auto"/>
        <w:right w:val="none" w:sz="0" w:space="0" w:color="auto"/>
      </w:divBdr>
    </w:div>
    <w:div w:id="699401410">
      <w:bodyDiv w:val="1"/>
      <w:marLeft w:val="0"/>
      <w:marRight w:val="0"/>
      <w:marTop w:val="0"/>
      <w:marBottom w:val="0"/>
      <w:divBdr>
        <w:top w:val="none" w:sz="0" w:space="0" w:color="auto"/>
        <w:left w:val="none" w:sz="0" w:space="0" w:color="auto"/>
        <w:bottom w:val="none" w:sz="0" w:space="0" w:color="auto"/>
        <w:right w:val="none" w:sz="0" w:space="0" w:color="auto"/>
      </w:divBdr>
      <w:divsChild>
        <w:div w:id="1056391550">
          <w:marLeft w:val="0"/>
          <w:marRight w:val="0"/>
          <w:marTop w:val="75"/>
          <w:marBottom w:val="0"/>
          <w:divBdr>
            <w:top w:val="none" w:sz="0" w:space="0" w:color="auto"/>
            <w:left w:val="none" w:sz="0" w:space="0" w:color="auto"/>
            <w:bottom w:val="none" w:sz="0" w:space="0" w:color="auto"/>
            <w:right w:val="none" w:sz="0" w:space="0" w:color="auto"/>
          </w:divBdr>
        </w:div>
      </w:divsChild>
    </w:div>
    <w:div w:id="717782822">
      <w:bodyDiv w:val="1"/>
      <w:marLeft w:val="0"/>
      <w:marRight w:val="0"/>
      <w:marTop w:val="0"/>
      <w:marBottom w:val="0"/>
      <w:divBdr>
        <w:top w:val="none" w:sz="0" w:space="0" w:color="auto"/>
        <w:left w:val="none" w:sz="0" w:space="0" w:color="auto"/>
        <w:bottom w:val="none" w:sz="0" w:space="0" w:color="auto"/>
        <w:right w:val="none" w:sz="0" w:space="0" w:color="auto"/>
      </w:divBdr>
      <w:divsChild>
        <w:div w:id="669647196">
          <w:marLeft w:val="0"/>
          <w:marRight w:val="0"/>
          <w:marTop w:val="75"/>
          <w:marBottom w:val="0"/>
          <w:divBdr>
            <w:top w:val="none" w:sz="0" w:space="0" w:color="auto"/>
            <w:left w:val="none" w:sz="0" w:space="0" w:color="auto"/>
            <w:bottom w:val="none" w:sz="0" w:space="0" w:color="auto"/>
            <w:right w:val="none" w:sz="0" w:space="0" w:color="auto"/>
          </w:divBdr>
        </w:div>
      </w:divsChild>
    </w:div>
    <w:div w:id="738594870">
      <w:bodyDiv w:val="1"/>
      <w:marLeft w:val="0"/>
      <w:marRight w:val="0"/>
      <w:marTop w:val="0"/>
      <w:marBottom w:val="0"/>
      <w:divBdr>
        <w:top w:val="none" w:sz="0" w:space="0" w:color="auto"/>
        <w:left w:val="none" w:sz="0" w:space="0" w:color="auto"/>
        <w:bottom w:val="none" w:sz="0" w:space="0" w:color="auto"/>
        <w:right w:val="none" w:sz="0" w:space="0" w:color="auto"/>
      </w:divBdr>
    </w:div>
    <w:div w:id="742489837">
      <w:bodyDiv w:val="1"/>
      <w:marLeft w:val="0"/>
      <w:marRight w:val="0"/>
      <w:marTop w:val="0"/>
      <w:marBottom w:val="0"/>
      <w:divBdr>
        <w:top w:val="none" w:sz="0" w:space="0" w:color="auto"/>
        <w:left w:val="none" w:sz="0" w:space="0" w:color="auto"/>
        <w:bottom w:val="none" w:sz="0" w:space="0" w:color="auto"/>
        <w:right w:val="none" w:sz="0" w:space="0" w:color="auto"/>
      </w:divBdr>
    </w:div>
    <w:div w:id="805700378">
      <w:bodyDiv w:val="1"/>
      <w:marLeft w:val="0"/>
      <w:marRight w:val="0"/>
      <w:marTop w:val="0"/>
      <w:marBottom w:val="0"/>
      <w:divBdr>
        <w:top w:val="none" w:sz="0" w:space="0" w:color="auto"/>
        <w:left w:val="none" w:sz="0" w:space="0" w:color="auto"/>
        <w:bottom w:val="none" w:sz="0" w:space="0" w:color="auto"/>
        <w:right w:val="none" w:sz="0" w:space="0" w:color="auto"/>
      </w:divBdr>
    </w:div>
    <w:div w:id="816458916">
      <w:bodyDiv w:val="1"/>
      <w:marLeft w:val="0"/>
      <w:marRight w:val="0"/>
      <w:marTop w:val="0"/>
      <w:marBottom w:val="0"/>
      <w:divBdr>
        <w:top w:val="none" w:sz="0" w:space="0" w:color="auto"/>
        <w:left w:val="none" w:sz="0" w:space="0" w:color="auto"/>
        <w:bottom w:val="none" w:sz="0" w:space="0" w:color="auto"/>
        <w:right w:val="none" w:sz="0" w:space="0" w:color="auto"/>
      </w:divBdr>
      <w:divsChild>
        <w:div w:id="38286808">
          <w:marLeft w:val="547"/>
          <w:marRight w:val="0"/>
          <w:marTop w:val="0"/>
          <w:marBottom w:val="0"/>
          <w:divBdr>
            <w:top w:val="none" w:sz="0" w:space="0" w:color="auto"/>
            <w:left w:val="none" w:sz="0" w:space="0" w:color="auto"/>
            <w:bottom w:val="none" w:sz="0" w:space="0" w:color="auto"/>
            <w:right w:val="none" w:sz="0" w:space="0" w:color="auto"/>
          </w:divBdr>
        </w:div>
      </w:divsChild>
    </w:div>
    <w:div w:id="818612562">
      <w:bodyDiv w:val="1"/>
      <w:marLeft w:val="0"/>
      <w:marRight w:val="0"/>
      <w:marTop w:val="0"/>
      <w:marBottom w:val="0"/>
      <w:divBdr>
        <w:top w:val="none" w:sz="0" w:space="0" w:color="auto"/>
        <w:left w:val="none" w:sz="0" w:space="0" w:color="auto"/>
        <w:bottom w:val="none" w:sz="0" w:space="0" w:color="auto"/>
        <w:right w:val="none" w:sz="0" w:space="0" w:color="auto"/>
      </w:divBdr>
    </w:div>
    <w:div w:id="842935235">
      <w:bodyDiv w:val="1"/>
      <w:marLeft w:val="0"/>
      <w:marRight w:val="0"/>
      <w:marTop w:val="0"/>
      <w:marBottom w:val="0"/>
      <w:divBdr>
        <w:top w:val="none" w:sz="0" w:space="0" w:color="auto"/>
        <w:left w:val="none" w:sz="0" w:space="0" w:color="auto"/>
        <w:bottom w:val="none" w:sz="0" w:space="0" w:color="auto"/>
        <w:right w:val="none" w:sz="0" w:space="0" w:color="auto"/>
      </w:divBdr>
    </w:div>
    <w:div w:id="852257097">
      <w:bodyDiv w:val="1"/>
      <w:marLeft w:val="0"/>
      <w:marRight w:val="0"/>
      <w:marTop w:val="0"/>
      <w:marBottom w:val="0"/>
      <w:divBdr>
        <w:top w:val="none" w:sz="0" w:space="0" w:color="auto"/>
        <w:left w:val="none" w:sz="0" w:space="0" w:color="auto"/>
        <w:bottom w:val="none" w:sz="0" w:space="0" w:color="auto"/>
        <w:right w:val="none" w:sz="0" w:space="0" w:color="auto"/>
      </w:divBdr>
      <w:divsChild>
        <w:div w:id="1493250839">
          <w:marLeft w:val="1170"/>
          <w:marRight w:val="300"/>
          <w:marTop w:val="0"/>
          <w:marBottom w:val="0"/>
          <w:divBdr>
            <w:top w:val="none" w:sz="0" w:space="0" w:color="auto"/>
            <w:left w:val="none" w:sz="0" w:space="0" w:color="auto"/>
            <w:bottom w:val="none" w:sz="0" w:space="0" w:color="auto"/>
            <w:right w:val="none" w:sz="0" w:space="0" w:color="auto"/>
          </w:divBdr>
          <w:divsChild>
            <w:div w:id="112947767">
              <w:marLeft w:val="0"/>
              <w:marRight w:val="0"/>
              <w:marTop w:val="0"/>
              <w:marBottom w:val="0"/>
              <w:divBdr>
                <w:top w:val="none" w:sz="0" w:space="0" w:color="auto"/>
                <w:left w:val="none" w:sz="0" w:space="0" w:color="auto"/>
                <w:bottom w:val="none" w:sz="0" w:space="0" w:color="auto"/>
                <w:right w:val="none" w:sz="0" w:space="0" w:color="auto"/>
              </w:divBdr>
            </w:div>
          </w:divsChild>
        </w:div>
        <w:div w:id="1793405760">
          <w:marLeft w:val="1170"/>
          <w:marRight w:val="300"/>
          <w:marTop w:val="0"/>
          <w:marBottom w:val="0"/>
          <w:divBdr>
            <w:top w:val="none" w:sz="0" w:space="0" w:color="auto"/>
            <w:left w:val="none" w:sz="0" w:space="0" w:color="auto"/>
            <w:bottom w:val="none" w:sz="0" w:space="0" w:color="auto"/>
            <w:right w:val="none" w:sz="0" w:space="0" w:color="auto"/>
          </w:divBdr>
          <w:divsChild>
            <w:div w:id="845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96183">
      <w:bodyDiv w:val="1"/>
      <w:marLeft w:val="0"/>
      <w:marRight w:val="0"/>
      <w:marTop w:val="0"/>
      <w:marBottom w:val="0"/>
      <w:divBdr>
        <w:top w:val="none" w:sz="0" w:space="0" w:color="auto"/>
        <w:left w:val="none" w:sz="0" w:space="0" w:color="auto"/>
        <w:bottom w:val="none" w:sz="0" w:space="0" w:color="auto"/>
        <w:right w:val="none" w:sz="0" w:space="0" w:color="auto"/>
      </w:divBdr>
    </w:div>
    <w:div w:id="864486650">
      <w:bodyDiv w:val="1"/>
      <w:marLeft w:val="0"/>
      <w:marRight w:val="0"/>
      <w:marTop w:val="0"/>
      <w:marBottom w:val="0"/>
      <w:divBdr>
        <w:top w:val="none" w:sz="0" w:space="0" w:color="auto"/>
        <w:left w:val="none" w:sz="0" w:space="0" w:color="auto"/>
        <w:bottom w:val="none" w:sz="0" w:space="0" w:color="auto"/>
        <w:right w:val="none" w:sz="0" w:space="0" w:color="auto"/>
      </w:divBdr>
    </w:div>
    <w:div w:id="944774023">
      <w:bodyDiv w:val="1"/>
      <w:marLeft w:val="0"/>
      <w:marRight w:val="0"/>
      <w:marTop w:val="0"/>
      <w:marBottom w:val="0"/>
      <w:divBdr>
        <w:top w:val="none" w:sz="0" w:space="0" w:color="auto"/>
        <w:left w:val="none" w:sz="0" w:space="0" w:color="auto"/>
        <w:bottom w:val="none" w:sz="0" w:space="0" w:color="auto"/>
        <w:right w:val="none" w:sz="0" w:space="0" w:color="auto"/>
      </w:divBdr>
      <w:divsChild>
        <w:div w:id="1367682063">
          <w:marLeft w:val="720"/>
          <w:marRight w:val="0"/>
          <w:marTop w:val="0"/>
          <w:marBottom w:val="0"/>
          <w:divBdr>
            <w:top w:val="none" w:sz="0" w:space="0" w:color="auto"/>
            <w:left w:val="none" w:sz="0" w:space="0" w:color="auto"/>
            <w:bottom w:val="none" w:sz="0" w:space="0" w:color="auto"/>
            <w:right w:val="none" w:sz="0" w:space="0" w:color="auto"/>
          </w:divBdr>
        </w:div>
        <w:div w:id="1437287237">
          <w:marLeft w:val="720"/>
          <w:marRight w:val="0"/>
          <w:marTop w:val="0"/>
          <w:marBottom w:val="0"/>
          <w:divBdr>
            <w:top w:val="none" w:sz="0" w:space="0" w:color="auto"/>
            <w:left w:val="none" w:sz="0" w:space="0" w:color="auto"/>
            <w:bottom w:val="none" w:sz="0" w:space="0" w:color="auto"/>
            <w:right w:val="none" w:sz="0" w:space="0" w:color="auto"/>
          </w:divBdr>
        </w:div>
      </w:divsChild>
    </w:div>
    <w:div w:id="949244355">
      <w:bodyDiv w:val="1"/>
      <w:marLeft w:val="0"/>
      <w:marRight w:val="0"/>
      <w:marTop w:val="0"/>
      <w:marBottom w:val="0"/>
      <w:divBdr>
        <w:top w:val="none" w:sz="0" w:space="0" w:color="auto"/>
        <w:left w:val="none" w:sz="0" w:space="0" w:color="auto"/>
        <w:bottom w:val="none" w:sz="0" w:space="0" w:color="auto"/>
        <w:right w:val="none" w:sz="0" w:space="0" w:color="auto"/>
      </w:divBdr>
    </w:div>
    <w:div w:id="968778860">
      <w:bodyDiv w:val="1"/>
      <w:marLeft w:val="0"/>
      <w:marRight w:val="0"/>
      <w:marTop w:val="0"/>
      <w:marBottom w:val="0"/>
      <w:divBdr>
        <w:top w:val="none" w:sz="0" w:space="0" w:color="auto"/>
        <w:left w:val="none" w:sz="0" w:space="0" w:color="auto"/>
        <w:bottom w:val="none" w:sz="0" w:space="0" w:color="auto"/>
        <w:right w:val="none" w:sz="0" w:space="0" w:color="auto"/>
      </w:divBdr>
      <w:divsChild>
        <w:div w:id="1014188692">
          <w:marLeft w:val="0"/>
          <w:marRight w:val="0"/>
          <w:marTop w:val="480"/>
          <w:marBottom w:val="480"/>
          <w:divBdr>
            <w:top w:val="single" w:sz="6" w:space="12" w:color="B7BE8F"/>
            <w:left w:val="none" w:sz="0" w:space="0" w:color="auto"/>
            <w:bottom w:val="single" w:sz="6" w:space="1" w:color="B7BE8F"/>
            <w:right w:val="none" w:sz="0" w:space="0" w:color="auto"/>
          </w:divBdr>
        </w:div>
      </w:divsChild>
    </w:div>
    <w:div w:id="978992559">
      <w:bodyDiv w:val="1"/>
      <w:marLeft w:val="0"/>
      <w:marRight w:val="0"/>
      <w:marTop w:val="0"/>
      <w:marBottom w:val="0"/>
      <w:divBdr>
        <w:top w:val="none" w:sz="0" w:space="0" w:color="auto"/>
        <w:left w:val="none" w:sz="0" w:space="0" w:color="auto"/>
        <w:bottom w:val="none" w:sz="0" w:space="0" w:color="auto"/>
        <w:right w:val="none" w:sz="0" w:space="0" w:color="auto"/>
      </w:divBdr>
      <w:divsChild>
        <w:div w:id="1453473805">
          <w:marLeft w:val="0"/>
          <w:marRight w:val="0"/>
          <w:marTop w:val="46"/>
          <w:marBottom w:val="0"/>
          <w:divBdr>
            <w:top w:val="none" w:sz="0" w:space="0" w:color="auto"/>
            <w:left w:val="none" w:sz="0" w:space="0" w:color="auto"/>
            <w:bottom w:val="none" w:sz="0" w:space="0" w:color="auto"/>
            <w:right w:val="none" w:sz="0" w:space="0" w:color="auto"/>
          </w:divBdr>
        </w:div>
        <w:div w:id="849150031">
          <w:marLeft w:val="0"/>
          <w:marRight w:val="0"/>
          <w:marTop w:val="46"/>
          <w:marBottom w:val="0"/>
          <w:divBdr>
            <w:top w:val="none" w:sz="0" w:space="0" w:color="auto"/>
            <w:left w:val="none" w:sz="0" w:space="0" w:color="auto"/>
            <w:bottom w:val="none" w:sz="0" w:space="0" w:color="auto"/>
            <w:right w:val="none" w:sz="0" w:space="0" w:color="auto"/>
          </w:divBdr>
        </w:div>
      </w:divsChild>
    </w:div>
    <w:div w:id="993412667">
      <w:bodyDiv w:val="1"/>
      <w:marLeft w:val="0"/>
      <w:marRight w:val="0"/>
      <w:marTop w:val="0"/>
      <w:marBottom w:val="0"/>
      <w:divBdr>
        <w:top w:val="none" w:sz="0" w:space="0" w:color="auto"/>
        <w:left w:val="none" w:sz="0" w:space="0" w:color="auto"/>
        <w:bottom w:val="none" w:sz="0" w:space="0" w:color="auto"/>
        <w:right w:val="none" w:sz="0" w:space="0" w:color="auto"/>
      </w:divBdr>
    </w:div>
    <w:div w:id="1001616659">
      <w:bodyDiv w:val="1"/>
      <w:marLeft w:val="0"/>
      <w:marRight w:val="0"/>
      <w:marTop w:val="0"/>
      <w:marBottom w:val="0"/>
      <w:divBdr>
        <w:top w:val="none" w:sz="0" w:space="0" w:color="auto"/>
        <w:left w:val="none" w:sz="0" w:space="0" w:color="auto"/>
        <w:bottom w:val="none" w:sz="0" w:space="0" w:color="auto"/>
        <w:right w:val="none" w:sz="0" w:space="0" w:color="auto"/>
      </w:divBdr>
    </w:div>
    <w:div w:id="1012537738">
      <w:bodyDiv w:val="1"/>
      <w:marLeft w:val="0"/>
      <w:marRight w:val="0"/>
      <w:marTop w:val="0"/>
      <w:marBottom w:val="0"/>
      <w:divBdr>
        <w:top w:val="none" w:sz="0" w:space="0" w:color="auto"/>
        <w:left w:val="none" w:sz="0" w:space="0" w:color="auto"/>
        <w:bottom w:val="none" w:sz="0" w:space="0" w:color="auto"/>
        <w:right w:val="none" w:sz="0" w:space="0" w:color="auto"/>
      </w:divBdr>
      <w:divsChild>
        <w:div w:id="1676228882">
          <w:marLeft w:val="547"/>
          <w:marRight w:val="0"/>
          <w:marTop w:val="0"/>
          <w:marBottom w:val="0"/>
          <w:divBdr>
            <w:top w:val="none" w:sz="0" w:space="0" w:color="auto"/>
            <w:left w:val="none" w:sz="0" w:space="0" w:color="auto"/>
            <w:bottom w:val="none" w:sz="0" w:space="0" w:color="auto"/>
            <w:right w:val="none" w:sz="0" w:space="0" w:color="auto"/>
          </w:divBdr>
        </w:div>
        <w:div w:id="1401371507">
          <w:marLeft w:val="547"/>
          <w:marRight w:val="0"/>
          <w:marTop w:val="0"/>
          <w:marBottom w:val="0"/>
          <w:divBdr>
            <w:top w:val="none" w:sz="0" w:space="0" w:color="auto"/>
            <w:left w:val="none" w:sz="0" w:space="0" w:color="auto"/>
            <w:bottom w:val="none" w:sz="0" w:space="0" w:color="auto"/>
            <w:right w:val="none" w:sz="0" w:space="0" w:color="auto"/>
          </w:divBdr>
        </w:div>
        <w:div w:id="855924151">
          <w:marLeft w:val="547"/>
          <w:marRight w:val="0"/>
          <w:marTop w:val="0"/>
          <w:marBottom w:val="0"/>
          <w:divBdr>
            <w:top w:val="none" w:sz="0" w:space="0" w:color="auto"/>
            <w:left w:val="none" w:sz="0" w:space="0" w:color="auto"/>
            <w:bottom w:val="none" w:sz="0" w:space="0" w:color="auto"/>
            <w:right w:val="none" w:sz="0" w:space="0" w:color="auto"/>
          </w:divBdr>
        </w:div>
        <w:div w:id="1626034210">
          <w:marLeft w:val="547"/>
          <w:marRight w:val="0"/>
          <w:marTop w:val="0"/>
          <w:marBottom w:val="0"/>
          <w:divBdr>
            <w:top w:val="none" w:sz="0" w:space="0" w:color="auto"/>
            <w:left w:val="none" w:sz="0" w:space="0" w:color="auto"/>
            <w:bottom w:val="none" w:sz="0" w:space="0" w:color="auto"/>
            <w:right w:val="none" w:sz="0" w:space="0" w:color="auto"/>
          </w:divBdr>
        </w:div>
        <w:div w:id="2077704578">
          <w:marLeft w:val="547"/>
          <w:marRight w:val="0"/>
          <w:marTop w:val="0"/>
          <w:marBottom w:val="0"/>
          <w:divBdr>
            <w:top w:val="none" w:sz="0" w:space="0" w:color="auto"/>
            <w:left w:val="none" w:sz="0" w:space="0" w:color="auto"/>
            <w:bottom w:val="none" w:sz="0" w:space="0" w:color="auto"/>
            <w:right w:val="none" w:sz="0" w:space="0" w:color="auto"/>
          </w:divBdr>
        </w:div>
        <w:div w:id="1346782665">
          <w:marLeft w:val="547"/>
          <w:marRight w:val="0"/>
          <w:marTop w:val="0"/>
          <w:marBottom w:val="0"/>
          <w:divBdr>
            <w:top w:val="none" w:sz="0" w:space="0" w:color="auto"/>
            <w:left w:val="none" w:sz="0" w:space="0" w:color="auto"/>
            <w:bottom w:val="none" w:sz="0" w:space="0" w:color="auto"/>
            <w:right w:val="none" w:sz="0" w:space="0" w:color="auto"/>
          </w:divBdr>
        </w:div>
        <w:div w:id="1958217836">
          <w:marLeft w:val="547"/>
          <w:marRight w:val="0"/>
          <w:marTop w:val="0"/>
          <w:marBottom w:val="0"/>
          <w:divBdr>
            <w:top w:val="none" w:sz="0" w:space="0" w:color="auto"/>
            <w:left w:val="none" w:sz="0" w:space="0" w:color="auto"/>
            <w:bottom w:val="none" w:sz="0" w:space="0" w:color="auto"/>
            <w:right w:val="none" w:sz="0" w:space="0" w:color="auto"/>
          </w:divBdr>
        </w:div>
        <w:div w:id="1173690037">
          <w:marLeft w:val="547"/>
          <w:marRight w:val="0"/>
          <w:marTop w:val="0"/>
          <w:marBottom w:val="0"/>
          <w:divBdr>
            <w:top w:val="none" w:sz="0" w:space="0" w:color="auto"/>
            <w:left w:val="none" w:sz="0" w:space="0" w:color="auto"/>
            <w:bottom w:val="none" w:sz="0" w:space="0" w:color="auto"/>
            <w:right w:val="none" w:sz="0" w:space="0" w:color="auto"/>
          </w:divBdr>
        </w:div>
        <w:div w:id="732895662">
          <w:marLeft w:val="547"/>
          <w:marRight w:val="0"/>
          <w:marTop w:val="0"/>
          <w:marBottom w:val="0"/>
          <w:divBdr>
            <w:top w:val="none" w:sz="0" w:space="0" w:color="auto"/>
            <w:left w:val="none" w:sz="0" w:space="0" w:color="auto"/>
            <w:bottom w:val="none" w:sz="0" w:space="0" w:color="auto"/>
            <w:right w:val="none" w:sz="0" w:space="0" w:color="auto"/>
          </w:divBdr>
        </w:div>
      </w:divsChild>
    </w:div>
    <w:div w:id="1034308658">
      <w:bodyDiv w:val="1"/>
      <w:marLeft w:val="0"/>
      <w:marRight w:val="0"/>
      <w:marTop w:val="0"/>
      <w:marBottom w:val="0"/>
      <w:divBdr>
        <w:top w:val="none" w:sz="0" w:space="0" w:color="auto"/>
        <w:left w:val="none" w:sz="0" w:space="0" w:color="auto"/>
        <w:bottom w:val="none" w:sz="0" w:space="0" w:color="auto"/>
        <w:right w:val="none" w:sz="0" w:space="0" w:color="auto"/>
      </w:divBdr>
    </w:div>
    <w:div w:id="1046566986">
      <w:bodyDiv w:val="1"/>
      <w:marLeft w:val="0"/>
      <w:marRight w:val="0"/>
      <w:marTop w:val="0"/>
      <w:marBottom w:val="0"/>
      <w:divBdr>
        <w:top w:val="none" w:sz="0" w:space="0" w:color="auto"/>
        <w:left w:val="none" w:sz="0" w:space="0" w:color="auto"/>
        <w:bottom w:val="none" w:sz="0" w:space="0" w:color="auto"/>
        <w:right w:val="none" w:sz="0" w:space="0" w:color="auto"/>
      </w:divBdr>
    </w:div>
    <w:div w:id="1054891193">
      <w:bodyDiv w:val="1"/>
      <w:marLeft w:val="0"/>
      <w:marRight w:val="0"/>
      <w:marTop w:val="0"/>
      <w:marBottom w:val="0"/>
      <w:divBdr>
        <w:top w:val="none" w:sz="0" w:space="0" w:color="auto"/>
        <w:left w:val="none" w:sz="0" w:space="0" w:color="auto"/>
        <w:bottom w:val="none" w:sz="0" w:space="0" w:color="auto"/>
        <w:right w:val="none" w:sz="0" w:space="0" w:color="auto"/>
      </w:divBdr>
    </w:div>
    <w:div w:id="1062488557">
      <w:bodyDiv w:val="1"/>
      <w:marLeft w:val="0"/>
      <w:marRight w:val="0"/>
      <w:marTop w:val="0"/>
      <w:marBottom w:val="0"/>
      <w:divBdr>
        <w:top w:val="none" w:sz="0" w:space="0" w:color="auto"/>
        <w:left w:val="none" w:sz="0" w:space="0" w:color="auto"/>
        <w:bottom w:val="none" w:sz="0" w:space="0" w:color="auto"/>
        <w:right w:val="none" w:sz="0" w:space="0" w:color="auto"/>
      </w:divBdr>
    </w:div>
    <w:div w:id="1062557446">
      <w:bodyDiv w:val="1"/>
      <w:marLeft w:val="0"/>
      <w:marRight w:val="0"/>
      <w:marTop w:val="0"/>
      <w:marBottom w:val="0"/>
      <w:divBdr>
        <w:top w:val="none" w:sz="0" w:space="0" w:color="auto"/>
        <w:left w:val="none" w:sz="0" w:space="0" w:color="auto"/>
        <w:bottom w:val="none" w:sz="0" w:space="0" w:color="auto"/>
        <w:right w:val="none" w:sz="0" w:space="0" w:color="auto"/>
      </w:divBdr>
    </w:div>
    <w:div w:id="1084961839">
      <w:bodyDiv w:val="1"/>
      <w:marLeft w:val="0"/>
      <w:marRight w:val="0"/>
      <w:marTop w:val="0"/>
      <w:marBottom w:val="0"/>
      <w:divBdr>
        <w:top w:val="none" w:sz="0" w:space="0" w:color="auto"/>
        <w:left w:val="none" w:sz="0" w:space="0" w:color="auto"/>
        <w:bottom w:val="none" w:sz="0" w:space="0" w:color="auto"/>
        <w:right w:val="none" w:sz="0" w:space="0" w:color="auto"/>
      </w:divBdr>
    </w:div>
    <w:div w:id="1090931696">
      <w:bodyDiv w:val="1"/>
      <w:marLeft w:val="0"/>
      <w:marRight w:val="0"/>
      <w:marTop w:val="0"/>
      <w:marBottom w:val="0"/>
      <w:divBdr>
        <w:top w:val="none" w:sz="0" w:space="0" w:color="auto"/>
        <w:left w:val="none" w:sz="0" w:space="0" w:color="auto"/>
        <w:bottom w:val="none" w:sz="0" w:space="0" w:color="auto"/>
        <w:right w:val="none" w:sz="0" w:space="0" w:color="auto"/>
      </w:divBdr>
    </w:div>
    <w:div w:id="1119839595">
      <w:bodyDiv w:val="1"/>
      <w:marLeft w:val="0"/>
      <w:marRight w:val="0"/>
      <w:marTop w:val="0"/>
      <w:marBottom w:val="0"/>
      <w:divBdr>
        <w:top w:val="none" w:sz="0" w:space="0" w:color="auto"/>
        <w:left w:val="none" w:sz="0" w:space="0" w:color="auto"/>
        <w:bottom w:val="none" w:sz="0" w:space="0" w:color="auto"/>
        <w:right w:val="none" w:sz="0" w:space="0" w:color="auto"/>
      </w:divBdr>
    </w:div>
    <w:div w:id="1140463439">
      <w:bodyDiv w:val="1"/>
      <w:marLeft w:val="0"/>
      <w:marRight w:val="0"/>
      <w:marTop w:val="0"/>
      <w:marBottom w:val="0"/>
      <w:divBdr>
        <w:top w:val="none" w:sz="0" w:space="0" w:color="auto"/>
        <w:left w:val="none" w:sz="0" w:space="0" w:color="auto"/>
        <w:bottom w:val="none" w:sz="0" w:space="0" w:color="auto"/>
        <w:right w:val="none" w:sz="0" w:space="0" w:color="auto"/>
      </w:divBdr>
      <w:divsChild>
        <w:div w:id="1494951585">
          <w:marLeft w:val="130"/>
          <w:marRight w:val="0"/>
          <w:marTop w:val="0"/>
          <w:marBottom w:val="0"/>
          <w:divBdr>
            <w:top w:val="none" w:sz="0" w:space="0" w:color="auto"/>
            <w:left w:val="none" w:sz="0" w:space="0" w:color="auto"/>
            <w:bottom w:val="none" w:sz="0" w:space="0" w:color="auto"/>
            <w:right w:val="none" w:sz="0" w:space="0" w:color="auto"/>
          </w:divBdr>
        </w:div>
        <w:div w:id="1813861586">
          <w:marLeft w:val="130"/>
          <w:marRight w:val="0"/>
          <w:marTop w:val="0"/>
          <w:marBottom w:val="0"/>
          <w:divBdr>
            <w:top w:val="none" w:sz="0" w:space="0" w:color="auto"/>
            <w:left w:val="none" w:sz="0" w:space="0" w:color="auto"/>
            <w:bottom w:val="none" w:sz="0" w:space="0" w:color="auto"/>
            <w:right w:val="none" w:sz="0" w:space="0" w:color="auto"/>
          </w:divBdr>
        </w:div>
        <w:div w:id="1994748187">
          <w:marLeft w:val="130"/>
          <w:marRight w:val="0"/>
          <w:marTop w:val="0"/>
          <w:marBottom w:val="0"/>
          <w:divBdr>
            <w:top w:val="none" w:sz="0" w:space="0" w:color="auto"/>
            <w:left w:val="none" w:sz="0" w:space="0" w:color="auto"/>
            <w:bottom w:val="none" w:sz="0" w:space="0" w:color="auto"/>
            <w:right w:val="none" w:sz="0" w:space="0" w:color="auto"/>
          </w:divBdr>
        </w:div>
      </w:divsChild>
    </w:div>
    <w:div w:id="1142238873">
      <w:bodyDiv w:val="1"/>
      <w:marLeft w:val="0"/>
      <w:marRight w:val="0"/>
      <w:marTop w:val="0"/>
      <w:marBottom w:val="0"/>
      <w:divBdr>
        <w:top w:val="none" w:sz="0" w:space="0" w:color="auto"/>
        <w:left w:val="none" w:sz="0" w:space="0" w:color="auto"/>
        <w:bottom w:val="none" w:sz="0" w:space="0" w:color="auto"/>
        <w:right w:val="none" w:sz="0" w:space="0" w:color="auto"/>
      </w:divBdr>
    </w:div>
    <w:div w:id="1161581079">
      <w:bodyDiv w:val="1"/>
      <w:marLeft w:val="0"/>
      <w:marRight w:val="0"/>
      <w:marTop w:val="0"/>
      <w:marBottom w:val="0"/>
      <w:divBdr>
        <w:top w:val="none" w:sz="0" w:space="0" w:color="auto"/>
        <w:left w:val="none" w:sz="0" w:space="0" w:color="auto"/>
        <w:bottom w:val="none" w:sz="0" w:space="0" w:color="auto"/>
        <w:right w:val="none" w:sz="0" w:space="0" w:color="auto"/>
      </w:divBdr>
      <w:divsChild>
        <w:div w:id="1859466108">
          <w:marLeft w:val="547"/>
          <w:marRight w:val="0"/>
          <w:marTop w:val="0"/>
          <w:marBottom w:val="0"/>
          <w:divBdr>
            <w:top w:val="none" w:sz="0" w:space="0" w:color="auto"/>
            <w:left w:val="none" w:sz="0" w:space="0" w:color="auto"/>
            <w:bottom w:val="none" w:sz="0" w:space="0" w:color="auto"/>
            <w:right w:val="none" w:sz="0" w:space="0" w:color="auto"/>
          </w:divBdr>
        </w:div>
      </w:divsChild>
    </w:div>
    <w:div w:id="1164591795">
      <w:bodyDiv w:val="1"/>
      <w:marLeft w:val="0"/>
      <w:marRight w:val="0"/>
      <w:marTop w:val="0"/>
      <w:marBottom w:val="0"/>
      <w:divBdr>
        <w:top w:val="none" w:sz="0" w:space="0" w:color="auto"/>
        <w:left w:val="none" w:sz="0" w:space="0" w:color="auto"/>
        <w:bottom w:val="none" w:sz="0" w:space="0" w:color="auto"/>
        <w:right w:val="none" w:sz="0" w:space="0" w:color="auto"/>
      </w:divBdr>
    </w:div>
    <w:div w:id="1173180501">
      <w:bodyDiv w:val="1"/>
      <w:marLeft w:val="0"/>
      <w:marRight w:val="0"/>
      <w:marTop w:val="0"/>
      <w:marBottom w:val="0"/>
      <w:divBdr>
        <w:top w:val="none" w:sz="0" w:space="0" w:color="auto"/>
        <w:left w:val="none" w:sz="0" w:space="0" w:color="auto"/>
        <w:bottom w:val="none" w:sz="0" w:space="0" w:color="auto"/>
        <w:right w:val="none" w:sz="0" w:space="0" w:color="auto"/>
      </w:divBdr>
    </w:div>
    <w:div w:id="1186941574">
      <w:bodyDiv w:val="1"/>
      <w:marLeft w:val="0"/>
      <w:marRight w:val="0"/>
      <w:marTop w:val="0"/>
      <w:marBottom w:val="0"/>
      <w:divBdr>
        <w:top w:val="none" w:sz="0" w:space="0" w:color="auto"/>
        <w:left w:val="none" w:sz="0" w:space="0" w:color="auto"/>
        <w:bottom w:val="none" w:sz="0" w:space="0" w:color="auto"/>
        <w:right w:val="none" w:sz="0" w:space="0" w:color="auto"/>
      </w:divBdr>
    </w:div>
    <w:div w:id="1204102147">
      <w:bodyDiv w:val="1"/>
      <w:marLeft w:val="0"/>
      <w:marRight w:val="0"/>
      <w:marTop w:val="0"/>
      <w:marBottom w:val="0"/>
      <w:divBdr>
        <w:top w:val="none" w:sz="0" w:space="0" w:color="auto"/>
        <w:left w:val="none" w:sz="0" w:space="0" w:color="auto"/>
        <w:bottom w:val="none" w:sz="0" w:space="0" w:color="auto"/>
        <w:right w:val="none" w:sz="0" w:space="0" w:color="auto"/>
      </w:divBdr>
    </w:div>
    <w:div w:id="1221866211">
      <w:bodyDiv w:val="1"/>
      <w:marLeft w:val="0"/>
      <w:marRight w:val="0"/>
      <w:marTop w:val="0"/>
      <w:marBottom w:val="0"/>
      <w:divBdr>
        <w:top w:val="none" w:sz="0" w:space="0" w:color="auto"/>
        <w:left w:val="none" w:sz="0" w:space="0" w:color="auto"/>
        <w:bottom w:val="none" w:sz="0" w:space="0" w:color="auto"/>
        <w:right w:val="none" w:sz="0" w:space="0" w:color="auto"/>
      </w:divBdr>
    </w:div>
    <w:div w:id="1228998172">
      <w:bodyDiv w:val="1"/>
      <w:marLeft w:val="0"/>
      <w:marRight w:val="0"/>
      <w:marTop w:val="0"/>
      <w:marBottom w:val="0"/>
      <w:divBdr>
        <w:top w:val="none" w:sz="0" w:space="0" w:color="auto"/>
        <w:left w:val="none" w:sz="0" w:space="0" w:color="auto"/>
        <w:bottom w:val="none" w:sz="0" w:space="0" w:color="auto"/>
        <w:right w:val="none" w:sz="0" w:space="0" w:color="auto"/>
      </w:divBdr>
      <w:divsChild>
        <w:div w:id="1854416140">
          <w:marLeft w:val="547"/>
          <w:marRight w:val="0"/>
          <w:marTop w:val="0"/>
          <w:marBottom w:val="0"/>
          <w:divBdr>
            <w:top w:val="none" w:sz="0" w:space="0" w:color="auto"/>
            <w:left w:val="none" w:sz="0" w:space="0" w:color="auto"/>
            <w:bottom w:val="none" w:sz="0" w:space="0" w:color="auto"/>
            <w:right w:val="none" w:sz="0" w:space="0" w:color="auto"/>
          </w:divBdr>
        </w:div>
      </w:divsChild>
    </w:div>
    <w:div w:id="1245840294">
      <w:bodyDiv w:val="1"/>
      <w:marLeft w:val="0"/>
      <w:marRight w:val="0"/>
      <w:marTop w:val="0"/>
      <w:marBottom w:val="0"/>
      <w:divBdr>
        <w:top w:val="none" w:sz="0" w:space="0" w:color="auto"/>
        <w:left w:val="none" w:sz="0" w:space="0" w:color="auto"/>
        <w:bottom w:val="none" w:sz="0" w:space="0" w:color="auto"/>
        <w:right w:val="none" w:sz="0" w:space="0" w:color="auto"/>
      </w:divBdr>
    </w:div>
    <w:div w:id="1253319573">
      <w:bodyDiv w:val="1"/>
      <w:marLeft w:val="0"/>
      <w:marRight w:val="0"/>
      <w:marTop w:val="0"/>
      <w:marBottom w:val="0"/>
      <w:divBdr>
        <w:top w:val="none" w:sz="0" w:space="0" w:color="auto"/>
        <w:left w:val="none" w:sz="0" w:space="0" w:color="auto"/>
        <w:bottom w:val="none" w:sz="0" w:space="0" w:color="auto"/>
        <w:right w:val="none" w:sz="0" w:space="0" w:color="auto"/>
      </w:divBdr>
      <w:divsChild>
        <w:div w:id="1059284380">
          <w:marLeft w:val="547"/>
          <w:marRight w:val="0"/>
          <w:marTop w:val="0"/>
          <w:marBottom w:val="0"/>
          <w:divBdr>
            <w:top w:val="none" w:sz="0" w:space="0" w:color="auto"/>
            <w:left w:val="none" w:sz="0" w:space="0" w:color="auto"/>
            <w:bottom w:val="none" w:sz="0" w:space="0" w:color="auto"/>
            <w:right w:val="none" w:sz="0" w:space="0" w:color="auto"/>
          </w:divBdr>
        </w:div>
      </w:divsChild>
    </w:div>
    <w:div w:id="1267033450">
      <w:bodyDiv w:val="1"/>
      <w:marLeft w:val="0"/>
      <w:marRight w:val="0"/>
      <w:marTop w:val="0"/>
      <w:marBottom w:val="0"/>
      <w:divBdr>
        <w:top w:val="none" w:sz="0" w:space="0" w:color="auto"/>
        <w:left w:val="none" w:sz="0" w:space="0" w:color="auto"/>
        <w:bottom w:val="none" w:sz="0" w:space="0" w:color="auto"/>
        <w:right w:val="none" w:sz="0" w:space="0" w:color="auto"/>
      </w:divBdr>
    </w:div>
    <w:div w:id="1268733975">
      <w:bodyDiv w:val="1"/>
      <w:marLeft w:val="0"/>
      <w:marRight w:val="0"/>
      <w:marTop w:val="0"/>
      <w:marBottom w:val="0"/>
      <w:divBdr>
        <w:top w:val="none" w:sz="0" w:space="0" w:color="auto"/>
        <w:left w:val="none" w:sz="0" w:space="0" w:color="auto"/>
        <w:bottom w:val="none" w:sz="0" w:space="0" w:color="auto"/>
        <w:right w:val="none" w:sz="0" w:space="0" w:color="auto"/>
      </w:divBdr>
    </w:div>
    <w:div w:id="1279679661">
      <w:bodyDiv w:val="1"/>
      <w:marLeft w:val="0"/>
      <w:marRight w:val="0"/>
      <w:marTop w:val="0"/>
      <w:marBottom w:val="0"/>
      <w:divBdr>
        <w:top w:val="none" w:sz="0" w:space="0" w:color="auto"/>
        <w:left w:val="none" w:sz="0" w:space="0" w:color="auto"/>
        <w:bottom w:val="none" w:sz="0" w:space="0" w:color="auto"/>
        <w:right w:val="none" w:sz="0" w:space="0" w:color="auto"/>
      </w:divBdr>
      <w:divsChild>
        <w:div w:id="1599829352">
          <w:marLeft w:val="533"/>
          <w:marRight w:val="0"/>
          <w:marTop w:val="58"/>
          <w:marBottom w:val="0"/>
          <w:divBdr>
            <w:top w:val="none" w:sz="0" w:space="0" w:color="auto"/>
            <w:left w:val="none" w:sz="0" w:space="0" w:color="auto"/>
            <w:bottom w:val="none" w:sz="0" w:space="0" w:color="auto"/>
            <w:right w:val="none" w:sz="0" w:space="0" w:color="auto"/>
          </w:divBdr>
        </w:div>
      </w:divsChild>
    </w:div>
    <w:div w:id="1302077497">
      <w:bodyDiv w:val="1"/>
      <w:marLeft w:val="0"/>
      <w:marRight w:val="0"/>
      <w:marTop w:val="0"/>
      <w:marBottom w:val="0"/>
      <w:divBdr>
        <w:top w:val="none" w:sz="0" w:space="0" w:color="auto"/>
        <w:left w:val="none" w:sz="0" w:space="0" w:color="auto"/>
        <w:bottom w:val="none" w:sz="0" w:space="0" w:color="auto"/>
        <w:right w:val="none" w:sz="0" w:space="0" w:color="auto"/>
      </w:divBdr>
    </w:div>
    <w:div w:id="1312832963">
      <w:bodyDiv w:val="1"/>
      <w:marLeft w:val="0"/>
      <w:marRight w:val="0"/>
      <w:marTop w:val="0"/>
      <w:marBottom w:val="0"/>
      <w:divBdr>
        <w:top w:val="none" w:sz="0" w:space="0" w:color="auto"/>
        <w:left w:val="none" w:sz="0" w:space="0" w:color="auto"/>
        <w:bottom w:val="none" w:sz="0" w:space="0" w:color="auto"/>
        <w:right w:val="none" w:sz="0" w:space="0" w:color="auto"/>
      </w:divBdr>
      <w:divsChild>
        <w:div w:id="1713192447">
          <w:marLeft w:val="0"/>
          <w:marRight w:val="0"/>
          <w:marTop w:val="114"/>
          <w:marBottom w:val="0"/>
          <w:divBdr>
            <w:top w:val="none" w:sz="0" w:space="0" w:color="auto"/>
            <w:left w:val="none" w:sz="0" w:space="0" w:color="auto"/>
            <w:bottom w:val="none" w:sz="0" w:space="0" w:color="auto"/>
            <w:right w:val="none" w:sz="0" w:space="0" w:color="auto"/>
          </w:divBdr>
        </w:div>
        <w:div w:id="816726526">
          <w:marLeft w:val="130"/>
          <w:marRight w:val="0"/>
          <w:marTop w:val="0"/>
          <w:marBottom w:val="0"/>
          <w:divBdr>
            <w:top w:val="none" w:sz="0" w:space="0" w:color="auto"/>
            <w:left w:val="none" w:sz="0" w:space="0" w:color="auto"/>
            <w:bottom w:val="none" w:sz="0" w:space="0" w:color="auto"/>
            <w:right w:val="none" w:sz="0" w:space="0" w:color="auto"/>
          </w:divBdr>
        </w:div>
      </w:divsChild>
    </w:div>
    <w:div w:id="1315719606">
      <w:bodyDiv w:val="1"/>
      <w:marLeft w:val="0"/>
      <w:marRight w:val="0"/>
      <w:marTop w:val="0"/>
      <w:marBottom w:val="0"/>
      <w:divBdr>
        <w:top w:val="none" w:sz="0" w:space="0" w:color="auto"/>
        <w:left w:val="none" w:sz="0" w:space="0" w:color="auto"/>
        <w:bottom w:val="none" w:sz="0" w:space="0" w:color="auto"/>
        <w:right w:val="none" w:sz="0" w:space="0" w:color="auto"/>
      </w:divBdr>
    </w:div>
    <w:div w:id="1328437069">
      <w:bodyDiv w:val="1"/>
      <w:marLeft w:val="0"/>
      <w:marRight w:val="0"/>
      <w:marTop w:val="0"/>
      <w:marBottom w:val="0"/>
      <w:divBdr>
        <w:top w:val="none" w:sz="0" w:space="0" w:color="auto"/>
        <w:left w:val="none" w:sz="0" w:space="0" w:color="auto"/>
        <w:bottom w:val="none" w:sz="0" w:space="0" w:color="auto"/>
        <w:right w:val="none" w:sz="0" w:space="0" w:color="auto"/>
      </w:divBdr>
    </w:div>
    <w:div w:id="1352417564">
      <w:bodyDiv w:val="1"/>
      <w:marLeft w:val="0"/>
      <w:marRight w:val="0"/>
      <w:marTop w:val="0"/>
      <w:marBottom w:val="0"/>
      <w:divBdr>
        <w:top w:val="none" w:sz="0" w:space="0" w:color="auto"/>
        <w:left w:val="none" w:sz="0" w:space="0" w:color="auto"/>
        <w:bottom w:val="none" w:sz="0" w:space="0" w:color="auto"/>
        <w:right w:val="none" w:sz="0" w:space="0" w:color="auto"/>
      </w:divBdr>
    </w:div>
    <w:div w:id="1357120068">
      <w:bodyDiv w:val="1"/>
      <w:marLeft w:val="0"/>
      <w:marRight w:val="0"/>
      <w:marTop w:val="0"/>
      <w:marBottom w:val="0"/>
      <w:divBdr>
        <w:top w:val="none" w:sz="0" w:space="0" w:color="auto"/>
        <w:left w:val="none" w:sz="0" w:space="0" w:color="auto"/>
        <w:bottom w:val="none" w:sz="0" w:space="0" w:color="auto"/>
        <w:right w:val="none" w:sz="0" w:space="0" w:color="auto"/>
      </w:divBdr>
    </w:div>
    <w:div w:id="1358385724">
      <w:bodyDiv w:val="1"/>
      <w:marLeft w:val="0"/>
      <w:marRight w:val="0"/>
      <w:marTop w:val="0"/>
      <w:marBottom w:val="0"/>
      <w:divBdr>
        <w:top w:val="none" w:sz="0" w:space="0" w:color="auto"/>
        <w:left w:val="none" w:sz="0" w:space="0" w:color="auto"/>
        <w:bottom w:val="none" w:sz="0" w:space="0" w:color="auto"/>
        <w:right w:val="none" w:sz="0" w:space="0" w:color="auto"/>
      </w:divBdr>
    </w:div>
    <w:div w:id="1369261696">
      <w:bodyDiv w:val="1"/>
      <w:marLeft w:val="0"/>
      <w:marRight w:val="0"/>
      <w:marTop w:val="0"/>
      <w:marBottom w:val="0"/>
      <w:divBdr>
        <w:top w:val="none" w:sz="0" w:space="0" w:color="auto"/>
        <w:left w:val="none" w:sz="0" w:space="0" w:color="auto"/>
        <w:bottom w:val="none" w:sz="0" w:space="0" w:color="auto"/>
        <w:right w:val="none" w:sz="0" w:space="0" w:color="auto"/>
      </w:divBdr>
    </w:div>
    <w:div w:id="1421222787">
      <w:bodyDiv w:val="1"/>
      <w:marLeft w:val="0"/>
      <w:marRight w:val="0"/>
      <w:marTop w:val="0"/>
      <w:marBottom w:val="0"/>
      <w:divBdr>
        <w:top w:val="none" w:sz="0" w:space="0" w:color="auto"/>
        <w:left w:val="none" w:sz="0" w:space="0" w:color="auto"/>
        <w:bottom w:val="none" w:sz="0" w:space="0" w:color="auto"/>
        <w:right w:val="none" w:sz="0" w:space="0" w:color="auto"/>
      </w:divBdr>
    </w:div>
    <w:div w:id="1427270913">
      <w:bodyDiv w:val="1"/>
      <w:marLeft w:val="0"/>
      <w:marRight w:val="0"/>
      <w:marTop w:val="0"/>
      <w:marBottom w:val="0"/>
      <w:divBdr>
        <w:top w:val="none" w:sz="0" w:space="0" w:color="auto"/>
        <w:left w:val="none" w:sz="0" w:space="0" w:color="auto"/>
        <w:bottom w:val="none" w:sz="0" w:space="0" w:color="auto"/>
        <w:right w:val="none" w:sz="0" w:space="0" w:color="auto"/>
      </w:divBdr>
      <w:divsChild>
        <w:div w:id="646979030">
          <w:marLeft w:val="130"/>
          <w:marRight w:val="0"/>
          <w:marTop w:val="114"/>
          <w:marBottom w:val="0"/>
          <w:divBdr>
            <w:top w:val="none" w:sz="0" w:space="0" w:color="auto"/>
            <w:left w:val="none" w:sz="0" w:space="0" w:color="auto"/>
            <w:bottom w:val="none" w:sz="0" w:space="0" w:color="auto"/>
            <w:right w:val="none" w:sz="0" w:space="0" w:color="auto"/>
          </w:divBdr>
        </w:div>
        <w:div w:id="539241387">
          <w:marLeft w:val="130"/>
          <w:marRight w:val="0"/>
          <w:marTop w:val="114"/>
          <w:marBottom w:val="0"/>
          <w:divBdr>
            <w:top w:val="none" w:sz="0" w:space="0" w:color="auto"/>
            <w:left w:val="none" w:sz="0" w:space="0" w:color="auto"/>
            <w:bottom w:val="none" w:sz="0" w:space="0" w:color="auto"/>
            <w:right w:val="none" w:sz="0" w:space="0" w:color="auto"/>
          </w:divBdr>
        </w:div>
      </w:divsChild>
    </w:div>
    <w:div w:id="1427651948">
      <w:bodyDiv w:val="1"/>
      <w:marLeft w:val="0"/>
      <w:marRight w:val="0"/>
      <w:marTop w:val="0"/>
      <w:marBottom w:val="0"/>
      <w:divBdr>
        <w:top w:val="none" w:sz="0" w:space="0" w:color="auto"/>
        <w:left w:val="none" w:sz="0" w:space="0" w:color="auto"/>
        <w:bottom w:val="none" w:sz="0" w:space="0" w:color="auto"/>
        <w:right w:val="none" w:sz="0" w:space="0" w:color="auto"/>
      </w:divBdr>
    </w:div>
    <w:div w:id="1431312875">
      <w:bodyDiv w:val="1"/>
      <w:marLeft w:val="0"/>
      <w:marRight w:val="0"/>
      <w:marTop w:val="0"/>
      <w:marBottom w:val="0"/>
      <w:divBdr>
        <w:top w:val="none" w:sz="0" w:space="0" w:color="auto"/>
        <w:left w:val="none" w:sz="0" w:space="0" w:color="auto"/>
        <w:bottom w:val="none" w:sz="0" w:space="0" w:color="auto"/>
        <w:right w:val="none" w:sz="0" w:space="0" w:color="auto"/>
      </w:divBdr>
      <w:divsChild>
        <w:div w:id="516164241">
          <w:marLeft w:val="720"/>
          <w:marRight w:val="0"/>
          <w:marTop w:val="0"/>
          <w:marBottom w:val="0"/>
          <w:divBdr>
            <w:top w:val="none" w:sz="0" w:space="0" w:color="auto"/>
            <w:left w:val="none" w:sz="0" w:space="0" w:color="auto"/>
            <w:bottom w:val="none" w:sz="0" w:space="0" w:color="auto"/>
            <w:right w:val="none" w:sz="0" w:space="0" w:color="auto"/>
          </w:divBdr>
        </w:div>
        <w:div w:id="1728142021">
          <w:marLeft w:val="720"/>
          <w:marRight w:val="0"/>
          <w:marTop w:val="0"/>
          <w:marBottom w:val="0"/>
          <w:divBdr>
            <w:top w:val="none" w:sz="0" w:space="0" w:color="auto"/>
            <w:left w:val="none" w:sz="0" w:space="0" w:color="auto"/>
            <w:bottom w:val="none" w:sz="0" w:space="0" w:color="auto"/>
            <w:right w:val="none" w:sz="0" w:space="0" w:color="auto"/>
          </w:divBdr>
        </w:div>
      </w:divsChild>
    </w:div>
    <w:div w:id="1459642584">
      <w:bodyDiv w:val="1"/>
      <w:marLeft w:val="0"/>
      <w:marRight w:val="0"/>
      <w:marTop w:val="0"/>
      <w:marBottom w:val="0"/>
      <w:divBdr>
        <w:top w:val="none" w:sz="0" w:space="0" w:color="auto"/>
        <w:left w:val="none" w:sz="0" w:space="0" w:color="auto"/>
        <w:bottom w:val="none" w:sz="0" w:space="0" w:color="auto"/>
        <w:right w:val="none" w:sz="0" w:space="0" w:color="auto"/>
      </w:divBdr>
    </w:div>
    <w:div w:id="1461266526">
      <w:bodyDiv w:val="1"/>
      <w:marLeft w:val="0"/>
      <w:marRight w:val="0"/>
      <w:marTop w:val="0"/>
      <w:marBottom w:val="0"/>
      <w:divBdr>
        <w:top w:val="none" w:sz="0" w:space="0" w:color="auto"/>
        <w:left w:val="none" w:sz="0" w:space="0" w:color="auto"/>
        <w:bottom w:val="none" w:sz="0" w:space="0" w:color="auto"/>
        <w:right w:val="none" w:sz="0" w:space="0" w:color="auto"/>
      </w:divBdr>
    </w:div>
    <w:div w:id="1463036001">
      <w:bodyDiv w:val="1"/>
      <w:marLeft w:val="0"/>
      <w:marRight w:val="0"/>
      <w:marTop w:val="0"/>
      <w:marBottom w:val="0"/>
      <w:divBdr>
        <w:top w:val="none" w:sz="0" w:space="0" w:color="auto"/>
        <w:left w:val="none" w:sz="0" w:space="0" w:color="auto"/>
        <w:bottom w:val="none" w:sz="0" w:space="0" w:color="auto"/>
        <w:right w:val="none" w:sz="0" w:space="0" w:color="auto"/>
      </w:divBdr>
    </w:div>
    <w:div w:id="1484545626">
      <w:bodyDiv w:val="1"/>
      <w:marLeft w:val="0"/>
      <w:marRight w:val="0"/>
      <w:marTop w:val="0"/>
      <w:marBottom w:val="0"/>
      <w:divBdr>
        <w:top w:val="none" w:sz="0" w:space="0" w:color="auto"/>
        <w:left w:val="none" w:sz="0" w:space="0" w:color="auto"/>
        <w:bottom w:val="none" w:sz="0" w:space="0" w:color="auto"/>
        <w:right w:val="none" w:sz="0" w:space="0" w:color="auto"/>
      </w:divBdr>
    </w:div>
    <w:div w:id="1508524206">
      <w:bodyDiv w:val="1"/>
      <w:marLeft w:val="0"/>
      <w:marRight w:val="0"/>
      <w:marTop w:val="0"/>
      <w:marBottom w:val="0"/>
      <w:divBdr>
        <w:top w:val="none" w:sz="0" w:space="0" w:color="auto"/>
        <w:left w:val="none" w:sz="0" w:space="0" w:color="auto"/>
        <w:bottom w:val="none" w:sz="0" w:space="0" w:color="auto"/>
        <w:right w:val="none" w:sz="0" w:space="0" w:color="auto"/>
      </w:divBdr>
    </w:div>
    <w:div w:id="1538546901">
      <w:bodyDiv w:val="1"/>
      <w:marLeft w:val="0"/>
      <w:marRight w:val="0"/>
      <w:marTop w:val="0"/>
      <w:marBottom w:val="0"/>
      <w:divBdr>
        <w:top w:val="none" w:sz="0" w:space="0" w:color="auto"/>
        <w:left w:val="none" w:sz="0" w:space="0" w:color="auto"/>
        <w:bottom w:val="none" w:sz="0" w:space="0" w:color="auto"/>
        <w:right w:val="none" w:sz="0" w:space="0" w:color="auto"/>
      </w:divBdr>
    </w:div>
    <w:div w:id="1551964879">
      <w:bodyDiv w:val="1"/>
      <w:marLeft w:val="0"/>
      <w:marRight w:val="0"/>
      <w:marTop w:val="0"/>
      <w:marBottom w:val="0"/>
      <w:divBdr>
        <w:top w:val="none" w:sz="0" w:space="0" w:color="auto"/>
        <w:left w:val="none" w:sz="0" w:space="0" w:color="auto"/>
        <w:bottom w:val="none" w:sz="0" w:space="0" w:color="auto"/>
        <w:right w:val="none" w:sz="0" w:space="0" w:color="auto"/>
      </w:divBdr>
    </w:div>
    <w:div w:id="1553494281">
      <w:bodyDiv w:val="1"/>
      <w:marLeft w:val="0"/>
      <w:marRight w:val="0"/>
      <w:marTop w:val="0"/>
      <w:marBottom w:val="0"/>
      <w:divBdr>
        <w:top w:val="none" w:sz="0" w:space="0" w:color="auto"/>
        <w:left w:val="none" w:sz="0" w:space="0" w:color="auto"/>
        <w:bottom w:val="none" w:sz="0" w:space="0" w:color="auto"/>
        <w:right w:val="none" w:sz="0" w:space="0" w:color="auto"/>
      </w:divBdr>
    </w:div>
    <w:div w:id="1597329819">
      <w:bodyDiv w:val="1"/>
      <w:marLeft w:val="0"/>
      <w:marRight w:val="0"/>
      <w:marTop w:val="0"/>
      <w:marBottom w:val="0"/>
      <w:divBdr>
        <w:top w:val="none" w:sz="0" w:space="0" w:color="auto"/>
        <w:left w:val="none" w:sz="0" w:space="0" w:color="auto"/>
        <w:bottom w:val="none" w:sz="0" w:space="0" w:color="auto"/>
        <w:right w:val="none" w:sz="0" w:space="0" w:color="auto"/>
      </w:divBdr>
    </w:div>
    <w:div w:id="1599868439">
      <w:bodyDiv w:val="1"/>
      <w:marLeft w:val="0"/>
      <w:marRight w:val="0"/>
      <w:marTop w:val="0"/>
      <w:marBottom w:val="0"/>
      <w:divBdr>
        <w:top w:val="none" w:sz="0" w:space="0" w:color="auto"/>
        <w:left w:val="none" w:sz="0" w:space="0" w:color="auto"/>
        <w:bottom w:val="none" w:sz="0" w:space="0" w:color="auto"/>
        <w:right w:val="none" w:sz="0" w:space="0" w:color="auto"/>
      </w:divBdr>
    </w:div>
    <w:div w:id="1606496255">
      <w:bodyDiv w:val="1"/>
      <w:marLeft w:val="0"/>
      <w:marRight w:val="0"/>
      <w:marTop w:val="0"/>
      <w:marBottom w:val="0"/>
      <w:divBdr>
        <w:top w:val="none" w:sz="0" w:space="0" w:color="auto"/>
        <w:left w:val="none" w:sz="0" w:space="0" w:color="auto"/>
        <w:bottom w:val="none" w:sz="0" w:space="0" w:color="auto"/>
        <w:right w:val="none" w:sz="0" w:space="0" w:color="auto"/>
      </w:divBdr>
    </w:div>
    <w:div w:id="1611889785">
      <w:bodyDiv w:val="1"/>
      <w:marLeft w:val="0"/>
      <w:marRight w:val="0"/>
      <w:marTop w:val="0"/>
      <w:marBottom w:val="0"/>
      <w:divBdr>
        <w:top w:val="none" w:sz="0" w:space="0" w:color="auto"/>
        <w:left w:val="none" w:sz="0" w:space="0" w:color="auto"/>
        <w:bottom w:val="none" w:sz="0" w:space="0" w:color="auto"/>
        <w:right w:val="none" w:sz="0" w:space="0" w:color="auto"/>
      </w:divBdr>
    </w:div>
    <w:div w:id="1636132928">
      <w:bodyDiv w:val="1"/>
      <w:marLeft w:val="0"/>
      <w:marRight w:val="0"/>
      <w:marTop w:val="0"/>
      <w:marBottom w:val="0"/>
      <w:divBdr>
        <w:top w:val="none" w:sz="0" w:space="0" w:color="auto"/>
        <w:left w:val="none" w:sz="0" w:space="0" w:color="auto"/>
        <w:bottom w:val="none" w:sz="0" w:space="0" w:color="auto"/>
        <w:right w:val="none" w:sz="0" w:space="0" w:color="auto"/>
      </w:divBdr>
    </w:div>
    <w:div w:id="1641299556">
      <w:bodyDiv w:val="1"/>
      <w:marLeft w:val="0"/>
      <w:marRight w:val="0"/>
      <w:marTop w:val="0"/>
      <w:marBottom w:val="0"/>
      <w:divBdr>
        <w:top w:val="none" w:sz="0" w:space="0" w:color="auto"/>
        <w:left w:val="none" w:sz="0" w:space="0" w:color="auto"/>
        <w:bottom w:val="none" w:sz="0" w:space="0" w:color="auto"/>
        <w:right w:val="none" w:sz="0" w:space="0" w:color="auto"/>
      </w:divBdr>
      <w:divsChild>
        <w:div w:id="2146309210">
          <w:marLeft w:val="130"/>
          <w:marRight w:val="0"/>
          <w:marTop w:val="0"/>
          <w:marBottom w:val="0"/>
          <w:divBdr>
            <w:top w:val="none" w:sz="0" w:space="0" w:color="auto"/>
            <w:left w:val="none" w:sz="0" w:space="0" w:color="auto"/>
            <w:bottom w:val="none" w:sz="0" w:space="0" w:color="auto"/>
            <w:right w:val="none" w:sz="0" w:space="0" w:color="auto"/>
          </w:divBdr>
        </w:div>
      </w:divsChild>
    </w:div>
    <w:div w:id="1644770448">
      <w:bodyDiv w:val="1"/>
      <w:marLeft w:val="0"/>
      <w:marRight w:val="0"/>
      <w:marTop w:val="0"/>
      <w:marBottom w:val="0"/>
      <w:divBdr>
        <w:top w:val="none" w:sz="0" w:space="0" w:color="auto"/>
        <w:left w:val="none" w:sz="0" w:space="0" w:color="auto"/>
        <w:bottom w:val="none" w:sz="0" w:space="0" w:color="auto"/>
        <w:right w:val="none" w:sz="0" w:space="0" w:color="auto"/>
      </w:divBdr>
    </w:div>
    <w:div w:id="1645969185">
      <w:bodyDiv w:val="1"/>
      <w:marLeft w:val="0"/>
      <w:marRight w:val="0"/>
      <w:marTop w:val="0"/>
      <w:marBottom w:val="0"/>
      <w:divBdr>
        <w:top w:val="none" w:sz="0" w:space="0" w:color="auto"/>
        <w:left w:val="none" w:sz="0" w:space="0" w:color="auto"/>
        <w:bottom w:val="none" w:sz="0" w:space="0" w:color="auto"/>
        <w:right w:val="none" w:sz="0" w:space="0" w:color="auto"/>
      </w:divBdr>
    </w:div>
    <w:div w:id="1691686073">
      <w:bodyDiv w:val="1"/>
      <w:marLeft w:val="0"/>
      <w:marRight w:val="0"/>
      <w:marTop w:val="0"/>
      <w:marBottom w:val="0"/>
      <w:divBdr>
        <w:top w:val="none" w:sz="0" w:space="0" w:color="auto"/>
        <w:left w:val="none" w:sz="0" w:space="0" w:color="auto"/>
        <w:bottom w:val="none" w:sz="0" w:space="0" w:color="auto"/>
        <w:right w:val="none" w:sz="0" w:space="0" w:color="auto"/>
      </w:divBdr>
    </w:div>
    <w:div w:id="1701709947">
      <w:bodyDiv w:val="1"/>
      <w:marLeft w:val="0"/>
      <w:marRight w:val="0"/>
      <w:marTop w:val="0"/>
      <w:marBottom w:val="0"/>
      <w:divBdr>
        <w:top w:val="none" w:sz="0" w:space="0" w:color="auto"/>
        <w:left w:val="none" w:sz="0" w:space="0" w:color="auto"/>
        <w:bottom w:val="none" w:sz="0" w:space="0" w:color="auto"/>
        <w:right w:val="none" w:sz="0" w:space="0" w:color="auto"/>
      </w:divBdr>
      <w:divsChild>
        <w:div w:id="290942760">
          <w:marLeft w:val="965"/>
          <w:marRight w:val="0"/>
          <w:marTop w:val="34"/>
          <w:marBottom w:val="0"/>
          <w:divBdr>
            <w:top w:val="none" w:sz="0" w:space="0" w:color="auto"/>
            <w:left w:val="none" w:sz="0" w:space="0" w:color="auto"/>
            <w:bottom w:val="none" w:sz="0" w:space="0" w:color="auto"/>
            <w:right w:val="none" w:sz="0" w:space="0" w:color="auto"/>
          </w:divBdr>
        </w:div>
        <w:div w:id="2024504123">
          <w:marLeft w:val="965"/>
          <w:marRight w:val="0"/>
          <w:marTop w:val="34"/>
          <w:marBottom w:val="0"/>
          <w:divBdr>
            <w:top w:val="none" w:sz="0" w:space="0" w:color="auto"/>
            <w:left w:val="none" w:sz="0" w:space="0" w:color="auto"/>
            <w:bottom w:val="none" w:sz="0" w:space="0" w:color="auto"/>
            <w:right w:val="none" w:sz="0" w:space="0" w:color="auto"/>
          </w:divBdr>
        </w:div>
        <w:div w:id="1276597067">
          <w:marLeft w:val="965"/>
          <w:marRight w:val="0"/>
          <w:marTop w:val="34"/>
          <w:marBottom w:val="0"/>
          <w:divBdr>
            <w:top w:val="none" w:sz="0" w:space="0" w:color="auto"/>
            <w:left w:val="none" w:sz="0" w:space="0" w:color="auto"/>
            <w:bottom w:val="none" w:sz="0" w:space="0" w:color="auto"/>
            <w:right w:val="none" w:sz="0" w:space="0" w:color="auto"/>
          </w:divBdr>
        </w:div>
        <w:div w:id="2066179624">
          <w:marLeft w:val="965"/>
          <w:marRight w:val="0"/>
          <w:marTop w:val="34"/>
          <w:marBottom w:val="0"/>
          <w:divBdr>
            <w:top w:val="none" w:sz="0" w:space="0" w:color="auto"/>
            <w:left w:val="none" w:sz="0" w:space="0" w:color="auto"/>
            <w:bottom w:val="none" w:sz="0" w:space="0" w:color="auto"/>
            <w:right w:val="none" w:sz="0" w:space="0" w:color="auto"/>
          </w:divBdr>
        </w:div>
        <w:div w:id="795685620">
          <w:marLeft w:val="965"/>
          <w:marRight w:val="0"/>
          <w:marTop w:val="34"/>
          <w:marBottom w:val="0"/>
          <w:divBdr>
            <w:top w:val="none" w:sz="0" w:space="0" w:color="auto"/>
            <w:left w:val="none" w:sz="0" w:space="0" w:color="auto"/>
            <w:bottom w:val="none" w:sz="0" w:space="0" w:color="auto"/>
            <w:right w:val="none" w:sz="0" w:space="0" w:color="auto"/>
          </w:divBdr>
        </w:div>
        <w:div w:id="54595763">
          <w:marLeft w:val="965"/>
          <w:marRight w:val="0"/>
          <w:marTop w:val="34"/>
          <w:marBottom w:val="0"/>
          <w:divBdr>
            <w:top w:val="none" w:sz="0" w:space="0" w:color="auto"/>
            <w:left w:val="none" w:sz="0" w:space="0" w:color="auto"/>
            <w:bottom w:val="none" w:sz="0" w:space="0" w:color="auto"/>
            <w:right w:val="none" w:sz="0" w:space="0" w:color="auto"/>
          </w:divBdr>
        </w:div>
        <w:div w:id="1417364017">
          <w:marLeft w:val="965"/>
          <w:marRight w:val="0"/>
          <w:marTop w:val="34"/>
          <w:marBottom w:val="0"/>
          <w:divBdr>
            <w:top w:val="none" w:sz="0" w:space="0" w:color="auto"/>
            <w:left w:val="none" w:sz="0" w:space="0" w:color="auto"/>
            <w:bottom w:val="none" w:sz="0" w:space="0" w:color="auto"/>
            <w:right w:val="none" w:sz="0" w:space="0" w:color="auto"/>
          </w:divBdr>
        </w:div>
      </w:divsChild>
    </w:div>
    <w:div w:id="1712533690">
      <w:bodyDiv w:val="1"/>
      <w:marLeft w:val="0"/>
      <w:marRight w:val="0"/>
      <w:marTop w:val="0"/>
      <w:marBottom w:val="0"/>
      <w:divBdr>
        <w:top w:val="none" w:sz="0" w:space="0" w:color="auto"/>
        <w:left w:val="none" w:sz="0" w:space="0" w:color="auto"/>
        <w:bottom w:val="none" w:sz="0" w:space="0" w:color="auto"/>
        <w:right w:val="none" w:sz="0" w:space="0" w:color="auto"/>
      </w:divBdr>
    </w:div>
    <w:div w:id="1719430081">
      <w:bodyDiv w:val="1"/>
      <w:marLeft w:val="0"/>
      <w:marRight w:val="0"/>
      <w:marTop w:val="0"/>
      <w:marBottom w:val="0"/>
      <w:divBdr>
        <w:top w:val="none" w:sz="0" w:space="0" w:color="auto"/>
        <w:left w:val="none" w:sz="0" w:space="0" w:color="auto"/>
        <w:bottom w:val="none" w:sz="0" w:space="0" w:color="auto"/>
        <w:right w:val="none" w:sz="0" w:space="0" w:color="auto"/>
      </w:divBdr>
    </w:div>
    <w:div w:id="1744110023">
      <w:bodyDiv w:val="1"/>
      <w:marLeft w:val="0"/>
      <w:marRight w:val="0"/>
      <w:marTop w:val="0"/>
      <w:marBottom w:val="0"/>
      <w:divBdr>
        <w:top w:val="none" w:sz="0" w:space="0" w:color="auto"/>
        <w:left w:val="none" w:sz="0" w:space="0" w:color="auto"/>
        <w:bottom w:val="none" w:sz="0" w:space="0" w:color="auto"/>
        <w:right w:val="none" w:sz="0" w:space="0" w:color="auto"/>
      </w:divBdr>
    </w:div>
    <w:div w:id="1745830552">
      <w:bodyDiv w:val="1"/>
      <w:marLeft w:val="0"/>
      <w:marRight w:val="0"/>
      <w:marTop w:val="0"/>
      <w:marBottom w:val="0"/>
      <w:divBdr>
        <w:top w:val="none" w:sz="0" w:space="0" w:color="auto"/>
        <w:left w:val="none" w:sz="0" w:space="0" w:color="auto"/>
        <w:bottom w:val="none" w:sz="0" w:space="0" w:color="auto"/>
        <w:right w:val="none" w:sz="0" w:space="0" w:color="auto"/>
      </w:divBdr>
    </w:div>
    <w:div w:id="1746803947">
      <w:bodyDiv w:val="1"/>
      <w:marLeft w:val="0"/>
      <w:marRight w:val="0"/>
      <w:marTop w:val="0"/>
      <w:marBottom w:val="0"/>
      <w:divBdr>
        <w:top w:val="none" w:sz="0" w:space="0" w:color="auto"/>
        <w:left w:val="none" w:sz="0" w:space="0" w:color="auto"/>
        <w:bottom w:val="none" w:sz="0" w:space="0" w:color="auto"/>
        <w:right w:val="none" w:sz="0" w:space="0" w:color="auto"/>
      </w:divBdr>
    </w:div>
    <w:div w:id="1749645488">
      <w:bodyDiv w:val="1"/>
      <w:marLeft w:val="0"/>
      <w:marRight w:val="0"/>
      <w:marTop w:val="0"/>
      <w:marBottom w:val="0"/>
      <w:divBdr>
        <w:top w:val="none" w:sz="0" w:space="0" w:color="auto"/>
        <w:left w:val="none" w:sz="0" w:space="0" w:color="auto"/>
        <w:bottom w:val="none" w:sz="0" w:space="0" w:color="auto"/>
        <w:right w:val="none" w:sz="0" w:space="0" w:color="auto"/>
      </w:divBdr>
    </w:div>
    <w:div w:id="1769423255">
      <w:bodyDiv w:val="1"/>
      <w:marLeft w:val="0"/>
      <w:marRight w:val="0"/>
      <w:marTop w:val="0"/>
      <w:marBottom w:val="0"/>
      <w:divBdr>
        <w:top w:val="none" w:sz="0" w:space="0" w:color="auto"/>
        <w:left w:val="none" w:sz="0" w:space="0" w:color="auto"/>
        <w:bottom w:val="none" w:sz="0" w:space="0" w:color="auto"/>
        <w:right w:val="none" w:sz="0" w:space="0" w:color="auto"/>
      </w:divBdr>
    </w:div>
    <w:div w:id="1770278318">
      <w:bodyDiv w:val="1"/>
      <w:marLeft w:val="0"/>
      <w:marRight w:val="0"/>
      <w:marTop w:val="0"/>
      <w:marBottom w:val="0"/>
      <w:divBdr>
        <w:top w:val="none" w:sz="0" w:space="0" w:color="auto"/>
        <w:left w:val="none" w:sz="0" w:space="0" w:color="auto"/>
        <w:bottom w:val="none" w:sz="0" w:space="0" w:color="auto"/>
        <w:right w:val="none" w:sz="0" w:space="0" w:color="auto"/>
      </w:divBdr>
    </w:div>
    <w:div w:id="1791436762">
      <w:bodyDiv w:val="1"/>
      <w:marLeft w:val="0"/>
      <w:marRight w:val="0"/>
      <w:marTop w:val="0"/>
      <w:marBottom w:val="0"/>
      <w:divBdr>
        <w:top w:val="none" w:sz="0" w:space="0" w:color="auto"/>
        <w:left w:val="none" w:sz="0" w:space="0" w:color="auto"/>
        <w:bottom w:val="none" w:sz="0" w:space="0" w:color="auto"/>
        <w:right w:val="none" w:sz="0" w:space="0" w:color="auto"/>
      </w:divBdr>
    </w:div>
    <w:div w:id="1850291057">
      <w:bodyDiv w:val="1"/>
      <w:marLeft w:val="0"/>
      <w:marRight w:val="0"/>
      <w:marTop w:val="0"/>
      <w:marBottom w:val="0"/>
      <w:divBdr>
        <w:top w:val="none" w:sz="0" w:space="0" w:color="auto"/>
        <w:left w:val="none" w:sz="0" w:space="0" w:color="auto"/>
        <w:bottom w:val="none" w:sz="0" w:space="0" w:color="auto"/>
        <w:right w:val="none" w:sz="0" w:space="0" w:color="auto"/>
      </w:divBdr>
      <w:divsChild>
        <w:div w:id="255330668">
          <w:marLeft w:val="533"/>
          <w:marRight w:val="0"/>
          <w:marTop w:val="58"/>
          <w:marBottom w:val="0"/>
          <w:divBdr>
            <w:top w:val="none" w:sz="0" w:space="0" w:color="auto"/>
            <w:left w:val="none" w:sz="0" w:space="0" w:color="auto"/>
            <w:bottom w:val="none" w:sz="0" w:space="0" w:color="auto"/>
            <w:right w:val="none" w:sz="0" w:space="0" w:color="auto"/>
          </w:divBdr>
        </w:div>
        <w:div w:id="1295255055">
          <w:marLeft w:val="533"/>
          <w:marRight w:val="0"/>
          <w:marTop w:val="58"/>
          <w:marBottom w:val="0"/>
          <w:divBdr>
            <w:top w:val="none" w:sz="0" w:space="0" w:color="auto"/>
            <w:left w:val="none" w:sz="0" w:space="0" w:color="auto"/>
            <w:bottom w:val="none" w:sz="0" w:space="0" w:color="auto"/>
            <w:right w:val="none" w:sz="0" w:space="0" w:color="auto"/>
          </w:divBdr>
        </w:div>
      </w:divsChild>
    </w:div>
    <w:div w:id="1855070684">
      <w:bodyDiv w:val="1"/>
      <w:marLeft w:val="0"/>
      <w:marRight w:val="0"/>
      <w:marTop w:val="0"/>
      <w:marBottom w:val="0"/>
      <w:divBdr>
        <w:top w:val="none" w:sz="0" w:space="0" w:color="auto"/>
        <w:left w:val="none" w:sz="0" w:space="0" w:color="auto"/>
        <w:bottom w:val="none" w:sz="0" w:space="0" w:color="auto"/>
        <w:right w:val="none" w:sz="0" w:space="0" w:color="auto"/>
      </w:divBdr>
      <w:divsChild>
        <w:div w:id="443576284">
          <w:marLeft w:val="720"/>
          <w:marRight w:val="0"/>
          <w:marTop w:val="0"/>
          <w:marBottom w:val="0"/>
          <w:divBdr>
            <w:top w:val="none" w:sz="0" w:space="0" w:color="auto"/>
            <w:left w:val="none" w:sz="0" w:space="0" w:color="auto"/>
            <w:bottom w:val="none" w:sz="0" w:space="0" w:color="auto"/>
            <w:right w:val="none" w:sz="0" w:space="0" w:color="auto"/>
          </w:divBdr>
        </w:div>
      </w:divsChild>
    </w:div>
    <w:div w:id="1858734050">
      <w:bodyDiv w:val="1"/>
      <w:marLeft w:val="0"/>
      <w:marRight w:val="0"/>
      <w:marTop w:val="0"/>
      <w:marBottom w:val="0"/>
      <w:divBdr>
        <w:top w:val="none" w:sz="0" w:space="0" w:color="auto"/>
        <w:left w:val="none" w:sz="0" w:space="0" w:color="auto"/>
        <w:bottom w:val="none" w:sz="0" w:space="0" w:color="auto"/>
        <w:right w:val="none" w:sz="0" w:space="0" w:color="auto"/>
      </w:divBdr>
    </w:div>
    <w:div w:id="1869366248">
      <w:bodyDiv w:val="1"/>
      <w:marLeft w:val="0"/>
      <w:marRight w:val="0"/>
      <w:marTop w:val="0"/>
      <w:marBottom w:val="0"/>
      <w:divBdr>
        <w:top w:val="none" w:sz="0" w:space="0" w:color="auto"/>
        <w:left w:val="none" w:sz="0" w:space="0" w:color="auto"/>
        <w:bottom w:val="none" w:sz="0" w:space="0" w:color="auto"/>
        <w:right w:val="none" w:sz="0" w:space="0" w:color="auto"/>
      </w:divBdr>
    </w:div>
    <w:div w:id="1875537440">
      <w:bodyDiv w:val="1"/>
      <w:marLeft w:val="0"/>
      <w:marRight w:val="0"/>
      <w:marTop w:val="0"/>
      <w:marBottom w:val="0"/>
      <w:divBdr>
        <w:top w:val="none" w:sz="0" w:space="0" w:color="auto"/>
        <w:left w:val="none" w:sz="0" w:space="0" w:color="auto"/>
        <w:bottom w:val="none" w:sz="0" w:space="0" w:color="auto"/>
        <w:right w:val="none" w:sz="0" w:space="0" w:color="auto"/>
      </w:divBdr>
      <w:divsChild>
        <w:div w:id="1055354450">
          <w:marLeft w:val="533"/>
          <w:marRight w:val="0"/>
          <w:marTop w:val="58"/>
          <w:marBottom w:val="0"/>
          <w:divBdr>
            <w:top w:val="none" w:sz="0" w:space="0" w:color="auto"/>
            <w:left w:val="none" w:sz="0" w:space="0" w:color="auto"/>
            <w:bottom w:val="none" w:sz="0" w:space="0" w:color="auto"/>
            <w:right w:val="none" w:sz="0" w:space="0" w:color="auto"/>
          </w:divBdr>
        </w:div>
      </w:divsChild>
    </w:div>
    <w:div w:id="1905869998">
      <w:bodyDiv w:val="1"/>
      <w:marLeft w:val="0"/>
      <w:marRight w:val="0"/>
      <w:marTop w:val="0"/>
      <w:marBottom w:val="0"/>
      <w:divBdr>
        <w:top w:val="none" w:sz="0" w:space="0" w:color="auto"/>
        <w:left w:val="none" w:sz="0" w:space="0" w:color="auto"/>
        <w:bottom w:val="none" w:sz="0" w:space="0" w:color="auto"/>
        <w:right w:val="none" w:sz="0" w:space="0" w:color="auto"/>
      </w:divBdr>
    </w:div>
    <w:div w:id="1921018602">
      <w:bodyDiv w:val="1"/>
      <w:marLeft w:val="0"/>
      <w:marRight w:val="0"/>
      <w:marTop w:val="0"/>
      <w:marBottom w:val="0"/>
      <w:divBdr>
        <w:top w:val="none" w:sz="0" w:space="0" w:color="auto"/>
        <w:left w:val="none" w:sz="0" w:space="0" w:color="auto"/>
        <w:bottom w:val="none" w:sz="0" w:space="0" w:color="auto"/>
        <w:right w:val="none" w:sz="0" w:space="0" w:color="auto"/>
      </w:divBdr>
    </w:div>
    <w:div w:id="1960258167">
      <w:bodyDiv w:val="1"/>
      <w:marLeft w:val="0"/>
      <w:marRight w:val="0"/>
      <w:marTop w:val="0"/>
      <w:marBottom w:val="0"/>
      <w:divBdr>
        <w:top w:val="none" w:sz="0" w:space="0" w:color="auto"/>
        <w:left w:val="none" w:sz="0" w:space="0" w:color="auto"/>
        <w:bottom w:val="none" w:sz="0" w:space="0" w:color="auto"/>
        <w:right w:val="none" w:sz="0" w:space="0" w:color="auto"/>
      </w:divBdr>
    </w:div>
    <w:div w:id="1988196003">
      <w:bodyDiv w:val="1"/>
      <w:marLeft w:val="0"/>
      <w:marRight w:val="0"/>
      <w:marTop w:val="0"/>
      <w:marBottom w:val="0"/>
      <w:divBdr>
        <w:top w:val="none" w:sz="0" w:space="0" w:color="auto"/>
        <w:left w:val="none" w:sz="0" w:space="0" w:color="auto"/>
        <w:bottom w:val="none" w:sz="0" w:space="0" w:color="auto"/>
        <w:right w:val="none" w:sz="0" w:space="0" w:color="auto"/>
      </w:divBdr>
      <w:divsChild>
        <w:div w:id="819614601">
          <w:marLeft w:val="274"/>
          <w:marRight w:val="0"/>
          <w:marTop w:val="0"/>
          <w:marBottom w:val="0"/>
          <w:divBdr>
            <w:top w:val="none" w:sz="0" w:space="0" w:color="auto"/>
            <w:left w:val="none" w:sz="0" w:space="0" w:color="auto"/>
            <w:bottom w:val="none" w:sz="0" w:space="0" w:color="auto"/>
            <w:right w:val="none" w:sz="0" w:space="0" w:color="auto"/>
          </w:divBdr>
        </w:div>
      </w:divsChild>
    </w:div>
    <w:div w:id="2000693259">
      <w:bodyDiv w:val="1"/>
      <w:marLeft w:val="0"/>
      <w:marRight w:val="0"/>
      <w:marTop w:val="0"/>
      <w:marBottom w:val="0"/>
      <w:divBdr>
        <w:top w:val="none" w:sz="0" w:space="0" w:color="auto"/>
        <w:left w:val="none" w:sz="0" w:space="0" w:color="auto"/>
        <w:bottom w:val="none" w:sz="0" w:space="0" w:color="auto"/>
        <w:right w:val="none" w:sz="0" w:space="0" w:color="auto"/>
      </w:divBdr>
    </w:div>
    <w:div w:id="2030717214">
      <w:bodyDiv w:val="1"/>
      <w:marLeft w:val="0"/>
      <w:marRight w:val="0"/>
      <w:marTop w:val="0"/>
      <w:marBottom w:val="0"/>
      <w:divBdr>
        <w:top w:val="none" w:sz="0" w:space="0" w:color="auto"/>
        <w:left w:val="none" w:sz="0" w:space="0" w:color="auto"/>
        <w:bottom w:val="none" w:sz="0" w:space="0" w:color="auto"/>
        <w:right w:val="none" w:sz="0" w:space="0" w:color="auto"/>
      </w:divBdr>
    </w:div>
    <w:div w:id="2036609409">
      <w:bodyDiv w:val="1"/>
      <w:marLeft w:val="0"/>
      <w:marRight w:val="0"/>
      <w:marTop w:val="0"/>
      <w:marBottom w:val="0"/>
      <w:divBdr>
        <w:top w:val="none" w:sz="0" w:space="0" w:color="auto"/>
        <w:left w:val="none" w:sz="0" w:space="0" w:color="auto"/>
        <w:bottom w:val="none" w:sz="0" w:space="0" w:color="auto"/>
        <w:right w:val="none" w:sz="0" w:space="0" w:color="auto"/>
      </w:divBdr>
    </w:div>
    <w:div w:id="2046983186">
      <w:bodyDiv w:val="1"/>
      <w:marLeft w:val="0"/>
      <w:marRight w:val="0"/>
      <w:marTop w:val="0"/>
      <w:marBottom w:val="0"/>
      <w:divBdr>
        <w:top w:val="none" w:sz="0" w:space="0" w:color="auto"/>
        <w:left w:val="none" w:sz="0" w:space="0" w:color="auto"/>
        <w:bottom w:val="none" w:sz="0" w:space="0" w:color="auto"/>
        <w:right w:val="none" w:sz="0" w:space="0" w:color="auto"/>
      </w:divBdr>
    </w:div>
    <w:div w:id="2067410954">
      <w:bodyDiv w:val="1"/>
      <w:marLeft w:val="0"/>
      <w:marRight w:val="0"/>
      <w:marTop w:val="0"/>
      <w:marBottom w:val="0"/>
      <w:divBdr>
        <w:top w:val="none" w:sz="0" w:space="0" w:color="auto"/>
        <w:left w:val="none" w:sz="0" w:space="0" w:color="auto"/>
        <w:bottom w:val="none" w:sz="0" w:space="0" w:color="auto"/>
        <w:right w:val="none" w:sz="0" w:space="0" w:color="auto"/>
      </w:divBdr>
    </w:div>
    <w:div w:id="2100637951">
      <w:bodyDiv w:val="1"/>
      <w:marLeft w:val="0"/>
      <w:marRight w:val="0"/>
      <w:marTop w:val="0"/>
      <w:marBottom w:val="0"/>
      <w:divBdr>
        <w:top w:val="none" w:sz="0" w:space="0" w:color="auto"/>
        <w:left w:val="none" w:sz="0" w:space="0" w:color="auto"/>
        <w:bottom w:val="none" w:sz="0" w:space="0" w:color="auto"/>
        <w:right w:val="none" w:sz="0" w:space="0" w:color="auto"/>
      </w:divBdr>
    </w:div>
    <w:div w:id="2109615112">
      <w:bodyDiv w:val="1"/>
      <w:marLeft w:val="0"/>
      <w:marRight w:val="0"/>
      <w:marTop w:val="0"/>
      <w:marBottom w:val="0"/>
      <w:divBdr>
        <w:top w:val="none" w:sz="0" w:space="0" w:color="auto"/>
        <w:left w:val="none" w:sz="0" w:space="0" w:color="auto"/>
        <w:bottom w:val="none" w:sz="0" w:space="0" w:color="auto"/>
        <w:right w:val="none" w:sz="0" w:space="0" w:color="auto"/>
      </w:divBdr>
    </w:div>
    <w:div w:id="2113164837">
      <w:bodyDiv w:val="1"/>
      <w:marLeft w:val="0"/>
      <w:marRight w:val="0"/>
      <w:marTop w:val="0"/>
      <w:marBottom w:val="0"/>
      <w:divBdr>
        <w:top w:val="none" w:sz="0" w:space="0" w:color="auto"/>
        <w:left w:val="none" w:sz="0" w:space="0" w:color="auto"/>
        <w:bottom w:val="none" w:sz="0" w:space="0" w:color="auto"/>
        <w:right w:val="none" w:sz="0" w:space="0" w:color="auto"/>
      </w:divBdr>
      <w:divsChild>
        <w:div w:id="315687873">
          <w:marLeft w:val="0"/>
          <w:marRight w:val="0"/>
          <w:marTop w:val="114"/>
          <w:marBottom w:val="0"/>
          <w:divBdr>
            <w:top w:val="none" w:sz="0" w:space="0" w:color="auto"/>
            <w:left w:val="none" w:sz="0" w:space="0" w:color="auto"/>
            <w:bottom w:val="none" w:sz="0" w:space="0" w:color="auto"/>
            <w:right w:val="none" w:sz="0" w:space="0" w:color="auto"/>
          </w:divBdr>
        </w:div>
      </w:divsChild>
    </w:div>
    <w:div w:id="2118671227">
      <w:bodyDiv w:val="1"/>
      <w:marLeft w:val="0"/>
      <w:marRight w:val="0"/>
      <w:marTop w:val="0"/>
      <w:marBottom w:val="0"/>
      <w:divBdr>
        <w:top w:val="none" w:sz="0" w:space="0" w:color="auto"/>
        <w:left w:val="none" w:sz="0" w:space="0" w:color="auto"/>
        <w:bottom w:val="none" w:sz="0" w:space="0" w:color="auto"/>
        <w:right w:val="none" w:sz="0" w:space="0" w:color="auto"/>
      </w:divBdr>
    </w:div>
    <w:div w:id="2122651581">
      <w:bodyDiv w:val="1"/>
      <w:marLeft w:val="0"/>
      <w:marRight w:val="0"/>
      <w:marTop w:val="0"/>
      <w:marBottom w:val="0"/>
      <w:divBdr>
        <w:top w:val="none" w:sz="0" w:space="0" w:color="auto"/>
        <w:left w:val="none" w:sz="0" w:space="0" w:color="auto"/>
        <w:bottom w:val="none" w:sz="0" w:space="0" w:color="auto"/>
        <w:right w:val="none" w:sz="0" w:space="0" w:color="auto"/>
      </w:divBdr>
    </w:div>
    <w:div w:id="213039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microsoft.com/office/2007/relationships/diagramDrawing" Target="diagrams/drawing6.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diagramLayout" Target="diagrams/layout7.xml"/><Relationship Id="rId47" Type="http://schemas.openxmlformats.org/officeDocument/2006/relationships/chart" Target="charts/chart3.xml"/><Relationship Id="rId50" Type="http://schemas.openxmlformats.org/officeDocument/2006/relationships/diagramData" Target="diagrams/data8.xml"/><Relationship Id="rId55" Type="http://schemas.openxmlformats.org/officeDocument/2006/relationships/diagramData" Target="diagrams/data9.xml"/><Relationship Id="rId63" Type="http://schemas.openxmlformats.org/officeDocument/2006/relationships/diagramData" Target="diagrams/data10.xml"/><Relationship Id="rId68" Type="http://schemas.openxmlformats.org/officeDocument/2006/relationships/diagramData" Target="diagrams/data11.xml"/><Relationship Id="rId76" Type="http://schemas.openxmlformats.org/officeDocument/2006/relationships/diagramColors" Target="diagrams/colors12.xml"/><Relationship Id="rId84" Type="http://schemas.openxmlformats.org/officeDocument/2006/relationships/hyperlink" Target="http://ua-referat.com/%D0%A0%D0%BE%D0%B1%D0%BE%D1%82%D0%B8" TargetMode="External"/><Relationship Id="rId89"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diagramColors" Target="diagrams/colors11.xml"/><Relationship Id="rId2" Type="http://schemas.openxmlformats.org/officeDocument/2006/relationships/numbering" Target="numbering.xml"/><Relationship Id="rId16" Type="http://schemas.openxmlformats.org/officeDocument/2006/relationships/diagramLayout" Target="diagrams/layout2.xml"/><Relationship Id="rId29" Type="http://schemas.microsoft.com/office/2007/relationships/diagramDrawing" Target="diagrams/drawing4.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chart" Target="charts/chart1.xml"/><Relationship Id="rId45" Type="http://schemas.microsoft.com/office/2007/relationships/diagramDrawing" Target="diagrams/drawing7.xml"/><Relationship Id="rId53" Type="http://schemas.openxmlformats.org/officeDocument/2006/relationships/diagramColors" Target="diagrams/colors8.xml"/><Relationship Id="rId58" Type="http://schemas.openxmlformats.org/officeDocument/2006/relationships/diagramColors" Target="diagrams/colors9.xml"/><Relationship Id="rId66" Type="http://schemas.openxmlformats.org/officeDocument/2006/relationships/diagramColors" Target="diagrams/colors10.xml"/><Relationship Id="rId74" Type="http://schemas.openxmlformats.org/officeDocument/2006/relationships/diagramLayout" Target="diagrams/layout12.xml"/><Relationship Id="rId79" Type="http://schemas.openxmlformats.org/officeDocument/2006/relationships/diagramLayout" Target="diagrams/layout13.xml"/><Relationship Id="rId87" Type="http://schemas.openxmlformats.org/officeDocument/2006/relationships/hyperlink" Target="http://kiev.ukrstat.gov.ua/p.php3?c=2425&amp;lang=1" TargetMode="External"/><Relationship Id="rId5" Type="http://schemas.openxmlformats.org/officeDocument/2006/relationships/settings" Target="settings.xml"/><Relationship Id="rId61" Type="http://schemas.openxmlformats.org/officeDocument/2006/relationships/chart" Target="charts/chart7.xml"/><Relationship Id="rId82" Type="http://schemas.microsoft.com/office/2007/relationships/diagramDrawing" Target="diagrams/drawing13.xml"/><Relationship Id="rId90" Type="http://schemas.openxmlformats.org/officeDocument/2006/relationships/fontTable" Target="fontTable.xml"/><Relationship Id="rId19" Type="http://schemas.microsoft.com/office/2007/relationships/diagramDrawing" Target="diagrams/drawing2.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diagramQuickStyle" Target="diagrams/quickStyle7.xml"/><Relationship Id="rId48" Type="http://schemas.openxmlformats.org/officeDocument/2006/relationships/chart" Target="charts/chart4.xml"/><Relationship Id="rId56" Type="http://schemas.openxmlformats.org/officeDocument/2006/relationships/diagramLayout" Target="diagrams/layout9.xml"/><Relationship Id="rId64" Type="http://schemas.openxmlformats.org/officeDocument/2006/relationships/diagramLayout" Target="diagrams/layout10.xml"/><Relationship Id="rId69" Type="http://schemas.openxmlformats.org/officeDocument/2006/relationships/diagramLayout" Target="diagrams/layout11.xml"/><Relationship Id="rId77" Type="http://schemas.microsoft.com/office/2007/relationships/diagramDrawing" Target="diagrams/drawing12.xml"/><Relationship Id="rId8" Type="http://schemas.openxmlformats.org/officeDocument/2006/relationships/endnotes" Target="endnotes.xml"/><Relationship Id="rId51" Type="http://schemas.openxmlformats.org/officeDocument/2006/relationships/diagramLayout" Target="diagrams/layout8.xml"/><Relationship Id="rId72" Type="http://schemas.microsoft.com/office/2007/relationships/diagramDrawing" Target="diagrams/drawing11.xml"/><Relationship Id="rId80" Type="http://schemas.openxmlformats.org/officeDocument/2006/relationships/diagramQuickStyle" Target="diagrams/quickStyle13.xml"/><Relationship Id="rId85" Type="http://schemas.openxmlformats.org/officeDocument/2006/relationships/hyperlink" Target="https://uk.wikipedia.org/wiki" TargetMode="Externa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chart" Target="charts/chart2.xml"/><Relationship Id="rId59" Type="http://schemas.microsoft.com/office/2007/relationships/diagramDrawing" Target="diagrams/drawing9.xml"/><Relationship Id="rId67" Type="http://schemas.microsoft.com/office/2007/relationships/diagramDrawing" Target="diagrams/drawing10.xml"/><Relationship Id="rId20" Type="http://schemas.openxmlformats.org/officeDocument/2006/relationships/diagramData" Target="diagrams/data3.xml"/><Relationship Id="rId41" Type="http://schemas.openxmlformats.org/officeDocument/2006/relationships/diagramData" Target="diagrams/data7.xml"/><Relationship Id="rId54" Type="http://schemas.microsoft.com/office/2007/relationships/diagramDrawing" Target="diagrams/drawing8.xml"/><Relationship Id="rId62" Type="http://schemas.openxmlformats.org/officeDocument/2006/relationships/chart" Target="charts/chart8.xml"/><Relationship Id="rId70" Type="http://schemas.openxmlformats.org/officeDocument/2006/relationships/diagramQuickStyle" Target="diagrams/quickStyle11.xml"/><Relationship Id="rId75" Type="http://schemas.openxmlformats.org/officeDocument/2006/relationships/diagramQuickStyle" Target="diagrams/quickStyle12.xml"/><Relationship Id="rId83" Type="http://schemas.openxmlformats.org/officeDocument/2006/relationships/hyperlink" Target="http://ua-referat.com/%D0%9A%D0%BE%D0%BB%D0%B5%D0%BA%D1%82%D0%B8%D0%B2" TargetMode="External"/><Relationship Id="rId88" Type="http://schemas.openxmlformats.org/officeDocument/2006/relationships/hyperlink" Target="http://www.kadrovik.ua/novyny/zatverdzheno-metodychni-rekomendaciyi-shchodo-zaprovadzhennya-nastavnyctva"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Layout" Target="diagrams/layout6.xml"/><Relationship Id="rId49" Type="http://schemas.openxmlformats.org/officeDocument/2006/relationships/chart" Target="charts/chart5.xml"/><Relationship Id="rId57" Type="http://schemas.openxmlformats.org/officeDocument/2006/relationships/diagramQuickStyle" Target="diagrams/quickStyle9.xml"/><Relationship Id="rId10" Type="http://schemas.openxmlformats.org/officeDocument/2006/relationships/diagramData" Target="diagrams/data1.xml"/><Relationship Id="rId31" Type="http://schemas.openxmlformats.org/officeDocument/2006/relationships/diagramLayout" Target="diagrams/layout5.xml"/><Relationship Id="rId44" Type="http://schemas.openxmlformats.org/officeDocument/2006/relationships/diagramColors" Target="diagrams/colors7.xml"/><Relationship Id="rId52" Type="http://schemas.openxmlformats.org/officeDocument/2006/relationships/diagramQuickStyle" Target="diagrams/quickStyle8.xml"/><Relationship Id="rId60" Type="http://schemas.openxmlformats.org/officeDocument/2006/relationships/chart" Target="charts/chart6.xml"/><Relationship Id="rId65" Type="http://schemas.openxmlformats.org/officeDocument/2006/relationships/diagramQuickStyle" Target="diagrams/quickStyle10.xml"/><Relationship Id="rId73" Type="http://schemas.openxmlformats.org/officeDocument/2006/relationships/diagramData" Target="diagrams/data12.xml"/><Relationship Id="rId78" Type="http://schemas.openxmlformats.org/officeDocument/2006/relationships/diagramData" Target="diagrams/data13.xml"/><Relationship Id="rId81" Type="http://schemas.openxmlformats.org/officeDocument/2006/relationships/diagramColors" Target="diagrams/colors13.xml"/><Relationship Id="rId86" Type="http://schemas.openxmlformats.org/officeDocument/2006/relationships/hyperlink" Target="http://lib.sale/kouching-psihologiya/kouch-nastavnichestvo-kak-instrument-razvitiya.html" TargetMode="External"/><Relationship Id="rId4" Type="http://schemas.microsoft.com/office/2007/relationships/stylesWithEffects" Target="stylesWithEffects.xml"/><Relationship Id="rId9" Type="http://schemas.openxmlformats.org/officeDocument/2006/relationships/hyperlink" Target="http://ua-referat.com/%D0%9E%D1%80%D0%B3%D0%B0%D0%BD%D1%96%D0%B7%D0%B0%D1%86%D1%96%D1%8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2;&#1080;&#1090;&#1072;&#1083;&#1080;&#1082;\Desktop\&#1051;&#1080;&#1089;&#1090;%20Microsoft%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Лист2!$C$3</c:f>
              <c:strCache>
                <c:ptCount val="1"/>
                <c:pt idx="0">
                  <c:v> по Україні</c:v>
                </c:pt>
              </c:strCache>
            </c:strRef>
          </c:tx>
          <c:invertIfNegative val="0"/>
          <c:dLbls>
            <c:dLblPos val="ctr"/>
            <c:showLegendKey val="0"/>
            <c:showVal val="0"/>
            <c:showCatName val="0"/>
            <c:showSerName val="1"/>
            <c:showPercent val="0"/>
            <c:showBubbleSize val="0"/>
            <c:showLeaderLines val="0"/>
          </c:dLbls>
          <c:cat>
            <c:strRef>
              <c:f>Лист2!$B$4:$B$13</c:f>
              <c:strCache>
                <c:ptCount val="10"/>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strCache>
            </c:strRef>
          </c:cat>
          <c:val>
            <c:numRef>
              <c:f>Лист2!$C$4:$C$13</c:f>
              <c:numCache>
                <c:formatCode>0</c:formatCode>
                <c:ptCount val="10"/>
                <c:pt idx="0">
                  <c:v>5378.61</c:v>
                </c:pt>
                <c:pt idx="1">
                  <c:v>5590.26</c:v>
                </c:pt>
                <c:pt idx="2">
                  <c:v>5887.7</c:v>
                </c:pt>
                <c:pt idx="3">
                  <c:v>5843.43</c:v>
                </c:pt>
                <c:pt idx="4">
                  <c:v>6173.33</c:v>
                </c:pt>
                <c:pt idx="5">
                  <c:v>7032.28</c:v>
                </c:pt>
                <c:pt idx="6">
                  <c:v>6174.07</c:v>
                </c:pt>
                <c:pt idx="7">
                  <c:v>6029</c:v>
                </c:pt>
                <c:pt idx="8">
                  <c:v>6454.14</c:v>
                </c:pt>
                <c:pt idx="9">
                  <c:v>6522.77</c:v>
                </c:pt>
              </c:numCache>
            </c:numRef>
          </c:val>
        </c:ser>
        <c:ser>
          <c:idx val="1"/>
          <c:order val="1"/>
          <c:tx>
            <c:strRef>
              <c:f>Лист2!$D$3</c:f>
              <c:strCache>
                <c:ptCount val="1"/>
                <c:pt idx="0">
                  <c:v>в Луганській обл.</c:v>
                </c:pt>
              </c:strCache>
            </c:strRef>
          </c:tx>
          <c:invertIfNegative val="0"/>
          <c:dLbls>
            <c:dLblPos val="ctr"/>
            <c:showLegendKey val="0"/>
            <c:showVal val="0"/>
            <c:showCatName val="0"/>
            <c:showSerName val="1"/>
            <c:showPercent val="0"/>
            <c:showBubbleSize val="0"/>
            <c:showLeaderLines val="0"/>
          </c:dLbls>
          <c:cat>
            <c:strRef>
              <c:f>Лист2!$B$4:$B$13</c:f>
              <c:strCache>
                <c:ptCount val="10"/>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strCache>
            </c:strRef>
          </c:cat>
          <c:val>
            <c:numRef>
              <c:f>Лист2!$D$4:$D$13</c:f>
              <c:numCache>
                <c:formatCode>0</c:formatCode>
                <c:ptCount val="10"/>
                <c:pt idx="0">
                  <c:v>5385</c:v>
                </c:pt>
                <c:pt idx="1">
                  <c:v>5424</c:v>
                </c:pt>
                <c:pt idx="2">
                  <c:v>5648</c:v>
                </c:pt>
                <c:pt idx="3">
                  <c:v>5171</c:v>
                </c:pt>
                <c:pt idx="4">
                  <c:v>5601</c:v>
                </c:pt>
                <c:pt idx="5">
                  <c:v>5943</c:v>
                </c:pt>
                <c:pt idx="6">
                  <c:v>5868</c:v>
                </c:pt>
                <c:pt idx="7">
                  <c:v>5868</c:v>
                </c:pt>
                <c:pt idx="8">
                  <c:v>6147</c:v>
                </c:pt>
                <c:pt idx="9">
                  <c:v>6019</c:v>
                </c:pt>
              </c:numCache>
            </c:numRef>
          </c:val>
        </c:ser>
        <c:ser>
          <c:idx val="2"/>
          <c:order val="2"/>
          <c:tx>
            <c:strRef>
              <c:f>Лист2!$E$3</c:f>
              <c:strCache>
                <c:ptCount val="1"/>
                <c:pt idx="0">
                  <c:v>ПРАТ "ЛИНІК"</c:v>
                </c:pt>
              </c:strCache>
            </c:strRef>
          </c:tx>
          <c:invertIfNegative val="0"/>
          <c:dLbls>
            <c:dLblPos val="ctr"/>
            <c:showLegendKey val="0"/>
            <c:showVal val="0"/>
            <c:showCatName val="0"/>
            <c:showSerName val="1"/>
            <c:showPercent val="0"/>
            <c:showBubbleSize val="0"/>
            <c:showLeaderLines val="0"/>
          </c:dLbls>
          <c:cat>
            <c:strRef>
              <c:f>Лист2!$B$4:$B$13</c:f>
              <c:strCache>
                <c:ptCount val="10"/>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strCache>
            </c:strRef>
          </c:cat>
          <c:val>
            <c:numRef>
              <c:f>Лист2!$E$4:$E$13</c:f>
              <c:numCache>
                <c:formatCode>0</c:formatCode>
                <c:ptCount val="10"/>
                <c:pt idx="0">
                  <c:v>5390</c:v>
                </c:pt>
                <c:pt idx="1">
                  <c:v>5951</c:v>
                </c:pt>
                <c:pt idx="2">
                  <c:v>4835</c:v>
                </c:pt>
                <c:pt idx="3">
                  <c:v>5231</c:v>
                </c:pt>
                <c:pt idx="4">
                  <c:v>5354</c:v>
                </c:pt>
                <c:pt idx="5">
                  <c:v>4935</c:v>
                </c:pt>
                <c:pt idx="6">
                  <c:v>5258</c:v>
                </c:pt>
                <c:pt idx="7">
                  <c:v>5290</c:v>
                </c:pt>
                <c:pt idx="8">
                  <c:v>5317</c:v>
                </c:pt>
                <c:pt idx="9">
                  <c:v>5295</c:v>
                </c:pt>
              </c:numCache>
            </c:numRef>
          </c:val>
        </c:ser>
        <c:dLbls>
          <c:showLegendKey val="0"/>
          <c:showVal val="0"/>
          <c:showCatName val="0"/>
          <c:showSerName val="0"/>
          <c:showPercent val="0"/>
          <c:showBubbleSize val="0"/>
        </c:dLbls>
        <c:gapWidth val="150"/>
        <c:axId val="275864192"/>
        <c:axId val="275870080"/>
      </c:barChart>
      <c:catAx>
        <c:axId val="275864192"/>
        <c:scaling>
          <c:orientation val="minMax"/>
        </c:scaling>
        <c:delete val="0"/>
        <c:axPos val="l"/>
        <c:majorTickMark val="out"/>
        <c:minorTickMark val="none"/>
        <c:tickLblPos val="nextTo"/>
        <c:crossAx val="275870080"/>
        <c:crosses val="autoZero"/>
        <c:auto val="1"/>
        <c:lblAlgn val="ctr"/>
        <c:lblOffset val="100"/>
        <c:noMultiLvlLbl val="0"/>
      </c:catAx>
      <c:valAx>
        <c:axId val="275870080"/>
        <c:scaling>
          <c:orientation val="minMax"/>
        </c:scaling>
        <c:delete val="0"/>
        <c:axPos val="b"/>
        <c:majorGridlines/>
        <c:numFmt formatCode="0" sourceLinked="1"/>
        <c:majorTickMark val="out"/>
        <c:minorTickMark val="none"/>
        <c:tickLblPos val="nextTo"/>
        <c:crossAx val="27586419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bar"/>
        <c:grouping val="clustered"/>
        <c:varyColors val="0"/>
        <c:ser>
          <c:idx val="0"/>
          <c:order val="0"/>
          <c:tx>
            <c:strRef>
              <c:f>Лист1!$B$1</c:f>
              <c:strCache>
                <c:ptCount val="1"/>
                <c:pt idx="0">
                  <c:v>Оцінка надання інформації в період адаптації</c:v>
                </c:pt>
              </c:strCache>
            </c:strRef>
          </c:tx>
          <c:invertIfNegative val="0"/>
          <c:cat>
            <c:strRef>
              <c:f>Лист1!$A$2:$A$5</c:f>
              <c:strCache>
                <c:ptCount val="4"/>
                <c:pt idx="0">
                  <c:v>про організацію</c:v>
                </c:pt>
                <c:pt idx="1">
                  <c:v>про ваш підрозділ</c:v>
                </c:pt>
                <c:pt idx="2">
                  <c:v>про колег та керівництво</c:v>
                </c:pt>
                <c:pt idx="3">
                  <c:v>про посадові обов'язки</c:v>
                </c:pt>
              </c:strCache>
            </c:strRef>
          </c:cat>
          <c:val>
            <c:numRef>
              <c:f>Лист1!$B$2:$B$5</c:f>
              <c:numCache>
                <c:formatCode>General</c:formatCode>
                <c:ptCount val="4"/>
                <c:pt idx="0">
                  <c:v>1.5</c:v>
                </c:pt>
                <c:pt idx="1">
                  <c:v>2</c:v>
                </c:pt>
                <c:pt idx="2">
                  <c:v>2</c:v>
                </c:pt>
                <c:pt idx="3">
                  <c:v>2.5</c:v>
                </c:pt>
              </c:numCache>
            </c:numRef>
          </c:val>
        </c:ser>
        <c:dLbls>
          <c:showLegendKey val="0"/>
          <c:showVal val="1"/>
          <c:showCatName val="0"/>
          <c:showSerName val="0"/>
          <c:showPercent val="0"/>
          <c:showBubbleSize val="0"/>
        </c:dLbls>
        <c:gapWidth val="150"/>
        <c:overlap val="-25"/>
        <c:axId val="241746688"/>
        <c:axId val="276110336"/>
      </c:barChart>
      <c:valAx>
        <c:axId val="276110336"/>
        <c:scaling>
          <c:orientation val="minMax"/>
        </c:scaling>
        <c:delete val="1"/>
        <c:axPos val="b"/>
        <c:numFmt formatCode="General" sourceLinked="1"/>
        <c:majorTickMark val="out"/>
        <c:minorTickMark val="none"/>
        <c:tickLblPos val="nextTo"/>
        <c:crossAx val="241746688"/>
        <c:crosses val="autoZero"/>
        <c:crossBetween val="between"/>
      </c:valAx>
      <c:catAx>
        <c:axId val="241746688"/>
        <c:scaling>
          <c:orientation val="minMax"/>
        </c:scaling>
        <c:delete val="0"/>
        <c:axPos val="l"/>
        <c:majorTickMark val="none"/>
        <c:minorTickMark val="none"/>
        <c:tickLblPos val="nextTo"/>
        <c:crossAx val="276110336"/>
        <c:crosses val="autoZero"/>
        <c:auto val="1"/>
        <c:lblAlgn val="ctr"/>
        <c:lblOffset val="100"/>
        <c:noMultiLvlLbl val="0"/>
      </c:catAx>
    </c:plotArea>
    <c:plotVisOnly val="1"/>
    <c:dispBlanksAs val="gap"/>
    <c:showDLblsOverMax val="0"/>
  </c:chart>
  <c:spPr>
    <a:ln>
      <a:noFill/>
    </a:ln>
  </c:spPr>
  <c:txPr>
    <a:bodyPr/>
    <a:lstStyle/>
    <a:p>
      <a:pPr>
        <a:defRPr sz="1200" b="0">
          <a:solidFill>
            <a:sysClr val="windowText" lastClr="000000"/>
          </a:solidFill>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solidFill>
                  <a:sysClr val="windowText" lastClr="000000"/>
                </a:solidFill>
              </a:defRPr>
            </a:pPr>
            <a:r>
              <a:rPr lang="uk-UA" b="0">
                <a:solidFill>
                  <a:sysClr val="windowText" lastClr="000000"/>
                </a:solidFill>
              </a:rPr>
              <a:t>Як довго тривала ваша адаптація до нових умов роботи?</a:t>
            </a:r>
          </a:p>
        </c:rich>
      </c:tx>
      <c:overlay val="0"/>
    </c:title>
    <c:autoTitleDeleted val="0"/>
    <c:plotArea>
      <c:layout/>
      <c:pieChart>
        <c:varyColors val="1"/>
        <c:ser>
          <c:idx val="0"/>
          <c:order val="0"/>
          <c:tx>
            <c:strRef>
              <c:f>Лист1!$B$1</c:f>
              <c:strCache>
                <c:ptCount val="1"/>
                <c:pt idx="0">
                  <c:v>Як довго тривала ваша адаптація до нових умов роботи</c:v>
                </c:pt>
              </c:strCache>
            </c:strRef>
          </c:tx>
          <c:dLbls>
            <c:dLbl>
              <c:idx val="0"/>
              <c:layout>
                <c:manualLayout>
                  <c:x val="-0.32065889579748891"/>
                  <c:y val="9.8667602360466275E-2"/>
                </c:manualLayout>
              </c:layout>
              <c:showLegendKey val="0"/>
              <c:showVal val="0"/>
              <c:showCatName val="1"/>
              <c:showSerName val="0"/>
              <c:showPercent val="1"/>
              <c:showBubbleSize val="0"/>
            </c:dLbl>
            <c:dLbl>
              <c:idx val="1"/>
              <c:layout>
                <c:manualLayout>
                  <c:x val="0.21573835301837271"/>
                  <c:y val="0.16318872916867047"/>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Лист1!$A$2:$A$5</c:f>
              <c:strCache>
                <c:ptCount val="4"/>
                <c:pt idx="0">
                  <c:v>до трьох місяців</c:v>
                </c:pt>
                <c:pt idx="1">
                  <c:v>до шести місяців</c:v>
                </c:pt>
                <c:pt idx="2">
                  <c:v>до 1 року</c:v>
                </c:pt>
                <c:pt idx="3">
                  <c:v>більше року</c:v>
                </c:pt>
              </c:strCache>
            </c:strRef>
          </c:cat>
          <c:val>
            <c:numRef>
              <c:f>Лист1!$B$2:$B$5</c:f>
              <c:numCache>
                <c:formatCode>General</c:formatCode>
                <c:ptCount val="4"/>
                <c:pt idx="0">
                  <c:v>0</c:v>
                </c:pt>
                <c:pt idx="1">
                  <c:v>2</c:v>
                </c:pt>
                <c:pt idx="2">
                  <c:v>8</c:v>
                </c:pt>
                <c:pt idx="3">
                  <c:v>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b="0"/>
          </a:pPr>
          <a:endParaRPr lang="uk-UA"/>
        </a:p>
      </c:txPr>
    </c:title>
    <c:autoTitleDeleted val="0"/>
    <c:plotArea>
      <c:layout/>
      <c:pieChart>
        <c:varyColors val="1"/>
        <c:ser>
          <c:idx val="0"/>
          <c:order val="0"/>
          <c:tx>
            <c:strRef>
              <c:f>Лист1!$B$1</c:f>
              <c:strCache>
                <c:ptCount val="1"/>
                <c:pt idx="0">
                  <c:v>Що вам здалося найбільш складним протягом цього періоду?</c:v>
                </c:pt>
              </c:strCache>
            </c:strRef>
          </c:tx>
          <c:dLbls>
            <c:dLbl>
              <c:idx val="0"/>
              <c:layout>
                <c:manualLayout>
                  <c:x val="-0.14062598425196851"/>
                  <c:y val="8.7871325310825352E-2"/>
                </c:manualLayout>
              </c:layout>
              <c:showLegendKey val="0"/>
              <c:showVal val="0"/>
              <c:showCatName val="1"/>
              <c:showSerName val="0"/>
              <c:showPercent val="1"/>
              <c:showBubbleSize val="0"/>
            </c:dLbl>
            <c:dLbl>
              <c:idx val="1"/>
              <c:layout>
                <c:manualLayout>
                  <c:x val="0.19282168635170605"/>
                  <c:y val="-0.13483584467717893"/>
                </c:manualLayout>
              </c:layout>
              <c:showLegendKey val="0"/>
              <c:showVal val="0"/>
              <c:showCatName val="1"/>
              <c:showSerName val="0"/>
              <c:showPercent val="1"/>
              <c:showBubbleSize val="0"/>
            </c:dLbl>
            <c:dLbl>
              <c:idx val="3"/>
              <c:layout>
                <c:manualLayout>
                  <c:x val="8.7788875227211169E-2"/>
                  <c:y val="5.2891239322723195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Лист1!$A$2:$A$5</c:f>
              <c:strCache>
                <c:ptCount val="4"/>
                <c:pt idx="0">
                  <c:v>професійні обов'язки</c:v>
                </c:pt>
                <c:pt idx="1">
                  <c:v>входження в колектив</c:v>
                </c:pt>
                <c:pt idx="2">
                  <c:v>нове робоче місце</c:v>
                </c:pt>
                <c:pt idx="3">
                  <c:v>умови праці</c:v>
                </c:pt>
              </c:strCache>
            </c:strRef>
          </c:cat>
          <c:val>
            <c:numRef>
              <c:f>Лист1!$B$2:$B$5</c:f>
              <c:numCache>
                <c:formatCode>General</c:formatCode>
                <c:ptCount val="4"/>
                <c:pt idx="0">
                  <c:v>6</c:v>
                </c:pt>
                <c:pt idx="1">
                  <c:v>7</c:v>
                </c:pt>
                <c:pt idx="2">
                  <c:v>1</c:v>
                </c:pt>
                <c:pt idx="3">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b="0"/>
          </a:pPr>
          <a:endParaRPr lang="uk-UA"/>
        </a:p>
      </c:txPr>
    </c:title>
    <c:autoTitleDeleted val="0"/>
    <c:plotArea>
      <c:layout/>
      <c:pieChart>
        <c:varyColors val="1"/>
        <c:ser>
          <c:idx val="0"/>
          <c:order val="0"/>
          <c:tx>
            <c:strRef>
              <c:f>Лист1!$B$1</c:f>
              <c:strCache>
                <c:ptCount val="1"/>
                <c:pt idx="0">
                  <c:v>Що вам особливо допомогло в період адаптації?</c:v>
                </c:pt>
              </c:strCache>
            </c:strRef>
          </c:tx>
          <c:dLbls>
            <c:dLbl>
              <c:idx val="0"/>
              <c:layout>
                <c:manualLayout>
                  <c:x val="-0.15125567217140534"/>
                  <c:y val="-0.20358882489673252"/>
                </c:manualLayout>
              </c:layout>
              <c:showLegendKey val="0"/>
              <c:showVal val="0"/>
              <c:showCatName val="1"/>
              <c:showSerName val="0"/>
              <c:showPercent val="1"/>
              <c:showBubbleSize val="0"/>
            </c:dLbl>
            <c:dLbl>
              <c:idx val="1"/>
              <c:layout>
                <c:manualLayout>
                  <c:x val="-3.8296442335417577E-3"/>
                  <c:y val="8.5208130612460908E-2"/>
                </c:manualLayout>
              </c:layout>
              <c:showLegendKey val="0"/>
              <c:showVal val="0"/>
              <c:showCatName val="1"/>
              <c:showSerName val="0"/>
              <c:showPercent val="1"/>
              <c:showBubbleSize val="0"/>
            </c:dLbl>
            <c:dLbl>
              <c:idx val="3"/>
              <c:layout>
                <c:manualLayout>
                  <c:x val="8.8602633921415916E-2"/>
                  <c:y val="0.10353435998690826"/>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Лист1!$A$2:$A$5</c:f>
              <c:strCache>
                <c:ptCount val="4"/>
                <c:pt idx="0">
                  <c:v>допомога колег</c:v>
                </c:pt>
                <c:pt idx="1">
                  <c:v>консультації з фахівцями блоку "Персонал"</c:v>
                </c:pt>
                <c:pt idx="2">
                  <c:v>керівник підрозділу</c:v>
                </c:pt>
                <c:pt idx="3">
                  <c:v>ніхто не допомагав</c:v>
                </c:pt>
              </c:strCache>
            </c:strRef>
          </c:cat>
          <c:val>
            <c:numRef>
              <c:f>Лист1!$B$2:$B$5</c:f>
              <c:numCache>
                <c:formatCode>General</c:formatCode>
                <c:ptCount val="4"/>
                <c:pt idx="0">
                  <c:v>11</c:v>
                </c:pt>
                <c:pt idx="1">
                  <c:v>2</c:v>
                </c:pt>
                <c:pt idx="2">
                  <c:v>1</c:v>
                </c:pt>
                <c:pt idx="3">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pPr>
            <a:r>
              <a:rPr lang="uk-UA" sz="1400" b="0"/>
              <a:t>1. Чи потрібна мотивація наставників?</a:t>
            </a:r>
          </a:p>
        </c:rich>
      </c:tx>
      <c:overlay val="0"/>
    </c:title>
    <c:autoTitleDeleted val="0"/>
    <c:plotArea>
      <c:layout/>
      <c:pieChart>
        <c:varyColors val="1"/>
        <c:ser>
          <c:idx val="0"/>
          <c:order val="0"/>
          <c:tx>
            <c:strRef>
              <c:f>Лист1!$B$1</c:f>
              <c:strCache>
                <c:ptCount val="1"/>
                <c:pt idx="0">
                  <c:v>Чи потрібна мотивація наставників</c:v>
                </c:pt>
              </c:strCache>
            </c:strRef>
          </c:tx>
          <c:dLbls>
            <c:dLbl>
              <c:idx val="1"/>
              <c:layout>
                <c:manualLayout>
                  <c:x val="-0.2258256909224409"/>
                  <c:y val="0.14017830656629124"/>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Лист1!$A$2:$A$3</c:f>
              <c:strCache>
                <c:ptCount val="2"/>
                <c:pt idx="0">
                  <c:v>Так</c:v>
                </c:pt>
                <c:pt idx="1">
                  <c:v>Ні</c:v>
                </c:pt>
              </c:strCache>
            </c:strRef>
          </c:cat>
          <c:val>
            <c:numRef>
              <c:f>Лист1!$B$2:$B$3</c:f>
              <c:numCache>
                <c:formatCode>General</c:formatCode>
                <c:ptCount val="2"/>
                <c:pt idx="0">
                  <c:v>190</c:v>
                </c:pt>
                <c:pt idx="1">
                  <c:v>10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txPr>
    <a:bodyPr/>
    <a:lstStyle/>
    <a:p>
      <a:pPr>
        <a:defRPr sz="1400">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pPr>
            <a:r>
              <a:rPr lang="uk-UA" sz="1400" b="0"/>
              <a:t>2.     Який вид мотивації ви вважаєте найбільш важливим?</a:t>
            </a:r>
          </a:p>
        </c:rich>
      </c:tx>
      <c:overlay val="0"/>
    </c:title>
    <c:autoTitleDeleted val="0"/>
    <c:plotArea>
      <c:layout/>
      <c:pieChart>
        <c:varyColors val="1"/>
        <c:ser>
          <c:idx val="0"/>
          <c:order val="0"/>
          <c:tx>
            <c:strRef>
              <c:f>Лист1!$B$1</c:f>
              <c:strCache>
                <c:ptCount val="1"/>
                <c:pt idx="0">
                  <c:v>1.     Який вид мотивації ви вважаєте найбільш важливим?</c:v>
                </c:pt>
              </c:strCache>
            </c:strRef>
          </c:tx>
          <c:dLbls>
            <c:showLegendKey val="0"/>
            <c:showVal val="0"/>
            <c:showCatName val="1"/>
            <c:showSerName val="0"/>
            <c:showPercent val="1"/>
            <c:showBubbleSize val="0"/>
            <c:showLeaderLines val="1"/>
          </c:dLbls>
          <c:cat>
            <c:strRef>
              <c:f>Лист1!$A$2:$A$4</c:f>
              <c:strCache>
                <c:ptCount val="3"/>
                <c:pt idx="0">
                  <c:v>Матеріальна</c:v>
                </c:pt>
                <c:pt idx="1">
                  <c:v>Нематеріальна</c:v>
                </c:pt>
                <c:pt idx="2">
                  <c:v>Обидві важливі</c:v>
                </c:pt>
              </c:strCache>
            </c:strRef>
          </c:cat>
          <c:val>
            <c:numRef>
              <c:f>Лист1!$B$2:$B$4</c:f>
              <c:numCache>
                <c:formatCode>General</c:formatCode>
                <c:ptCount val="3"/>
                <c:pt idx="0">
                  <c:v>52</c:v>
                </c:pt>
                <c:pt idx="1">
                  <c:v>28</c:v>
                </c:pt>
                <c:pt idx="2">
                  <c:v>120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txPr>
    <a:bodyPr/>
    <a:lstStyle/>
    <a:p>
      <a:pPr>
        <a:defRPr sz="1400">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1352371327279684"/>
          <c:y val="6.8798739607198926E-7"/>
        </c:manualLayout>
      </c:layout>
      <c:overlay val="0"/>
      <c:txPr>
        <a:bodyPr/>
        <a:lstStyle/>
        <a:p>
          <a:pPr>
            <a:defRPr sz="1400" b="0"/>
          </a:pPr>
          <a:endParaRPr lang="uk-UA"/>
        </a:p>
      </c:txPr>
    </c:title>
    <c:autoTitleDeleted val="0"/>
    <c:plotArea>
      <c:layout/>
      <c:pieChart>
        <c:varyColors val="1"/>
        <c:ser>
          <c:idx val="0"/>
          <c:order val="0"/>
          <c:tx>
            <c:strRef>
              <c:f>Лист1!$B$1</c:f>
              <c:strCache>
                <c:ptCount val="1"/>
                <c:pt idx="0">
                  <c:v>3. Який мінімальний розмір оплати за наставництво ви вважаєте справедливим?</c:v>
                </c:pt>
              </c:strCache>
            </c:strRef>
          </c:tx>
          <c:dLbls>
            <c:showLegendKey val="0"/>
            <c:showVal val="0"/>
            <c:showCatName val="1"/>
            <c:showSerName val="0"/>
            <c:showPercent val="1"/>
            <c:showBubbleSize val="0"/>
            <c:showLeaderLines val="1"/>
          </c:dLbls>
          <c:cat>
            <c:strRef>
              <c:f>Лист1!$A$2:$A$5</c:f>
              <c:strCache>
                <c:ptCount val="4"/>
                <c:pt idx="0">
                  <c:v>10 % від ЗП</c:v>
                </c:pt>
                <c:pt idx="1">
                  <c:v>300 грн</c:v>
                </c:pt>
                <c:pt idx="2">
                  <c:v>500 грн</c:v>
                </c:pt>
                <c:pt idx="3">
                  <c:v>Інше</c:v>
                </c:pt>
              </c:strCache>
            </c:strRef>
          </c:cat>
          <c:val>
            <c:numRef>
              <c:f>Лист1!$B$2:$B$5</c:f>
              <c:numCache>
                <c:formatCode>General</c:formatCode>
                <c:ptCount val="4"/>
                <c:pt idx="0">
                  <c:v>82</c:v>
                </c:pt>
                <c:pt idx="1">
                  <c:v>25</c:v>
                </c:pt>
                <c:pt idx="2">
                  <c:v>80</c:v>
                </c:pt>
                <c:pt idx="3">
                  <c:v>13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txPr>
    <a:bodyPr/>
    <a:lstStyle/>
    <a:p>
      <a:pPr>
        <a:defRPr sz="1400">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diagrams/_rels/data8.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_rels/drawing8.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456152-6D0E-4EDC-AF5B-590450A9959C}" type="doc">
      <dgm:prSet loTypeId="urn:microsoft.com/office/officeart/2005/8/layout/hList1" loCatId="list" qsTypeId="urn:microsoft.com/office/officeart/2005/8/quickstyle/simple3" qsCatId="simple" csTypeId="urn:microsoft.com/office/officeart/2005/8/colors/accent0_1" csCatId="mainScheme" phldr="1"/>
      <dgm:spPr/>
      <dgm:t>
        <a:bodyPr/>
        <a:lstStyle/>
        <a:p>
          <a:endParaRPr lang="uk-UA"/>
        </a:p>
      </dgm:t>
    </dgm:pt>
    <dgm:pt modelId="{5B455D55-E7CD-4071-AE34-86F3470105C7}">
      <dgm:prSet phldrT="[Текст]"/>
      <dgm:spPr/>
      <dgm:t>
        <a:bodyPr/>
        <a:lstStyle/>
        <a:p>
          <a:r>
            <a:rPr lang="uk-UA">
              <a:latin typeface="Times New Roman" panose="02020603050405020304" pitchFamily="18" charset="0"/>
              <a:cs typeface="Times New Roman" panose="02020603050405020304" pitchFamily="18" charset="0"/>
            </a:rPr>
            <a:t>загальна                            (стосується всієї організації)</a:t>
          </a:r>
        </a:p>
      </dgm:t>
    </dgm:pt>
    <dgm:pt modelId="{B4D73863-9538-416D-AC1C-B72A36505362}" type="parTrans" cxnId="{90FF63C9-9BAB-491E-8304-4F9A43175CA9}">
      <dgm:prSet/>
      <dgm:spPr/>
      <dgm:t>
        <a:bodyPr/>
        <a:lstStyle/>
        <a:p>
          <a:endParaRPr lang="uk-UA">
            <a:latin typeface="Times New Roman" panose="02020603050405020304" pitchFamily="18" charset="0"/>
            <a:cs typeface="Times New Roman" panose="02020603050405020304" pitchFamily="18" charset="0"/>
          </a:endParaRPr>
        </a:p>
      </dgm:t>
    </dgm:pt>
    <dgm:pt modelId="{DE40ACD4-6390-48A9-B961-B35A65C18FCE}" type="sibTrans" cxnId="{90FF63C9-9BAB-491E-8304-4F9A43175CA9}">
      <dgm:prSet/>
      <dgm:spPr/>
      <dgm:t>
        <a:bodyPr/>
        <a:lstStyle/>
        <a:p>
          <a:endParaRPr lang="uk-UA">
            <a:latin typeface="Times New Roman" panose="02020603050405020304" pitchFamily="18" charset="0"/>
            <a:cs typeface="Times New Roman" panose="02020603050405020304" pitchFamily="18" charset="0"/>
          </a:endParaRPr>
        </a:p>
      </dgm:t>
    </dgm:pt>
    <dgm:pt modelId="{A26C0E71-BEBA-4B2B-AFB9-6BF031E01CC2}">
      <dgm:prSet phldrT="[Текст]"/>
      <dgm:spPr/>
      <dgm:t>
        <a:bodyPr/>
        <a:lstStyle/>
        <a:p>
          <a:r>
            <a:rPr lang="uk-UA">
              <a:latin typeface="Times New Roman" panose="02020603050405020304" pitchFamily="18" charset="0"/>
              <a:cs typeface="Times New Roman" panose="02020603050405020304" pitchFamily="18" charset="0"/>
            </a:rPr>
            <a:t>Загальне уявлення про організацію</a:t>
          </a:r>
        </a:p>
      </dgm:t>
    </dgm:pt>
    <dgm:pt modelId="{4472C8A7-610B-40B3-BE15-8C68193F2925}" type="parTrans" cxnId="{A1CE7511-3AD6-403A-8D09-3A12A9022033}">
      <dgm:prSet/>
      <dgm:spPr/>
      <dgm:t>
        <a:bodyPr/>
        <a:lstStyle/>
        <a:p>
          <a:endParaRPr lang="uk-UA">
            <a:latin typeface="Times New Roman" panose="02020603050405020304" pitchFamily="18" charset="0"/>
            <a:cs typeface="Times New Roman" panose="02020603050405020304" pitchFamily="18" charset="0"/>
          </a:endParaRPr>
        </a:p>
      </dgm:t>
    </dgm:pt>
    <dgm:pt modelId="{3AEA889C-698F-470A-A16D-19A8ADEB3B47}" type="sibTrans" cxnId="{A1CE7511-3AD6-403A-8D09-3A12A9022033}">
      <dgm:prSet/>
      <dgm:spPr/>
      <dgm:t>
        <a:bodyPr/>
        <a:lstStyle/>
        <a:p>
          <a:endParaRPr lang="uk-UA">
            <a:latin typeface="Times New Roman" panose="02020603050405020304" pitchFamily="18" charset="0"/>
            <a:cs typeface="Times New Roman" panose="02020603050405020304" pitchFamily="18" charset="0"/>
          </a:endParaRPr>
        </a:p>
      </dgm:t>
    </dgm:pt>
    <dgm:pt modelId="{08BC49CE-04A4-4E20-AFC5-28F278CEC569}">
      <dgm:prSet phldrT="[Текст]"/>
      <dgm:spPr/>
      <dgm:t>
        <a:bodyPr/>
        <a:lstStyle/>
        <a:p>
          <a:r>
            <a:rPr lang="uk-UA">
              <a:latin typeface="Times New Roman" panose="02020603050405020304" pitchFamily="18" charset="0"/>
              <a:cs typeface="Times New Roman" panose="02020603050405020304" pitchFamily="18" charset="0"/>
            </a:rPr>
            <a:t>Оплата праці</a:t>
          </a:r>
        </a:p>
      </dgm:t>
    </dgm:pt>
    <dgm:pt modelId="{E89F2BBF-D725-492D-9BDF-796E4C863138}" type="parTrans" cxnId="{2D44068F-8631-45E8-AE70-ACAD9AFADFC5}">
      <dgm:prSet/>
      <dgm:spPr/>
      <dgm:t>
        <a:bodyPr/>
        <a:lstStyle/>
        <a:p>
          <a:endParaRPr lang="uk-UA">
            <a:latin typeface="Times New Roman" panose="02020603050405020304" pitchFamily="18" charset="0"/>
            <a:cs typeface="Times New Roman" panose="02020603050405020304" pitchFamily="18" charset="0"/>
          </a:endParaRPr>
        </a:p>
      </dgm:t>
    </dgm:pt>
    <dgm:pt modelId="{5820F50F-9340-4338-A285-0D0E30F10FCD}" type="sibTrans" cxnId="{2D44068F-8631-45E8-AE70-ACAD9AFADFC5}">
      <dgm:prSet/>
      <dgm:spPr/>
      <dgm:t>
        <a:bodyPr/>
        <a:lstStyle/>
        <a:p>
          <a:endParaRPr lang="uk-UA">
            <a:latin typeface="Times New Roman" panose="02020603050405020304" pitchFamily="18" charset="0"/>
            <a:cs typeface="Times New Roman" panose="02020603050405020304" pitchFamily="18" charset="0"/>
          </a:endParaRPr>
        </a:p>
      </dgm:t>
    </dgm:pt>
    <dgm:pt modelId="{18DA105D-ABC2-4984-A9F7-F7C2540F9069}">
      <dgm:prSet phldrT="[Текст]"/>
      <dgm:spPr/>
      <dgm:t>
        <a:bodyPr/>
        <a:lstStyle/>
        <a:p>
          <a:r>
            <a:rPr lang="uk-UA">
              <a:latin typeface="Times New Roman" panose="02020603050405020304" pitchFamily="18" charset="0"/>
              <a:cs typeface="Times New Roman" panose="02020603050405020304" pitchFamily="18" charset="0"/>
            </a:rPr>
            <a:t>спеціалізована               (стосується конкретно робочого місця)</a:t>
          </a:r>
        </a:p>
      </dgm:t>
    </dgm:pt>
    <dgm:pt modelId="{20492EF8-F713-44F6-AC4B-E9F54394AA41}" type="parTrans" cxnId="{8C67DF48-80A0-4DF1-BBCD-8FD3C88FB99D}">
      <dgm:prSet/>
      <dgm:spPr/>
      <dgm:t>
        <a:bodyPr/>
        <a:lstStyle/>
        <a:p>
          <a:endParaRPr lang="uk-UA">
            <a:latin typeface="Times New Roman" panose="02020603050405020304" pitchFamily="18" charset="0"/>
            <a:cs typeface="Times New Roman" panose="02020603050405020304" pitchFamily="18" charset="0"/>
          </a:endParaRPr>
        </a:p>
      </dgm:t>
    </dgm:pt>
    <dgm:pt modelId="{8354BF07-6EAE-454C-A1C8-62E38E6AD1E8}" type="sibTrans" cxnId="{8C67DF48-80A0-4DF1-BBCD-8FD3C88FB99D}">
      <dgm:prSet/>
      <dgm:spPr/>
      <dgm:t>
        <a:bodyPr/>
        <a:lstStyle/>
        <a:p>
          <a:endParaRPr lang="uk-UA">
            <a:latin typeface="Times New Roman" panose="02020603050405020304" pitchFamily="18" charset="0"/>
            <a:cs typeface="Times New Roman" panose="02020603050405020304" pitchFamily="18" charset="0"/>
          </a:endParaRPr>
        </a:p>
      </dgm:t>
    </dgm:pt>
    <dgm:pt modelId="{A857E7D8-6D0D-4E72-81A9-7E092053F27F}">
      <dgm:prSet phldrT="[Текст]"/>
      <dgm:spPr/>
      <dgm:t>
        <a:bodyPr/>
        <a:lstStyle/>
        <a:p>
          <a:r>
            <a:rPr lang="uk-UA">
              <a:latin typeface="Times New Roman" panose="02020603050405020304" pitchFamily="18" charset="0"/>
              <a:cs typeface="Times New Roman" panose="02020603050405020304" pitchFamily="18" charset="0"/>
            </a:rPr>
            <a:t>Функції підрозділу</a:t>
          </a:r>
        </a:p>
      </dgm:t>
    </dgm:pt>
    <dgm:pt modelId="{BC4026C9-E702-4577-B51A-09B3305298AA}" type="parTrans" cxnId="{F15EB431-5E5F-4708-98FB-DFEEB9E5D61C}">
      <dgm:prSet/>
      <dgm:spPr/>
      <dgm:t>
        <a:bodyPr/>
        <a:lstStyle/>
        <a:p>
          <a:endParaRPr lang="uk-UA">
            <a:latin typeface="Times New Roman" panose="02020603050405020304" pitchFamily="18" charset="0"/>
            <a:cs typeface="Times New Roman" panose="02020603050405020304" pitchFamily="18" charset="0"/>
          </a:endParaRPr>
        </a:p>
      </dgm:t>
    </dgm:pt>
    <dgm:pt modelId="{F99EAAC3-3D41-46A7-A0DD-F432BC768FCF}" type="sibTrans" cxnId="{F15EB431-5E5F-4708-98FB-DFEEB9E5D61C}">
      <dgm:prSet/>
      <dgm:spPr/>
      <dgm:t>
        <a:bodyPr/>
        <a:lstStyle/>
        <a:p>
          <a:endParaRPr lang="uk-UA">
            <a:latin typeface="Times New Roman" panose="02020603050405020304" pitchFamily="18" charset="0"/>
            <a:cs typeface="Times New Roman" panose="02020603050405020304" pitchFamily="18" charset="0"/>
          </a:endParaRPr>
        </a:p>
      </dgm:t>
    </dgm:pt>
    <dgm:pt modelId="{B000BB0C-DA12-428F-9089-7618760D4806}">
      <dgm:prSet phldrT="[Текст]"/>
      <dgm:spPr/>
      <dgm:t>
        <a:bodyPr/>
        <a:lstStyle/>
        <a:p>
          <a:r>
            <a:rPr lang="uk-UA">
              <a:latin typeface="Times New Roman" panose="02020603050405020304" pitchFamily="18" charset="0"/>
              <a:cs typeface="Times New Roman" panose="02020603050405020304" pitchFamily="18" charset="0"/>
            </a:rPr>
            <a:t>Додаткові пільги</a:t>
          </a:r>
        </a:p>
      </dgm:t>
    </dgm:pt>
    <dgm:pt modelId="{216AF0EA-4692-40A8-BE00-9201CC1DB631}" type="parTrans" cxnId="{83892861-53B1-4154-8D16-98BA28D14665}">
      <dgm:prSet/>
      <dgm:spPr/>
      <dgm:t>
        <a:bodyPr/>
        <a:lstStyle/>
        <a:p>
          <a:endParaRPr lang="uk-UA">
            <a:latin typeface="Times New Roman" panose="02020603050405020304" pitchFamily="18" charset="0"/>
            <a:cs typeface="Times New Roman" panose="02020603050405020304" pitchFamily="18" charset="0"/>
          </a:endParaRPr>
        </a:p>
      </dgm:t>
    </dgm:pt>
    <dgm:pt modelId="{B0EFD405-622C-4180-8F11-D6F5FDD75685}" type="sibTrans" cxnId="{83892861-53B1-4154-8D16-98BA28D14665}">
      <dgm:prSet/>
      <dgm:spPr/>
      <dgm:t>
        <a:bodyPr/>
        <a:lstStyle/>
        <a:p>
          <a:endParaRPr lang="uk-UA">
            <a:latin typeface="Times New Roman" panose="02020603050405020304" pitchFamily="18" charset="0"/>
            <a:cs typeface="Times New Roman" panose="02020603050405020304" pitchFamily="18" charset="0"/>
          </a:endParaRPr>
        </a:p>
      </dgm:t>
    </dgm:pt>
    <dgm:pt modelId="{C0C59912-CAC5-4F1B-8078-240B2D6CED0B}">
      <dgm:prSet phldrT="[Текст]"/>
      <dgm:spPr/>
      <dgm:t>
        <a:bodyPr/>
        <a:lstStyle/>
        <a:p>
          <a:r>
            <a:rPr lang="uk-UA">
              <a:latin typeface="Times New Roman" panose="02020603050405020304" pitchFamily="18" charset="0"/>
              <a:cs typeface="Times New Roman" panose="02020603050405020304" pitchFamily="18" charset="0"/>
            </a:rPr>
            <a:t>Охорона праці і техніка безпеки</a:t>
          </a:r>
        </a:p>
      </dgm:t>
    </dgm:pt>
    <dgm:pt modelId="{276F76DC-BB39-4943-86C4-745A05F1F574}" type="parTrans" cxnId="{E17FDEDC-091F-4831-A7B6-7B840B6EAEA8}">
      <dgm:prSet/>
      <dgm:spPr/>
      <dgm:t>
        <a:bodyPr/>
        <a:lstStyle/>
        <a:p>
          <a:endParaRPr lang="uk-UA">
            <a:latin typeface="Times New Roman" panose="02020603050405020304" pitchFamily="18" charset="0"/>
            <a:cs typeface="Times New Roman" panose="02020603050405020304" pitchFamily="18" charset="0"/>
          </a:endParaRPr>
        </a:p>
      </dgm:t>
    </dgm:pt>
    <dgm:pt modelId="{897E7F09-8EEF-402A-98B6-9582B83D75B7}" type="sibTrans" cxnId="{E17FDEDC-091F-4831-A7B6-7B840B6EAEA8}">
      <dgm:prSet/>
      <dgm:spPr/>
      <dgm:t>
        <a:bodyPr/>
        <a:lstStyle/>
        <a:p>
          <a:endParaRPr lang="uk-UA">
            <a:latin typeface="Times New Roman" panose="02020603050405020304" pitchFamily="18" charset="0"/>
            <a:cs typeface="Times New Roman" panose="02020603050405020304" pitchFamily="18" charset="0"/>
          </a:endParaRPr>
        </a:p>
      </dgm:t>
    </dgm:pt>
    <dgm:pt modelId="{E05E57EC-0DC6-47F6-BFF2-3483849047B2}">
      <dgm:prSet phldrT="[Текст]"/>
      <dgm:spPr/>
      <dgm:t>
        <a:bodyPr/>
        <a:lstStyle/>
        <a:p>
          <a:r>
            <a:rPr lang="uk-UA">
              <a:latin typeface="Times New Roman" panose="02020603050405020304" pitchFamily="18" charset="0"/>
              <a:cs typeface="Times New Roman" panose="02020603050405020304" pitchFamily="18" charset="0"/>
            </a:rPr>
            <a:t>умови найму; призначення, переміщення, просування; права й обов'язки працівника; постанови профспілок; дисципліна і стягнення</a:t>
          </a:r>
        </a:p>
      </dgm:t>
    </dgm:pt>
    <dgm:pt modelId="{1FE46DE7-B3FC-438C-B638-C245F7437220}" type="parTrans" cxnId="{B60CC94E-FFDD-47A4-A8B2-B113DAE31E4B}">
      <dgm:prSet/>
      <dgm:spPr/>
      <dgm:t>
        <a:bodyPr/>
        <a:lstStyle/>
        <a:p>
          <a:endParaRPr lang="uk-UA">
            <a:latin typeface="Times New Roman" panose="02020603050405020304" pitchFamily="18" charset="0"/>
            <a:cs typeface="Times New Roman" panose="02020603050405020304" pitchFamily="18" charset="0"/>
          </a:endParaRPr>
        </a:p>
      </dgm:t>
    </dgm:pt>
    <dgm:pt modelId="{F5D87142-2A93-4097-924A-737506D86933}" type="sibTrans" cxnId="{B60CC94E-FFDD-47A4-A8B2-B113DAE31E4B}">
      <dgm:prSet/>
      <dgm:spPr/>
      <dgm:t>
        <a:bodyPr/>
        <a:lstStyle/>
        <a:p>
          <a:endParaRPr lang="uk-UA">
            <a:latin typeface="Times New Roman" panose="02020603050405020304" pitchFamily="18" charset="0"/>
            <a:cs typeface="Times New Roman" panose="02020603050405020304" pitchFamily="18" charset="0"/>
          </a:endParaRPr>
        </a:p>
      </dgm:t>
    </dgm:pt>
    <dgm:pt modelId="{773E5035-72DE-4B62-91E8-EE2BF3FB25E6}">
      <dgm:prSet phldrT="[Текст]"/>
      <dgm:spPr/>
      <dgm:t>
        <a:bodyPr/>
        <a:lstStyle/>
        <a:p>
          <a:r>
            <a:rPr lang="uk-UA">
              <a:latin typeface="Times New Roman" panose="02020603050405020304" pitchFamily="18" charset="0"/>
              <a:cs typeface="Times New Roman" panose="02020603050405020304" pitchFamily="18" charset="0"/>
            </a:rPr>
            <a:t>Служба побуту</a:t>
          </a:r>
        </a:p>
      </dgm:t>
    </dgm:pt>
    <dgm:pt modelId="{E791ECA6-B1E8-4061-8375-F49C3AD23FB3}" type="parTrans" cxnId="{89260C27-7B24-49AF-A7B1-35C84BEBC4AE}">
      <dgm:prSet/>
      <dgm:spPr/>
      <dgm:t>
        <a:bodyPr/>
        <a:lstStyle/>
        <a:p>
          <a:endParaRPr lang="uk-UA">
            <a:latin typeface="Times New Roman" panose="02020603050405020304" pitchFamily="18" charset="0"/>
            <a:cs typeface="Times New Roman" panose="02020603050405020304" pitchFamily="18" charset="0"/>
          </a:endParaRPr>
        </a:p>
      </dgm:t>
    </dgm:pt>
    <dgm:pt modelId="{2516B356-024F-41AE-B661-6FAEE461E518}" type="sibTrans" cxnId="{89260C27-7B24-49AF-A7B1-35C84BEBC4AE}">
      <dgm:prSet/>
      <dgm:spPr/>
      <dgm:t>
        <a:bodyPr/>
        <a:lstStyle/>
        <a:p>
          <a:endParaRPr lang="uk-UA">
            <a:latin typeface="Times New Roman" panose="02020603050405020304" pitchFamily="18" charset="0"/>
            <a:cs typeface="Times New Roman" panose="02020603050405020304" pitchFamily="18" charset="0"/>
          </a:endParaRPr>
        </a:p>
      </dgm:t>
    </dgm:pt>
    <dgm:pt modelId="{101A9B0A-3486-49DD-A384-68FF2FE0A7EE}">
      <dgm:prSet phldrT="[Текст]"/>
      <dgm:spPr/>
      <dgm:t>
        <a:bodyPr/>
        <a:lstStyle/>
        <a:p>
          <a:r>
            <a:rPr lang="uk-UA">
              <a:latin typeface="Times New Roman" panose="02020603050405020304" pitchFamily="18" charset="0"/>
              <a:cs typeface="Times New Roman" panose="02020603050405020304" pitchFamily="18" charset="0"/>
            </a:rPr>
            <a:t>Права, обов'язки і відповідальність</a:t>
          </a:r>
        </a:p>
      </dgm:t>
    </dgm:pt>
    <dgm:pt modelId="{7F2DCF48-C7FF-4CAA-835D-38D7610B9ECF}" type="parTrans" cxnId="{6CD96C22-EFEF-4FEC-A961-5DAB8236495E}">
      <dgm:prSet/>
      <dgm:spPr/>
      <dgm:t>
        <a:bodyPr/>
        <a:lstStyle/>
        <a:p>
          <a:endParaRPr lang="uk-UA">
            <a:latin typeface="Times New Roman" panose="02020603050405020304" pitchFamily="18" charset="0"/>
            <a:cs typeface="Times New Roman" panose="02020603050405020304" pitchFamily="18" charset="0"/>
          </a:endParaRPr>
        </a:p>
      </dgm:t>
    </dgm:pt>
    <dgm:pt modelId="{28B93C4F-529D-4DCF-9BE6-B887983C1B4F}" type="sibTrans" cxnId="{6CD96C22-EFEF-4FEC-A961-5DAB8236495E}">
      <dgm:prSet/>
      <dgm:spPr/>
      <dgm:t>
        <a:bodyPr/>
        <a:lstStyle/>
        <a:p>
          <a:endParaRPr lang="uk-UA">
            <a:latin typeface="Times New Roman" panose="02020603050405020304" pitchFamily="18" charset="0"/>
            <a:cs typeface="Times New Roman" panose="02020603050405020304" pitchFamily="18" charset="0"/>
          </a:endParaRPr>
        </a:p>
      </dgm:t>
    </dgm:pt>
    <dgm:pt modelId="{6F6D38D9-EE83-4E6E-AAF5-AA75C422702A}">
      <dgm:prSet phldrT="[Текст]"/>
      <dgm:spPr/>
      <dgm:t>
        <a:bodyPr/>
        <a:lstStyle/>
        <a:p>
          <a:r>
            <a:rPr lang="uk-UA">
              <a:latin typeface="Times New Roman" panose="02020603050405020304" pitchFamily="18" charset="0"/>
              <a:cs typeface="Times New Roman" panose="02020603050405020304" pitchFamily="18" charset="0"/>
            </a:rPr>
            <a:t>Правила, настанови: правила техніки безпеки; стосунки з працівниками інших підрозділів; харчування, паління на робочому місці та ін.</a:t>
          </a:r>
        </a:p>
      </dgm:t>
    </dgm:pt>
    <dgm:pt modelId="{550A7CEA-F148-4BB5-A5DC-E6AEA9ED065F}" type="parTrans" cxnId="{2A33C724-6736-430F-80B7-D78315472DDF}">
      <dgm:prSet/>
      <dgm:spPr/>
      <dgm:t>
        <a:bodyPr/>
        <a:lstStyle/>
        <a:p>
          <a:endParaRPr lang="uk-UA">
            <a:latin typeface="Times New Roman" panose="02020603050405020304" pitchFamily="18" charset="0"/>
            <a:cs typeface="Times New Roman" panose="02020603050405020304" pitchFamily="18" charset="0"/>
          </a:endParaRPr>
        </a:p>
      </dgm:t>
    </dgm:pt>
    <dgm:pt modelId="{E708F9B5-9667-4A75-B735-F0F8A7C1ECB5}" type="sibTrans" cxnId="{2A33C724-6736-430F-80B7-D78315472DDF}">
      <dgm:prSet/>
      <dgm:spPr/>
      <dgm:t>
        <a:bodyPr/>
        <a:lstStyle/>
        <a:p>
          <a:endParaRPr lang="uk-UA">
            <a:latin typeface="Times New Roman" panose="02020603050405020304" pitchFamily="18" charset="0"/>
            <a:cs typeface="Times New Roman" panose="02020603050405020304" pitchFamily="18" charset="0"/>
          </a:endParaRPr>
        </a:p>
      </dgm:t>
    </dgm:pt>
    <dgm:pt modelId="{774B3AD6-4AB4-4F37-AF5A-D409DEB82DF7}">
      <dgm:prSet phldrT="[Текст]"/>
      <dgm:spPr/>
      <dgm:t>
        <a:bodyPr/>
        <a:lstStyle/>
        <a:p>
          <a:r>
            <a:rPr lang="uk-UA">
              <a:latin typeface="Times New Roman" panose="02020603050405020304" pitchFamily="18" charset="0"/>
              <a:cs typeface="Times New Roman" panose="02020603050405020304" pitchFamily="18" charset="0"/>
            </a:rPr>
            <a:t>Огляд підрозділу;</a:t>
          </a:r>
        </a:p>
      </dgm:t>
    </dgm:pt>
    <dgm:pt modelId="{207776C6-48CF-4FE3-9294-A77BBB1985A8}" type="parTrans" cxnId="{CAFF591A-1DD6-4B09-89B8-F1212ACE255C}">
      <dgm:prSet/>
      <dgm:spPr/>
      <dgm:t>
        <a:bodyPr/>
        <a:lstStyle/>
        <a:p>
          <a:endParaRPr lang="uk-UA">
            <a:latin typeface="Times New Roman" panose="02020603050405020304" pitchFamily="18" charset="0"/>
            <a:cs typeface="Times New Roman" panose="02020603050405020304" pitchFamily="18" charset="0"/>
          </a:endParaRPr>
        </a:p>
      </dgm:t>
    </dgm:pt>
    <dgm:pt modelId="{297E213F-688C-4DAD-AA44-479FC22A4D1C}" type="sibTrans" cxnId="{CAFF591A-1DD6-4B09-89B8-F1212ACE255C}">
      <dgm:prSet/>
      <dgm:spPr/>
      <dgm:t>
        <a:bodyPr/>
        <a:lstStyle/>
        <a:p>
          <a:endParaRPr lang="uk-UA">
            <a:latin typeface="Times New Roman" panose="02020603050405020304" pitchFamily="18" charset="0"/>
            <a:cs typeface="Times New Roman" panose="02020603050405020304" pitchFamily="18" charset="0"/>
          </a:endParaRPr>
        </a:p>
      </dgm:t>
    </dgm:pt>
    <dgm:pt modelId="{F2199AE6-CC09-42B4-81BA-3B6E0D21D1BD}">
      <dgm:prSet/>
      <dgm:spPr/>
      <dgm:t>
        <a:bodyPr/>
        <a:lstStyle/>
        <a:p>
          <a:r>
            <a:rPr lang="uk-UA">
              <a:latin typeface="Times New Roman" panose="02020603050405020304" pitchFamily="18" charset="0"/>
              <a:cs typeface="Times New Roman" panose="02020603050405020304" pitchFamily="18" charset="0"/>
            </a:rPr>
            <a:t>Представлення співробітникам підрозділу.</a:t>
          </a:r>
        </a:p>
      </dgm:t>
    </dgm:pt>
    <dgm:pt modelId="{319BC982-F1CB-46E2-B73B-0E080DA7FC16}" type="parTrans" cxnId="{318CD93E-3354-4142-BA8A-C808B2EC5903}">
      <dgm:prSet/>
      <dgm:spPr/>
      <dgm:t>
        <a:bodyPr/>
        <a:lstStyle/>
        <a:p>
          <a:endParaRPr lang="uk-UA">
            <a:latin typeface="Times New Roman" panose="02020603050405020304" pitchFamily="18" charset="0"/>
            <a:cs typeface="Times New Roman" panose="02020603050405020304" pitchFamily="18" charset="0"/>
          </a:endParaRPr>
        </a:p>
      </dgm:t>
    </dgm:pt>
    <dgm:pt modelId="{466C0BFD-B8CB-4267-97AF-5EFA0FB483B1}" type="sibTrans" cxnId="{318CD93E-3354-4142-BA8A-C808B2EC5903}">
      <dgm:prSet/>
      <dgm:spPr/>
      <dgm:t>
        <a:bodyPr/>
        <a:lstStyle/>
        <a:p>
          <a:endParaRPr lang="uk-UA">
            <a:latin typeface="Times New Roman" panose="02020603050405020304" pitchFamily="18" charset="0"/>
            <a:cs typeface="Times New Roman" panose="02020603050405020304" pitchFamily="18" charset="0"/>
          </a:endParaRPr>
        </a:p>
      </dgm:t>
    </dgm:pt>
    <dgm:pt modelId="{2CB91ACB-DF5D-4698-9517-6489CD8945D9}" type="pres">
      <dgm:prSet presAssocID="{A2456152-6D0E-4EDC-AF5B-590450A9959C}" presName="Name0" presStyleCnt="0">
        <dgm:presLayoutVars>
          <dgm:dir/>
          <dgm:animLvl val="lvl"/>
          <dgm:resizeHandles val="exact"/>
        </dgm:presLayoutVars>
      </dgm:prSet>
      <dgm:spPr/>
      <dgm:t>
        <a:bodyPr/>
        <a:lstStyle/>
        <a:p>
          <a:endParaRPr lang="uk-UA"/>
        </a:p>
      </dgm:t>
    </dgm:pt>
    <dgm:pt modelId="{CB263DC6-AF14-43BC-9AFF-E3B0D4584CE1}" type="pres">
      <dgm:prSet presAssocID="{5B455D55-E7CD-4071-AE34-86F3470105C7}" presName="composite" presStyleCnt="0"/>
      <dgm:spPr/>
    </dgm:pt>
    <dgm:pt modelId="{C0AA7B3F-CB92-418E-8C00-13553CCFBC56}" type="pres">
      <dgm:prSet presAssocID="{5B455D55-E7CD-4071-AE34-86F3470105C7}" presName="parTx" presStyleLbl="alignNode1" presStyleIdx="0" presStyleCnt="2">
        <dgm:presLayoutVars>
          <dgm:chMax val="0"/>
          <dgm:chPref val="0"/>
          <dgm:bulletEnabled val="1"/>
        </dgm:presLayoutVars>
      </dgm:prSet>
      <dgm:spPr/>
      <dgm:t>
        <a:bodyPr/>
        <a:lstStyle/>
        <a:p>
          <a:endParaRPr lang="uk-UA"/>
        </a:p>
      </dgm:t>
    </dgm:pt>
    <dgm:pt modelId="{DFE4451D-328A-43CB-B9BB-F418C1752452}" type="pres">
      <dgm:prSet presAssocID="{5B455D55-E7CD-4071-AE34-86F3470105C7}" presName="desTx" presStyleLbl="alignAccFollowNode1" presStyleIdx="0" presStyleCnt="2">
        <dgm:presLayoutVars>
          <dgm:bulletEnabled val="1"/>
        </dgm:presLayoutVars>
      </dgm:prSet>
      <dgm:spPr/>
      <dgm:t>
        <a:bodyPr/>
        <a:lstStyle/>
        <a:p>
          <a:endParaRPr lang="uk-UA"/>
        </a:p>
      </dgm:t>
    </dgm:pt>
    <dgm:pt modelId="{4F5D4BBB-E011-4347-9ED8-D51964C850F5}" type="pres">
      <dgm:prSet presAssocID="{DE40ACD4-6390-48A9-B961-B35A65C18FCE}" presName="space" presStyleCnt="0"/>
      <dgm:spPr/>
    </dgm:pt>
    <dgm:pt modelId="{6CDCA77C-0271-4E91-84F9-28EA096018F6}" type="pres">
      <dgm:prSet presAssocID="{18DA105D-ABC2-4984-A9F7-F7C2540F9069}" presName="composite" presStyleCnt="0"/>
      <dgm:spPr/>
    </dgm:pt>
    <dgm:pt modelId="{D43C68B1-FFE4-4B3E-A667-1D05BD3AE369}" type="pres">
      <dgm:prSet presAssocID="{18DA105D-ABC2-4984-A9F7-F7C2540F9069}" presName="parTx" presStyleLbl="alignNode1" presStyleIdx="1" presStyleCnt="2">
        <dgm:presLayoutVars>
          <dgm:chMax val="0"/>
          <dgm:chPref val="0"/>
          <dgm:bulletEnabled val="1"/>
        </dgm:presLayoutVars>
      </dgm:prSet>
      <dgm:spPr/>
      <dgm:t>
        <a:bodyPr/>
        <a:lstStyle/>
        <a:p>
          <a:endParaRPr lang="uk-UA"/>
        </a:p>
      </dgm:t>
    </dgm:pt>
    <dgm:pt modelId="{0D53F0E3-C3E0-4F85-BCE3-1685AACB5870}" type="pres">
      <dgm:prSet presAssocID="{18DA105D-ABC2-4984-A9F7-F7C2540F9069}" presName="desTx" presStyleLbl="alignAccFollowNode1" presStyleIdx="1" presStyleCnt="2">
        <dgm:presLayoutVars>
          <dgm:bulletEnabled val="1"/>
        </dgm:presLayoutVars>
      </dgm:prSet>
      <dgm:spPr/>
      <dgm:t>
        <a:bodyPr/>
        <a:lstStyle/>
        <a:p>
          <a:endParaRPr lang="uk-UA"/>
        </a:p>
      </dgm:t>
    </dgm:pt>
  </dgm:ptLst>
  <dgm:cxnLst>
    <dgm:cxn modelId="{90FF63C9-9BAB-491E-8304-4F9A43175CA9}" srcId="{A2456152-6D0E-4EDC-AF5B-590450A9959C}" destId="{5B455D55-E7CD-4071-AE34-86F3470105C7}" srcOrd="0" destOrd="0" parTransId="{B4D73863-9538-416D-AC1C-B72A36505362}" sibTransId="{DE40ACD4-6390-48A9-B961-B35A65C18FCE}"/>
    <dgm:cxn modelId="{131FD23D-B1A5-4529-B9AF-C8DF78945EF5}" type="presOf" srcId="{A857E7D8-6D0D-4E72-81A9-7E092053F27F}" destId="{0D53F0E3-C3E0-4F85-BCE3-1685AACB5870}" srcOrd="0" destOrd="0" presId="urn:microsoft.com/office/officeart/2005/8/layout/hList1"/>
    <dgm:cxn modelId="{2D44068F-8631-45E8-AE70-ACAD9AFADFC5}" srcId="{5B455D55-E7CD-4071-AE34-86F3470105C7}" destId="{08BC49CE-04A4-4E20-AFC5-28F278CEC569}" srcOrd="1" destOrd="0" parTransId="{E89F2BBF-D725-492D-9BDF-796E4C863138}" sibTransId="{5820F50F-9340-4338-A285-0D0E30F10FCD}"/>
    <dgm:cxn modelId="{DE5FD8C3-1D46-4DA1-A4B0-E3B7FFF13D1A}" type="presOf" srcId="{6F6D38D9-EE83-4E6E-AAF5-AA75C422702A}" destId="{0D53F0E3-C3E0-4F85-BCE3-1685AACB5870}" srcOrd="0" destOrd="2" presId="urn:microsoft.com/office/officeart/2005/8/layout/hList1"/>
    <dgm:cxn modelId="{A1CE7511-3AD6-403A-8D09-3A12A9022033}" srcId="{5B455D55-E7CD-4071-AE34-86F3470105C7}" destId="{A26C0E71-BEBA-4B2B-AFB9-6BF031E01CC2}" srcOrd="0" destOrd="0" parTransId="{4472C8A7-610B-40B3-BE15-8C68193F2925}" sibTransId="{3AEA889C-698F-470A-A16D-19A8ADEB3B47}"/>
    <dgm:cxn modelId="{D373F256-00CA-462F-A339-C05CA91A9929}" type="presOf" srcId="{08BC49CE-04A4-4E20-AFC5-28F278CEC569}" destId="{DFE4451D-328A-43CB-B9BB-F418C1752452}" srcOrd="0" destOrd="1" presId="urn:microsoft.com/office/officeart/2005/8/layout/hList1"/>
    <dgm:cxn modelId="{28D7D192-6A1B-4756-B8D7-CCE52E3F622D}" type="presOf" srcId="{773E5035-72DE-4B62-91E8-EE2BF3FB25E6}" destId="{DFE4451D-328A-43CB-B9BB-F418C1752452}" srcOrd="0" destOrd="5" presId="urn:microsoft.com/office/officeart/2005/8/layout/hList1"/>
    <dgm:cxn modelId="{318CD93E-3354-4142-BA8A-C808B2EC5903}" srcId="{18DA105D-ABC2-4984-A9F7-F7C2540F9069}" destId="{F2199AE6-CC09-42B4-81BA-3B6E0D21D1BD}" srcOrd="4" destOrd="0" parTransId="{319BC982-F1CB-46E2-B73B-0E080DA7FC16}" sibTransId="{466C0BFD-B8CB-4267-97AF-5EFA0FB483B1}"/>
    <dgm:cxn modelId="{708AFFDD-0D15-44BB-AEA2-3E172D4793F1}" type="presOf" srcId="{A26C0E71-BEBA-4B2B-AFB9-6BF031E01CC2}" destId="{DFE4451D-328A-43CB-B9BB-F418C1752452}" srcOrd="0" destOrd="0" presId="urn:microsoft.com/office/officeart/2005/8/layout/hList1"/>
    <dgm:cxn modelId="{0898312A-7666-428B-872F-530A26E11923}" type="presOf" srcId="{A2456152-6D0E-4EDC-AF5B-590450A9959C}" destId="{2CB91ACB-DF5D-4698-9517-6489CD8945D9}" srcOrd="0" destOrd="0" presId="urn:microsoft.com/office/officeart/2005/8/layout/hList1"/>
    <dgm:cxn modelId="{2837D59B-8E55-4CE0-92E8-2E86F2725B8C}" type="presOf" srcId="{5B455D55-E7CD-4071-AE34-86F3470105C7}" destId="{C0AA7B3F-CB92-418E-8C00-13553CCFBC56}" srcOrd="0" destOrd="0" presId="urn:microsoft.com/office/officeart/2005/8/layout/hList1"/>
    <dgm:cxn modelId="{89260C27-7B24-49AF-A7B1-35C84BEBC4AE}" srcId="{5B455D55-E7CD-4071-AE34-86F3470105C7}" destId="{773E5035-72DE-4B62-91E8-EE2BF3FB25E6}" srcOrd="5" destOrd="0" parTransId="{E791ECA6-B1E8-4061-8375-F49C3AD23FB3}" sibTransId="{2516B356-024F-41AE-B661-6FAEE461E518}"/>
    <dgm:cxn modelId="{FA8A4868-4EAA-46BB-88BF-29C56CD572C9}" type="presOf" srcId="{C0C59912-CAC5-4F1B-8078-240B2D6CED0B}" destId="{DFE4451D-328A-43CB-B9BB-F418C1752452}" srcOrd="0" destOrd="3" presId="urn:microsoft.com/office/officeart/2005/8/layout/hList1"/>
    <dgm:cxn modelId="{3B391C11-9757-4DBC-99E4-96F27EAB8A23}" type="presOf" srcId="{B000BB0C-DA12-428F-9089-7618760D4806}" destId="{DFE4451D-328A-43CB-B9BB-F418C1752452}" srcOrd="0" destOrd="2" presId="urn:microsoft.com/office/officeart/2005/8/layout/hList1"/>
    <dgm:cxn modelId="{F9690E47-942D-41B3-AB6E-DCB45947BA8A}" type="presOf" srcId="{E05E57EC-0DC6-47F6-BFF2-3483849047B2}" destId="{DFE4451D-328A-43CB-B9BB-F418C1752452}" srcOrd="0" destOrd="4" presId="urn:microsoft.com/office/officeart/2005/8/layout/hList1"/>
    <dgm:cxn modelId="{2A33C724-6736-430F-80B7-D78315472DDF}" srcId="{18DA105D-ABC2-4984-A9F7-F7C2540F9069}" destId="{6F6D38D9-EE83-4E6E-AAF5-AA75C422702A}" srcOrd="2" destOrd="0" parTransId="{550A7CEA-F148-4BB5-A5DC-E6AEA9ED065F}" sibTransId="{E708F9B5-9667-4A75-B735-F0F8A7C1ECB5}"/>
    <dgm:cxn modelId="{3A5C9471-F506-4D96-B2BB-191A0E675FF2}" type="presOf" srcId="{18DA105D-ABC2-4984-A9F7-F7C2540F9069}" destId="{D43C68B1-FFE4-4B3E-A667-1D05BD3AE369}" srcOrd="0" destOrd="0" presId="urn:microsoft.com/office/officeart/2005/8/layout/hList1"/>
    <dgm:cxn modelId="{16D51E8A-B181-40AA-B666-EE61631C661E}" type="presOf" srcId="{F2199AE6-CC09-42B4-81BA-3B6E0D21D1BD}" destId="{0D53F0E3-C3E0-4F85-BCE3-1685AACB5870}" srcOrd="0" destOrd="4" presId="urn:microsoft.com/office/officeart/2005/8/layout/hList1"/>
    <dgm:cxn modelId="{CAFF591A-1DD6-4B09-89B8-F1212ACE255C}" srcId="{18DA105D-ABC2-4984-A9F7-F7C2540F9069}" destId="{774B3AD6-4AB4-4F37-AF5A-D409DEB82DF7}" srcOrd="3" destOrd="0" parTransId="{207776C6-48CF-4FE3-9294-A77BBB1985A8}" sibTransId="{297E213F-688C-4DAD-AA44-479FC22A4D1C}"/>
    <dgm:cxn modelId="{BDA998DE-4FBF-416D-92C1-A0A73AD00BF3}" type="presOf" srcId="{101A9B0A-3486-49DD-A384-68FF2FE0A7EE}" destId="{0D53F0E3-C3E0-4F85-BCE3-1685AACB5870}" srcOrd="0" destOrd="1" presId="urn:microsoft.com/office/officeart/2005/8/layout/hList1"/>
    <dgm:cxn modelId="{F15EB431-5E5F-4708-98FB-DFEEB9E5D61C}" srcId="{18DA105D-ABC2-4984-A9F7-F7C2540F9069}" destId="{A857E7D8-6D0D-4E72-81A9-7E092053F27F}" srcOrd="0" destOrd="0" parTransId="{BC4026C9-E702-4577-B51A-09B3305298AA}" sibTransId="{F99EAAC3-3D41-46A7-A0DD-F432BC768FCF}"/>
    <dgm:cxn modelId="{B60CC94E-FFDD-47A4-A8B2-B113DAE31E4B}" srcId="{5B455D55-E7CD-4071-AE34-86F3470105C7}" destId="{E05E57EC-0DC6-47F6-BFF2-3483849047B2}" srcOrd="4" destOrd="0" parTransId="{1FE46DE7-B3FC-438C-B638-C245F7437220}" sibTransId="{F5D87142-2A93-4097-924A-737506D86933}"/>
    <dgm:cxn modelId="{E17FDEDC-091F-4831-A7B6-7B840B6EAEA8}" srcId="{5B455D55-E7CD-4071-AE34-86F3470105C7}" destId="{C0C59912-CAC5-4F1B-8078-240B2D6CED0B}" srcOrd="3" destOrd="0" parTransId="{276F76DC-BB39-4943-86C4-745A05F1F574}" sibTransId="{897E7F09-8EEF-402A-98B6-9582B83D75B7}"/>
    <dgm:cxn modelId="{86BA76FC-B41B-4F3F-A7F9-F70C1D428CD2}" type="presOf" srcId="{774B3AD6-4AB4-4F37-AF5A-D409DEB82DF7}" destId="{0D53F0E3-C3E0-4F85-BCE3-1685AACB5870}" srcOrd="0" destOrd="3" presId="urn:microsoft.com/office/officeart/2005/8/layout/hList1"/>
    <dgm:cxn modelId="{83892861-53B1-4154-8D16-98BA28D14665}" srcId="{5B455D55-E7CD-4071-AE34-86F3470105C7}" destId="{B000BB0C-DA12-428F-9089-7618760D4806}" srcOrd="2" destOrd="0" parTransId="{216AF0EA-4692-40A8-BE00-9201CC1DB631}" sibTransId="{B0EFD405-622C-4180-8F11-D6F5FDD75685}"/>
    <dgm:cxn modelId="{8C67DF48-80A0-4DF1-BBCD-8FD3C88FB99D}" srcId="{A2456152-6D0E-4EDC-AF5B-590450A9959C}" destId="{18DA105D-ABC2-4984-A9F7-F7C2540F9069}" srcOrd="1" destOrd="0" parTransId="{20492EF8-F713-44F6-AC4B-E9F54394AA41}" sibTransId="{8354BF07-6EAE-454C-A1C8-62E38E6AD1E8}"/>
    <dgm:cxn modelId="{6CD96C22-EFEF-4FEC-A961-5DAB8236495E}" srcId="{18DA105D-ABC2-4984-A9F7-F7C2540F9069}" destId="{101A9B0A-3486-49DD-A384-68FF2FE0A7EE}" srcOrd="1" destOrd="0" parTransId="{7F2DCF48-C7FF-4CAA-835D-38D7610B9ECF}" sibTransId="{28B93C4F-529D-4DCF-9BE6-B887983C1B4F}"/>
    <dgm:cxn modelId="{F1DB189B-6093-43BD-AFF3-0603C0395603}" type="presParOf" srcId="{2CB91ACB-DF5D-4698-9517-6489CD8945D9}" destId="{CB263DC6-AF14-43BC-9AFF-E3B0D4584CE1}" srcOrd="0" destOrd="0" presId="urn:microsoft.com/office/officeart/2005/8/layout/hList1"/>
    <dgm:cxn modelId="{8922072A-FB34-478C-BC09-21B94F0308C9}" type="presParOf" srcId="{CB263DC6-AF14-43BC-9AFF-E3B0D4584CE1}" destId="{C0AA7B3F-CB92-418E-8C00-13553CCFBC56}" srcOrd="0" destOrd="0" presId="urn:microsoft.com/office/officeart/2005/8/layout/hList1"/>
    <dgm:cxn modelId="{84D60716-0FE4-4164-8E8A-5B0B24C61A86}" type="presParOf" srcId="{CB263DC6-AF14-43BC-9AFF-E3B0D4584CE1}" destId="{DFE4451D-328A-43CB-B9BB-F418C1752452}" srcOrd="1" destOrd="0" presId="urn:microsoft.com/office/officeart/2005/8/layout/hList1"/>
    <dgm:cxn modelId="{6BBD9F54-D912-4075-ADDE-EEA75E3C7C2C}" type="presParOf" srcId="{2CB91ACB-DF5D-4698-9517-6489CD8945D9}" destId="{4F5D4BBB-E011-4347-9ED8-D51964C850F5}" srcOrd="1" destOrd="0" presId="urn:microsoft.com/office/officeart/2005/8/layout/hList1"/>
    <dgm:cxn modelId="{1B56E28A-5274-495D-A961-80EA79CCD71F}" type="presParOf" srcId="{2CB91ACB-DF5D-4698-9517-6489CD8945D9}" destId="{6CDCA77C-0271-4E91-84F9-28EA096018F6}" srcOrd="2" destOrd="0" presId="urn:microsoft.com/office/officeart/2005/8/layout/hList1"/>
    <dgm:cxn modelId="{DC0AAE90-9EE6-4F6D-AE61-8367AB2A3473}" type="presParOf" srcId="{6CDCA77C-0271-4E91-84F9-28EA096018F6}" destId="{D43C68B1-FFE4-4B3E-A667-1D05BD3AE369}" srcOrd="0" destOrd="0" presId="urn:microsoft.com/office/officeart/2005/8/layout/hList1"/>
    <dgm:cxn modelId="{5D0039E2-C8AC-45C6-B0AB-EF905CB7499D}" type="presParOf" srcId="{6CDCA77C-0271-4E91-84F9-28EA096018F6}" destId="{0D53F0E3-C3E0-4F85-BCE3-1685AACB5870}" srcOrd="1" destOrd="0" presId="urn:microsoft.com/office/officeart/2005/8/layout/h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B3B61DF7-7F8C-45AE-86FB-0E697E4D1022}" type="doc">
      <dgm:prSet loTypeId="urn:diagrams.loki3.com/BracketList+Icon" loCatId="list" qsTypeId="urn:microsoft.com/office/officeart/2005/8/quickstyle/simple3" qsCatId="simple" csTypeId="urn:microsoft.com/office/officeart/2005/8/colors/accent1_2" csCatId="accent1" phldr="1"/>
      <dgm:spPr/>
      <dgm:t>
        <a:bodyPr/>
        <a:lstStyle/>
        <a:p>
          <a:endParaRPr lang="uk-UA"/>
        </a:p>
      </dgm:t>
    </dgm:pt>
    <dgm:pt modelId="{D25AC9CA-937E-4921-943E-1CB46F33C443}">
      <dgm:prSet phldrT="[Текст]" custT="1"/>
      <dgm:spPr/>
      <dgm:t>
        <a:bodyPr/>
        <a:lstStyle/>
        <a:p>
          <a:r>
            <a:rPr lang="uk-UA" sz="1400">
              <a:latin typeface="Times New Roman" panose="02020603050405020304" pitchFamily="18" charset="0"/>
              <a:cs typeface="Times New Roman" panose="02020603050405020304" pitchFamily="18" charset="0"/>
            </a:rPr>
            <a:t>Матеріальна</a:t>
          </a:r>
        </a:p>
      </dgm:t>
    </dgm:pt>
    <dgm:pt modelId="{5F856AAB-DBC7-4E78-90D1-8C82058B8385}" type="parTrans" cxnId="{EB924362-55BF-482B-8109-D95EFB114D1A}">
      <dgm:prSet/>
      <dgm:spPr/>
      <dgm:t>
        <a:bodyPr/>
        <a:lstStyle/>
        <a:p>
          <a:endParaRPr lang="uk-UA"/>
        </a:p>
      </dgm:t>
    </dgm:pt>
    <dgm:pt modelId="{76EAF5DC-7FB8-4BEC-8793-8939958C6E3A}" type="sibTrans" cxnId="{EB924362-55BF-482B-8109-D95EFB114D1A}">
      <dgm:prSet/>
      <dgm:spPr/>
      <dgm:t>
        <a:bodyPr/>
        <a:lstStyle/>
        <a:p>
          <a:endParaRPr lang="uk-UA"/>
        </a:p>
      </dgm:t>
    </dgm:pt>
    <dgm:pt modelId="{7700A32E-6F7A-4937-9344-59800F9F9D9C}">
      <dgm:prSet phldrT="[Текст]" custT="1"/>
      <dgm:spPr/>
      <dgm:t>
        <a:bodyPr/>
        <a:lstStyle/>
        <a:p>
          <a:r>
            <a:rPr lang="uk-UA" sz="1200">
              <a:latin typeface="Times New Roman" panose="02020603050405020304" pitchFamily="18" charset="0"/>
              <a:cs typeface="Times New Roman" panose="02020603050405020304" pitchFamily="18" charset="0"/>
            </a:rPr>
            <a:t>за підсумками оцінки: оцінка - 0-40% - оплата не проводиться; оцінка - 40-80% - 350 грн в місяць за період наставництва ; оцінка - 80-100% - 500 грн в місяць за період наставництва (+ 20% при роботі з 2-ма , + 30% при роботі з 3-ма молодими робочими.</a:t>
          </a:r>
        </a:p>
      </dgm:t>
    </dgm:pt>
    <dgm:pt modelId="{34CC2B58-7F1B-4297-996D-0A8B4A8537E8}" type="parTrans" cxnId="{C73D4D26-94EE-47D9-8656-57CDF278A757}">
      <dgm:prSet/>
      <dgm:spPr/>
      <dgm:t>
        <a:bodyPr/>
        <a:lstStyle/>
        <a:p>
          <a:endParaRPr lang="uk-UA"/>
        </a:p>
      </dgm:t>
    </dgm:pt>
    <dgm:pt modelId="{41B544E4-FED1-435C-89DF-7D563B9D0F13}" type="sibTrans" cxnId="{C73D4D26-94EE-47D9-8656-57CDF278A757}">
      <dgm:prSet/>
      <dgm:spPr/>
      <dgm:t>
        <a:bodyPr/>
        <a:lstStyle/>
        <a:p>
          <a:endParaRPr lang="uk-UA"/>
        </a:p>
      </dgm:t>
    </dgm:pt>
    <dgm:pt modelId="{D7DC14EA-58C6-4465-8770-EAF51FC50E9B}">
      <dgm:prSet phldrT="[Текст]" custT="1"/>
      <dgm:spPr/>
      <dgm:t>
        <a:bodyPr/>
        <a:lstStyle/>
        <a:p>
          <a:r>
            <a:rPr lang="uk-UA" sz="1400">
              <a:latin typeface="Times New Roman" panose="02020603050405020304" pitchFamily="18" charset="0"/>
              <a:cs typeface="Times New Roman" panose="02020603050405020304" pitchFamily="18" charset="0"/>
            </a:rPr>
            <a:t>Нематеріальна</a:t>
          </a:r>
        </a:p>
      </dgm:t>
    </dgm:pt>
    <dgm:pt modelId="{828BCFD7-955E-4434-B5C3-AEB757016DDC}" type="parTrans" cxnId="{7F28D008-DC0D-4E86-9CD2-3E4D8FC14548}">
      <dgm:prSet/>
      <dgm:spPr/>
      <dgm:t>
        <a:bodyPr/>
        <a:lstStyle/>
        <a:p>
          <a:endParaRPr lang="uk-UA"/>
        </a:p>
      </dgm:t>
    </dgm:pt>
    <dgm:pt modelId="{2D6F7CE8-A10A-4A6E-9E99-C979256B43AD}" type="sibTrans" cxnId="{7F28D008-DC0D-4E86-9CD2-3E4D8FC14548}">
      <dgm:prSet/>
      <dgm:spPr/>
      <dgm:t>
        <a:bodyPr/>
        <a:lstStyle/>
        <a:p>
          <a:endParaRPr lang="uk-UA"/>
        </a:p>
      </dgm:t>
    </dgm:pt>
    <dgm:pt modelId="{699D905F-F262-4738-BB0E-6E06CFE04C42}">
      <dgm:prSet phldrT="[Текст]" custT="1"/>
      <dgm:spPr/>
      <dgm:t>
        <a:bodyPr/>
        <a:lstStyle/>
        <a:p>
          <a:r>
            <a:rPr lang="uk-UA" sz="1200">
              <a:latin typeface="Times New Roman" panose="02020603050405020304" pitchFamily="18" charset="0"/>
              <a:cs typeface="Times New Roman" panose="02020603050405020304" pitchFamily="18" charset="0"/>
            </a:rPr>
            <a:t>Значок «Наставник»</a:t>
          </a:r>
        </a:p>
      </dgm:t>
    </dgm:pt>
    <dgm:pt modelId="{B1DD1EBE-1BDF-4016-89DC-C2BB7C3ED597}" type="parTrans" cxnId="{DD9E2707-4BBD-4AC8-BB48-51B8BA9210B8}">
      <dgm:prSet/>
      <dgm:spPr/>
      <dgm:t>
        <a:bodyPr/>
        <a:lstStyle/>
        <a:p>
          <a:endParaRPr lang="uk-UA"/>
        </a:p>
      </dgm:t>
    </dgm:pt>
    <dgm:pt modelId="{02C65612-18AA-432C-A4AA-19ACC56FA5A1}" type="sibTrans" cxnId="{DD9E2707-4BBD-4AC8-BB48-51B8BA9210B8}">
      <dgm:prSet/>
      <dgm:spPr/>
      <dgm:t>
        <a:bodyPr/>
        <a:lstStyle/>
        <a:p>
          <a:endParaRPr lang="uk-UA"/>
        </a:p>
      </dgm:t>
    </dgm:pt>
    <dgm:pt modelId="{C9AA2316-858D-4C89-A20D-56C4C67898BF}">
      <dgm:prSet custT="1"/>
      <dgm:spPr/>
      <dgm:t>
        <a:bodyPr/>
        <a:lstStyle/>
        <a:p>
          <a:r>
            <a:rPr lang="uk-UA" sz="1200">
              <a:latin typeface="Times New Roman" panose="02020603050405020304" pitchFamily="18" charset="0"/>
              <a:cs typeface="Times New Roman" panose="02020603050405020304" pitchFamily="18" charset="0"/>
            </a:rPr>
            <a:t>Кращий наставник року - разова премія за підсумками року (премія або приз до 9000 грн).</a:t>
          </a:r>
        </a:p>
      </dgm:t>
    </dgm:pt>
    <dgm:pt modelId="{314845AB-7FF5-4FDE-BCF3-509875A906EF}" type="parTrans" cxnId="{34BB24E8-C733-42F7-89E6-2B64142E8B5E}">
      <dgm:prSet/>
      <dgm:spPr/>
      <dgm:t>
        <a:bodyPr/>
        <a:lstStyle/>
        <a:p>
          <a:endParaRPr lang="uk-UA"/>
        </a:p>
      </dgm:t>
    </dgm:pt>
    <dgm:pt modelId="{7D6A4C4F-E9FC-4BB9-90C6-A1B72BC939D7}" type="sibTrans" cxnId="{34BB24E8-C733-42F7-89E6-2B64142E8B5E}">
      <dgm:prSet/>
      <dgm:spPr/>
      <dgm:t>
        <a:bodyPr/>
        <a:lstStyle/>
        <a:p>
          <a:endParaRPr lang="uk-UA"/>
        </a:p>
      </dgm:t>
    </dgm:pt>
    <dgm:pt modelId="{806A26C9-1917-4818-8FA2-4DA7293A2CBA}">
      <dgm:prSet phldrT="[Текст]" custT="1"/>
      <dgm:spPr/>
      <dgm:t>
        <a:bodyPr/>
        <a:lstStyle/>
        <a:p>
          <a:r>
            <a:rPr lang="uk-UA" sz="1200">
              <a:latin typeface="Times New Roman" panose="02020603050405020304" pitchFamily="18" charset="0"/>
              <a:cs typeface="Times New Roman" panose="02020603050405020304" pitchFamily="18" charset="0"/>
            </a:rPr>
            <a:t>Статті в газеті про кращих наставників</a:t>
          </a:r>
        </a:p>
      </dgm:t>
    </dgm:pt>
    <dgm:pt modelId="{BBF0ECA2-0A31-406B-9F21-503FA9230808}" type="parTrans" cxnId="{3F3C44D0-9943-45F6-8BE1-7DDAD7457856}">
      <dgm:prSet/>
      <dgm:spPr/>
      <dgm:t>
        <a:bodyPr/>
        <a:lstStyle/>
        <a:p>
          <a:endParaRPr lang="uk-UA"/>
        </a:p>
      </dgm:t>
    </dgm:pt>
    <dgm:pt modelId="{113728A7-D102-461E-B0F9-AC994B872FC9}" type="sibTrans" cxnId="{3F3C44D0-9943-45F6-8BE1-7DDAD7457856}">
      <dgm:prSet/>
      <dgm:spPr/>
      <dgm:t>
        <a:bodyPr/>
        <a:lstStyle/>
        <a:p>
          <a:endParaRPr lang="uk-UA"/>
        </a:p>
      </dgm:t>
    </dgm:pt>
    <dgm:pt modelId="{ABC8F779-9558-4A64-B94F-52688E6897CC}">
      <dgm:prSet phldrT="[Текст]" custT="1"/>
      <dgm:spPr/>
      <dgm:t>
        <a:bodyPr/>
        <a:lstStyle/>
        <a:p>
          <a:r>
            <a:rPr lang="uk-UA" sz="1200">
              <a:latin typeface="Times New Roman" panose="02020603050405020304" pitchFamily="18" charset="0"/>
              <a:cs typeface="Times New Roman" panose="02020603050405020304" pitchFamily="18" charset="0"/>
            </a:rPr>
            <a:t>Участь в зйомках навчальних фільмів</a:t>
          </a:r>
        </a:p>
      </dgm:t>
    </dgm:pt>
    <dgm:pt modelId="{3F6873BE-75F4-4316-94F0-82D595EC4100}" type="parTrans" cxnId="{3777E677-9062-4243-96D2-25F963949C4F}">
      <dgm:prSet/>
      <dgm:spPr/>
      <dgm:t>
        <a:bodyPr/>
        <a:lstStyle/>
        <a:p>
          <a:endParaRPr lang="uk-UA"/>
        </a:p>
      </dgm:t>
    </dgm:pt>
    <dgm:pt modelId="{6B99A7DE-420E-48C4-94D9-4E6C33C54335}" type="sibTrans" cxnId="{3777E677-9062-4243-96D2-25F963949C4F}">
      <dgm:prSet/>
      <dgm:spPr/>
      <dgm:t>
        <a:bodyPr/>
        <a:lstStyle/>
        <a:p>
          <a:endParaRPr lang="uk-UA"/>
        </a:p>
      </dgm:t>
    </dgm:pt>
    <dgm:pt modelId="{A8704D2B-3BF3-4736-AF6B-2E3A976A27FB}">
      <dgm:prSet phldrT="[Текст]" custT="1"/>
      <dgm:spPr/>
      <dgm:t>
        <a:bodyPr/>
        <a:lstStyle/>
        <a:p>
          <a:r>
            <a:rPr lang="uk-UA" sz="1200">
              <a:latin typeface="Times New Roman" panose="02020603050405020304" pitchFamily="18" charset="0"/>
              <a:cs typeface="Times New Roman" panose="02020603050405020304" pitchFamily="18" charset="0"/>
            </a:rPr>
            <a:t>Грамота і значок «Почесний наставник» - за 10 підготовлених</a:t>
          </a:r>
        </a:p>
      </dgm:t>
    </dgm:pt>
    <dgm:pt modelId="{8D3694F0-9EB2-4EB8-A599-2EF71977A260}" type="parTrans" cxnId="{EAAE0307-19B5-42B3-8904-337F6528D3D2}">
      <dgm:prSet/>
      <dgm:spPr/>
      <dgm:t>
        <a:bodyPr/>
        <a:lstStyle/>
        <a:p>
          <a:endParaRPr lang="uk-UA"/>
        </a:p>
      </dgm:t>
    </dgm:pt>
    <dgm:pt modelId="{26F5567D-3BE3-465E-8DEB-608C0C97C465}" type="sibTrans" cxnId="{EAAE0307-19B5-42B3-8904-337F6528D3D2}">
      <dgm:prSet/>
      <dgm:spPr/>
      <dgm:t>
        <a:bodyPr/>
        <a:lstStyle/>
        <a:p>
          <a:endParaRPr lang="uk-UA"/>
        </a:p>
      </dgm:t>
    </dgm:pt>
    <dgm:pt modelId="{4E610277-D49F-4203-B8E7-C74B3E1EF62F}" type="pres">
      <dgm:prSet presAssocID="{B3B61DF7-7F8C-45AE-86FB-0E697E4D1022}" presName="Name0" presStyleCnt="0">
        <dgm:presLayoutVars>
          <dgm:dir/>
          <dgm:animLvl val="lvl"/>
          <dgm:resizeHandles val="exact"/>
        </dgm:presLayoutVars>
      </dgm:prSet>
      <dgm:spPr/>
      <dgm:t>
        <a:bodyPr/>
        <a:lstStyle/>
        <a:p>
          <a:endParaRPr lang="uk-UA"/>
        </a:p>
      </dgm:t>
    </dgm:pt>
    <dgm:pt modelId="{12A9B096-A6DC-4711-B77F-1A1D191A065D}" type="pres">
      <dgm:prSet presAssocID="{D25AC9CA-937E-4921-943E-1CB46F33C443}" presName="linNode" presStyleCnt="0"/>
      <dgm:spPr/>
    </dgm:pt>
    <dgm:pt modelId="{E7B9F33E-B27C-4F0E-85F2-C3D6A605FDD2}" type="pres">
      <dgm:prSet presAssocID="{D25AC9CA-937E-4921-943E-1CB46F33C443}" presName="parTx" presStyleLbl="revTx" presStyleIdx="0" presStyleCnt="2">
        <dgm:presLayoutVars>
          <dgm:chMax val="1"/>
          <dgm:bulletEnabled val="1"/>
        </dgm:presLayoutVars>
      </dgm:prSet>
      <dgm:spPr/>
      <dgm:t>
        <a:bodyPr/>
        <a:lstStyle/>
        <a:p>
          <a:endParaRPr lang="uk-UA"/>
        </a:p>
      </dgm:t>
    </dgm:pt>
    <dgm:pt modelId="{B1955AEA-F19B-4034-B8D7-12B5153FF9C7}" type="pres">
      <dgm:prSet presAssocID="{D25AC9CA-937E-4921-943E-1CB46F33C443}" presName="bracket" presStyleLbl="parChTrans1D1" presStyleIdx="0" presStyleCnt="2"/>
      <dgm:spPr/>
    </dgm:pt>
    <dgm:pt modelId="{17500874-95C1-419B-B721-74A3E0672B86}" type="pres">
      <dgm:prSet presAssocID="{D25AC9CA-937E-4921-943E-1CB46F33C443}" presName="spH" presStyleCnt="0"/>
      <dgm:spPr/>
    </dgm:pt>
    <dgm:pt modelId="{1C02E1CC-5504-4567-88EE-00AAA83556FF}" type="pres">
      <dgm:prSet presAssocID="{D25AC9CA-937E-4921-943E-1CB46F33C443}" presName="desTx" presStyleLbl="node1" presStyleIdx="0" presStyleCnt="2">
        <dgm:presLayoutVars>
          <dgm:bulletEnabled val="1"/>
        </dgm:presLayoutVars>
      </dgm:prSet>
      <dgm:spPr/>
      <dgm:t>
        <a:bodyPr/>
        <a:lstStyle/>
        <a:p>
          <a:endParaRPr lang="uk-UA"/>
        </a:p>
      </dgm:t>
    </dgm:pt>
    <dgm:pt modelId="{EBD8BBC7-FBD5-4DF9-B634-209532131AA3}" type="pres">
      <dgm:prSet presAssocID="{76EAF5DC-7FB8-4BEC-8793-8939958C6E3A}" presName="spV" presStyleCnt="0"/>
      <dgm:spPr/>
    </dgm:pt>
    <dgm:pt modelId="{05E6D34D-62FE-4610-9C78-CB1D2DEFE886}" type="pres">
      <dgm:prSet presAssocID="{D7DC14EA-58C6-4465-8770-EAF51FC50E9B}" presName="linNode" presStyleCnt="0"/>
      <dgm:spPr/>
    </dgm:pt>
    <dgm:pt modelId="{4E09E892-6496-405C-BF85-1340BF4107E4}" type="pres">
      <dgm:prSet presAssocID="{D7DC14EA-58C6-4465-8770-EAF51FC50E9B}" presName="parTx" presStyleLbl="revTx" presStyleIdx="1" presStyleCnt="2">
        <dgm:presLayoutVars>
          <dgm:chMax val="1"/>
          <dgm:bulletEnabled val="1"/>
        </dgm:presLayoutVars>
      </dgm:prSet>
      <dgm:spPr/>
      <dgm:t>
        <a:bodyPr/>
        <a:lstStyle/>
        <a:p>
          <a:endParaRPr lang="uk-UA"/>
        </a:p>
      </dgm:t>
    </dgm:pt>
    <dgm:pt modelId="{7A47D269-56BB-4BF3-8507-58DC48011083}" type="pres">
      <dgm:prSet presAssocID="{D7DC14EA-58C6-4465-8770-EAF51FC50E9B}" presName="bracket" presStyleLbl="parChTrans1D1" presStyleIdx="1" presStyleCnt="2"/>
      <dgm:spPr/>
    </dgm:pt>
    <dgm:pt modelId="{BA2E752D-4E09-4B6A-884C-0FCB7CF151F2}" type="pres">
      <dgm:prSet presAssocID="{D7DC14EA-58C6-4465-8770-EAF51FC50E9B}" presName="spH" presStyleCnt="0"/>
      <dgm:spPr/>
    </dgm:pt>
    <dgm:pt modelId="{066E743E-3F80-4CEC-861F-38DC670B7882}" type="pres">
      <dgm:prSet presAssocID="{D7DC14EA-58C6-4465-8770-EAF51FC50E9B}" presName="desTx" presStyleLbl="node1" presStyleIdx="1" presStyleCnt="2">
        <dgm:presLayoutVars>
          <dgm:bulletEnabled val="1"/>
        </dgm:presLayoutVars>
      </dgm:prSet>
      <dgm:spPr/>
      <dgm:t>
        <a:bodyPr/>
        <a:lstStyle/>
        <a:p>
          <a:endParaRPr lang="uk-UA"/>
        </a:p>
      </dgm:t>
    </dgm:pt>
  </dgm:ptLst>
  <dgm:cxnLst>
    <dgm:cxn modelId="{D7693F32-7455-4208-92C4-A691EF1D424A}" type="presOf" srcId="{B3B61DF7-7F8C-45AE-86FB-0E697E4D1022}" destId="{4E610277-D49F-4203-B8E7-C74B3E1EF62F}" srcOrd="0" destOrd="0" presId="urn:diagrams.loki3.com/BracketList+Icon"/>
    <dgm:cxn modelId="{EB924362-55BF-482B-8109-D95EFB114D1A}" srcId="{B3B61DF7-7F8C-45AE-86FB-0E697E4D1022}" destId="{D25AC9CA-937E-4921-943E-1CB46F33C443}" srcOrd="0" destOrd="0" parTransId="{5F856AAB-DBC7-4E78-90D1-8C82058B8385}" sibTransId="{76EAF5DC-7FB8-4BEC-8793-8939958C6E3A}"/>
    <dgm:cxn modelId="{730C5309-EBF6-4B10-9655-F399AD676B9A}" type="presOf" srcId="{A8704D2B-3BF3-4736-AF6B-2E3A976A27FB}" destId="{066E743E-3F80-4CEC-861F-38DC670B7882}" srcOrd="0" destOrd="3" presId="urn:diagrams.loki3.com/BracketList+Icon"/>
    <dgm:cxn modelId="{9B1EEC88-DB4F-455A-8E42-F37B3E433D0E}" type="presOf" srcId="{699D905F-F262-4738-BB0E-6E06CFE04C42}" destId="{066E743E-3F80-4CEC-861F-38DC670B7882}" srcOrd="0" destOrd="0" presId="urn:diagrams.loki3.com/BracketList+Icon"/>
    <dgm:cxn modelId="{34BB24E8-C733-42F7-89E6-2B64142E8B5E}" srcId="{D25AC9CA-937E-4921-943E-1CB46F33C443}" destId="{C9AA2316-858D-4C89-A20D-56C4C67898BF}" srcOrd="1" destOrd="0" parTransId="{314845AB-7FF5-4FDE-BCF3-509875A906EF}" sibTransId="{7D6A4C4F-E9FC-4BB9-90C6-A1B72BC939D7}"/>
    <dgm:cxn modelId="{3F3C44D0-9943-45F6-8BE1-7DDAD7457856}" srcId="{D7DC14EA-58C6-4465-8770-EAF51FC50E9B}" destId="{806A26C9-1917-4818-8FA2-4DA7293A2CBA}" srcOrd="1" destOrd="0" parTransId="{BBF0ECA2-0A31-406B-9F21-503FA9230808}" sibTransId="{113728A7-D102-461E-B0F9-AC994B872FC9}"/>
    <dgm:cxn modelId="{7F28D008-DC0D-4E86-9CD2-3E4D8FC14548}" srcId="{B3B61DF7-7F8C-45AE-86FB-0E697E4D1022}" destId="{D7DC14EA-58C6-4465-8770-EAF51FC50E9B}" srcOrd="1" destOrd="0" parTransId="{828BCFD7-955E-4434-B5C3-AEB757016DDC}" sibTransId="{2D6F7CE8-A10A-4A6E-9E99-C979256B43AD}"/>
    <dgm:cxn modelId="{92B007F6-3A94-4791-8E84-384AFACAB9DE}" type="presOf" srcId="{806A26C9-1917-4818-8FA2-4DA7293A2CBA}" destId="{066E743E-3F80-4CEC-861F-38DC670B7882}" srcOrd="0" destOrd="1" presId="urn:diagrams.loki3.com/BracketList+Icon"/>
    <dgm:cxn modelId="{EAAE0307-19B5-42B3-8904-337F6528D3D2}" srcId="{D7DC14EA-58C6-4465-8770-EAF51FC50E9B}" destId="{A8704D2B-3BF3-4736-AF6B-2E3A976A27FB}" srcOrd="3" destOrd="0" parTransId="{8D3694F0-9EB2-4EB8-A599-2EF71977A260}" sibTransId="{26F5567D-3BE3-465E-8DEB-608C0C97C465}"/>
    <dgm:cxn modelId="{2EFAA447-DD58-40B5-847E-A38C05839989}" type="presOf" srcId="{C9AA2316-858D-4C89-A20D-56C4C67898BF}" destId="{1C02E1CC-5504-4567-88EE-00AAA83556FF}" srcOrd="0" destOrd="1" presId="urn:diagrams.loki3.com/BracketList+Icon"/>
    <dgm:cxn modelId="{1D579E3D-DC9C-4D2D-8AFA-2194A5B66526}" type="presOf" srcId="{D7DC14EA-58C6-4465-8770-EAF51FC50E9B}" destId="{4E09E892-6496-405C-BF85-1340BF4107E4}" srcOrd="0" destOrd="0" presId="urn:diagrams.loki3.com/BracketList+Icon"/>
    <dgm:cxn modelId="{4542C6CD-F900-42CF-A83C-EA780CE6BDC6}" type="presOf" srcId="{D25AC9CA-937E-4921-943E-1CB46F33C443}" destId="{E7B9F33E-B27C-4F0E-85F2-C3D6A605FDD2}" srcOrd="0" destOrd="0" presId="urn:diagrams.loki3.com/BracketList+Icon"/>
    <dgm:cxn modelId="{3777E677-9062-4243-96D2-25F963949C4F}" srcId="{D7DC14EA-58C6-4465-8770-EAF51FC50E9B}" destId="{ABC8F779-9558-4A64-B94F-52688E6897CC}" srcOrd="2" destOrd="0" parTransId="{3F6873BE-75F4-4316-94F0-82D595EC4100}" sibTransId="{6B99A7DE-420E-48C4-94D9-4E6C33C54335}"/>
    <dgm:cxn modelId="{DD9E2707-4BBD-4AC8-BB48-51B8BA9210B8}" srcId="{D7DC14EA-58C6-4465-8770-EAF51FC50E9B}" destId="{699D905F-F262-4738-BB0E-6E06CFE04C42}" srcOrd="0" destOrd="0" parTransId="{B1DD1EBE-1BDF-4016-89DC-C2BB7C3ED597}" sibTransId="{02C65612-18AA-432C-A4AA-19ACC56FA5A1}"/>
    <dgm:cxn modelId="{ADFBFCEC-3E69-4E96-98A5-20A1A228C56D}" type="presOf" srcId="{7700A32E-6F7A-4937-9344-59800F9F9D9C}" destId="{1C02E1CC-5504-4567-88EE-00AAA83556FF}" srcOrd="0" destOrd="0" presId="urn:diagrams.loki3.com/BracketList+Icon"/>
    <dgm:cxn modelId="{C73D4D26-94EE-47D9-8656-57CDF278A757}" srcId="{D25AC9CA-937E-4921-943E-1CB46F33C443}" destId="{7700A32E-6F7A-4937-9344-59800F9F9D9C}" srcOrd="0" destOrd="0" parTransId="{34CC2B58-7F1B-4297-996D-0A8B4A8537E8}" sibTransId="{41B544E4-FED1-435C-89DF-7D563B9D0F13}"/>
    <dgm:cxn modelId="{28BDC5D6-518A-4A01-98D3-30237544BEAA}" type="presOf" srcId="{ABC8F779-9558-4A64-B94F-52688E6897CC}" destId="{066E743E-3F80-4CEC-861F-38DC670B7882}" srcOrd="0" destOrd="2" presId="urn:diagrams.loki3.com/BracketList+Icon"/>
    <dgm:cxn modelId="{39A6A9D2-5868-4DEA-AD47-6AF8FEC90983}" type="presParOf" srcId="{4E610277-D49F-4203-B8E7-C74B3E1EF62F}" destId="{12A9B096-A6DC-4711-B77F-1A1D191A065D}" srcOrd="0" destOrd="0" presId="urn:diagrams.loki3.com/BracketList+Icon"/>
    <dgm:cxn modelId="{FC49856A-6F83-48F0-9589-3751063752C5}" type="presParOf" srcId="{12A9B096-A6DC-4711-B77F-1A1D191A065D}" destId="{E7B9F33E-B27C-4F0E-85F2-C3D6A605FDD2}" srcOrd="0" destOrd="0" presId="urn:diagrams.loki3.com/BracketList+Icon"/>
    <dgm:cxn modelId="{E95D3C43-E816-4EC8-9695-2C241691145D}" type="presParOf" srcId="{12A9B096-A6DC-4711-B77F-1A1D191A065D}" destId="{B1955AEA-F19B-4034-B8D7-12B5153FF9C7}" srcOrd="1" destOrd="0" presId="urn:diagrams.loki3.com/BracketList+Icon"/>
    <dgm:cxn modelId="{3CA604DD-9305-4154-9A27-E93F61539D1D}" type="presParOf" srcId="{12A9B096-A6DC-4711-B77F-1A1D191A065D}" destId="{17500874-95C1-419B-B721-74A3E0672B86}" srcOrd="2" destOrd="0" presId="urn:diagrams.loki3.com/BracketList+Icon"/>
    <dgm:cxn modelId="{8B7F96B5-53F0-4E75-B509-DAA5A5DFCCB5}" type="presParOf" srcId="{12A9B096-A6DC-4711-B77F-1A1D191A065D}" destId="{1C02E1CC-5504-4567-88EE-00AAA83556FF}" srcOrd="3" destOrd="0" presId="urn:diagrams.loki3.com/BracketList+Icon"/>
    <dgm:cxn modelId="{DD2469D5-7143-443E-9936-93824DE63C21}" type="presParOf" srcId="{4E610277-D49F-4203-B8E7-C74B3E1EF62F}" destId="{EBD8BBC7-FBD5-4DF9-B634-209532131AA3}" srcOrd="1" destOrd="0" presId="urn:diagrams.loki3.com/BracketList+Icon"/>
    <dgm:cxn modelId="{2C1841EF-05A6-46C1-8889-1932616E22A9}" type="presParOf" srcId="{4E610277-D49F-4203-B8E7-C74B3E1EF62F}" destId="{05E6D34D-62FE-4610-9C78-CB1D2DEFE886}" srcOrd="2" destOrd="0" presId="urn:diagrams.loki3.com/BracketList+Icon"/>
    <dgm:cxn modelId="{C631FAA5-2331-45EC-83FD-063427A5F262}" type="presParOf" srcId="{05E6D34D-62FE-4610-9C78-CB1D2DEFE886}" destId="{4E09E892-6496-405C-BF85-1340BF4107E4}" srcOrd="0" destOrd="0" presId="urn:diagrams.loki3.com/BracketList+Icon"/>
    <dgm:cxn modelId="{63F4A9A3-6684-4230-B956-095212EDA8B8}" type="presParOf" srcId="{05E6D34D-62FE-4610-9C78-CB1D2DEFE886}" destId="{7A47D269-56BB-4BF3-8507-58DC48011083}" srcOrd="1" destOrd="0" presId="urn:diagrams.loki3.com/BracketList+Icon"/>
    <dgm:cxn modelId="{27D91947-7828-489D-B7EB-C8CD32A734C2}" type="presParOf" srcId="{05E6D34D-62FE-4610-9C78-CB1D2DEFE886}" destId="{BA2E752D-4E09-4B6A-884C-0FCB7CF151F2}" srcOrd="2" destOrd="0" presId="urn:diagrams.loki3.com/BracketList+Icon"/>
    <dgm:cxn modelId="{A20CD0A9-425F-4B5A-B517-02A71BCB2FCB}" type="presParOf" srcId="{05E6D34D-62FE-4610-9C78-CB1D2DEFE886}" destId="{066E743E-3F80-4CEC-861F-38DC670B7882}" srcOrd="3" destOrd="0" presId="urn:diagrams.loki3.com/BracketList+Icon"/>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EFC39BBF-3B92-4C0B-8707-4FB2611FF0BE}" type="doc">
      <dgm:prSet loTypeId="urn:microsoft.com/office/officeart/2005/8/layout/vList2" loCatId="list" qsTypeId="urn:microsoft.com/office/officeart/2005/8/quickstyle/simple3" qsCatId="simple" csTypeId="urn:microsoft.com/office/officeart/2005/8/colors/accent1_2" csCatId="accent1" phldr="1"/>
      <dgm:spPr/>
      <dgm:t>
        <a:bodyPr/>
        <a:lstStyle/>
        <a:p>
          <a:endParaRPr lang="uk-UA"/>
        </a:p>
      </dgm:t>
    </dgm:pt>
    <dgm:pt modelId="{9CFE9A21-9AC7-4FF6-85FE-82CD8A8B9DAC}">
      <dgm:prSet phldrT="[Текст]" custT="1"/>
      <dgm:spPr/>
      <dgm:t>
        <a:bodyPr/>
        <a:lstStyle/>
        <a:p>
          <a:r>
            <a:rPr lang="ru-RU" sz="1400">
              <a:latin typeface="Times New Roman" panose="02020603050405020304" pitchFamily="18" charset="0"/>
              <a:cs typeface="Times New Roman" panose="02020603050405020304" pitchFamily="18" charset="0"/>
            </a:rPr>
            <a:t>Людські (особистісні) компетенції</a:t>
          </a:r>
          <a:endParaRPr lang="uk-UA" sz="1400">
            <a:latin typeface="Times New Roman" panose="02020603050405020304" pitchFamily="18" charset="0"/>
            <a:cs typeface="Times New Roman" panose="02020603050405020304" pitchFamily="18" charset="0"/>
          </a:endParaRPr>
        </a:p>
      </dgm:t>
    </dgm:pt>
    <dgm:pt modelId="{9DB7644C-4954-48A0-8F10-0591F75BAC36}" type="parTrans" cxnId="{8CEAA72B-2252-4122-A117-9FAB1D51FD1D}">
      <dgm:prSet/>
      <dgm:spPr/>
      <dgm:t>
        <a:bodyPr/>
        <a:lstStyle/>
        <a:p>
          <a:endParaRPr lang="uk-UA" sz="1400">
            <a:latin typeface="Times New Roman" panose="02020603050405020304" pitchFamily="18" charset="0"/>
            <a:cs typeface="Times New Roman" panose="02020603050405020304" pitchFamily="18" charset="0"/>
          </a:endParaRPr>
        </a:p>
      </dgm:t>
    </dgm:pt>
    <dgm:pt modelId="{3E7B9514-96D6-4A85-999B-73EAFE1A12DE}" type="sibTrans" cxnId="{8CEAA72B-2252-4122-A117-9FAB1D51FD1D}">
      <dgm:prSet/>
      <dgm:spPr/>
      <dgm:t>
        <a:bodyPr/>
        <a:lstStyle/>
        <a:p>
          <a:endParaRPr lang="uk-UA" sz="1400">
            <a:latin typeface="Times New Roman" panose="02020603050405020304" pitchFamily="18" charset="0"/>
            <a:cs typeface="Times New Roman" panose="02020603050405020304" pitchFamily="18" charset="0"/>
          </a:endParaRPr>
        </a:p>
      </dgm:t>
    </dgm:pt>
    <dgm:pt modelId="{A96E6B04-6A28-4754-89E3-5091D167BD3E}">
      <dgm:prSet phldrT="[Текст]" custT="1"/>
      <dgm:spPr/>
      <dgm:t>
        <a:bodyPr/>
        <a:lstStyle/>
        <a:p>
          <a:r>
            <a:rPr lang="uk-UA" sz="1400">
              <a:latin typeface="Times New Roman" panose="02020603050405020304" pitchFamily="18" charset="0"/>
              <a:cs typeface="Times New Roman" panose="02020603050405020304" pitchFamily="18" charset="0"/>
            </a:rPr>
            <a:t>Здатність працювати з людьми (здатність слухати і розуміти людей, бажання передавати свій досвід, оцінювати діяльність)</a:t>
          </a:r>
        </a:p>
      </dgm:t>
    </dgm:pt>
    <dgm:pt modelId="{FAC93A1B-7A28-48BA-BEC9-3E057F1513CF}" type="parTrans" cxnId="{1776AC6B-BD54-4939-B602-37D0ED947C46}">
      <dgm:prSet/>
      <dgm:spPr/>
      <dgm:t>
        <a:bodyPr/>
        <a:lstStyle/>
        <a:p>
          <a:endParaRPr lang="uk-UA" sz="1400">
            <a:latin typeface="Times New Roman" panose="02020603050405020304" pitchFamily="18" charset="0"/>
            <a:cs typeface="Times New Roman" panose="02020603050405020304" pitchFamily="18" charset="0"/>
          </a:endParaRPr>
        </a:p>
      </dgm:t>
    </dgm:pt>
    <dgm:pt modelId="{0FEE4ABD-D8AD-476D-8AF4-3D2F33E24CC3}" type="sibTrans" cxnId="{1776AC6B-BD54-4939-B602-37D0ED947C46}">
      <dgm:prSet/>
      <dgm:spPr/>
      <dgm:t>
        <a:bodyPr/>
        <a:lstStyle/>
        <a:p>
          <a:endParaRPr lang="uk-UA" sz="1400">
            <a:latin typeface="Times New Roman" panose="02020603050405020304" pitchFamily="18" charset="0"/>
            <a:cs typeface="Times New Roman" panose="02020603050405020304" pitchFamily="18" charset="0"/>
          </a:endParaRPr>
        </a:p>
      </dgm:t>
    </dgm:pt>
    <dgm:pt modelId="{DA3E4EFC-15D3-4EE2-A0A5-7AE71908AB4B}">
      <dgm:prSet phldrT="[Текст]" custT="1"/>
      <dgm:spPr/>
      <dgm:t>
        <a:bodyPr/>
        <a:lstStyle/>
        <a:p>
          <a:r>
            <a:rPr lang="uk-UA" sz="1400">
              <a:latin typeface="Times New Roman" panose="02020603050405020304" pitchFamily="18" charset="0"/>
              <a:cs typeface="Times New Roman" panose="02020603050405020304" pitchFamily="18" charset="0"/>
            </a:rPr>
            <a:t>Професійні компетенції</a:t>
          </a:r>
        </a:p>
      </dgm:t>
    </dgm:pt>
    <dgm:pt modelId="{FC1F3B68-87AF-4894-936E-8C7114A62A43}" type="parTrans" cxnId="{22E901F0-EC24-4B5B-8A10-F8840E74D2AC}">
      <dgm:prSet/>
      <dgm:spPr/>
      <dgm:t>
        <a:bodyPr/>
        <a:lstStyle/>
        <a:p>
          <a:endParaRPr lang="uk-UA" sz="1400">
            <a:latin typeface="Times New Roman" panose="02020603050405020304" pitchFamily="18" charset="0"/>
            <a:cs typeface="Times New Roman" panose="02020603050405020304" pitchFamily="18" charset="0"/>
          </a:endParaRPr>
        </a:p>
      </dgm:t>
    </dgm:pt>
    <dgm:pt modelId="{A488B213-4340-4584-BF83-C2F3E494D3AF}" type="sibTrans" cxnId="{22E901F0-EC24-4B5B-8A10-F8840E74D2AC}">
      <dgm:prSet/>
      <dgm:spPr/>
      <dgm:t>
        <a:bodyPr/>
        <a:lstStyle/>
        <a:p>
          <a:endParaRPr lang="uk-UA" sz="1400">
            <a:latin typeface="Times New Roman" panose="02020603050405020304" pitchFamily="18" charset="0"/>
            <a:cs typeface="Times New Roman" panose="02020603050405020304" pitchFamily="18" charset="0"/>
          </a:endParaRPr>
        </a:p>
      </dgm:t>
    </dgm:pt>
    <dgm:pt modelId="{0CCB62D0-3D38-45B5-BB8F-CE32BAC84B34}">
      <dgm:prSet phldrT="[Текст]" custT="1"/>
      <dgm:spPr/>
      <dgm:t>
        <a:bodyPr/>
        <a:lstStyle/>
        <a:p>
          <a:r>
            <a:rPr lang="uk-UA" sz="1400">
              <a:latin typeface="Times New Roman" panose="02020603050405020304" pitchFamily="18" charset="0"/>
              <a:cs typeface="Times New Roman" panose="02020603050405020304" pitchFamily="18" charset="0"/>
            </a:rPr>
            <a:t>Наявність необхідних сертифікатів, допусків і кваліфікацій за професією</a:t>
          </a:r>
        </a:p>
      </dgm:t>
    </dgm:pt>
    <dgm:pt modelId="{B22C7A06-9A66-4D23-9188-9BAC3319BBB4}" type="parTrans" cxnId="{977DEFA9-0C40-40FA-BC60-D640F36207B7}">
      <dgm:prSet/>
      <dgm:spPr/>
      <dgm:t>
        <a:bodyPr/>
        <a:lstStyle/>
        <a:p>
          <a:endParaRPr lang="uk-UA" sz="1400">
            <a:latin typeface="Times New Roman" panose="02020603050405020304" pitchFamily="18" charset="0"/>
            <a:cs typeface="Times New Roman" panose="02020603050405020304" pitchFamily="18" charset="0"/>
          </a:endParaRPr>
        </a:p>
      </dgm:t>
    </dgm:pt>
    <dgm:pt modelId="{B6F9C05C-AB5B-4FA1-AE73-FC9803F2BCA9}" type="sibTrans" cxnId="{977DEFA9-0C40-40FA-BC60-D640F36207B7}">
      <dgm:prSet/>
      <dgm:spPr/>
      <dgm:t>
        <a:bodyPr/>
        <a:lstStyle/>
        <a:p>
          <a:endParaRPr lang="uk-UA" sz="1400">
            <a:latin typeface="Times New Roman" panose="02020603050405020304" pitchFamily="18" charset="0"/>
            <a:cs typeface="Times New Roman" panose="02020603050405020304" pitchFamily="18" charset="0"/>
          </a:endParaRPr>
        </a:p>
      </dgm:t>
    </dgm:pt>
    <dgm:pt modelId="{78C1F3CB-A1BD-4347-9835-D42C9C9D0591}">
      <dgm:prSet phldrT="[Текст]" custT="1"/>
      <dgm:spPr/>
      <dgm:t>
        <a:bodyPr/>
        <a:lstStyle/>
        <a:p>
          <a:r>
            <a:rPr lang="uk-UA" sz="1400">
              <a:latin typeface="Times New Roman" panose="02020603050405020304" pitchFamily="18" charset="0"/>
              <a:cs typeface="Times New Roman" panose="02020603050405020304" pitchFamily="18" charset="0"/>
            </a:rPr>
            <a:t>Інтелектуальні здібності (осмислення діяльності та відносин)</a:t>
          </a:r>
        </a:p>
      </dgm:t>
    </dgm:pt>
    <dgm:pt modelId="{20BB48EF-7A51-4A19-9D7D-31C79F4F3BA2}" type="parTrans" cxnId="{D4A3A591-D4ED-4DA6-A00D-A9ADA1A98D8C}">
      <dgm:prSet/>
      <dgm:spPr/>
      <dgm:t>
        <a:bodyPr/>
        <a:lstStyle/>
        <a:p>
          <a:endParaRPr lang="uk-UA" sz="1400">
            <a:latin typeface="Times New Roman" panose="02020603050405020304" pitchFamily="18" charset="0"/>
            <a:cs typeface="Times New Roman" panose="02020603050405020304" pitchFamily="18" charset="0"/>
          </a:endParaRPr>
        </a:p>
      </dgm:t>
    </dgm:pt>
    <dgm:pt modelId="{5DD4F989-E297-4ED1-B5D6-9A62B06A49A9}" type="sibTrans" cxnId="{D4A3A591-D4ED-4DA6-A00D-A9ADA1A98D8C}">
      <dgm:prSet/>
      <dgm:spPr/>
      <dgm:t>
        <a:bodyPr/>
        <a:lstStyle/>
        <a:p>
          <a:endParaRPr lang="uk-UA" sz="1400">
            <a:latin typeface="Times New Roman" panose="02020603050405020304" pitchFamily="18" charset="0"/>
            <a:cs typeface="Times New Roman" panose="02020603050405020304" pitchFamily="18" charset="0"/>
          </a:endParaRPr>
        </a:p>
      </dgm:t>
    </dgm:pt>
    <dgm:pt modelId="{CAECDA0B-BCC3-49B1-9A13-C427934E7BCB}">
      <dgm:prSet phldrT="[Текст]" custT="1"/>
      <dgm:spPr/>
      <dgm:t>
        <a:bodyPr/>
        <a:lstStyle/>
        <a:p>
          <a:r>
            <a:rPr lang="uk-UA" sz="1400">
              <a:latin typeface="Times New Roman" panose="02020603050405020304" pitchFamily="18" charset="0"/>
              <a:cs typeface="Times New Roman" panose="02020603050405020304" pitchFamily="18" charset="0"/>
            </a:rPr>
            <a:t> Емоційна зрілість (стриманість, терпіння, самоконтроль)</a:t>
          </a:r>
        </a:p>
      </dgm:t>
    </dgm:pt>
    <dgm:pt modelId="{383E0454-9E78-466B-AE1F-9965C66F1E5E}" type="parTrans" cxnId="{1BAE437B-2028-4320-B7E5-275C9E24C17A}">
      <dgm:prSet/>
      <dgm:spPr/>
      <dgm:t>
        <a:bodyPr/>
        <a:lstStyle/>
        <a:p>
          <a:endParaRPr lang="uk-UA" sz="1400">
            <a:latin typeface="Times New Roman" panose="02020603050405020304" pitchFamily="18" charset="0"/>
            <a:cs typeface="Times New Roman" panose="02020603050405020304" pitchFamily="18" charset="0"/>
          </a:endParaRPr>
        </a:p>
      </dgm:t>
    </dgm:pt>
    <dgm:pt modelId="{76BF3C59-21D7-4B7F-8476-8D21E75AF321}" type="sibTrans" cxnId="{1BAE437B-2028-4320-B7E5-275C9E24C17A}">
      <dgm:prSet/>
      <dgm:spPr/>
      <dgm:t>
        <a:bodyPr/>
        <a:lstStyle/>
        <a:p>
          <a:endParaRPr lang="uk-UA" sz="1400">
            <a:latin typeface="Times New Roman" panose="02020603050405020304" pitchFamily="18" charset="0"/>
            <a:cs typeface="Times New Roman" panose="02020603050405020304" pitchFamily="18" charset="0"/>
          </a:endParaRPr>
        </a:p>
      </dgm:t>
    </dgm:pt>
    <dgm:pt modelId="{2581F073-DDDB-41B2-A168-551202013823}">
      <dgm:prSet phldrT="[Текст]" custT="1"/>
      <dgm:spPr/>
      <dgm:t>
        <a:bodyPr/>
        <a:lstStyle/>
        <a:p>
          <a:r>
            <a:rPr lang="uk-UA" sz="1400">
              <a:latin typeface="Times New Roman" panose="02020603050405020304" pitchFamily="18" charset="0"/>
              <a:cs typeface="Times New Roman" panose="02020603050405020304" pitchFamily="18" charset="0"/>
            </a:rPr>
            <a:t> Впевненість в собі (активність, наполегливість, справедливість)</a:t>
          </a:r>
        </a:p>
      </dgm:t>
    </dgm:pt>
    <dgm:pt modelId="{ACEDC708-C163-446A-AE43-3CA72864E0B5}" type="parTrans" cxnId="{48BBA8F7-E3BB-461E-81D8-A46579A7ED81}">
      <dgm:prSet/>
      <dgm:spPr/>
      <dgm:t>
        <a:bodyPr/>
        <a:lstStyle/>
        <a:p>
          <a:endParaRPr lang="uk-UA" sz="1400">
            <a:latin typeface="Times New Roman" panose="02020603050405020304" pitchFamily="18" charset="0"/>
            <a:cs typeface="Times New Roman" panose="02020603050405020304" pitchFamily="18" charset="0"/>
          </a:endParaRPr>
        </a:p>
      </dgm:t>
    </dgm:pt>
    <dgm:pt modelId="{201D8FCA-3A50-4040-956D-C7B6586290A8}" type="sibTrans" cxnId="{48BBA8F7-E3BB-461E-81D8-A46579A7ED81}">
      <dgm:prSet/>
      <dgm:spPr/>
      <dgm:t>
        <a:bodyPr/>
        <a:lstStyle/>
        <a:p>
          <a:endParaRPr lang="uk-UA" sz="1400">
            <a:latin typeface="Times New Roman" panose="02020603050405020304" pitchFamily="18" charset="0"/>
            <a:cs typeface="Times New Roman" panose="02020603050405020304" pitchFamily="18" charset="0"/>
          </a:endParaRPr>
        </a:p>
      </dgm:t>
    </dgm:pt>
    <dgm:pt modelId="{C72B74FF-A53A-4AB7-896F-47C15D0CC05E}">
      <dgm:prSet phldrT="[Текст]" custT="1"/>
      <dgm:spPr/>
      <dgm:t>
        <a:bodyPr/>
        <a:lstStyle/>
        <a:p>
          <a:r>
            <a:rPr lang="uk-UA" sz="1400">
              <a:latin typeface="Times New Roman" panose="02020603050405020304" pitchFamily="18" charset="0"/>
              <a:cs typeface="Times New Roman" panose="02020603050405020304" pitchFamily="18" charset="0"/>
            </a:rPr>
            <a:t> Комунікабельність (встановлення контакту, відкритість у спілкуванні, ясність і чіткість у донесенні думок)</a:t>
          </a:r>
        </a:p>
      </dgm:t>
    </dgm:pt>
    <dgm:pt modelId="{8DE664E1-F4A8-4B7B-8266-82610AE59927}" type="parTrans" cxnId="{5BE1E347-F934-49DF-A14D-FD0408D875B4}">
      <dgm:prSet/>
      <dgm:spPr/>
      <dgm:t>
        <a:bodyPr/>
        <a:lstStyle/>
        <a:p>
          <a:endParaRPr lang="uk-UA" sz="1400">
            <a:latin typeface="Times New Roman" panose="02020603050405020304" pitchFamily="18" charset="0"/>
            <a:cs typeface="Times New Roman" panose="02020603050405020304" pitchFamily="18" charset="0"/>
          </a:endParaRPr>
        </a:p>
      </dgm:t>
    </dgm:pt>
    <dgm:pt modelId="{0C058ECA-3451-4ACF-AA11-539954941632}" type="sibTrans" cxnId="{5BE1E347-F934-49DF-A14D-FD0408D875B4}">
      <dgm:prSet/>
      <dgm:spPr/>
      <dgm:t>
        <a:bodyPr/>
        <a:lstStyle/>
        <a:p>
          <a:endParaRPr lang="uk-UA" sz="1400">
            <a:latin typeface="Times New Roman" panose="02020603050405020304" pitchFamily="18" charset="0"/>
            <a:cs typeface="Times New Roman" panose="02020603050405020304" pitchFamily="18" charset="0"/>
          </a:endParaRPr>
        </a:p>
      </dgm:t>
    </dgm:pt>
    <dgm:pt modelId="{60B5AEEE-A248-4B92-91C2-C93E27E80B57}">
      <dgm:prSet phldrT="[Текст]" custT="1"/>
      <dgm:spPr/>
      <dgm:t>
        <a:bodyPr/>
        <a:lstStyle/>
        <a:p>
          <a:r>
            <a:rPr lang="uk-UA" sz="1400">
              <a:latin typeface="Times New Roman" panose="02020603050405020304" pitchFamily="18" charset="0"/>
              <a:cs typeface="Times New Roman" panose="02020603050405020304" pitchFamily="18" charset="0"/>
            </a:rPr>
            <a:t> Стаж роботи в Товаристві не менше 5 років</a:t>
          </a:r>
        </a:p>
      </dgm:t>
    </dgm:pt>
    <dgm:pt modelId="{9C9F089F-8CA7-4BCC-82E8-42125F8E0138}" type="parTrans" cxnId="{23027060-0E81-40BF-93C4-4ACCD61E8191}">
      <dgm:prSet/>
      <dgm:spPr/>
      <dgm:t>
        <a:bodyPr/>
        <a:lstStyle/>
        <a:p>
          <a:endParaRPr lang="uk-UA" sz="1400">
            <a:latin typeface="Times New Roman" panose="02020603050405020304" pitchFamily="18" charset="0"/>
            <a:cs typeface="Times New Roman" panose="02020603050405020304" pitchFamily="18" charset="0"/>
          </a:endParaRPr>
        </a:p>
      </dgm:t>
    </dgm:pt>
    <dgm:pt modelId="{EA1A2678-657F-45A9-AC4F-D8B999ACDB34}" type="sibTrans" cxnId="{23027060-0E81-40BF-93C4-4ACCD61E8191}">
      <dgm:prSet/>
      <dgm:spPr/>
      <dgm:t>
        <a:bodyPr/>
        <a:lstStyle/>
        <a:p>
          <a:endParaRPr lang="uk-UA" sz="1400">
            <a:latin typeface="Times New Roman" panose="02020603050405020304" pitchFamily="18" charset="0"/>
            <a:cs typeface="Times New Roman" panose="02020603050405020304" pitchFamily="18" charset="0"/>
          </a:endParaRPr>
        </a:p>
      </dgm:t>
    </dgm:pt>
    <dgm:pt modelId="{74254091-5B10-4FB0-B604-950E0E9BCCD9}">
      <dgm:prSet phldrT="[Текст]" custT="1"/>
      <dgm:spPr/>
      <dgm:t>
        <a:bodyPr/>
        <a:lstStyle/>
        <a:p>
          <a:r>
            <a:rPr lang="ru-RU" sz="1400">
              <a:latin typeface="Times New Roman" panose="02020603050405020304" pitchFamily="18" charset="0"/>
              <a:cs typeface="Times New Roman" panose="02020603050405020304" pitchFamily="18" charset="0"/>
            </a:rPr>
            <a:t> Відсутність порушень трудової дисципліни, високі показники виробничої діяльності</a:t>
          </a:r>
          <a:endParaRPr lang="uk-UA" sz="1400">
            <a:latin typeface="Times New Roman" panose="02020603050405020304" pitchFamily="18" charset="0"/>
            <a:cs typeface="Times New Roman" panose="02020603050405020304" pitchFamily="18" charset="0"/>
          </a:endParaRPr>
        </a:p>
      </dgm:t>
    </dgm:pt>
    <dgm:pt modelId="{92200B31-D02C-4341-9ED3-A0E1DC00F37D}" type="parTrans" cxnId="{2ACA7A75-542D-4C33-BA29-04159547F104}">
      <dgm:prSet/>
      <dgm:spPr/>
      <dgm:t>
        <a:bodyPr/>
        <a:lstStyle/>
        <a:p>
          <a:endParaRPr lang="uk-UA" sz="1400">
            <a:latin typeface="Times New Roman" panose="02020603050405020304" pitchFamily="18" charset="0"/>
            <a:cs typeface="Times New Roman" panose="02020603050405020304" pitchFamily="18" charset="0"/>
          </a:endParaRPr>
        </a:p>
      </dgm:t>
    </dgm:pt>
    <dgm:pt modelId="{6311D294-EB12-4F11-AAEF-136BA4E8E0F2}" type="sibTrans" cxnId="{2ACA7A75-542D-4C33-BA29-04159547F104}">
      <dgm:prSet/>
      <dgm:spPr/>
      <dgm:t>
        <a:bodyPr/>
        <a:lstStyle/>
        <a:p>
          <a:endParaRPr lang="uk-UA" sz="1400">
            <a:latin typeface="Times New Roman" panose="02020603050405020304" pitchFamily="18" charset="0"/>
            <a:cs typeface="Times New Roman" panose="02020603050405020304" pitchFamily="18" charset="0"/>
          </a:endParaRPr>
        </a:p>
      </dgm:t>
    </dgm:pt>
    <dgm:pt modelId="{1EDC8285-4B47-4E34-9093-8AA823C97D45}" type="pres">
      <dgm:prSet presAssocID="{EFC39BBF-3B92-4C0B-8707-4FB2611FF0BE}" presName="linear" presStyleCnt="0">
        <dgm:presLayoutVars>
          <dgm:animLvl val="lvl"/>
          <dgm:resizeHandles val="exact"/>
        </dgm:presLayoutVars>
      </dgm:prSet>
      <dgm:spPr/>
      <dgm:t>
        <a:bodyPr/>
        <a:lstStyle/>
        <a:p>
          <a:endParaRPr lang="uk-UA"/>
        </a:p>
      </dgm:t>
    </dgm:pt>
    <dgm:pt modelId="{304D8531-EACE-4DDF-B083-1D5D1EB3E0B3}" type="pres">
      <dgm:prSet presAssocID="{9CFE9A21-9AC7-4FF6-85FE-82CD8A8B9DAC}" presName="parentText" presStyleLbl="node1" presStyleIdx="0" presStyleCnt="2">
        <dgm:presLayoutVars>
          <dgm:chMax val="0"/>
          <dgm:bulletEnabled val="1"/>
        </dgm:presLayoutVars>
      </dgm:prSet>
      <dgm:spPr/>
      <dgm:t>
        <a:bodyPr/>
        <a:lstStyle/>
        <a:p>
          <a:endParaRPr lang="uk-UA"/>
        </a:p>
      </dgm:t>
    </dgm:pt>
    <dgm:pt modelId="{2C5F494B-19EC-45D1-A3A4-EDB6AB630292}" type="pres">
      <dgm:prSet presAssocID="{9CFE9A21-9AC7-4FF6-85FE-82CD8A8B9DAC}" presName="childText" presStyleLbl="revTx" presStyleIdx="0" presStyleCnt="2" custScaleY="137670">
        <dgm:presLayoutVars>
          <dgm:bulletEnabled val="1"/>
        </dgm:presLayoutVars>
      </dgm:prSet>
      <dgm:spPr/>
      <dgm:t>
        <a:bodyPr/>
        <a:lstStyle/>
        <a:p>
          <a:endParaRPr lang="uk-UA"/>
        </a:p>
      </dgm:t>
    </dgm:pt>
    <dgm:pt modelId="{A0C3DC8B-8CBA-411E-A420-BC5BA6D26BE2}" type="pres">
      <dgm:prSet presAssocID="{DA3E4EFC-15D3-4EE2-A0A5-7AE71908AB4B}" presName="parentText" presStyleLbl="node1" presStyleIdx="1" presStyleCnt="2" custScaleY="117682" custLinFactNeighborY="-3320">
        <dgm:presLayoutVars>
          <dgm:chMax val="0"/>
          <dgm:bulletEnabled val="1"/>
        </dgm:presLayoutVars>
      </dgm:prSet>
      <dgm:spPr/>
      <dgm:t>
        <a:bodyPr/>
        <a:lstStyle/>
        <a:p>
          <a:endParaRPr lang="uk-UA"/>
        </a:p>
      </dgm:t>
    </dgm:pt>
    <dgm:pt modelId="{54086397-4200-4900-A25C-A43613167632}" type="pres">
      <dgm:prSet presAssocID="{DA3E4EFC-15D3-4EE2-A0A5-7AE71908AB4B}" presName="childText" presStyleLbl="revTx" presStyleIdx="1" presStyleCnt="2">
        <dgm:presLayoutVars>
          <dgm:bulletEnabled val="1"/>
        </dgm:presLayoutVars>
      </dgm:prSet>
      <dgm:spPr/>
      <dgm:t>
        <a:bodyPr/>
        <a:lstStyle/>
        <a:p>
          <a:endParaRPr lang="uk-UA"/>
        </a:p>
      </dgm:t>
    </dgm:pt>
  </dgm:ptLst>
  <dgm:cxnLst>
    <dgm:cxn modelId="{2ACA7A75-542D-4C33-BA29-04159547F104}" srcId="{DA3E4EFC-15D3-4EE2-A0A5-7AE71908AB4B}" destId="{74254091-5B10-4FB0-B604-950E0E9BCCD9}" srcOrd="2" destOrd="0" parTransId="{92200B31-D02C-4341-9ED3-A0E1DC00F37D}" sibTransId="{6311D294-EB12-4F11-AAEF-136BA4E8E0F2}"/>
    <dgm:cxn modelId="{5BE1E347-F934-49DF-A14D-FD0408D875B4}" srcId="{9CFE9A21-9AC7-4FF6-85FE-82CD8A8B9DAC}" destId="{C72B74FF-A53A-4AB7-896F-47C15D0CC05E}" srcOrd="4" destOrd="0" parTransId="{8DE664E1-F4A8-4B7B-8266-82610AE59927}" sibTransId="{0C058ECA-3451-4ACF-AA11-539954941632}"/>
    <dgm:cxn modelId="{C6C3AA4C-41F3-4CFE-B48F-539203E562F4}" type="presOf" srcId="{0CCB62D0-3D38-45B5-BB8F-CE32BAC84B34}" destId="{54086397-4200-4900-A25C-A43613167632}" srcOrd="0" destOrd="0" presId="urn:microsoft.com/office/officeart/2005/8/layout/vList2"/>
    <dgm:cxn modelId="{1C06DAD5-98B3-41CB-84DA-E3524DBAECDD}" type="presOf" srcId="{EFC39BBF-3B92-4C0B-8707-4FB2611FF0BE}" destId="{1EDC8285-4B47-4E34-9093-8AA823C97D45}" srcOrd="0" destOrd="0" presId="urn:microsoft.com/office/officeart/2005/8/layout/vList2"/>
    <dgm:cxn modelId="{B796568D-3599-42DF-A4F9-D8EA320CE903}" type="presOf" srcId="{A96E6B04-6A28-4754-89E3-5091D167BD3E}" destId="{2C5F494B-19EC-45D1-A3A4-EDB6AB630292}" srcOrd="0" destOrd="0" presId="urn:microsoft.com/office/officeart/2005/8/layout/vList2"/>
    <dgm:cxn modelId="{1776AC6B-BD54-4939-B602-37D0ED947C46}" srcId="{9CFE9A21-9AC7-4FF6-85FE-82CD8A8B9DAC}" destId="{A96E6B04-6A28-4754-89E3-5091D167BD3E}" srcOrd="0" destOrd="0" parTransId="{FAC93A1B-7A28-48BA-BEC9-3E057F1513CF}" sibTransId="{0FEE4ABD-D8AD-476D-8AF4-3D2F33E24CC3}"/>
    <dgm:cxn modelId="{DA8C7AEC-70D0-4039-A200-40E3DF0E40E1}" type="presOf" srcId="{2581F073-DDDB-41B2-A168-551202013823}" destId="{2C5F494B-19EC-45D1-A3A4-EDB6AB630292}" srcOrd="0" destOrd="3" presId="urn:microsoft.com/office/officeart/2005/8/layout/vList2"/>
    <dgm:cxn modelId="{C0C5472A-D5B8-4330-A244-7E4B0427BA42}" type="presOf" srcId="{9CFE9A21-9AC7-4FF6-85FE-82CD8A8B9DAC}" destId="{304D8531-EACE-4DDF-B083-1D5D1EB3E0B3}" srcOrd="0" destOrd="0" presId="urn:microsoft.com/office/officeart/2005/8/layout/vList2"/>
    <dgm:cxn modelId="{977DEFA9-0C40-40FA-BC60-D640F36207B7}" srcId="{DA3E4EFC-15D3-4EE2-A0A5-7AE71908AB4B}" destId="{0CCB62D0-3D38-45B5-BB8F-CE32BAC84B34}" srcOrd="0" destOrd="0" parTransId="{B22C7A06-9A66-4D23-9188-9BAC3319BBB4}" sibTransId="{B6F9C05C-AB5B-4FA1-AE73-FC9803F2BCA9}"/>
    <dgm:cxn modelId="{D4A3A591-D4ED-4DA6-A00D-A9ADA1A98D8C}" srcId="{9CFE9A21-9AC7-4FF6-85FE-82CD8A8B9DAC}" destId="{78C1F3CB-A1BD-4347-9835-D42C9C9D0591}" srcOrd="1" destOrd="0" parTransId="{20BB48EF-7A51-4A19-9D7D-31C79F4F3BA2}" sibTransId="{5DD4F989-E297-4ED1-B5D6-9A62B06A49A9}"/>
    <dgm:cxn modelId="{C3BCC796-6CEF-428B-BE29-134E88B1E9AB}" type="presOf" srcId="{C72B74FF-A53A-4AB7-896F-47C15D0CC05E}" destId="{2C5F494B-19EC-45D1-A3A4-EDB6AB630292}" srcOrd="0" destOrd="4" presId="urn:microsoft.com/office/officeart/2005/8/layout/vList2"/>
    <dgm:cxn modelId="{7AEC0CCC-9B15-4349-9922-F831F2827076}" type="presOf" srcId="{DA3E4EFC-15D3-4EE2-A0A5-7AE71908AB4B}" destId="{A0C3DC8B-8CBA-411E-A420-BC5BA6D26BE2}" srcOrd="0" destOrd="0" presId="urn:microsoft.com/office/officeart/2005/8/layout/vList2"/>
    <dgm:cxn modelId="{14EDAA31-A18E-40AC-8DE0-74CE62DE5B82}" type="presOf" srcId="{CAECDA0B-BCC3-49B1-9A13-C427934E7BCB}" destId="{2C5F494B-19EC-45D1-A3A4-EDB6AB630292}" srcOrd="0" destOrd="2" presId="urn:microsoft.com/office/officeart/2005/8/layout/vList2"/>
    <dgm:cxn modelId="{9E0D0B36-CB60-4C37-941B-C5EA28285BD8}" type="presOf" srcId="{74254091-5B10-4FB0-B604-950E0E9BCCD9}" destId="{54086397-4200-4900-A25C-A43613167632}" srcOrd="0" destOrd="2" presId="urn:microsoft.com/office/officeart/2005/8/layout/vList2"/>
    <dgm:cxn modelId="{18A4B60E-7C58-4AFD-9147-D51D37201404}" type="presOf" srcId="{60B5AEEE-A248-4B92-91C2-C93E27E80B57}" destId="{54086397-4200-4900-A25C-A43613167632}" srcOrd="0" destOrd="1" presId="urn:microsoft.com/office/officeart/2005/8/layout/vList2"/>
    <dgm:cxn modelId="{23027060-0E81-40BF-93C4-4ACCD61E8191}" srcId="{DA3E4EFC-15D3-4EE2-A0A5-7AE71908AB4B}" destId="{60B5AEEE-A248-4B92-91C2-C93E27E80B57}" srcOrd="1" destOrd="0" parTransId="{9C9F089F-8CA7-4BCC-82E8-42125F8E0138}" sibTransId="{EA1A2678-657F-45A9-AC4F-D8B999ACDB34}"/>
    <dgm:cxn modelId="{22E901F0-EC24-4B5B-8A10-F8840E74D2AC}" srcId="{EFC39BBF-3B92-4C0B-8707-4FB2611FF0BE}" destId="{DA3E4EFC-15D3-4EE2-A0A5-7AE71908AB4B}" srcOrd="1" destOrd="0" parTransId="{FC1F3B68-87AF-4894-936E-8C7114A62A43}" sibTransId="{A488B213-4340-4584-BF83-C2F3E494D3AF}"/>
    <dgm:cxn modelId="{F1141B05-ECF0-431B-AF24-A9C93AEB854B}" type="presOf" srcId="{78C1F3CB-A1BD-4347-9835-D42C9C9D0591}" destId="{2C5F494B-19EC-45D1-A3A4-EDB6AB630292}" srcOrd="0" destOrd="1" presId="urn:microsoft.com/office/officeart/2005/8/layout/vList2"/>
    <dgm:cxn modelId="{1BAE437B-2028-4320-B7E5-275C9E24C17A}" srcId="{9CFE9A21-9AC7-4FF6-85FE-82CD8A8B9DAC}" destId="{CAECDA0B-BCC3-49B1-9A13-C427934E7BCB}" srcOrd="2" destOrd="0" parTransId="{383E0454-9E78-466B-AE1F-9965C66F1E5E}" sibTransId="{76BF3C59-21D7-4B7F-8476-8D21E75AF321}"/>
    <dgm:cxn modelId="{48BBA8F7-E3BB-461E-81D8-A46579A7ED81}" srcId="{9CFE9A21-9AC7-4FF6-85FE-82CD8A8B9DAC}" destId="{2581F073-DDDB-41B2-A168-551202013823}" srcOrd="3" destOrd="0" parTransId="{ACEDC708-C163-446A-AE43-3CA72864E0B5}" sibTransId="{201D8FCA-3A50-4040-956D-C7B6586290A8}"/>
    <dgm:cxn modelId="{8CEAA72B-2252-4122-A117-9FAB1D51FD1D}" srcId="{EFC39BBF-3B92-4C0B-8707-4FB2611FF0BE}" destId="{9CFE9A21-9AC7-4FF6-85FE-82CD8A8B9DAC}" srcOrd="0" destOrd="0" parTransId="{9DB7644C-4954-48A0-8F10-0591F75BAC36}" sibTransId="{3E7B9514-96D6-4A85-999B-73EAFE1A12DE}"/>
    <dgm:cxn modelId="{28B6DC9C-9229-4F61-BC5E-8BFD7EDB3811}" type="presParOf" srcId="{1EDC8285-4B47-4E34-9093-8AA823C97D45}" destId="{304D8531-EACE-4DDF-B083-1D5D1EB3E0B3}" srcOrd="0" destOrd="0" presId="urn:microsoft.com/office/officeart/2005/8/layout/vList2"/>
    <dgm:cxn modelId="{9CA30ADE-1487-4187-9F4C-50890EDF7CF1}" type="presParOf" srcId="{1EDC8285-4B47-4E34-9093-8AA823C97D45}" destId="{2C5F494B-19EC-45D1-A3A4-EDB6AB630292}" srcOrd="1" destOrd="0" presId="urn:microsoft.com/office/officeart/2005/8/layout/vList2"/>
    <dgm:cxn modelId="{47201EA8-7BB3-410B-AD90-A6F277F1E603}" type="presParOf" srcId="{1EDC8285-4B47-4E34-9093-8AA823C97D45}" destId="{A0C3DC8B-8CBA-411E-A420-BC5BA6D26BE2}" srcOrd="2" destOrd="0" presId="urn:microsoft.com/office/officeart/2005/8/layout/vList2"/>
    <dgm:cxn modelId="{7BEB09F5-FCA8-418E-9AB1-F1B4749093BA}" type="presParOf" srcId="{1EDC8285-4B47-4E34-9093-8AA823C97D45}" destId="{54086397-4200-4900-A25C-A43613167632}" srcOrd="3" destOrd="0" presId="urn:microsoft.com/office/officeart/2005/8/layout/vList2"/>
  </dgm:cxnLst>
  <dgm:bg/>
  <dgm:whole/>
  <dgm:extLst>
    <a:ext uri="http://schemas.microsoft.com/office/drawing/2008/diagram">
      <dsp:dataModelExt xmlns:dsp="http://schemas.microsoft.com/office/drawing/2008/diagram" relId="rId72"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BC251D5A-E948-4EDF-85B3-4692947ADDB8}" type="doc">
      <dgm:prSet loTypeId="urn:microsoft.com/office/officeart/2005/8/layout/chevron2" loCatId="list" qsTypeId="urn:microsoft.com/office/officeart/2005/8/quickstyle/simple3" qsCatId="simple" csTypeId="urn:microsoft.com/office/officeart/2005/8/colors/accent1_2" csCatId="accent1" phldr="1"/>
      <dgm:spPr/>
      <dgm:t>
        <a:bodyPr/>
        <a:lstStyle/>
        <a:p>
          <a:endParaRPr lang="uk-UA"/>
        </a:p>
      </dgm:t>
    </dgm:pt>
    <dgm:pt modelId="{134E3C33-6B66-4663-84BD-E1A30DBBE338}">
      <dgm:prSet phldrT="[Текст]" custT="1"/>
      <dgm:spPr/>
      <dgm:t>
        <a:bodyPr/>
        <a:lstStyle/>
        <a:p>
          <a:r>
            <a:rPr lang="uk-UA" sz="1600">
              <a:latin typeface="Times New Roman" panose="02020603050405020304" pitchFamily="18" charset="0"/>
              <a:cs typeface="Times New Roman" panose="02020603050405020304" pitchFamily="18" charset="0"/>
            </a:rPr>
            <a:t>1</a:t>
          </a:r>
        </a:p>
      </dgm:t>
    </dgm:pt>
    <dgm:pt modelId="{24883640-EC4D-49AA-897C-8C79358CF5D8}" type="parTrans" cxnId="{73F374DA-37E0-495D-A6B4-D3D262F7EC61}">
      <dgm:prSet/>
      <dgm:spPr/>
      <dgm:t>
        <a:bodyPr/>
        <a:lstStyle/>
        <a:p>
          <a:endParaRPr lang="uk-UA" sz="1200">
            <a:latin typeface="Times New Roman" panose="02020603050405020304" pitchFamily="18" charset="0"/>
            <a:cs typeface="Times New Roman" panose="02020603050405020304" pitchFamily="18" charset="0"/>
          </a:endParaRPr>
        </a:p>
      </dgm:t>
    </dgm:pt>
    <dgm:pt modelId="{53B74950-F3C5-4609-9272-282AE73BD26C}" type="sibTrans" cxnId="{73F374DA-37E0-495D-A6B4-D3D262F7EC61}">
      <dgm:prSet/>
      <dgm:spPr/>
      <dgm:t>
        <a:bodyPr/>
        <a:lstStyle/>
        <a:p>
          <a:endParaRPr lang="uk-UA" sz="1200">
            <a:latin typeface="Times New Roman" panose="02020603050405020304" pitchFamily="18" charset="0"/>
            <a:cs typeface="Times New Roman" panose="02020603050405020304" pitchFamily="18" charset="0"/>
          </a:endParaRPr>
        </a:p>
      </dgm:t>
    </dgm:pt>
    <dgm:pt modelId="{94ADDF9D-DAF3-4F9D-8872-FAE385B31FD8}">
      <dgm:prSet phldrT="[Текст]" custT="1"/>
      <dgm:spPr/>
      <dgm:t>
        <a:bodyPr/>
        <a:lstStyle/>
        <a:p>
          <a:r>
            <a:rPr lang="uk-UA" sz="1200">
              <a:latin typeface="Times New Roman" panose="02020603050405020304" pitchFamily="18" charset="0"/>
              <a:cs typeface="Times New Roman" panose="02020603050405020304" pitchFamily="18" charset="0"/>
            </a:rPr>
            <a:t>мінімальний термін підготовки</a:t>
          </a:r>
          <a:r>
            <a:rPr lang="ru-RU" sz="1200">
              <a:latin typeface="Times New Roman" panose="02020603050405020304" pitchFamily="18" charset="0"/>
              <a:cs typeface="Times New Roman" panose="02020603050405020304" pitchFamily="18" charset="0"/>
            </a:rPr>
            <a:t> нового </a:t>
          </a:r>
          <a:r>
            <a:rPr lang="uk-UA" sz="1200">
              <a:latin typeface="Times New Roman" panose="02020603050405020304" pitchFamily="18" charset="0"/>
              <a:cs typeface="Times New Roman" panose="02020603050405020304" pitchFamily="18" charset="0"/>
            </a:rPr>
            <a:t>співробітника</a:t>
          </a:r>
          <a:r>
            <a:rPr lang="ru-RU" sz="1200">
              <a:latin typeface="Times New Roman" panose="02020603050405020304" pitchFamily="18" charset="0"/>
              <a:cs typeface="Times New Roman" panose="02020603050405020304" pitchFamily="18" charset="0"/>
            </a:rPr>
            <a:t>, як </a:t>
          </a:r>
          <a:r>
            <a:rPr lang="uk-UA" sz="1200">
              <a:latin typeface="Times New Roman" panose="02020603050405020304" pitchFamily="18" charset="0"/>
              <a:cs typeface="Times New Roman" panose="02020603050405020304" pitchFamily="18" charset="0"/>
            </a:rPr>
            <a:t>наслідок</a:t>
          </a:r>
          <a:r>
            <a:rPr lang="ru-RU" sz="1200">
              <a:latin typeface="Times New Roman" panose="02020603050405020304" pitchFamily="18" charset="0"/>
              <a:cs typeface="Times New Roman" panose="02020603050405020304" pitchFamily="18" charset="0"/>
            </a:rPr>
            <a:t>, </a:t>
          </a:r>
          <a:r>
            <a:rPr lang="uk-UA" sz="1200">
              <a:latin typeface="Times New Roman" panose="02020603050405020304" pitchFamily="18" charset="0"/>
              <a:cs typeface="Times New Roman" panose="02020603050405020304" pitchFamily="18" charset="0"/>
            </a:rPr>
            <a:t>його повноцінна</a:t>
          </a:r>
          <a:r>
            <a:rPr lang="ru-RU" sz="1200">
              <a:latin typeface="Times New Roman" panose="02020603050405020304" pitchFamily="18" charset="0"/>
              <a:cs typeface="Times New Roman" panose="02020603050405020304" pitchFamily="18" charset="0"/>
            </a:rPr>
            <a:t>,</a:t>
          </a:r>
          <a:r>
            <a:rPr lang="uk-UA" sz="1200">
              <a:latin typeface="Times New Roman" panose="02020603050405020304" pitchFamily="18" charset="0"/>
              <a:cs typeface="Times New Roman" panose="02020603050405020304" pitchFamily="18" charset="0"/>
            </a:rPr>
            <a:t> професійна, зі стовідсотковою самовіддачею</a:t>
          </a:r>
          <a:r>
            <a:rPr lang="ru-RU" sz="1200">
              <a:latin typeface="Times New Roman" panose="02020603050405020304" pitchFamily="18" charset="0"/>
              <a:cs typeface="Times New Roman" panose="02020603050405020304" pitchFamily="18" charset="0"/>
            </a:rPr>
            <a:t>, робота над </a:t>
          </a:r>
          <a:r>
            <a:rPr lang="uk-UA" sz="1200">
              <a:latin typeface="Times New Roman" panose="02020603050405020304" pitchFamily="18" charset="0"/>
              <a:cs typeface="Times New Roman" panose="02020603050405020304" pitchFamily="18" charset="0"/>
            </a:rPr>
            <a:t>поставленим</a:t>
          </a:r>
          <a:r>
            <a:rPr lang="ru-RU" sz="1200">
              <a:latin typeface="Times New Roman" panose="02020603050405020304" pitchFamily="18" charset="0"/>
              <a:cs typeface="Times New Roman" panose="02020603050405020304" pitchFamily="18" charset="0"/>
            </a:rPr>
            <a:t> перед ним </a:t>
          </a:r>
          <a:r>
            <a:rPr lang="uk-UA" sz="1200">
              <a:latin typeface="Times New Roman" panose="02020603050405020304" pitchFamily="18" charset="0"/>
              <a:cs typeface="Times New Roman" panose="02020603050405020304" pitchFamily="18" charset="0"/>
            </a:rPr>
            <a:t>завданням</a:t>
          </a:r>
        </a:p>
      </dgm:t>
    </dgm:pt>
    <dgm:pt modelId="{6C6C72EE-5244-442A-9CC2-21F80727AE02}" type="parTrans" cxnId="{27207162-238C-46F4-9B9A-9FF3348B46EA}">
      <dgm:prSet/>
      <dgm:spPr/>
      <dgm:t>
        <a:bodyPr/>
        <a:lstStyle/>
        <a:p>
          <a:endParaRPr lang="uk-UA" sz="1200">
            <a:latin typeface="Times New Roman" panose="02020603050405020304" pitchFamily="18" charset="0"/>
            <a:cs typeface="Times New Roman" panose="02020603050405020304" pitchFamily="18" charset="0"/>
          </a:endParaRPr>
        </a:p>
      </dgm:t>
    </dgm:pt>
    <dgm:pt modelId="{F0B59C19-5A6A-4B78-B105-41B7D21D19B7}" type="sibTrans" cxnId="{27207162-238C-46F4-9B9A-9FF3348B46EA}">
      <dgm:prSet/>
      <dgm:spPr/>
      <dgm:t>
        <a:bodyPr/>
        <a:lstStyle/>
        <a:p>
          <a:endParaRPr lang="uk-UA" sz="1200">
            <a:latin typeface="Times New Roman" panose="02020603050405020304" pitchFamily="18" charset="0"/>
            <a:cs typeface="Times New Roman" panose="02020603050405020304" pitchFamily="18" charset="0"/>
          </a:endParaRPr>
        </a:p>
      </dgm:t>
    </dgm:pt>
    <dgm:pt modelId="{403AA2E3-4FB5-4EAE-920C-52983C6BF1BC}">
      <dgm:prSet phldrT="[Текст]" custT="1"/>
      <dgm:spPr/>
      <dgm:t>
        <a:bodyPr/>
        <a:lstStyle/>
        <a:p>
          <a:r>
            <a:rPr lang="uk-UA" sz="1600">
              <a:latin typeface="Times New Roman" panose="02020603050405020304" pitchFamily="18" charset="0"/>
              <a:cs typeface="Times New Roman" panose="02020603050405020304" pitchFamily="18" charset="0"/>
            </a:rPr>
            <a:t>2</a:t>
          </a:r>
        </a:p>
      </dgm:t>
    </dgm:pt>
    <dgm:pt modelId="{7C5FE1AE-C3FD-4E3E-A084-B9FF297A01FF}" type="parTrans" cxnId="{07626EB0-3387-4BF8-B0E1-E302F7BFD5D6}">
      <dgm:prSet/>
      <dgm:spPr/>
      <dgm:t>
        <a:bodyPr/>
        <a:lstStyle/>
        <a:p>
          <a:endParaRPr lang="uk-UA" sz="1200">
            <a:latin typeface="Times New Roman" panose="02020603050405020304" pitchFamily="18" charset="0"/>
            <a:cs typeface="Times New Roman" panose="02020603050405020304" pitchFamily="18" charset="0"/>
          </a:endParaRPr>
        </a:p>
      </dgm:t>
    </dgm:pt>
    <dgm:pt modelId="{2F881093-99F6-4C0E-9781-5D0DEE731782}" type="sibTrans" cxnId="{07626EB0-3387-4BF8-B0E1-E302F7BFD5D6}">
      <dgm:prSet/>
      <dgm:spPr/>
      <dgm:t>
        <a:bodyPr/>
        <a:lstStyle/>
        <a:p>
          <a:endParaRPr lang="uk-UA" sz="1200">
            <a:latin typeface="Times New Roman" panose="02020603050405020304" pitchFamily="18" charset="0"/>
            <a:cs typeface="Times New Roman" panose="02020603050405020304" pitchFamily="18" charset="0"/>
          </a:endParaRPr>
        </a:p>
      </dgm:t>
    </dgm:pt>
    <dgm:pt modelId="{1783B6E9-C410-4EC4-9773-8EED42270429}">
      <dgm:prSet phldrT="[Текст]" custT="1"/>
      <dgm:spPr/>
      <dgm:t>
        <a:bodyPr/>
        <a:lstStyle/>
        <a:p>
          <a:r>
            <a:rPr lang="ru-RU" sz="1200">
              <a:latin typeface="Times New Roman" panose="02020603050405020304" pitchFamily="18" charset="0"/>
              <a:cs typeface="Times New Roman" panose="02020603050405020304" pitchFamily="18" charset="0"/>
            </a:rPr>
            <a:t>зменшення ймовірності звільнення співробітника в період адаптації.</a:t>
          </a:r>
          <a:endParaRPr lang="uk-UA" sz="1200">
            <a:latin typeface="Times New Roman" panose="02020603050405020304" pitchFamily="18" charset="0"/>
            <a:cs typeface="Times New Roman" panose="02020603050405020304" pitchFamily="18" charset="0"/>
          </a:endParaRPr>
        </a:p>
      </dgm:t>
    </dgm:pt>
    <dgm:pt modelId="{E412F1FA-8AD3-4160-BC92-2566DB2410CD}" type="parTrans" cxnId="{A72C1BC9-6693-41DE-90DC-BAD19EA7BCD5}">
      <dgm:prSet/>
      <dgm:spPr/>
      <dgm:t>
        <a:bodyPr/>
        <a:lstStyle/>
        <a:p>
          <a:endParaRPr lang="uk-UA" sz="1200">
            <a:latin typeface="Times New Roman" panose="02020603050405020304" pitchFamily="18" charset="0"/>
            <a:cs typeface="Times New Roman" panose="02020603050405020304" pitchFamily="18" charset="0"/>
          </a:endParaRPr>
        </a:p>
      </dgm:t>
    </dgm:pt>
    <dgm:pt modelId="{8D112A9D-0123-4062-920A-6E31EA2DADE3}" type="sibTrans" cxnId="{A72C1BC9-6693-41DE-90DC-BAD19EA7BCD5}">
      <dgm:prSet/>
      <dgm:spPr/>
      <dgm:t>
        <a:bodyPr/>
        <a:lstStyle/>
        <a:p>
          <a:endParaRPr lang="uk-UA" sz="1200">
            <a:latin typeface="Times New Roman" panose="02020603050405020304" pitchFamily="18" charset="0"/>
            <a:cs typeface="Times New Roman" panose="02020603050405020304" pitchFamily="18" charset="0"/>
          </a:endParaRPr>
        </a:p>
      </dgm:t>
    </dgm:pt>
    <dgm:pt modelId="{574DCC70-2A25-477E-9C85-767E92AA3EFD}">
      <dgm:prSet phldrT="[Текст]" custT="1"/>
      <dgm:spPr/>
      <dgm:t>
        <a:bodyPr/>
        <a:lstStyle/>
        <a:p>
          <a:r>
            <a:rPr lang="uk-UA" sz="1600">
              <a:latin typeface="Times New Roman" panose="02020603050405020304" pitchFamily="18" charset="0"/>
              <a:cs typeface="Times New Roman" panose="02020603050405020304" pitchFamily="18" charset="0"/>
            </a:rPr>
            <a:t>3</a:t>
          </a:r>
        </a:p>
      </dgm:t>
    </dgm:pt>
    <dgm:pt modelId="{C1A2DC0C-F02A-4CB8-BADE-B2A4C441B969}" type="parTrans" cxnId="{3BE9BB93-9E2E-4F3F-AA72-19B190335EC4}">
      <dgm:prSet/>
      <dgm:spPr/>
      <dgm:t>
        <a:bodyPr/>
        <a:lstStyle/>
        <a:p>
          <a:endParaRPr lang="uk-UA" sz="1200">
            <a:latin typeface="Times New Roman" panose="02020603050405020304" pitchFamily="18" charset="0"/>
            <a:cs typeface="Times New Roman" panose="02020603050405020304" pitchFamily="18" charset="0"/>
          </a:endParaRPr>
        </a:p>
      </dgm:t>
    </dgm:pt>
    <dgm:pt modelId="{01273E90-ADF9-4ABF-A2AA-61EB8714D07F}" type="sibTrans" cxnId="{3BE9BB93-9E2E-4F3F-AA72-19B190335EC4}">
      <dgm:prSet/>
      <dgm:spPr/>
      <dgm:t>
        <a:bodyPr/>
        <a:lstStyle/>
        <a:p>
          <a:endParaRPr lang="uk-UA" sz="1200">
            <a:latin typeface="Times New Roman" panose="02020603050405020304" pitchFamily="18" charset="0"/>
            <a:cs typeface="Times New Roman" panose="02020603050405020304" pitchFamily="18" charset="0"/>
          </a:endParaRPr>
        </a:p>
      </dgm:t>
    </dgm:pt>
    <dgm:pt modelId="{CEED84AD-B487-4E7A-84CF-DDBD01B419BF}">
      <dgm:prSet phldrT="[Текст]" custT="1"/>
      <dgm:spPr/>
      <dgm:t>
        <a:bodyPr/>
        <a:lstStyle/>
        <a:p>
          <a:r>
            <a:rPr lang="uk-UA" sz="1200">
              <a:latin typeface="Times New Roman" panose="02020603050405020304" pitchFamily="18" charset="0"/>
              <a:cs typeface="Times New Roman" panose="02020603050405020304" pitchFamily="18" charset="0"/>
            </a:rPr>
            <a:t>забезпечення збереження</a:t>
          </a:r>
          <a:r>
            <a:rPr lang="ru-RU" sz="1200">
              <a:latin typeface="Times New Roman" panose="02020603050405020304" pitchFamily="18" charset="0"/>
              <a:cs typeface="Times New Roman" panose="02020603050405020304" pitchFamily="18" charset="0"/>
            </a:rPr>
            <a:t> і </a:t>
          </a:r>
          <a:r>
            <a:rPr lang="uk-UA" sz="1200">
              <a:latin typeface="Times New Roman" panose="02020603050405020304" pitchFamily="18" charset="0"/>
              <a:cs typeface="Times New Roman" panose="02020603050405020304" pitchFamily="18" charset="0"/>
            </a:rPr>
            <a:t>передачі накопиченого унікального</a:t>
          </a:r>
          <a:r>
            <a:rPr lang="ru-RU" sz="1200">
              <a:latin typeface="Times New Roman" panose="02020603050405020304" pitchFamily="18" charset="0"/>
              <a:cs typeface="Times New Roman" panose="02020603050405020304" pitchFamily="18" charset="0"/>
            </a:rPr>
            <a:t> практичного </a:t>
          </a:r>
          <a:r>
            <a:rPr lang="uk-UA" sz="1200">
              <a:latin typeface="Times New Roman" panose="02020603050405020304" pitchFamily="18" charset="0"/>
              <a:cs typeface="Times New Roman" panose="02020603050405020304" pitchFamily="18" charset="0"/>
            </a:rPr>
            <a:t>досвіду всередині підприємства</a:t>
          </a:r>
        </a:p>
      </dgm:t>
    </dgm:pt>
    <dgm:pt modelId="{D8836356-68CB-40D0-9AA4-D95BA5C0E46A}" type="parTrans" cxnId="{9C967E12-327F-455D-A10F-7AB9B439CC5A}">
      <dgm:prSet/>
      <dgm:spPr/>
      <dgm:t>
        <a:bodyPr/>
        <a:lstStyle/>
        <a:p>
          <a:endParaRPr lang="uk-UA" sz="1200">
            <a:latin typeface="Times New Roman" panose="02020603050405020304" pitchFamily="18" charset="0"/>
            <a:cs typeface="Times New Roman" panose="02020603050405020304" pitchFamily="18" charset="0"/>
          </a:endParaRPr>
        </a:p>
      </dgm:t>
    </dgm:pt>
    <dgm:pt modelId="{1E8AB301-693B-41EF-BA05-2D63308C50C9}" type="sibTrans" cxnId="{9C967E12-327F-455D-A10F-7AB9B439CC5A}">
      <dgm:prSet/>
      <dgm:spPr/>
      <dgm:t>
        <a:bodyPr/>
        <a:lstStyle/>
        <a:p>
          <a:endParaRPr lang="uk-UA" sz="1200">
            <a:latin typeface="Times New Roman" panose="02020603050405020304" pitchFamily="18" charset="0"/>
            <a:cs typeface="Times New Roman" panose="02020603050405020304" pitchFamily="18" charset="0"/>
          </a:endParaRPr>
        </a:p>
      </dgm:t>
    </dgm:pt>
    <dgm:pt modelId="{B13E9CFC-ABA7-4596-B72D-85D838010056}">
      <dgm:prSet phldrT="[Текст]" custT="1"/>
      <dgm:spPr/>
      <dgm:t>
        <a:bodyPr/>
        <a:lstStyle/>
        <a:p>
          <a:r>
            <a:rPr lang="uk-UA" sz="1600">
              <a:latin typeface="Times New Roman" panose="02020603050405020304" pitchFamily="18" charset="0"/>
              <a:cs typeface="Times New Roman" panose="02020603050405020304" pitchFamily="18" charset="0"/>
            </a:rPr>
            <a:t>4</a:t>
          </a:r>
        </a:p>
      </dgm:t>
    </dgm:pt>
    <dgm:pt modelId="{C7FBECED-F61B-4113-B433-E1C905CDB16E}" type="parTrans" cxnId="{1A97DE15-048B-4B2D-A377-9FE2F0744847}">
      <dgm:prSet/>
      <dgm:spPr/>
      <dgm:t>
        <a:bodyPr/>
        <a:lstStyle/>
        <a:p>
          <a:endParaRPr lang="uk-UA" sz="1200">
            <a:latin typeface="Times New Roman" panose="02020603050405020304" pitchFamily="18" charset="0"/>
            <a:cs typeface="Times New Roman" panose="02020603050405020304" pitchFamily="18" charset="0"/>
          </a:endParaRPr>
        </a:p>
      </dgm:t>
    </dgm:pt>
    <dgm:pt modelId="{BDB7BDEA-4B96-43D6-B0D3-1BB7ED07C44E}" type="sibTrans" cxnId="{1A97DE15-048B-4B2D-A377-9FE2F0744847}">
      <dgm:prSet/>
      <dgm:spPr/>
      <dgm:t>
        <a:bodyPr/>
        <a:lstStyle/>
        <a:p>
          <a:endParaRPr lang="uk-UA" sz="1200">
            <a:latin typeface="Times New Roman" panose="02020603050405020304" pitchFamily="18" charset="0"/>
            <a:cs typeface="Times New Roman" panose="02020603050405020304" pitchFamily="18" charset="0"/>
          </a:endParaRPr>
        </a:p>
      </dgm:t>
    </dgm:pt>
    <dgm:pt modelId="{D3BDCD0C-96E3-4854-BB0A-1F3C889A9BFA}">
      <dgm:prSet custT="1"/>
      <dgm:spPr/>
      <dgm:t>
        <a:bodyPr/>
        <a:lstStyle/>
        <a:p>
          <a:r>
            <a:rPr lang="uk-UA" sz="1200">
              <a:latin typeface="Times New Roman" panose="02020603050405020304" pitchFamily="18" charset="0"/>
              <a:cs typeface="Times New Roman" panose="02020603050405020304" pitchFamily="18" charset="0"/>
            </a:rPr>
            <a:t>економія</a:t>
          </a:r>
          <a:r>
            <a:rPr lang="ru-RU" sz="1200">
              <a:latin typeface="Times New Roman" panose="02020603050405020304" pitchFamily="18" charset="0"/>
              <a:cs typeface="Times New Roman" panose="02020603050405020304" pitchFamily="18" charset="0"/>
            </a:rPr>
            <a:t> часу </a:t>
          </a:r>
          <a:r>
            <a:rPr lang="uk-UA" sz="1200">
              <a:latin typeface="Times New Roman" panose="02020603050405020304" pitchFamily="18" charset="0"/>
              <a:cs typeface="Times New Roman" panose="02020603050405020304" pitchFamily="18" charset="0"/>
            </a:rPr>
            <a:t>безпосереднього керівника</a:t>
          </a:r>
          <a:r>
            <a:rPr lang="ru-RU" sz="1200">
              <a:latin typeface="Times New Roman" panose="02020603050405020304" pitchFamily="18" charset="0"/>
              <a:cs typeface="Times New Roman" panose="02020603050405020304" pitchFamily="18" charset="0"/>
            </a:rPr>
            <a:t> і </a:t>
          </a:r>
          <a:r>
            <a:rPr lang="uk-UA" sz="1200">
              <a:latin typeface="Times New Roman" panose="02020603050405020304" pitchFamily="18" charset="0"/>
              <a:cs typeface="Times New Roman" panose="02020603050405020304" pitchFamily="18" charset="0"/>
            </a:rPr>
            <a:t>рядових працівників</a:t>
          </a:r>
        </a:p>
      </dgm:t>
    </dgm:pt>
    <dgm:pt modelId="{8BF56703-0943-4867-9614-8E5A64230C72}" type="parTrans" cxnId="{56E7D438-470B-4A97-ABDE-9AAA10365033}">
      <dgm:prSet/>
      <dgm:spPr/>
      <dgm:t>
        <a:bodyPr/>
        <a:lstStyle/>
        <a:p>
          <a:endParaRPr lang="uk-UA" sz="1200">
            <a:latin typeface="Times New Roman" panose="02020603050405020304" pitchFamily="18" charset="0"/>
            <a:cs typeface="Times New Roman" panose="02020603050405020304" pitchFamily="18" charset="0"/>
          </a:endParaRPr>
        </a:p>
      </dgm:t>
    </dgm:pt>
    <dgm:pt modelId="{D961DD3D-4EB2-4377-A12C-3F17959A8C48}" type="sibTrans" cxnId="{56E7D438-470B-4A97-ABDE-9AAA10365033}">
      <dgm:prSet/>
      <dgm:spPr/>
      <dgm:t>
        <a:bodyPr/>
        <a:lstStyle/>
        <a:p>
          <a:endParaRPr lang="uk-UA" sz="1200">
            <a:latin typeface="Times New Roman" panose="02020603050405020304" pitchFamily="18" charset="0"/>
            <a:cs typeface="Times New Roman" panose="02020603050405020304" pitchFamily="18" charset="0"/>
          </a:endParaRPr>
        </a:p>
      </dgm:t>
    </dgm:pt>
    <dgm:pt modelId="{4961BF90-392B-4B3C-BF61-AB227EDFA803}" type="pres">
      <dgm:prSet presAssocID="{BC251D5A-E948-4EDF-85B3-4692947ADDB8}" presName="linearFlow" presStyleCnt="0">
        <dgm:presLayoutVars>
          <dgm:dir/>
          <dgm:animLvl val="lvl"/>
          <dgm:resizeHandles val="exact"/>
        </dgm:presLayoutVars>
      </dgm:prSet>
      <dgm:spPr/>
      <dgm:t>
        <a:bodyPr/>
        <a:lstStyle/>
        <a:p>
          <a:endParaRPr lang="uk-UA"/>
        </a:p>
      </dgm:t>
    </dgm:pt>
    <dgm:pt modelId="{FE896614-8C30-463E-BC8B-08F584F1FE6B}" type="pres">
      <dgm:prSet presAssocID="{134E3C33-6B66-4663-84BD-E1A30DBBE338}" presName="composite" presStyleCnt="0"/>
      <dgm:spPr/>
    </dgm:pt>
    <dgm:pt modelId="{883B2FC3-6507-4103-B89E-DA59C1603DA1}" type="pres">
      <dgm:prSet presAssocID="{134E3C33-6B66-4663-84BD-E1A30DBBE338}" presName="parentText" presStyleLbl="alignNode1" presStyleIdx="0" presStyleCnt="4">
        <dgm:presLayoutVars>
          <dgm:chMax val="1"/>
          <dgm:bulletEnabled val="1"/>
        </dgm:presLayoutVars>
      </dgm:prSet>
      <dgm:spPr/>
      <dgm:t>
        <a:bodyPr/>
        <a:lstStyle/>
        <a:p>
          <a:endParaRPr lang="uk-UA"/>
        </a:p>
      </dgm:t>
    </dgm:pt>
    <dgm:pt modelId="{A9248CEF-84EF-4449-9B33-BB9AB0A9DBCC}" type="pres">
      <dgm:prSet presAssocID="{134E3C33-6B66-4663-84BD-E1A30DBBE338}" presName="descendantText" presStyleLbl="alignAcc1" presStyleIdx="0" presStyleCnt="4">
        <dgm:presLayoutVars>
          <dgm:bulletEnabled val="1"/>
        </dgm:presLayoutVars>
      </dgm:prSet>
      <dgm:spPr/>
      <dgm:t>
        <a:bodyPr/>
        <a:lstStyle/>
        <a:p>
          <a:endParaRPr lang="uk-UA"/>
        </a:p>
      </dgm:t>
    </dgm:pt>
    <dgm:pt modelId="{272C0D62-67CF-4F76-9465-D3C18906DB0E}" type="pres">
      <dgm:prSet presAssocID="{53B74950-F3C5-4609-9272-282AE73BD26C}" presName="sp" presStyleCnt="0"/>
      <dgm:spPr/>
    </dgm:pt>
    <dgm:pt modelId="{A1B7299F-F2A8-41B8-8610-3BD78AD245CD}" type="pres">
      <dgm:prSet presAssocID="{403AA2E3-4FB5-4EAE-920C-52983C6BF1BC}" presName="composite" presStyleCnt="0"/>
      <dgm:spPr/>
    </dgm:pt>
    <dgm:pt modelId="{0477E8AF-2B7C-4626-9957-263FA0C91D0D}" type="pres">
      <dgm:prSet presAssocID="{403AA2E3-4FB5-4EAE-920C-52983C6BF1BC}" presName="parentText" presStyleLbl="alignNode1" presStyleIdx="1" presStyleCnt="4">
        <dgm:presLayoutVars>
          <dgm:chMax val="1"/>
          <dgm:bulletEnabled val="1"/>
        </dgm:presLayoutVars>
      </dgm:prSet>
      <dgm:spPr/>
      <dgm:t>
        <a:bodyPr/>
        <a:lstStyle/>
        <a:p>
          <a:endParaRPr lang="uk-UA"/>
        </a:p>
      </dgm:t>
    </dgm:pt>
    <dgm:pt modelId="{148D8845-14D4-4CEA-A4C8-541F3741CC9B}" type="pres">
      <dgm:prSet presAssocID="{403AA2E3-4FB5-4EAE-920C-52983C6BF1BC}" presName="descendantText" presStyleLbl="alignAcc1" presStyleIdx="1" presStyleCnt="4">
        <dgm:presLayoutVars>
          <dgm:bulletEnabled val="1"/>
        </dgm:presLayoutVars>
      </dgm:prSet>
      <dgm:spPr/>
      <dgm:t>
        <a:bodyPr/>
        <a:lstStyle/>
        <a:p>
          <a:endParaRPr lang="uk-UA"/>
        </a:p>
      </dgm:t>
    </dgm:pt>
    <dgm:pt modelId="{1C3772FB-670D-4938-A54D-C18573E66288}" type="pres">
      <dgm:prSet presAssocID="{2F881093-99F6-4C0E-9781-5D0DEE731782}" presName="sp" presStyleCnt="0"/>
      <dgm:spPr/>
    </dgm:pt>
    <dgm:pt modelId="{F0406BAE-65D0-430B-8C09-1E520929FDC3}" type="pres">
      <dgm:prSet presAssocID="{574DCC70-2A25-477E-9C85-767E92AA3EFD}" presName="composite" presStyleCnt="0"/>
      <dgm:spPr/>
    </dgm:pt>
    <dgm:pt modelId="{769D5837-A1E8-4407-92A9-3777C8E3D8ED}" type="pres">
      <dgm:prSet presAssocID="{574DCC70-2A25-477E-9C85-767E92AA3EFD}" presName="parentText" presStyleLbl="alignNode1" presStyleIdx="2" presStyleCnt="4">
        <dgm:presLayoutVars>
          <dgm:chMax val="1"/>
          <dgm:bulletEnabled val="1"/>
        </dgm:presLayoutVars>
      </dgm:prSet>
      <dgm:spPr/>
      <dgm:t>
        <a:bodyPr/>
        <a:lstStyle/>
        <a:p>
          <a:endParaRPr lang="uk-UA"/>
        </a:p>
      </dgm:t>
    </dgm:pt>
    <dgm:pt modelId="{C077F21A-7774-4D8E-95FF-EB33B6141C5B}" type="pres">
      <dgm:prSet presAssocID="{574DCC70-2A25-477E-9C85-767E92AA3EFD}" presName="descendantText" presStyleLbl="alignAcc1" presStyleIdx="2" presStyleCnt="4" custLinFactNeighborX="0" custLinFactNeighborY="0">
        <dgm:presLayoutVars>
          <dgm:bulletEnabled val="1"/>
        </dgm:presLayoutVars>
      </dgm:prSet>
      <dgm:spPr/>
      <dgm:t>
        <a:bodyPr/>
        <a:lstStyle/>
        <a:p>
          <a:endParaRPr lang="uk-UA"/>
        </a:p>
      </dgm:t>
    </dgm:pt>
    <dgm:pt modelId="{C4854BBA-316A-4A26-B7E5-42125D5CA6B3}" type="pres">
      <dgm:prSet presAssocID="{01273E90-ADF9-4ABF-A2AA-61EB8714D07F}" presName="sp" presStyleCnt="0"/>
      <dgm:spPr/>
    </dgm:pt>
    <dgm:pt modelId="{DCDEC306-1BDE-41DB-90C0-376130F8D067}" type="pres">
      <dgm:prSet presAssocID="{B13E9CFC-ABA7-4596-B72D-85D838010056}" presName="composite" presStyleCnt="0"/>
      <dgm:spPr/>
    </dgm:pt>
    <dgm:pt modelId="{6E561E56-6FCA-4F51-BC4B-42EF270309F4}" type="pres">
      <dgm:prSet presAssocID="{B13E9CFC-ABA7-4596-B72D-85D838010056}" presName="parentText" presStyleLbl="alignNode1" presStyleIdx="3" presStyleCnt="4">
        <dgm:presLayoutVars>
          <dgm:chMax val="1"/>
          <dgm:bulletEnabled val="1"/>
        </dgm:presLayoutVars>
      </dgm:prSet>
      <dgm:spPr/>
      <dgm:t>
        <a:bodyPr/>
        <a:lstStyle/>
        <a:p>
          <a:endParaRPr lang="uk-UA"/>
        </a:p>
      </dgm:t>
    </dgm:pt>
    <dgm:pt modelId="{673D98C6-2D8F-4B1D-92AC-B0ACC30F2DC3}" type="pres">
      <dgm:prSet presAssocID="{B13E9CFC-ABA7-4596-B72D-85D838010056}" presName="descendantText" presStyleLbl="alignAcc1" presStyleIdx="3" presStyleCnt="4">
        <dgm:presLayoutVars>
          <dgm:bulletEnabled val="1"/>
        </dgm:presLayoutVars>
      </dgm:prSet>
      <dgm:spPr/>
      <dgm:t>
        <a:bodyPr/>
        <a:lstStyle/>
        <a:p>
          <a:endParaRPr lang="uk-UA"/>
        </a:p>
      </dgm:t>
    </dgm:pt>
  </dgm:ptLst>
  <dgm:cxnLst>
    <dgm:cxn modelId="{CABA881B-DC72-4BAB-BE33-9D7807D9DD3E}" type="presOf" srcId="{134E3C33-6B66-4663-84BD-E1A30DBBE338}" destId="{883B2FC3-6507-4103-B89E-DA59C1603DA1}" srcOrd="0" destOrd="0" presId="urn:microsoft.com/office/officeart/2005/8/layout/chevron2"/>
    <dgm:cxn modelId="{5949ECA5-8C8F-4EA0-9A5D-59DCA709D268}" type="presOf" srcId="{574DCC70-2A25-477E-9C85-767E92AA3EFD}" destId="{769D5837-A1E8-4407-92A9-3777C8E3D8ED}" srcOrd="0" destOrd="0" presId="urn:microsoft.com/office/officeart/2005/8/layout/chevron2"/>
    <dgm:cxn modelId="{1A97DE15-048B-4B2D-A377-9FE2F0744847}" srcId="{BC251D5A-E948-4EDF-85B3-4692947ADDB8}" destId="{B13E9CFC-ABA7-4596-B72D-85D838010056}" srcOrd="3" destOrd="0" parTransId="{C7FBECED-F61B-4113-B433-E1C905CDB16E}" sibTransId="{BDB7BDEA-4B96-43D6-B0D3-1BB7ED07C44E}"/>
    <dgm:cxn modelId="{3BE9BB93-9E2E-4F3F-AA72-19B190335EC4}" srcId="{BC251D5A-E948-4EDF-85B3-4692947ADDB8}" destId="{574DCC70-2A25-477E-9C85-767E92AA3EFD}" srcOrd="2" destOrd="0" parTransId="{C1A2DC0C-F02A-4CB8-BADE-B2A4C441B969}" sibTransId="{01273E90-ADF9-4ABF-A2AA-61EB8714D07F}"/>
    <dgm:cxn modelId="{A72C1BC9-6693-41DE-90DC-BAD19EA7BCD5}" srcId="{403AA2E3-4FB5-4EAE-920C-52983C6BF1BC}" destId="{1783B6E9-C410-4EC4-9773-8EED42270429}" srcOrd="0" destOrd="0" parTransId="{E412F1FA-8AD3-4160-BC92-2566DB2410CD}" sibTransId="{8D112A9D-0123-4062-920A-6E31EA2DADE3}"/>
    <dgm:cxn modelId="{A9D58CC5-3100-4B4D-9818-737ADED04A4F}" type="presOf" srcId="{D3BDCD0C-96E3-4854-BB0A-1F3C889A9BFA}" destId="{673D98C6-2D8F-4B1D-92AC-B0ACC30F2DC3}" srcOrd="0" destOrd="0" presId="urn:microsoft.com/office/officeart/2005/8/layout/chevron2"/>
    <dgm:cxn modelId="{CEC74C79-D1E4-49A3-B720-DF1FA8A7F172}" type="presOf" srcId="{94ADDF9D-DAF3-4F9D-8872-FAE385B31FD8}" destId="{A9248CEF-84EF-4449-9B33-BB9AB0A9DBCC}" srcOrd="0" destOrd="0" presId="urn:microsoft.com/office/officeart/2005/8/layout/chevron2"/>
    <dgm:cxn modelId="{9C967E12-327F-455D-A10F-7AB9B439CC5A}" srcId="{574DCC70-2A25-477E-9C85-767E92AA3EFD}" destId="{CEED84AD-B487-4E7A-84CF-DDBD01B419BF}" srcOrd="0" destOrd="0" parTransId="{D8836356-68CB-40D0-9AA4-D95BA5C0E46A}" sibTransId="{1E8AB301-693B-41EF-BA05-2D63308C50C9}"/>
    <dgm:cxn modelId="{06DF3815-4BF8-4C2A-AE04-0C20B525A3AE}" type="presOf" srcId="{403AA2E3-4FB5-4EAE-920C-52983C6BF1BC}" destId="{0477E8AF-2B7C-4626-9957-263FA0C91D0D}" srcOrd="0" destOrd="0" presId="urn:microsoft.com/office/officeart/2005/8/layout/chevron2"/>
    <dgm:cxn modelId="{B3BDB06A-78CF-4246-834F-26C50563F70B}" type="presOf" srcId="{BC251D5A-E948-4EDF-85B3-4692947ADDB8}" destId="{4961BF90-392B-4B3C-BF61-AB227EDFA803}" srcOrd="0" destOrd="0" presId="urn:microsoft.com/office/officeart/2005/8/layout/chevron2"/>
    <dgm:cxn modelId="{27207162-238C-46F4-9B9A-9FF3348B46EA}" srcId="{134E3C33-6B66-4663-84BD-E1A30DBBE338}" destId="{94ADDF9D-DAF3-4F9D-8872-FAE385B31FD8}" srcOrd="0" destOrd="0" parTransId="{6C6C72EE-5244-442A-9CC2-21F80727AE02}" sibTransId="{F0B59C19-5A6A-4B78-B105-41B7D21D19B7}"/>
    <dgm:cxn modelId="{F6766CC5-BDA2-42D4-890A-64FBF32D63CF}" type="presOf" srcId="{1783B6E9-C410-4EC4-9773-8EED42270429}" destId="{148D8845-14D4-4CEA-A4C8-541F3741CC9B}" srcOrd="0" destOrd="0" presId="urn:microsoft.com/office/officeart/2005/8/layout/chevron2"/>
    <dgm:cxn modelId="{ED6FF655-3651-4BB0-B256-1EDFC5226DAD}" type="presOf" srcId="{CEED84AD-B487-4E7A-84CF-DDBD01B419BF}" destId="{C077F21A-7774-4D8E-95FF-EB33B6141C5B}" srcOrd="0" destOrd="0" presId="urn:microsoft.com/office/officeart/2005/8/layout/chevron2"/>
    <dgm:cxn modelId="{07626EB0-3387-4BF8-B0E1-E302F7BFD5D6}" srcId="{BC251D5A-E948-4EDF-85B3-4692947ADDB8}" destId="{403AA2E3-4FB5-4EAE-920C-52983C6BF1BC}" srcOrd="1" destOrd="0" parTransId="{7C5FE1AE-C3FD-4E3E-A084-B9FF297A01FF}" sibTransId="{2F881093-99F6-4C0E-9781-5D0DEE731782}"/>
    <dgm:cxn modelId="{ED974BE6-E044-486B-8691-3C839A5C6A4A}" type="presOf" srcId="{B13E9CFC-ABA7-4596-B72D-85D838010056}" destId="{6E561E56-6FCA-4F51-BC4B-42EF270309F4}" srcOrd="0" destOrd="0" presId="urn:microsoft.com/office/officeart/2005/8/layout/chevron2"/>
    <dgm:cxn modelId="{73F374DA-37E0-495D-A6B4-D3D262F7EC61}" srcId="{BC251D5A-E948-4EDF-85B3-4692947ADDB8}" destId="{134E3C33-6B66-4663-84BD-E1A30DBBE338}" srcOrd="0" destOrd="0" parTransId="{24883640-EC4D-49AA-897C-8C79358CF5D8}" sibTransId="{53B74950-F3C5-4609-9272-282AE73BD26C}"/>
    <dgm:cxn modelId="{56E7D438-470B-4A97-ABDE-9AAA10365033}" srcId="{B13E9CFC-ABA7-4596-B72D-85D838010056}" destId="{D3BDCD0C-96E3-4854-BB0A-1F3C889A9BFA}" srcOrd="0" destOrd="0" parTransId="{8BF56703-0943-4867-9614-8E5A64230C72}" sibTransId="{D961DD3D-4EB2-4377-A12C-3F17959A8C48}"/>
    <dgm:cxn modelId="{DD90EAD9-DFFA-4AB0-B049-A4DA6F0F322A}" type="presParOf" srcId="{4961BF90-392B-4B3C-BF61-AB227EDFA803}" destId="{FE896614-8C30-463E-BC8B-08F584F1FE6B}" srcOrd="0" destOrd="0" presId="urn:microsoft.com/office/officeart/2005/8/layout/chevron2"/>
    <dgm:cxn modelId="{6A6139FA-C7B2-4E2E-A575-BEBB473263D8}" type="presParOf" srcId="{FE896614-8C30-463E-BC8B-08F584F1FE6B}" destId="{883B2FC3-6507-4103-B89E-DA59C1603DA1}" srcOrd="0" destOrd="0" presId="urn:microsoft.com/office/officeart/2005/8/layout/chevron2"/>
    <dgm:cxn modelId="{6DFEA76B-7A5D-40D9-8E5D-36D04E0C949D}" type="presParOf" srcId="{FE896614-8C30-463E-BC8B-08F584F1FE6B}" destId="{A9248CEF-84EF-4449-9B33-BB9AB0A9DBCC}" srcOrd="1" destOrd="0" presId="urn:microsoft.com/office/officeart/2005/8/layout/chevron2"/>
    <dgm:cxn modelId="{B54F70F7-D18F-431C-90D9-95940D6016E1}" type="presParOf" srcId="{4961BF90-392B-4B3C-BF61-AB227EDFA803}" destId="{272C0D62-67CF-4F76-9465-D3C18906DB0E}" srcOrd="1" destOrd="0" presId="urn:microsoft.com/office/officeart/2005/8/layout/chevron2"/>
    <dgm:cxn modelId="{7783DAC8-52C4-4180-86CC-55680DDF7CDE}" type="presParOf" srcId="{4961BF90-392B-4B3C-BF61-AB227EDFA803}" destId="{A1B7299F-F2A8-41B8-8610-3BD78AD245CD}" srcOrd="2" destOrd="0" presId="urn:microsoft.com/office/officeart/2005/8/layout/chevron2"/>
    <dgm:cxn modelId="{8C80D1A2-1C5F-4B99-9F19-EE9B6A8E65BA}" type="presParOf" srcId="{A1B7299F-F2A8-41B8-8610-3BD78AD245CD}" destId="{0477E8AF-2B7C-4626-9957-263FA0C91D0D}" srcOrd="0" destOrd="0" presId="urn:microsoft.com/office/officeart/2005/8/layout/chevron2"/>
    <dgm:cxn modelId="{7E95EAEA-2BE0-4202-9116-3E815A832775}" type="presParOf" srcId="{A1B7299F-F2A8-41B8-8610-3BD78AD245CD}" destId="{148D8845-14D4-4CEA-A4C8-541F3741CC9B}" srcOrd="1" destOrd="0" presId="urn:microsoft.com/office/officeart/2005/8/layout/chevron2"/>
    <dgm:cxn modelId="{FD40E521-2DE0-42F1-9326-CEB0E5B00F14}" type="presParOf" srcId="{4961BF90-392B-4B3C-BF61-AB227EDFA803}" destId="{1C3772FB-670D-4938-A54D-C18573E66288}" srcOrd="3" destOrd="0" presId="urn:microsoft.com/office/officeart/2005/8/layout/chevron2"/>
    <dgm:cxn modelId="{FD2B8633-53C6-433F-9666-0D3B48CBD35E}" type="presParOf" srcId="{4961BF90-392B-4B3C-BF61-AB227EDFA803}" destId="{F0406BAE-65D0-430B-8C09-1E520929FDC3}" srcOrd="4" destOrd="0" presId="urn:microsoft.com/office/officeart/2005/8/layout/chevron2"/>
    <dgm:cxn modelId="{8660EB29-43A3-4D82-83FB-F621C9E1000F}" type="presParOf" srcId="{F0406BAE-65D0-430B-8C09-1E520929FDC3}" destId="{769D5837-A1E8-4407-92A9-3777C8E3D8ED}" srcOrd="0" destOrd="0" presId="urn:microsoft.com/office/officeart/2005/8/layout/chevron2"/>
    <dgm:cxn modelId="{B617EED1-F1F6-4566-B907-F6BC3CFBE8BA}" type="presParOf" srcId="{F0406BAE-65D0-430B-8C09-1E520929FDC3}" destId="{C077F21A-7774-4D8E-95FF-EB33B6141C5B}" srcOrd="1" destOrd="0" presId="urn:microsoft.com/office/officeart/2005/8/layout/chevron2"/>
    <dgm:cxn modelId="{DDD86DBA-2890-46B3-8C35-166FF296C1EF}" type="presParOf" srcId="{4961BF90-392B-4B3C-BF61-AB227EDFA803}" destId="{C4854BBA-316A-4A26-B7E5-42125D5CA6B3}" srcOrd="5" destOrd="0" presId="urn:microsoft.com/office/officeart/2005/8/layout/chevron2"/>
    <dgm:cxn modelId="{F88B90FE-C334-413D-B9D3-F50C7707BF17}" type="presParOf" srcId="{4961BF90-392B-4B3C-BF61-AB227EDFA803}" destId="{DCDEC306-1BDE-41DB-90C0-376130F8D067}" srcOrd="6" destOrd="0" presId="urn:microsoft.com/office/officeart/2005/8/layout/chevron2"/>
    <dgm:cxn modelId="{60E4C00E-C7BB-4D37-9C65-3B498600F7A3}" type="presParOf" srcId="{DCDEC306-1BDE-41DB-90C0-376130F8D067}" destId="{6E561E56-6FCA-4F51-BC4B-42EF270309F4}" srcOrd="0" destOrd="0" presId="urn:microsoft.com/office/officeart/2005/8/layout/chevron2"/>
    <dgm:cxn modelId="{A79C3CF4-6A4E-4E65-9CDB-A64D28F32071}" type="presParOf" srcId="{DCDEC306-1BDE-41DB-90C0-376130F8D067}" destId="{673D98C6-2D8F-4B1D-92AC-B0ACC30F2DC3}" srcOrd="1" destOrd="0" presId="urn:microsoft.com/office/officeart/2005/8/layout/chevron2"/>
  </dgm:cxnLst>
  <dgm:bg/>
  <dgm:whole/>
  <dgm:extLst>
    <a:ext uri="http://schemas.microsoft.com/office/drawing/2008/diagram">
      <dsp:dataModelExt xmlns:dsp="http://schemas.microsoft.com/office/drawing/2008/diagram" relId="rId77"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B746A44F-D40D-4BFB-9AAF-D3345006644B}" type="doc">
      <dgm:prSet loTypeId="urn:microsoft.com/office/officeart/2009/3/layout/PlusandMinus" loCatId="relationship" qsTypeId="urn:microsoft.com/office/officeart/2005/8/quickstyle/simple5" qsCatId="simple" csTypeId="urn:microsoft.com/office/officeart/2005/8/colors/accent0_1" csCatId="mainScheme" phldr="1"/>
      <dgm:spPr/>
      <dgm:t>
        <a:bodyPr/>
        <a:lstStyle/>
        <a:p>
          <a:endParaRPr lang="uk-UA"/>
        </a:p>
      </dgm:t>
    </dgm:pt>
    <dgm:pt modelId="{EE5CBAC3-CA24-4916-9D51-5C38321A19FA}">
      <dgm:prSet phldrT="[Текст]" custT="1"/>
      <dgm:spPr/>
      <dgm:t>
        <a:bodyPr/>
        <a:lstStyle/>
        <a:p>
          <a:r>
            <a:rPr lang="uk-UA" sz="1100">
              <a:latin typeface="Times New Roman" panose="02020603050405020304" pitchFamily="18" charset="0"/>
              <a:cs typeface="Times New Roman" panose="02020603050405020304" pitchFamily="18" charset="0"/>
            </a:rPr>
            <a:t>Витрати</a:t>
          </a:r>
        </a:p>
      </dgm:t>
    </dgm:pt>
    <dgm:pt modelId="{A5C1E3E4-53D1-4539-8B70-DB46AFECA6EF}" type="parTrans" cxnId="{4431ED24-5A24-4BEB-A0C7-DF50B2822891}">
      <dgm:prSet/>
      <dgm:spPr/>
      <dgm:t>
        <a:bodyPr/>
        <a:lstStyle/>
        <a:p>
          <a:endParaRPr lang="uk-UA" sz="1400">
            <a:latin typeface="Times New Roman" panose="02020603050405020304" pitchFamily="18" charset="0"/>
            <a:cs typeface="Times New Roman" panose="02020603050405020304" pitchFamily="18" charset="0"/>
          </a:endParaRPr>
        </a:p>
      </dgm:t>
    </dgm:pt>
    <dgm:pt modelId="{F02E8E89-8B3B-414F-AEA9-E5361124CC60}" type="sibTrans" cxnId="{4431ED24-5A24-4BEB-A0C7-DF50B2822891}">
      <dgm:prSet/>
      <dgm:spPr/>
      <dgm:t>
        <a:bodyPr/>
        <a:lstStyle/>
        <a:p>
          <a:endParaRPr lang="uk-UA" sz="1400">
            <a:latin typeface="Times New Roman" panose="02020603050405020304" pitchFamily="18" charset="0"/>
            <a:cs typeface="Times New Roman" panose="02020603050405020304" pitchFamily="18" charset="0"/>
          </a:endParaRPr>
        </a:p>
      </dgm:t>
    </dgm:pt>
    <dgm:pt modelId="{665D5821-9D8C-4A1E-A331-093998075DE5}">
      <dgm:prSet phldrT="[Текст]" custT="1"/>
      <dgm:spPr/>
      <dgm:t>
        <a:bodyPr/>
        <a:lstStyle/>
        <a:p>
          <a:r>
            <a:rPr lang="uk-UA" sz="1100">
              <a:latin typeface="Times New Roman" panose="02020603050405020304" pitchFamily="18" charset="0"/>
              <a:cs typeface="Times New Roman" panose="02020603050405020304" pitchFamily="18" charset="0"/>
            </a:rPr>
            <a:t>навчання наставників</a:t>
          </a:r>
        </a:p>
      </dgm:t>
    </dgm:pt>
    <dgm:pt modelId="{A8170DA1-094B-4116-A60F-BF02C0544B3D}" type="parTrans" cxnId="{7477E79C-1623-459E-BD09-FA6BEFB40C16}">
      <dgm:prSet/>
      <dgm:spPr/>
      <dgm:t>
        <a:bodyPr/>
        <a:lstStyle/>
        <a:p>
          <a:endParaRPr lang="uk-UA" sz="1400">
            <a:latin typeface="Times New Roman" panose="02020603050405020304" pitchFamily="18" charset="0"/>
            <a:cs typeface="Times New Roman" panose="02020603050405020304" pitchFamily="18" charset="0"/>
          </a:endParaRPr>
        </a:p>
      </dgm:t>
    </dgm:pt>
    <dgm:pt modelId="{2C2A57A8-8B01-40E5-A553-DE6D978275F0}" type="sibTrans" cxnId="{7477E79C-1623-459E-BD09-FA6BEFB40C16}">
      <dgm:prSet/>
      <dgm:spPr/>
      <dgm:t>
        <a:bodyPr/>
        <a:lstStyle/>
        <a:p>
          <a:endParaRPr lang="uk-UA" sz="1400">
            <a:latin typeface="Times New Roman" panose="02020603050405020304" pitchFamily="18" charset="0"/>
            <a:cs typeface="Times New Roman" panose="02020603050405020304" pitchFamily="18" charset="0"/>
          </a:endParaRPr>
        </a:p>
      </dgm:t>
    </dgm:pt>
    <dgm:pt modelId="{4F3885BF-30FF-463A-BC89-8B8CC992F5B0}">
      <dgm:prSet phldrT="[Текст]" custT="1"/>
      <dgm:spPr/>
      <dgm:t>
        <a:bodyPr/>
        <a:lstStyle/>
        <a:p>
          <a:r>
            <a:rPr lang="uk-UA" sz="1100">
              <a:latin typeface="Times New Roman" panose="02020603050405020304" pitchFamily="18" charset="0"/>
              <a:cs typeface="Times New Roman" panose="02020603050405020304" pitchFamily="18" charset="0"/>
            </a:rPr>
            <a:t>мотивація наставників</a:t>
          </a:r>
        </a:p>
      </dgm:t>
    </dgm:pt>
    <dgm:pt modelId="{434FD8EF-A209-47FC-9DCD-F41007A36810}" type="parTrans" cxnId="{9A66B92F-F8D9-47A6-8373-17AF660EB0B2}">
      <dgm:prSet/>
      <dgm:spPr/>
      <dgm:t>
        <a:bodyPr/>
        <a:lstStyle/>
        <a:p>
          <a:endParaRPr lang="uk-UA" sz="1400">
            <a:latin typeface="Times New Roman" panose="02020603050405020304" pitchFamily="18" charset="0"/>
            <a:cs typeface="Times New Roman" panose="02020603050405020304" pitchFamily="18" charset="0"/>
          </a:endParaRPr>
        </a:p>
      </dgm:t>
    </dgm:pt>
    <dgm:pt modelId="{96A97D24-DA55-40A2-B608-53E2DA3E7570}" type="sibTrans" cxnId="{9A66B92F-F8D9-47A6-8373-17AF660EB0B2}">
      <dgm:prSet/>
      <dgm:spPr/>
      <dgm:t>
        <a:bodyPr/>
        <a:lstStyle/>
        <a:p>
          <a:endParaRPr lang="uk-UA" sz="1400">
            <a:latin typeface="Times New Roman" panose="02020603050405020304" pitchFamily="18" charset="0"/>
            <a:cs typeface="Times New Roman" panose="02020603050405020304" pitchFamily="18" charset="0"/>
          </a:endParaRPr>
        </a:p>
      </dgm:t>
    </dgm:pt>
    <dgm:pt modelId="{B02AC990-74A1-4D89-9A3E-13D55CAB93C3}">
      <dgm:prSet phldrT="[Текст]" custT="1"/>
      <dgm:spPr/>
      <dgm:t>
        <a:bodyPr/>
        <a:lstStyle/>
        <a:p>
          <a:r>
            <a:rPr lang="uk-UA" sz="1100">
              <a:latin typeface="Times New Roman" panose="02020603050405020304" pitchFamily="18" charset="0"/>
              <a:cs typeface="Times New Roman" panose="02020603050405020304" pitchFamily="18" charset="0"/>
            </a:rPr>
            <a:t>Отриманий ефект</a:t>
          </a:r>
        </a:p>
      </dgm:t>
    </dgm:pt>
    <dgm:pt modelId="{8C0C6277-E351-44BE-BE4C-AE6BFC1F4FAE}" type="parTrans" cxnId="{88B820B8-34D1-4A86-92C0-A57CBA5F503A}">
      <dgm:prSet/>
      <dgm:spPr/>
      <dgm:t>
        <a:bodyPr/>
        <a:lstStyle/>
        <a:p>
          <a:endParaRPr lang="uk-UA" sz="1400">
            <a:latin typeface="Times New Roman" panose="02020603050405020304" pitchFamily="18" charset="0"/>
            <a:cs typeface="Times New Roman" panose="02020603050405020304" pitchFamily="18" charset="0"/>
          </a:endParaRPr>
        </a:p>
      </dgm:t>
    </dgm:pt>
    <dgm:pt modelId="{65042447-0178-4381-B482-4B60F41C449F}" type="sibTrans" cxnId="{88B820B8-34D1-4A86-92C0-A57CBA5F503A}">
      <dgm:prSet/>
      <dgm:spPr/>
      <dgm:t>
        <a:bodyPr/>
        <a:lstStyle/>
        <a:p>
          <a:endParaRPr lang="uk-UA" sz="1400">
            <a:latin typeface="Times New Roman" panose="02020603050405020304" pitchFamily="18" charset="0"/>
            <a:cs typeface="Times New Roman" panose="02020603050405020304" pitchFamily="18" charset="0"/>
          </a:endParaRPr>
        </a:p>
      </dgm:t>
    </dgm:pt>
    <dgm:pt modelId="{222AAAE8-2066-4656-BBDA-668D0B7DB801}">
      <dgm:prSet phldrT="[Текст]" custT="1"/>
      <dgm:spPr/>
      <dgm:t>
        <a:bodyPr/>
        <a:lstStyle/>
        <a:p>
          <a:r>
            <a:rPr lang="uk-UA" sz="1100">
              <a:latin typeface="Times New Roman" panose="02020603050405020304" pitchFamily="18" charset="0"/>
              <a:cs typeface="Times New Roman" panose="02020603050405020304" pitchFamily="18" charset="0"/>
            </a:rPr>
            <a:t>скорочення терміну підготовки</a:t>
          </a:r>
          <a:r>
            <a:rPr lang="ru-RU" sz="1100">
              <a:latin typeface="Times New Roman" panose="02020603050405020304" pitchFamily="18" charset="0"/>
              <a:cs typeface="Times New Roman" panose="02020603050405020304" pitchFamily="18" charset="0"/>
            </a:rPr>
            <a:t> нового </a:t>
          </a:r>
          <a:r>
            <a:rPr lang="uk-UA" sz="1100">
              <a:latin typeface="Times New Roman" panose="02020603050405020304" pitchFamily="18" charset="0"/>
              <a:cs typeface="Times New Roman" panose="02020603050405020304" pitchFamily="18" charset="0"/>
            </a:rPr>
            <a:t>співробітника</a:t>
          </a:r>
        </a:p>
      </dgm:t>
    </dgm:pt>
    <dgm:pt modelId="{49E1A24E-F76C-4AC7-9A2A-8A04FE0D6EE6}" type="parTrans" cxnId="{41D6ED7C-BBC6-410E-A991-77AF7BD98E6F}">
      <dgm:prSet/>
      <dgm:spPr/>
      <dgm:t>
        <a:bodyPr/>
        <a:lstStyle/>
        <a:p>
          <a:endParaRPr lang="uk-UA" sz="1400">
            <a:latin typeface="Times New Roman" panose="02020603050405020304" pitchFamily="18" charset="0"/>
            <a:cs typeface="Times New Roman" panose="02020603050405020304" pitchFamily="18" charset="0"/>
          </a:endParaRPr>
        </a:p>
      </dgm:t>
    </dgm:pt>
    <dgm:pt modelId="{8DE7BA0D-1A98-42F8-AE78-B8B59D8AD058}" type="sibTrans" cxnId="{41D6ED7C-BBC6-410E-A991-77AF7BD98E6F}">
      <dgm:prSet/>
      <dgm:spPr/>
      <dgm:t>
        <a:bodyPr/>
        <a:lstStyle/>
        <a:p>
          <a:endParaRPr lang="uk-UA" sz="1400">
            <a:latin typeface="Times New Roman" panose="02020603050405020304" pitchFamily="18" charset="0"/>
            <a:cs typeface="Times New Roman" panose="02020603050405020304" pitchFamily="18" charset="0"/>
          </a:endParaRPr>
        </a:p>
      </dgm:t>
    </dgm:pt>
    <dgm:pt modelId="{87CCED86-99B8-439C-8458-368380A00DA0}">
      <dgm:prSet phldrT="[Текст]" custT="1"/>
      <dgm:spPr/>
      <dgm:t>
        <a:bodyPr/>
        <a:lstStyle/>
        <a:p>
          <a:r>
            <a:rPr lang="ru-RU" sz="1100">
              <a:latin typeface="Times New Roman" panose="02020603050405020304" pitchFamily="18" charset="0"/>
              <a:cs typeface="Times New Roman" panose="02020603050405020304" pitchFamily="18" charset="0"/>
            </a:rPr>
            <a:t>зменшення ймовірності звільнення співробітника в період адаптації</a:t>
          </a:r>
          <a:endParaRPr lang="uk-UA" sz="1100">
            <a:latin typeface="Times New Roman" panose="02020603050405020304" pitchFamily="18" charset="0"/>
            <a:cs typeface="Times New Roman" panose="02020603050405020304" pitchFamily="18" charset="0"/>
          </a:endParaRPr>
        </a:p>
      </dgm:t>
    </dgm:pt>
    <dgm:pt modelId="{99B67136-9199-4BD8-94A6-06ED1C6469CB}" type="parTrans" cxnId="{3630E5C7-D021-46CE-AB27-DDC61B3A2B84}">
      <dgm:prSet/>
      <dgm:spPr/>
      <dgm:t>
        <a:bodyPr/>
        <a:lstStyle/>
        <a:p>
          <a:endParaRPr lang="uk-UA" sz="1400">
            <a:latin typeface="Times New Roman" panose="02020603050405020304" pitchFamily="18" charset="0"/>
            <a:cs typeface="Times New Roman" panose="02020603050405020304" pitchFamily="18" charset="0"/>
          </a:endParaRPr>
        </a:p>
      </dgm:t>
    </dgm:pt>
    <dgm:pt modelId="{1FE9D109-E1E7-47A0-90D0-7D99AF88539F}" type="sibTrans" cxnId="{3630E5C7-D021-46CE-AB27-DDC61B3A2B84}">
      <dgm:prSet/>
      <dgm:spPr/>
      <dgm:t>
        <a:bodyPr/>
        <a:lstStyle/>
        <a:p>
          <a:endParaRPr lang="uk-UA" sz="1400">
            <a:latin typeface="Times New Roman" panose="02020603050405020304" pitchFamily="18" charset="0"/>
            <a:cs typeface="Times New Roman" panose="02020603050405020304" pitchFamily="18" charset="0"/>
          </a:endParaRPr>
        </a:p>
      </dgm:t>
    </dgm:pt>
    <dgm:pt modelId="{CF9AEE9C-D0F2-4870-BE13-84486D6AA8CF}">
      <dgm:prSet phldrT="[Текст]" custT="1"/>
      <dgm:spPr/>
      <dgm:t>
        <a:bodyPr/>
        <a:lstStyle/>
        <a:p>
          <a:r>
            <a:rPr lang="uk-UA" sz="1100">
              <a:latin typeface="Times New Roman" panose="02020603050405020304" pitchFamily="18" charset="0"/>
              <a:cs typeface="Times New Roman" panose="02020603050405020304" pitchFamily="18" charset="0"/>
            </a:rPr>
            <a:t>збереження</a:t>
          </a:r>
          <a:r>
            <a:rPr lang="ru-RU" sz="1100">
              <a:latin typeface="Times New Roman" panose="02020603050405020304" pitchFamily="18" charset="0"/>
              <a:cs typeface="Times New Roman" panose="02020603050405020304" pitchFamily="18" charset="0"/>
            </a:rPr>
            <a:t> і </a:t>
          </a:r>
          <a:r>
            <a:rPr lang="uk-UA" sz="1100">
              <a:latin typeface="Times New Roman" panose="02020603050405020304" pitchFamily="18" charset="0"/>
              <a:cs typeface="Times New Roman" panose="02020603050405020304" pitchFamily="18" charset="0"/>
            </a:rPr>
            <a:t>передача накопиченого </a:t>
          </a:r>
          <a:r>
            <a:rPr lang="ru-RU" sz="1100">
              <a:latin typeface="Times New Roman" panose="02020603050405020304" pitchFamily="18" charset="0"/>
              <a:cs typeface="Times New Roman" panose="02020603050405020304" pitchFamily="18" charset="0"/>
            </a:rPr>
            <a:t>практичного </a:t>
          </a:r>
          <a:r>
            <a:rPr lang="uk-UA" sz="1100">
              <a:latin typeface="Times New Roman" panose="02020603050405020304" pitchFamily="18" charset="0"/>
              <a:cs typeface="Times New Roman" panose="02020603050405020304" pitchFamily="18" charset="0"/>
            </a:rPr>
            <a:t>досвіду </a:t>
          </a:r>
        </a:p>
      </dgm:t>
    </dgm:pt>
    <dgm:pt modelId="{60251EBB-875D-4C1E-A19B-45F12539CC74}" type="parTrans" cxnId="{C01EE89B-9A79-41E6-AB54-C4240153153C}">
      <dgm:prSet/>
      <dgm:spPr/>
      <dgm:t>
        <a:bodyPr/>
        <a:lstStyle/>
        <a:p>
          <a:endParaRPr lang="uk-UA" sz="1400">
            <a:latin typeface="Times New Roman" panose="02020603050405020304" pitchFamily="18" charset="0"/>
            <a:cs typeface="Times New Roman" panose="02020603050405020304" pitchFamily="18" charset="0"/>
          </a:endParaRPr>
        </a:p>
      </dgm:t>
    </dgm:pt>
    <dgm:pt modelId="{A81A48D8-77E3-4E61-9DBD-F3CCE06D3A46}" type="sibTrans" cxnId="{C01EE89B-9A79-41E6-AB54-C4240153153C}">
      <dgm:prSet/>
      <dgm:spPr/>
      <dgm:t>
        <a:bodyPr/>
        <a:lstStyle/>
        <a:p>
          <a:endParaRPr lang="uk-UA" sz="1400">
            <a:latin typeface="Times New Roman" panose="02020603050405020304" pitchFamily="18" charset="0"/>
            <a:cs typeface="Times New Roman" panose="02020603050405020304" pitchFamily="18" charset="0"/>
          </a:endParaRPr>
        </a:p>
      </dgm:t>
    </dgm:pt>
    <dgm:pt modelId="{A1644080-DAED-48AD-8C82-80E5860B2E9E}">
      <dgm:prSet phldrT="[Текст]" custT="1"/>
      <dgm:spPr/>
      <dgm:t>
        <a:bodyPr/>
        <a:lstStyle/>
        <a:p>
          <a:r>
            <a:rPr lang="uk-UA" sz="1100">
              <a:latin typeface="Times New Roman" panose="02020603050405020304" pitchFamily="18" charset="0"/>
              <a:cs typeface="Times New Roman" panose="02020603050405020304" pitchFamily="18" charset="0"/>
            </a:rPr>
            <a:t>економія</a:t>
          </a:r>
          <a:r>
            <a:rPr lang="ru-RU" sz="1100">
              <a:latin typeface="Times New Roman" panose="02020603050405020304" pitchFamily="18" charset="0"/>
              <a:cs typeface="Times New Roman" panose="02020603050405020304" pitchFamily="18" charset="0"/>
            </a:rPr>
            <a:t> часу </a:t>
          </a:r>
          <a:r>
            <a:rPr lang="uk-UA" sz="1100">
              <a:latin typeface="Times New Roman" panose="02020603050405020304" pitchFamily="18" charset="0"/>
              <a:cs typeface="Times New Roman" panose="02020603050405020304" pitchFamily="18" charset="0"/>
            </a:rPr>
            <a:t>безпосереднього керівника та працівників</a:t>
          </a:r>
        </a:p>
      </dgm:t>
    </dgm:pt>
    <dgm:pt modelId="{9B52237E-A926-47BC-8FEE-E1896920BEA8}" type="parTrans" cxnId="{123B898D-DF13-44C0-9FEE-512CB9C195AB}">
      <dgm:prSet/>
      <dgm:spPr/>
      <dgm:t>
        <a:bodyPr/>
        <a:lstStyle/>
        <a:p>
          <a:endParaRPr lang="uk-UA" sz="1400">
            <a:latin typeface="Times New Roman" panose="02020603050405020304" pitchFamily="18" charset="0"/>
            <a:cs typeface="Times New Roman" panose="02020603050405020304" pitchFamily="18" charset="0"/>
          </a:endParaRPr>
        </a:p>
      </dgm:t>
    </dgm:pt>
    <dgm:pt modelId="{2EC531B6-0C79-4C09-B551-52E4F0CFAC2F}" type="sibTrans" cxnId="{123B898D-DF13-44C0-9FEE-512CB9C195AB}">
      <dgm:prSet/>
      <dgm:spPr/>
      <dgm:t>
        <a:bodyPr/>
        <a:lstStyle/>
        <a:p>
          <a:endParaRPr lang="uk-UA" sz="1400">
            <a:latin typeface="Times New Roman" panose="02020603050405020304" pitchFamily="18" charset="0"/>
            <a:cs typeface="Times New Roman" panose="02020603050405020304" pitchFamily="18" charset="0"/>
          </a:endParaRPr>
        </a:p>
      </dgm:t>
    </dgm:pt>
    <dgm:pt modelId="{DC2F8333-F92D-4ED1-B35D-C1B682587179}">
      <dgm:prSet custT="1"/>
      <dgm:spPr/>
      <dgm:t>
        <a:bodyPr/>
        <a:lstStyle/>
        <a:p>
          <a:r>
            <a:rPr lang="uk-UA" sz="1100">
              <a:latin typeface="Times New Roman" panose="02020603050405020304" pitchFamily="18" charset="0"/>
              <a:cs typeface="Times New Roman" panose="02020603050405020304" pitchFamily="18" charset="0"/>
            </a:rPr>
            <a:t>економія</a:t>
          </a:r>
          <a:r>
            <a:rPr lang="ru-RU" sz="1100">
              <a:latin typeface="Times New Roman" panose="02020603050405020304" pitchFamily="18" charset="0"/>
              <a:cs typeface="Times New Roman" panose="02020603050405020304" pitchFamily="18" charset="0"/>
            </a:rPr>
            <a:t> часу </a:t>
          </a:r>
          <a:r>
            <a:rPr lang="uk-UA" sz="1100">
              <a:latin typeface="Times New Roman" panose="02020603050405020304" pitchFamily="18" charset="0"/>
              <a:cs typeface="Times New Roman" panose="02020603050405020304" pitchFamily="18" charset="0"/>
            </a:rPr>
            <a:t>безпосереднього керівника</a:t>
          </a:r>
          <a:endParaRPr lang="uk-UA" sz="1100"/>
        </a:p>
      </dgm:t>
    </dgm:pt>
    <dgm:pt modelId="{FAC1716C-2396-4F2C-A96A-DCF9188DAA8A}" type="parTrans" cxnId="{E2A94760-28A7-4A6F-A674-8F3CDD06895C}">
      <dgm:prSet/>
      <dgm:spPr/>
      <dgm:t>
        <a:bodyPr/>
        <a:lstStyle/>
        <a:p>
          <a:endParaRPr lang="uk-UA" sz="1400"/>
        </a:p>
      </dgm:t>
    </dgm:pt>
    <dgm:pt modelId="{BDB37920-E2F2-471A-A9D2-8E58C69E68A1}" type="sibTrans" cxnId="{E2A94760-28A7-4A6F-A674-8F3CDD06895C}">
      <dgm:prSet/>
      <dgm:spPr/>
      <dgm:t>
        <a:bodyPr/>
        <a:lstStyle/>
        <a:p>
          <a:endParaRPr lang="uk-UA" sz="1400"/>
        </a:p>
      </dgm:t>
    </dgm:pt>
    <dgm:pt modelId="{5B1E6139-2404-44FD-80D6-D3A157C7829F}" type="pres">
      <dgm:prSet presAssocID="{B746A44F-D40D-4BFB-9AAF-D3345006644B}" presName="Name0" presStyleCnt="0">
        <dgm:presLayoutVars>
          <dgm:chMax val="2"/>
          <dgm:chPref val="2"/>
          <dgm:dir/>
          <dgm:animOne/>
          <dgm:resizeHandles val="exact"/>
        </dgm:presLayoutVars>
      </dgm:prSet>
      <dgm:spPr/>
      <dgm:t>
        <a:bodyPr/>
        <a:lstStyle/>
        <a:p>
          <a:endParaRPr lang="uk-UA"/>
        </a:p>
      </dgm:t>
    </dgm:pt>
    <dgm:pt modelId="{E630173C-9967-4B63-A8B6-4EFD845DF17D}" type="pres">
      <dgm:prSet presAssocID="{B746A44F-D40D-4BFB-9AAF-D3345006644B}" presName="Background" presStyleLbl="bgImgPlace1" presStyleIdx="0" presStyleCnt="1" custScaleY="103052" custLinFactNeighborY="-8504"/>
      <dgm:spPr/>
    </dgm:pt>
    <dgm:pt modelId="{32ED34A9-B037-43BF-A9CE-010CE8C5FD8D}" type="pres">
      <dgm:prSet presAssocID="{B746A44F-D40D-4BFB-9AAF-D3345006644B}" presName="ParentText1" presStyleLbl="revTx" presStyleIdx="0" presStyleCnt="2" custLinFactX="1748" custLinFactNeighborX="100000" custLinFactNeighborY="-18092">
        <dgm:presLayoutVars>
          <dgm:chMax val="0"/>
          <dgm:chPref val="0"/>
          <dgm:bulletEnabled val="1"/>
        </dgm:presLayoutVars>
      </dgm:prSet>
      <dgm:spPr/>
      <dgm:t>
        <a:bodyPr/>
        <a:lstStyle/>
        <a:p>
          <a:endParaRPr lang="uk-UA"/>
        </a:p>
      </dgm:t>
    </dgm:pt>
    <dgm:pt modelId="{DE412B20-4908-406A-BA23-6E6549147167}" type="pres">
      <dgm:prSet presAssocID="{B746A44F-D40D-4BFB-9AAF-D3345006644B}" presName="ParentText2" presStyleLbl="revTx" presStyleIdx="1" presStyleCnt="2" custScaleY="106779" custLinFactX="-360" custLinFactNeighborX="-100000" custLinFactNeighborY="-15408">
        <dgm:presLayoutVars>
          <dgm:chMax val="0"/>
          <dgm:chPref val="0"/>
          <dgm:bulletEnabled val="1"/>
        </dgm:presLayoutVars>
      </dgm:prSet>
      <dgm:spPr/>
      <dgm:t>
        <a:bodyPr/>
        <a:lstStyle/>
        <a:p>
          <a:endParaRPr lang="uk-UA"/>
        </a:p>
      </dgm:t>
    </dgm:pt>
    <dgm:pt modelId="{58299957-3F7C-4D3A-B6DB-B22A1C309463}" type="pres">
      <dgm:prSet presAssocID="{B746A44F-D40D-4BFB-9AAF-D3345006644B}" presName="Plus" presStyleLbl="alignNode1" presStyleIdx="0" presStyleCnt="2" custScaleX="55713" custScaleY="53656" custLinFactNeighborX="-4011" custLinFactNeighborY="-53361"/>
      <dgm:spPr/>
    </dgm:pt>
    <dgm:pt modelId="{0DB5620D-E6F5-44A6-88E4-AE85F7BF90E9}" type="pres">
      <dgm:prSet presAssocID="{B746A44F-D40D-4BFB-9AAF-D3345006644B}" presName="Minus" presStyleLbl="alignNode1" presStyleIdx="1" presStyleCnt="2" custScaleX="66512" custScaleY="57753" custLinFactY="-82380" custLinFactNeighborX="20136" custLinFactNeighborY="-100000"/>
      <dgm:spPr/>
    </dgm:pt>
    <dgm:pt modelId="{EB1DF344-8C69-4B4A-96BA-9D6D9BE7D4C0}" type="pres">
      <dgm:prSet presAssocID="{B746A44F-D40D-4BFB-9AAF-D3345006644B}" presName="Divider" presStyleLbl="parChTrans1D1" presStyleIdx="0" presStyleCnt="1" custLinFactX="-793836" custLinFactNeighborX="-800000" custLinFactNeighborY="-12149"/>
      <dgm:spPr/>
    </dgm:pt>
  </dgm:ptLst>
  <dgm:cxnLst>
    <dgm:cxn modelId="{9ABADA6C-553E-4A3F-89C2-3033FCA80260}" type="presOf" srcId="{B746A44F-D40D-4BFB-9AAF-D3345006644B}" destId="{5B1E6139-2404-44FD-80D6-D3A157C7829F}" srcOrd="0" destOrd="0" presId="urn:microsoft.com/office/officeart/2009/3/layout/PlusandMinus"/>
    <dgm:cxn modelId="{123B898D-DF13-44C0-9FEE-512CB9C195AB}" srcId="{B02AC990-74A1-4D89-9A3E-13D55CAB93C3}" destId="{A1644080-DAED-48AD-8C82-80E5860B2E9E}" srcOrd="3" destOrd="0" parTransId="{9B52237E-A926-47BC-8FEE-E1896920BEA8}" sibTransId="{2EC531B6-0C79-4C09-B551-52E4F0CFAC2F}"/>
    <dgm:cxn modelId="{FAB433BC-F7F8-468D-A171-5C9F554894F2}" type="presOf" srcId="{4F3885BF-30FF-463A-BC89-8B8CC992F5B0}" destId="{32ED34A9-B037-43BF-A9CE-010CE8C5FD8D}" srcOrd="0" destOrd="2" presId="urn:microsoft.com/office/officeart/2009/3/layout/PlusandMinus"/>
    <dgm:cxn modelId="{663C0E0F-742F-4137-B18B-8B7A53C3645F}" type="presOf" srcId="{CF9AEE9C-D0F2-4870-BE13-84486D6AA8CF}" destId="{DE412B20-4908-406A-BA23-6E6549147167}" srcOrd="0" destOrd="3" presId="urn:microsoft.com/office/officeart/2009/3/layout/PlusandMinus"/>
    <dgm:cxn modelId="{9A66B92F-F8D9-47A6-8373-17AF660EB0B2}" srcId="{EE5CBAC3-CA24-4916-9D51-5C38321A19FA}" destId="{4F3885BF-30FF-463A-BC89-8B8CC992F5B0}" srcOrd="1" destOrd="0" parTransId="{434FD8EF-A209-47FC-9DCD-F41007A36810}" sibTransId="{96A97D24-DA55-40A2-B608-53E2DA3E7570}"/>
    <dgm:cxn modelId="{7477E79C-1623-459E-BD09-FA6BEFB40C16}" srcId="{EE5CBAC3-CA24-4916-9D51-5C38321A19FA}" destId="{665D5821-9D8C-4A1E-A331-093998075DE5}" srcOrd="0" destOrd="0" parTransId="{A8170DA1-094B-4116-A60F-BF02C0544B3D}" sibTransId="{2C2A57A8-8B01-40E5-A553-DE6D978275F0}"/>
    <dgm:cxn modelId="{3630E5C7-D021-46CE-AB27-DDC61B3A2B84}" srcId="{B02AC990-74A1-4D89-9A3E-13D55CAB93C3}" destId="{87CCED86-99B8-439C-8458-368380A00DA0}" srcOrd="1" destOrd="0" parTransId="{99B67136-9199-4BD8-94A6-06ED1C6469CB}" sibTransId="{1FE9D109-E1E7-47A0-90D0-7D99AF88539F}"/>
    <dgm:cxn modelId="{62EB8657-446A-4D58-967D-D8C85012D9E8}" type="presOf" srcId="{EE5CBAC3-CA24-4916-9D51-5C38321A19FA}" destId="{32ED34A9-B037-43BF-A9CE-010CE8C5FD8D}" srcOrd="0" destOrd="0" presId="urn:microsoft.com/office/officeart/2009/3/layout/PlusandMinus"/>
    <dgm:cxn modelId="{3EE84E03-77FB-4366-9B09-19073596E248}" type="presOf" srcId="{87CCED86-99B8-439C-8458-368380A00DA0}" destId="{DE412B20-4908-406A-BA23-6E6549147167}" srcOrd="0" destOrd="2" presId="urn:microsoft.com/office/officeart/2009/3/layout/PlusandMinus"/>
    <dgm:cxn modelId="{978E861B-006F-488F-AE6D-DB6F38410C5C}" type="presOf" srcId="{A1644080-DAED-48AD-8C82-80E5860B2E9E}" destId="{DE412B20-4908-406A-BA23-6E6549147167}" srcOrd="0" destOrd="4" presId="urn:microsoft.com/office/officeart/2009/3/layout/PlusandMinus"/>
    <dgm:cxn modelId="{CFBE1F23-6E28-4FEA-80DC-D4CC7D6BFAAB}" type="presOf" srcId="{DC2F8333-F92D-4ED1-B35D-C1B682587179}" destId="{DE412B20-4908-406A-BA23-6E6549147167}" srcOrd="0" destOrd="5" presId="urn:microsoft.com/office/officeart/2009/3/layout/PlusandMinus"/>
    <dgm:cxn modelId="{88B820B8-34D1-4A86-92C0-A57CBA5F503A}" srcId="{B746A44F-D40D-4BFB-9AAF-D3345006644B}" destId="{B02AC990-74A1-4D89-9A3E-13D55CAB93C3}" srcOrd="1" destOrd="0" parTransId="{8C0C6277-E351-44BE-BE4C-AE6BFC1F4FAE}" sibTransId="{65042447-0178-4381-B482-4B60F41C449F}"/>
    <dgm:cxn modelId="{E2A94760-28A7-4A6F-A674-8F3CDD06895C}" srcId="{B02AC990-74A1-4D89-9A3E-13D55CAB93C3}" destId="{DC2F8333-F92D-4ED1-B35D-C1B682587179}" srcOrd="4" destOrd="0" parTransId="{FAC1716C-2396-4F2C-A96A-DCF9188DAA8A}" sibTransId="{BDB37920-E2F2-471A-A9D2-8E58C69E68A1}"/>
    <dgm:cxn modelId="{41D6ED7C-BBC6-410E-A991-77AF7BD98E6F}" srcId="{B02AC990-74A1-4D89-9A3E-13D55CAB93C3}" destId="{222AAAE8-2066-4656-BBDA-668D0B7DB801}" srcOrd="0" destOrd="0" parTransId="{49E1A24E-F76C-4AC7-9A2A-8A04FE0D6EE6}" sibTransId="{8DE7BA0D-1A98-42F8-AE78-B8B59D8AD058}"/>
    <dgm:cxn modelId="{4431ED24-5A24-4BEB-A0C7-DF50B2822891}" srcId="{B746A44F-D40D-4BFB-9AAF-D3345006644B}" destId="{EE5CBAC3-CA24-4916-9D51-5C38321A19FA}" srcOrd="0" destOrd="0" parTransId="{A5C1E3E4-53D1-4539-8B70-DB46AFECA6EF}" sibTransId="{F02E8E89-8B3B-414F-AEA9-E5361124CC60}"/>
    <dgm:cxn modelId="{048C118C-40CA-4354-8B73-F3F494156AD1}" type="presOf" srcId="{B02AC990-74A1-4D89-9A3E-13D55CAB93C3}" destId="{DE412B20-4908-406A-BA23-6E6549147167}" srcOrd="0" destOrd="0" presId="urn:microsoft.com/office/officeart/2009/3/layout/PlusandMinus"/>
    <dgm:cxn modelId="{B630DC92-612A-41A7-9CAD-7AB02F3C16E2}" type="presOf" srcId="{665D5821-9D8C-4A1E-A331-093998075DE5}" destId="{32ED34A9-B037-43BF-A9CE-010CE8C5FD8D}" srcOrd="0" destOrd="1" presId="urn:microsoft.com/office/officeart/2009/3/layout/PlusandMinus"/>
    <dgm:cxn modelId="{C01EE89B-9A79-41E6-AB54-C4240153153C}" srcId="{B02AC990-74A1-4D89-9A3E-13D55CAB93C3}" destId="{CF9AEE9C-D0F2-4870-BE13-84486D6AA8CF}" srcOrd="2" destOrd="0" parTransId="{60251EBB-875D-4C1E-A19B-45F12539CC74}" sibTransId="{A81A48D8-77E3-4E61-9DBD-F3CCE06D3A46}"/>
    <dgm:cxn modelId="{10F485E9-5082-4F90-B0A7-CE4024E9ED47}" type="presOf" srcId="{222AAAE8-2066-4656-BBDA-668D0B7DB801}" destId="{DE412B20-4908-406A-BA23-6E6549147167}" srcOrd="0" destOrd="1" presId="urn:microsoft.com/office/officeart/2009/3/layout/PlusandMinus"/>
    <dgm:cxn modelId="{B5A5314A-1CEC-41C6-BD02-6CD6AD688CEA}" type="presParOf" srcId="{5B1E6139-2404-44FD-80D6-D3A157C7829F}" destId="{E630173C-9967-4B63-A8B6-4EFD845DF17D}" srcOrd="0" destOrd="0" presId="urn:microsoft.com/office/officeart/2009/3/layout/PlusandMinus"/>
    <dgm:cxn modelId="{87B723BC-59D0-41E1-8543-96B32AEB9839}" type="presParOf" srcId="{5B1E6139-2404-44FD-80D6-D3A157C7829F}" destId="{32ED34A9-B037-43BF-A9CE-010CE8C5FD8D}" srcOrd="1" destOrd="0" presId="urn:microsoft.com/office/officeart/2009/3/layout/PlusandMinus"/>
    <dgm:cxn modelId="{245ABB1C-DA1C-4802-8C58-3215D788AB0F}" type="presParOf" srcId="{5B1E6139-2404-44FD-80D6-D3A157C7829F}" destId="{DE412B20-4908-406A-BA23-6E6549147167}" srcOrd="2" destOrd="0" presId="urn:microsoft.com/office/officeart/2009/3/layout/PlusandMinus"/>
    <dgm:cxn modelId="{76B5F412-C25A-4676-97FB-387CE42FB863}" type="presParOf" srcId="{5B1E6139-2404-44FD-80D6-D3A157C7829F}" destId="{58299957-3F7C-4D3A-B6DB-B22A1C309463}" srcOrd="3" destOrd="0" presId="urn:microsoft.com/office/officeart/2009/3/layout/PlusandMinus"/>
    <dgm:cxn modelId="{501283A8-76B2-459C-B908-550F99C43025}" type="presParOf" srcId="{5B1E6139-2404-44FD-80D6-D3A157C7829F}" destId="{0DB5620D-E6F5-44A6-88E4-AE85F7BF90E9}" srcOrd="4" destOrd="0" presId="urn:microsoft.com/office/officeart/2009/3/layout/PlusandMinus"/>
    <dgm:cxn modelId="{1C94B868-40CB-4C5E-A933-96E22F709AB1}" type="presParOf" srcId="{5B1E6139-2404-44FD-80D6-D3A157C7829F}" destId="{EB1DF344-8C69-4B4A-96BA-9D6D9BE7D4C0}" srcOrd="5" destOrd="0" presId="urn:microsoft.com/office/officeart/2009/3/layout/PlusandMinus"/>
  </dgm:cxnLst>
  <dgm:bg/>
  <dgm:whole/>
  <dgm:extLst>
    <a:ext uri="http://schemas.microsoft.com/office/drawing/2008/diagram">
      <dsp:dataModelExt xmlns:dsp="http://schemas.microsoft.com/office/drawing/2008/diagram" relId="rId8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66CDC2C-DFC0-4BBF-9ED7-12EB619A89F5}" type="doc">
      <dgm:prSet loTypeId="urn:microsoft.com/office/officeart/2005/8/layout/radial3" loCatId="relationship" qsTypeId="urn:microsoft.com/office/officeart/2005/8/quickstyle/simple1" qsCatId="simple" csTypeId="urn:microsoft.com/office/officeart/2005/8/colors/accent1_2" csCatId="accent1" phldr="1"/>
      <dgm:spPr/>
      <dgm:t>
        <a:bodyPr/>
        <a:lstStyle/>
        <a:p>
          <a:endParaRPr lang="uk-UA"/>
        </a:p>
      </dgm:t>
    </dgm:pt>
    <dgm:pt modelId="{C5CFCC65-B414-47E7-A727-4C6897FC61E5}">
      <dgm:prSet phldrT="[Текст]" custT="1"/>
      <dgm:spPr/>
      <dgm:t>
        <a:bodyPr/>
        <a:lstStyle/>
        <a:p>
          <a:r>
            <a:rPr lang="uk-UA" sz="1600">
              <a:latin typeface="Times New Roman" panose="02020603050405020304" pitchFamily="18" charset="0"/>
              <a:cs typeface="Times New Roman" panose="02020603050405020304" pitchFamily="18" charset="0"/>
            </a:rPr>
            <a:t>Управління адаптацією</a:t>
          </a:r>
        </a:p>
      </dgm:t>
    </dgm:pt>
    <dgm:pt modelId="{FAAA4B24-9953-47C4-AFCC-71E25878AFC2}" type="parTrans" cxnId="{F176327D-8EE0-481C-B9D4-8DCE3AEDD8F2}">
      <dgm:prSet/>
      <dgm:spPr/>
      <dgm:t>
        <a:bodyPr/>
        <a:lstStyle/>
        <a:p>
          <a:endParaRPr lang="uk-UA" sz="1050">
            <a:latin typeface="Times New Roman" panose="02020603050405020304" pitchFamily="18" charset="0"/>
            <a:cs typeface="Times New Roman" panose="02020603050405020304" pitchFamily="18" charset="0"/>
          </a:endParaRPr>
        </a:p>
      </dgm:t>
    </dgm:pt>
    <dgm:pt modelId="{F6728E82-84A0-43D3-822C-96E5F35A66F4}" type="sibTrans" cxnId="{F176327D-8EE0-481C-B9D4-8DCE3AEDD8F2}">
      <dgm:prSet/>
      <dgm:spPr/>
      <dgm:t>
        <a:bodyPr/>
        <a:lstStyle/>
        <a:p>
          <a:endParaRPr lang="uk-UA" sz="1050">
            <a:latin typeface="Times New Roman" panose="02020603050405020304" pitchFamily="18" charset="0"/>
            <a:cs typeface="Times New Roman" panose="02020603050405020304" pitchFamily="18" charset="0"/>
          </a:endParaRPr>
        </a:p>
      </dgm:t>
    </dgm:pt>
    <dgm:pt modelId="{61BD6BAF-F43F-4DBC-995B-BF9347CC8085}">
      <dgm:prSet phldrT="[Текст]" custT="1"/>
      <dgm:spPr/>
      <dgm:t>
        <a:bodyPr/>
        <a:lstStyle/>
        <a:p>
          <a:r>
            <a:rPr lang="uk-UA" sz="1050">
              <a:latin typeface="Times New Roman" panose="02020603050405020304" pitchFamily="18" charset="0"/>
              <a:cs typeface="Times New Roman" panose="02020603050405020304" pitchFamily="18" charset="0"/>
            </a:rPr>
            <a:t>аналіз очікувань робітників, які влаштовуються на підприємство</a:t>
          </a:r>
        </a:p>
      </dgm:t>
    </dgm:pt>
    <dgm:pt modelId="{E79BA51A-903A-40DE-8FBD-7373A3C5776A}" type="parTrans" cxnId="{D8EC74A9-89DC-4986-8C35-528A18C877E4}">
      <dgm:prSet/>
      <dgm:spPr/>
      <dgm:t>
        <a:bodyPr/>
        <a:lstStyle/>
        <a:p>
          <a:endParaRPr lang="uk-UA" sz="1050">
            <a:latin typeface="Times New Roman" panose="02020603050405020304" pitchFamily="18" charset="0"/>
            <a:cs typeface="Times New Roman" panose="02020603050405020304" pitchFamily="18" charset="0"/>
          </a:endParaRPr>
        </a:p>
      </dgm:t>
    </dgm:pt>
    <dgm:pt modelId="{52E55D9C-CB6A-403A-BE23-55EFDAD471C0}" type="sibTrans" cxnId="{D8EC74A9-89DC-4986-8C35-528A18C877E4}">
      <dgm:prSet/>
      <dgm:spPr/>
      <dgm:t>
        <a:bodyPr/>
        <a:lstStyle/>
        <a:p>
          <a:endParaRPr lang="uk-UA" sz="1050">
            <a:latin typeface="Times New Roman" panose="02020603050405020304" pitchFamily="18" charset="0"/>
            <a:cs typeface="Times New Roman" panose="02020603050405020304" pitchFamily="18" charset="0"/>
          </a:endParaRPr>
        </a:p>
      </dgm:t>
    </dgm:pt>
    <dgm:pt modelId="{33F300CE-39DE-4E74-900C-99EB7318E143}">
      <dgm:prSet phldrT="[Текст]" custT="1"/>
      <dgm:spPr/>
      <dgm:t>
        <a:bodyPr/>
        <a:lstStyle/>
        <a:p>
          <a:r>
            <a:rPr lang="uk-UA" sz="1050">
              <a:latin typeface="Times New Roman" panose="02020603050405020304" pitchFamily="18" charset="0"/>
              <a:cs typeface="Times New Roman" panose="02020603050405020304" pitchFamily="18" charset="0"/>
            </a:rPr>
            <a:t>організація прийому і прогнозування стабільності новачка</a:t>
          </a:r>
        </a:p>
      </dgm:t>
    </dgm:pt>
    <dgm:pt modelId="{C28B3489-B14D-450E-A7E0-E23354227C06}" type="parTrans" cxnId="{5F5433AD-99F5-4862-BC79-DC57B0899A6B}">
      <dgm:prSet/>
      <dgm:spPr/>
      <dgm:t>
        <a:bodyPr/>
        <a:lstStyle/>
        <a:p>
          <a:endParaRPr lang="uk-UA" sz="1050">
            <a:latin typeface="Times New Roman" panose="02020603050405020304" pitchFamily="18" charset="0"/>
            <a:cs typeface="Times New Roman" panose="02020603050405020304" pitchFamily="18" charset="0"/>
          </a:endParaRPr>
        </a:p>
      </dgm:t>
    </dgm:pt>
    <dgm:pt modelId="{4385FF7B-5DC5-49A4-BB01-BDEA366B7937}" type="sibTrans" cxnId="{5F5433AD-99F5-4862-BC79-DC57B0899A6B}">
      <dgm:prSet/>
      <dgm:spPr/>
      <dgm:t>
        <a:bodyPr/>
        <a:lstStyle/>
        <a:p>
          <a:endParaRPr lang="uk-UA" sz="1050">
            <a:latin typeface="Times New Roman" panose="02020603050405020304" pitchFamily="18" charset="0"/>
            <a:cs typeface="Times New Roman" panose="02020603050405020304" pitchFamily="18" charset="0"/>
          </a:endParaRPr>
        </a:p>
      </dgm:t>
    </dgm:pt>
    <dgm:pt modelId="{BC685524-8247-4F34-BD4E-3E0FCD688710}">
      <dgm:prSet phldrT="[Текст]" custT="1"/>
      <dgm:spPr/>
      <dgm:t>
        <a:bodyPr/>
        <a:lstStyle/>
        <a:p>
          <a:r>
            <a:rPr lang="uk-UA" sz="1050">
              <a:latin typeface="Times New Roman" panose="02020603050405020304" pitchFamily="18" charset="0"/>
              <a:cs typeface="Times New Roman" panose="02020603050405020304" pitchFamily="18" charset="0"/>
            </a:rPr>
            <a:t>введення новачка в колектив</a:t>
          </a:r>
        </a:p>
      </dgm:t>
    </dgm:pt>
    <dgm:pt modelId="{892B4EAF-5C5C-4F87-806C-69C2E005D4A8}" type="parTrans" cxnId="{3D14DE3C-C2A2-464C-8D9B-B455EA1951A1}">
      <dgm:prSet/>
      <dgm:spPr/>
      <dgm:t>
        <a:bodyPr/>
        <a:lstStyle/>
        <a:p>
          <a:endParaRPr lang="uk-UA" sz="1050">
            <a:latin typeface="Times New Roman" panose="02020603050405020304" pitchFamily="18" charset="0"/>
            <a:cs typeface="Times New Roman" panose="02020603050405020304" pitchFamily="18" charset="0"/>
          </a:endParaRPr>
        </a:p>
      </dgm:t>
    </dgm:pt>
    <dgm:pt modelId="{6D3BB5D1-21A5-48FC-BF69-50C308179844}" type="sibTrans" cxnId="{3D14DE3C-C2A2-464C-8D9B-B455EA1951A1}">
      <dgm:prSet/>
      <dgm:spPr/>
      <dgm:t>
        <a:bodyPr/>
        <a:lstStyle/>
        <a:p>
          <a:endParaRPr lang="uk-UA" sz="1050">
            <a:latin typeface="Times New Roman" panose="02020603050405020304" pitchFamily="18" charset="0"/>
            <a:cs typeface="Times New Roman" panose="02020603050405020304" pitchFamily="18" charset="0"/>
          </a:endParaRPr>
        </a:p>
      </dgm:t>
    </dgm:pt>
    <dgm:pt modelId="{81571D2A-3DDB-4AA5-8804-D8859B4266AA}">
      <dgm:prSet phldrT="[Текст]" custT="1"/>
      <dgm:spPr/>
      <dgm:t>
        <a:bodyPr/>
        <a:lstStyle/>
        <a:p>
          <a:r>
            <a:rPr lang="uk-UA" sz="1050">
              <a:latin typeface="Times New Roman" panose="02020603050405020304" pitchFamily="18" charset="0"/>
              <a:cs typeface="Times New Roman" panose="02020603050405020304" pitchFamily="18" charset="0"/>
            </a:rPr>
            <a:t>ліквідація причин конфліктної ситуації чи незадоволеності адаптанта</a:t>
          </a:r>
        </a:p>
      </dgm:t>
    </dgm:pt>
    <dgm:pt modelId="{02F0708D-2C26-4906-89F9-DAEF51ACC0B1}" type="parTrans" cxnId="{89E9592F-728D-4242-8DF8-C76846595C48}">
      <dgm:prSet/>
      <dgm:spPr/>
      <dgm:t>
        <a:bodyPr/>
        <a:lstStyle/>
        <a:p>
          <a:endParaRPr lang="uk-UA" sz="1050">
            <a:latin typeface="Times New Roman" panose="02020603050405020304" pitchFamily="18" charset="0"/>
            <a:cs typeface="Times New Roman" panose="02020603050405020304" pitchFamily="18" charset="0"/>
          </a:endParaRPr>
        </a:p>
      </dgm:t>
    </dgm:pt>
    <dgm:pt modelId="{E512F840-3815-49EC-967F-0F03BDC7D0A4}" type="sibTrans" cxnId="{89E9592F-728D-4242-8DF8-C76846595C48}">
      <dgm:prSet/>
      <dgm:spPr/>
      <dgm:t>
        <a:bodyPr/>
        <a:lstStyle/>
        <a:p>
          <a:endParaRPr lang="uk-UA" sz="1050">
            <a:latin typeface="Times New Roman" panose="02020603050405020304" pitchFamily="18" charset="0"/>
            <a:cs typeface="Times New Roman" panose="02020603050405020304" pitchFamily="18" charset="0"/>
          </a:endParaRPr>
        </a:p>
      </dgm:t>
    </dgm:pt>
    <dgm:pt modelId="{6A49B3DF-E74E-4A19-B404-1C2AA14E2837}">
      <dgm:prSet phldrT="[Текст]" custT="1"/>
      <dgm:spPr/>
      <dgm:t>
        <a:bodyPr/>
        <a:lstStyle/>
        <a:p>
          <a:r>
            <a:rPr lang="uk-UA" sz="1050">
              <a:latin typeface="Times New Roman" panose="02020603050405020304" pitchFamily="18" charset="0"/>
              <a:cs typeface="Times New Roman" panose="02020603050405020304" pitchFamily="18" charset="0"/>
            </a:rPr>
            <a:t>контроль за ходом адаптації</a:t>
          </a:r>
        </a:p>
      </dgm:t>
    </dgm:pt>
    <dgm:pt modelId="{CE4F3AD2-3F5E-4DE0-8497-5348DE1FBD65}" type="parTrans" cxnId="{9DA270FE-A052-46DD-B659-040B71C22202}">
      <dgm:prSet/>
      <dgm:spPr/>
      <dgm:t>
        <a:bodyPr/>
        <a:lstStyle/>
        <a:p>
          <a:endParaRPr lang="uk-UA" sz="1050">
            <a:latin typeface="Times New Roman" panose="02020603050405020304" pitchFamily="18" charset="0"/>
            <a:cs typeface="Times New Roman" panose="02020603050405020304" pitchFamily="18" charset="0"/>
          </a:endParaRPr>
        </a:p>
      </dgm:t>
    </dgm:pt>
    <dgm:pt modelId="{3D35EEA8-503F-4727-8D0D-1F78F5A6BCA6}" type="sibTrans" cxnId="{9DA270FE-A052-46DD-B659-040B71C22202}">
      <dgm:prSet/>
      <dgm:spPr/>
      <dgm:t>
        <a:bodyPr/>
        <a:lstStyle/>
        <a:p>
          <a:endParaRPr lang="uk-UA" sz="1050">
            <a:latin typeface="Times New Roman" panose="02020603050405020304" pitchFamily="18" charset="0"/>
            <a:cs typeface="Times New Roman" panose="02020603050405020304" pitchFamily="18" charset="0"/>
          </a:endParaRPr>
        </a:p>
      </dgm:t>
    </dgm:pt>
    <dgm:pt modelId="{6FCE2C2E-50D3-47A5-83FD-FFB862F557E6}">
      <dgm:prSet custT="1"/>
      <dgm:spPr/>
      <dgm:t>
        <a:bodyPr/>
        <a:lstStyle/>
        <a:p>
          <a:r>
            <a:rPr lang="uk-UA" sz="1050">
              <a:latin typeface="Times New Roman" panose="02020603050405020304" pitchFamily="18" charset="0"/>
              <a:cs typeface="Times New Roman" panose="02020603050405020304" pitchFamily="18" charset="0"/>
            </a:rPr>
            <a:t>професійна підготовка</a:t>
          </a:r>
        </a:p>
      </dgm:t>
    </dgm:pt>
    <dgm:pt modelId="{8E7B604E-DEE0-4A15-92B9-B1965C897976}" type="parTrans" cxnId="{DC4BF3D8-119A-47C6-8657-FDC87F8F3B2B}">
      <dgm:prSet/>
      <dgm:spPr/>
      <dgm:t>
        <a:bodyPr/>
        <a:lstStyle/>
        <a:p>
          <a:endParaRPr lang="uk-UA" sz="1050">
            <a:latin typeface="Times New Roman" panose="02020603050405020304" pitchFamily="18" charset="0"/>
            <a:cs typeface="Times New Roman" panose="02020603050405020304" pitchFamily="18" charset="0"/>
          </a:endParaRPr>
        </a:p>
      </dgm:t>
    </dgm:pt>
    <dgm:pt modelId="{2D53E0F7-7E5F-4407-BBDD-D3BC2F61C80F}" type="sibTrans" cxnId="{DC4BF3D8-119A-47C6-8657-FDC87F8F3B2B}">
      <dgm:prSet/>
      <dgm:spPr/>
      <dgm:t>
        <a:bodyPr/>
        <a:lstStyle/>
        <a:p>
          <a:endParaRPr lang="uk-UA" sz="1050">
            <a:latin typeface="Times New Roman" panose="02020603050405020304" pitchFamily="18" charset="0"/>
            <a:cs typeface="Times New Roman" panose="02020603050405020304" pitchFamily="18" charset="0"/>
          </a:endParaRPr>
        </a:p>
      </dgm:t>
    </dgm:pt>
    <dgm:pt modelId="{9C224131-3528-4A72-BD69-94E577229D02}">
      <dgm:prSet phldrT="[Текст]" custT="1"/>
      <dgm:spPr/>
      <dgm:t>
        <a:bodyPr/>
        <a:lstStyle/>
        <a:p>
          <a:r>
            <a:rPr lang="uk-UA" sz="1050">
              <a:latin typeface="Times New Roman" panose="02020603050405020304" pitchFamily="18" charset="0"/>
              <a:cs typeface="Times New Roman" panose="02020603050405020304" pitchFamily="18" charset="0"/>
            </a:rPr>
            <a:t>опрацювання документів та узагальнення матеріалів про хід адаптації</a:t>
          </a:r>
        </a:p>
      </dgm:t>
    </dgm:pt>
    <dgm:pt modelId="{ED638612-B55E-4098-B2A8-F4CF42AA1DC6}" type="parTrans" cxnId="{AE0F9093-DD2A-4FD5-BF66-0DC6580C5556}">
      <dgm:prSet/>
      <dgm:spPr/>
      <dgm:t>
        <a:bodyPr/>
        <a:lstStyle/>
        <a:p>
          <a:endParaRPr lang="uk-UA" sz="1050">
            <a:latin typeface="Times New Roman" panose="02020603050405020304" pitchFamily="18" charset="0"/>
            <a:cs typeface="Times New Roman" panose="02020603050405020304" pitchFamily="18" charset="0"/>
          </a:endParaRPr>
        </a:p>
      </dgm:t>
    </dgm:pt>
    <dgm:pt modelId="{56C01BEA-7B9D-4E45-B55E-147A4A03A87F}" type="sibTrans" cxnId="{AE0F9093-DD2A-4FD5-BF66-0DC6580C5556}">
      <dgm:prSet/>
      <dgm:spPr/>
      <dgm:t>
        <a:bodyPr/>
        <a:lstStyle/>
        <a:p>
          <a:endParaRPr lang="uk-UA" sz="1050">
            <a:latin typeface="Times New Roman" panose="02020603050405020304" pitchFamily="18" charset="0"/>
            <a:cs typeface="Times New Roman" panose="02020603050405020304" pitchFamily="18" charset="0"/>
          </a:endParaRPr>
        </a:p>
      </dgm:t>
    </dgm:pt>
    <dgm:pt modelId="{ACC519E4-9C3A-4297-8311-8DBDBAA79E87}">
      <dgm:prSet phldrT="[Текст]" custT="1"/>
      <dgm:spPr/>
      <dgm:t>
        <a:bodyPr/>
        <a:lstStyle/>
        <a:p>
          <a:r>
            <a:rPr lang="uk-UA" sz="1050">
              <a:latin typeface="Times New Roman" panose="02020603050405020304" pitchFamily="18" charset="0"/>
              <a:cs typeface="Times New Roman" panose="02020603050405020304" pitchFamily="18" charset="0"/>
            </a:rPr>
            <a:t>інформування керівників і організаторів виробничої адаптації на всіх рівнях виробництва</a:t>
          </a:r>
        </a:p>
      </dgm:t>
    </dgm:pt>
    <dgm:pt modelId="{49B0CC02-6A7D-4932-B6DD-C83636A14221}" type="parTrans" cxnId="{69EE7194-740F-4597-9230-11559074A4A7}">
      <dgm:prSet/>
      <dgm:spPr/>
      <dgm:t>
        <a:bodyPr/>
        <a:lstStyle/>
        <a:p>
          <a:endParaRPr lang="uk-UA" sz="1050">
            <a:latin typeface="Times New Roman" panose="02020603050405020304" pitchFamily="18" charset="0"/>
            <a:cs typeface="Times New Roman" panose="02020603050405020304" pitchFamily="18" charset="0"/>
          </a:endParaRPr>
        </a:p>
      </dgm:t>
    </dgm:pt>
    <dgm:pt modelId="{282E23EC-BC5C-4C2B-9EE5-1D5DC925A92D}" type="sibTrans" cxnId="{69EE7194-740F-4597-9230-11559074A4A7}">
      <dgm:prSet/>
      <dgm:spPr/>
      <dgm:t>
        <a:bodyPr/>
        <a:lstStyle/>
        <a:p>
          <a:endParaRPr lang="uk-UA" sz="1050">
            <a:latin typeface="Times New Roman" panose="02020603050405020304" pitchFamily="18" charset="0"/>
            <a:cs typeface="Times New Roman" panose="02020603050405020304" pitchFamily="18" charset="0"/>
          </a:endParaRPr>
        </a:p>
      </dgm:t>
    </dgm:pt>
    <dgm:pt modelId="{C80C09D9-92DB-4764-9548-47398C10CCCB}" type="pres">
      <dgm:prSet presAssocID="{066CDC2C-DFC0-4BBF-9ED7-12EB619A89F5}" presName="composite" presStyleCnt="0">
        <dgm:presLayoutVars>
          <dgm:chMax val="1"/>
          <dgm:dir/>
          <dgm:resizeHandles val="exact"/>
        </dgm:presLayoutVars>
      </dgm:prSet>
      <dgm:spPr/>
      <dgm:t>
        <a:bodyPr/>
        <a:lstStyle/>
        <a:p>
          <a:endParaRPr lang="uk-UA"/>
        </a:p>
      </dgm:t>
    </dgm:pt>
    <dgm:pt modelId="{8022DF98-552E-4C7C-AF56-21BB65F9A435}" type="pres">
      <dgm:prSet presAssocID="{066CDC2C-DFC0-4BBF-9ED7-12EB619A89F5}" presName="radial" presStyleCnt="0">
        <dgm:presLayoutVars>
          <dgm:animLvl val="ctr"/>
        </dgm:presLayoutVars>
      </dgm:prSet>
      <dgm:spPr/>
    </dgm:pt>
    <dgm:pt modelId="{8FC74E60-BCFA-4617-859F-A181397154C9}" type="pres">
      <dgm:prSet presAssocID="{C5CFCC65-B414-47E7-A727-4C6897FC61E5}" presName="centerShape" presStyleLbl="vennNode1" presStyleIdx="0" presStyleCnt="9"/>
      <dgm:spPr/>
      <dgm:t>
        <a:bodyPr/>
        <a:lstStyle/>
        <a:p>
          <a:endParaRPr lang="uk-UA"/>
        </a:p>
      </dgm:t>
    </dgm:pt>
    <dgm:pt modelId="{1D883F60-9C01-4FCE-A724-BB94E9C2132A}" type="pres">
      <dgm:prSet presAssocID="{61BD6BAF-F43F-4DBC-995B-BF9347CC8085}" presName="node" presStyleLbl="vennNode1" presStyleIdx="1" presStyleCnt="9">
        <dgm:presLayoutVars>
          <dgm:bulletEnabled val="1"/>
        </dgm:presLayoutVars>
      </dgm:prSet>
      <dgm:spPr/>
      <dgm:t>
        <a:bodyPr/>
        <a:lstStyle/>
        <a:p>
          <a:endParaRPr lang="uk-UA"/>
        </a:p>
      </dgm:t>
    </dgm:pt>
    <dgm:pt modelId="{8B7172A0-9F5C-4C42-8DD1-848670A02A93}" type="pres">
      <dgm:prSet presAssocID="{33F300CE-39DE-4E74-900C-99EB7318E143}" presName="node" presStyleLbl="vennNode1" presStyleIdx="2" presStyleCnt="9">
        <dgm:presLayoutVars>
          <dgm:bulletEnabled val="1"/>
        </dgm:presLayoutVars>
      </dgm:prSet>
      <dgm:spPr/>
      <dgm:t>
        <a:bodyPr/>
        <a:lstStyle/>
        <a:p>
          <a:endParaRPr lang="uk-UA"/>
        </a:p>
      </dgm:t>
    </dgm:pt>
    <dgm:pt modelId="{2D564A25-672E-498D-B91D-60C8DA87FC4E}" type="pres">
      <dgm:prSet presAssocID="{BC685524-8247-4F34-BD4E-3E0FCD688710}" presName="node" presStyleLbl="vennNode1" presStyleIdx="3" presStyleCnt="9">
        <dgm:presLayoutVars>
          <dgm:bulletEnabled val="1"/>
        </dgm:presLayoutVars>
      </dgm:prSet>
      <dgm:spPr/>
      <dgm:t>
        <a:bodyPr/>
        <a:lstStyle/>
        <a:p>
          <a:endParaRPr lang="uk-UA"/>
        </a:p>
      </dgm:t>
    </dgm:pt>
    <dgm:pt modelId="{75405FF2-CE73-460F-A102-C095435A6DFB}" type="pres">
      <dgm:prSet presAssocID="{6FCE2C2E-50D3-47A5-83FD-FFB862F557E6}" presName="node" presStyleLbl="vennNode1" presStyleIdx="4" presStyleCnt="9">
        <dgm:presLayoutVars>
          <dgm:bulletEnabled val="1"/>
        </dgm:presLayoutVars>
      </dgm:prSet>
      <dgm:spPr/>
      <dgm:t>
        <a:bodyPr/>
        <a:lstStyle/>
        <a:p>
          <a:endParaRPr lang="uk-UA"/>
        </a:p>
      </dgm:t>
    </dgm:pt>
    <dgm:pt modelId="{282A8B01-5C94-460D-9459-5A1E1490C1E9}" type="pres">
      <dgm:prSet presAssocID="{6A49B3DF-E74E-4A19-B404-1C2AA14E2837}" presName="node" presStyleLbl="vennNode1" presStyleIdx="5" presStyleCnt="9">
        <dgm:presLayoutVars>
          <dgm:bulletEnabled val="1"/>
        </dgm:presLayoutVars>
      </dgm:prSet>
      <dgm:spPr/>
      <dgm:t>
        <a:bodyPr/>
        <a:lstStyle/>
        <a:p>
          <a:endParaRPr lang="uk-UA"/>
        </a:p>
      </dgm:t>
    </dgm:pt>
    <dgm:pt modelId="{91C90FC7-0A7B-4936-8204-01B20924B3A0}" type="pres">
      <dgm:prSet presAssocID="{81571D2A-3DDB-4AA5-8804-D8859B4266AA}" presName="node" presStyleLbl="vennNode1" presStyleIdx="6" presStyleCnt="9">
        <dgm:presLayoutVars>
          <dgm:bulletEnabled val="1"/>
        </dgm:presLayoutVars>
      </dgm:prSet>
      <dgm:spPr/>
      <dgm:t>
        <a:bodyPr/>
        <a:lstStyle/>
        <a:p>
          <a:endParaRPr lang="uk-UA"/>
        </a:p>
      </dgm:t>
    </dgm:pt>
    <dgm:pt modelId="{22F25434-4F4B-44D6-9D59-F397D619F456}" type="pres">
      <dgm:prSet presAssocID="{9C224131-3528-4A72-BD69-94E577229D02}" presName="node" presStyleLbl="vennNode1" presStyleIdx="7" presStyleCnt="9">
        <dgm:presLayoutVars>
          <dgm:bulletEnabled val="1"/>
        </dgm:presLayoutVars>
      </dgm:prSet>
      <dgm:spPr/>
      <dgm:t>
        <a:bodyPr/>
        <a:lstStyle/>
        <a:p>
          <a:endParaRPr lang="uk-UA"/>
        </a:p>
      </dgm:t>
    </dgm:pt>
    <dgm:pt modelId="{5F51B02A-3137-4C2B-BBCF-9A0720B5848E}" type="pres">
      <dgm:prSet presAssocID="{ACC519E4-9C3A-4297-8311-8DBDBAA79E87}" presName="node" presStyleLbl="vennNode1" presStyleIdx="8" presStyleCnt="9">
        <dgm:presLayoutVars>
          <dgm:bulletEnabled val="1"/>
        </dgm:presLayoutVars>
      </dgm:prSet>
      <dgm:spPr/>
      <dgm:t>
        <a:bodyPr/>
        <a:lstStyle/>
        <a:p>
          <a:endParaRPr lang="uk-UA"/>
        </a:p>
      </dgm:t>
    </dgm:pt>
  </dgm:ptLst>
  <dgm:cxnLst>
    <dgm:cxn modelId="{52B816B4-96CA-4FF6-B2F7-81259C9B572A}" type="presOf" srcId="{9C224131-3528-4A72-BD69-94E577229D02}" destId="{22F25434-4F4B-44D6-9D59-F397D619F456}" srcOrd="0" destOrd="0" presId="urn:microsoft.com/office/officeart/2005/8/layout/radial3"/>
    <dgm:cxn modelId="{C8C1C4E9-38A4-4BFA-95B1-7BEF8B4A7FFB}" type="presOf" srcId="{ACC519E4-9C3A-4297-8311-8DBDBAA79E87}" destId="{5F51B02A-3137-4C2B-BBCF-9A0720B5848E}" srcOrd="0" destOrd="0" presId="urn:microsoft.com/office/officeart/2005/8/layout/radial3"/>
    <dgm:cxn modelId="{423B8353-165E-49FE-BD12-AE0E6AF62799}" type="presOf" srcId="{066CDC2C-DFC0-4BBF-9ED7-12EB619A89F5}" destId="{C80C09D9-92DB-4764-9548-47398C10CCCB}" srcOrd="0" destOrd="0" presId="urn:microsoft.com/office/officeart/2005/8/layout/radial3"/>
    <dgm:cxn modelId="{89E9592F-728D-4242-8DF8-C76846595C48}" srcId="{C5CFCC65-B414-47E7-A727-4C6897FC61E5}" destId="{81571D2A-3DDB-4AA5-8804-D8859B4266AA}" srcOrd="5" destOrd="0" parTransId="{02F0708D-2C26-4906-89F9-DAEF51ACC0B1}" sibTransId="{E512F840-3815-49EC-967F-0F03BDC7D0A4}"/>
    <dgm:cxn modelId="{D8EC74A9-89DC-4986-8C35-528A18C877E4}" srcId="{C5CFCC65-B414-47E7-A727-4C6897FC61E5}" destId="{61BD6BAF-F43F-4DBC-995B-BF9347CC8085}" srcOrd="0" destOrd="0" parTransId="{E79BA51A-903A-40DE-8FBD-7373A3C5776A}" sibTransId="{52E55D9C-CB6A-403A-BE23-55EFDAD471C0}"/>
    <dgm:cxn modelId="{FBB5ACE0-5C2D-4FBB-9700-DEF1784BB70A}" type="presOf" srcId="{BC685524-8247-4F34-BD4E-3E0FCD688710}" destId="{2D564A25-672E-498D-B91D-60C8DA87FC4E}" srcOrd="0" destOrd="0" presId="urn:microsoft.com/office/officeart/2005/8/layout/radial3"/>
    <dgm:cxn modelId="{0DC5DCF5-E209-4D10-887B-E8CB9B3011C6}" type="presOf" srcId="{61BD6BAF-F43F-4DBC-995B-BF9347CC8085}" destId="{1D883F60-9C01-4FCE-A724-BB94E9C2132A}" srcOrd="0" destOrd="0" presId="urn:microsoft.com/office/officeart/2005/8/layout/radial3"/>
    <dgm:cxn modelId="{09C84F5C-0602-4D71-A915-7B8E9517DD34}" type="presOf" srcId="{6FCE2C2E-50D3-47A5-83FD-FFB862F557E6}" destId="{75405FF2-CE73-460F-A102-C095435A6DFB}" srcOrd="0" destOrd="0" presId="urn:microsoft.com/office/officeart/2005/8/layout/radial3"/>
    <dgm:cxn modelId="{3DA89EEE-D0FF-4BC8-8095-5F037BBC3666}" type="presOf" srcId="{6A49B3DF-E74E-4A19-B404-1C2AA14E2837}" destId="{282A8B01-5C94-460D-9459-5A1E1490C1E9}" srcOrd="0" destOrd="0" presId="urn:microsoft.com/office/officeart/2005/8/layout/radial3"/>
    <dgm:cxn modelId="{950E44DC-FAFD-483D-9D60-FA81AF230CDD}" type="presOf" srcId="{33F300CE-39DE-4E74-900C-99EB7318E143}" destId="{8B7172A0-9F5C-4C42-8DD1-848670A02A93}" srcOrd="0" destOrd="0" presId="urn:microsoft.com/office/officeart/2005/8/layout/radial3"/>
    <dgm:cxn modelId="{9DA270FE-A052-46DD-B659-040B71C22202}" srcId="{C5CFCC65-B414-47E7-A727-4C6897FC61E5}" destId="{6A49B3DF-E74E-4A19-B404-1C2AA14E2837}" srcOrd="4" destOrd="0" parTransId="{CE4F3AD2-3F5E-4DE0-8497-5348DE1FBD65}" sibTransId="{3D35EEA8-503F-4727-8D0D-1F78F5A6BCA6}"/>
    <dgm:cxn modelId="{3D14DE3C-C2A2-464C-8D9B-B455EA1951A1}" srcId="{C5CFCC65-B414-47E7-A727-4C6897FC61E5}" destId="{BC685524-8247-4F34-BD4E-3E0FCD688710}" srcOrd="2" destOrd="0" parTransId="{892B4EAF-5C5C-4F87-806C-69C2E005D4A8}" sibTransId="{6D3BB5D1-21A5-48FC-BF69-50C308179844}"/>
    <dgm:cxn modelId="{F176327D-8EE0-481C-B9D4-8DCE3AEDD8F2}" srcId="{066CDC2C-DFC0-4BBF-9ED7-12EB619A89F5}" destId="{C5CFCC65-B414-47E7-A727-4C6897FC61E5}" srcOrd="0" destOrd="0" parTransId="{FAAA4B24-9953-47C4-AFCC-71E25878AFC2}" sibTransId="{F6728E82-84A0-43D3-822C-96E5F35A66F4}"/>
    <dgm:cxn modelId="{21E0527A-3292-4AF1-B6FB-6FD52F804DD1}" type="presOf" srcId="{C5CFCC65-B414-47E7-A727-4C6897FC61E5}" destId="{8FC74E60-BCFA-4617-859F-A181397154C9}" srcOrd="0" destOrd="0" presId="urn:microsoft.com/office/officeart/2005/8/layout/radial3"/>
    <dgm:cxn modelId="{AE0F9093-DD2A-4FD5-BF66-0DC6580C5556}" srcId="{C5CFCC65-B414-47E7-A727-4C6897FC61E5}" destId="{9C224131-3528-4A72-BD69-94E577229D02}" srcOrd="6" destOrd="0" parTransId="{ED638612-B55E-4098-B2A8-F4CF42AA1DC6}" sibTransId="{56C01BEA-7B9D-4E45-B55E-147A4A03A87F}"/>
    <dgm:cxn modelId="{DC4BF3D8-119A-47C6-8657-FDC87F8F3B2B}" srcId="{C5CFCC65-B414-47E7-A727-4C6897FC61E5}" destId="{6FCE2C2E-50D3-47A5-83FD-FFB862F557E6}" srcOrd="3" destOrd="0" parTransId="{8E7B604E-DEE0-4A15-92B9-B1965C897976}" sibTransId="{2D53E0F7-7E5F-4407-BBDD-D3BC2F61C80F}"/>
    <dgm:cxn modelId="{B0C038B7-2820-4562-853F-CC8C6DD3758E}" type="presOf" srcId="{81571D2A-3DDB-4AA5-8804-D8859B4266AA}" destId="{91C90FC7-0A7B-4936-8204-01B20924B3A0}" srcOrd="0" destOrd="0" presId="urn:microsoft.com/office/officeart/2005/8/layout/radial3"/>
    <dgm:cxn modelId="{5F5433AD-99F5-4862-BC79-DC57B0899A6B}" srcId="{C5CFCC65-B414-47E7-A727-4C6897FC61E5}" destId="{33F300CE-39DE-4E74-900C-99EB7318E143}" srcOrd="1" destOrd="0" parTransId="{C28B3489-B14D-450E-A7E0-E23354227C06}" sibTransId="{4385FF7B-5DC5-49A4-BB01-BDEA366B7937}"/>
    <dgm:cxn modelId="{69EE7194-740F-4597-9230-11559074A4A7}" srcId="{C5CFCC65-B414-47E7-A727-4C6897FC61E5}" destId="{ACC519E4-9C3A-4297-8311-8DBDBAA79E87}" srcOrd="7" destOrd="0" parTransId="{49B0CC02-6A7D-4932-B6DD-C83636A14221}" sibTransId="{282E23EC-BC5C-4C2B-9EE5-1D5DC925A92D}"/>
    <dgm:cxn modelId="{6E013136-A826-42AA-A16D-9D86637DC6FD}" type="presParOf" srcId="{C80C09D9-92DB-4764-9548-47398C10CCCB}" destId="{8022DF98-552E-4C7C-AF56-21BB65F9A435}" srcOrd="0" destOrd="0" presId="urn:microsoft.com/office/officeart/2005/8/layout/radial3"/>
    <dgm:cxn modelId="{13FB7E10-F178-4F4D-ADBE-59BB24F06E64}" type="presParOf" srcId="{8022DF98-552E-4C7C-AF56-21BB65F9A435}" destId="{8FC74E60-BCFA-4617-859F-A181397154C9}" srcOrd="0" destOrd="0" presId="urn:microsoft.com/office/officeart/2005/8/layout/radial3"/>
    <dgm:cxn modelId="{D1C18DAC-595A-4E52-B319-F81F4503BE1C}" type="presParOf" srcId="{8022DF98-552E-4C7C-AF56-21BB65F9A435}" destId="{1D883F60-9C01-4FCE-A724-BB94E9C2132A}" srcOrd="1" destOrd="0" presId="urn:microsoft.com/office/officeart/2005/8/layout/radial3"/>
    <dgm:cxn modelId="{E1ADAE48-1A6B-4C8B-B664-5F518550B277}" type="presParOf" srcId="{8022DF98-552E-4C7C-AF56-21BB65F9A435}" destId="{8B7172A0-9F5C-4C42-8DD1-848670A02A93}" srcOrd="2" destOrd="0" presId="urn:microsoft.com/office/officeart/2005/8/layout/radial3"/>
    <dgm:cxn modelId="{BC0331B4-3284-4A0F-BC71-0CA56CE46679}" type="presParOf" srcId="{8022DF98-552E-4C7C-AF56-21BB65F9A435}" destId="{2D564A25-672E-498D-B91D-60C8DA87FC4E}" srcOrd="3" destOrd="0" presId="urn:microsoft.com/office/officeart/2005/8/layout/radial3"/>
    <dgm:cxn modelId="{477B1713-ADEF-4EB9-A609-56DC20115AF6}" type="presParOf" srcId="{8022DF98-552E-4C7C-AF56-21BB65F9A435}" destId="{75405FF2-CE73-460F-A102-C095435A6DFB}" srcOrd="4" destOrd="0" presId="urn:microsoft.com/office/officeart/2005/8/layout/radial3"/>
    <dgm:cxn modelId="{AAAAF4B8-9D7A-47E8-98F9-0703E0762C1F}" type="presParOf" srcId="{8022DF98-552E-4C7C-AF56-21BB65F9A435}" destId="{282A8B01-5C94-460D-9459-5A1E1490C1E9}" srcOrd="5" destOrd="0" presId="urn:microsoft.com/office/officeart/2005/8/layout/radial3"/>
    <dgm:cxn modelId="{F2B16D9F-B472-4C2D-ACBB-7B9185ACEAB0}" type="presParOf" srcId="{8022DF98-552E-4C7C-AF56-21BB65F9A435}" destId="{91C90FC7-0A7B-4936-8204-01B20924B3A0}" srcOrd="6" destOrd="0" presId="urn:microsoft.com/office/officeart/2005/8/layout/radial3"/>
    <dgm:cxn modelId="{F458C82F-7EC1-4A84-918F-ADFA01D4258D}" type="presParOf" srcId="{8022DF98-552E-4C7C-AF56-21BB65F9A435}" destId="{22F25434-4F4B-44D6-9D59-F397D619F456}" srcOrd="7" destOrd="0" presId="urn:microsoft.com/office/officeart/2005/8/layout/radial3"/>
    <dgm:cxn modelId="{B3D5C415-937B-4D43-8194-031A48F825D3}" type="presParOf" srcId="{8022DF98-552E-4C7C-AF56-21BB65F9A435}" destId="{5F51B02A-3137-4C2B-BBCF-9A0720B5848E}" srcOrd="8" destOrd="0" presId="urn:microsoft.com/office/officeart/2005/8/layout/radial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224EC69-9B82-4CA9-930D-13C23543B333}" type="doc">
      <dgm:prSet loTypeId="urn:microsoft.com/office/officeart/2005/8/layout/hProcess9" loCatId="process" qsTypeId="urn:microsoft.com/office/officeart/2005/8/quickstyle/simple3" qsCatId="simple" csTypeId="urn:microsoft.com/office/officeart/2005/8/colors/accent0_1" csCatId="mainScheme" phldr="1"/>
      <dgm:spPr/>
    </dgm:pt>
    <dgm:pt modelId="{7D9AA134-D6C1-4606-8C17-D742DC6BEAC7}">
      <dgm:prSet phldrT="[Текст]" custT="1"/>
      <dgm:spPr/>
      <dgm:t>
        <a:bodyPr/>
        <a:lstStyle/>
        <a:p>
          <a:r>
            <a:rPr lang="uk-UA" sz="1100">
              <a:latin typeface="Times New Roman" panose="02020603050405020304" pitchFamily="18" charset="0"/>
              <a:cs typeface="Times New Roman" panose="02020603050405020304" pitchFamily="18" charset="0"/>
            </a:rPr>
            <a:t>знайомство молодого спеціаліста з досвідченим наставником, оцінка потенціалу та обмін досвідом</a:t>
          </a:r>
        </a:p>
      </dgm:t>
    </dgm:pt>
    <dgm:pt modelId="{EAE4D4B2-4179-4578-8164-5566EC082067}" type="parTrans" cxnId="{100BB57C-D363-4233-A6E7-1DA1512F2754}">
      <dgm:prSet/>
      <dgm:spPr/>
      <dgm:t>
        <a:bodyPr/>
        <a:lstStyle/>
        <a:p>
          <a:endParaRPr lang="uk-UA" sz="1100">
            <a:latin typeface="Times New Roman" panose="02020603050405020304" pitchFamily="18" charset="0"/>
            <a:cs typeface="Times New Roman" panose="02020603050405020304" pitchFamily="18" charset="0"/>
          </a:endParaRPr>
        </a:p>
      </dgm:t>
    </dgm:pt>
    <dgm:pt modelId="{73DC0D4F-B13C-4C67-9B22-02ED4B4237AA}" type="sibTrans" cxnId="{100BB57C-D363-4233-A6E7-1DA1512F2754}">
      <dgm:prSet/>
      <dgm:spPr/>
      <dgm:t>
        <a:bodyPr/>
        <a:lstStyle/>
        <a:p>
          <a:endParaRPr lang="uk-UA" sz="1100">
            <a:latin typeface="Times New Roman" panose="02020603050405020304" pitchFamily="18" charset="0"/>
            <a:cs typeface="Times New Roman" panose="02020603050405020304" pitchFamily="18" charset="0"/>
          </a:endParaRPr>
        </a:p>
      </dgm:t>
    </dgm:pt>
    <dgm:pt modelId="{E79A435F-C717-467C-9AA1-8056223BAFC1}">
      <dgm:prSet phldrT="[Текст]" custT="1"/>
      <dgm:spPr/>
      <dgm:t>
        <a:bodyPr/>
        <a:lstStyle/>
        <a:p>
          <a:r>
            <a:rPr lang="uk-UA" sz="1100">
              <a:latin typeface="Times New Roman" panose="02020603050405020304" pitchFamily="18" charset="0"/>
              <a:cs typeface="Times New Roman" panose="02020603050405020304" pitchFamily="18" charset="0"/>
            </a:rPr>
            <a:t>надання кваліфікованої допомоги</a:t>
          </a:r>
        </a:p>
      </dgm:t>
    </dgm:pt>
    <dgm:pt modelId="{14637EE0-4B70-4280-BF6F-8C9439477523}" type="parTrans" cxnId="{AB707A6A-FF39-4AE6-B12E-BC37F31BDC8F}">
      <dgm:prSet/>
      <dgm:spPr/>
      <dgm:t>
        <a:bodyPr/>
        <a:lstStyle/>
        <a:p>
          <a:endParaRPr lang="uk-UA" sz="1100">
            <a:latin typeface="Times New Roman" panose="02020603050405020304" pitchFamily="18" charset="0"/>
            <a:cs typeface="Times New Roman" panose="02020603050405020304" pitchFamily="18" charset="0"/>
          </a:endParaRPr>
        </a:p>
      </dgm:t>
    </dgm:pt>
    <dgm:pt modelId="{B863EA58-C0CC-40C9-8256-4AB63D749123}" type="sibTrans" cxnId="{AB707A6A-FF39-4AE6-B12E-BC37F31BDC8F}">
      <dgm:prSet/>
      <dgm:spPr/>
      <dgm:t>
        <a:bodyPr/>
        <a:lstStyle/>
        <a:p>
          <a:endParaRPr lang="uk-UA" sz="1100">
            <a:latin typeface="Times New Roman" panose="02020603050405020304" pitchFamily="18" charset="0"/>
            <a:cs typeface="Times New Roman" panose="02020603050405020304" pitchFamily="18" charset="0"/>
          </a:endParaRPr>
        </a:p>
      </dgm:t>
    </dgm:pt>
    <dgm:pt modelId="{DB2FE41A-A1E4-45E4-877B-51E0029F6C91}">
      <dgm:prSet custT="1"/>
      <dgm:spPr/>
      <dgm:t>
        <a:bodyPr/>
        <a:lstStyle/>
        <a:p>
          <a:r>
            <a:rPr lang="uk-UA" sz="1100">
              <a:latin typeface="Times New Roman" panose="02020603050405020304" pitchFamily="18" charset="0"/>
              <a:cs typeface="Times New Roman" panose="02020603050405020304" pitchFamily="18" charset="0"/>
            </a:rPr>
            <a:t>кар’єрний ріст і можливість для учня стати на одну ієрархічну позицію з наставником</a:t>
          </a:r>
        </a:p>
      </dgm:t>
    </dgm:pt>
    <dgm:pt modelId="{E4974489-389A-47A6-A256-3265DBA3588C}" type="parTrans" cxnId="{4C08AFEB-09F8-4F65-A72D-619CCCBE1447}">
      <dgm:prSet/>
      <dgm:spPr/>
      <dgm:t>
        <a:bodyPr/>
        <a:lstStyle/>
        <a:p>
          <a:endParaRPr lang="uk-UA" sz="1100">
            <a:latin typeface="Times New Roman" panose="02020603050405020304" pitchFamily="18" charset="0"/>
            <a:cs typeface="Times New Roman" panose="02020603050405020304" pitchFamily="18" charset="0"/>
          </a:endParaRPr>
        </a:p>
      </dgm:t>
    </dgm:pt>
    <dgm:pt modelId="{B7C01F64-26B5-47B8-BC78-D91EC349E8F8}" type="sibTrans" cxnId="{4C08AFEB-09F8-4F65-A72D-619CCCBE1447}">
      <dgm:prSet/>
      <dgm:spPr/>
      <dgm:t>
        <a:bodyPr/>
        <a:lstStyle/>
        <a:p>
          <a:endParaRPr lang="uk-UA" sz="1100">
            <a:latin typeface="Times New Roman" panose="02020603050405020304" pitchFamily="18" charset="0"/>
            <a:cs typeface="Times New Roman" panose="02020603050405020304" pitchFamily="18" charset="0"/>
          </a:endParaRPr>
        </a:p>
      </dgm:t>
    </dgm:pt>
    <dgm:pt modelId="{626F022B-1121-442A-8475-C7912FE14DD6}">
      <dgm:prSet custT="1"/>
      <dgm:spPr/>
      <dgm:t>
        <a:bodyPr/>
        <a:lstStyle/>
        <a:p>
          <a:r>
            <a:rPr lang="uk-UA" sz="1100">
              <a:latin typeface="Times New Roman" panose="02020603050405020304" pitchFamily="18" charset="0"/>
              <a:cs typeface="Times New Roman" panose="02020603050405020304" pitchFamily="18" charset="0"/>
            </a:rPr>
            <a:t>встановлення взаємин учня та наставника на рівних, паритетних умовах</a:t>
          </a:r>
        </a:p>
      </dgm:t>
    </dgm:pt>
    <dgm:pt modelId="{17A300A7-87E0-473B-81CE-D057FC363456}" type="parTrans" cxnId="{C977A051-19C1-4969-AFE7-B8C0082883CC}">
      <dgm:prSet/>
      <dgm:spPr/>
      <dgm:t>
        <a:bodyPr/>
        <a:lstStyle/>
        <a:p>
          <a:endParaRPr lang="uk-UA" sz="1100">
            <a:latin typeface="Times New Roman" panose="02020603050405020304" pitchFamily="18" charset="0"/>
            <a:cs typeface="Times New Roman" panose="02020603050405020304" pitchFamily="18" charset="0"/>
          </a:endParaRPr>
        </a:p>
      </dgm:t>
    </dgm:pt>
    <dgm:pt modelId="{A0AB0E8D-6927-4C73-B618-56912D9629CC}" type="sibTrans" cxnId="{C977A051-19C1-4969-AFE7-B8C0082883CC}">
      <dgm:prSet/>
      <dgm:spPr/>
      <dgm:t>
        <a:bodyPr/>
        <a:lstStyle/>
        <a:p>
          <a:endParaRPr lang="uk-UA" sz="1100">
            <a:latin typeface="Times New Roman" panose="02020603050405020304" pitchFamily="18" charset="0"/>
            <a:cs typeface="Times New Roman" panose="02020603050405020304" pitchFamily="18" charset="0"/>
          </a:endParaRPr>
        </a:p>
      </dgm:t>
    </dgm:pt>
    <dgm:pt modelId="{9A38D9CB-EA97-4CE1-9682-04063AC25E10}" type="pres">
      <dgm:prSet presAssocID="{D224EC69-9B82-4CA9-930D-13C23543B333}" presName="CompostProcess" presStyleCnt="0">
        <dgm:presLayoutVars>
          <dgm:dir/>
          <dgm:resizeHandles val="exact"/>
        </dgm:presLayoutVars>
      </dgm:prSet>
      <dgm:spPr/>
    </dgm:pt>
    <dgm:pt modelId="{A6A04E6B-652C-427E-B29A-C616DFE0CE49}" type="pres">
      <dgm:prSet presAssocID="{D224EC69-9B82-4CA9-930D-13C23543B333}" presName="arrow" presStyleLbl="bgShp" presStyleIdx="0" presStyleCnt="1" custScaleX="117073" custLinFactNeighborX="-8824" custLinFactNeighborY="-1858"/>
      <dgm:spPr/>
    </dgm:pt>
    <dgm:pt modelId="{56230D4C-F0D7-4CC7-A508-189FF9166A42}" type="pres">
      <dgm:prSet presAssocID="{D224EC69-9B82-4CA9-930D-13C23543B333}" presName="linearProcess" presStyleCnt="0"/>
      <dgm:spPr/>
    </dgm:pt>
    <dgm:pt modelId="{6FFD1CA1-FA32-47AE-AEB3-75DA5A9CC8D4}" type="pres">
      <dgm:prSet presAssocID="{7D9AA134-D6C1-4606-8C17-D742DC6BEAC7}" presName="textNode" presStyleLbl="node1" presStyleIdx="0" presStyleCnt="4">
        <dgm:presLayoutVars>
          <dgm:bulletEnabled val="1"/>
        </dgm:presLayoutVars>
      </dgm:prSet>
      <dgm:spPr/>
      <dgm:t>
        <a:bodyPr/>
        <a:lstStyle/>
        <a:p>
          <a:endParaRPr lang="uk-UA"/>
        </a:p>
      </dgm:t>
    </dgm:pt>
    <dgm:pt modelId="{E9AE391B-3A42-439D-A219-532532F13F46}" type="pres">
      <dgm:prSet presAssocID="{73DC0D4F-B13C-4C67-9B22-02ED4B4237AA}" presName="sibTrans" presStyleCnt="0"/>
      <dgm:spPr/>
    </dgm:pt>
    <dgm:pt modelId="{ADAA0490-BFE4-4FE6-AEBA-4E09994826DC}" type="pres">
      <dgm:prSet presAssocID="{E79A435F-C717-467C-9AA1-8056223BAFC1}" presName="textNode" presStyleLbl="node1" presStyleIdx="1" presStyleCnt="4">
        <dgm:presLayoutVars>
          <dgm:bulletEnabled val="1"/>
        </dgm:presLayoutVars>
      </dgm:prSet>
      <dgm:spPr/>
      <dgm:t>
        <a:bodyPr/>
        <a:lstStyle/>
        <a:p>
          <a:endParaRPr lang="uk-UA"/>
        </a:p>
      </dgm:t>
    </dgm:pt>
    <dgm:pt modelId="{8F50A18E-7619-44AD-B800-E480D9F2F4FB}" type="pres">
      <dgm:prSet presAssocID="{B863EA58-C0CC-40C9-8256-4AB63D749123}" presName="sibTrans" presStyleCnt="0"/>
      <dgm:spPr/>
    </dgm:pt>
    <dgm:pt modelId="{378D0CC1-C7E9-4258-A219-216849B7E544}" type="pres">
      <dgm:prSet presAssocID="{DB2FE41A-A1E4-45E4-877B-51E0029F6C91}" presName="textNode" presStyleLbl="node1" presStyleIdx="2" presStyleCnt="4">
        <dgm:presLayoutVars>
          <dgm:bulletEnabled val="1"/>
        </dgm:presLayoutVars>
      </dgm:prSet>
      <dgm:spPr/>
      <dgm:t>
        <a:bodyPr/>
        <a:lstStyle/>
        <a:p>
          <a:endParaRPr lang="uk-UA"/>
        </a:p>
      </dgm:t>
    </dgm:pt>
    <dgm:pt modelId="{F61954C9-6C66-4404-BD97-9988ADE8E56C}" type="pres">
      <dgm:prSet presAssocID="{B7C01F64-26B5-47B8-BC78-D91EC349E8F8}" presName="sibTrans" presStyleCnt="0"/>
      <dgm:spPr/>
    </dgm:pt>
    <dgm:pt modelId="{A2CBA3F0-F186-4185-84A2-10CBD13D978F}" type="pres">
      <dgm:prSet presAssocID="{626F022B-1121-442A-8475-C7912FE14DD6}" presName="textNode" presStyleLbl="node1" presStyleIdx="3" presStyleCnt="4">
        <dgm:presLayoutVars>
          <dgm:bulletEnabled val="1"/>
        </dgm:presLayoutVars>
      </dgm:prSet>
      <dgm:spPr/>
      <dgm:t>
        <a:bodyPr/>
        <a:lstStyle/>
        <a:p>
          <a:endParaRPr lang="uk-UA"/>
        </a:p>
      </dgm:t>
    </dgm:pt>
  </dgm:ptLst>
  <dgm:cxnLst>
    <dgm:cxn modelId="{3AE6104A-E698-4E15-87FD-B85A092F9A60}" type="presOf" srcId="{E79A435F-C717-467C-9AA1-8056223BAFC1}" destId="{ADAA0490-BFE4-4FE6-AEBA-4E09994826DC}" srcOrd="0" destOrd="0" presId="urn:microsoft.com/office/officeart/2005/8/layout/hProcess9"/>
    <dgm:cxn modelId="{AB707A6A-FF39-4AE6-B12E-BC37F31BDC8F}" srcId="{D224EC69-9B82-4CA9-930D-13C23543B333}" destId="{E79A435F-C717-467C-9AA1-8056223BAFC1}" srcOrd="1" destOrd="0" parTransId="{14637EE0-4B70-4280-BF6F-8C9439477523}" sibTransId="{B863EA58-C0CC-40C9-8256-4AB63D749123}"/>
    <dgm:cxn modelId="{1BCC2575-83AC-4BC6-ADA8-477567E50C63}" type="presOf" srcId="{DB2FE41A-A1E4-45E4-877B-51E0029F6C91}" destId="{378D0CC1-C7E9-4258-A219-216849B7E544}" srcOrd="0" destOrd="0" presId="urn:microsoft.com/office/officeart/2005/8/layout/hProcess9"/>
    <dgm:cxn modelId="{4C08AFEB-09F8-4F65-A72D-619CCCBE1447}" srcId="{D224EC69-9B82-4CA9-930D-13C23543B333}" destId="{DB2FE41A-A1E4-45E4-877B-51E0029F6C91}" srcOrd="2" destOrd="0" parTransId="{E4974489-389A-47A6-A256-3265DBA3588C}" sibTransId="{B7C01F64-26B5-47B8-BC78-D91EC349E8F8}"/>
    <dgm:cxn modelId="{C977A051-19C1-4969-AFE7-B8C0082883CC}" srcId="{D224EC69-9B82-4CA9-930D-13C23543B333}" destId="{626F022B-1121-442A-8475-C7912FE14DD6}" srcOrd="3" destOrd="0" parTransId="{17A300A7-87E0-473B-81CE-D057FC363456}" sibTransId="{A0AB0E8D-6927-4C73-B618-56912D9629CC}"/>
    <dgm:cxn modelId="{067A980D-F3D2-42C5-9E1D-EBFF4172F794}" type="presOf" srcId="{7D9AA134-D6C1-4606-8C17-D742DC6BEAC7}" destId="{6FFD1CA1-FA32-47AE-AEB3-75DA5A9CC8D4}" srcOrd="0" destOrd="0" presId="urn:microsoft.com/office/officeart/2005/8/layout/hProcess9"/>
    <dgm:cxn modelId="{100BB57C-D363-4233-A6E7-1DA1512F2754}" srcId="{D224EC69-9B82-4CA9-930D-13C23543B333}" destId="{7D9AA134-D6C1-4606-8C17-D742DC6BEAC7}" srcOrd="0" destOrd="0" parTransId="{EAE4D4B2-4179-4578-8164-5566EC082067}" sibTransId="{73DC0D4F-B13C-4C67-9B22-02ED4B4237AA}"/>
    <dgm:cxn modelId="{529CA46F-BF7D-44FE-BD0A-8DC6BDA4F97D}" type="presOf" srcId="{626F022B-1121-442A-8475-C7912FE14DD6}" destId="{A2CBA3F0-F186-4185-84A2-10CBD13D978F}" srcOrd="0" destOrd="0" presId="urn:microsoft.com/office/officeart/2005/8/layout/hProcess9"/>
    <dgm:cxn modelId="{66D85D0A-FADE-428E-A9A2-11994B57965C}" type="presOf" srcId="{D224EC69-9B82-4CA9-930D-13C23543B333}" destId="{9A38D9CB-EA97-4CE1-9682-04063AC25E10}" srcOrd="0" destOrd="0" presId="urn:microsoft.com/office/officeart/2005/8/layout/hProcess9"/>
    <dgm:cxn modelId="{5875028A-953F-4722-A5FB-689E33CA0554}" type="presParOf" srcId="{9A38D9CB-EA97-4CE1-9682-04063AC25E10}" destId="{A6A04E6B-652C-427E-B29A-C616DFE0CE49}" srcOrd="0" destOrd="0" presId="urn:microsoft.com/office/officeart/2005/8/layout/hProcess9"/>
    <dgm:cxn modelId="{8D08860C-4084-42F6-9B03-05D1CA068BB2}" type="presParOf" srcId="{9A38D9CB-EA97-4CE1-9682-04063AC25E10}" destId="{56230D4C-F0D7-4CC7-A508-189FF9166A42}" srcOrd="1" destOrd="0" presId="urn:microsoft.com/office/officeart/2005/8/layout/hProcess9"/>
    <dgm:cxn modelId="{575CA1E0-8F75-4E5C-95C2-F4B3241588B7}" type="presParOf" srcId="{56230D4C-F0D7-4CC7-A508-189FF9166A42}" destId="{6FFD1CA1-FA32-47AE-AEB3-75DA5A9CC8D4}" srcOrd="0" destOrd="0" presId="urn:microsoft.com/office/officeart/2005/8/layout/hProcess9"/>
    <dgm:cxn modelId="{A554539B-453B-458A-AFDD-21C02165BF87}" type="presParOf" srcId="{56230D4C-F0D7-4CC7-A508-189FF9166A42}" destId="{E9AE391B-3A42-439D-A219-532532F13F46}" srcOrd="1" destOrd="0" presId="urn:microsoft.com/office/officeart/2005/8/layout/hProcess9"/>
    <dgm:cxn modelId="{90695A88-CBD0-4B14-B568-5D6A9F9A38D3}" type="presParOf" srcId="{56230D4C-F0D7-4CC7-A508-189FF9166A42}" destId="{ADAA0490-BFE4-4FE6-AEBA-4E09994826DC}" srcOrd="2" destOrd="0" presId="urn:microsoft.com/office/officeart/2005/8/layout/hProcess9"/>
    <dgm:cxn modelId="{9E1C275A-6D41-47B0-940D-820C463F93BC}" type="presParOf" srcId="{56230D4C-F0D7-4CC7-A508-189FF9166A42}" destId="{8F50A18E-7619-44AD-B800-E480D9F2F4FB}" srcOrd="3" destOrd="0" presId="urn:microsoft.com/office/officeart/2005/8/layout/hProcess9"/>
    <dgm:cxn modelId="{2B2C4531-01D8-4761-8D89-C407210140D4}" type="presParOf" srcId="{56230D4C-F0D7-4CC7-A508-189FF9166A42}" destId="{378D0CC1-C7E9-4258-A219-216849B7E544}" srcOrd="4" destOrd="0" presId="urn:microsoft.com/office/officeart/2005/8/layout/hProcess9"/>
    <dgm:cxn modelId="{FDF2BB88-64D5-469F-9334-13147914A5BF}" type="presParOf" srcId="{56230D4C-F0D7-4CC7-A508-189FF9166A42}" destId="{F61954C9-6C66-4404-BD97-9988ADE8E56C}" srcOrd="5" destOrd="0" presId="urn:microsoft.com/office/officeart/2005/8/layout/hProcess9"/>
    <dgm:cxn modelId="{8217AA86-83E0-49AB-926F-1CC4DFE47E85}" type="presParOf" srcId="{56230D4C-F0D7-4CC7-A508-189FF9166A42}" destId="{A2CBA3F0-F186-4185-84A2-10CBD13D978F}" srcOrd="6" destOrd="0" presId="urn:microsoft.com/office/officeart/2005/8/layout/hProcess9"/>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67322C9-8EA1-4752-A7DF-3D63D07057E5}" type="doc">
      <dgm:prSet loTypeId="urn:microsoft.com/office/officeart/2005/8/layout/matrix3" loCatId="matrix" qsTypeId="urn:microsoft.com/office/officeart/2005/8/quickstyle/simple1" qsCatId="simple" csTypeId="urn:microsoft.com/office/officeart/2005/8/colors/accent0_1" csCatId="mainScheme" phldr="1"/>
      <dgm:spPr/>
      <dgm:t>
        <a:bodyPr/>
        <a:lstStyle/>
        <a:p>
          <a:endParaRPr lang="uk-UA"/>
        </a:p>
      </dgm:t>
    </dgm:pt>
    <dgm:pt modelId="{44A52BD9-3B5E-410F-9182-CE858BC2949A}">
      <dgm:prSet phldrT="[Текст]" custT="1"/>
      <dgm:spPr/>
      <dgm:t>
        <a:bodyPr/>
        <a:lstStyle/>
        <a:p>
          <a:r>
            <a:rPr lang="uk-UA" sz="1100">
              <a:latin typeface="Times New Roman" panose="02020603050405020304" pitchFamily="18" charset="0"/>
              <a:cs typeface="Times New Roman" panose="02020603050405020304" pitchFamily="18" charset="0"/>
            </a:rPr>
            <a:t>1. В організації недостатня кількість персоналу середнього віку: чим</a:t>
          </a:r>
          <a:r>
            <a:rPr lang="en-US" sz="1100">
              <a:latin typeface="Times New Roman" panose="02020603050405020304" pitchFamily="18" charset="0"/>
              <a:cs typeface="Times New Roman" panose="02020603050405020304" pitchFamily="18" charset="0"/>
            </a:rPr>
            <a:t> </a:t>
          </a:r>
          <a:r>
            <a:rPr lang="uk-UA" sz="1100">
              <a:latin typeface="Times New Roman" panose="02020603050405020304" pitchFamily="18" charset="0"/>
              <a:cs typeface="Times New Roman" panose="02020603050405020304" pitchFamily="18" charset="0"/>
            </a:rPr>
            <a:t>далі ця проблема набуватиме більшої актуальності у зв’язку зі старінням української нації</a:t>
          </a:r>
        </a:p>
      </dgm:t>
    </dgm:pt>
    <dgm:pt modelId="{7D497304-305F-4AA9-A31E-C7B3AD14AD0C}" type="parTrans" cxnId="{C37B5236-FD64-473E-8031-E543A14E8B2C}">
      <dgm:prSet/>
      <dgm:spPr/>
      <dgm:t>
        <a:bodyPr/>
        <a:lstStyle/>
        <a:p>
          <a:endParaRPr lang="uk-UA" sz="1100">
            <a:latin typeface="Times New Roman" panose="02020603050405020304" pitchFamily="18" charset="0"/>
            <a:cs typeface="Times New Roman" panose="02020603050405020304" pitchFamily="18" charset="0"/>
          </a:endParaRPr>
        </a:p>
      </dgm:t>
    </dgm:pt>
    <dgm:pt modelId="{6D4B0CB4-7152-4D27-A6BC-2CFE68B59EBD}" type="sibTrans" cxnId="{C37B5236-FD64-473E-8031-E543A14E8B2C}">
      <dgm:prSet/>
      <dgm:spPr/>
      <dgm:t>
        <a:bodyPr/>
        <a:lstStyle/>
        <a:p>
          <a:endParaRPr lang="uk-UA" sz="1100">
            <a:latin typeface="Times New Roman" panose="02020603050405020304" pitchFamily="18" charset="0"/>
            <a:cs typeface="Times New Roman" panose="02020603050405020304" pitchFamily="18" charset="0"/>
          </a:endParaRPr>
        </a:p>
      </dgm:t>
    </dgm:pt>
    <dgm:pt modelId="{A7725037-45CD-41DA-B248-C091ED6319F8}">
      <dgm:prSet phldrT="[Текст]" custT="1"/>
      <dgm:spPr/>
      <dgm:t>
        <a:bodyPr/>
        <a:lstStyle/>
        <a:p>
          <a:r>
            <a:rPr lang="uk-UA" sz="1100">
              <a:latin typeface="Times New Roman" panose="02020603050405020304" pitchFamily="18" charset="0"/>
              <a:cs typeface="Times New Roman" panose="02020603050405020304" pitchFamily="18" charset="0"/>
            </a:rPr>
            <a:t>3. В організації запланований приплив великої кількості новачків, наставники допоможуть швидко та ефективно ввести їх у робочий процес</a:t>
          </a:r>
        </a:p>
      </dgm:t>
    </dgm:pt>
    <dgm:pt modelId="{377F0849-5B16-4D01-84E4-2CDB284238C2}" type="parTrans" cxnId="{E251C112-14ED-4F45-A107-E35A972BA2D7}">
      <dgm:prSet/>
      <dgm:spPr/>
      <dgm:t>
        <a:bodyPr/>
        <a:lstStyle/>
        <a:p>
          <a:endParaRPr lang="uk-UA" sz="1100">
            <a:latin typeface="Times New Roman" panose="02020603050405020304" pitchFamily="18" charset="0"/>
            <a:cs typeface="Times New Roman" panose="02020603050405020304" pitchFamily="18" charset="0"/>
          </a:endParaRPr>
        </a:p>
      </dgm:t>
    </dgm:pt>
    <dgm:pt modelId="{15306229-18F4-40A9-BBFF-5A68B5FBE7CF}" type="sibTrans" cxnId="{E251C112-14ED-4F45-A107-E35A972BA2D7}">
      <dgm:prSet/>
      <dgm:spPr/>
      <dgm:t>
        <a:bodyPr/>
        <a:lstStyle/>
        <a:p>
          <a:endParaRPr lang="uk-UA" sz="1100">
            <a:latin typeface="Times New Roman" panose="02020603050405020304" pitchFamily="18" charset="0"/>
            <a:cs typeface="Times New Roman" panose="02020603050405020304" pitchFamily="18" charset="0"/>
          </a:endParaRPr>
        </a:p>
      </dgm:t>
    </dgm:pt>
    <dgm:pt modelId="{EDA9BEBF-FAD6-4200-B725-3C77188EA746}">
      <dgm:prSet phldrT="[Текст]" custT="1"/>
      <dgm:spPr/>
      <dgm:t>
        <a:bodyPr/>
        <a:lstStyle/>
        <a:p>
          <a:r>
            <a:rPr lang="uk-UA" sz="1100">
              <a:latin typeface="Times New Roman" panose="02020603050405020304" pitchFamily="18" charset="0"/>
              <a:cs typeface="Times New Roman" panose="02020603050405020304" pitchFamily="18" charset="0"/>
            </a:rPr>
            <a:t>4. В організації вже впроваджені та функціонують системи управління персоналом, які без наставництва не мають сенсу (наприклад, система адаптації, навчання, роботи з молодими фахівцями)</a:t>
          </a:r>
        </a:p>
      </dgm:t>
    </dgm:pt>
    <dgm:pt modelId="{30E5ED5D-8CCB-478E-854B-B3BA10125497}" type="parTrans" cxnId="{2E4DE88A-33E0-4EE1-A3D2-21863329464B}">
      <dgm:prSet/>
      <dgm:spPr/>
      <dgm:t>
        <a:bodyPr/>
        <a:lstStyle/>
        <a:p>
          <a:endParaRPr lang="uk-UA" sz="1100">
            <a:latin typeface="Times New Roman" panose="02020603050405020304" pitchFamily="18" charset="0"/>
            <a:cs typeface="Times New Roman" panose="02020603050405020304" pitchFamily="18" charset="0"/>
          </a:endParaRPr>
        </a:p>
      </dgm:t>
    </dgm:pt>
    <dgm:pt modelId="{49A4F6A0-5310-428D-AD3C-2CB231D3ADE7}" type="sibTrans" cxnId="{2E4DE88A-33E0-4EE1-A3D2-21863329464B}">
      <dgm:prSet/>
      <dgm:spPr/>
      <dgm:t>
        <a:bodyPr/>
        <a:lstStyle/>
        <a:p>
          <a:endParaRPr lang="uk-UA" sz="1100">
            <a:latin typeface="Times New Roman" panose="02020603050405020304" pitchFamily="18" charset="0"/>
            <a:cs typeface="Times New Roman" panose="02020603050405020304" pitchFamily="18" charset="0"/>
          </a:endParaRPr>
        </a:p>
      </dgm:t>
    </dgm:pt>
    <dgm:pt modelId="{A346F870-F5E4-4688-BA57-E759630BCFE1}">
      <dgm:prSet phldrT="[Текст]" phldr="1"/>
      <dgm:spPr/>
      <dgm:t>
        <a:bodyPr/>
        <a:lstStyle/>
        <a:p>
          <a:endParaRPr lang="uk-UA" sz="1100">
            <a:latin typeface="Times New Roman" panose="02020603050405020304" pitchFamily="18" charset="0"/>
            <a:cs typeface="Times New Roman" panose="02020603050405020304" pitchFamily="18" charset="0"/>
          </a:endParaRPr>
        </a:p>
      </dgm:t>
    </dgm:pt>
    <dgm:pt modelId="{243434F2-0E54-44C5-A539-072254AA5E89}" type="parTrans" cxnId="{FF8EA2CD-883C-479A-9826-25DAF2E72848}">
      <dgm:prSet/>
      <dgm:spPr/>
      <dgm:t>
        <a:bodyPr/>
        <a:lstStyle/>
        <a:p>
          <a:endParaRPr lang="uk-UA" sz="1100">
            <a:latin typeface="Times New Roman" panose="02020603050405020304" pitchFamily="18" charset="0"/>
            <a:cs typeface="Times New Roman" panose="02020603050405020304" pitchFamily="18" charset="0"/>
          </a:endParaRPr>
        </a:p>
      </dgm:t>
    </dgm:pt>
    <dgm:pt modelId="{66BE7946-44A5-4A40-8468-CFD5877D27F6}" type="sibTrans" cxnId="{FF8EA2CD-883C-479A-9826-25DAF2E72848}">
      <dgm:prSet/>
      <dgm:spPr/>
      <dgm:t>
        <a:bodyPr/>
        <a:lstStyle/>
        <a:p>
          <a:endParaRPr lang="uk-UA" sz="1100">
            <a:latin typeface="Times New Roman" panose="02020603050405020304" pitchFamily="18" charset="0"/>
            <a:cs typeface="Times New Roman" panose="02020603050405020304" pitchFamily="18" charset="0"/>
          </a:endParaRPr>
        </a:p>
      </dgm:t>
    </dgm:pt>
    <dgm:pt modelId="{F3508578-408D-415D-A082-4E44CABDAD48}">
      <dgm:prSet custT="1"/>
      <dgm:spPr/>
      <dgm:t>
        <a:bodyPr/>
        <a:lstStyle/>
        <a:p>
          <a:r>
            <a:rPr lang="uk-UA" sz="1100">
              <a:latin typeface="Times New Roman" panose="02020603050405020304" pitchFamily="18" charset="0"/>
              <a:cs typeface="Times New Roman" panose="02020603050405020304" pitchFamily="18" charset="0"/>
            </a:rPr>
            <a:t>2. Якість середньої та вищої професійної освіти не відповідає вимогам ринку праці: випускників доводиться донавчати вже в процесі роботи, а саме наставництво допомагає вирішити це завдання з найменшими витратами</a:t>
          </a:r>
        </a:p>
      </dgm:t>
    </dgm:pt>
    <dgm:pt modelId="{025CA2C9-B774-4B59-98F9-EA6D8ABE10AC}" type="parTrans" cxnId="{09E082FC-1251-4117-B7D9-A2D410C73410}">
      <dgm:prSet/>
      <dgm:spPr/>
      <dgm:t>
        <a:bodyPr/>
        <a:lstStyle/>
        <a:p>
          <a:endParaRPr lang="uk-UA" sz="1100">
            <a:latin typeface="Times New Roman" panose="02020603050405020304" pitchFamily="18" charset="0"/>
            <a:cs typeface="Times New Roman" panose="02020603050405020304" pitchFamily="18" charset="0"/>
          </a:endParaRPr>
        </a:p>
      </dgm:t>
    </dgm:pt>
    <dgm:pt modelId="{F0F35AB4-E527-4A3D-8C1E-8F7B2D2C38AD}" type="sibTrans" cxnId="{09E082FC-1251-4117-B7D9-A2D410C73410}">
      <dgm:prSet/>
      <dgm:spPr/>
      <dgm:t>
        <a:bodyPr/>
        <a:lstStyle/>
        <a:p>
          <a:endParaRPr lang="uk-UA" sz="1100">
            <a:latin typeface="Times New Roman" panose="02020603050405020304" pitchFamily="18" charset="0"/>
            <a:cs typeface="Times New Roman" panose="02020603050405020304" pitchFamily="18" charset="0"/>
          </a:endParaRPr>
        </a:p>
      </dgm:t>
    </dgm:pt>
    <dgm:pt modelId="{8DE6A3F8-49BC-4FEE-B84C-4E740DAB4690}" type="pres">
      <dgm:prSet presAssocID="{767322C9-8EA1-4752-A7DF-3D63D07057E5}" presName="matrix" presStyleCnt="0">
        <dgm:presLayoutVars>
          <dgm:chMax val="1"/>
          <dgm:dir/>
          <dgm:resizeHandles val="exact"/>
        </dgm:presLayoutVars>
      </dgm:prSet>
      <dgm:spPr/>
      <dgm:t>
        <a:bodyPr/>
        <a:lstStyle/>
        <a:p>
          <a:endParaRPr lang="uk-UA"/>
        </a:p>
      </dgm:t>
    </dgm:pt>
    <dgm:pt modelId="{B593C82D-FFBA-4D1C-89BE-333BF191FCE3}" type="pres">
      <dgm:prSet presAssocID="{767322C9-8EA1-4752-A7DF-3D63D07057E5}" presName="diamond" presStyleLbl="bgShp" presStyleIdx="0" presStyleCnt="1"/>
      <dgm:spPr/>
    </dgm:pt>
    <dgm:pt modelId="{B9797D0C-4A15-44D0-97C5-7C758211B51D}" type="pres">
      <dgm:prSet presAssocID="{767322C9-8EA1-4752-A7DF-3D63D07057E5}" presName="quad1" presStyleLbl="node1" presStyleIdx="0" presStyleCnt="4">
        <dgm:presLayoutVars>
          <dgm:chMax val="0"/>
          <dgm:chPref val="0"/>
          <dgm:bulletEnabled val="1"/>
        </dgm:presLayoutVars>
      </dgm:prSet>
      <dgm:spPr/>
      <dgm:t>
        <a:bodyPr/>
        <a:lstStyle/>
        <a:p>
          <a:endParaRPr lang="uk-UA"/>
        </a:p>
      </dgm:t>
    </dgm:pt>
    <dgm:pt modelId="{09D80D25-22F0-4B15-8769-468D276F4254}" type="pres">
      <dgm:prSet presAssocID="{767322C9-8EA1-4752-A7DF-3D63D07057E5}" presName="quad2" presStyleLbl="node1" presStyleIdx="1" presStyleCnt="4" custLinFactNeighborX="2289" custLinFactNeighborY="2289">
        <dgm:presLayoutVars>
          <dgm:chMax val="0"/>
          <dgm:chPref val="0"/>
          <dgm:bulletEnabled val="1"/>
        </dgm:presLayoutVars>
      </dgm:prSet>
      <dgm:spPr/>
      <dgm:t>
        <a:bodyPr/>
        <a:lstStyle/>
        <a:p>
          <a:endParaRPr lang="uk-UA"/>
        </a:p>
      </dgm:t>
    </dgm:pt>
    <dgm:pt modelId="{1BEA5FEF-DF74-4AC8-95BC-CCBC778DF081}" type="pres">
      <dgm:prSet presAssocID="{767322C9-8EA1-4752-A7DF-3D63D07057E5}" presName="quad3" presStyleLbl="node1" presStyleIdx="2" presStyleCnt="4">
        <dgm:presLayoutVars>
          <dgm:chMax val="0"/>
          <dgm:chPref val="0"/>
          <dgm:bulletEnabled val="1"/>
        </dgm:presLayoutVars>
      </dgm:prSet>
      <dgm:spPr/>
      <dgm:t>
        <a:bodyPr/>
        <a:lstStyle/>
        <a:p>
          <a:endParaRPr lang="uk-UA"/>
        </a:p>
      </dgm:t>
    </dgm:pt>
    <dgm:pt modelId="{8440471A-0E40-438C-8A84-F5062BEA1030}" type="pres">
      <dgm:prSet presAssocID="{767322C9-8EA1-4752-A7DF-3D63D07057E5}" presName="quad4" presStyleLbl="node1" presStyleIdx="3" presStyleCnt="4">
        <dgm:presLayoutVars>
          <dgm:chMax val="0"/>
          <dgm:chPref val="0"/>
          <dgm:bulletEnabled val="1"/>
        </dgm:presLayoutVars>
      </dgm:prSet>
      <dgm:spPr/>
      <dgm:t>
        <a:bodyPr/>
        <a:lstStyle/>
        <a:p>
          <a:endParaRPr lang="uk-UA"/>
        </a:p>
      </dgm:t>
    </dgm:pt>
  </dgm:ptLst>
  <dgm:cxnLst>
    <dgm:cxn modelId="{E251C112-14ED-4F45-A107-E35A972BA2D7}" srcId="{767322C9-8EA1-4752-A7DF-3D63D07057E5}" destId="{A7725037-45CD-41DA-B248-C091ED6319F8}" srcOrd="1" destOrd="0" parTransId="{377F0849-5B16-4D01-84E4-2CDB284238C2}" sibTransId="{15306229-18F4-40A9-BBFF-5A68B5FBE7CF}"/>
    <dgm:cxn modelId="{C37B5236-FD64-473E-8031-E543A14E8B2C}" srcId="{767322C9-8EA1-4752-A7DF-3D63D07057E5}" destId="{44A52BD9-3B5E-410F-9182-CE858BC2949A}" srcOrd="0" destOrd="0" parTransId="{7D497304-305F-4AA9-A31E-C7B3AD14AD0C}" sibTransId="{6D4B0CB4-7152-4D27-A6BC-2CFE68B59EBD}"/>
    <dgm:cxn modelId="{436E7854-9E1F-4377-8DEE-8A40D55855F3}" type="presOf" srcId="{EDA9BEBF-FAD6-4200-B725-3C77188EA746}" destId="{8440471A-0E40-438C-8A84-F5062BEA1030}" srcOrd="0" destOrd="0" presId="urn:microsoft.com/office/officeart/2005/8/layout/matrix3"/>
    <dgm:cxn modelId="{FF8EA2CD-883C-479A-9826-25DAF2E72848}" srcId="{767322C9-8EA1-4752-A7DF-3D63D07057E5}" destId="{A346F870-F5E4-4688-BA57-E759630BCFE1}" srcOrd="4" destOrd="0" parTransId="{243434F2-0E54-44C5-A539-072254AA5E89}" sibTransId="{66BE7946-44A5-4A40-8468-CFD5877D27F6}"/>
    <dgm:cxn modelId="{FEA64210-DFBE-4B91-87E3-A2208CB05CCF}" type="presOf" srcId="{767322C9-8EA1-4752-A7DF-3D63D07057E5}" destId="{8DE6A3F8-49BC-4FEE-B84C-4E740DAB4690}" srcOrd="0" destOrd="0" presId="urn:microsoft.com/office/officeart/2005/8/layout/matrix3"/>
    <dgm:cxn modelId="{185DE560-7C89-4F7A-843E-623C62C3C4CB}" type="presOf" srcId="{44A52BD9-3B5E-410F-9182-CE858BC2949A}" destId="{B9797D0C-4A15-44D0-97C5-7C758211B51D}" srcOrd="0" destOrd="0" presId="urn:microsoft.com/office/officeart/2005/8/layout/matrix3"/>
    <dgm:cxn modelId="{09E082FC-1251-4117-B7D9-A2D410C73410}" srcId="{767322C9-8EA1-4752-A7DF-3D63D07057E5}" destId="{F3508578-408D-415D-A082-4E44CABDAD48}" srcOrd="2" destOrd="0" parTransId="{025CA2C9-B774-4B59-98F9-EA6D8ABE10AC}" sibTransId="{F0F35AB4-E527-4A3D-8C1E-8F7B2D2C38AD}"/>
    <dgm:cxn modelId="{E6EB78EF-3309-4F2C-81F1-0D6FD5519BBA}" type="presOf" srcId="{A7725037-45CD-41DA-B248-C091ED6319F8}" destId="{09D80D25-22F0-4B15-8769-468D276F4254}" srcOrd="0" destOrd="0" presId="urn:microsoft.com/office/officeart/2005/8/layout/matrix3"/>
    <dgm:cxn modelId="{F043E744-FA73-477F-969D-89F756AD032F}" type="presOf" srcId="{F3508578-408D-415D-A082-4E44CABDAD48}" destId="{1BEA5FEF-DF74-4AC8-95BC-CCBC778DF081}" srcOrd="0" destOrd="0" presId="urn:microsoft.com/office/officeart/2005/8/layout/matrix3"/>
    <dgm:cxn modelId="{2E4DE88A-33E0-4EE1-A3D2-21863329464B}" srcId="{767322C9-8EA1-4752-A7DF-3D63D07057E5}" destId="{EDA9BEBF-FAD6-4200-B725-3C77188EA746}" srcOrd="3" destOrd="0" parTransId="{30E5ED5D-8CCB-478E-854B-B3BA10125497}" sibTransId="{49A4F6A0-5310-428D-AD3C-2CB231D3ADE7}"/>
    <dgm:cxn modelId="{88033E08-33ED-4ECE-ACAC-9FD92F44CCDF}" type="presParOf" srcId="{8DE6A3F8-49BC-4FEE-B84C-4E740DAB4690}" destId="{B593C82D-FFBA-4D1C-89BE-333BF191FCE3}" srcOrd="0" destOrd="0" presId="urn:microsoft.com/office/officeart/2005/8/layout/matrix3"/>
    <dgm:cxn modelId="{B1D5FB28-454F-4006-BC14-E23E1962607A}" type="presParOf" srcId="{8DE6A3F8-49BC-4FEE-B84C-4E740DAB4690}" destId="{B9797D0C-4A15-44D0-97C5-7C758211B51D}" srcOrd="1" destOrd="0" presId="urn:microsoft.com/office/officeart/2005/8/layout/matrix3"/>
    <dgm:cxn modelId="{3E723B01-A63F-4FB4-903F-7FD4FA5B1639}" type="presParOf" srcId="{8DE6A3F8-49BC-4FEE-B84C-4E740DAB4690}" destId="{09D80D25-22F0-4B15-8769-468D276F4254}" srcOrd="2" destOrd="0" presId="urn:microsoft.com/office/officeart/2005/8/layout/matrix3"/>
    <dgm:cxn modelId="{B5C64F9E-9104-4DB3-AC9D-DD46FA03EE84}" type="presParOf" srcId="{8DE6A3F8-49BC-4FEE-B84C-4E740DAB4690}" destId="{1BEA5FEF-DF74-4AC8-95BC-CCBC778DF081}" srcOrd="3" destOrd="0" presId="urn:microsoft.com/office/officeart/2005/8/layout/matrix3"/>
    <dgm:cxn modelId="{0481CBB4-E616-4C68-8FC5-47A978D1A7A3}" type="presParOf" srcId="{8DE6A3F8-49BC-4FEE-B84C-4E740DAB4690}" destId="{8440471A-0E40-438C-8A84-F5062BEA1030}" srcOrd="4" destOrd="0" presId="urn:microsoft.com/office/officeart/2005/8/layout/matrix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EB47F75-F10E-4FC8-A85A-A5EE8369C417}" type="doc">
      <dgm:prSet loTypeId="urn:microsoft.com/office/officeart/2005/8/layout/bProcess4" loCatId="process" qsTypeId="urn:microsoft.com/office/officeart/2005/8/quickstyle/simple3" qsCatId="simple" csTypeId="urn:microsoft.com/office/officeart/2005/8/colors/accent0_1" csCatId="mainScheme" phldr="1"/>
      <dgm:spPr/>
      <dgm:t>
        <a:bodyPr/>
        <a:lstStyle/>
        <a:p>
          <a:endParaRPr lang="uk-UA"/>
        </a:p>
      </dgm:t>
    </dgm:pt>
    <dgm:pt modelId="{EF4CD221-6E7C-477F-ABA9-902408A793E5}">
      <dgm:prSet phldrT="[Текст]" custT="1"/>
      <dgm:spPr/>
      <dgm:t>
        <a:bodyPr/>
        <a:lstStyle/>
        <a:p>
          <a:r>
            <a:rPr lang="en-US" sz="1100">
              <a:latin typeface="Times New Roman" panose="02020603050405020304" pitchFamily="18" charset="0"/>
              <a:cs typeface="Times New Roman" panose="02020603050405020304" pitchFamily="18" charset="0"/>
            </a:rPr>
            <a:t>1</a:t>
          </a:r>
          <a:r>
            <a:rPr lang="uk-UA" sz="1100">
              <a:latin typeface="Times New Roman" panose="02020603050405020304" pitchFamily="18" charset="0"/>
              <a:cs typeface="Times New Roman" panose="02020603050405020304" pitchFamily="18" charset="0"/>
            </a:rPr>
            <a:t>. формулювання мети та завдань Програми наставництва</a:t>
          </a:r>
        </a:p>
      </dgm:t>
    </dgm:pt>
    <dgm:pt modelId="{9FC19371-6DF9-4867-8A4F-8EF4E9D8134E}" type="parTrans" cxnId="{8B6D27B5-3FFC-4104-83D9-3CFC9B5FB224}">
      <dgm:prSet/>
      <dgm:spPr/>
      <dgm:t>
        <a:bodyPr/>
        <a:lstStyle/>
        <a:p>
          <a:endParaRPr lang="uk-UA" sz="1100">
            <a:latin typeface="Times New Roman" panose="02020603050405020304" pitchFamily="18" charset="0"/>
            <a:cs typeface="Times New Roman" panose="02020603050405020304" pitchFamily="18" charset="0"/>
          </a:endParaRPr>
        </a:p>
      </dgm:t>
    </dgm:pt>
    <dgm:pt modelId="{FAB7F9B5-C1FB-49B9-8D00-E4DCDDC88F7F}" type="sibTrans" cxnId="{8B6D27B5-3FFC-4104-83D9-3CFC9B5FB224}">
      <dgm:prSet/>
      <dgm:spPr/>
      <dgm:t>
        <a:bodyPr/>
        <a:lstStyle/>
        <a:p>
          <a:endParaRPr lang="uk-UA" sz="1100">
            <a:latin typeface="Times New Roman" panose="02020603050405020304" pitchFamily="18" charset="0"/>
            <a:cs typeface="Times New Roman" panose="02020603050405020304" pitchFamily="18" charset="0"/>
          </a:endParaRPr>
        </a:p>
      </dgm:t>
    </dgm:pt>
    <dgm:pt modelId="{F1828DF7-9D2F-4FC7-AB74-C5EF4FA515D5}">
      <dgm:prSet phldrT="[Текст]" custT="1"/>
      <dgm:spPr/>
      <dgm:t>
        <a:bodyPr/>
        <a:lstStyle/>
        <a:p>
          <a:r>
            <a:rPr lang="uk-UA" sz="1100">
              <a:latin typeface="Times New Roman" panose="02020603050405020304" pitchFamily="18" charset="0"/>
              <a:cs typeface="Times New Roman" panose="02020603050405020304" pitchFamily="18" charset="0"/>
            </a:rPr>
            <a:t> 2. розробка критеріїв інтеграції нового працівника</a:t>
          </a:r>
        </a:p>
      </dgm:t>
    </dgm:pt>
    <dgm:pt modelId="{3FC60DDA-2333-4F21-A20D-3A8FA62C6401}" type="parTrans" cxnId="{DBB65D0B-1B8F-4AFD-ACB5-9E90166F8EF7}">
      <dgm:prSet/>
      <dgm:spPr/>
      <dgm:t>
        <a:bodyPr/>
        <a:lstStyle/>
        <a:p>
          <a:endParaRPr lang="uk-UA" sz="1100">
            <a:latin typeface="Times New Roman" panose="02020603050405020304" pitchFamily="18" charset="0"/>
            <a:cs typeface="Times New Roman" panose="02020603050405020304" pitchFamily="18" charset="0"/>
          </a:endParaRPr>
        </a:p>
      </dgm:t>
    </dgm:pt>
    <dgm:pt modelId="{BF57E88B-6AE4-482F-8924-BA87E7A256ED}" type="sibTrans" cxnId="{DBB65D0B-1B8F-4AFD-ACB5-9E90166F8EF7}">
      <dgm:prSet/>
      <dgm:spPr/>
      <dgm:t>
        <a:bodyPr/>
        <a:lstStyle/>
        <a:p>
          <a:endParaRPr lang="uk-UA" sz="1100">
            <a:latin typeface="Times New Roman" panose="02020603050405020304" pitchFamily="18" charset="0"/>
            <a:cs typeface="Times New Roman" panose="02020603050405020304" pitchFamily="18" charset="0"/>
          </a:endParaRPr>
        </a:p>
      </dgm:t>
    </dgm:pt>
    <dgm:pt modelId="{014F3EA5-9686-48AC-A676-0E401E6995EC}">
      <dgm:prSet phldrT="[Текст]" custT="1"/>
      <dgm:spPr/>
      <dgm:t>
        <a:bodyPr/>
        <a:lstStyle/>
        <a:p>
          <a:r>
            <a:rPr lang="uk-UA" sz="1100">
              <a:latin typeface="Times New Roman" panose="02020603050405020304" pitchFamily="18" charset="0"/>
              <a:cs typeface="Times New Roman" panose="02020603050405020304" pitchFamily="18" charset="0"/>
            </a:rPr>
            <a:t>3. формування критеріїв для оцінки ефективності взаємодії наставників та їх підопічних</a:t>
          </a:r>
        </a:p>
      </dgm:t>
    </dgm:pt>
    <dgm:pt modelId="{1DC6D94C-E74A-4C07-A1C0-B64617239904}" type="parTrans" cxnId="{FB6D3593-0B32-4575-98B9-B3C2B0A5F94C}">
      <dgm:prSet/>
      <dgm:spPr/>
      <dgm:t>
        <a:bodyPr/>
        <a:lstStyle/>
        <a:p>
          <a:endParaRPr lang="uk-UA" sz="1100">
            <a:latin typeface="Times New Roman" panose="02020603050405020304" pitchFamily="18" charset="0"/>
            <a:cs typeface="Times New Roman" panose="02020603050405020304" pitchFamily="18" charset="0"/>
          </a:endParaRPr>
        </a:p>
      </dgm:t>
    </dgm:pt>
    <dgm:pt modelId="{ADFC417B-5C1F-465A-932D-F90BB814B588}" type="sibTrans" cxnId="{FB6D3593-0B32-4575-98B9-B3C2B0A5F94C}">
      <dgm:prSet/>
      <dgm:spPr/>
      <dgm:t>
        <a:bodyPr/>
        <a:lstStyle/>
        <a:p>
          <a:endParaRPr lang="uk-UA" sz="1100">
            <a:latin typeface="Times New Roman" panose="02020603050405020304" pitchFamily="18" charset="0"/>
            <a:cs typeface="Times New Roman" panose="02020603050405020304" pitchFamily="18" charset="0"/>
          </a:endParaRPr>
        </a:p>
      </dgm:t>
    </dgm:pt>
    <dgm:pt modelId="{E897F5E6-1C78-409B-88A0-A62418C58D71}">
      <dgm:prSet phldrT="[Текст]" custT="1"/>
      <dgm:spPr/>
      <dgm:t>
        <a:bodyPr/>
        <a:lstStyle/>
        <a:p>
          <a:r>
            <a:rPr lang="uk-UA" sz="1100">
              <a:latin typeface="Times New Roman" panose="02020603050405020304" pitchFamily="18" charset="0"/>
              <a:cs typeface="Times New Roman" panose="02020603050405020304" pitchFamily="18" charset="0"/>
            </a:rPr>
            <a:t>4. визначення заходів мотивації</a:t>
          </a:r>
        </a:p>
      </dgm:t>
    </dgm:pt>
    <dgm:pt modelId="{C84E7139-8918-4B23-9BB6-60EC34CDA14A}" type="parTrans" cxnId="{EB4015E7-E819-4F60-8826-F31C7F5FE81D}">
      <dgm:prSet/>
      <dgm:spPr/>
      <dgm:t>
        <a:bodyPr/>
        <a:lstStyle/>
        <a:p>
          <a:endParaRPr lang="uk-UA" sz="1100">
            <a:latin typeface="Times New Roman" panose="02020603050405020304" pitchFamily="18" charset="0"/>
            <a:cs typeface="Times New Roman" panose="02020603050405020304" pitchFamily="18" charset="0"/>
          </a:endParaRPr>
        </a:p>
      </dgm:t>
    </dgm:pt>
    <dgm:pt modelId="{3D71FD75-31D1-4B43-B80B-47CA8D683E87}" type="sibTrans" cxnId="{EB4015E7-E819-4F60-8826-F31C7F5FE81D}">
      <dgm:prSet/>
      <dgm:spPr/>
      <dgm:t>
        <a:bodyPr/>
        <a:lstStyle/>
        <a:p>
          <a:endParaRPr lang="uk-UA" sz="1100">
            <a:latin typeface="Times New Roman" panose="02020603050405020304" pitchFamily="18" charset="0"/>
            <a:cs typeface="Times New Roman" panose="02020603050405020304" pitchFamily="18" charset="0"/>
          </a:endParaRPr>
        </a:p>
      </dgm:t>
    </dgm:pt>
    <dgm:pt modelId="{D2626523-D31E-40EF-B69E-1A057759925C}">
      <dgm:prSet phldrT="[Текст]" custT="1"/>
      <dgm:spPr/>
      <dgm:t>
        <a:bodyPr/>
        <a:lstStyle/>
        <a:p>
          <a:r>
            <a:rPr lang="uk-UA" sz="1100">
              <a:latin typeface="Times New Roman" panose="02020603050405020304" pitchFamily="18" charset="0"/>
              <a:cs typeface="Times New Roman" panose="02020603050405020304" pitchFamily="18" charset="0"/>
            </a:rPr>
            <a:t>5.підготовка документів, що регламентують на підприємстві функціонування програми наставництва </a:t>
          </a:r>
        </a:p>
      </dgm:t>
    </dgm:pt>
    <dgm:pt modelId="{B0A71CAD-181B-434B-B8E9-EA7A71373686}" type="parTrans" cxnId="{67E293C3-372D-482E-B144-2374D2A8B503}">
      <dgm:prSet/>
      <dgm:spPr/>
      <dgm:t>
        <a:bodyPr/>
        <a:lstStyle/>
        <a:p>
          <a:endParaRPr lang="uk-UA" sz="1100">
            <a:latin typeface="Times New Roman" panose="02020603050405020304" pitchFamily="18" charset="0"/>
            <a:cs typeface="Times New Roman" panose="02020603050405020304" pitchFamily="18" charset="0"/>
          </a:endParaRPr>
        </a:p>
      </dgm:t>
    </dgm:pt>
    <dgm:pt modelId="{20299FAE-76DA-401C-9CBB-19DDBD6219D5}" type="sibTrans" cxnId="{67E293C3-372D-482E-B144-2374D2A8B503}">
      <dgm:prSet/>
      <dgm:spPr/>
      <dgm:t>
        <a:bodyPr/>
        <a:lstStyle/>
        <a:p>
          <a:endParaRPr lang="uk-UA" sz="1100">
            <a:latin typeface="Times New Roman" panose="02020603050405020304" pitchFamily="18" charset="0"/>
            <a:cs typeface="Times New Roman" panose="02020603050405020304" pitchFamily="18" charset="0"/>
          </a:endParaRPr>
        </a:p>
      </dgm:t>
    </dgm:pt>
    <dgm:pt modelId="{A8D04D40-CCD8-4503-93A3-A4D6470F819F}">
      <dgm:prSet phldrT="[Текст]" custT="1"/>
      <dgm:spPr/>
      <dgm:t>
        <a:bodyPr/>
        <a:lstStyle/>
        <a:p>
          <a:r>
            <a:rPr lang="uk-UA" sz="1100">
              <a:latin typeface="Times New Roman" panose="02020603050405020304" pitchFamily="18" charset="0"/>
              <a:cs typeface="Times New Roman" panose="02020603050405020304" pitchFamily="18" charset="0"/>
            </a:rPr>
            <a:t>6.процес відбору наставників із числа досвідчених і високопрофесійних працівників підприємства</a:t>
          </a:r>
        </a:p>
      </dgm:t>
    </dgm:pt>
    <dgm:pt modelId="{6DAED892-252C-421B-A309-2DE2408C0A96}" type="parTrans" cxnId="{659A47D8-1A17-4EBE-B98C-99116C9F6F73}">
      <dgm:prSet/>
      <dgm:spPr/>
      <dgm:t>
        <a:bodyPr/>
        <a:lstStyle/>
        <a:p>
          <a:endParaRPr lang="uk-UA" sz="1100">
            <a:latin typeface="Times New Roman" panose="02020603050405020304" pitchFamily="18" charset="0"/>
            <a:cs typeface="Times New Roman" panose="02020603050405020304" pitchFamily="18" charset="0"/>
          </a:endParaRPr>
        </a:p>
      </dgm:t>
    </dgm:pt>
    <dgm:pt modelId="{51542D43-7425-4F65-8BAE-81D23D1637AD}" type="sibTrans" cxnId="{659A47D8-1A17-4EBE-B98C-99116C9F6F73}">
      <dgm:prSet/>
      <dgm:spPr/>
      <dgm:t>
        <a:bodyPr/>
        <a:lstStyle/>
        <a:p>
          <a:endParaRPr lang="uk-UA" sz="1100">
            <a:latin typeface="Times New Roman" panose="02020603050405020304" pitchFamily="18" charset="0"/>
            <a:cs typeface="Times New Roman" panose="02020603050405020304" pitchFamily="18" charset="0"/>
          </a:endParaRPr>
        </a:p>
      </dgm:t>
    </dgm:pt>
    <dgm:pt modelId="{3255C8B7-F8F5-491C-BDC0-675AA82F9CA0}">
      <dgm:prSet phldrT="[Текст]" custT="1"/>
      <dgm:spPr/>
      <dgm:t>
        <a:bodyPr/>
        <a:lstStyle/>
        <a:p>
          <a:r>
            <a:rPr lang="uk-UA" sz="1100">
              <a:latin typeface="Times New Roman" panose="02020603050405020304" pitchFamily="18" charset="0"/>
              <a:cs typeface="Times New Roman" panose="02020603050405020304" pitchFamily="18" charset="0"/>
            </a:rPr>
            <a:t>7. підготовка та інструктаж наставників</a:t>
          </a:r>
        </a:p>
      </dgm:t>
    </dgm:pt>
    <dgm:pt modelId="{E6B945E7-B7E5-4B5B-9BAA-C39C6D7078BD}" type="parTrans" cxnId="{C9F36BF8-940E-4D24-9AF5-22FD081AD13B}">
      <dgm:prSet/>
      <dgm:spPr/>
      <dgm:t>
        <a:bodyPr/>
        <a:lstStyle/>
        <a:p>
          <a:endParaRPr lang="uk-UA" sz="1100">
            <a:latin typeface="Times New Roman" panose="02020603050405020304" pitchFamily="18" charset="0"/>
            <a:cs typeface="Times New Roman" panose="02020603050405020304" pitchFamily="18" charset="0"/>
          </a:endParaRPr>
        </a:p>
      </dgm:t>
    </dgm:pt>
    <dgm:pt modelId="{DA4C5C5D-5B67-470D-ADA6-517FE59B4C2C}" type="sibTrans" cxnId="{C9F36BF8-940E-4D24-9AF5-22FD081AD13B}">
      <dgm:prSet/>
      <dgm:spPr/>
      <dgm:t>
        <a:bodyPr/>
        <a:lstStyle/>
        <a:p>
          <a:endParaRPr lang="uk-UA" sz="1100">
            <a:latin typeface="Times New Roman" panose="02020603050405020304" pitchFamily="18" charset="0"/>
            <a:cs typeface="Times New Roman" panose="02020603050405020304" pitchFamily="18" charset="0"/>
          </a:endParaRPr>
        </a:p>
      </dgm:t>
    </dgm:pt>
    <dgm:pt modelId="{DE8066AD-1A0D-4204-BE9B-574558D165EB}">
      <dgm:prSet phldrT="[Текст]" custT="1"/>
      <dgm:spPr/>
      <dgm:t>
        <a:bodyPr/>
        <a:lstStyle/>
        <a:p>
          <a:r>
            <a:rPr lang="uk-UA" sz="1100">
              <a:latin typeface="Times New Roman" panose="02020603050405020304" pitchFamily="18" charset="0"/>
              <a:cs typeface="Times New Roman" panose="02020603050405020304" pitchFamily="18" charset="0"/>
            </a:rPr>
            <a:t>8. заходи впровадження Програми наставництва</a:t>
          </a:r>
        </a:p>
      </dgm:t>
    </dgm:pt>
    <dgm:pt modelId="{349D5C50-F813-4531-A99F-A3FFFAFB62CC}" type="parTrans" cxnId="{EC97E9A6-E0FF-47C0-96AF-3B1F6F50C906}">
      <dgm:prSet/>
      <dgm:spPr/>
      <dgm:t>
        <a:bodyPr/>
        <a:lstStyle/>
        <a:p>
          <a:endParaRPr lang="uk-UA" sz="1100">
            <a:latin typeface="Times New Roman" panose="02020603050405020304" pitchFamily="18" charset="0"/>
            <a:cs typeface="Times New Roman" panose="02020603050405020304" pitchFamily="18" charset="0"/>
          </a:endParaRPr>
        </a:p>
      </dgm:t>
    </dgm:pt>
    <dgm:pt modelId="{225F8C8F-A65E-4D96-8131-16A69D8FF32A}" type="sibTrans" cxnId="{EC97E9A6-E0FF-47C0-96AF-3B1F6F50C906}">
      <dgm:prSet/>
      <dgm:spPr/>
      <dgm:t>
        <a:bodyPr/>
        <a:lstStyle/>
        <a:p>
          <a:endParaRPr lang="uk-UA" sz="1100">
            <a:latin typeface="Times New Roman" panose="02020603050405020304" pitchFamily="18" charset="0"/>
            <a:cs typeface="Times New Roman" panose="02020603050405020304" pitchFamily="18" charset="0"/>
          </a:endParaRPr>
        </a:p>
      </dgm:t>
    </dgm:pt>
    <dgm:pt modelId="{35B72EDA-9FDF-4CC0-9D25-33583FB125D6}">
      <dgm:prSet phldrT="[Текст]" custT="1"/>
      <dgm:spPr/>
      <dgm:t>
        <a:bodyPr/>
        <a:lstStyle/>
        <a:p>
          <a:r>
            <a:rPr lang="uk-UA" sz="1100">
              <a:latin typeface="Times New Roman" panose="02020603050405020304" pitchFamily="18" charset="0"/>
              <a:cs typeface="Times New Roman" panose="02020603050405020304" pitchFamily="18" charset="0"/>
            </a:rPr>
            <a:t>9. аналіз та оцінка результатів реалізації пробного проекту програми наставництва</a:t>
          </a:r>
        </a:p>
      </dgm:t>
    </dgm:pt>
    <dgm:pt modelId="{603CF9DF-46F2-4A10-99ED-7CCBA4823EDB}" type="parTrans" cxnId="{31F79841-A4C6-46C8-BD58-D01222A17285}">
      <dgm:prSet/>
      <dgm:spPr/>
      <dgm:t>
        <a:bodyPr/>
        <a:lstStyle/>
        <a:p>
          <a:endParaRPr lang="uk-UA" sz="1100">
            <a:latin typeface="Times New Roman" panose="02020603050405020304" pitchFamily="18" charset="0"/>
            <a:cs typeface="Times New Roman" panose="02020603050405020304" pitchFamily="18" charset="0"/>
          </a:endParaRPr>
        </a:p>
      </dgm:t>
    </dgm:pt>
    <dgm:pt modelId="{D552AC2E-3BE5-424B-B996-26D916F73F50}" type="sibTrans" cxnId="{31F79841-A4C6-46C8-BD58-D01222A17285}">
      <dgm:prSet/>
      <dgm:spPr/>
      <dgm:t>
        <a:bodyPr/>
        <a:lstStyle/>
        <a:p>
          <a:endParaRPr lang="uk-UA" sz="1100">
            <a:latin typeface="Times New Roman" panose="02020603050405020304" pitchFamily="18" charset="0"/>
            <a:cs typeface="Times New Roman" panose="02020603050405020304" pitchFamily="18" charset="0"/>
          </a:endParaRPr>
        </a:p>
      </dgm:t>
    </dgm:pt>
    <dgm:pt modelId="{5033E0F2-BD3F-4E9D-8983-97ABAC5F392C}" type="pres">
      <dgm:prSet presAssocID="{5EB47F75-F10E-4FC8-A85A-A5EE8369C417}" presName="Name0" presStyleCnt="0">
        <dgm:presLayoutVars>
          <dgm:dir/>
          <dgm:resizeHandles/>
        </dgm:presLayoutVars>
      </dgm:prSet>
      <dgm:spPr/>
      <dgm:t>
        <a:bodyPr/>
        <a:lstStyle/>
        <a:p>
          <a:endParaRPr lang="uk-UA"/>
        </a:p>
      </dgm:t>
    </dgm:pt>
    <dgm:pt modelId="{3FEE1F1F-FE58-449E-B539-F4F3B6361D57}" type="pres">
      <dgm:prSet presAssocID="{EF4CD221-6E7C-477F-ABA9-902408A793E5}" presName="compNode" presStyleCnt="0"/>
      <dgm:spPr/>
      <dgm:t>
        <a:bodyPr/>
        <a:lstStyle/>
        <a:p>
          <a:endParaRPr lang="uk-UA"/>
        </a:p>
      </dgm:t>
    </dgm:pt>
    <dgm:pt modelId="{C7344518-4C9A-40F1-B538-E516028ED2FD}" type="pres">
      <dgm:prSet presAssocID="{EF4CD221-6E7C-477F-ABA9-902408A793E5}" presName="dummyConnPt" presStyleCnt="0"/>
      <dgm:spPr/>
      <dgm:t>
        <a:bodyPr/>
        <a:lstStyle/>
        <a:p>
          <a:endParaRPr lang="uk-UA"/>
        </a:p>
      </dgm:t>
    </dgm:pt>
    <dgm:pt modelId="{2882A4D3-F7DF-42E3-9B89-FA882D881049}" type="pres">
      <dgm:prSet presAssocID="{EF4CD221-6E7C-477F-ABA9-902408A793E5}" presName="node" presStyleLbl="node1" presStyleIdx="0" presStyleCnt="9">
        <dgm:presLayoutVars>
          <dgm:bulletEnabled val="1"/>
        </dgm:presLayoutVars>
      </dgm:prSet>
      <dgm:spPr/>
      <dgm:t>
        <a:bodyPr/>
        <a:lstStyle/>
        <a:p>
          <a:endParaRPr lang="uk-UA"/>
        </a:p>
      </dgm:t>
    </dgm:pt>
    <dgm:pt modelId="{29E7E780-7143-4976-9E58-4778A0612DD4}" type="pres">
      <dgm:prSet presAssocID="{FAB7F9B5-C1FB-49B9-8D00-E4DCDDC88F7F}" presName="sibTrans" presStyleLbl="bgSibTrans2D1" presStyleIdx="0" presStyleCnt="8"/>
      <dgm:spPr/>
      <dgm:t>
        <a:bodyPr/>
        <a:lstStyle/>
        <a:p>
          <a:endParaRPr lang="uk-UA"/>
        </a:p>
      </dgm:t>
    </dgm:pt>
    <dgm:pt modelId="{F7966BE1-B39C-44C4-B5E6-5E95FA6020C1}" type="pres">
      <dgm:prSet presAssocID="{F1828DF7-9D2F-4FC7-AB74-C5EF4FA515D5}" presName="compNode" presStyleCnt="0"/>
      <dgm:spPr/>
      <dgm:t>
        <a:bodyPr/>
        <a:lstStyle/>
        <a:p>
          <a:endParaRPr lang="uk-UA"/>
        </a:p>
      </dgm:t>
    </dgm:pt>
    <dgm:pt modelId="{305DDB14-BF78-442C-9307-542709163D41}" type="pres">
      <dgm:prSet presAssocID="{F1828DF7-9D2F-4FC7-AB74-C5EF4FA515D5}" presName="dummyConnPt" presStyleCnt="0"/>
      <dgm:spPr/>
      <dgm:t>
        <a:bodyPr/>
        <a:lstStyle/>
        <a:p>
          <a:endParaRPr lang="uk-UA"/>
        </a:p>
      </dgm:t>
    </dgm:pt>
    <dgm:pt modelId="{488AA95C-DF28-4900-AF24-F0260B6EA928}" type="pres">
      <dgm:prSet presAssocID="{F1828DF7-9D2F-4FC7-AB74-C5EF4FA515D5}" presName="node" presStyleLbl="node1" presStyleIdx="1" presStyleCnt="9">
        <dgm:presLayoutVars>
          <dgm:bulletEnabled val="1"/>
        </dgm:presLayoutVars>
      </dgm:prSet>
      <dgm:spPr/>
      <dgm:t>
        <a:bodyPr/>
        <a:lstStyle/>
        <a:p>
          <a:endParaRPr lang="uk-UA"/>
        </a:p>
      </dgm:t>
    </dgm:pt>
    <dgm:pt modelId="{F17D0E39-E1E6-4EDC-AD34-E68718F459E8}" type="pres">
      <dgm:prSet presAssocID="{BF57E88B-6AE4-482F-8924-BA87E7A256ED}" presName="sibTrans" presStyleLbl="bgSibTrans2D1" presStyleIdx="1" presStyleCnt="8"/>
      <dgm:spPr/>
      <dgm:t>
        <a:bodyPr/>
        <a:lstStyle/>
        <a:p>
          <a:endParaRPr lang="uk-UA"/>
        </a:p>
      </dgm:t>
    </dgm:pt>
    <dgm:pt modelId="{D8B3417D-D98C-41F4-B3E0-DDED41A78E0A}" type="pres">
      <dgm:prSet presAssocID="{014F3EA5-9686-48AC-A676-0E401E6995EC}" presName="compNode" presStyleCnt="0"/>
      <dgm:spPr/>
      <dgm:t>
        <a:bodyPr/>
        <a:lstStyle/>
        <a:p>
          <a:endParaRPr lang="uk-UA"/>
        </a:p>
      </dgm:t>
    </dgm:pt>
    <dgm:pt modelId="{E34D59A2-24BD-4FA4-9658-AB57D878EA1A}" type="pres">
      <dgm:prSet presAssocID="{014F3EA5-9686-48AC-A676-0E401E6995EC}" presName="dummyConnPt" presStyleCnt="0"/>
      <dgm:spPr/>
      <dgm:t>
        <a:bodyPr/>
        <a:lstStyle/>
        <a:p>
          <a:endParaRPr lang="uk-UA"/>
        </a:p>
      </dgm:t>
    </dgm:pt>
    <dgm:pt modelId="{A23B460B-CE4D-4BEE-99F2-1406A4C9F175}" type="pres">
      <dgm:prSet presAssocID="{014F3EA5-9686-48AC-A676-0E401E6995EC}" presName="node" presStyleLbl="node1" presStyleIdx="2" presStyleCnt="9" custLinFactNeighborX="-184" custLinFactNeighborY="-6608">
        <dgm:presLayoutVars>
          <dgm:bulletEnabled val="1"/>
        </dgm:presLayoutVars>
      </dgm:prSet>
      <dgm:spPr/>
      <dgm:t>
        <a:bodyPr/>
        <a:lstStyle/>
        <a:p>
          <a:endParaRPr lang="uk-UA"/>
        </a:p>
      </dgm:t>
    </dgm:pt>
    <dgm:pt modelId="{A98A9FB5-39F4-4B3D-A2E7-57AA55389C57}" type="pres">
      <dgm:prSet presAssocID="{ADFC417B-5C1F-465A-932D-F90BB814B588}" presName="sibTrans" presStyleLbl="bgSibTrans2D1" presStyleIdx="2" presStyleCnt="8"/>
      <dgm:spPr/>
      <dgm:t>
        <a:bodyPr/>
        <a:lstStyle/>
        <a:p>
          <a:endParaRPr lang="uk-UA"/>
        </a:p>
      </dgm:t>
    </dgm:pt>
    <dgm:pt modelId="{0F492A6D-20DE-4A42-AC39-ADF8134AE4A3}" type="pres">
      <dgm:prSet presAssocID="{E897F5E6-1C78-409B-88A0-A62418C58D71}" presName="compNode" presStyleCnt="0"/>
      <dgm:spPr/>
      <dgm:t>
        <a:bodyPr/>
        <a:lstStyle/>
        <a:p>
          <a:endParaRPr lang="uk-UA"/>
        </a:p>
      </dgm:t>
    </dgm:pt>
    <dgm:pt modelId="{3E697D6A-FC9C-47D6-8B4E-ADCC3D0700E3}" type="pres">
      <dgm:prSet presAssocID="{E897F5E6-1C78-409B-88A0-A62418C58D71}" presName="dummyConnPt" presStyleCnt="0"/>
      <dgm:spPr/>
      <dgm:t>
        <a:bodyPr/>
        <a:lstStyle/>
        <a:p>
          <a:endParaRPr lang="uk-UA"/>
        </a:p>
      </dgm:t>
    </dgm:pt>
    <dgm:pt modelId="{A1A7C573-D339-4E33-9414-D6458732E3B7}" type="pres">
      <dgm:prSet presAssocID="{E897F5E6-1C78-409B-88A0-A62418C58D71}" presName="node" presStyleLbl="node1" presStyleIdx="3" presStyleCnt="9">
        <dgm:presLayoutVars>
          <dgm:bulletEnabled val="1"/>
        </dgm:presLayoutVars>
      </dgm:prSet>
      <dgm:spPr/>
      <dgm:t>
        <a:bodyPr/>
        <a:lstStyle/>
        <a:p>
          <a:endParaRPr lang="uk-UA"/>
        </a:p>
      </dgm:t>
    </dgm:pt>
    <dgm:pt modelId="{F7026AED-1D9F-4DA9-8423-8C14F89E8690}" type="pres">
      <dgm:prSet presAssocID="{3D71FD75-31D1-4B43-B80B-47CA8D683E87}" presName="sibTrans" presStyleLbl="bgSibTrans2D1" presStyleIdx="3" presStyleCnt="8"/>
      <dgm:spPr/>
      <dgm:t>
        <a:bodyPr/>
        <a:lstStyle/>
        <a:p>
          <a:endParaRPr lang="uk-UA"/>
        </a:p>
      </dgm:t>
    </dgm:pt>
    <dgm:pt modelId="{586A55DD-F9E8-4519-A212-67415056AD02}" type="pres">
      <dgm:prSet presAssocID="{D2626523-D31E-40EF-B69E-1A057759925C}" presName="compNode" presStyleCnt="0"/>
      <dgm:spPr/>
      <dgm:t>
        <a:bodyPr/>
        <a:lstStyle/>
        <a:p>
          <a:endParaRPr lang="uk-UA"/>
        </a:p>
      </dgm:t>
    </dgm:pt>
    <dgm:pt modelId="{5277386F-0797-4A2A-8260-A31E8C5C577D}" type="pres">
      <dgm:prSet presAssocID="{D2626523-D31E-40EF-B69E-1A057759925C}" presName="dummyConnPt" presStyleCnt="0"/>
      <dgm:spPr/>
      <dgm:t>
        <a:bodyPr/>
        <a:lstStyle/>
        <a:p>
          <a:endParaRPr lang="uk-UA"/>
        </a:p>
      </dgm:t>
    </dgm:pt>
    <dgm:pt modelId="{6285D427-FC50-4714-9947-A33F89975BF1}" type="pres">
      <dgm:prSet presAssocID="{D2626523-D31E-40EF-B69E-1A057759925C}" presName="node" presStyleLbl="node1" presStyleIdx="4" presStyleCnt="9">
        <dgm:presLayoutVars>
          <dgm:bulletEnabled val="1"/>
        </dgm:presLayoutVars>
      </dgm:prSet>
      <dgm:spPr/>
      <dgm:t>
        <a:bodyPr/>
        <a:lstStyle/>
        <a:p>
          <a:endParaRPr lang="uk-UA"/>
        </a:p>
      </dgm:t>
    </dgm:pt>
    <dgm:pt modelId="{A998CEFE-CC79-4B25-AE34-CCA5DB016BEC}" type="pres">
      <dgm:prSet presAssocID="{20299FAE-76DA-401C-9CBB-19DDBD6219D5}" presName="sibTrans" presStyleLbl="bgSibTrans2D1" presStyleIdx="4" presStyleCnt="8"/>
      <dgm:spPr/>
      <dgm:t>
        <a:bodyPr/>
        <a:lstStyle/>
        <a:p>
          <a:endParaRPr lang="uk-UA"/>
        </a:p>
      </dgm:t>
    </dgm:pt>
    <dgm:pt modelId="{4E003AAE-EAB6-473E-B6BC-109C69FB6851}" type="pres">
      <dgm:prSet presAssocID="{A8D04D40-CCD8-4503-93A3-A4D6470F819F}" presName="compNode" presStyleCnt="0"/>
      <dgm:spPr/>
      <dgm:t>
        <a:bodyPr/>
        <a:lstStyle/>
        <a:p>
          <a:endParaRPr lang="uk-UA"/>
        </a:p>
      </dgm:t>
    </dgm:pt>
    <dgm:pt modelId="{B615F09B-2A63-4463-B958-AF7D9A48161A}" type="pres">
      <dgm:prSet presAssocID="{A8D04D40-CCD8-4503-93A3-A4D6470F819F}" presName="dummyConnPt" presStyleCnt="0"/>
      <dgm:spPr/>
      <dgm:t>
        <a:bodyPr/>
        <a:lstStyle/>
        <a:p>
          <a:endParaRPr lang="uk-UA"/>
        </a:p>
      </dgm:t>
    </dgm:pt>
    <dgm:pt modelId="{4D072BC5-DE30-4008-BF2B-21DA1FA29E3F}" type="pres">
      <dgm:prSet presAssocID="{A8D04D40-CCD8-4503-93A3-A4D6470F819F}" presName="node" presStyleLbl="node1" presStyleIdx="5" presStyleCnt="9">
        <dgm:presLayoutVars>
          <dgm:bulletEnabled val="1"/>
        </dgm:presLayoutVars>
      </dgm:prSet>
      <dgm:spPr/>
      <dgm:t>
        <a:bodyPr/>
        <a:lstStyle/>
        <a:p>
          <a:endParaRPr lang="uk-UA"/>
        </a:p>
      </dgm:t>
    </dgm:pt>
    <dgm:pt modelId="{DBA2A49F-6FF5-4F97-A130-E55233ADBBED}" type="pres">
      <dgm:prSet presAssocID="{51542D43-7425-4F65-8BAE-81D23D1637AD}" presName="sibTrans" presStyleLbl="bgSibTrans2D1" presStyleIdx="5" presStyleCnt="8"/>
      <dgm:spPr/>
      <dgm:t>
        <a:bodyPr/>
        <a:lstStyle/>
        <a:p>
          <a:endParaRPr lang="uk-UA"/>
        </a:p>
      </dgm:t>
    </dgm:pt>
    <dgm:pt modelId="{B4D4635C-107F-4F4F-A417-E74B187466F1}" type="pres">
      <dgm:prSet presAssocID="{3255C8B7-F8F5-491C-BDC0-675AA82F9CA0}" presName="compNode" presStyleCnt="0"/>
      <dgm:spPr/>
      <dgm:t>
        <a:bodyPr/>
        <a:lstStyle/>
        <a:p>
          <a:endParaRPr lang="uk-UA"/>
        </a:p>
      </dgm:t>
    </dgm:pt>
    <dgm:pt modelId="{CF209203-5BE3-4FC4-95B6-5EA31517015B}" type="pres">
      <dgm:prSet presAssocID="{3255C8B7-F8F5-491C-BDC0-675AA82F9CA0}" presName="dummyConnPt" presStyleCnt="0"/>
      <dgm:spPr/>
      <dgm:t>
        <a:bodyPr/>
        <a:lstStyle/>
        <a:p>
          <a:endParaRPr lang="uk-UA"/>
        </a:p>
      </dgm:t>
    </dgm:pt>
    <dgm:pt modelId="{C245BE93-921C-4A3E-89FA-F597E2F96BB8}" type="pres">
      <dgm:prSet presAssocID="{3255C8B7-F8F5-491C-BDC0-675AA82F9CA0}" presName="node" presStyleLbl="node1" presStyleIdx="6" presStyleCnt="9">
        <dgm:presLayoutVars>
          <dgm:bulletEnabled val="1"/>
        </dgm:presLayoutVars>
      </dgm:prSet>
      <dgm:spPr/>
      <dgm:t>
        <a:bodyPr/>
        <a:lstStyle/>
        <a:p>
          <a:endParaRPr lang="uk-UA"/>
        </a:p>
      </dgm:t>
    </dgm:pt>
    <dgm:pt modelId="{1017EF2F-AF05-4123-842B-1FE717994D83}" type="pres">
      <dgm:prSet presAssocID="{DA4C5C5D-5B67-470D-ADA6-517FE59B4C2C}" presName="sibTrans" presStyleLbl="bgSibTrans2D1" presStyleIdx="6" presStyleCnt="8"/>
      <dgm:spPr/>
      <dgm:t>
        <a:bodyPr/>
        <a:lstStyle/>
        <a:p>
          <a:endParaRPr lang="uk-UA"/>
        </a:p>
      </dgm:t>
    </dgm:pt>
    <dgm:pt modelId="{95683E49-1E6A-44C5-9549-18F34F301744}" type="pres">
      <dgm:prSet presAssocID="{DE8066AD-1A0D-4204-BE9B-574558D165EB}" presName="compNode" presStyleCnt="0"/>
      <dgm:spPr/>
      <dgm:t>
        <a:bodyPr/>
        <a:lstStyle/>
        <a:p>
          <a:endParaRPr lang="uk-UA"/>
        </a:p>
      </dgm:t>
    </dgm:pt>
    <dgm:pt modelId="{386FC0E8-1442-436E-BE16-8176D5BB1FF6}" type="pres">
      <dgm:prSet presAssocID="{DE8066AD-1A0D-4204-BE9B-574558D165EB}" presName="dummyConnPt" presStyleCnt="0"/>
      <dgm:spPr/>
      <dgm:t>
        <a:bodyPr/>
        <a:lstStyle/>
        <a:p>
          <a:endParaRPr lang="uk-UA"/>
        </a:p>
      </dgm:t>
    </dgm:pt>
    <dgm:pt modelId="{1924FFC9-192E-40C9-8591-A8C9682B6256}" type="pres">
      <dgm:prSet presAssocID="{DE8066AD-1A0D-4204-BE9B-574558D165EB}" presName="node" presStyleLbl="node1" presStyleIdx="7" presStyleCnt="9">
        <dgm:presLayoutVars>
          <dgm:bulletEnabled val="1"/>
        </dgm:presLayoutVars>
      </dgm:prSet>
      <dgm:spPr/>
      <dgm:t>
        <a:bodyPr/>
        <a:lstStyle/>
        <a:p>
          <a:endParaRPr lang="uk-UA"/>
        </a:p>
      </dgm:t>
    </dgm:pt>
    <dgm:pt modelId="{7B63B5DC-38F6-49DC-8900-8D1DC843D232}" type="pres">
      <dgm:prSet presAssocID="{225F8C8F-A65E-4D96-8131-16A69D8FF32A}" presName="sibTrans" presStyleLbl="bgSibTrans2D1" presStyleIdx="7" presStyleCnt="8"/>
      <dgm:spPr/>
      <dgm:t>
        <a:bodyPr/>
        <a:lstStyle/>
        <a:p>
          <a:endParaRPr lang="uk-UA"/>
        </a:p>
      </dgm:t>
    </dgm:pt>
    <dgm:pt modelId="{AE8F990A-D9AE-4B95-8E97-7D2532919D1F}" type="pres">
      <dgm:prSet presAssocID="{35B72EDA-9FDF-4CC0-9D25-33583FB125D6}" presName="compNode" presStyleCnt="0"/>
      <dgm:spPr/>
      <dgm:t>
        <a:bodyPr/>
        <a:lstStyle/>
        <a:p>
          <a:endParaRPr lang="uk-UA"/>
        </a:p>
      </dgm:t>
    </dgm:pt>
    <dgm:pt modelId="{073E6835-2E4A-417F-A758-F8CAE85A18FF}" type="pres">
      <dgm:prSet presAssocID="{35B72EDA-9FDF-4CC0-9D25-33583FB125D6}" presName="dummyConnPt" presStyleCnt="0"/>
      <dgm:spPr/>
      <dgm:t>
        <a:bodyPr/>
        <a:lstStyle/>
        <a:p>
          <a:endParaRPr lang="uk-UA"/>
        </a:p>
      </dgm:t>
    </dgm:pt>
    <dgm:pt modelId="{F2CB50E5-B441-4DD6-9EBE-7E9CD436146F}" type="pres">
      <dgm:prSet presAssocID="{35B72EDA-9FDF-4CC0-9D25-33583FB125D6}" presName="node" presStyleLbl="node1" presStyleIdx="8" presStyleCnt="9">
        <dgm:presLayoutVars>
          <dgm:bulletEnabled val="1"/>
        </dgm:presLayoutVars>
      </dgm:prSet>
      <dgm:spPr/>
      <dgm:t>
        <a:bodyPr/>
        <a:lstStyle/>
        <a:p>
          <a:endParaRPr lang="uk-UA"/>
        </a:p>
      </dgm:t>
    </dgm:pt>
  </dgm:ptLst>
  <dgm:cxnLst>
    <dgm:cxn modelId="{75138621-DC87-4C13-B6A2-33C939BBA32B}" type="presOf" srcId="{3255C8B7-F8F5-491C-BDC0-675AA82F9CA0}" destId="{C245BE93-921C-4A3E-89FA-F597E2F96BB8}" srcOrd="0" destOrd="0" presId="urn:microsoft.com/office/officeart/2005/8/layout/bProcess4"/>
    <dgm:cxn modelId="{659A47D8-1A17-4EBE-B98C-99116C9F6F73}" srcId="{5EB47F75-F10E-4FC8-A85A-A5EE8369C417}" destId="{A8D04D40-CCD8-4503-93A3-A4D6470F819F}" srcOrd="5" destOrd="0" parTransId="{6DAED892-252C-421B-A309-2DE2408C0A96}" sibTransId="{51542D43-7425-4F65-8BAE-81D23D1637AD}"/>
    <dgm:cxn modelId="{DBB65D0B-1B8F-4AFD-ACB5-9E90166F8EF7}" srcId="{5EB47F75-F10E-4FC8-A85A-A5EE8369C417}" destId="{F1828DF7-9D2F-4FC7-AB74-C5EF4FA515D5}" srcOrd="1" destOrd="0" parTransId="{3FC60DDA-2333-4F21-A20D-3A8FA62C6401}" sibTransId="{BF57E88B-6AE4-482F-8924-BA87E7A256ED}"/>
    <dgm:cxn modelId="{E170AEE2-8B3C-4851-A1A1-6F264547193B}" type="presOf" srcId="{5EB47F75-F10E-4FC8-A85A-A5EE8369C417}" destId="{5033E0F2-BD3F-4E9D-8983-97ABAC5F392C}" srcOrd="0" destOrd="0" presId="urn:microsoft.com/office/officeart/2005/8/layout/bProcess4"/>
    <dgm:cxn modelId="{2204FF34-7996-4555-87F0-3BF5BF778F10}" type="presOf" srcId="{FAB7F9B5-C1FB-49B9-8D00-E4DCDDC88F7F}" destId="{29E7E780-7143-4976-9E58-4778A0612DD4}" srcOrd="0" destOrd="0" presId="urn:microsoft.com/office/officeart/2005/8/layout/bProcess4"/>
    <dgm:cxn modelId="{488F3361-3271-400D-9ACC-D00194E2536A}" type="presOf" srcId="{D2626523-D31E-40EF-B69E-1A057759925C}" destId="{6285D427-FC50-4714-9947-A33F89975BF1}" srcOrd="0" destOrd="0" presId="urn:microsoft.com/office/officeart/2005/8/layout/bProcess4"/>
    <dgm:cxn modelId="{23863D00-33FF-44F2-BAB8-1757C6F0B6D3}" type="presOf" srcId="{A8D04D40-CCD8-4503-93A3-A4D6470F819F}" destId="{4D072BC5-DE30-4008-BF2B-21DA1FA29E3F}" srcOrd="0" destOrd="0" presId="urn:microsoft.com/office/officeart/2005/8/layout/bProcess4"/>
    <dgm:cxn modelId="{825E6B10-9466-4AE2-903E-170000FA385C}" type="presOf" srcId="{ADFC417B-5C1F-465A-932D-F90BB814B588}" destId="{A98A9FB5-39F4-4B3D-A2E7-57AA55389C57}" srcOrd="0" destOrd="0" presId="urn:microsoft.com/office/officeart/2005/8/layout/bProcess4"/>
    <dgm:cxn modelId="{67ADA659-39A2-4C23-94CC-255B34884C0E}" type="presOf" srcId="{F1828DF7-9D2F-4FC7-AB74-C5EF4FA515D5}" destId="{488AA95C-DF28-4900-AF24-F0260B6EA928}" srcOrd="0" destOrd="0" presId="urn:microsoft.com/office/officeart/2005/8/layout/bProcess4"/>
    <dgm:cxn modelId="{0BD95FFF-AE62-496A-AF6F-AB393C9048D1}" type="presOf" srcId="{DA4C5C5D-5B67-470D-ADA6-517FE59B4C2C}" destId="{1017EF2F-AF05-4123-842B-1FE717994D83}" srcOrd="0" destOrd="0" presId="urn:microsoft.com/office/officeart/2005/8/layout/bProcess4"/>
    <dgm:cxn modelId="{8B6D27B5-3FFC-4104-83D9-3CFC9B5FB224}" srcId="{5EB47F75-F10E-4FC8-A85A-A5EE8369C417}" destId="{EF4CD221-6E7C-477F-ABA9-902408A793E5}" srcOrd="0" destOrd="0" parTransId="{9FC19371-6DF9-4867-8A4F-8EF4E9D8134E}" sibTransId="{FAB7F9B5-C1FB-49B9-8D00-E4DCDDC88F7F}"/>
    <dgm:cxn modelId="{3AFB8CB9-B5EA-472C-9237-1077284E0196}" type="presOf" srcId="{BF57E88B-6AE4-482F-8924-BA87E7A256ED}" destId="{F17D0E39-E1E6-4EDC-AD34-E68718F459E8}" srcOrd="0" destOrd="0" presId="urn:microsoft.com/office/officeart/2005/8/layout/bProcess4"/>
    <dgm:cxn modelId="{76C30CF8-6A08-4EFE-BF48-41C00FCEAFDA}" type="presOf" srcId="{E897F5E6-1C78-409B-88A0-A62418C58D71}" destId="{A1A7C573-D339-4E33-9414-D6458732E3B7}" srcOrd="0" destOrd="0" presId="urn:microsoft.com/office/officeart/2005/8/layout/bProcess4"/>
    <dgm:cxn modelId="{31F79841-A4C6-46C8-BD58-D01222A17285}" srcId="{5EB47F75-F10E-4FC8-A85A-A5EE8369C417}" destId="{35B72EDA-9FDF-4CC0-9D25-33583FB125D6}" srcOrd="8" destOrd="0" parTransId="{603CF9DF-46F2-4A10-99ED-7CCBA4823EDB}" sibTransId="{D552AC2E-3BE5-424B-B996-26D916F73F50}"/>
    <dgm:cxn modelId="{67E293C3-372D-482E-B144-2374D2A8B503}" srcId="{5EB47F75-F10E-4FC8-A85A-A5EE8369C417}" destId="{D2626523-D31E-40EF-B69E-1A057759925C}" srcOrd="4" destOrd="0" parTransId="{B0A71CAD-181B-434B-B8E9-EA7A71373686}" sibTransId="{20299FAE-76DA-401C-9CBB-19DDBD6219D5}"/>
    <dgm:cxn modelId="{B58E236D-D194-4F4D-9B1B-FF3D56E5E66B}" type="presOf" srcId="{DE8066AD-1A0D-4204-BE9B-574558D165EB}" destId="{1924FFC9-192E-40C9-8591-A8C9682B6256}" srcOrd="0" destOrd="0" presId="urn:microsoft.com/office/officeart/2005/8/layout/bProcess4"/>
    <dgm:cxn modelId="{94D7F790-786A-4949-8A76-83C5A9A017B5}" type="presOf" srcId="{225F8C8F-A65E-4D96-8131-16A69D8FF32A}" destId="{7B63B5DC-38F6-49DC-8900-8D1DC843D232}" srcOrd="0" destOrd="0" presId="urn:microsoft.com/office/officeart/2005/8/layout/bProcess4"/>
    <dgm:cxn modelId="{EC97E9A6-E0FF-47C0-96AF-3B1F6F50C906}" srcId="{5EB47F75-F10E-4FC8-A85A-A5EE8369C417}" destId="{DE8066AD-1A0D-4204-BE9B-574558D165EB}" srcOrd="7" destOrd="0" parTransId="{349D5C50-F813-4531-A99F-A3FFFAFB62CC}" sibTransId="{225F8C8F-A65E-4D96-8131-16A69D8FF32A}"/>
    <dgm:cxn modelId="{8A036DC4-C236-490B-B8B0-4F2034A01C27}" type="presOf" srcId="{51542D43-7425-4F65-8BAE-81D23D1637AD}" destId="{DBA2A49F-6FF5-4F97-A130-E55233ADBBED}" srcOrd="0" destOrd="0" presId="urn:microsoft.com/office/officeart/2005/8/layout/bProcess4"/>
    <dgm:cxn modelId="{EB4015E7-E819-4F60-8826-F31C7F5FE81D}" srcId="{5EB47F75-F10E-4FC8-A85A-A5EE8369C417}" destId="{E897F5E6-1C78-409B-88A0-A62418C58D71}" srcOrd="3" destOrd="0" parTransId="{C84E7139-8918-4B23-9BB6-60EC34CDA14A}" sibTransId="{3D71FD75-31D1-4B43-B80B-47CA8D683E87}"/>
    <dgm:cxn modelId="{1E53142A-23BB-4ED8-AE67-632CF88335CB}" type="presOf" srcId="{20299FAE-76DA-401C-9CBB-19DDBD6219D5}" destId="{A998CEFE-CC79-4B25-AE34-CCA5DB016BEC}" srcOrd="0" destOrd="0" presId="urn:microsoft.com/office/officeart/2005/8/layout/bProcess4"/>
    <dgm:cxn modelId="{A5F9662F-142D-4D5B-91A2-393266E7198B}" type="presOf" srcId="{EF4CD221-6E7C-477F-ABA9-902408A793E5}" destId="{2882A4D3-F7DF-42E3-9B89-FA882D881049}" srcOrd="0" destOrd="0" presId="urn:microsoft.com/office/officeart/2005/8/layout/bProcess4"/>
    <dgm:cxn modelId="{C9F36BF8-940E-4D24-9AF5-22FD081AD13B}" srcId="{5EB47F75-F10E-4FC8-A85A-A5EE8369C417}" destId="{3255C8B7-F8F5-491C-BDC0-675AA82F9CA0}" srcOrd="6" destOrd="0" parTransId="{E6B945E7-B7E5-4B5B-9BAA-C39C6D7078BD}" sibTransId="{DA4C5C5D-5B67-470D-ADA6-517FE59B4C2C}"/>
    <dgm:cxn modelId="{0EE853A1-E704-4FED-9D98-35050EE4C9EC}" type="presOf" srcId="{014F3EA5-9686-48AC-A676-0E401E6995EC}" destId="{A23B460B-CE4D-4BEE-99F2-1406A4C9F175}" srcOrd="0" destOrd="0" presId="urn:microsoft.com/office/officeart/2005/8/layout/bProcess4"/>
    <dgm:cxn modelId="{E975C1B9-9AE9-4774-866A-01C551E6E7F2}" type="presOf" srcId="{35B72EDA-9FDF-4CC0-9D25-33583FB125D6}" destId="{F2CB50E5-B441-4DD6-9EBE-7E9CD436146F}" srcOrd="0" destOrd="0" presId="urn:microsoft.com/office/officeart/2005/8/layout/bProcess4"/>
    <dgm:cxn modelId="{C0AED2F3-2EC1-4BE2-A427-DEAFFA8F937D}" type="presOf" srcId="{3D71FD75-31D1-4B43-B80B-47CA8D683E87}" destId="{F7026AED-1D9F-4DA9-8423-8C14F89E8690}" srcOrd="0" destOrd="0" presId="urn:microsoft.com/office/officeart/2005/8/layout/bProcess4"/>
    <dgm:cxn modelId="{FB6D3593-0B32-4575-98B9-B3C2B0A5F94C}" srcId="{5EB47F75-F10E-4FC8-A85A-A5EE8369C417}" destId="{014F3EA5-9686-48AC-A676-0E401E6995EC}" srcOrd="2" destOrd="0" parTransId="{1DC6D94C-E74A-4C07-A1C0-B64617239904}" sibTransId="{ADFC417B-5C1F-465A-932D-F90BB814B588}"/>
    <dgm:cxn modelId="{655B899C-DD27-4E4C-8936-868E7350645C}" type="presParOf" srcId="{5033E0F2-BD3F-4E9D-8983-97ABAC5F392C}" destId="{3FEE1F1F-FE58-449E-B539-F4F3B6361D57}" srcOrd="0" destOrd="0" presId="urn:microsoft.com/office/officeart/2005/8/layout/bProcess4"/>
    <dgm:cxn modelId="{5CF7C953-C85B-4F99-9A43-BFE6A0EEF375}" type="presParOf" srcId="{3FEE1F1F-FE58-449E-B539-F4F3B6361D57}" destId="{C7344518-4C9A-40F1-B538-E516028ED2FD}" srcOrd="0" destOrd="0" presId="urn:microsoft.com/office/officeart/2005/8/layout/bProcess4"/>
    <dgm:cxn modelId="{74E50FC1-C36B-40D8-BCE9-172B0B3FA53B}" type="presParOf" srcId="{3FEE1F1F-FE58-449E-B539-F4F3B6361D57}" destId="{2882A4D3-F7DF-42E3-9B89-FA882D881049}" srcOrd="1" destOrd="0" presId="urn:microsoft.com/office/officeart/2005/8/layout/bProcess4"/>
    <dgm:cxn modelId="{7394BD53-3909-4563-B0AC-3D8822939040}" type="presParOf" srcId="{5033E0F2-BD3F-4E9D-8983-97ABAC5F392C}" destId="{29E7E780-7143-4976-9E58-4778A0612DD4}" srcOrd="1" destOrd="0" presId="urn:microsoft.com/office/officeart/2005/8/layout/bProcess4"/>
    <dgm:cxn modelId="{BA9FFC75-DC2D-4385-B3F1-0E208DF876E7}" type="presParOf" srcId="{5033E0F2-BD3F-4E9D-8983-97ABAC5F392C}" destId="{F7966BE1-B39C-44C4-B5E6-5E95FA6020C1}" srcOrd="2" destOrd="0" presId="urn:microsoft.com/office/officeart/2005/8/layout/bProcess4"/>
    <dgm:cxn modelId="{5F094D33-30BA-4F29-A923-C46BF96A8286}" type="presParOf" srcId="{F7966BE1-B39C-44C4-B5E6-5E95FA6020C1}" destId="{305DDB14-BF78-442C-9307-542709163D41}" srcOrd="0" destOrd="0" presId="urn:microsoft.com/office/officeart/2005/8/layout/bProcess4"/>
    <dgm:cxn modelId="{58E9B928-731D-4FF7-9883-AC93C9ED0E0E}" type="presParOf" srcId="{F7966BE1-B39C-44C4-B5E6-5E95FA6020C1}" destId="{488AA95C-DF28-4900-AF24-F0260B6EA928}" srcOrd="1" destOrd="0" presId="urn:microsoft.com/office/officeart/2005/8/layout/bProcess4"/>
    <dgm:cxn modelId="{EFC5E070-EFBB-4B07-9C30-00CDF64D299B}" type="presParOf" srcId="{5033E0F2-BD3F-4E9D-8983-97ABAC5F392C}" destId="{F17D0E39-E1E6-4EDC-AD34-E68718F459E8}" srcOrd="3" destOrd="0" presId="urn:microsoft.com/office/officeart/2005/8/layout/bProcess4"/>
    <dgm:cxn modelId="{BDDC72A8-ABB3-41C3-8529-ADCEC2ACB190}" type="presParOf" srcId="{5033E0F2-BD3F-4E9D-8983-97ABAC5F392C}" destId="{D8B3417D-D98C-41F4-B3E0-DDED41A78E0A}" srcOrd="4" destOrd="0" presId="urn:microsoft.com/office/officeart/2005/8/layout/bProcess4"/>
    <dgm:cxn modelId="{E6F7B235-F592-4FAC-B827-7612DF51B53E}" type="presParOf" srcId="{D8B3417D-D98C-41F4-B3E0-DDED41A78E0A}" destId="{E34D59A2-24BD-4FA4-9658-AB57D878EA1A}" srcOrd="0" destOrd="0" presId="urn:microsoft.com/office/officeart/2005/8/layout/bProcess4"/>
    <dgm:cxn modelId="{A9054405-B2D0-4B71-B8EF-01329F870F8E}" type="presParOf" srcId="{D8B3417D-D98C-41F4-B3E0-DDED41A78E0A}" destId="{A23B460B-CE4D-4BEE-99F2-1406A4C9F175}" srcOrd="1" destOrd="0" presId="urn:microsoft.com/office/officeart/2005/8/layout/bProcess4"/>
    <dgm:cxn modelId="{0D251A96-F732-4887-BB20-76F7F99F558D}" type="presParOf" srcId="{5033E0F2-BD3F-4E9D-8983-97ABAC5F392C}" destId="{A98A9FB5-39F4-4B3D-A2E7-57AA55389C57}" srcOrd="5" destOrd="0" presId="urn:microsoft.com/office/officeart/2005/8/layout/bProcess4"/>
    <dgm:cxn modelId="{041C7ACC-A28D-40E5-B281-A6D1AB81E700}" type="presParOf" srcId="{5033E0F2-BD3F-4E9D-8983-97ABAC5F392C}" destId="{0F492A6D-20DE-4A42-AC39-ADF8134AE4A3}" srcOrd="6" destOrd="0" presId="urn:microsoft.com/office/officeart/2005/8/layout/bProcess4"/>
    <dgm:cxn modelId="{74E0542C-2411-4396-B874-614E34DF0BE8}" type="presParOf" srcId="{0F492A6D-20DE-4A42-AC39-ADF8134AE4A3}" destId="{3E697D6A-FC9C-47D6-8B4E-ADCC3D0700E3}" srcOrd="0" destOrd="0" presId="urn:microsoft.com/office/officeart/2005/8/layout/bProcess4"/>
    <dgm:cxn modelId="{C5089C75-DF31-407B-A054-2BDBCAC15B96}" type="presParOf" srcId="{0F492A6D-20DE-4A42-AC39-ADF8134AE4A3}" destId="{A1A7C573-D339-4E33-9414-D6458732E3B7}" srcOrd="1" destOrd="0" presId="urn:microsoft.com/office/officeart/2005/8/layout/bProcess4"/>
    <dgm:cxn modelId="{8E30C21F-C3B6-41CB-BFE7-CDD650C160E8}" type="presParOf" srcId="{5033E0F2-BD3F-4E9D-8983-97ABAC5F392C}" destId="{F7026AED-1D9F-4DA9-8423-8C14F89E8690}" srcOrd="7" destOrd="0" presId="urn:microsoft.com/office/officeart/2005/8/layout/bProcess4"/>
    <dgm:cxn modelId="{ADEAA03F-00DD-41BC-9459-CE4ADECBBFD4}" type="presParOf" srcId="{5033E0F2-BD3F-4E9D-8983-97ABAC5F392C}" destId="{586A55DD-F9E8-4519-A212-67415056AD02}" srcOrd="8" destOrd="0" presId="urn:microsoft.com/office/officeart/2005/8/layout/bProcess4"/>
    <dgm:cxn modelId="{9C58EDEA-A226-4C74-8BFA-43B738892644}" type="presParOf" srcId="{586A55DD-F9E8-4519-A212-67415056AD02}" destId="{5277386F-0797-4A2A-8260-A31E8C5C577D}" srcOrd="0" destOrd="0" presId="urn:microsoft.com/office/officeart/2005/8/layout/bProcess4"/>
    <dgm:cxn modelId="{02DC90CB-6839-463F-B445-B85DB7907C4E}" type="presParOf" srcId="{586A55DD-F9E8-4519-A212-67415056AD02}" destId="{6285D427-FC50-4714-9947-A33F89975BF1}" srcOrd="1" destOrd="0" presId="urn:microsoft.com/office/officeart/2005/8/layout/bProcess4"/>
    <dgm:cxn modelId="{096C8F9B-178D-47D2-AE1E-3F1AC5225289}" type="presParOf" srcId="{5033E0F2-BD3F-4E9D-8983-97ABAC5F392C}" destId="{A998CEFE-CC79-4B25-AE34-CCA5DB016BEC}" srcOrd="9" destOrd="0" presId="urn:microsoft.com/office/officeart/2005/8/layout/bProcess4"/>
    <dgm:cxn modelId="{171C2EE7-A6F8-4C7F-A92A-A1FC08BC1E35}" type="presParOf" srcId="{5033E0F2-BD3F-4E9D-8983-97ABAC5F392C}" destId="{4E003AAE-EAB6-473E-B6BC-109C69FB6851}" srcOrd="10" destOrd="0" presId="urn:microsoft.com/office/officeart/2005/8/layout/bProcess4"/>
    <dgm:cxn modelId="{67F37668-7DAF-47C1-9974-8E487900A177}" type="presParOf" srcId="{4E003AAE-EAB6-473E-B6BC-109C69FB6851}" destId="{B615F09B-2A63-4463-B958-AF7D9A48161A}" srcOrd="0" destOrd="0" presId="urn:microsoft.com/office/officeart/2005/8/layout/bProcess4"/>
    <dgm:cxn modelId="{F938D223-F044-4F16-96C3-E6F12118696D}" type="presParOf" srcId="{4E003AAE-EAB6-473E-B6BC-109C69FB6851}" destId="{4D072BC5-DE30-4008-BF2B-21DA1FA29E3F}" srcOrd="1" destOrd="0" presId="urn:microsoft.com/office/officeart/2005/8/layout/bProcess4"/>
    <dgm:cxn modelId="{7FF4B4CF-DBF6-491B-A893-04B9FD8C6952}" type="presParOf" srcId="{5033E0F2-BD3F-4E9D-8983-97ABAC5F392C}" destId="{DBA2A49F-6FF5-4F97-A130-E55233ADBBED}" srcOrd="11" destOrd="0" presId="urn:microsoft.com/office/officeart/2005/8/layout/bProcess4"/>
    <dgm:cxn modelId="{11BD70AA-0756-40C7-831E-9E10E0251260}" type="presParOf" srcId="{5033E0F2-BD3F-4E9D-8983-97ABAC5F392C}" destId="{B4D4635C-107F-4F4F-A417-E74B187466F1}" srcOrd="12" destOrd="0" presId="urn:microsoft.com/office/officeart/2005/8/layout/bProcess4"/>
    <dgm:cxn modelId="{A3B2F690-264B-47F6-AAC6-0F0727F74C0E}" type="presParOf" srcId="{B4D4635C-107F-4F4F-A417-E74B187466F1}" destId="{CF209203-5BE3-4FC4-95B6-5EA31517015B}" srcOrd="0" destOrd="0" presId="urn:microsoft.com/office/officeart/2005/8/layout/bProcess4"/>
    <dgm:cxn modelId="{7097ACD3-0AD5-47DE-B68F-7D294E4A1BF0}" type="presParOf" srcId="{B4D4635C-107F-4F4F-A417-E74B187466F1}" destId="{C245BE93-921C-4A3E-89FA-F597E2F96BB8}" srcOrd="1" destOrd="0" presId="urn:microsoft.com/office/officeart/2005/8/layout/bProcess4"/>
    <dgm:cxn modelId="{684989FC-D7AF-4C08-9ABB-2C239EB9FA74}" type="presParOf" srcId="{5033E0F2-BD3F-4E9D-8983-97ABAC5F392C}" destId="{1017EF2F-AF05-4123-842B-1FE717994D83}" srcOrd="13" destOrd="0" presId="urn:microsoft.com/office/officeart/2005/8/layout/bProcess4"/>
    <dgm:cxn modelId="{7535803D-CDBB-4030-A0D1-7C5055279DB4}" type="presParOf" srcId="{5033E0F2-BD3F-4E9D-8983-97ABAC5F392C}" destId="{95683E49-1E6A-44C5-9549-18F34F301744}" srcOrd="14" destOrd="0" presId="urn:microsoft.com/office/officeart/2005/8/layout/bProcess4"/>
    <dgm:cxn modelId="{D1B1FE20-0A39-498A-BA33-6D354218904F}" type="presParOf" srcId="{95683E49-1E6A-44C5-9549-18F34F301744}" destId="{386FC0E8-1442-436E-BE16-8176D5BB1FF6}" srcOrd="0" destOrd="0" presId="urn:microsoft.com/office/officeart/2005/8/layout/bProcess4"/>
    <dgm:cxn modelId="{6E1EE239-4268-49C2-87E4-94EAAAB4046C}" type="presParOf" srcId="{95683E49-1E6A-44C5-9549-18F34F301744}" destId="{1924FFC9-192E-40C9-8591-A8C9682B6256}" srcOrd="1" destOrd="0" presId="urn:microsoft.com/office/officeart/2005/8/layout/bProcess4"/>
    <dgm:cxn modelId="{14B974C2-BFF9-43DC-8EC8-4876CA299DEB}" type="presParOf" srcId="{5033E0F2-BD3F-4E9D-8983-97ABAC5F392C}" destId="{7B63B5DC-38F6-49DC-8900-8D1DC843D232}" srcOrd="15" destOrd="0" presId="urn:microsoft.com/office/officeart/2005/8/layout/bProcess4"/>
    <dgm:cxn modelId="{7AD81965-7849-4D62-B18C-0F913ADA38BF}" type="presParOf" srcId="{5033E0F2-BD3F-4E9D-8983-97ABAC5F392C}" destId="{AE8F990A-D9AE-4B95-8E97-7D2532919D1F}" srcOrd="16" destOrd="0" presId="urn:microsoft.com/office/officeart/2005/8/layout/bProcess4"/>
    <dgm:cxn modelId="{FAD1F6E2-4905-45D0-9851-C02490EE290A}" type="presParOf" srcId="{AE8F990A-D9AE-4B95-8E97-7D2532919D1F}" destId="{073E6835-2E4A-417F-A758-F8CAE85A18FF}" srcOrd="0" destOrd="0" presId="urn:microsoft.com/office/officeart/2005/8/layout/bProcess4"/>
    <dgm:cxn modelId="{15291240-6616-4425-A2B2-08D782A49CB7}" type="presParOf" srcId="{AE8F990A-D9AE-4B95-8E97-7D2532919D1F}" destId="{F2CB50E5-B441-4DD6-9EBE-7E9CD436146F}" srcOrd="1" destOrd="0" presId="urn:microsoft.com/office/officeart/2005/8/layout/bProcess4"/>
  </dgm:cxnLst>
  <dgm:bg>
    <a:solidFill>
      <a:schemeClr val="bg1"/>
    </a:solidFill>
  </dgm:bg>
  <dgm:whole>
    <a:ln>
      <a:noFill/>
    </a:ln>
  </dgm:whole>
  <dgm:extLst>
    <a:ext uri="http://schemas.microsoft.com/office/drawing/2008/diagram">
      <dsp:dataModelExt xmlns:dsp="http://schemas.microsoft.com/office/drawing/2008/diagram"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CCB5B43F-5E24-47C7-99DA-C33318690D9A}" type="doc">
      <dgm:prSet loTypeId="urn:microsoft.com/office/officeart/2005/8/layout/hierarchy3" loCatId="list" qsTypeId="urn:microsoft.com/office/officeart/2005/8/quickstyle/simple3" qsCatId="simple" csTypeId="urn:microsoft.com/office/officeart/2005/8/colors/accent1_2" csCatId="accent1" phldr="1"/>
      <dgm:spPr/>
      <dgm:t>
        <a:bodyPr/>
        <a:lstStyle/>
        <a:p>
          <a:endParaRPr lang="uk-UA"/>
        </a:p>
      </dgm:t>
    </dgm:pt>
    <dgm:pt modelId="{68B6AAFE-3C17-4076-9565-4BF9137BEAB8}">
      <dgm:prSet phldrT="[Текст]" custT="1"/>
      <dgm:spPr/>
      <dgm:t>
        <a:bodyPr/>
        <a:lstStyle/>
        <a:p>
          <a:r>
            <a:rPr lang="uk-UA" sz="800"/>
            <a:t>Відділ адмін. підтримки</a:t>
          </a:r>
        </a:p>
      </dgm:t>
    </dgm:pt>
    <dgm:pt modelId="{9E31BB96-E9F7-42CB-86A2-8F6579B209FE}" type="parTrans" cxnId="{257A8013-48EC-45ED-A8FC-FA452A6CB2F1}">
      <dgm:prSet/>
      <dgm:spPr/>
      <dgm:t>
        <a:bodyPr/>
        <a:lstStyle/>
        <a:p>
          <a:endParaRPr lang="uk-UA" sz="800"/>
        </a:p>
      </dgm:t>
    </dgm:pt>
    <dgm:pt modelId="{EC3D6829-0955-45DD-B119-96A8CE110F26}" type="sibTrans" cxnId="{257A8013-48EC-45ED-A8FC-FA452A6CB2F1}">
      <dgm:prSet/>
      <dgm:spPr/>
      <dgm:t>
        <a:bodyPr/>
        <a:lstStyle/>
        <a:p>
          <a:endParaRPr lang="uk-UA" sz="800"/>
        </a:p>
      </dgm:t>
    </dgm:pt>
    <dgm:pt modelId="{7F545B64-B98A-4FFD-B748-4E6F6F47BBE0}">
      <dgm:prSet phldrT="[Текст]" custT="1"/>
      <dgm:spPr/>
      <dgm:t>
        <a:bodyPr/>
        <a:lstStyle/>
        <a:p>
          <a:r>
            <a:rPr lang="uk-UA" sz="800"/>
            <a:t>Відділ кадрів</a:t>
          </a:r>
        </a:p>
      </dgm:t>
    </dgm:pt>
    <dgm:pt modelId="{F9F266AE-EADB-4344-AE8C-70CA8A3E85E2}" type="parTrans" cxnId="{34B17539-4877-43DF-BD64-7AF8D1DD635E}">
      <dgm:prSet/>
      <dgm:spPr/>
      <dgm:t>
        <a:bodyPr/>
        <a:lstStyle/>
        <a:p>
          <a:endParaRPr lang="uk-UA" sz="800"/>
        </a:p>
      </dgm:t>
    </dgm:pt>
    <dgm:pt modelId="{EF057E50-2CF2-4D68-A26C-838AF8C9224E}" type="sibTrans" cxnId="{34B17539-4877-43DF-BD64-7AF8D1DD635E}">
      <dgm:prSet/>
      <dgm:spPr/>
      <dgm:t>
        <a:bodyPr/>
        <a:lstStyle/>
        <a:p>
          <a:endParaRPr lang="uk-UA" sz="800"/>
        </a:p>
      </dgm:t>
    </dgm:pt>
    <dgm:pt modelId="{9A33B141-21CF-4705-A15D-D120A1FE341B}">
      <dgm:prSet phldrT="[Текст]" custT="1"/>
      <dgm:spPr/>
      <dgm:t>
        <a:bodyPr/>
        <a:lstStyle/>
        <a:p>
          <a:r>
            <a:rPr lang="uk-UA" sz="800"/>
            <a:t>Відділ навчання та розвитку</a:t>
          </a:r>
        </a:p>
      </dgm:t>
    </dgm:pt>
    <dgm:pt modelId="{56D5D62E-295D-40C9-AC48-DF345CB72B29}" type="parTrans" cxnId="{9F16F1B2-DB30-4B6E-9BBC-EA45100773A3}">
      <dgm:prSet/>
      <dgm:spPr/>
      <dgm:t>
        <a:bodyPr/>
        <a:lstStyle/>
        <a:p>
          <a:endParaRPr lang="uk-UA" sz="800"/>
        </a:p>
      </dgm:t>
    </dgm:pt>
    <dgm:pt modelId="{7B43A667-1567-4495-B06E-2AD21196CFF4}" type="sibTrans" cxnId="{9F16F1B2-DB30-4B6E-9BBC-EA45100773A3}">
      <dgm:prSet/>
      <dgm:spPr/>
      <dgm:t>
        <a:bodyPr/>
        <a:lstStyle/>
        <a:p>
          <a:endParaRPr lang="uk-UA" sz="800"/>
        </a:p>
      </dgm:t>
    </dgm:pt>
    <dgm:pt modelId="{EDA524A9-FE71-4913-BB7F-0317A30F4ACA}">
      <dgm:prSet phldrT="[Текст]" custT="1"/>
      <dgm:spPr/>
      <dgm:t>
        <a:bodyPr/>
        <a:lstStyle/>
        <a:p>
          <a:r>
            <a:rPr lang="uk-UA" sz="800"/>
            <a:t>Відділ організації труда та ЗП</a:t>
          </a:r>
        </a:p>
      </dgm:t>
    </dgm:pt>
    <dgm:pt modelId="{43E39DD5-3DAD-4C8F-9B8D-16AF5A888FDD}" type="parTrans" cxnId="{B0988D39-E0A1-421C-8991-7A7F04E2EE6B}">
      <dgm:prSet/>
      <dgm:spPr/>
      <dgm:t>
        <a:bodyPr/>
        <a:lstStyle/>
        <a:p>
          <a:endParaRPr lang="uk-UA" sz="800"/>
        </a:p>
      </dgm:t>
    </dgm:pt>
    <dgm:pt modelId="{DAFEEA33-C2D3-4F23-8AFE-3F88D3E1D204}" type="sibTrans" cxnId="{B0988D39-E0A1-421C-8991-7A7F04E2EE6B}">
      <dgm:prSet/>
      <dgm:spPr/>
      <dgm:t>
        <a:bodyPr/>
        <a:lstStyle/>
        <a:p>
          <a:endParaRPr lang="uk-UA" sz="800"/>
        </a:p>
      </dgm:t>
    </dgm:pt>
    <dgm:pt modelId="{AC3A84E0-0612-46C2-8123-0630A9D9B027}">
      <dgm:prSet phldrT="[Текст]" custT="1"/>
      <dgm:spPr/>
      <dgm:t>
        <a:bodyPr/>
        <a:lstStyle/>
        <a:p>
          <a:r>
            <a:rPr lang="uk-UA" sz="800"/>
            <a:t>Відділ внутрішніх  комунікацій</a:t>
          </a:r>
        </a:p>
      </dgm:t>
    </dgm:pt>
    <dgm:pt modelId="{B22F0F4E-8BFD-4962-9516-9CC503D7E85B}" type="parTrans" cxnId="{17C9A78F-1807-4030-874F-1E4D434B010D}">
      <dgm:prSet/>
      <dgm:spPr/>
      <dgm:t>
        <a:bodyPr/>
        <a:lstStyle/>
        <a:p>
          <a:endParaRPr lang="uk-UA" sz="800"/>
        </a:p>
      </dgm:t>
    </dgm:pt>
    <dgm:pt modelId="{0D8C7BA9-2B53-49FF-8FCB-419BEAF5109E}" type="sibTrans" cxnId="{17C9A78F-1807-4030-874F-1E4D434B010D}">
      <dgm:prSet/>
      <dgm:spPr/>
      <dgm:t>
        <a:bodyPr/>
        <a:lstStyle/>
        <a:p>
          <a:endParaRPr lang="uk-UA" sz="800"/>
        </a:p>
      </dgm:t>
    </dgm:pt>
    <dgm:pt modelId="{7DDD47E1-D0F4-4760-803C-F8F907CAAB46}">
      <dgm:prSet phldrT="[Текст]" custT="1"/>
      <dgm:spPr/>
      <dgm:t>
        <a:bodyPr/>
        <a:lstStyle/>
        <a:p>
          <a:r>
            <a:rPr lang="uk-UA" sz="800"/>
            <a:t>Соціальний відділ</a:t>
          </a:r>
        </a:p>
      </dgm:t>
    </dgm:pt>
    <dgm:pt modelId="{2D4040F1-A769-4376-9AAF-E378B5D91557}" type="parTrans" cxnId="{3192D592-C1C7-46EC-A60A-9B6ED1E55B80}">
      <dgm:prSet/>
      <dgm:spPr/>
      <dgm:t>
        <a:bodyPr/>
        <a:lstStyle/>
        <a:p>
          <a:endParaRPr lang="uk-UA" sz="800"/>
        </a:p>
      </dgm:t>
    </dgm:pt>
    <dgm:pt modelId="{743C249C-0E0F-4A30-AB7C-4DBE743436E5}" type="sibTrans" cxnId="{3192D592-C1C7-46EC-A60A-9B6ED1E55B80}">
      <dgm:prSet/>
      <dgm:spPr/>
      <dgm:t>
        <a:bodyPr/>
        <a:lstStyle/>
        <a:p>
          <a:endParaRPr lang="uk-UA" sz="800"/>
        </a:p>
      </dgm:t>
    </dgm:pt>
    <dgm:pt modelId="{A071EC14-6976-4099-BFCF-076F69C47C94}">
      <dgm:prSet phldrT="[Текст]" custT="1"/>
      <dgm:spPr/>
      <dgm:t>
        <a:bodyPr/>
        <a:lstStyle/>
        <a:p>
          <a:r>
            <a:rPr lang="uk-UA" sz="800"/>
            <a:t>ЗГД з персоналу</a:t>
          </a:r>
        </a:p>
      </dgm:t>
    </dgm:pt>
    <dgm:pt modelId="{DBA441D4-79D9-412C-9821-D92F1EB5A973}" type="parTrans" cxnId="{CC74B68E-91ED-4AB1-8150-8BBDFB1E9128}">
      <dgm:prSet/>
      <dgm:spPr/>
      <dgm:t>
        <a:bodyPr/>
        <a:lstStyle/>
        <a:p>
          <a:endParaRPr lang="uk-UA" sz="800"/>
        </a:p>
      </dgm:t>
    </dgm:pt>
    <dgm:pt modelId="{C11F2535-3564-4FE6-8846-D62D05787E47}" type="sibTrans" cxnId="{CC74B68E-91ED-4AB1-8150-8BBDFB1E9128}">
      <dgm:prSet/>
      <dgm:spPr/>
      <dgm:t>
        <a:bodyPr/>
        <a:lstStyle/>
        <a:p>
          <a:endParaRPr lang="uk-UA" sz="800"/>
        </a:p>
      </dgm:t>
    </dgm:pt>
    <dgm:pt modelId="{FC7C4683-95C5-46A5-8A7B-F8278FF35A4F}">
      <dgm:prSet phldrT="[Текст]" custT="1"/>
      <dgm:spPr/>
      <dgm:t>
        <a:bodyPr/>
        <a:lstStyle/>
        <a:p>
          <a:r>
            <a:rPr lang="uk-UA" sz="800"/>
            <a:t>Перший ЗГД - технічний директор</a:t>
          </a:r>
        </a:p>
      </dgm:t>
    </dgm:pt>
    <dgm:pt modelId="{4F993320-10E6-4FD3-9BF9-6F84267969DC}" type="parTrans" cxnId="{994CD84F-9D01-44BD-840B-AB20E61D3B08}">
      <dgm:prSet/>
      <dgm:spPr/>
      <dgm:t>
        <a:bodyPr/>
        <a:lstStyle/>
        <a:p>
          <a:endParaRPr lang="uk-UA" sz="800"/>
        </a:p>
      </dgm:t>
    </dgm:pt>
    <dgm:pt modelId="{4671AA86-0207-4A2F-B966-07CF1A25155E}" type="sibTrans" cxnId="{994CD84F-9D01-44BD-840B-AB20E61D3B08}">
      <dgm:prSet/>
      <dgm:spPr/>
      <dgm:t>
        <a:bodyPr/>
        <a:lstStyle/>
        <a:p>
          <a:endParaRPr lang="uk-UA" sz="800"/>
        </a:p>
      </dgm:t>
    </dgm:pt>
    <dgm:pt modelId="{0EAE2EDD-59B8-417C-BC9D-21FE73999FFA}">
      <dgm:prSet phldrT="[Текст]" custT="1"/>
      <dgm:spPr/>
      <dgm:t>
        <a:bodyPr/>
        <a:lstStyle/>
        <a:p>
          <a:r>
            <a:rPr lang="uk-UA" sz="800"/>
            <a:t>ЗГД з ПБ, ОП та ОНС</a:t>
          </a:r>
        </a:p>
      </dgm:t>
    </dgm:pt>
    <dgm:pt modelId="{B5D43B04-675F-4C7E-9EED-1445331CEFE1}" type="parTrans" cxnId="{3649B366-C4ED-4B00-86C9-D41B3A488C6A}">
      <dgm:prSet/>
      <dgm:spPr/>
      <dgm:t>
        <a:bodyPr/>
        <a:lstStyle/>
        <a:p>
          <a:endParaRPr lang="uk-UA" sz="800"/>
        </a:p>
      </dgm:t>
    </dgm:pt>
    <dgm:pt modelId="{CA3E2FD3-5371-483A-8263-90AAC01DE3CA}" type="sibTrans" cxnId="{3649B366-C4ED-4B00-86C9-D41B3A488C6A}">
      <dgm:prSet/>
      <dgm:spPr/>
      <dgm:t>
        <a:bodyPr/>
        <a:lstStyle/>
        <a:p>
          <a:endParaRPr lang="uk-UA" sz="800"/>
        </a:p>
      </dgm:t>
    </dgm:pt>
    <dgm:pt modelId="{53616EFB-9E2A-4593-8B5F-10503C1E4BFE}">
      <dgm:prSet phldrT="[Текст]" custT="1"/>
      <dgm:spPr/>
      <dgm:t>
        <a:bodyPr/>
        <a:lstStyle/>
        <a:p>
          <a:r>
            <a:rPr lang="uk-UA" sz="800"/>
            <a:t>ЗГД з економіки та фінансів</a:t>
          </a:r>
        </a:p>
      </dgm:t>
    </dgm:pt>
    <dgm:pt modelId="{904A2BEC-61AE-44E2-999D-A6D58D176A96}" type="parTrans" cxnId="{55445831-064B-49E8-B80C-0EB4484FB1E0}">
      <dgm:prSet/>
      <dgm:spPr/>
      <dgm:t>
        <a:bodyPr/>
        <a:lstStyle/>
        <a:p>
          <a:endParaRPr lang="uk-UA" sz="800"/>
        </a:p>
      </dgm:t>
    </dgm:pt>
    <dgm:pt modelId="{6A1972AB-1840-4542-AC3D-EACEDDCD8BFC}" type="sibTrans" cxnId="{55445831-064B-49E8-B80C-0EB4484FB1E0}">
      <dgm:prSet/>
      <dgm:spPr/>
      <dgm:t>
        <a:bodyPr/>
        <a:lstStyle/>
        <a:p>
          <a:endParaRPr lang="uk-UA" sz="800"/>
        </a:p>
      </dgm:t>
    </dgm:pt>
    <dgm:pt modelId="{188DF88D-1E06-45AF-B4AC-407AA065AAD7}">
      <dgm:prSet phldrT="[Текст]" custT="1"/>
      <dgm:spPr/>
      <dgm:t>
        <a:bodyPr/>
        <a:lstStyle/>
        <a:p>
          <a:r>
            <a:rPr lang="uk-UA" sz="800"/>
            <a:t>ЗГД з єкономічної безпеки</a:t>
          </a:r>
        </a:p>
      </dgm:t>
    </dgm:pt>
    <dgm:pt modelId="{079E5DD6-AAB2-4C18-BB3A-9AC37B1D1BAB}" type="parTrans" cxnId="{6DEA8957-931B-4952-98AB-A6F61467FE6C}">
      <dgm:prSet/>
      <dgm:spPr/>
      <dgm:t>
        <a:bodyPr/>
        <a:lstStyle/>
        <a:p>
          <a:endParaRPr lang="uk-UA" sz="800"/>
        </a:p>
      </dgm:t>
    </dgm:pt>
    <dgm:pt modelId="{E2C172A3-D6F0-465F-8E5F-2ED61F78FF2C}" type="sibTrans" cxnId="{6DEA8957-931B-4952-98AB-A6F61467FE6C}">
      <dgm:prSet/>
      <dgm:spPr/>
      <dgm:t>
        <a:bodyPr/>
        <a:lstStyle/>
        <a:p>
          <a:endParaRPr lang="uk-UA" sz="800"/>
        </a:p>
      </dgm:t>
    </dgm:pt>
    <dgm:pt modelId="{9E90ACCC-37D5-4787-8E6B-28CADCC0FCD2}">
      <dgm:prSet phldrT="[Текст]" custT="1"/>
      <dgm:spPr/>
      <dgm:t>
        <a:bodyPr/>
        <a:lstStyle/>
        <a:p>
          <a:r>
            <a:rPr lang="uk-UA" sz="800"/>
            <a:t>ЗГД з МТЗ та транспорту</a:t>
          </a:r>
        </a:p>
      </dgm:t>
    </dgm:pt>
    <dgm:pt modelId="{FF7E957E-1217-4ADD-BCFC-517F939E4790}" type="parTrans" cxnId="{848CF5E4-C470-4B56-8485-96958D9591AF}">
      <dgm:prSet/>
      <dgm:spPr/>
      <dgm:t>
        <a:bodyPr/>
        <a:lstStyle/>
        <a:p>
          <a:endParaRPr lang="uk-UA" sz="800"/>
        </a:p>
      </dgm:t>
    </dgm:pt>
    <dgm:pt modelId="{EC361A4C-3CEF-43B3-B409-64A3C91F0981}" type="sibTrans" cxnId="{848CF5E4-C470-4B56-8485-96958D9591AF}">
      <dgm:prSet/>
      <dgm:spPr/>
      <dgm:t>
        <a:bodyPr/>
        <a:lstStyle/>
        <a:p>
          <a:endParaRPr lang="uk-UA" sz="800"/>
        </a:p>
      </dgm:t>
    </dgm:pt>
    <dgm:pt modelId="{B03B270F-46DA-47A1-B758-6B82D9ADC478}">
      <dgm:prSet phldrT="[Текст]" custT="1"/>
      <dgm:spPr/>
      <dgm:t>
        <a:bodyPr/>
        <a:lstStyle/>
        <a:p>
          <a:endParaRPr lang="uk-UA" sz="800"/>
        </a:p>
      </dgm:t>
    </dgm:pt>
    <dgm:pt modelId="{3B9E5F7B-91FE-4787-B3F7-8AF7D05253D6}" type="parTrans" cxnId="{558C5054-3975-4AE8-870A-FB361C71DAF0}">
      <dgm:prSet/>
      <dgm:spPr/>
      <dgm:t>
        <a:bodyPr/>
        <a:lstStyle/>
        <a:p>
          <a:endParaRPr lang="uk-UA" sz="800"/>
        </a:p>
      </dgm:t>
    </dgm:pt>
    <dgm:pt modelId="{7A2DBA72-C7DB-4026-862C-568A9AB9994A}" type="sibTrans" cxnId="{558C5054-3975-4AE8-870A-FB361C71DAF0}">
      <dgm:prSet/>
      <dgm:spPr/>
      <dgm:t>
        <a:bodyPr/>
        <a:lstStyle/>
        <a:p>
          <a:endParaRPr lang="uk-UA" sz="800"/>
        </a:p>
      </dgm:t>
    </dgm:pt>
    <dgm:pt modelId="{E8BDA735-AA40-4513-A49A-5C8B21460EC9}">
      <dgm:prSet phldrT="[Текст]" custT="1"/>
      <dgm:spPr/>
      <dgm:t>
        <a:bodyPr/>
        <a:lstStyle/>
        <a:p>
          <a:endParaRPr lang="uk-UA" sz="800"/>
        </a:p>
      </dgm:t>
    </dgm:pt>
    <dgm:pt modelId="{A9BEA668-D909-4DB4-9374-3A090591931B}" type="parTrans" cxnId="{EFAC90E6-8E48-4163-B1AA-341D47D1CD06}">
      <dgm:prSet/>
      <dgm:spPr/>
      <dgm:t>
        <a:bodyPr/>
        <a:lstStyle/>
        <a:p>
          <a:endParaRPr lang="uk-UA" sz="800"/>
        </a:p>
      </dgm:t>
    </dgm:pt>
    <dgm:pt modelId="{EA59610C-A1E4-414E-B512-84E89F9290AD}" type="sibTrans" cxnId="{EFAC90E6-8E48-4163-B1AA-341D47D1CD06}">
      <dgm:prSet/>
      <dgm:spPr/>
      <dgm:t>
        <a:bodyPr/>
        <a:lstStyle/>
        <a:p>
          <a:endParaRPr lang="uk-UA" sz="800"/>
        </a:p>
      </dgm:t>
    </dgm:pt>
    <dgm:pt modelId="{D8080EFA-48D6-43B9-848B-00C17B0D0E7F}">
      <dgm:prSet phldrT="[Текст]" custT="1"/>
      <dgm:spPr/>
      <dgm:t>
        <a:bodyPr/>
        <a:lstStyle/>
        <a:p>
          <a:endParaRPr lang="uk-UA" sz="800"/>
        </a:p>
      </dgm:t>
    </dgm:pt>
    <dgm:pt modelId="{BF568520-E0D9-42D0-95DC-A9253191F448}" type="parTrans" cxnId="{C34A5B32-FDD4-4312-B432-5F18A56E0F48}">
      <dgm:prSet/>
      <dgm:spPr/>
      <dgm:t>
        <a:bodyPr/>
        <a:lstStyle/>
        <a:p>
          <a:endParaRPr lang="uk-UA" sz="800"/>
        </a:p>
      </dgm:t>
    </dgm:pt>
    <dgm:pt modelId="{A1A503EF-59D8-473E-BAA7-99CD4D4A883F}" type="sibTrans" cxnId="{C34A5B32-FDD4-4312-B432-5F18A56E0F48}">
      <dgm:prSet/>
      <dgm:spPr/>
      <dgm:t>
        <a:bodyPr/>
        <a:lstStyle/>
        <a:p>
          <a:endParaRPr lang="uk-UA" sz="800"/>
        </a:p>
      </dgm:t>
    </dgm:pt>
    <dgm:pt modelId="{1DCE7E92-8CC1-431B-AFFE-4B2BD2A070CA}">
      <dgm:prSet phldrT="[Текст]" custT="1"/>
      <dgm:spPr/>
      <dgm:t>
        <a:bodyPr/>
        <a:lstStyle/>
        <a:p>
          <a:endParaRPr lang="uk-UA" sz="800"/>
        </a:p>
      </dgm:t>
    </dgm:pt>
    <dgm:pt modelId="{53A349CE-A237-4262-B6D3-008DBB40001D}" type="parTrans" cxnId="{293537CE-A6CA-48C5-92E8-31062C045407}">
      <dgm:prSet/>
      <dgm:spPr/>
      <dgm:t>
        <a:bodyPr/>
        <a:lstStyle/>
        <a:p>
          <a:endParaRPr lang="uk-UA" sz="800"/>
        </a:p>
      </dgm:t>
    </dgm:pt>
    <dgm:pt modelId="{E8823C75-83B7-4252-99F6-92629D488B93}" type="sibTrans" cxnId="{293537CE-A6CA-48C5-92E8-31062C045407}">
      <dgm:prSet/>
      <dgm:spPr/>
      <dgm:t>
        <a:bodyPr/>
        <a:lstStyle/>
        <a:p>
          <a:endParaRPr lang="uk-UA" sz="800"/>
        </a:p>
      </dgm:t>
    </dgm:pt>
    <dgm:pt modelId="{E6EA8DCF-E9C2-41D5-8122-70BB3C339749}">
      <dgm:prSet phldrT="[Текст]" custT="1"/>
      <dgm:spPr/>
      <dgm:t>
        <a:bodyPr/>
        <a:lstStyle/>
        <a:p>
          <a:endParaRPr lang="uk-UA" sz="800"/>
        </a:p>
      </dgm:t>
    </dgm:pt>
    <dgm:pt modelId="{E96E09D8-859A-4811-8293-2B6782BFE16B}" type="parTrans" cxnId="{8EA0E035-898B-4435-9562-A7A6EB8968B9}">
      <dgm:prSet/>
      <dgm:spPr/>
      <dgm:t>
        <a:bodyPr/>
        <a:lstStyle/>
        <a:p>
          <a:endParaRPr lang="uk-UA" sz="800"/>
        </a:p>
      </dgm:t>
    </dgm:pt>
    <dgm:pt modelId="{D587980A-ED1E-44F0-9FF7-72235575CD0E}" type="sibTrans" cxnId="{8EA0E035-898B-4435-9562-A7A6EB8968B9}">
      <dgm:prSet/>
      <dgm:spPr/>
      <dgm:t>
        <a:bodyPr/>
        <a:lstStyle/>
        <a:p>
          <a:endParaRPr lang="uk-UA" sz="800"/>
        </a:p>
      </dgm:t>
    </dgm:pt>
    <dgm:pt modelId="{52889652-7D87-43E7-BC9C-608D9F344204}">
      <dgm:prSet phldrT="[Текст]" custT="1"/>
      <dgm:spPr/>
      <dgm:t>
        <a:bodyPr/>
        <a:lstStyle/>
        <a:p>
          <a:endParaRPr lang="uk-UA" sz="800"/>
        </a:p>
      </dgm:t>
    </dgm:pt>
    <dgm:pt modelId="{BFFF6D5F-F2FC-4A61-92CC-53F156565D50}" type="parTrans" cxnId="{093DD1F6-5D6B-41BD-9A57-9084EC1DF0C5}">
      <dgm:prSet/>
      <dgm:spPr/>
      <dgm:t>
        <a:bodyPr/>
        <a:lstStyle/>
        <a:p>
          <a:endParaRPr lang="uk-UA" sz="800"/>
        </a:p>
      </dgm:t>
    </dgm:pt>
    <dgm:pt modelId="{9ABE9BAC-B897-4464-8548-1A97340B6CE4}" type="sibTrans" cxnId="{093DD1F6-5D6B-41BD-9A57-9084EC1DF0C5}">
      <dgm:prSet/>
      <dgm:spPr/>
      <dgm:t>
        <a:bodyPr/>
        <a:lstStyle/>
        <a:p>
          <a:endParaRPr lang="uk-UA" sz="800"/>
        </a:p>
      </dgm:t>
    </dgm:pt>
    <dgm:pt modelId="{DD4DB01F-D3CC-4CE2-97EA-672FE3140ACA}">
      <dgm:prSet phldrT="[Текст]" custT="1"/>
      <dgm:spPr/>
      <dgm:t>
        <a:bodyPr/>
        <a:lstStyle/>
        <a:p>
          <a:endParaRPr lang="uk-UA" sz="800"/>
        </a:p>
      </dgm:t>
    </dgm:pt>
    <dgm:pt modelId="{F2624CBC-F2FE-49DB-820E-2A1DA3180926}" type="parTrans" cxnId="{E1C5FB84-BA56-4944-960D-4FD982763446}">
      <dgm:prSet/>
      <dgm:spPr/>
      <dgm:t>
        <a:bodyPr/>
        <a:lstStyle/>
        <a:p>
          <a:endParaRPr lang="uk-UA" sz="800"/>
        </a:p>
      </dgm:t>
    </dgm:pt>
    <dgm:pt modelId="{A49BFCC8-B661-4AAE-8514-CD962E532E97}" type="sibTrans" cxnId="{E1C5FB84-BA56-4944-960D-4FD982763446}">
      <dgm:prSet/>
      <dgm:spPr/>
      <dgm:t>
        <a:bodyPr/>
        <a:lstStyle/>
        <a:p>
          <a:endParaRPr lang="uk-UA" sz="800"/>
        </a:p>
      </dgm:t>
    </dgm:pt>
    <dgm:pt modelId="{8703F2AA-3CA8-4595-9031-A7F05B691C89}">
      <dgm:prSet phldrT="[Текст]" custT="1"/>
      <dgm:spPr/>
      <dgm:t>
        <a:bodyPr/>
        <a:lstStyle/>
        <a:p>
          <a:endParaRPr lang="uk-UA" sz="800"/>
        </a:p>
      </dgm:t>
    </dgm:pt>
    <dgm:pt modelId="{AFDFD72B-DFA4-4F57-AB97-2F87372C533B}" type="parTrans" cxnId="{961F01EC-D042-46A7-8D6C-38AE5AF04EE9}">
      <dgm:prSet/>
      <dgm:spPr/>
      <dgm:t>
        <a:bodyPr/>
        <a:lstStyle/>
        <a:p>
          <a:endParaRPr lang="uk-UA" sz="800"/>
        </a:p>
      </dgm:t>
    </dgm:pt>
    <dgm:pt modelId="{FB34E485-74D8-4DAD-87C2-A3B3432FCB92}" type="sibTrans" cxnId="{961F01EC-D042-46A7-8D6C-38AE5AF04EE9}">
      <dgm:prSet/>
      <dgm:spPr/>
      <dgm:t>
        <a:bodyPr/>
        <a:lstStyle/>
        <a:p>
          <a:endParaRPr lang="uk-UA" sz="800"/>
        </a:p>
      </dgm:t>
    </dgm:pt>
    <dgm:pt modelId="{FB899053-5B0E-453A-A62C-66FD83926F9C}">
      <dgm:prSet phldrT="[Текст]" custT="1"/>
      <dgm:spPr/>
      <dgm:t>
        <a:bodyPr/>
        <a:lstStyle/>
        <a:p>
          <a:endParaRPr lang="uk-UA" sz="800"/>
        </a:p>
      </dgm:t>
    </dgm:pt>
    <dgm:pt modelId="{AB8ACF9C-7201-4559-9543-C38051F2D4B1}" type="parTrans" cxnId="{44453107-361A-4ED3-B6E7-36D294ECB1FF}">
      <dgm:prSet/>
      <dgm:spPr/>
      <dgm:t>
        <a:bodyPr/>
        <a:lstStyle/>
        <a:p>
          <a:endParaRPr lang="uk-UA" sz="800"/>
        </a:p>
      </dgm:t>
    </dgm:pt>
    <dgm:pt modelId="{46964020-EF90-4E45-8118-FA81C01484A6}" type="sibTrans" cxnId="{44453107-361A-4ED3-B6E7-36D294ECB1FF}">
      <dgm:prSet/>
      <dgm:spPr/>
      <dgm:t>
        <a:bodyPr/>
        <a:lstStyle/>
        <a:p>
          <a:endParaRPr lang="uk-UA" sz="800"/>
        </a:p>
      </dgm:t>
    </dgm:pt>
    <dgm:pt modelId="{37030A4C-B961-4226-A4C0-E4EAA2D50553}">
      <dgm:prSet phldrT="[Текст]" custT="1"/>
      <dgm:spPr/>
      <dgm:t>
        <a:bodyPr/>
        <a:lstStyle/>
        <a:p>
          <a:endParaRPr lang="uk-UA" sz="800"/>
        </a:p>
      </dgm:t>
    </dgm:pt>
    <dgm:pt modelId="{597E934F-B16C-453E-A838-D367E6BDFAC0}" type="parTrans" cxnId="{AE6721DA-07E6-4A1F-84B5-3D4EC2C4DC8F}">
      <dgm:prSet/>
      <dgm:spPr/>
      <dgm:t>
        <a:bodyPr/>
        <a:lstStyle/>
        <a:p>
          <a:endParaRPr lang="uk-UA" sz="800"/>
        </a:p>
      </dgm:t>
    </dgm:pt>
    <dgm:pt modelId="{0B0AB951-E0B4-44C0-94D1-34446353C84E}" type="sibTrans" cxnId="{AE6721DA-07E6-4A1F-84B5-3D4EC2C4DC8F}">
      <dgm:prSet/>
      <dgm:spPr/>
      <dgm:t>
        <a:bodyPr/>
        <a:lstStyle/>
        <a:p>
          <a:endParaRPr lang="uk-UA" sz="800"/>
        </a:p>
      </dgm:t>
    </dgm:pt>
    <dgm:pt modelId="{9F1927BD-8323-47DA-83C0-3D7806BBC19A}">
      <dgm:prSet phldrT="[Текст]" custT="1"/>
      <dgm:spPr/>
      <dgm:t>
        <a:bodyPr/>
        <a:lstStyle/>
        <a:p>
          <a:endParaRPr lang="uk-UA" sz="800"/>
        </a:p>
      </dgm:t>
    </dgm:pt>
    <dgm:pt modelId="{8E74DA62-5273-4C0E-A178-BA43C25647B8}" type="parTrans" cxnId="{76DD468E-A4D9-41A6-8E34-52D5986427A8}">
      <dgm:prSet/>
      <dgm:spPr/>
      <dgm:t>
        <a:bodyPr/>
        <a:lstStyle/>
        <a:p>
          <a:endParaRPr lang="uk-UA" sz="800"/>
        </a:p>
      </dgm:t>
    </dgm:pt>
    <dgm:pt modelId="{AF4C53B4-988A-4FCA-B401-F0CF45F21438}" type="sibTrans" cxnId="{76DD468E-A4D9-41A6-8E34-52D5986427A8}">
      <dgm:prSet/>
      <dgm:spPr/>
      <dgm:t>
        <a:bodyPr/>
        <a:lstStyle/>
        <a:p>
          <a:endParaRPr lang="uk-UA" sz="800"/>
        </a:p>
      </dgm:t>
    </dgm:pt>
    <dgm:pt modelId="{20B24D5F-58E7-4B83-A39B-CF1314F8ED12}">
      <dgm:prSet phldrT="[Текст]" custT="1"/>
      <dgm:spPr/>
      <dgm:t>
        <a:bodyPr/>
        <a:lstStyle/>
        <a:p>
          <a:endParaRPr lang="uk-UA" sz="800"/>
        </a:p>
      </dgm:t>
    </dgm:pt>
    <dgm:pt modelId="{30B7557F-9FF6-46BF-BBC0-AE13DDB174E9}" type="parTrans" cxnId="{6EF43863-626C-41A8-8344-7DD1D1874945}">
      <dgm:prSet/>
      <dgm:spPr/>
      <dgm:t>
        <a:bodyPr/>
        <a:lstStyle/>
        <a:p>
          <a:endParaRPr lang="uk-UA" sz="800"/>
        </a:p>
      </dgm:t>
    </dgm:pt>
    <dgm:pt modelId="{83B76803-FE07-4E81-B81B-CC4AE6F05D53}" type="sibTrans" cxnId="{6EF43863-626C-41A8-8344-7DD1D1874945}">
      <dgm:prSet/>
      <dgm:spPr/>
      <dgm:t>
        <a:bodyPr/>
        <a:lstStyle/>
        <a:p>
          <a:endParaRPr lang="uk-UA" sz="800"/>
        </a:p>
      </dgm:t>
    </dgm:pt>
    <dgm:pt modelId="{0552D172-B725-4093-9746-148911B2E7A7}">
      <dgm:prSet phldrT="[Текст]" custT="1"/>
      <dgm:spPr/>
      <dgm:t>
        <a:bodyPr/>
        <a:lstStyle/>
        <a:p>
          <a:endParaRPr lang="uk-UA" sz="800"/>
        </a:p>
      </dgm:t>
    </dgm:pt>
    <dgm:pt modelId="{9A4AC392-0BC5-4FF4-8CE8-A97784899693}" type="parTrans" cxnId="{96168568-9E80-4E44-B3BD-C2232594C555}">
      <dgm:prSet/>
      <dgm:spPr/>
      <dgm:t>
        <a:bodyPr/>
        <a:lstStyle/>
        <a:p>
          <a:endParaRPr lang="uk-UA" sz="800"/>
        </a:p>
      </dgm:t>
    </dgm:pt>
    <dgm:pt modelId="{F417811B-44D6-4E87-B5B5-2A31F7D7FED7}" type="sibTrans" cxnId="{96168568-9E80-4E44-B3BD-C2232594C555}">
      <dgm:prSet/>
      <dgm:spPr/>
      <dgm:t>
        <a:bodyPr/>
        <a:lstStyle/>
        <a:p>
          <a:endParaRPr lang="uk-UA" sz="800"/>
        </a:p>
      </dgm:t>
    </dgm:pt>
    <dgm:pt modelId="{1455376E-02A5-43BB-A25D-4354533F39B6}">
      <dgm:prSet phldrT="[Текст]" custT="1"/>
      <dgm:spPr/>
      <dgm:t>
        <a:bodyPr/>
        <a:lstStyle/>
        <a:p>
          <a:endParaRPr lang="uk-UA" sz="800"/>
        </a:p>
      </dgm:t>
    </dgm:pt>
    <dgm:pt modelId="{9C44E42D-5007-482A-903B-F87A53209007}" type="parTrans" cxnId="{D2E88805-1D3E-46B2-8116-4F2B177111F7}">
      <dgm:prSet/>
      <dgm:spPr/>
      <dgm:t>
        <a:bodyPr/>
        <a:lstStyle/>
        <a:p>
          <a:endParaRPr lang="uk-UA" sz="800"/>
        </a:p>
      </dgm:t>
    </dgm:pt>
    <dgm:pt modelId="{52C54B51-7C9F-4BEA-BDBC-873A1E41E51F}" type="sibTrans" cxnId="{D2E88805-1D3E-46B2-8116-4F2B177111F7}">
      <dgm:prSet/>
      <dgm:spPr/>
      <dgm:t>
        <a:bodyPr/>
        <a:lstStyle/>
        <a:p>
          <a:endParaRPr lang="uk-UA" sz="800"/>
        </a:p>
      </dgm:t>
    </dgm:pt>
    <dgm:pt modelId="{63777469-CFE6-429D-9082-6038C0A32791}" type="pres">
      <dgm:prSet presAssocID="{CCB5B43F-5E24-47C7-99DA-C33318690D9A}" presName="diagram" presStyleCnt="0">
        <dgm:presLayoutVars>
          <dgm:chPref val="1"/>
          <dgm:dir/>
          <dgm:animOne val="branch"/>
          <dgm:animLvl val="lvl"/>
          <dgm:resizeHandles/>
        </dgm:presLayoutVars>
      </dgm:prSet>
      <dgm:spPr/>
      <dgm:t>
        <a:bodyPr/>
        <a:lstStyle/>
        <a:p>
          <a:endParaRPr lang="uk-UA"/>
        </a:p>
      </dgm:t>
    </dgm:pt>
    <dgm:pt modelId="{D558A05E-759C-402B-8CA3-FB4268FFAB72}" type="pres">
      <dgm:prSet presAssocID="{FC7C4683-95C5-46A5-8A7B-F8278FF35A4F}" presName="root" presStyleCnt="0"/>
      <dgm:spPr/>
    </dgm:pt>
    <dgm:pt modelId="{B89BA797-4863-4CED-9E89-A177F323A8EE}" type="pres">
      <dgm:prSet presAssocID="{FC7C4683-95C5-46A5-8A7B-F8278FF35A4F}" presName="rootComposite" presStyleCnt="0"/>
      <dgm:spPr/>
    </dgm:pt>
    <dgm:pt modelId="{FA50310C-7B41-4100-A3EF-80FC2BB796B9}" type="pres">
      <dgm:prSet presAssocID="{FC7C4683-95C5-46A5-8A7B-F8278FF35A4F}" presName="rootText" presStyleLbl="node1" presStyleIdx="0" presStyleCnt="6" custLinFactNeighborY="2595"/>
      <dgm:spPr/>
      <dgm:t>
        <a:bodyPr/>
        <a:lstStyle/>
        <a:p>
          <a:endParaRPr lang="uk-UA"/>
        </a:p>
      </dgm:t>
    </dgm:pt>
    <dgm:pt modelId="{9BE16C05-ED98-4EC2-A7BF-389D0EE00D62}" type="pres">
      <dgm:prSet presAssocID="{FC7C4683-95C5-46A5-8A7B-F8278FF35A4F}" presName="rootConnector" presStyleLbl="node1" presStyleIdx="0" presStyleCnt="6"/>
      <dgm:spPr/>
      <dgm:t>
        <a:bodyPr/>
        <a:lstStyle/>
        <a:p>
          <a:endParaRPr lang="uk-UA"/>
        </a:p>
      </dgm:t>
    </dgm:pt>
    <dgm:pt modelId="{EC894E21-9E8C-42C9-8346-C1960D3786E0}" type="pres">
      <dgm:prSet presAssocID="{FC7C4683-95C5-46A5-8A7B-F8278FF35A4F}" presName="childShape" presStyleCnt="0"/>
      <dgm:spPr/>
    </dgm:pt>
    <dgm:pt modelId="{DDEABB75-0EB1-4AB5-A1FE-88C5168CDBFE}" type="pres">
      <dgm:prSet presAssocID="{BF568520-E0D9-42D0-95DC-A9253191F448}" presName="Name13" presStyleLbl="parChTrans1D2" presStyleIdx="0" presStyleCnt="20"/>
      <dgm:spPr/>
      <dgm:t>
        <a:bodyPr/>
        <a:lstStyle/>
        <a:p>
          <a:endParaRPr lang="uk-UA"/>
        </a:p>
      </dgm:t>
    </dgm:pt>
    <dgm:pt modelId="{DD72345A-D2AF-428F-A217-BF8DD35FA145}" type="pres">
      <dgm:prSet presAssocID="{D8080EFA-48D6-43B9-848B-00C17B0D0E7F}" presName="childText" presStyleLbl="bgAcc1" presStyleIdx="0" presStyleCnt="20">
        <dgm:presLayoutVars>
          <dgm:bulletEnabled val="1"/>
        </dgm:presLayoutVars>
      </dgm:prSet>
      <dgm:spPr/>
      <dgm:t>
        <a:bodyPr/>
        <a:lstStyle/>
        <a:p>
          <a:endParaRPr lang="uk-UA"/>
        </a:p>
      </dgm:t>
    </dgm:pt>
    <dgm:pt modelId="{E184284D-F090-42EB-82D2-88BF1012B577}" type="pres">
      <dgm:prSet presAssocID="{53A349CE-A237-4262-B6D3-008DBB40001D}" presName="Name13" presStyleLbl="parChTrans1D2" presStyleIdx="1" presStyleCnt="20"/>
      <dgm:spPr/>
      <dgm:t>
        <a:bodyPr/>
        <a:lstStyle/>
        <a:p>
          <a:endParaRPr lang="uk-UA"/>
        </a:p>
      </dgm:t>
    </dgm:pt>
    <dgm:pt modelId="{8803FE47-648D-44D6-9330-B4D92CB971E3}" type="pres">
      <dgm:prSet presAssocID="{1DCE7E92-8CC1-431B-AFFE-4B2BD2A070CA}" presName="childText" presStyleLbl="bgAcc1" presStyleIdx="1" presStyleCnt="20">
        <dgm:presLayoutVars>
          <dgm:bulletEnabled val="1"/>
        </dgm:presLayoutVars>
      </dgm:prSet>
      <dgm:spPr/>
      <dgm:t>
        <a:bodyPr/>
        <a:lstStyle/>
        <a:p>
          <a:endParaRPr lang="uk-UA"/>
        </a:p>
      </dgm:t>
    </dgm:pt>
    <dgm:pt modelId="{A3866ED7-1CEE-4912-A799-52503E326E6C}" type="pres">
      <dgm:prSet presAssocID="{A9BEA668-D909-4DB4-9374-3A090591931B}" presName="Name13" presStyleLbl="parChTrans1D2" presStyleIdx="2" presStyleCnt="20"/>
      <dgm:spPr/>
      <dgm:t>
        <a:bodyPr/>
        <a:lstStyle/>
        <a:p>
          <a:endParaRPr lang="uk-UA"/>
        </a:p>
      </dgm:t>
    </dgm:pt>
    <dgm:pt modelId="{8DD2765B-E575-4402-81B2-3E3025523777}" type="pres">
      <dgm:prSet presAssocID="{E8BDA735-AA40-4513-A49A-5C8B21460EC9}" presName="childText" presStyleLbl="bgAcc1" presStyleIdx="2" presStyleCnt="20">
        <dgm:presLayoutVars>
          <dgm:bulletEnabled val="1"/>
        </dgm:presLayoutVars>
      </dgm:prSet>
      <dgm:spPr/>
      <dgm:t>
        <a:bodyPr/>
        <a:lstStyle/>
        <a:p>
          <a:endParaRPr lang="uk-UA"/>
        </a:p>
      </dgm:t>
    </dgm:pt>
    <dgm:pt modelId="{341786FE-60D5-4471-8DD8-27915FDAA5ED}" type="pres">
      <dgm:prSet presAssocID="{0EAE2EDD-59B8-417C-BC9D-21FE73999FFA}" presName="root" presStyleCnt="0"/>
      <dgm:spPr/>
    </dgm:pt>
    <dgm:pt modelId="{3AA34D36-AC32-4952-8651-A450B3DC368F}" type="pres">
      <dgm:prSet presAssocID="{0EAE2EDD-59B8-417C-BC9D-21FE73999FFA}" presName="rootComposite" presStyleCnt="0"/>
      <dgm:spPr/>
    </dgm:pt>
    <dgm:pt modelId="{23FD195C-A8D0-47EE-99A5-3B16A4728090}" type="pres">
      <dgm:prSet presAssocID="{0EAE2EDD-59B8-417C-BC9D-21FE73999FFA}" presName="rootText" presStyleLbl="node1" presStyleIdx="1" presStyleCnt="6" custLinFactNeighborY="2595"/>
      <dgm:spPr/>
      <dgm:t>
        <a:bodyPr/>
        <a:lstStyle/>
        <a:p>
          <a:endParaRPr lang="uk-UA"/>
        </a:p>
      </dgm:t>
    </dgm:pt>
    <dgm:pt modelId="{A10A067E-4AF4-4F79-95C8-4C5FA2A59DD4}" type="pres">
      <dgm:prSet presAssocID="{0EAE2EDD-59B8-417C-BC9D-21FE73999FFA}" presName="rootConnector" presStyleLbl="node1" presStyleIdx="1" presStyleCnt="6"/>
      <dgm:spPr/>
      <dgm:t>
        <a:bodyPr/>
        <a:lstStyle/>
        <a:p>
          <a:endParaRPr lang="uk-UA"/>
        </a:p>
      </dgm:t>
    </dgm:pt>
    <dgm:pt modelId="{4635D4C7-7F1A-420B-9513-D594BF5B2653}" type="pres">
      <dgm:prSet presAssocID="{0EAE2EDD-59B8-417C-BC9D-21FE73999FFA}" presName="childShape" presStyleCnt="0"/>
      <dgm:spPr/>
    </dgm:pt>
    <dgm:pt modelId="{5083E9F1-8A5E-4462-8161-01C62045F287}" type="pres">
      <dgm:prSet presAssocID="{E96E09D8-859A-4811-8293-2B6782BFE16B}" presName="Name13" presStyleLbl="parChTrans1D2" presStyleIdx="3" presStyleCnt="20"/>
      <dgm:spPr/>
      <dgm:t>
        <a:bodyPr/>
        <a:lstStyle/>
        <a:p>
          <a:endParaRPr lang="uk-UA"/>
        </a:p>
      </dgm:t>
    </dgm:pt>
    <dgm:pt modelId="{C63F5A2F-429B-4445-9BA6-CF7433785D2D}" type="pres">
      <dgm:prSet presAssocID="{E6EA8DCF-E9C2-41D5-8122-70BB3C339749}" presName="childText" presStyleLbl="bgAcc1" presStyleIdx="3" presStyleCnt="20">
        <dgm:presLayoutVars>
          <dgm:bulletEnabled val="1"/>
        </dgm:presLayoutVars>
      </dgm:prSet>
      <dgm:spPr/>
      <dgm:t>
        <a:bodyPr/>
        <a:lstStyle/>
        <a:p>
          <a:endParaRPr lang="uk-UA"/>
        </a:p>
      </dgm:t>
    </dgm:pt>
    <dgm:pt modelId="{F96B571D-E8F6-4C72-8B23-61F12FBAAE41}" type="pres">
      <dgm:prSet presAssocID="{BFFF6D5F-F2FC-4A61-92CC-53F156565D50}" presName="Name13" presStyleLbl="parChTrans1D2" presStyleIdx="4" presStyleCnt="20"/>
      <dgm:spPr/>
      <dgm:t>
        <a:bodyPr/>
        <a:lstStyle/>
        <a:p>
          <a:endParaRPr lang="uk-UA"/>
        </a:p>
      </dgm:t>
    </dgm:pt>
    <dgm:pt modelId="{240EB658-7FCA-4035-9736-55BAD14AF558}" type="pres">
      <dgm:prSet presAssocID="{52889652-7D87-43E7-BC9C-608D9F344204}" presName="childText" presStyleLbl="bgAcc1" presStyleIdx="4" presStyleCnt="20">
        <dgm:presLayoutVars>
          <dgm:bulletEnabled val="1"/>
        </dgm:presLayoutVars>
      </dgm:prSet>
      <dgm:spPr/>
      <dgm:t>
        <a:bodyPr/>
        <a:lstStyle/>
        <a:p>
          <a:endParaRPr lang="uk-UA"/>
        </a:p>
      </dgm:t>
    </dgm:pt>
    <dgm:pt modelId="{AE39FBC7-1EB8-4819-9C75-B40ACE15BEFD}" type="pres">
      <dgm:prSet presAssocID="{F2624CBC-F2FE-49DB-820E-2A1DA3180926}" presName="Name13" presStyleLbl="parChTrans1D2" presStyleIdx="5" presStyleCnt="20"/>
      <dgm:spPr/>
      <dgm:t>
        <a:bodyPr/>
        <a:lstStyle/>
        <a:p>
          <a:endParaRPr lang="uk-UA"/>
        </a:p>
      </dgm:t>
    </dgm:pt>
    <dgm:pt modelId="{3B701157-1243-4C54-8650-9952A74813AE}" type="pres">
      <dgm:prSet presAssocID="{DD4DB01F-D3CC-4CE2-97EA-672FE3140ACA}" presName="childText" presStyleLbl="bgAcc1" presStyleIdx="5" presStyleCnt="20">
        <dgm:presLayoutVars>
          <dgm:bulletEnabled val="1"/>
        </dgm:presLayoutVars>
      </dgm:prSet>
      <dgm:spPr/>
      <dgm:t>
        <a:bodyPr/>
        <a:lstStyle/>
        <a:p>
          <a:endParaRPr lang="uk-UA"/>
        </a:p>
      </dgm:t>
    </dgm:pt>
    <dgm:pt modelId="{80F2E95F-1DB0-467D-BC35-791B0D27AFC1}" type="pres">
      <dgm:prSet presAssocID="{3B9E5F7B-91FE-4787-B3F7-8AF7D05253D6}" presName="Name13" presStyleLbl="parChTrans1D2" presStyleIdx="6" presStyleCnt="20"/>
      <dgm:spPr/>
      <dgm:t>
        <a:bodyPr/>
        <a:lstStyle/>
        <a:p>
          <a:endParaRPr lang="uk-UA"/>
        </a:p>
      </dgm:t>
    </dgm:pt>
    <dgm:pt modelId="{EE4C562E-F967-49BE-8A7F-F239756AED27}" type="pres">
      <dgm:prSet presAssocID="{B03B270F-46DA-47A1-B758-6B82D9ADC478}" presName="childText" presStyleLbl="bgAcc1" presStyleIdx="6" presStyleCnt="20">
        <dgm:presLayoutVars>
          <dgm:bulletEnabled val="1"/>
        </dgm:presLayoutVars>
      </dgm:prSet>
      <dgm:spPr/>
      <dgm:t>
        <a:bodyPr/>
        <a:lstStyle/>
        <a:p>
          <a:endParaRPr lang="uk-UA"/>
        </a:p>
      </dgm:t>
    </dgm:pt>
    <dgm:pt modelId="{ECF529F8-54E8-4D78-93CE-254525E727CF}" type="pres">
      <dgm:prSet presAssocID="{53616EFB-9E2A-4593-8B5F-10503C1E4BFE}" presName="root" presStyleCnt="0"/>
      <dgm:spPr/>
    </dgm:pt>
    <dgm:pt modelId="{5E7392D1-AC29-4E91-8E3F-3C95E89C7592}" type="pres">
      <dgm:prSet presAssocID="{53616EFB-9E2A-4593-8B5F-10503C1E4BFE}" presName="rootComposite" presStyleCnt="0"/>
      <dgm:spPr/>
    </dgm:pt>
    <dgm:pt modelId="{5D1B94C3-BC0B-423E-AA1C-7E77495425E7}" type="pres">
      <dgm:prSet presAssocID="{53616EFB-9E2A-4593-8B5F-10503C1E4BFE}" presName="rootText" presStyleLbl="node1" presStyleIdx="2" presStyleCnt="6"/>
      <dgm:spPr/>
      <dgm:t>
        <a:bodyPr/>
        <a:lstStyle/>
        <a:p>
          <a:endParaRPr lang="uk-UA"/>
        </a:p>
      </dgm:t>
    </dgm:pt>
    <dgm:pt modelId="{02B85F0C-3AB3-44F4-8B7B-0A7AD6CE1C78}" type="pres">
      <dgm:prSet presAssocID="{53616EFB-9E2A-4593-8B5F-10503C1E4BFE}" presName="rootConnector" presStyleLbl="node1" presStyleIdx="2" presStyleCnt="6"/>
      <dgm:spPr/>
      <dgm:t>
        <a:bodyPr/>
        <a:lstStyle/>
        <a:p>
          <a:endParaRPr lang="uk-UA"/>
        </a:p>
      </dgm:t>
    </dgm:pt>
    <dgm:pt modelId="{D0D1FF74-FD69-40C3-80E7-92A5494DD542}" type="pres">
      <dgm:prSet presAssocID="{53616EFB-9E2A-4593-8B5F-10503C1E4BFE}" presName="childShape" presStyleCnt="0"/>
      <dgm:spPr/>
    </dgm:pt>
    <dgm:pt modelId="{08A7965D-2145-4A46-B42F-707C1DD19EA0}" type="pres">
      <dgm:prSet presAssocID="{AB8ACF9C-7201-4559-9543-C38051F2D4B1}" presName="Name13" presStyleLbl="parChTrans1D2" presStyleIdx="7" presStyleCnt="20"/>
      <dgm:spPr/>
      <dgm:t>
        <a:bodyPr/>
        <a:lstStyle/>
        <a:p>
          <a:endParaRPr lang="uk-UA"/>
        </a:p>
      </dgm:t>
    </dgm:pt>
    <dgm:pt modelId="{534893FB-AE67-4DB2-BBA8-D0014753FBA1}" type="pres">
      <dgm:prSet presAssocID="{FB899053-5B0E-453A-A62C-66FD83926F9C}" presName="childText" presStyleLbl="bgAcc1" presStyleIdx="7" presStyleCnt="20">
        <dgm:presLayoutVars>
          <dgm:bulletEnabled val="1"/>
        </dgm:presLayoutVars>
      </dgm:prSet>
      <dgm:spPr/>
      <dgm:t>
        <a:bodyPr/>
        <a:lstStyle/>
        <a:p>
          <a:endParaRPr lang="uk-UA"/>
        </a:p>
      </dgm:t>
    </dgm:pt>
    <dgm:pt modelId="{C4E87357-DF39-4086-B2EB-13F8A1C1BC7D}" type="pres">
      <dgm:prSet presAssocID="{597E934F-B16C-453E-A838-D367E6BDFAC0}" presName="Name13" presStyleLbl="parChTrans1D2" presStyleIdx="8" presStyleCnt="20"/>
      <dgm:spPr/>
      <dgm:t>
        <a:bodyPr/>
        <a:lstStyle/>
        <a:p>
          <a:endParaRPr lang="uk-UA"/>
        </a:p>
      </dgm:t>
    </dgm:pt>
    <dgm:pt modelId="{31598B97-4302-4D49-8921-101E5AF4AE22}" type="pres">
      <dgm:prSet presAssocID="{37030A4C-B961-4226-A4C0-E4EAA2D50553}" presName="childText" presStyleLbl="bgAcc1" presStyleIdx="8" presStyleCnt="20">
        <dgm:presLayoutVars>
          <dgm:bulletEnabled val="1"/>
        </dgm:presLayoutVars>
      </dgm:prSet>
      <dgm:spPr/>
      <dgm:t>
        <a:bodyPr/>
        <a:lstStyle/>
        <a:p>
          <a:endParaRPr lang="uk-UA"/>
        </a:p>
      </dgm:t>
    </dgm:pt>
    <dgm:pt modelId="{730861C9-993F-4407-B733-3AF0A4E98BC6}" type="pres">
      <dgm:prSet presAssocID="{AFDFD72B-DFA4-4F57-AB97-2F87372C533B}" presName="Name13" presStyleLbl="parChTrans1D2" presStyleIdx="9" presStyleCnt="20"/>
      <dgm:spPr/>
      <dgm:t>
        <a:bodyPr/>
        <a:lstStyle/>
        <a:p>
          <a:endParaRPr lang="uk-UA"/>
        </a:p>
      </dgm:t>
    </dgm:pt>
    <dgm:pt modelId="{9956C992-21E1-450B-8DB7-3883BC2CB7EE}" type="pres">
      <dgm:prSet presAssocID="{8703F2AA-3CA8-4595-9031-A7F05B691C89}" presName="childText" presStyleLbl="bgAcc1" presStyleIdx="9" presStyleCnt="20">
        <dgm:presLayoutVars>
          <dgm:bulletEnabled val="1"/>
        </dgm:presLayoutVars>
      </dgm:prSet>
      <dgm:spPr/>
      <dgm:t>
        <a:bodyPr/>
        <a:lstStyle/>
        <a:p>
          <a:endParaRPr lang="uk-UA"/>
        </a:p>
      </dgm:t>
    </dgm:pt>
    <dgm:pt modelId="{05FFD0BD-2972-47DD-9B1B-67CD3C0ADEBC}" type="pres">
      <dgm:prSet presAssocID="{188DF88D-1E06-45AF-B4AC-407AA065AAD7}" presName="root" presStyleCnt="0"/>
      <dgm:spPr/>
    </dgm:pt>
    <dgm:pt modelId="{D2FB73CC-2615-4357-AD95-4367975C34CF}" type="pres">
      <dgm:prSet presAssocID="{188DF88D-1E06-45AF-B4AC-407AA065AAD7}" presName="rootComposite" presStyleCnt="0"/>
      <dgm:spPr/>
    </dgm:pt>
    <dgm:pt modelId="{F3927748-2022-4472-827B-2B2AC41AA012}" type="pres">
      <dgm:prSet presAssocID="{188DF88D-1E06-45AF-B4AC-407AA065AAD7}" presName="rootText" presStyleLbl="node1" presStyleIdx="3" presStyleCnt="6"/>
      <dgm:spPr/>
      <dgm:t>
        <a:bodyPr/>
        <a:lstStyle/>
        <a:p>
          <a:endParaRPr lang="uk-UA"/>
        </a:p>
      </dgm:t>
    </dgm:pt>
    <dgm:pt modelId="{12B3518E-12A1-4487-BC92-E78FF79BF744}" type="pres">
      <dgm:prSet presAssocID="{188DF88D-1E06-45AF-B4AC-407AA065AAD7}" presName="rootConnector" presStyleLbl="node1" presStyleIdx="3" presStyleCnt="6"/>
      <dgm:spPr/>
      <dgm:t>
        <a:bodyPr/>
        <a:lstStyle/>
        <a:p>
          <a:endParaRPr lang="uk-UA"/>
        </a:p>
      </dgm:t>
    </dgm:pt>
    <dgm:pt modelId="{29A5C399-4AAD-4540-8F04-5FB83FF6D969}" type="pres">
      <dgm:prSet presAssocID="{188DF88D-1E06-45AF-B4AC-407AA065AAD7}" presName="childShape" presStyleCnt="0"/>
      <dgm:spPr/>
    </dgm:pt>
    <dgm:pt modelId="{AC5C3FC4-519B-4813-A58A-A5464B944618}" type="pres">
      <dgm:prSet presAssocID="{30B7557F-9FF6-46BF-BBC0-AE13DDB174E9}" presName="Name13" presStyleLbl="parChTrans1D2" presStyleIdx="10" presStyleCnt="20"/>
      <dgm:spPr/>
      <dgm:t>
        <a:bodyPr/>
        <a:lstStyle/>
        <a:p>
          <a:endParaRPr lang="uk-UA"/>
        </a:p>
      </dgm:t>
    </dgm:pt>
    <dgm:pt modelId="{CB81029E-B30E-447F-8303-A168528BC457}" type="pres">
      <dgm:prSet presAssocID="{20B24D5F-58E7-4B83-A39B-CF1314F8ED12}" presName="childText" presStyleLbl="bgAcc1" presStyleIdx="10" presStyleCnt="20">
        <dgm:presLayoutVars>
          <dgm:bulletEnabled val="1"/>
        </dgm:presLayoutVars>
      </dgm:prSet>
      <dgm:spPr/>
      <dgm:t>
        <a:bodyPr/>
        <a:lstStyle/>
        <a:p>
          <a:endParaRPr lang="uk-UA"/>
        </a:p>
      </dgm:t>
    </dgm:pt>
    <dgm:pt modelId="{D4C9D690-994A-424C-BBA3-9E18309BD903}" type="pres">
      <dgm:prSet presAssocID="{8E74DA62-5273-4C0E-A178-BA43C25647B8}" presName="Name13" presStyleLbl="parChTrans1D2" presStyleIdx="11" presStyleCnt="20"/>
      <dgm:spPr/>
      <dgm:t>
        <a:bodyPr/>
        <a:lstStyle/>
        <a:p>
          <a:endParaRPr lang="uk-UA"/>
        </a:p>
      </dgm:t>
    </dgm:pt>
    <dgm:pt modelId="{E9F5640A-4D20-457C-9CB5-F95B23E7015F}" type="pres">
      <dgm:prSet presAssocID="{9F1927BD-8323-47DA-83C0-3D7806BBC19A}" presName="childText" presStyleLbl="bgAcc1" presStyleIdx="11" presStyleCnt="20">
        <dgm:presLayoutVars>
          <dgm:bulletEnabled val="1"/>
        </dgm:presLayoutVars>
      </dgm:prSet>
      <dgm:spPr/>
      <dgm:t>
        <a:bodyPr/>
        <a:lstStyle/>
        <a:p>
          <a:endParaRPr lang="uk-UA"/>
        </a:p>
      </dgm:t>
    </dgm:pt>
    <dgm:pt modelId="{2BB86C25-0B84-4982-ABFB-E481B90D4A0F}" type="pres">
      <dgm:prSet presAssocID="{A071EC14-6976-4099-BFCF-076F69C47C94}" presName="root" presStyleCnt="0"/>
      <dgm:spPr/>
    </dgm:pt>
    <dgm:pt modelId="{0960AEC5-C088-43CB-8CE3-1D1F27D635C0}" type="pres">
      <dgm:prSet presAssocID="{A071EC14-6976-4099-BFCF-076F69C47C94}" presName="rootComposite" presStyleCnt="0"/>
      <dgm:spPr/>
    </dgm:pt>
    <dgm:pt modelId="{05D2BE56-E829-44A9-AE5B-BA4128E61724}" type="pres">
      <dgm:prSet presAssocID="{A071EC14-6976-4099-BFCF-076F69C47C94}" presName="rootText" presStyleLbl="node1" presStyleIdx="4" presStyleCnt="6"/>
      <dgm:spPr/>
      <dgm:t>
        <a:bodyPr/>
        <a:lstStyle/>
        <a:p>
          <a:endParaRPr lang="uk-UA"/>
        </a:p>
      </dgm:t>
    </dgm:pt>
    <dgm:pt modelId="{268C5074-5705-411B-A9D0-1982059A0139}" type="pres">
      <dgm:prSet presAssocID="{A071EC14-6976-4099-BFCF-076F69C47C94}" presName="rootConnector" presStyleLbl="node1" presStyleIdx="4" presStyleCnt="6"/>
      <dgm:spPr/>
      <dgm:t>
        <a:bodyPr/>
        <a:lstStyle/>
        <a:p>
          <a:endParaRPr lang="uk-UA"/>
        </a:p>
      </dgm:t>
    </dgm:pt>
    <dgm:pt modelId="{5A6E15A9-DECA-445E-B6D0-771AEC5F68FB}" type="pres">
      <dgm:prSet presAssocID="{A071EC14-6976-4099-BFCF-076F69C47C94}" presName="childShape" presStyleCnt="0"/>
      <dgm:spPr/>
    </dgm:pt>
    <dgm:pt modelId="{DB43C9AD-4E5C-495D-B537-9B9EDAE15014}" type="pres">
      <dgm:prSet presAssocID="{56D5D62E-295D-40C9-AC48-DF345CB72B29}" presName="Name13" presStyleLbl="parChTrans1D2" presStyleIdx="12" presStyleCnt="20"/>
      <dgm:spPr/>
      <dgm:t>
        <a:bodyPr/>
        <a:lstStyle/>
        <a:p>
          <a:endParaRPr lang="uk-UA"/>
        </a:p>
      </dgm:t>
    </dgm:pt>
    <dgm:pt modelId="{0C287DA9-78FA-450A-9BB2-8456769F7672}" type="pres">
      <dgm:prSet presAssocID="{9A33B141-21CF-4705-A15D-D120A1FE341B}" presName="childText" presStyleLbl="bgAcc1" presStyleIdx="12" presStyleCnt="20">
        <dgm:presLayoutVars>
          <dgm:bulletEnabled val="1"/>
        </dgm:presLayoutVars>
      </dgm:prSet>
      <dgm:spPr/>
      <dgm:t>
        <a:bodyPr/>
        <a:lstStyle/>
        <a:p>
          <a:endParaRPr lang="uk-UA"/>
        </a:p>
      </dgm:t>
    </dgm:pt>
    <dgm:pt modelId="{2DDC34E8-557B-42F8-912C-492BDB271B3F}" type="pres">
      <dgm:prSet presAssocID="{F9F266AE-EADB-4344-AE8C-70CA8A3E85E2}" presName="Name13" presStyleLbl="parChTrans1D2" presStyleIdx="13" presStyleCnt="20"/>
      <dgm:spPr/>
      <dgm:t>
        <a:bodyPr/>
        <a:lstStyle/>
        <a:p>
          <a:endParaRPr lang="uk-UA"/>
        </a:p>
      </dgm:t>
    </dgm:pt>
    <dgm:pt modelId="{00E21DA2-C225-4374-9CDC-84B72862769F}" type="pres">
      <dgm:prSet presAssocID="{7F545B64-B98A-4FFD-B748-4E6F6F47BBE0}" presName="childText" presStyleLbl="bgAcc1" presStyleIdx="13" presStyleCnt="20">
        <dgm:presLayoutVars>
          <dgm:bulletEnabled val="1"/>
        </dgm:presLayoutVars>
      </dgm:prSet>
      <dgm:spPr/>
      <dgm:t>
        <a:bodyPr/>
        <a:lstStyle/>
        <a:p>
          <a:endParaRPr lang="uk-UA"/>
        </a:p>
      </dgm:t>
    </dgm:pt>
    <dgm:pt modelId="{66B3AAC3-876E-4F20-8BA7-31D56BF318A6}" type="pres">
      <dgm:prSet presAssocID="{9E31BB96-E9F7-42CB-86A2-8F6579B209FE}" presName="Name13" presStyleLbl="parChTrans1D2" presStyleIdx="14" presStyleCnt="20"/>
      <dgm:spPr/>
      <dgm:t>
        <a:bodyPr/>
        <a:lstStyle/>
        <a:p>
          <a:endParaRPr lang="uk-UA"/>
        </a:p>
      </dgm:t>
    </dgm:pt>
    <dgm:pt modelId="{099CE6F3-DA80-413A-8A7B-522C2B52C98E}" type="pres">
      <dgm:prSet presAssocID="{68B6AAFE-3C17-4076-9565-4BF9137BEAB8}" presName="childText" presStyleLbl="bgAcc1" presStyleIdx="14" presStyleCnt="20">
        <dgm:presLayoutVars>
          <dgm:bulletEnabled val="1"/>
        </dgm:presLayoutVars>
      </dgm:prSet>
      <dgm:spPr/>
      <dgm:t>
        <a:bodyPr/>
        <a:lstStyle/>
        <a:p>
          <a:endParaRPr lang="uk-UA"/>
        </a:p>
      </dgm:t>
    </dgm:pt>
    <dgm:pt modelId="{6C3365E6-9380-4C51-8B98-ADC0F5B87EE1}" type="pres">
      <dgm:prSet presAssocID="{43E39DD5-3DAD-4C8F-9B8D-16AF5A888FDD}" presName="Name13" presStyleLbl="parChTrans1D2" presStyleIdx="15" presStyleCnt="20"/>
      <dgm:spPr/>
      <dgm:t>
        <a:bodyPr/>
        <a:lstStyle/>
        <a:p>
          <a:endParaRPr lang="uk-UA"/>
        </a:p>
      </dgm:t>
    </dgm:pt>
    <dgm:pt modelId="{26EBBD80-E3B8-4E95-AA85-3A4898C8EE2C}" type="pres">
      <dgm:prSet presAssocID="{EDA524A9-FE71-4913-BB7F-0317A30F4ACA}" presName="childText" presStyleLbl="bgAcc1" presStyleIdx="15" presStyleCnt="20">
        <dgm:presLayoutVars>
          <dgm:bulletEnabled val="1"/>
        </dgm:presLayoutVars>
      </dgm:prSet>
      <dgm:spPr/>
      <dgm:t>
        <a:bodyPr/>
        <a:lstStyle/>
        <a:p>
          <a:endParaRPr lang="uk-UA"/>
        </a:p>
      </dgm:t>
    </dgm:pt>
    <dgm:pt modelId="{18BEA22F-14EE-44AE-891C-4CDC9B62C30F}" type="pres">
      <dgm:prSet presAssocID="{B22F0F4E-8BFD-4962-9516-9CC503D7E85B}" presName="Name13" presStyleLbl="parChTrans1D2" presStyleIdx="16" presStyleCnt="20"/>
      <dgm:spPr/>
      <dgm:t>
        <a:bodyPr/>
        <a:lstStyle/>
        <a:p>
          <a:endParaRPr lang="uk-UA"/>
        </a:p>
      </dgm:t>
    </dgm:pt>
    <dgm:pt modelId="{449709E2-548E-4B6D-8349-FD98A54D9820}" type="pres">
      <dgm:prSet presAssocID="{AC3A84E0-0612-46C2-8123-0630A9D9B027}" presName="childText" presStyleLbl="bgAcc1" presStyleIdx="16" presStyleCnt="20">
        <dgm:presLayoutVars>
          <dgm:bulletEnabled val="1"/>
        </dgm:presLayoutVars>
      </dgm:prSet>
      <dgm:spPr/>
      <dgm:t>
        <a:bodyPr/>
        <a:lstStyle/>
        <a:p>
          <a:endParaRPr lang="uk-UA"/>
        </a:p>
      </dgm:t>
    </dgm:pt>
    <dgm:pt modelId="{1F043ADC-5A01-456E-B29D-6BD74B240373}" type="pres">
      <dgm:prSet presAssocID="{2D4040F1-A769-4376-9AAF-E378B5D91557}" presName="Name13" presStyleLbl="parChTrans1D2" presStyleIdx="17" presStyleCnt="20"/>
      <dgm:spPr/>
      <dgm:t>
        <a:bodyPr/>
        <a:lstStyle/>
        <a:p>
          <a:endParaRPr lang="uk-UA"/>
        </a:p>
      </dgm:t>
    </dgm:pt>
    <dgm:pt modelId="{803EEF9F-F9BD-46B2-9B5D-90DABD5659A9}" type="pres">
      <dgm:prSet presAssocID="{7DDD47E1-D0F4-4760-803C-F8F907CAAB46}" presName="childText" presStyleLbl="bgAcc1" presStyleIdx="17" presStyleCnt="20">
        <dgm:presLayoutVars>
          <dgm:bulletEnabled val="1"/>
        </dgm:presLayoutVars>
      </dgm:prSet>
      <dgm:spPr/>
      <dgm:t>
        <a:bodyPr/>
        <a:lstStyle/>
        <a:p>
          <a:endParaRPr lang="uk-UA"/>
        </a:p>
      </dgm:t>
    </dgm:pt>
    <dgm:pt modelId="{971BA430-0465-423A-85BF-8137213BEC6B}" type="pres">
      <dgm:prSet presAssocID="{9E90ACCC-37D5-4787-8E6B-28CADCC0FCD2}" presName="root" presStyleCnt="0"/>
      <dgm:spPr/>
    </dgm:pt>
    <dgm:pt modelId="{7AD1A481-C270-4CA3-A5B4-7145AB75C3B4}" type="pres">
      <dgm:prSet presAssocID="{9E90ACCC-37D5-4787-8E6B-28CADCC0FCD2}" presName="rootComposite" presStyleCnt="0"/>
      <dgm:spPr/>
    </dgm:pt>
    <dgm:pt modelId="{F7E9ACBA-CA72-495A-95A5-12784012BC67}" type="pres">
      <dgm:prSet presAssocID="{9E90ACCC-37D5-4787-8E6B-28CADCC0FCD2}" presName="rootText" presStyleLbl="node1" presStyleIdx="5" presStyleCnt="6"/>
      <dgm:spPr/>
      <dgm:t>
        <a:bodyPr/>
        <a:lstStyle/>
        <a:p>
          <a:endParaRPr lang="uk-UA"/>
        </a:p>
      </dgm:t>
    </dgm:pt>
    <dgm:pt modelId="{16FC67CB-72A4-4AA5-A477-78D7DB8AE4FF}" type="pres">
      <dgm:prSet presAssocID="{9E90ACCC-37D5-4787-8E6B-28CADCC0FCD2}" presName="rootConnector" presStyleLbl="node1" presStyleIdx="5" presStyleCnt="6"/>
      <dgm:spPr/>
      <dgm:t>
        <a:bodyPr/>
        <a:lstStyle/>
        <a:p>
          <a:endParaRPr lang="uk-UA"/>
        </a:p>
      </dgm:t>
    </dgm:pt>
    <dgm:pt modelId="{53E44B5B-7A68-4C6E-9217-157242A0B78D}" type="pres">
      <dgm:prSet presAssocID="{9E90ACCC-37D5-4787-8E6B-28CADCC0FCD2}" presName="childShape" presStyleCnt="0"/>
      <dgm:spPr/>
    </dgm:pt>
    <dgm:pt modelId="{44FC9FCC-EFAB-441A-96F3-079C0C20A5D4}" type="pres">
      <dgm:prSet presAssocID="{9C44E42D-5007-482A-903B-F87A53209007}" presName="Name13" presStyleLbl="parChTrans1D2" presStyleIdx="18" presStyleCnt="20"/>
      <dgm:spPr/>
      <dgm:t>
        <a:bodyPr/>
        <a:lstStyle/>
        <a:p>
          <a:endParaRPr lang="uk-UA"/>
        </a:p>
      </dgm:t>
    </dgm:pt>
    <dgm:pt modelId="{3BF8CD59-93CE-4891-ABE9-41565EB3F560}" type="pres">
      <dgm:prSet presAssocID="{1455376E-02A5-43BB-A25D-4354533F39B6}" presName="childText" presStyleLbl="bgAcc1" presStyleIdx="18" presStyleCnt="20">
        <dgm:presLayoutVars>
          <dgm:bulletEnabled val="1"/>
        </dgm:presLayoutVars>
      </dgm:prSet>
      <dgm:spPr/>
      <dgm:t>
        <a:bodyPr/>
        <a:lstStyle/>
        <a:p>
          <a:endParaRPr lang="uk-UA"/>
        </a:p>
      </dgm:t>
    </dgm:pt>
    <dgm:pt modelId="{5D23CB72-6D1B-4718-B604-EF6DE31B046E}" type="pres">
      <dgm:prSet presAssocID="{9A4AC392-0BC5-4FF4-8CE8-A97784899693}" presName="Name13" presStyleLbl="parChTrans1D2" presStyleIdx="19" presStyleCnt="20"/>
      <dgm:spPr/>
      <dgm:t>
        <a:bodyPr/>
        <a:lstStyle/>
        <a:p>
          <a:endParaRPr lang="uk-UA"/>
        </a:p>
      </dgm:t>
    </dgm:pt>
    <dgm:pt modelId="{4BC4E3F3-A6C1-45EC-A1E5-1E45B12DF13D}" type="pres">
      <dgm:prSet presAssocID="{0552D172-B725-4093-9746-148911B2E7A7}" presName="childText" presStyleLbl="bgAcc1" presStyleIdx="19" presStyleCnt="20">
        <dgm:presLayoutVars>
          <dgm:bulletEnabled val="1"/>
        </dgm:presLayoutVars>
      </dgm:prSet>
      <dgm:spPr/>
      <dgm:t>
        <a:bodyPr/>
        <a:lstStyle/>
        <a:p>
          <a:endParaRPr lang="uk-UA"/>
        </a:p>
      </dgm:t>
    </dgm:pt>
  </dgm:ptLst>
  <dgm:cxnLst>
    <dgm:cxn modelId="{6DEA8957-931B-4952-98AB-A6F61467FE6C}" srcId="{CCB5B43F-5E24-47C7-99DA-C33318690D9A}" destId="{188DF88D-1E06-45AF-B4AC-407AA065AAD7}" srcOrd="3" destOrd="0" parTransId="{079E5DD6-AAB2-4C18-BB3A-9AC37B1D1BAB}" sibTransId="{E2C172A3-D6F0-465F-8E5F-2ED61F78FF2C}"/>
    <dgm:cxn modelId="{7EDD957D-EB20-420C-9B10-8B71D2A083A4}" type="presOf" srcId="{597E934F-B16C-453E-A838-D367E6BDFAC0}" destId="{C4E87357-DF39-4086-B2EB-13F8A1C1BC7D}" srcOrd="0" destOrd="0" presId="urn:microsoft.com/office/officeart/2005/8/layout/hierarchy3"/>
    <dgm:cxn modelId="{6EF43863-626C-41A8-8344-7DD1D1874945}" srcId="{188DF88D-1E06-45AF-B4AC-407AA065AAD7}" destId="{20B24D5F-58E7-4B83-A39B-CF1314F8ED12}" srcOrd="0" destOrd="0" parTransId="{30B7557F-9FF6-46BF-BBC0-AE13DDB174E9}" sibTransId="{83B76803-FE07-4E81-B81B-CC4AE6F05D53}"/>
    <dgm:cxn modelId="{3AF2C2A1-F793-4D5E-961B-2F8BD848CE06}" type="presOf" srcId="{A071EC14-6976-4099-BFCF-076F69C47C94}" destId="{268C5074-5705-411B-A9D0-1982059A0139}" srcOrd="1" destOrd="0" presId="urn:microsoft.com/office/officeart/2005/8/layout/hierarchy3"/>
    <dgm:cxn modelId="{E1C5FB84-BA56-4944-960D-4FD982763446}" srcId="{0EAE2EDD-59B8-417C-BC9D-21FE73999FFA}" destId="{DD4DB01F-D3CC-4CE2-97EA-672FE3140ACA}" srcOrd="2" destOrd="0" parTransId="{F2624CBC-F2FE-49DB-820E-2A1DA3180926}" sibTransId="{A49BFCC8-B661-4AAE-8514-CD962E532E97}"/>
    <dgm:cxn modelId="{848CF5E4-C470-4B56-8485-96958D9591AF}" srcId="{CCB5B43F-5E24-47C7-99DA-C33318690D9A}" destId="{9E90ACCC-37D5-4787-8E6B-28CADCC0FCD2}" srcOrd="5" destOrd="0" parTransId="{FF7E957E-1217-4ADD-BCFC-517F939E4790}" sibTransId="{EC361A4C-3CEF-43B3-B409-64A3C91F0981}"/>
    <dgm:cxn modelId="{4B686A14-DB16-4BA7-B8C2-09987C9AF9D9}" type="presOf" srcId="{AC3A84E0-0612-46C2-8123-0630A9D9B027}" destId="{449709E2-548E-4B6D-8349-FD98A54D9820}" srcOrd="0" destOrd="0" presId="urn:microsoft.com/office/officeart/2005/8/layout/hierarchy3"/>
    <dgm:cxn modelId="{F7A6ED9F-9ED1-4890-97B2-A4D469EBF75F}" type="presOf" srcId="{E8BDA735-AA40-4513-A49A-5C8B21460EC9}" destId="{8DD2765B-E575-4402-81B2-3E3025523777}" srcOrd="0" destOrd="0" presId="urn:microsoft.com/office/officeart/2005/8/layout/hierarchy3"/>
    <dgm:cxn modelId="{D2E88805-1D3E-46B2-8116-4F2B177111F7}" srcId="{9E90ACCC-37D5-4787-8E6B-28CADCC0FCD2}" destId="{1455376E-02A5-43BB-A25D-4354533F39B6}" srcOrd="0" destOrd="0" parTransId="{9C44E42D-5007-482A-903B-F87A53209007}" sibTransId="{52C54B51-7C9F-4BEA-BDBC-873A1E41E51F}"/>
    <dgm:cxn modelId="{555B80BA-A9D5-4B43-A8E6-D0C85F60C0DD}" type="presOf" srcId="{9C44E42D-5007-482A-903B-F87A53209007}" destId="{44FC9FCC-EFAB-441A-96F3-079C0C20A5D4}" srcOrd="0" destOrd="0" presId="urn:microsoft.com/office/officeart/2005/8/layout/hierarchy3"/>
    <dgm:cxn modelId="{293537CE-A6CA-48C5-92E8-31062C045407}" srcId="{FC7C4683-95C5-46A5-8A7B-F8278FF35A4F}" destId="{1DCE7E92-8CC1-431B-AFFE-4B2BD2A070CA}" srcOrd="1" destOrd="0" parTransId="{53A349CE-A237-4262-B6D3-008DBB40001D}" sibTransId="{E8823C75-83B7-4252-99F6-92629D488B93}"/>
    <dgm:cxn modelId="{9F16F1B2-DB30-4B6E-9BBC-EA45100773A3}" srcId="{A071EC14-6976-4099-BFCF-076F69C47C94}" destId="{9A33B141-21CF-4705-A15D-D120A1FE341B}" srcOrd="0" destOrd="0" parTransId="{56D5D62E-295D-40C9-AC48-DF345CB72B29}" sibTransId="{7B43A667-1567-4495-B06E-2AD21196CFF4}"/>
    <dgm:cxn modelId="{CC74B68E-91ED-4AB1-8150-8BBDFB1E9128}" srcId="{CCB5B43F-5E24-47C7-99DA-C33318690D9A}" destId="{A071EC14-6976-4099-BFCF-076F69C47C94}" srcOrd="4" destOrd="0" parTransId="{DBA441D4-79D9-412C-9821-D92F1EB5A973}" sibTransId="{C11F2535-3564-4FE6-8846-D62D05787E47}"/>
    <dgm:cxn modelId="{3BFF1D87-F8D0-40A1-8D21-D181CF6FA468}" type="presOf" srcId="{1455376E-02A5-43BB-A25D-4354533F39B6}" destId="{3BF8CD59-93CE-4891-ABE9-41565EB3F560}" srcOrd="0" destOrd="0" presId="urn:microsoft.com/office/officeart/2005/8/layout/hierarchy3"/>
    <dgm:cxn modelId="{76DD468E-A4D9-41A6-8E34-52D5986427A8}" srcId="{188DF88D-1E06-45AF-B4AC-407AA065AAD7}" destId="{9F1927BD-8323-47DA-83C0-3D7806BBC19A}" srcOrd="1" destOrd="0" parTransId="{8E74DA62-5273-4C0E-A178-BA43C25647B8}" sibTransId="{AF4C53B4-988A-4FCA-B401-F0CF45F21438}"/>
    <dgm:cxn modelId="{B0988D39-E0A1-421C-8991-7A7F04E2EE6B}" srcId="{A071EC14-6976-4099-BFCF-076F69C47C94}" destId="{EDA524A9-FE71-4913-BB7F-0317A30F4ACA}" srcOrd="3" destOrd="0" parTransId="{43E39DD5-3DAD-4C8F-9B8D-16AF5A888FDD}" sibTransId="{DAFEEA33-C2D3-4F23-8AFE-3F88D3E1D204}"/>
    <dgm:cxn modelId="{40FA5B25-123A-43C3-8F6E-D647DF81CD77}" type="presOf" srcId="{37030A4C-B961-4226-A4C0-E4EAA2D50553}" destId="{31598B97-4302-4D49-8921-101E5AF4AE22}" srcOrd="0" destOrd="0" presId="urn:microsoft.com/office/officeart/2005/8/layout/hierarchy3"/>
    <dgm:cxn modelId="{4C30B8EA-F851-4953-9D4E-F9C29257E13A}" type="presOf" srcId="{9E90ACCC-37D5-4787-8E6B-28CADCC0FCD2}" destId="{16FC67CB-72A4-4AA5-A477-78D7DB8AE4FF}" srcOrd="1" destOrd="0" presId="urn:microsoft.com/office/officeart/2005/8/layout/hierarchy3"/>
    <dgm:cxn modelId="{55445831-064B-49E8-B80C-0EB4484FB1E0}" srcId="{CCB5B43F-5E24-47C7-99DA-C33318690D9A}" destId="{53616EFB-9E2A-4593-8B5F-10503C1E4BFE}" srcOrd="2" destOrd="0" parTransId="{904A2BEC-61AE-44E2-999D-A6D58D176A96}" sibTransId="{6A1972AB-1840-4542-AC3D-EACEDDCD8BFC}"/>
    <dgm:cxn modelId="{239B4AEF-E638-43BE-9662-9C62BA3EE42F}" type="presOf" srcId="{188DF88D-1E06-45AF-B4AC-407AA065AAD7}" destId="{F3927748-2022-4472-827B-2B2AC41AA012}" srcOrd="0" destOrd="0" presId="urn:microsoft.com/office/officeart/2005/8/layout/hierarchy3"/>
    <dgm:cxn modelId="{093DD1F6-5D6B-41BD-9A57-9084EC1DF0C5}" srcId="{0EAE2EDD-59B8-417C-BC9D-21FE73999FFA}" destId="{52889652-7D87-43E7-BC9C-608D9F344204}" srcOrd="1" destOrd="0" parTransId="{BFFF6D5F-F2FC-4A61-92CC-53F156565D50}" sibTransId="{9ABE9BAC-B897-4464-8548-1A97340B6CE4}"/>
    <dgm:cxn modelId="{C7C9C6F2-A79A-4DE4-9839-46EEDFEC43B7}" type="presOf" srcId="{BF568520-E0D9-42D0-95DC-A9253191F448}" destId="{DDEABB75-0EB1-4AB5-A1FE-88C5168CDBFE}" srcOrd="0" destOrd="0" presId="urn:microsoft.com/office/officeart/2005/8/layout/hierarchy3"/>
    <dgm:cxn modelId="{42488F68-82BF-48CF-A207-4D7212C06E17}" type="presOf" srcId="{FC7C4683-95C5-46A5-8A7B-F8278FF35A4F}" destId="{FA50310C-7B41-4100-A3EF-80FC2BB796B9}" srcOrd="0" destOrd="0" presId="urn:microsoft.com/office/officeart/2005/8/layout/hierarchy3"/>
    <dgm:cxn modelId="{ABE6D814-9338-4B1D-8429-70AE95DF844A}" type="presOf" srcId="{F2624CBC-F2FE-49DB-820E-2A1DA3180926}" destId="{AE39FBC7-1EB8-4819-9C75-B40ACE15BEFD}" srcOrd="0" destOrd="0" presId="urn:microsoft.com/office/officeart/2005/8/layout/hierarchy3"/>
    <dgm:cxn modelId="{760644D8-35D7-4598-BB5C-052438BF7AD8}" type="presOf" srcId="{E6EA8DCF-E9C2-41D5-8122-70BB3C339749}" destId="{C63F5A2F-429B-4445-9BA6-CF7433785D2D}" srcOrd="0" destOrd="0" presId="urn:microsoft.com/office/officeart/2005/8/layout/hierarchy3"/>
    <dgm:cxn modelId="{3FB7A9EF-D9A6-4FEE-8563-3D4A1BFF489E}" type="presOf" srcId="{52889652-7D87-43E7-BC9C-608D9F344204}" destId="{240EB658-7FCA-4035-9736-55BAD14AF558}" srcOrd="0" destOrd="0" presId="urn:microsoft.com/office/officeart/2005/8/layout/hierarchy3"/>
    <dgm:cxn modelId="{46FAAD32-207C-440E-94B1-383913289946}" type="presOf" srcId="{0EAE2EDD-59B8-417C-BC9D-21FE73999FFA}" destId="{A10A067E-4AF4-4F79-95C8-4C5FA2A59DD4}" srcOrd="1" destOrd="0" presId="urn:microsoft.com/office/officeart/2005/8/layout/hierarchy3"/>
    <dgm:cxn modelId="{39C37EAC-15B8-4152-92D6-F9AD65C974F3}" type="presOf" srcId="{9F1927BD-8323-47DA-83C0-3D7806BBC19A}" destId="{E9F5640A-4D20-457C-9CB5-F95B23E7015F}" srcOrd="0" destOrd="0" presId="urn:microsoft.com/office/officeart/2005/8/layout/hierarchy3"/>
    <dgm:cxn modelId="{8EA0E035-898B-4435-9562-A7A6EB8968B9}" srcId="{0EAE2EDD-59B8-417C-BC9D-21FE73999FFA}" destId="{E6EA8DCF-E9C2-41D5-8122-70BB3C339749}" srcOrd="0" destOrd="0" parTransId="{E96E09D8-859A-4811-8293-2B6782BFE16B}" sibTransId="{D587980A-ED1E-44F0-9FF7-72235575CD0E}"/>
    <dgm:cxn modelId="{AE6721DA-07E6-4A1F-84B5-3D4EC2C4DC8F}" srcId="{53616EFB-9E2A-4593-8B5F-10503C1E4BFE}" destId="{37030A4C-B961-4226-A4C0-E4EAA2D50553}" srcOrd="1" destOrd="0" parTransId="{597E934F-B16C-453E-A838-D367E6BDFAC0}" sibTransId="{0B0AB951-E0B4-44C0-94D1-34446353C84E}"/>
    <dgm:cxn modelId="{0C2011B4-DDE0-4D6D-A052-17E435044FB0}" type="presOf" srcId="{3B9E5F7B-91FE-4787-B3F7-8AF7D05253D6}" destId="{80F2E95F-1DB0-467D-BC35-791B0D27AFC1}" srcOrd="0" destOrd="0" presId="urn:microsoft.com/office/officeart/2005/8/layout/hierarchy3"/>
    <dgm:cxn modelId="{17C9A78F-1807-4030-874F-1E4D434B010D}" srcId="{A071EC14-6976-4099-BFCF-076F69C47C94}" destId="{AC3A84E0-0612-46C2-8123-0630A9D9B027}" srcOrd="4" destOrd="0" parTransId="{B22F0F4E-8BFD-4962-9516-9CC503D7E85B}" sibTransId="{0D8C7BA9-2B53-49FF-8FCB-419BEAF5109E}"/>
    <dgm:cxn modelId="{257A8013-48EC-45ED-A8FC-FA452A6CB2F1}" srcId="{A071EC14-6976-4099-BFCF-076F69C47C94}" destId="{68B6AAFE-3C17-4076-9565-4BF9137BEAB8}" srcOrd="2" destOrd="0" parTransId="{9E31BB96-E9F7-42CB-86A2-8F6579B209FE}" sibTransId="{EC3D6829-0955-45DD-B119-96A8CE110F26}"/>
    <dgm:cxn modelId="{6275B630-A150-463A-9196-D0A7FFD4E556}" type="presOf" srcId="{BFFF6D5F-F2FC-4A61-92CC-53F156565D50}" destId="{F96B571D-E8F6-4C72-8B23-61F12FBAAE41}" srcOrd="0" destOrd="0" presId="urn:microsoft.com/office/officeart/2005/8/layout/hierarchy3"/>
    <dgm:cxn modelId="{96168568-9E80-4E44-B3BD-C2232594C555}" srcId="{9E90ACCC-37D5-4787-8E6B-28CADCC0FCD2}" destId="{0552D172-B725-4093-9746-148911B2E7A7}" srcOrd="1" destOrd="0" parTransId="{9A4AC392-0BC5-4FF4-8CE8-A97784899693}" sibTransId="{F417811B-44D6-4E87-B5B5-2A31F7D7FED7}"/>
    <dgm:cxn modelId="{961F01EC-D042-46A7-8D6C-38AE5AF04EE9}" srcId="{53616EFB-9E2A-4593-8B5F-10503C1E4BFE}" destId="{8703F2AA-3CA8-4595-9031-A7F05B691C89}" srcOrd="2" destOrd="0" parTransId="{AFDFD72B-DFA4-4F57-AB97-2F87372C533B}" sibTransId="{FB34E485-74D8-4DAD-87C2-A3B3432FCB92}"/>
    <dgm:cxn modelId="{09C660DF-B65B-42DB-AB78-296CD635B62F}" type="presOf" srcId="{A071EC14-6976-4099-BFCF-076F69C47C94}" destId="{05D2BE56-E829-44A9-AE5B-BA4128E61724}" srcOrd="0" destOrd="0" presId="urn:microsoft.com/office/officeart/2005/8/layout/hierarchy3"/>
    <dgm:cxn modelId="{C514CC8A-3BCF-4DBA-B7E8-181A5EC07449}" type="presOf" srcId="{7DDD47E1-D0F4-4760-803C-F8F907CAAB46}" destId="{803EEF9F-F9BD-46B2-9B5D-90DABD5659A9}" srcOrd="0" destOrd="0" presId="urn:microsoft.com/office/officeart/2005/8/layout/hierarchy3"/>
    <dgm:cxn modelId="{B78CC855-4EBF-4942-BCC6-8991548634A5}" type="presOf" srcId="{188DF88D-1E06-45AF-B4AC-407AA065AAD7}" destId="{12B3518E-12A1-4487-BC92-E78FF79BF744}" srcOrd="1" destOrd="0" presId="urn:microsoft.com/office/officeart/2005/8/layout/hierarchy3"/>
    <dgm:cxn modelId="{5BCC6119-490A-4616-91FB-953C51A33A7F}" type="presOf" srcId="{B22F0F4E-8BFD-4962-9516-9CC503D7E85B}" destId="{18BEA22F-14EE-44AE-891C-4CDC9B62C30F}" srcOrd="0" destOrd="0" presId="urn:microsoft.com/office/officeart/2005/8/layout/hierarchy3"/>
    <dgm:cxn modelId="{9E14C4B5-73A7-4547-BD88-AC11DD430DA1}" type="presOf" srcId="{0552D172-B725-4093-9746-148911B2E7A7}" destId="{4BC4E3F3-A6C1-45EC-A1E5-1E45B12DF13D}" srcOrd="0" destOrd="0" presId="urn:microsoft.com/office/officeart/2005/8/layout/hierarchy3"/>
    <dgm:cxn modelId="{916113DB-0998-448C-8C22-CFBF89D62BCE}" type="presOf" srcId="{8703F2AA-3CA8-4595-9031-A7F05B691C89}" destId="{9956C992-21E1-450B-8DB7-3883BC2CB7EE}" srcOrd="0" destOrd="0" presId="urn:microsoft.com/office/officeart/2005/8/layout/hierarchy3"/>
    <dgm:cxn modelId="{44453107-361A-4ED3-B6E7-36D294ECB1FF}" srcId="{53616EFB-9E2A-4593-8B5F-10503C1E4BFE}" destId="{FB899053-5B0E-453A-A62C-66FD83926F9C}" srcOrd="0" destOrd="0" parTransId="{AB8ACF9C-7201-4559-9543-C38051F2D4B1}" sibTransId="{46964020-EF90-4E45-8118-FA81C01484A6}"/>
    <dgm:cxn modelId="{3B851503-EFB0-4859-B3E1-5CA82B84DCDA}" type="presOf" srcId="{9E90ACCC-37D5-4787-8E6B-28CADCC0FCD2}" destId="{F7E9ACBA-CA72-495A-95A5-12784012BC67}" srcOrd="0" destOrd="0" presId="urn:microsoft.com/office/officeart/2005/8/layout/hierarchy3"/>
    <dgm:cxn modelId="{ABD2D730-A98F-44E3-A85D-EC808287091E}" type="presOf" srcId="{56D5D62E-295D-40C9-AC48-DF345CB72B29}" destId="{DB43C9AD-4E5C-495D-B537-9B9EDAE15014}" srcOrd="0" destOrd="0" presId="urn:microsoft.com/office/officeart/2005/8/layout/hierarchy3"/>
    <dgm:cxn modelId="{3192D592-C1C7-46EC-A60A-9B6ED1E55B80}" srcId="{A071EC14-6976-4099-BFCF-076F69C47C94}" destId="{7DDD47E1-D0F4-4760-803C-F8F907CAAB46}" srcOrd="5" destOrd="0" parTransId="{2D4040F1-A769-4376-9AAF-E378B5D91557}" sibTransId="{743C249C-0E0F-4A30-AB7C-4DBE743436E5}"/>
    <dgm:cxn modelId="{2E21508B-00D2-4C1E-B7A2-FF18B841156C}" type="presOf" srcId="{53616EFB-9E2A-4593-8B5F-10503C1E4BFE}" destId="{5D1B94C3-BC0B-423E-AA1C-7E77495425E7}" srcOrd="0" destOrd="0" presId="urn:microsoft.com/office/officeart/2005/8/layout/hierarchy3"/>
    <dgm:cxn modelId="{A1FD314A-83CD-4B14-A285-DEDACB12F467}" type="presOf" srcId="{9A4AC392-0BC5-4FF4-8CE8-A97784899693}" destId="{5D23CB72-6D1B-4718-B604-EF6DE31B046E}" srcOrd="0" destOrd="0" presId="urn:microsoft.com/office/officeart/2005/8/layout/hierarchy3"/>
    <dgm:cxn modelId="{ECA59AF6-2F07-4E76-80F9-733EACB39717}" type="presOf" srcId="{AB8ACF9C-7201-4559-9543-C38051F2D4B1}" destId="{08A7965D-2145-4A46-B42F-707C1DD19EA0}" srcOrd="0" destOrd="0" presId="urn:microsoft.com/office/officeart/2005/8/layout/hierarchy3"/>
    <dgm:cxn modelId="{2B7DE84D-ED60-4E9C-9881-BFE1BF86F3CF}" type="presOf" srcId="{FB899053-5B0E-453A-A62C-66FD83926F9C}" destId="{534893FB-AE67-4DB2-BBA8-D0014753FBA1}" srcOrd="0" destOrd="0" presId="urn:microsoft.com/office/officeart/2005/8/layout/hierarchy3"/>
    <dgm:cxn modelId="{3649B366-C4ED-4B00-86C9-D41B3A488C6A}" srcId="{CCB5B43F-5E24-47C7-99DA-C33318690D9A}" destId="{0EAE2EDD-59B8-417C-BC9D-21FE73999FFA}" srcOrd="1" destOrd="0" parTransId="{B5D43B04-675F-4C7E-9EED-1445331CEFE1}" sibTransId="{CA3E2FD3-5371-483A-8263-90AAC01DE3CA}"/>
    <dgm:cxn modelId="{2B98BC04-938D-4F88-85D9-88E806EA6989}" type="presOf" srcId="{30B7557F-9FF6-46BF-BBC0-AE13DDB174E9}" destId="{AC5C3FC4-519B-4813-A58A-A5464B944618}" srcOrd="0" destOrd="0" presId="urn:microsoft.com/office/officeart/2005/8/layout/hierarchy3"/>
    <dgm:cxn modelId="{E4731EC5-3574-469F-B108-51A65671E98D}" type="presOf" srcId="{F9F266AE-EADB-4344-AE8C-70CA8A3E85E2}" destId="{2DDC34E8-557B-42F8-912C-492BDB271B3F}" srcOrd="0" destOrd="0" presId="urn:microsoft.com/office/officeart/2005/8/layout/hierarchy3"/>
    <dgm:cxn modelId="{C0901B2D-8802-408F-BEA3-A476F1E919A9}" type="presOf" srcId="{EDA524A9-FE71-4913-BB7F-0317A30F4ACA}" destId="{26EBBD80-E3B8-4E95-AA85-3A4898C8EE2C}" srcOrd="0" destOrd="0" presId="urn:microsoft.com/office/officeart/2005/8/layout/hierarchy3"/>
    <dgm:cxn modelId="{88B12DD0-D8CE-454D-B25C-28E5675D6207}" type="presOf" srcId="{AFDFD72B-DFA4-4F57-AB97-2F87372C533B}" destId="{730861C9-993F-4407-B733-3AF0A4E98BC6}" srcOrd="0" destOrd="0" presId="urn:microsoft.com/office/officeart/2005/8/layout/hierarchy3"/>
    <dgm:cxn modelId="{D57AFA68-5DE6-4563-AE97-9D04B50B4A74}" type="presOf" srcId="{9A33B141-21CF-4705-A15D-D120A1FE341B}" destId="{0C287DA9-78FA-450A-9BB2-8456769F7672}" srcOrd="0" destOrd="0" presId="urn:microsoft.com/office/officeart/2005/8/layout/hierarchy3"/>
    <dgm:cxn modelId="{EFAC90E6-8E48-4163-B1AA-341D47D1CD06}" srcId="{FC7C4683-95C5-46A5-8A7B-F8278FF35A4F}" destId="{E8BDA735-AA40-4513-A49A-5C8B21460EC9}" srcOrd="2" destOrd="0" parTransId="{A9BEA668-D909-4DB4-9374-3A090591931B}" sibTransId="{EA59610C-A1E4-414E-B512-84E89F9290AD}"/>
    <dgm:cxn modelId="{C15CC787-73B5-49AD-AAB3-C99AE2FB1E04}" type="presOf" srcId="{CCB5B43F-5E24-47C7-99DA-C33318690D9A}" destId="{63777469-CFE6-429D-9082-6038C0A32791}" srcOrd="0" destOrd="0" presId="urn:microsoft.com/office/officeart/2005/8/layout/hierarchy3"/>
    <dgm:cxn modelId="{0D96A4E2-EEE6-4DFC-8C03-8A342472849B}" type="presOf" srcId="{2D4040F1-A769-4376-9AAF-E378B5D91557}" destId="{1F043ADC-5A01-456E-B29D-6BD74B240373}" srcOrd="0" destOrd="0" presId="urn:microsoft.com/office/officeart/2005/8/layout/hierarchy3"/>
    <dgm:cxn modelId="{AF13E7FB-49CD-4A5D-B252-989655C6929D}" type="presOf" srcId="{20B24D5F-58E7-4B83-A39B-CF1314F8ED12}" destId="{CB81029E-B30E-447F-8303-A168528BC457}" srcOrd="0" destOrd="0" presId="urn:microsoft.com/office/officeart/2005/8/layout/hierarchy3"/>
    <dgm:cxn modelId="{994CD84F-9D01-44BD-840B-AB20E61D3B08}" srcId="{CCB5B43F-5E24-47C7-99DA-C33318690D9A}" destId="{FC7C4683-95C5-46A5-8A7B-F8278FF35A4F}" srcOrd="0" destOrd="0" parTransId="{4F993320-10E6-4FD3-9BF9-6F84267969DC}" sibTransId="{4671AA86-0207-4A2F-B966-07CF1A25155E}"/>
    <dgm:cxn modelId="{E15C4DB5-AEC0-475B-AF76-182FA6DF6AE1}" type="presOf" srcId="{A9BEA668-D909-4DB4-9374-3A090591931B}" destId="{A3866ED7-1CEE-4912-A799-52503E326E6C}" srcOrd="0" destOrd="0" presId="urn:microsoft.com/office/officeart/2005/8/layout/hierarchy3"/>
    <dgm:cxn modelId="{C34A5B32-FDD4-4312-B432-5F18A56E0F48}" srcId="{FC7C4683-95C5-46A5-8A7B-F8278FF35A4F}" destId="{D8080EFA-48D6-43B9-848B-00C17B0D0E7F}" srcOrd="0" destOrd="0" parTransId="{BF568520-E0D9-42D0-95DC-A9253191F448}" sibTransId="{A1A503EF-59D8-473E-BAA7-99CD4D4A883F}"/>
    <dgm:cxn modelId="{FBA5B87C-8895-41F9-AAAD-60DF49D5524E}" type="presOf" srcId="{68B6AAFE-3C17-4076-9565-4BF9137BEAB8}" destId="{099CE6F3-DA80-413A-8A7B-522C2B52C98E}" srcOrd="0" destOrd="0" presId="urn:microsoft.com/office/officeart/2005/8/layout/hierarchy3"/>
    <dgm:cxn modelId="{4C3E2500-C15D-4F75-861B-103B1313AB94}" type="presOf" srcId="{B03B270F-46DA-47A1-B758-6B82D9ADC478}" destId="{EE4C562E-F967-49BE-8A7F-F239756AED27}" srcOrd="0" destOrd="0" presId="urn:microsoft.com/office/officeart/2005/8/layout/hierarchy3"/>
    <dgm:cxn modelId="{161B27BF-0B14-4909-818F-C936C942397C}" type="presOf" srcId="{53A349CE-A237-4262-B6D3-008DBB40001D}" destId="{E184284D-F090-42EB-82D2-88BF1012B577}" srcOrd="0" destOrd="0" presId="urn:microsoft.com/office/officeart/2005/8/layout/hierarchy3"/>
    <dgm:cxn modelId="{F43BADCE-5E43-4848-866F-EFFC59629E3F}" type="presOf" srcId="{DD4DB01F-D3CC-4CE2-97EA-672FE3140ACA}" destId="{3B701157-1243-4C54-8650-9952A74813AE}" srcOrd="0" destOrd="0" presId="urn:microsoft.com/office/officeart/2005/8/layout/hierarchy3"/>
    <dgm:cxn modelId="{558C5054-3975-4AE8-870A-FB361C71DAF0}" srcId="{0EAE2EDD-59B8-417C-BC9D-21FE73999FFA}" destId="{B03B270F-46DA-47A1-B758-6B82D9ADC478}" srcOrd="3" destOrd="0" parTransId="{3B9E5F7B-91FE-4787-B3F7-8AF7D05253D6}" sibTransId="{7A2DBA72-C7DB-4026-862C-568A9AB9994A}"/>
    <dgm:cxn modelId="{34B17539-4877-43DF-BD64-7AF8D1DD635E}" srcId="{A071EC14-6976-4099-BFCF-076F69C47C94}" destId="{7F545B64-B98A-4FFD-B748-4E6F6F47BBE0}" srcOrd="1" destOrd="0" parTransId="{F9F266AE-EADB-4344-AE8C-70CA8A3E85E2}" sibTransId="{EF057E50-2CF2-4D68-A26C-838AF8C9224E}"/>
    <dgm:cxn modelId="{8552EB5E-15AD-4B96-8943-C6C228F1FA92}" type="presOf" srcId="{9E31BB96-E9F7-42CB-86A2-8F6579B209FE}" destId="{66B3AAC3-876E-4F20-8BA7-31D56BF318A6}" srcOrd="0" destOrd="0" presId="urn:microsoft.com/office/officeart/2005/8/layout/hierarchy3"/>
    <dgm:cxn modelId="{2927EB63-CE80-4035-95D1-225BC6DD6F8C}" type="presOf" srcId="{7F545B64-B98A-4FFD-B748-4E6F6F47BBE0}" destId="{00E21DA2-C225-4374-9CDC-84B72862769F}" srcOrd="0" destOrd="0" presId="urn:microsoft.com/office/officeart/2005/8/layout/hierarchy3"/>
    <dgm:cxn modelId="{4FD577F8-54D3-4DF6-8113-AC077899C03B}" type="presOf" srcId="{43E39DD5-3DAD-4C8F-9B8D-16AF5A888FDD}" destId="{6C3365E6-9380-4C51-8B98-ADC0F5B87EE1}" srcOrd="0" destOrd="0" presId="urn:microsoft.com/office/officeart/2005/8/layout/hierarchy3"/>
    <dgm:cxn modelId="{9245755A-E72D-4F9B-A2A0-5452AC97D2D1}" type="presOf" srcId="{53616EFB-9E2A-4593-8B5F-10503C1E4BFE}" destId="{02B85F0C-3AB3-44F4-8B7B-0A7AD6CE1C78}" srcOrd="1" destOrd="0" presId="urn:microsoft.com/office/officeart/2005/8/layout/hierarchy3"/>
    <dgm:cxn modelId="{948C26F0-9423-4193-ACC1-0DE2806D33C8}" type="presOf" srcId="{0EAE2EDD-59B8-417C-BC9D-21FE73999FFA}" destId="{23FD195C-A8D0-47EE-99A5-3B16A4728090}" srcOrd="0" destOrd="0" presId="urn:microsoft.com/office/officeart/2005/8/layout/hierarchy3"/>
    <dgm:cxn modelId="{BD1E12D7-1FB8-47F9-9904-6236A3E6F99F}" type="presOf" srcId="{E96E09D8-859A-4811-8293-2B6782BFE16B}" destId="{5083E9F1-8A5E-4462-8161-01C62045F287}" srcOrd="0" destOrd="0" presId="urn:microsoft.com/office/officeart/2005/8/layout/hierarchy3"/>
    <dgm:cxn modelId="{69B466BA-7B78-41C4-8884-0AEC440BE0ED}" type="presOf" srcId="{1DCE7E92-8CC1-431B-AFFE-4B2BD2A070CA}" destId="{8803FE47-648D-44D6-9330-B4D92CB971E3}" srcOrd="0" destOrd="0" presId="urn:microsoft.com/office/officeart/2005/8/layout/hierarchy3"/>
    <dgm:cxn modelId="{36B20F3B-139F-4206-A683-D86129D662AB}" type="presOf" srcId="{8E74DA62-5273-4C0E-A178-BA43C25647B8}" destId="{D4C9D690-994A-424C-BBA3-9E18309BD903}" srcOrd="0" destOrd="0" presId="urn:microsoft.com/office/officeart/2005/8/layout/hierarchy3"/>
    <dgm:cxn modelId="{A61DC5C7-4969-4C54-B1EB-09EB36CE9123}" type="presOf" srcId="{D8080EFA-48D6-43B9-848B-00C17B0D0E7F}" destId="{DD72345A-D2AF-428F-A217-BF8DD35FA145}" srcOrd="0" destOrd="0" presId="urn:microsoft.com/office/officeart/2005/8/layout/hierarchy3"/>
    <dgm:cxn modelId="{6D02DC09-7800-448E-9EDF-AAAC118BBEDD}" type="presOf" srcId="{FC7C4683-95C5-46A5-8A7B-F8278FF35A4F}" destId="{9BE16C05-ED98-4EC2-A7BF-389D0EE00D62}" srcOrd="1" destOrd="0" presId="urn:microsoft.com/office/officeart/2005/8/layout/hierarchy3"/>
    <dgm:cxn modelId="{85879B5D-F747-439E-AFB9-DDF13AA15F21}" type="presParOf" srcId="{63777469-CFE6-429D-9082-6038C0A32791}" destId="{D558A05E-759C-402B-8CA3-FB4268FFAB72}" srcOrd="0" destOrd="0" presId="urn:microsoft.com/office/officeart/2005/8/layout/hierarchy3"/>
    <dgm:cxn modelId="{FA5939C6-7447-46D1-9DDB-690F1B6D1721}" type="presParOf" srcId="{D558A05E-759C-402B-8CA3-FB4268FFAB72}" destId="{B89BA797-4863-4CED-9E89-A177F323A8EE}" srcOrd="0" destOrd="0" presId="urn:microsoft.com/office/officeart/2005/8/layout/hierarchy3"/>
    <dgm:cxn modelId="{AB06A111-291A-460E-98A4-5D107BA77765}" type="presParOf" srcId="{B89BA797-4863-4CED-9E89-A177F323A8EE}" destId="{FA50310C-7B41-4100-A3EF-80FC2BB796B9}" srcOrd="0" destOrd="0" presId="urn:microsoft.com/office/officeart/2005/8/layout/hierarchy3"/>
    <dgm:cxn modelId="{A64E2CAA-E929-4003-9F7C-6269D5CFB2A0}" type="presParOf" srcId="{B89BA797-4863-4CED-9E89-A177F323A8EE}" destId="{9BE16C05-ED98-4EC2-A7BF-389D0EE00D62}" srcOrd="1" destOrd="0" presId="urn:microsoft.com/office/officeart/2005/8/layout/hierarchy3"/>
    <dgm:cxn modelId="{9055FDB2-43F4-458E-8D2B-F9BE4FAEAC95}" type="presParOf" srcId="{D558A05E-759C-402B-8CA3-FB4268FFAB72}" destId="{EC894E21-9E8C-42C9-8346-C1960D3786E0}" srcOrd="1" destOrd="0" presId="urn:microsoft.com/office/officeart/2005/8/layout/hierarchy3"/>
    <dgm:cxn modelId="{3FC5497F-8CB0-4E1F-A012-B966E84213C3}" type="presParOf" srcId="{EC894E21-9E8C-42C9-8346-C1960D3786E0}" destId="{DDEABB75-0EB1-4AB5-A1FE-88C5168CDBFE}" srcOrd="0" destOrd="0" presId="urn:microsoft.com/office/officeart/2005/8/layout/hierarchy3"/>
    <dgm:cxn modelId="{3C2EF2D6-9646-4F8A-99E4-43C03A549B5D}" type="presParOf" srcId="{EC894E21-9E8C-42C9-8346-C1960D3786E0}" destId="{DD72345A-D2AF-428F-A217-BF8DD35FA145}" srcOrd="1" destOrd="0" presId="urn:microsoft.com/office/officeart/2005/8/layout/hierarchy3"/>
    <dgm:cxn modelId="{6B94892D-1BA6-4CEA-9952-3BAB7E24FECB}" type="presParOf" srcId="{EC894E21-9E8C-42C9-8346-C1960D3786E0}" destId="{E184284D-F090-42EB-82D2-88BF1012B577}" srcOrd="2" destOrd="0" presId="urn:microsoft.com/office/officeart/2005/8/layout/hierarchy3"/>
    <dgm:cxn modelId="{B55246F8-4A40-420C-AC42-985A530D2BC0}" type="presParOf" srcId="{EC894E21-9E8C-42C9-8346-C1960D3786E0}" destId="{8803FE47-648D-44D6-9330-B4D92CB971E3}" srcOrd="3" destOrd="0" presId="urn:microsoft.com/office/officeart/2005/8/layout/hierarchy3"/>
    <dgm:cxn modelId="{DCF224BA-8EF4-4043-96C4-C869C626AD0B}" type="presParOf" srcId="{EC894E21-9E8C-42C9-8346-C1960D3786E0}" destId="{A3866ED7-1CEE-4912-A799-52503E326E6C}" srcOrd="4" destOrd="0" presId="urn:microsoft.com/office/officeart/2005/8/layout/hierarchy3"/>
    <dgm:cxn modelId="{F89CF19C-6CEC-4B9D-9660-B589988CCDD0}" type="presParOf" srcId="{EC894E21-9E8C-42C9-8346-C1960D3786E0}" destId="{8DD2765B-E575-4402-81B2-3E3025523777}" srcOrd="5" destOrd="0" presId="urn:microsoft.com/office/officeart/2005/8/layout/hierarchy3"/>
    <dgm:cxn modelId="{C9211738-C851-4049-9E7F-FE1F66B4ACA8}" type="presParOf" srcId="{63777469-CFE6-429D-9082-6038C0A32791}" destId="{341786FE-60D5-4471-8DD8-27915FDAA5ED}" srcOrd="1" destOrd="0" presId="urn:microsoft.com/office/officeart/2005/8/layout/hierarchy3"/>
    <dgm:cxn modelId="{BFC531EE-A616-4A25-A903-2B49E6B4ED45}" type="presParOf" srcId="{341786FE-60D5-4471-8DD8-27915FDAA5ED}" destId="{3AA34D36-AC32-4952-8651-A450B3DC368F}" srcOrd="0" destOrd="0" presId="urn:microsoft.com/office/officeart/2005/8/layout/hierarchy3"/>
    <dgm:cxn modelId="{15F82B6E-93A1-451E-9081-C8712145C4A9}" type="presParOf" srcId="{3AA34D36-AC32-4952-8651-A450B3DC368F}" destId="{23FD195C-A8D0-47EE-99A5-3B16A4728090}" srcOrd="0" destOrd="0" presId="urn:microsoft.com/office/officeart/2005/8/layout/hierarchy3"/>
    <dgm:cxn modelId="{3CE825B2-0D62-493A-9BB4-D43AB6166845}" type="presParOf" srcId="{3AA34D36-AC32-4952-8651-A450B3DC368F}" destId="{A10A067E-4AF4-4F79-95C8-4C5FA2A59DD4}" srcOrd="1" destOrd="0" presId="urn:microsoft.com/office/officeart/2005/8/layout/hierarchy3"/>
    <dgm:cxn modelId="{25D22456-5E90-41A6-A88F-342758C1E1BB}" type="presParOf" srcId="{341786FE-60D5-4471-8DD8-27915FDAA5ED}" destId="{4635D4C7-7F1A-420B-9513-D594BF5B2653}" srcOrd="1" destOrd="0" presId="urn:microsoft.com/office/officeart/2005/8/layout/hierarchy3"/>
    <dgm:cxn modelId="{407E97C8-EAC5-406B-AC83-3A3CBB16D71E}" type="presParOf" srcId="{4635D4C7-7F1A-420B-9513-D594BF5B2653}" destId="{5083E9F1-8A5E-4462-8161-01C62045F287}" srcOrd="0" destOrd="0" presId="urn:microsoft.com/office/officeart/2005/8/layout/hierarchy3"/>
    <dgm:cxn modelId="{DE3DC0A8-9D06-4C3F-BCF3-470046EBEC02}" type="presParOf" srcId="{4635D4C7-7F1A-420B-9513-D594BF5B2653}" destId="{C63F5A2F-429B-4445-9BA6-CF7433785D2D}" srcOrd="1" destOrd="0" presId="urn:microsoft.com/office/officeart/2005/8/layout/hierarchy3"/>
    <dgm:cxn modelId="{4F86CD7C-057E-46B0-9170-859CD681F0BA}" type="presParOf" srcId="{4635D4C7-7F1A-420B-9513-D594BF5B2653}" destId="{F96B571D-E8F6-4C72-8B23-61F12FBAAE41}" srcOrd="2" destOrd="0" presId="urn:microsoft.com/office/officeart/2005/8/layout/hierarchy3"/>
    <dgm:cxn modelId="{69D6DBCD-2B09-4990-9C00-290A36020E09}" type="presParOf" srcId="{4635D4C7-7F1A-420B-9513-D594BF5B2653}" destId="{240EB658-7FCA-4035-9736-55BAD14AF558}" srcOrd="3" destOrd="0" presId="urn:microsoft.com/office/officeart/2005/8/layout/hierarchy3"/>
    <dgm:cxn modelId="{2A36BFBB-5900-48D7-8F5D-8F014A56E084}" type="presParOf" srcId="{4635D4C7-7F1A-420B-9513-D594BF5B2653}" destId="{AE39FBC7-1EB8-4819-9C75-B40ACE15BEFD}" srcOrd="4" destOrd="0" presId="urn:microsoft.com/office/officeart/2005/8/layout/hierarchy3"/>
    <dgm:cxn modelId="{41588951-B018-492B-B528-960F7C15EB3D}" type="presParOf" srcId="{4635D4C7-7F1A-420B-9513-D594BF5B2653}" destId="{3B701157-1243-4C54-8650-9952A74813AE}" srcOrd="5" destOrd="0" presId="urn:microsoft.com/office/officeart/2005/8/layout/hierarchy3"/>
    <dgm:cxn modelId="{1B77A61B-B51D-4445-8B34-EB2206DA7C6F}" type="presParOf" srcId="{4635D4C7-7F1A-420B-9513-D594BF5B2653}" destId="{80F2E95F-1DB0-467D-BC35-791B0D27AFC1}" srcOrd="6" destOrd="0" presId="urn:microsoft.com/office/officeart/2005/8/layout/hierarchy3"/>
    <dgm:cxn modelId="{1B545C01-13F1-4AF5-B1F7-1176BCB4875A}" type="presParOf" srcId="{4635D4C7-7F1A-420B-9513-D594BF5B2653}" destId="{EE4C562E-F967-49BE-8A7F-F239756AED27}" srcOrd="7" destOrd="0" presId="urn:microsoft.com/office/officeart/2005/8/layout/hierarchy3"/>
    <dgm:cxn modelId="{DB98A912-5759-4722-A0C1-0C18E0BB22BC}" type="presParOf" srcId="{63777469-CFE6-429D-9082-6038C0A32791}" destId="{ECF529F8-54E8-4D78-93CE-254525E727CF}" srcOrd="2" destOrd="0" presId="urn:microsoft.com/office/officeart/2005/8/layout/hierarchy3"/>
    <dgm:cxn modelId="{9FB28CEF-FEC9-4CBD-A572-213B192CB86C}" type="presParOf" srcId="{ECF529F8-54E8-4D78-93CE-254525E727CF}" destId="{5E7392D1-AC29-4E91-8E3F-3C95E89C7592}" srcOrd="0" destOrd="0" presId="urn:microsoft.com/office/officeart/2005/8/layout/hierarchy3"/>
    <dgm:cxn modelId="{C4C8161B-AC5F-4E45-849B-EB98985E9EC8}" type="presParOf" srcId="{5E7392D1-AC29-4E91-8E3F-3C95E89C7592}" destId="{5D1B94C3-BC0B-423E-AA1C-7E77495425E7}" srcOrd="0" destOrd="0" presId="urn:microsoft.com/office/officeart/2005/8/layout/hierarchy3"/>
    <dgm:cxn modelId="{B6249B34-3533-4994-9363-CFDF269D40BD}" type="presParOf" srcId="{5E7392D1-AC29-4E91-8E3F-3C95E89C7592}" destId="{02B85F0C-3AB3-44F4-8B7B-0A7AD6CE1C78}" srcOrd="1" destOrd="0" presId="urn:microsoft.com/office/officeart/2005/8/layout/hierarchy3"/>
    <dgm:cxn modelId="{3242DBD2-3C52-4587-ADBB-9145D3CBDC4B}" type="presParOf" srcId="{ECF529F8-54E8-4D78-93CE-254525E727CF}" destId="{D0D1FF74-FD69-40C3-80E7-92A5494DD542}" srcOrd="1" destOrd="0" presId="urn:microsoft.com/office/officeart/2005/8/layout/hierarchy3"/>
    <dgm:cxn modelId="{CE455621-860B-458D-B9BC-7428531DCED7}" type="presParOf" srcId="{D0D1FF74-FD69-40C3-80E7-92A5494DD542}" destId="{08A7965D-2145-4A46-B42F-707C1DD19EA0}" srcOrd="0" destOrd="0" presId="urn:microsoft.com/office/officeart/2005/8/layout/hierarchy3"/>
    <dgm:cxn modelId="{8DECAF8E-E44B-45BC-BDDB-7A3E530CAD0F}" type="presParOf" srcId="{D0D1FF74-FD69-40C3-80E7-92A5494DD542}" destId="{534893FB-AE67-4DB2-BBA8-D0014753FBA1}" srcOrd="1" destOrd="0" presId="urn:microsoft.com/office/officeart/2005/8/layout/hierarchy3"/>
    <dgm:cxn modelId="{930BFDC4-AB91-4185-923A-E46043280FAE}" type="presParOf" srcId="{D0D1FF74-FD69-40C3-80E7-92A5494DD542}" destId="{C4E87357-DF39-4086-B2EB-13F8A1C1BC7D}" srcOrd="2" destOrd="0" presId="urn:microsoft.com/office/officeart/2005/8/layout/hierarchy3"/>
    <dgm:cxn modelId="{4B82335D-E516-4085-9FF7-16FBCB74C245}" type="presParOf" srcId="{D0D1FF74-FD69-40C3-80E7-92A5494DD542}" destId="{31598B97-4302-4D49-8921-101E5AF4AE22}" srcOrd="3" destOrd="0" presId="urn:microsoft.com/office/officeart/2005/8/layout/hierarchy3"/>
    <dgm:cxn modelId="{6CBAFC62-CCCA-4DC0-9BDB-64C2F243E869}" type="presParOf" srcId="{D0D1FF74-FD69-40C3-80E7-92A5494DD542}" destId="{730861C9-993F-4407-B733-3AF0A4E98BC6}" srcOrd="4" destOrd="0" presId="urn:microsoft.com/office/officeart/2005/8/layout/hierarchy3"/>
    <dgm:cxn modelId="{F556F816-6751-4029-9EDC-24B865775EAB}" type="presParOf" srcId="{D0D1FF74-FD69-40C3-80E7-92A5494DD542}" destId="{9956C992-21E1-450B-8DB7-3883BC2CB7EE}" srcOrd="5" destOrd="0" presId="urn:microsoft.com/office/officeart/2005/8/layout/hierarchy3"/>
    <dgm:cxn modelId="{6531C650-B8B5-41F0-A5EA-D69803CF9C4D}" type="presParOf" srcId="{63777469-CFE6-429D-9082-6038C0A32791}" destId="{05FFD0BD-2972-47DD-9B1B-67CD3C0ADEBC}" srcOrd="3" destOrd="0" presId="urn:microsoft.com/office/officeart/2005/8/layout/hierarchy3"/>
    <dgm:cxn modelId="{8EC9CB45-5203-4D28-AC3E-E214FEC2216D}" type="presParOf" srcId="{05FFD0BD-2972-47DD-9B1B-67CD3C0ADEBC}" destId="{D2FB73CC-2615-4357-AD95-4367975C34CF}" srcOrd="0" destOrd="0" presId="urn:microsoft.com/office/officeart/2005/8/layout/hierarchy3"/>
    <dgm:cxn modelId="{A195AC44-5805-40EF-9BCA-FEC48EEB05A3}" type="presParOf" srcId="{D2FB73CC-2615-4357-AD95-4367975C34CF}" destId="{F3927748-2022-4472-827B-2B2AC41AA012}" srcOrd="0" destOrd="0" presId="urn:microsoft.com/office/officeart/2005/8/layout/hierarchy3"/>
    <dgm:cxn modelId="{FA054DC1-9DBC-44DA-856B-21DF96BCA3AF}" type="presParOf" srcId="{D2FB73CC-2615-4357-AD95-4367975C34CF}" destId="{12B3518E-12A1-4487-BC92-E78FF79BF744}" srcOrd="1" destOrd="0" presId="urn:microsoft.com/office/officeart/2005/8/layout/hierarchy3"/>
    <dgm:cxn modelId="{5C3393C7-4DA2-4401-B803-A14558097CC9}" type="presParOf" srcId="{05FFD0BD-2972-47DD-9B1B-67CD3C0ADEBC}" destId="{29A5C399-4AAD-4540-8F04-5FB83FF6D969}" srcOrd="1" destOrd="0" presId="urn:microsoft.com/office/officeart/2005/8/layout/hierarchy3"/>
    <dgm:cxn modelId="{6D4822F5-81BF-442E-8133-71B8C124EC65}" type="presParOf" srcId="{29A5C399-4AAD-4540-8F04-5FB83FF6D969}" destId="{AC5C3FC4-519B-4813-A58A-A5464B944618}" srcOrd="0" destOrd="0" presId="urn:microsoft.com/office/officeart/2005/8/layout/hierarchy3"/>
    <dgm:cxn modelId="{77BB1471-CABD-4D2F-9D5E-1BEED0095506}" type="presParOf" srcId="{29A5C399-4AAD-4540-8F04-5FB83FF6D969}" destId="{CB81029E-B30E-447F-8303-A168528BC457}" srcOrd="1" destOrd="0" presId="urn:microsoft.com/office/officeart/2005/8/layout/hierarchy3"/>
    <dgm:cxn modelId="{72A4CF42-2F5C-4FAB-A0E0-EFCC1D433A2B}" type="presParOf" srcId="{29A5C399-4AAD-4540-8F04-5FB83FF6D969}" destId="{D4C9D690-994A-424C-BBA3-9E18309BD903}" srcOrd="2" destOrd="0" presId="urn:microsoft.com/office/officeart/2005/8/layout/hierarchy3"/>
    <dgm:cxn modelId="{FEB319CD-2E30-4C2E-874C-3276075C209C}" type="presParOf" srcId="{29A5C399-4AAD-4540-8F04-5FB83FF6D969}" destId="{E9F5640A-4D20-457C-9CB5-F95B23E7015F}" srcOrd="3" destOrd="0" presId="urn:microsoft.com/office/officeart/2005/8/layout/hierarchy3"/>
    <dgm:cxn modelId="{E4FF4467-DF0C-4D08-983C-6734812190A8}" type="presParOf" srcId="{63777469-CFE6-429D-9082-6038C0A32791}" destId="{2BB86C25-0B84-4982-ABFB-E481B90D4A0F}" srcOrd="4" destOrd="0" presId="urn:microsoft.com/office/officeart/2005/8/layout/hierarchy3"/>
    <dgm:cxn modelId="{F7130B25-AEC7-4C38-B771-0C313A3DBB44}" type="presParOf" srcId="{2BB86C25-0B84-4982-ABFB-E481B90D4A0F}" destId="{0960AEC5-C088-43CB-8CE3-1D1F27D635C0}" srcOrd="0" destOrd="0" presId="urn:microsoft.com/office/officeart/2005/8/layout/hierarchy3"/>
    <dgm:cxn modelId="{4957D4AE-1571-49A4-A475-2E5D8D128294}" type="presParOf" srcId="{0960AEC5-C088-43CB-8CE3-1D1F27D635C0}" destId="{05D2BE56-E829-44A9-AE5B-BA4128E61724}" srcOrd="0" destOrd="0" presId="urn:microsoft.com/office/officeart/2005/8/layout/hierarchy3"/>
    <dgm:cxn modelId="{2B3F2F69-7CE6-4453-B406-548A27461ADB}" type="presParOf" srcId="{0960AEC5-C088-43CB-8CE3-1D1F27D635C0}" destId="{268C5074-5705-411B-A9D0-1982059A0139}" srcOrd="1" destOrd="0" presId="urn:microsoft.com/office/officeart/2005/8/layout/hierarchy3"/>
    <dgm:cxn modelId="{725132E9-5D42-431E-92C7-34F96074ADEE}" type="presParOf" srcId="{2BB86C25-0B84-4982-ABFB-E481B90D4A0F}" destId="{5A6E15A9-DECA-445E-B6D0-771AEC5F68FB}" srcOrd="1" destOrd="0" presId="urn:microsoft.com/office/officeart/2005/8/layout/hierarchy3"/>
    <dgm:cxn modelId="{541A9C35-0419-4746-86D9-5FC1E464F0CE}" type="presParOf" srcId="{5A6E15A9-DECA-445E-B6D0-771AEC5F68FB}" destId="{DB43C9AD-4E5C-495D-B537-9B9EDAE15014}" srcOrd="0" destOrd="0" presId="urn:microsoft.com/office/officeart/2005/8/layout/hierarchy3"/>
    <dgm:cxn modelId="{FC2DF891-6E35-4901-8584-9A63E39F42CB}" type="presParOf" srcId="{5A6E15A9-DECA-445E-B6D0-771AEC5F68FB}" destId="{0C287DA9-78FA-450A-9BB2-8456769F7672}" srcOrd="1" destOrd="0" presId="urn:microsoft.com/office/officeart/2005/8/layout/hierarchy3"/>
    <dgm:cxn modelId="{6F108251-0B98-453C-9C76-BFCAEC821592}" type="presParOf" srcId="{5A6E15A9-DECA-445E-B6D0-771AEC5F68FB}" destId="{2DDC34E8-557B-42F8-912C-492BDB271B3F}" srcOrd="2" destOrd="0" presId="urn:microsoft.com/office/officeart/2005/8/layout/hierarchy3"/>
    <dgm:cxn modelId="{A0F2C800-283B-40D4-A1D2-2073F9FC15A9}" type="presParOf" srcId="{5A6E15A9-DECA-445E-B6D0-771AEC5F68FB}" destId="{00E21DA2-C225-4374-9CDC-84B72862769F}" srcOrd="3" destOrd="0" presId="urn:microsoft.com/office/officeart/2005/8/layout/hierarchy3"/>
    <dgm:cxn modelId="{4B576572-34E6-4192-9E3A-B349E6D9253B}" type="presParOf" srcId="{5A6E15A9-DECA-445E-B6D0-771AEC5F68FB}" destId="{66B3AAC3-876E-4F20-8BA7-31D56BF318A6}" srcOrd="4" destOrd="0" presId="urn:microsoft.com/office/officeart/2005/8/layout/hierarchy3"/>
    <dgm:cxn modelId="{71BE268A-96AD-4488-903C-102871ADFA81}" type="presParOf" srcId="{5A6E15A9-DECA-445E-B6D0-771AEC5F68FB}" destId="{099CE6F3-DA80-413A-8A7B-522C2B52C98E}" srcOrd="5" destOrd="0" presId="urn:microsoft.com/office/officeart/2005/8/layout/hierarchy3"/>
    <dgm:cxn modelId="{9E69498E-8693-4695-8E24-65681FCB8424}" type="presParOf" srcId="{5A6E15A9-DECA-445E-B6D0-771AEC5F68FB}" destId="{6C3365E6-9380-4C51-8B98-ADC0F5B87EE1}" srcOrd="6" destOrd="0" presId="urn:microsoft.com/office/officeart/2005/8/layout/hierarchy3"/>
    <dgm:cxn modelId="{1318B9CA-48A8-4551-9B7E-7882825B70CB}" type="presParOf" srcId="{5A6E15A9-DECA-445E-B6D0-771AEC5F68FB}" destId="{26EBBD80-E3B8-4E95-AA85-3A4898C8EE2C}" srcOrd="7" destOrd="0" presId="urn:microsoft.com/office/officeart/2005/8/layout/hierarchy3"/>
    <dgm:cxn modelId="{02BE51F0-58E5-4EB6-8891-D22976466648}" type="presParOf" srcId="{5A6E15A9-DECA-445E-B6D0-771AEC5F68FB}" destId="{18BEA22F-14EE-44AE-891C-4CDC9B62C30F}" srcOrd="8" destOrd="0" presId="urn:microsoft.com/office/officeart/2005/8/layout/hierarchy3"/>
    <dgm:cxn modelId="{36CC0B89-7835-4C05-8E54-27E8571FCF6C}" type="presParOf" srcId="{5A6E15A9-DECA-445E-B6D0-771AEC5F68FB}" destId="{449709E2-548E-4B6D-8349-FD98A54D9820}" srcOrd="9" destOrd="0" presId="urn:microsoft.com/office/officeart/2005/8/layout/hierarchy3"/>
    <dgm:cxn modelId="{4343F735-9054-4F24-A72E-E7716CD05886}" type="presParOf" srcId="{5A6E15A9-DECA-445E-B6D0-771AEC5F68FB}" destId="{1F043ADC-5A01-456E-B29D-6BD74B240373}" srcOrd="10" destOrd="0" presId="urn:microsoft.com/office/officeart/2005/8/layout/hierarchy3"/>
    <dgm:cxn modelId="{024FA7E9-724E-4482-8F2B-7DF19E856B04}" type="presParOf" srcId="{5A6E15A9-DECA-445E-B6D0-771AEC5F68FB}" destId="{803EEF9F-F9BD-46B2-9B5D-90DABD5659A9}" srcOrd="11" destOrd="0" presId="urn:microsoft.com/office/officeart/2005/8/layout/hierarchy3"/>
    <dgm:cxn modelId="{78F61593-495F-4A61-B4B6-DBD34CD8ABC7}" type="presParOf" srcId="{63777469-CFE6-429D-9082-6038C0A32791}" destId="{971BA430-0465-423A-85BF-8137213BEC6B}" srcOrd="5" destOrd="0" presId="urn:microsoft.com/office/officeart/2005/8/layout/hierarchy3"/>
    <dgm:cxn modelId="{3DB93F1E-AD89-481A-ADD6-B1C0D9A181E9}" type="presParOf" srcId="{971BA430-0465-423A-85BF-8137213BEC6B}" destId="{7AD1A481-C270-4CA3-A5B4-7145AB75C3B4}" srcOrd="0" destOrd="0" presId="urn:microsoft.com/office/officeart/2005/8/layout/hierarchy3"/>
    <dgm:cxn modelId="{08472046-9CD0-4295-A377-3E65DEB9CE47}" type="presParOf" srcId="{7AD1A481-C270-4CA3-A5B4-7145AB75C3B4}" destId="{F7E9ACBA-CA72-495A-95A5-12784012BC67}" srcOrd="0" destOrd="0" presId="urn:microsoft.com/office/officeart/2005/8/layout/hierarchy3"/>
    <dgm:cxn modelId="{9D2FD6A5-5CF7-49B0-98A1-5FC808FCFA4A}" type="presParOf" srcId="{7AD1A481-C270-4CA3-A5B4-7145AB75C3B4}" destId="{16FC67CB-72A4-4AA5-A477-78D7DB8AE4FF}" srcOrd="1" destOrd="0" presId="urn:microsoft.com/office/officeart/2005/8/layout/hierarchy3"/>
    <dgm:cxn modelId="{FC9D96AA-9951-48FE-BBD1-C4E8F19BE008}" type="presParOf" srcId="{971BA430-0465-423A-85BF-8137213BEC6B}" destId="{53E44B5B-7A68-4C6E-9217-157242A0B78D}" srcOrd="1" destOrd="0" presId="urn:microsoft.com/office/officeart/2005/8/layout/hierarchy3"/>
    <dgm:cxn modelId="{B69D7719-7D5E-4831-87FC-6C31AE62C4FF}" type="presParOf" srcId="{53E44B5B-7A68-4C6E-9217-157242A0B78D}" destId="{44FC9FCC-EFAB-441A-96F3-079C0C20A5D4}" srcOrd="0" destOrd="0" presId="urn:microsoft.com/office/officeart/2005/8/layout/hierarchy3"/>
    <dgm:cxn modelId="{2121A2A0-EE49-4296-BCF4-8956791EF458}" type="presParOf" srcId="{53E44B5B-7A68-4C6E-9217-157242A0B78D}" destId="{3BF8CD59-93CE-4891-ABE9-41565EB3F560}" srcOrd="1" destOrd="0" presId="urn:microsoft.com/office/officeart/2005/8/layout/hierarchy3"/>
    <dgm:cxn modelId="{A86ED4CC-4E63-437D-8332-CAB2E8EF767E}" type="presParOf" srcId="{53E44B5B-7A68-4C6E-9217-157242A0B78D}" destId="{5D23CB72-6D1B-4718-B604-EF6DE31B046E}" srcOrd="2" destOrd="0" presId="urn:microsoft.com/office/officeart/2005/8/layout/hierarchy3"/>
    <dgm:cxn modelId="{F61F0CD3-DAD2-4747-94A8-05706491E8C8}" type="presParOf" srcId="{53E44B5B-7A68-4C6E-9217-157242A0B78D}" destId="{4BC4E3F3-A6C1-45EC-A1E5-1E45B12DF13D}" srcOrd="3" destOrd="0" presId="urn:microsoft.com/office/officeart/2005/8/layout/hierarchy3"/>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1FFE53CF-050E-411A-886A-95A9825A2FF8}" type="doc">
      <dgm:prSet loTypeId="urn:microsoft.com/office/officeart/2009/3/layout/HorizontalOrganizationChart" loCatId="hierarchy" qsTypeId="urn:microsoft.com/office/officeart/2005/8/quickstyle/simple3" qsCatId="simple" csTypeId="urn:microsoft.com/office/officeart/2005/8/colors/accent1_2" csCatId="accent1" phldr="1"/>
      <dgm:spPr/>
      <dgm:t>
        <a:bodyPr/>
        <a:lstStyle/>
        <a:p>
          <a:endParaRPr lang="uk-UA"/>
        </a:p>
      </dgm:t>
    </dgm:pt>
    <dgm:pt modelId="{CEC91666-758B-4C46-B2E3-E1E874A90D6C}">
      <dgm:prSet phldrT="[Текст]" custT="1"/>
      <dgm:spPr/>
      <dgm:t>
        <a:bodyPr/>
        <a:lstStyle/>
        <a:p>
          <a:r>
            <a:rPr lang="uk-UA" sz="1200">
              <a:latin typeface="Times New Roman" panose="02020603050405020304" pitchFamily="18" charset="0"/>
              <a:cs typeface="Times New Roman" panose="02020603050405020304" pitchFamily="18" charset="0"/>
            </a:rPr>
            <a:t>Система навчання та розвитку персоналу в ПрАТ «ЛИНІК»</a:t>
          </a:r>
        </a:p>
      </dgm:t>
    </dgm:pt>
    <dgm:pt modelId="{596E11B3-7123-484F-B861-A4F9CD098E84}" type="parTrans" cxnId="{DE289FEC-D7F8-4985-A601-3CD4DA3D69AB}">
      <dgm:prSet/>
      <dgm:spPr/>
      <dgm:t>
        <a:bodyPr/>
        <a:lstStyle/>
        <a:p>
          <a:endParaRPr lang="uk-UA" sz="1200">
            <a:latin typeface="Times New Roman" panose="02020603050405020304" pitchFamily="18" charset="0"/>
            <a:cs typeface="Times New Roman" panose="02020603050405020304" pitchFamily="18" charset="0"/>
          </a:endParaRPr>
        </a:p>
      </dgm:t>
    </dgm:pt>
    <dgm:pt modelId="{5BA72DF7-0E7E-4B9D-ADEA-C9AA694620D5}" type="sibTrans" cxnId="{DE289FEC-D7F8-4985-A601-3CD4DA3D69AB}">
      <dgm:prSet/>
      <dgm:spPr/>
      <dgm:t>
        <a:bodyPr/>
        <a:lstStyle/>
        <a:p>
          <a:endParaRPr lang="uk-UA" sz="1200">
            <a:latin typeface="Times New Roman" panose="02020603050405020304" pitchFamily="18" charset="0"/>
            <a:cs typeface="Times New Roman" panose="02020603050405020304" pitchFamily="18" charset="0"/>
          </a:endParaRPr>
        </a:p>
      </dgm:t>
    </dgm:pt>
    <dgm:pt modelId="{C888FAAD-3D59-4C6E-8613-F9D7A54AE2E4}">
      <dgm:prSet phldrT="[Текст]" custT="1"/>
      <dgm:spPr/>
      <dgm:t>
        <a:bodyPr/>
        <a:lstStyle/>
        <a:p>
          <a:r>
            <a:rPr lang="uk-UA" sz="1200">
              <a:latin typeface="Times New Roman" panose="02020603050405020304" pitchFamily="18" charset="0"/>
              <a:cs typeface="Times New Roman" panose="02020603050405020304" pitchFamily="18" charset="0"/>
            </a:rPr>
            <a:t>навчання персоналу з питать охорони праці та промислової безпеки</a:t>
          </a:r>
        </a:p>
      </dgm:t>
    </dgm:pt>
    <dgm:pt modelId="{D8147326-7BAE-4994-A298-D027381A5358}" type="parTrans" cxnId="{E573E207-7AF7-4321-91F5-7739D6DB22F7}">
      <dgm:prSet/>
      <dgm:spPr/>
      <dgm:t>
        <a:bodyPr/>
        <a:lstStyle/>
        <a:p>
          <a:endParaRPr lang="uk-UA" sz="1200">
            <a:latin typeface="Times New Roman" panose="02020603050405020304" pitchFamily="18" charset="0"/>
            <a:cs typeface="Times New Roman" panose="02020603050405020304" pitchFamily="18" charset="0"/>
          </a:endParaRPr>
        </a:p>
      </dgm:t>
    </dgm:pt>
    <dgm:pt modelId="{068A115D-B94E-4359-841B-74E413232AE6}" type="sibTrans" cxnId="{E573E207-7AF7-4321-91F5-7739D6DB22F7}">
      <dgm:prSet/>
      <dgm:spPr/>
      <dgm:t>
        <a:bodyPr/>
        <a:lstStyle/>
        <a:p>
          <a:endParaRPr lang="uk-UA" sz="1200">
            <a:latin typeface="Times New Roman" panose="02020603050405020304" pitchFamily="18" charset="0"/>
            <a:cs typeface="Times New Roman" panose="02020603050405020304" pitchFamily="18" charset="0"/>
          </a:endParaRPr>
        </a:p>
      </dgm:t>
    </dgm:pt>
    <dgm:pt modelId="{F25BFB81-20CD-4F47-8EFD-CE95453EDF48}">
      <dgm:prSet phldrT="[Текст]" custT="1"/>
      <dgm:spPr/>
      <dgm:t>
        <a:bodyPr/>
        <a:lstStyle/>
        <a:p>
          <a:r>
            <a:rPr lang="uk-UA" sz="1200">
              <a:latin typeface="Times New Roman" panose="02020603050405020304" pitchFamily="18" charset="0"/>
              <a:cs typeface="Times New Roman" panose="02020603050405020304" pitchFamily="18" charset="0"/>
            </a:rPr>
            <a:t>підвищення професійних навичок (компетенцій) фахівців, керівників та робочих</a:t>
          </a:r>
        </a:p>
      </dgm:t>
    </dgm:pt>
    <dgm:pt modelId="{5C322C3C-10BA-4430-BE57-3B9B5F7EFE07}" type="parTrans" cxnId="{B9D176B6-BAB7-4503-811F-B31D0F1B3B3C}">
      <dgm:prSet/>
      <dgm:spPr/>
      <dgm:t>
        <a:bodyPr/>
        <a:lstStyle/>
        <a:p>
          <a:endParaRPr lang="uk-UA" sz="1200">
            <a:latin typeface="Times New Roman" panose="02020603050405020304" pitchFamily="18" charset="0"/>
            <a:cs typeface="Times New Roman" panose="02020603050405020304" pitchFamily="18" charset="0"/>
          </a:endParaRPr>
        </a:p>
      </dgm:t>
    </dgm:pt>
    <dgm:pt modelId="{E21118FA-F216-4FDB-A2E5-00430BAB5BA4}" type="sibTrans" cxnId="{B9D176B6-BAB7-4503-811F-B31D0F1B3B3C}">
      <dgm:prSet/>
      <dgm:spPr/>
      <dgm:t>
        <a:bodyPr/>
        <a:lstStyle/>
        <a:p>
          <a:endParaRPr lang="uk-UA" sz="1200">
            <a:latin typeface="Times New Roman" panose="02020603050405020304" pitchFamily="18" charset="0"/>
            <a:cs typeface="Times New Roman" panose="02020603050405020304" pitchFamily="18" charset="0"/>
          </a:endParaRPr>
        </a:p>
      </dgm:t>
    </dgm:pt>
    <dgm:pt modelId="{00294777-8A89-4D53-A7F8-C0437A614A25}">
      <dgm:prSet phldrT="[Текст]" custT="1"/>
      <dgm:spPr/>
      <dgm:t>
        <a:bodyPr/>
        <a:lstStyle/>
        <a:p>
          <a:r>
            <a:rPr lang="uk-UA" sz="1200">
              <a:latin typeface="Times New Roman" panose="02020603050405020304" pitchFamily="18" charset="0"/>
              <a:cs typeface="Times New Roman" panose="02020603050405020304" pitchFamily="18" charset="0"/>
            </a:rPr>
            <a:t>створення згуртованої команди, орієнтованої на досягнення результату.</a:t>
          </a:r>
        </a:p>
      </dgm:t>
    </dgm:pt>
    <dgm:pt modelId="{7512DF70-074C-4C6B-93BC-288EF638D271}" type="parTrans" cxnId="{50F70D02-AA7D-459F-A6DD-760F6AF5B23D}">
      <dgm:prSet/>
      <dgm:spPr/>
      <dgm:t>
        <a:bodyPr/>
        <a:lstStyle/>
        <a:p>
          <a:endParaRPr lang="uk-UA" sz="1200">
            <a:latin typeface="Times New Roman" panose="02020603050405020304" pitchFamily="18" charset="0"/>
            <a:cs typeface="Times New Roman" panose="02020603050405020304" pitchFamily="18" charset="0"/>
          </a:endParaRPr>
        </a:p>
      </dgm:t>
    </dgm:pt>
    <dgm:pt modelId="{C96C5AED-F7C0-4FAB-B45B-C35936A3D9D2}" type="sibTrans" cxnId="{50F70D02-AA7D-459F-A6DD-760F6AF5B23D}">
      <dgm:prSet/>
      <dgm:spPr/>
      <dgm:t>
        <a:bodyPr/>
        <a:lstStyle/>
        <a:p>
          <a:endParaRPr lang="uk-UA" sz="1200">
            <a:latin typeface="Times New Roman" panose="02020603050405020304" pitchFamily="18" charset="0"/>
            <a:cs typeface="Times New Roman" panose="02020603050405020304" pitchFamily="18" charset="0"/>
          </a:endParaRPr>
        </a:p>
      </dgm:t>
    </dgm:pt>
    <dgm:pt modelId="{E66B5EAD-9EE8-42AC-BDC9-514BB4ED2151}">
      <dgm:prSet custT="1"/>
      <dgm:spPr/>
      <dgm:t>
        <a:bodyPr/>
        <a:lstStyle/>
        <a:p>
          <a:r>
            <a:rPr lang="uk-UA" sz="1200">
              <a:latin typeface="Times New Roman" panose="02020603050405020304" pitchFamily="18" charset="0"/>
              <a:cs typeface="Times New Roman" panose="02020603050405020304" pitchFamily="18" charset="0"/>
            </a:rPr>
            <a:t>розвиток лідерських компетенцій керівників</a:t>
          </a:r>
        </a:p>
      </dgm:t>
    </dgm:pt>
    <dgm:pt modelId="{46BB6746-AFBB-45C7-81DA-79D261729E60}" type="parTrans" cxnId="{D9131215-CEBB-45AB-9244-A2E1E0E121E5}">
      <dgm:prSet/>
      <dgm:spPr/>
      <dgm:t>
        <a:bodyPr/>
        <a:lstStyle/>
        <a:p>
          <a:endParaRPr lang="uk-UA" sz="1200">
            <a:latin typeface="Times New Roman" panose="02020603050405020304" pitchFamily="18" charset="0"/>
            <a:cs typeface="Times New Roman" panose="02020603050405020304" pitchFamily="18" charset="0"/>
          </a:endParaRPr>
        </a:p>
      </dgm:t>
    </dgm:pt>
    <dgm:pt modelId="{E6A5EFCB-8CA9-4BBB-AB6B-B74AED3AB45A}" type="sibTrans" cxnId="{D9131215-CEBB-45AB-9244-A2E1E0E121E5}">
      <dgm:prSet/>
      <dgm:spPr/>
      <dgm:t>
        <a:bodyPr/>
        <a:lstStyle/>
        <a:p>
          <a:endParaRPr lang="uk-UA" sz="1200">
            <a:latin typeface="Times New Roman" panose="02020603050405020304" pitchFamily="18" charset="0"/>
            <a:cs typeface="Times New Roman" panose="02020603050405020304" pitchFamily="18" charset="0"/>
          </a:endParaRPr>
        </a:p>
      </dgm:t>
    </dgm:pt>
    <dgm:pt modelId="{13B0BAC8-B1FB-4FB7-AD9F-FB7997556123}" type="pres">
      <dgm:prSet presAssocID="{1FFE53CF-050E-411A-886A-95A9825A2FF8}" presName="hierChild1" presStyleCnt="0">
        <dgm:presLayoutVars>
          <dgm:orgChart val="1"/>
          <dgm:chPref val="1"/>
          <dgm:dir/>
          <dgm:animOne val="branch"/>
          <dgm:animLvl val="lvl"/>
          <dgm:resizeHandles/>
        </dgm:presLayoutVars>
      </dgm:prSet>
      <dgm:spPr/>
      <dgm:t>
        <a:bodyPr/>
        <a:lstStyle/>
        <a:p>
          <a:endParaRPr lang="uk-UA"/>
        </a:p>
      </dgm:t>
    </dgm:pt>
    <dgm:pt modelId="{AB7A390B-8EB0-44E9-ACA4-1655D3B1E7D3}" type="pres">
      <dgm:prSet presAssocID="{CEC91666-758B-4C46-B2E3-E1E874A90D6C}" presName="hierRoot1" presStyleCnt="0">
        <dgm:presLayoutVars>
          <dgm:hierBranch val="init"/>
        </dgm:presLayoutVars>
      </dgm:prSet>
      <dgm:spPr/>
    </dgm:pt>
    <dgm:pt modelId="{4E36C868-BDA4-48C4-83C7-A5157B2BF2D5}" type="pres">
      <dgm:prSet presAssocID="{CEC91666-758B-4C46-B2E3-E1E874A90D6C}" presName="rootComposite1" presStyleCnt="0"/>
      <dgm:spPr/>
    </dgm:pt>
    <dgm:pt modelId="{7CEC0BA8-6C57-4524-ABBA-95B8C3E007AA}" type="pres">
      <dgm:prSet presAssocID="{CEC91666-758B-4C46-B2E3-E1E874A90D6C}" presName="rootText1" presStyleLbl="node0" presStyleIdx="0" presStyleCnt="1">
        <dgm:presLayoutVars>
          <dgm:chPref val="3"/>
        </dgm:presLayoutVars>
      </dgm:prSet>
      <dgm:spPr/>
      <dgm:t>
        <a:bodyPr/>
        <a:lstStyle/>
        <a:p>
          <a:endParaRPr lang="uk-UA"/>
        </a:p>
      </dgm:t>
    </dgm:pt>
    <dgm:pt modelId="{03DBC687-9346-4EDB-81A1-88543B26060F}" type="pres">
      <dgm:prSet presAssocID="{CEC91666-758B-4C46-B2E3-E1E874A90D6C}" presName="rootConnector1" presStyleLbl="node1" presStyleIdx="0" presStyleCnt="0"/>
      <dgm:spPr/>
      <dgm:t>
        <a:bodyPr/>
        <a:lstStyle/>
        <a:p>
          <a:endParaRPr lang="uk-UA"/>
        </a:p>
      </dgm:t>
    </dgm:pt>
    <dgm:pt modelId="{1E3AD1E6-08F6-48C7-9D20-0191F7A707B9}" type="pres">
      <dgm:prSet presAssocID="{CEC91666-758B-4C46-B2E3-E1E874A90D6C}" presName="hierChild2" presStyleCnt="0"/>
      <dgm:spPr/>
    </dgm:pt>
    <dgm:pt modelId="{3CDB3D72-6CDC-4DF1-82A2-D9552397F869}" type="pres">
      <dgm:prSet presAssocID="{D8147326-7BAE-4994-A298-D027381A5358}" presName="Name64" presStyleLbl="parChTrans1D2" presStyleIdx="0" presStyleCnt="4"/>
      <dgm:spPr/>
      <dgm:t>
        <a:bodyPr/>
        <a:lstStyle/>
        <a:p>
          <a:endParaRPr lang="uk-UA"/>
        </a:p>
      </dgm:t>
    </dgm:pt>
    <dgm:pt modelId="{BFD80548-48A1-476A-BE61-BE15B5C73DCC}" type="pres">
      <dgm:prSet presAssocID="{C888FAAD-3D59-4C6E-8613-F9D7A54AE2E4}" presName="hierRoot2" presStyleCnt="0">
        <dgm:presLayoutVars>
          <dgm:hierBranch val="init"/>
        </dgm:presLayoutVars>
      </dgm:prSet>
      <dgm:spPr/>
    </dgm:pt>
    <dgm:pt modelId="{D00EC56A-E3B2-4A48-B594-04DEDD58ED7A}" type="pres">
      <dgm:prSet presAssocID="{C888FAAD-3D59-4C6E-8613-F9D7A54AE2E4}" presName="rootComposite" presStyleCnt="0"/>
      <dgm:spPr/>
    </dgm:pt>
    <dgm:pt modelId="{0A303AE5-D951-4F21-AAF1-939FF07F6409}" type="pres">
      <dgm:prSet presAssocID="{C888FAAD-3D59-4C6E-8613-F9D7A54AE2E4}" presName="rootText" presStyleLbl="node2" presStyleIdx="0" presStyleCnt="4">
        <dgm:presLayoutVars>
          <dgm:chPref val="3"/>
        </dgm:presLayoutVars>
      </dgm:prSet>
      <dgm:spPr/>
      <dgm:t>
        <a:bodyPr/>
        <a:lstStyle/>
        <a:p>
          <a:endParaRPr lang="uk-UA"/>
        </a:p>
      </dgm:t>
    </dgm:pt>
    <dgm:pt modelId="{330348CD-445E-4936-9086-8341740A6D88}" type="pres">
      <dgm:prSet presAssocID="{C888FAAD-3D59-4C6E-8613-F9D7A54AE2E4}" presName="rootConnector" presStyleLbl="node2" presStyleIdx="0" presStyleCnt="4"/>
      <dgm:spPr/>
      <dgm:t>
        <a:bodyPr/>
        <a:lstStyle/>
        <a:p>
          <a:endParaRPr lang="uk-UA"/>
        </a:p>
      </dgm:t>
    </dgm:pt>
    <dgm:pt modelId="{D663BF63-3BD8-4078-BF17-0335B5F04EDF}" type="pres">
      <dgm:prSet presAssocID="{C888FAAD-3D59-4C6E-8613-F9D7A54AE2E4}" presName="hierChild4" presStyleCnt="0"/>
      <dgm:spPr/>
    </dgm:pt>
    <dgm:pt modelId="{F351FF7D-E43C-45AD-B4CC-D7F32DECB688}" type="pres">
      <dgm:prSet presAssocID="{C888FAAD-3D59-4C6E-8613-F9D7A54AE2E4}" presName="hierChild5" presStyleCnt="0"/>
      <dgm:spPr/>
    </dgm:pt>
    <dgm:pt modelId="{AEDC85F7-F85B-4697-8A74-7E3367D7CEED}" type="pres">
      <dgm:prSet presAssocID="{5C322C3C-10BA-4430-BE57-3B9B5F7EFE07}" presName="Name64" presStyleLbl="parChTrans1D2" presStyleIdx="1" presStyleCnt="4"/>
      <dgm:spPr/>
      <dgm:t>
        <a:bodyPr/>
        <a:lstStyle/>
        <a:p>
          <a:endParaRPr lang="uk-UA"/>
        </a:p>
      </dgm:t>
    </dgm:pt>
    <dgm:pt modelId="{DA63C6B1-E712-4458-A1DF-DD4A7882E5A2}" type="pres">
      <dgm:prSet presAssocID="{F25BFB81-20CD-4F47-8EFD-CE95453EDF48}" presName="hierRoot2" presStyleCnt="0">
        <dgm:presLayoutVars>
          <dgm:hierBranch val="init"/>
        </dgm:presLayoutVars>
      </dgm:prSet>
      <dgm:spPr/>
    </dgm:pt>
    <dgm:pt modelId="{D1AD7706-2A95-4F86-9C65-A567BACA25CB}" type="pres">
      <dgm:prSet presAssocID="{F25BFB81-20CD-4F47-8EFD-CE95453EDF48}" presName="rootComposite" presStyleCnt="0"/>
      <dgm:spPr/>
    </dgm:pt>
    <dgm:pt modelId="{F3DAEEA1-C13C-462C-BB15-751E9E19D920}" type="pres">
      <dgm:prSet presAssocID="{F25BFB81-20CD-4F47-8EFD-CE95453EDF48}" presName="rootText" presStyleLbl="node2" presStyleIdx="1" presStyleCnt="4">
        <dgm:presLayoutVars>
          <dgm:chPref val="3"/>
        </dgm:presLayoutVars>
      </dgm:prSet>
      <dgm:spPr/>
      <dgm:t>
        <a:bodyPr/>
        <a:lstStyle/>
        <a:p>
          <a:endParaRPr lang="uk-UA"/>
        </a:p>
      </dgm:t>
    </dgm:pt>
    <dgm:pt modelId="{E69A4ED6-6DCF-47E8-8F6F-496B5D679E12}" type="pres">
      <dgm:prSet presAssocID="{F25BFB81-20CD-4F47-8EFD-CE95453EDF48}" presName="rootConnector" presStyleLbl="node2" presStyleIdx="1" presStyleCnt="4"/>
      <dgm:spPr/>
      <dgm:t>
        <a:bodyPr/>
        <a:lstStyle/>
        <a:p>
          <a:endParaRPr lang="uk-UA"/>
        </a:p>
      </dgm:t>
    </dgm:pt>
    <dgm:pt modelId="{3E6A95F1-660E-4FD0-8826-E302EEDD152D}" type="pres">
      <dgm:prSet presAssocID="{F25BFB81-20CD-4F47-8EFD-CE95453EDF48}" presName="hierChild4" presStyleCnt="0"/>
      <dgm:spPr/>
    </dgm:pt>
    <dgm:pt modelId="{C05480EA-8AFE-4FCC-8B0C-788464BB8D1F}" type="pres">
      <dgm:prSet presAssocID="{F25BFB81-20CD-4F47-8EFD-CE95453EDF48}" presName="hierChild5" presStyleCnt="0"/>
      <dgm:spPr/>
    </dgm:pt>
    <dgm:pt modelId="{FC64C04A-BD57-454D-B5A3-9812718F865C}" type="pres">
      <dgm:prSet presAssocID="{7512DF70-074C-4C6B-93BC-288EF638D271}" presName="Name64" presStyleLbl="parChTrans1D2" presStyleIdx="2" presStyleCnt="4"/>
      <dgm:spPr/>
      <dgm:t>
        <a:bodyPr/>
        <a:lstStyle/>
        <a:p>
          <a:endParaRPr lang="uk-UA"/>
        </a:p>
      </dgm:t>
    </dgm:pt>
    <dgm:pt modelId="{B5B3D80D-0905-4BBB-AFE7-AC93A6D4157D}" type="pres">
      <dgm:prSet presAssocID="{00294777-8A89-4D53-A7F8-C0437A614A25}" presName="hierRoot2" presStyleCnt="0">
        <dgm:presLayoutVars>
          <dgm:hierBranch val="init"/>
        </dgm:presLayoutVars>
      </dgm:prSet>
      <dgm:spPr/>
    </dgm:pt>
    <dgm:pt modelId="{294258D9-1E75-4167-8A39-7A38D5FAF5EA}" type="pres">
      <dgm:prSet presAssocID="{00294777-8A89-4D53-A7F8-C0437A614A25}" presName="rootComposite" presStyleCnt="0"/>
      <dgm:spPr/>
    </dgm:pt>
    <dgm:pt modelId="{33ECD3C6-AF79-4A06-8817-9B7D95335E32}" type="pres">
      <dgm:prSet presAssocID="{00294777-8A89-4D53-A7F8-C0437A614A25}" presName="rootText" presStyleLbl="node2" presStyleIdx="2" presStyleCnt="4">
        <dgm:presLayoutVars>
          <dgm:chPref val="3"/>
        </dgm:presLayoutVars>
      </dgm:prSet>
      <dgm:spPr/>
      <dgm:t>
        <a:bodyPr/>
        <a:lstStyle/>
        <a:p>
          <a:endParaRPr lang="uk-UA"/>
        </a:p>
      </dgm:t>
    </dgm:pt>
    <dgm:pt modelId="{01F19F87-CB42-45A7-B833-CA1829F11CF3}" type="pres">
      <dgm:prSet presAssocID="{00294777-8A89-4D53-A7F8-C0437A614A25}" presName="rootConnector" presStyleLbl="node2" presStyleIdx="2" presStyleCnt="4"/>
      <dgm:spPr/>
      <dgm:t>
        <a:bodyPr/>
        <a:lstStyle/>
        <a:p>
          <a:endParaRPr lang="uk-UA"/>
        </a:p>
      </dgm:t>
    </dgm:pt>
    <dgm:pt modelId="{14103242-FCCD-4C4E-85EB-896CC4EE1F36}" type="pres">
      <dgm:prSet presAssocID="{00294777-8A89-4D53-A7F8-C0437A614A25}" presName="hierChild4" presStyleCnt="0"/>
      <dgm:spPr/>
    </dgm:pt>
    <dgm:pt modelId="{8421C7EA-47C3-4383-98AE-C10BAEA85DD4}" type="pres">
      <dgm:prSet presAssocID="{00294777-8A89-4D53-A7F8-C0437A614A25}" presName="hierChild5" presStyleCnt="0"/>
      <dgm:spPr/>
    </dgm:pt>
    <dgm:pt modelId="{8B267A99-E570-4426-A297-F7496E962FCE}" type="pres">
      <dgm:prSet presAssocID="{46BB6746-AFBB-45C7-81DA-79D261729E60}" presName="Name64" presStyleLbl="parChTrans1D2" presStyleIdx="3" presStyleCnt="4"/>
      <dgm:spPr/>
      <dgm:t>
        <a:bodyPr/>
        <a:lstStyle/>
        <a:p>
          <a:endParaRPr lang="uk-UA"/>
        </a:p>
      </dgm:t>
    </dgm:pt>
    <dgm:pt modelId="{54D5A741-BC81-4D78-AA58-C35C1B438FF7}" type="pres">
      <dgm:prSet presAssocID="{E66B5EAD-9EE8-42AC-BDC9-514BB4ED2151}" presName="hierRoot2" presStyleCnt="0">
        <dgm:presLayoutVars>
          <dgm:hierBranch val="init"/>
        </dgm:presLayoutVars>
      </dgm:prSet>
      <dgm:spPr/>
    </dgm:pt>
    <dgm:pt modelId="{8EABE2FA-E3F5-426A-AD1C-DA369FEE6E99}" type="pres">
      <dgm:prSet presAssocID="{E66B5EAD-9EE8-42AC-BDC9-514BB4ED2151}" presName="rootComposite" presStyleCnt="0"/>
      <dgm:spPr/>
    </dgm:pt>
    <dgm:pt modelId="{112396FC-A56E-4519-A567-7A1A336CE538}" type="pres">
      <dgm:prSet presAssocID="{E66B5EAD-9EE8-42AC-BDC9-514BB4ED2151}" presName="rootText" presStyleLbl="node2" presStyleIdx="3" presStyleCnt="4">
        <dgm:presLayoutVars>
          <dgm:chPref val="3"/>
        </dgm:presLayoutVars>
      </dgm:prSet>
      <dgm:spPr/>
      <dgm:t>
        <a:bodyPr/>
        <a:lstStyle/>
        <a:p>
          <a:endParaRPr lang="uk-UA"/>
        </a:p>
      </dgm:t>
    </dgm:pt>
    <dgm:pt modelId="{6D334C7E-5E30-48B8-BD81-4FE768D59D27}" type="pres">
      <dgm:prSet presAssocID="{E66B5EAD-9EE8-42AC-BDC9-514BB4ED2151}" presName="rootConnector" presStyleLbl="node2" presStyleIdx="3" presStyleCnt="4"/>
      <dgm:spPr/>
      <dgm:t>
        <a:bodyPr/>
        <a:lstStyle/>
        <a:p>
          <a:endParaRPr lang="uk-UA"/>
        </a:p>
      </dgm:t>
    </dgm:pt>
    <dgm:pt modelId="{9D774BDC-5795-4D12-89EF-ACDF427881DE}" type="pres">
      <dgm:prSet presAssocID="{E66B5EAD-9EE8-42AC-BDC9-514BB4ED2151}" presName="hierChild4" presStyleCnt="0"/>
      <dgm:spPr/>
    </dgm:pt>
    <dgm:pt modelId="{4AC37891-0591-4D54-88C9-4AA2284650FE}" type="pres">
      <dgm:prSet presAssocID="{E66B5EAD-9EE8-42AC-BDC9-514BB4ED2151}" presName="hierChild5" presStyleCnt="0"/>
      <dgm:spPr/>
    </dgm:pt>
    <dgm:pt modelId="{55468127-DCE0-4F29-B4BC-763A2613BEFE}" type="pres">
      <dgm:prSet presAssocID="{CEC91666-758B-4C46-B2E3-E1E874A90D6C}" presName="hierChild3" presStyleCnt="0"/>
      <dgm:spPr/>
    </dgm:pt>
  </dgm:ptLst>
  <dgm:cxnLst>
    <dgm:cxn modelId="{4A5B7DDC-8EF0-43E1-86DC-91B92DCE3EDB}" type="presOf" srcId="{F25BFB81-20CD-4F47-8EFD-CE95453EDF48}" destId="{E69A4ED6-6DCF-47E8-8F6F-496B5D679E12}" srcOrd="1" destOrd="0" presId="urn:microsoft.com/office/officeart/2009/3/layout/HorizontalOrganizationChart"/>
    <dgm:cxn modelId="{DD9B6F3C-F3D8-4D1E-A4EE-85AA7C87DFF4}" type="presOf" srcId="{7512DF70-074C-4C6B-93BC-288EF638D271}" destId="{FC64C04A-BD57-454D-B5A3-9812718F865C}" srcOrd="0" destOrd="0" presId="urn:microsoft.com/office/officeart/2009/3/layout/HorizontalOrganizationChart"/>
    <dgm:cxn modelId="{1EA0D08E-6AFE-4441-8A0C-A477419A17D7}" type="presOf" srcId="{1FFE53CF-050E-411A-886A-95A9825A2FF8}" destId="{13B0BAC8-B1FB-4FB7-AD9F-FB7997556123}" srcOrd="0" destOrd="0" presId="urn:microsoft.com/office/officeart/2009/3/layout/HorizontalOrganizationChart"/>
    <dgm:cxn modelId="{BC916F5E-B24C-4DC8-A975-7B88E7299BA9}" type="presOf" srcId="{CEC91666-758B-4C46-B2E3-E1E874A90D6C}" destId="{7CEC0BA8-6C57-4524-ABBA-95B8C3E007AA}" srcOrd="0" destOrd="0" presId="urn:microsoft.com/office/officeart/2009/3/layout/HorizontalOrganizationChart"/>
    <dgm:cxn modelId="{D9131215-CEBB-45AB-9244-A2E1E0E121E5}" srcId="{CEC91666-758B-4C46-B2E3-E1E874A90D6C}" destId="{E66B5EAD-9EE8-42AC-BDC9-514BB4ED2151}" srcOrd="3" destOrd="0" parTransId="{46BB6746-AFBB-45C7-81DA-79D261729E60}" sibTransId="{E6A5EFCB-8CA9-4BBB-AB6B-B74AED3AB45A}"/>
    <dgm:cxn modelId="{444455EF-2BE1-4917-ACA1-909801FB59CC}" type="presOf" srcId="{C888FAAD-3D59-4C6E-8613-F9D7A54AE2E4}" destId="{0A303AE5-D951-4F21-AAF1-939FF07F6409}" srcOrd="0" destOrd="0" presId="urn:microsoft.com/office/officeart/2009/3/layout/HorizontalOrganizationChart"/>
    <dgm:cxn modelId="{3A8D1795-82C8-4A79-873D-969AFE133C0C}" type="presOf" srcId="{E66B5EAD-9EE8-42AC-BDC9-514BB4ED2151}" destId="{112396FC-A56E-4519-A567-7A1A336CE538}" srcOrd="0" destOrd="0" presId="urn:microsoft.com/office/officeart/2009/3/layout/HorizontalOrganizationChart"/>
    <dgm:cxn modelId="{9D4232D8-83D0-44A1-8F8C-E934F0879181}" type="presOf" srcId="{E66B5EAD-9EE8-42AC-BDC9-514BB4ED2151}" destId="{6D334C7E-5E30-48B8-BD81-4FE768D59D27}" srcOrd="1" destOrd="0" presId="urn:microsoft.com/office/officeart/2009/3/layout/HorizontalOrganizationChart"/>
    <dgm:cxn modelId="{0C8CA8D5-2DC6-40FB-B1AE-EF4BBE4D3CC7}" type="presOf" srcId="{F25BFB81-20CD-4F47-8EFD-CE95453EDF48}" destId="{F3DAEEA1-C13C-462C-BB15-751E9E19D920}" srcOrd="0" destOrd="0" presId="urn:microsoft.com/office/officeart/2009/3/layout/HorizontalOrganizationChart"/>
    <dgm:cxn modelId="{5479DD41-740E-4708-B50E-5CEF0D95AF2A}" type="presOf" srcId="{CEC91666-758B-4C46-B2E3-E1E874A90D6C}" destId="{03DBC687-9346-4EDB-81A1-88543B26060F}" srcOrd="1" destOrd="0" presId="urn:microsoft.com/office/officeart/2009/3/layout/HorizontalOrganizationChart"/>
    <dgm:cxn modelId="{10861BB0-70D8-432D-AB09-D0EE6B33F0FA}" type="presOf" srcId="{00294777-8A89-4D53-A7F8-C0437A614A25}" destId="{01F19F87-CB42-45A7-B833-CA1829F11CF3}" srcOrd="1" destOrd="0" presId="urn:microsoft.com/office/officeart/2009/3/layout/HorizontalOrganizationChart"/>
    <dgm:cxn modelId="{138D0811-2E0A-484C-A46D-8B0A04B92B68}" type="presOf" srcId="{46BB6746-AFBB-45C7-81DA-79D261729E60}" destId="{8B267A99-E570-4426-A297-F7496E962FCE}" srcOrd="0" destOrd="0" presId="urn:microsoft.com/office/officeart/2009/3/layout/HorizontalOrganizationChart"/>
    <dgm:cxn modelId="{D762D920-AC7F-4579-AFC0-E05BEB315CCE}" type="presOf" srcId="{D8147326-7BAE-4994-A298-D027381A5358}" destId="{3CDB3D72-6CDC-4DF1-82A2-D9552397F869}" srcOrd="0" destOrd="0" presId="urn:microsoft.com/office/officeart/2009/3/layout/HorizontalOrganizationChart"/>
    <dgm:cxn modelId="{DE289FEC-D7F8-4985-A601-3CD4DA3D69AB}" srcId="{1FFE53CF-050E-411A-886A-95A9825A2FF8}" destId="{CEC91666-758B-4C46-B2E3-E1E874A90D6C}" srcOrd="0" destOrd="0" parTransId="{596E11B3-7123-484F-B861-A4F9CD098E84}" sibTransId="{5BA72DF7-0E7E-4B9D-ADEA-C9AA694620D5}"/>
    <dgm:cxn modelId="{50F70D02-AA7D-459F-A6DD-760F6AF5B23D}" srcId="{CEC91666-758B-4C46-B2E3-E1E874A90D6C}" destId="{00294777-8A89-4D53-A7F8-C0437A614A25}" srcOrd="2" destOrd="0" parTransId="{7512DF70-074C-4C6B-93BC-288EF638D271}" sibTransId="{C96C5AED-F7C0-4FAB-B45B-C35936A3D9D2}"/>
    <dgm:cxn modelId="{43843E87-C069-41F6-8100-376EC31168C4}" type="presOf" srcId="{C888FAAD-3D59-4C6E-8613-F9D7A54AE2E4}" destId="{330348CD-445E-4936-9086-8341740A6D88}" srcOrd="1" destOrd="0" presId="urn:microsoft.com/office/officeart/2009/3/layout/HorizontalOrganizationChart"/>
    <dgm:cxn modelId="{3CD07EBD-7FAC-4C78-A1E3-5AE7EDEB6097}" type="presOf" srcId="{00294777-8A89-4D53-A7F8-C0437A614A25}" destId="{33ECD3C6-AF79-4A06-8817-9B7D95335E32}" srcOrd="0" destOrd="0" presId="urn:microsoft.com/office/officeart/2009/3/layout/HorizontalOrganizationChart"/>
    <dgm:cxn modelId="{50EE4AFE-CF6F-44EE-BA31-C750F5652BBD}" type="presOf" srcId="{5C322C3C-10BA-4430-BE57-3B9B5F7EFE07}" destId="{AEDC85F7-F85B-4697-8A74-7E3367D7CEED}" srcOrd="0" destOrd="0" presId="urn:microsoft.com/office/officeart/2009/3/layout/HorizontalOrganizationChart"/>
    <dgm:cxn modelId="{E573E207-7AF7-4321-91F5-7739D6DB22F7}" srcId="{CEC91666-758B-4C46-B2E3-E1E874A90D6C}" destId="{C888FAAD-3D59-4C6E-8613-F9D7A54AE2E4}" srcOrd="0" destOrd="0" parTransId="{D8147326-7BAE-4994-A298-D027381A5358}" sibTransId="{068A115D-B94E-4359-841B-74E413232AE6}"/>
    <dgm:cxn modelId="{B9D176B6-BAB7-4503-811F-B31D0F1B3B3C}" srcId="{CEC91666-758B-4C46-B2E3-E1E874A90D6C}" destId="{F25BFB81-20CD-4F47-8EFD-CE95453EDF48}" srcOrd="1" destOrd="0" parTransId="{5C322C3C-10BA-4430-BE57-3B9B5F7EFE07}" sibTransId="{E21118FA-F216-4FDB-A2E5-00430BAB5BA4}"/>
    <dgm:cxn modelId="{77DEAC9F-EFB0-49EA-BEF0-0C50FD62E987}" type="presParOf" srcId="{13B0BAC8-B1FB-4FB7-AD9F-FB7997556123}" destId="{AB7A390B-8EB0-44E9-ACA4-1655D3B1E7D3}" srcOrd="0" destOrd="0" presId="urn:microsoft.com/office/officeart/2009/3/layout/HorizontalOrganizationChart"/>
    <dgm:cxn modelId="{92EA08FF-5FE3-4A37-A7EA-857A54F48F38}" type="presParOf" srcId="{AB7A390B-8EB0-44E9-ACA4-1655D3B1E7D3}" destId="{4E36C868-BDA4-48C4-83C7-A5157B2BF2D5}" srcOrd="0" destOrd="0" presId="urn:microsoft.com/office/officeart/2009/3/layout/HorizontalOrganizationChart"/>
    <dgm:cxn modelId="{51C1C25A-3187-435A-A677-44B135BAB539}" type="presParOf" srcId="{4E36C868-BDA4-48C4-83C7-A5157B2BF2D5}" destId="{7CEC0BA8-6C57-4524-ABBA-95B8C3E007AA}" srcOrd="0" destOrd="0" presId="urn:microsoft.com/office/officeart/2009/3/layout/HorizontalOrganizationChart"/>
    <dgm:cxn modelId="{9071EAA0-C938-41FA-9206-683F33E14F19}" type="presParOf" srcId="{4E36C868-BDA4-48C4-83C7-A5157B2BF2D5}" destId="{03DBC687-9346-4EDB-81A1-88543B26060F}" srcOrd="1" destOrd="0" presId="urn:microsoft.com/office/officeart/2009/3/layout/HorizontalOrganizationChart"/>
    <dgm:cxn modelId="{195C9862-5428-4675-BA6A-B7BD98FC7C4B}" type="presParOf" srcId="{AB7A390B-8EB0-44E9-ACA4-1655D3B1E7D3}" destId="{1E3AD1E6-08F6-48C7-9D20-0191F7A707B9}" srcOrd="1" destOrd="0" presId="urn:microsoft.com/office/officeart/2009/3/layout/HorizontalOrganizationChart"/>
    <dgm:cxn modelId="{3B042B82-7730-4C15-8AC3-13978F2F9925}" type="presParOf" srcId="{1E3AD1E6-08F6-48C7-9D20-0191F7A707B9}" destId="{3CDB3D72-6CDC-4DF1-82A2-D9552397F869}" srcOrd="0" destOrd="0" presId="urn:microsoft.com/office/officeart/2009/3/layout/HorizontalOrganizationChart"/>
    <dgm:cxn modelId="{70FDF89E-F74E-4D32-B63A-385CE0AA4676}" type="presParOf" srcId="{1E3AD1E6-08F6-48C7-9D20-0191F7A707B9}" destId="{BFD80548-48A1-476A-BE61-BE15B5C73DCC}" srcOrd="1" destOrd="0" presId="urn:microsoft.com/office/officeart/2009/3/layout/HorizontalOrganizationChart"/>
    <dgm:cxn modelId="{366EFBFE-6038-463D-83FC-2360826EDFA6}" type="presParOf" srcId="{BFD80548-48A1-476A-BE61-BE15B5C73DCC}" destId="{D00EC56A-E3B2-4A48-B594-04DEDD58ED7A}" srcOrd="0" destOrd="0" presId="urn:microsoft.com/office/officeart/2009/3/layout/HorizontalOrganizationChart"/>
    <dgm:cxn modelId="{F061603F-8596-436B-930A-BAD00C793041}" type="presParOf" srcId="{D00EC56A-E3B2-4A48-B594-04DEDD58ED7A}" destId="{0A303AE5-D951-4F21-AAF1-939FF07F6409}" srcOrd="0" destOrd="0" presId="urn:microsoft.com/office/officeart/2009/3/layout/HorizontalOrganizationChart"/>
    <dgm:cxn modelId="{7CB6F9DE-94FE-42DD-957B-B2247E40277C}" type="presParOf" srcId="{D00EC56A-E3B2-4A48-B594-04DEDD58ED7A}" destId="{330348CD-445E-4936-9086-8341740A6D88}" srcOrd="1" destOrd="0" presId="urn:microsoft.com/office/officeart/2009/3/layout/HorizontalOrganizationChart"/>
    <dgm:cxn modelId="{2474FC65-FBC2-4727-A85A-731494F96243}" type="presParOf" srcId="{BFD80548-48A1-476A-BE61-BE15B5C73DCC}" destId="{D663BF63-3BD8-4078-BF17-0335B5F04EDF}" srcOrd="1" destOrd="0" presId="urn:microsoft.com/office/officeart/2009/3/layout/HorizontalOrganizationChart"/>
    <dgm:cxn modelId="{612E07A1-68EA-4093-8951-E5C26FC7E4ED}" type="presParOf" srcId="{BFD80548-48A1-476A-BE61-BE15B5C73DCC}" destId="{F351FF7D-E43C-45AD-B4CC-D7F32DECB688}" srcOrd="2" destOrd="0" presId="urn:microsoft.com/office/officeart/2009/3/layout/HorizontalOrganizationChart"/>
    <dgm:cxn modelId="{4CE23DA9-7C66-4096-89F0-A9B74011C6EC}" type="presParOf" srcId="{1E3AD1E6-08F6-48C7-9D20-0191F7A707B9}" destId="{AEDC85F7-F85B-4697-8A74-7E3367D7CEED}" srcOrd="2" destOrd="0" presId="urn:microsoft.com/office/officeart/2009/3/layout/HorizontalOrganizationChart"/>
    <dgm:cxn modelId="{54E15D42-9E43-4E78-BE91-73EAC789FBE1}" type="presParOf" srcId="{1E3AD1E6-08F6-48C7-9D20-0191F7A707B9}" destId="{DA63C6B1-E712-4458-A1DF-DD4A7882E5A2}" srcOrd="3" destOrd="0" presId="urn:microsoft.com/office/officeart/2009/3/layout/HorizontalOrganizationChart"/>
    <dgm:cxn modelId="{36AA705A-6C37-49AF-A021-91FAEE5DCDA4}" type="presParOf" srcId="{DA63C6B1-E712-4458-A1DF-DD4A7882E5A2}" destId="{D1AD7706-2A95-4F86-9C65-A567BACA25CB}" srcOrd="0" destOrd="0" presId="urn:microsoft.com/office/officeart/2009/3/layout/HorizontalOrganizationChart"/>
    <dgm:cxn modelId="{C8252C96-C969-4FA0-B62F-32DBE84CBD0D}" type="presParOf" srcId="{D1AD7706-2A95-4F86-9C65-A567BACA25CB}" destId="{F3DAEEA1-C13C-462C-BB15-751E9E19D920}" srcOrd="0" destOrd="0" presId="urn:microsoft.com/office/officeart/2009/3/layout/HorizontalOrganizationChart"/>
    <dgm:cxn modelId="{346BA8B4-792F-45E1-90DE-F3EB624514BE}" type="presParOf" srcId="{D1AD7706-2A95-4F86-9C65-A567BACA25CB}" destId="{E69A4ED6-6DCF-47E8-8F6F-496B5D679E12}" srcOrd="1" destOrd="0" presId="urn:microsoft.com/office/officeart/2009/3/layout/HorizontalOrganizationChart"/>
    <dgm:cxn modelId="{F14EC233-B020-444B-A8B7-1DAB12C8ED40}" type="presParOf" srcId="{DA63C6B1-E712-4458-A1DF-DD4A7882E5A2}" destId="{3E6A95F1-660E-4FD0-8826-E302EEDD152D}" srcOrd="1" destOrd="0" presId="urn:microsoft.com/office/officeart/2009/3/layout/HorizontalOrganizationChart"/>
    <dgm:cxn modelId="{2196607C-68BC-4933-8FB8-A0598B1DA61E}" type="presParOf" srcId="{DA63C6B1-E712-4458-A1DF-DD4A7882E5A2}" destId="{C05480EA-8AFE-4FCC-8B0C-788464BB8D1F}" srcOrd="2" destOrd="0" presId="urn:microsoft.com/office/officeart/2009/3/layout/HorizontalOrganizationChart"/>
    <dgm:cxn modelId="{68227659-4E26-4757-AB5A-C87DE63C8733}" type="presParOf" srcId="{1E3AD1E6-08F6-48C7-9D20-0191F7A707B9}" destId="{FC64C04A-BD57-454D-B5A3-9812718F865C}" srcOrd="4" destOrd="0" presId="urn:microsoft.com/office/officeart/2009/3/layout/HorizontalOrganizationChart"/>
    <dgm:cxn modelId="{D639A340-9B55-4A2E-A6C1-55068A430F38}" type="presParOf" srcId="{1E3AD1E6-08F6-48C7-9D20-0191F7A707B9}" destId="{B5B3D80D-0905-4BBB-AFE7-AC93A6D4157D}" srcOrd="5" destOrd="0" presId="urn:microsoft.com/office/officeart/2009/3/layout/HorizontalOrganizationChart"/>
    <dgm:cxn modelId="{D8989258-1A3F-488C-B442-006404D2AF6C}" type="presParOf" srcId="{B5B3D80D-0905-4BBB-AFE7-AC93A6D4157D}" destId="{294258D9-1E75-4167-8A39-7A38D5FAF5EA}" srcOrd="0" destOrd="0" presId="urn:microsoft.com/office/officeart/2009/3/layout/HorizontalOrganizationChart"/>
    <dgm:cxn modelId="{54074D97-142B-4A6C-9F8B-37A1D4429C9A}" type="presParOf" srcId="{294258D9-1E75-4167-8A39-7A38D5FAF5EA}" destId="{33ECD3C6-AF79-4A06-8817-9B7D95335E32}" srcOrd="0" destOrd="0" presId="urn:microsoft.com/office/officeart/2009/3/layout/HorizontalOrganizationChart"/>
    <dgm:cxn modelId="{E9CBC715-52D6-4909-9E50-879B940CF1ED}" type="presParOf" srcId="{294258D9-1E75-4167-8A39-7A38D5FAF5EA}" destId="{01F19F87-CB42-45A7-B833-CA1829F11CF3}" srcOrd="1" destOrd="0" presId="urn:microsoft.com/office/officeart/2009/3/layout/HorizontalOrganizationChart"/>
    <dgm:cxn modelId="{ECC18B76-F78C-4A80-A2BD-4AF0A1B94F51}" type="presParOf" srcId="{B5B3D80D-0905-4BBB-AFE7-AC93A6D4157D}" destId="{14103242-FCCD-4C4E-85EB-896CC4EE1F36}" srcOrd="1" destOrd="0" presId="urn:microsoft.com/office/officeart/2009/3/layout/HorizontalOrganizationChart"/>
    <dgm:cxn modelId="{0C06F7A3-7496-402D-84FE-652F66CDF99C}" type="presParOf" srcId="{B5B3D80D-0905-4BBB-AFE7-AC93A6D4157D}" destId="{8421C7EA-47C3-4383-98AE-C10BAEA85DD4}" srcOrd="2" destOrd="0" presId="urn:microsoft.com/office/officeart/2009/3/layout/HorizontalOrganizationChart"/>
    <dgm:cxn modelId="{9D6E550F-8961-4879-9D47-AC0B6DC48720}" type="presParOf" srcId="{1E3AD1E6-08F6-48C7-9D20-0191F7A707B9}" destId="{8B267A99-E570-4426-A297-F7496E962FCE}" srcOrd="6" destOrd="0" presId="urn:microsoft.com/office/officeart/2009/3/layout/HorizontalOrganizationChart"/>
    <dgm:cxn modelId="{B5B7E838-8C1B-40B8-B881-F4C1E4379D56}" type="presParOf" srcId="{1E3AD1E6-08F6-48C7-9D20-0191F7A707B9}" destId="{54D5A741-BC81-4D78-AA58-C35C1B438FF7}" srcOrd="7" destOrd="0" presId="urn:microsoft.com/office/officeart/2009/3/layout/HorizontalOrganizationChart"/>
    <dgm:cxn modelId="{A4FA2FCC-60EB-4792-A312-A787B9FC0223}" type="presParOf" srcId="{54D5A741-BC81-4D78-AA58-C35C1B438FF7}" destId="{8EABE2FA-E3F5-426A-AD1C-DA369FEE6E99}" srcOrd="0" destOrd="0" presId="urn:microsoft.com/office/officeart/2009/3/layout/HorizontalOrganizationChart"/>
    <dgm:cxn modelId="{6D743723-1CC1-4797-8D94-762FA1D35C35}" type="presParOf" srcId="{8EABE2FA-E3F5-426A-AD1C-DA369FEE6E99}" destId="{112396FC-A56E-4519-A567-7A1A336CE538}" srcOrd="0" destOrd="0" presId="urn:microsoft.com/office/officeart/2009/3/layout/HorizontalOrganizationChart"/>
    <dgm:cxn modelId="{13331099-4034-444B-B507-CC5FA8068675}" type="presParOf" srcId="{8EABE2FA-E3F5-426A-AD1C-DA369FEE6E99}" destId="{6D334C7E-5E30-48B8-BD81-4FE768D59D27}" srcOrd="1" destOrd="0" presId="urn:microsoft.com/office/officeart/2009/3/layout/HorizontalOrganizationChart"/>
    <dgm:cxn modelId="{F5769908-02F7-431A-B05D-83E4205F6A15}" type="presParOf" srcId="{54D5A741-BC81-4D78-AA58-C35C1B438FF7}" destId="{9D774BDC-5795-4D12-89EF-ACDF427881DE}" srcOrd="1" destOrd="0" presId="urn:microsoft.com/office/officeart/2009/3/layout/HorizontalOrganizationChart"/>
    <dgm:cxn modelId="{1559EEDD-B277-4004-8E74-D1F2A41757EE}" type="presParOf" srcId="{54D5A741-BC81-4D78-AA58-C35C1B438FF7}" destId="{4AC37891-0591-4D54-88C9-4AA2284650FE}" srcOrd="2" destOrd="0" presId="urn:microsoft.com/office/officeart/2009/3/layout/HorizontalOrganizationChart"/>
    <dgm:cxn modelId="{3307864D-8484-4747-BA29-6759E4F584B8}" type="presParOf" srcId="{AB7A390B-8EB0-44E9-ACA4-1655D3B1E7D3}" destId="{55468127-DCE0-4F29-B4BC-763A2613BEFE}" srcOrd="2" destOrd="0" presId="urn:microsoft.com/office/officeart/2009/3/layout/HorizontalOrganizationChart"/>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CF56ABD1-5572-40ED-92C6-2EA2D06FB2E1}" type="doc">
      <dgm:prSet loTypeId="urn:microsoft.com/office/officeart/2005/8/layout/hList2" loCatId="list" qsTypeId="urn:microsoft.com/office/officeart/2005/8/quickstyle/simple3" qsCatId="simple" csTypeId="urn:microsoft.com/office/officeart/2005/8/colors/accent1_2" csCatId="accent1" phldr="1"/>
      <dgm:spPr/>
      <dgm:t>
        <a:bodyPr/>
        <a:lstStyle/>
        <a:p>
          <a:endParaRPr lang="uk-UA"/>
        </a:p>
      </dgm:t>
    </dgm:pt>
    <dgm:pt modelId="{31F196C2-1230-4192-B01D-BC24EFAFCDF2}">
      <dgm:prSet phldrT="[Текст]"/>
      <dgm:spPr/>
      <dgm:t>
        <a:bodyPr/>
        <a:lstStyle/>
        <a:p>
          <a:pPr algn="ctr"/>
          <a:r>
            <a:rPr lang="ru-RU">
              <a:latin typeface="Times New Roman" panose="02020603050405020304" pitchFamily="18" charset="0"/>
              <a:cs typeface="Times New Roman" panose="02020603050405020304" pitchFamily="18" charset="0"/>
            </a:rPr>
            <a:t>з професійного розвитку </a:t>
          </a:r>
          <a:endParaRPr lang="uk-UA">
            <a:latin typeface="Times New Roman" panose="02020603050405020304" pitchFamily="18" charset="0"/>
            <a:cs typeface="Times New Roman" panose="02020603050405020304" pitchFamily="18" charset="0"/>
          </a:endParaRPr>
        </a:p>
      </dgm:t>
    </dgm:pt>
    <dgm:pt modelId="{AC8E6921-4321-42BB-B0C5-CD6F9DC862FD}" type="parTrans" cxnId="{4D401F19-6D0A-42EF-9219-29FB2B492248}">
      <dgm:prSet/>
      <dgm:spPr/>
      <dgm:t>
        <a:bodyPr/>
        <a:lstStyle/>
        <a:p>
          <a:endParaRPr lang="uk-UA"/>
        </a:p>
      </dgm:t>
    </dgm:pt>
    <dgm:pt modelId="{04BE8504-D27A-4737-9747-61B8A08FE81A}" type="sibTrans" cxnId="{4D401F19-6D0A-42EF-9219-29FB2B492248}">
      <dgm:prSet/>
      <dgm:spPr/>
      <dgm:t>
        <a:bodyPr/>
        <a:lstStyle/>
        <a:p>
          <a:endParaRPr lang="uk-UA"/>
        </a:p>
      </dgm:t>
    </dgm:pt>
    <dgm:pt modelId="{B737775C-0C33-4E7C-BE4F-3EF19FDC015B}">
      <dgm:prSet phldrT="[Текст]" custT="1"/>
      <dgm:spPr/>
      <dgm:t>
        <a:bodyPr/>
        <a:lstStyle/>
        <a:p>
          <a:r>
            <a:rPr lang="uk-UA" sz="1200">
              <a:latin typeface="Times New Roman" panose="02020603050405020304" pitchFamily="18" charset="0"/>
              <a:cs typeface="Times New Roman" panose="02020603050405020304" pitchFamily="18" charset="0"/>
            </a:rPr>
            <a:t> впровадження нових технологій професійної оцінки та навчання робітників;</a:t>
          </a:r>
        </a:p>
      </dgm:t>
    </dgm:pt>
    <dgm:pt modelId="{9BA458FE-B1FE-4EAE-9B4F-C53515444D78}" type="parTrans" cxnId="{1C1E868A-1D23-47B7-8955-B9337CF2B072}">
      <dgm:prSet/>
      <dgm:spPr/>
      <dgm:t>
        <a:bodyPr/>
        <a:lstStyle/>
        <a:p>
          <a:endParaRPr lang="uk-UA"/>
        </a:p>
      </dgm:t>
    </dgm:pt>
    <dgm:pt modelId="{5F4BFE47-4DC0-40A0-94C2-7B27FA396075}" type="sibTrans" cxnId="{1C1E868A-1D23-47B7-8955-B9337CF2B072}">
      <dgm:prSet/>
      <dgm:spPr/>
      <dgm:t>
        <a:bodyPr/>
        <a:lstStyle/>
        <a:p>
          <a:endParaRPr lang="uk-UA"/>
        </a:p>
      </dgm:t>
    </dgm:pt>
    <dgm:pt modelId="{D811AEBF-7559-4A51-9E19-EFAF23FD5093}">
      <dgm:prSet phldrT="[Текст]"/>
      <dgm:spPr/>
      <dgm:t>
        <a:bodyPr/>
        <a:lstStyle/>
        <a:p>
          <a:pPr algn="ctr"/>
          <a:r>
            <a:rPr lang="uk-UA"/>
            <a:t>з </a:t>
          </a:r>
          <a:r>
            <a:rPr lang="ru-RU">
              <a:latin typeface="Times New Roman" panose="02020603050405020304" pitchFamily="18" charset="0"/>
              <a:cs typeface="Times New Roman" panose="02020603050405020304" pitchFamily="18" charset="0"/>
            </a:rPr>
            <a:t>соціокультурної</a:t>
          </a:r>
          <a:r>
            <a:rPr lang="ru-RU"/>
            <a:t> адаптації </a:t>
          </a:r>
          <a:endParaRPr lang="uk-UA"/>
        </a:p>
      </dgm:t>
    </dgm:pt>
    <dgm:pt modelId="{60D2370A-BAEC-4D3E-A6D9-BA9B50DAD2DA}" type="parTrans" cxnId="{34FD6A4A-EB3F-4B15-A0D6-6A95B5F25164}">
      <dgm:prSet/>
      <dgm:spPr/>
      <dgm:t>
        <a:bodyPr/>
        <a:lstStyle/>
        <a:p>
          <a:endParaRPr lang="uk-UA"/>
        </a:p>
      </dgm:t>
    </dgm:pt>
    <dgm:pt modelId="{849C8B03-93D1-4F2B-B4E4-6BF1076E8B3C}" type="sibTrans" cxnId="{34FD6A4A-EB3F-4B15-A0D6-6A95B5F25164}">
      <dgm:prSet/>
      <dgm:spPr/>
      <dgm:t>
        <a:bodyPr/>
        <a:lstStyle/>
        <a:p>
          <a:endParaRPr lang="uk-UA"/>
        </a:p>
      </dgm:t>
    </dgm:pt>
    <dgm:pt modelId="{32362790-7329-4677-90DF-16111859A7A2}">
      <dgm:prSet phldrT="[Текст]" custT="1"/>
      <dgm:spPr/>
      <dgm:t>
        <a:bodyPr/>
        <a:lstStyle/>
        <a:p>
          <a:r>
            <a:rPr lang="uk-UA" sz="1200">
              <a:latin typeface="Times New Roman" panose="02020603050405020304" pitchFamily="18" charset="0"/>
              <a:cs typeface="Times New Roman" panose="02020603050405020304" pitchFamily="18" charset="0"/>
            </a:rPr>
            <a:t>введення в історію і корпоративну культуру;</a:t>
          </a:r>
        </a:p>
      </dgm:t>
    </dgm:pt>
    <dgm:pt modelId="{4D4BB55F-B3B1-4352-A081-FD7D3B4D8CAA}" type="parTrans" cxnId="{F07A4159-BF9E-4836-A133-43335476B296}">
      <dgm:prSet/>
      <dgm:spPr/>
      <dgm:t>
        <a:bodyPr/>
        <a:lstStyle/>
        <a:p>
          <a:endParaRPr lang="uk-UA"/>
        </a:p>
      </dgm:t>
    </dgm:pt>
    <dgm:pt modelId="{EBA3C31E-56D4-4272-90FC-FBC0702C6A19}" type="sibTrans" cxnId="{F07A4159-BF9E-4836-A133-43335476B296}">
      <dgm:prSet/>
      <dgm:spPr/>
      <dgm:t>
        <a:bodyPr/>
        <a:lstStyle/>
        <a:p>
          <a:endParaRPr lang="uk-UA"/>
        </a:p>
      </dgm:t>
    </dgm:pt>
    <dgm:pt modelId="{D51815EF-C807-4ACA-AF22-794B89346144}">
      <dgm:prSet phldrT="[Текст]"/>
      <dgm:spPr/>
      <dgm:t>
        <a:bodyPr/>
        <a:lstStyle/>
        <a:p>
          <a:pPr algn="ctr"/>
          <a:r>
            <a:rPr lang="ru-RU">
              <a:latin typeface="Times New Roman" panose="02020603050405020304" pitchFamily="18" charset="0"/>
              <a:cs typeface="Times New Roman" panose="02020603050405020304" pitchFamily="18" charset="0"/>
            </a:rPr>
            <a:t>по закріпленню наставництва як елемента корпоративної культури</a:t>
          </a:r>
          <a:endParaRPr lang="uk-UA">
            <a:latin typeface="Times New Roman" panose="02020603050405020304" pitchFamily="18" charset="0"/>
            <a:cs typeface="Times New Roman" panose="02020603050405020304" pitchFamily="18" charset="0"/>
          </a:endParaRPr>
        </a:p>
      </dgm:t>
    </dgm:pt>
    <dgm:pt modelId="{AC1F32EC-3ED5-448C-BA01-BB2D7A0A76F4}" type="parTrans" cxnId="{7755B636-4505-4359-AB66-9430855A71C8}">
      <dgm:prSet/>
      <dgm:spPr/>
      <dgm:t>
        <a:bodyPr/>
        <a:lstStyle/>
        <a:p>
          <a:endParaRPr lang="uk-UA"/>
        </a:p>
      </dgm:t>
    </dgm:pt>
    <dgm:pt modelId="{8CEABC4A-8350-4BC8-B41F-5D190C4F79AA}" type="sibTrans" cxnId="{7755B636-4505-4359-AB66-9430855A71C8}">
      <dgm:prSet/>
      <dgm:spPr/>
      <dgm:t>
        <a:bodyPr/>
        <a:lstStyle/>
        <a:p>
          <a:endParaRPr lang="uk-UA"/>
        </a:p>
      </dgm:t>
    </dgm:pt>
    <dgm:pt modelId="{0F7396A0-2110-4514-A015-CAF1BEFA8C75}">
      <dgm:prSet phldrT="[Текст]"/>
      <dgm:spPr/>
      <dgm:t>
        <a:bodyPr/>
        <a:lstStyle/>
        <a:p>
          <a:r>
            <a:rPr lang="uk-UA">
              <a:latin typeface="Times New Roman" panose="02020603050405020304" pitchFamily="18" charset="0"/>
              <a:cs typeface="Times New Roman" panose="02020603050405020304" pitchFamily="18" charset="0"/>
            </a:rPr>
            <a:t> формування єдиних стандартів наставництва молодих робітників;</a:t>
          </a:r>
        </a:p>
      </dgm:t>
    </dgm:pt>
    <dgm:pt modelId="{6B6AE6A1-CACA-4FB8-B5A7-E67A75A180C6}" type="parTrans" cxnId="{6BF4883A-9471-48BA-9D4B-61B6F9E9B1C1}">
      <dgm:prSet/>
      <dgm:spPr/>
      <dgm:t>
        <a:bodyPr/>
        <a:lstStyle/>
        <a:p>
          <a:endParaRPr lang="uk-UA"/>
        </a:p>
      </dgm:t>
    </dgm:pt>
    <dgm:pt modelId="{FF7E9AD2-F699-46B3-BCF3-1E01845A286C}" type="sibTrans" cxnId="{6BF4883A-9471-48BA-9D4B-61B6F9E9B1C1}">
      <dgm:prSet/>
      <dgm:spPr/>
      <dgm:t>
        <a:bodyPr/>
        <a:lstStyle/>
        <a:p>
          <a:endParaRPr lang="uk-UA"/>
        </a:p>
      </dgm:t>
    </dgm:pt>
    <dgm:pt modelId="{04FED2B1-467E-4B04-BD72-773274BC9E7D}">
      <dgm:prSet phldrT="[Текст]" custT="1"/>
      <dgm:spPr/>
      <dgm:t>
        <a:bodyPr/>
        <a:lstStyle/>
        <a:p>
          <a:r>
            <a:rPr lang="uk-UA" sz="1200">
              <a:latin typeface="Times New Roman" panose="02020603050405020304" pitchFamily="18" charset="0"/>
              <a:cs typeface="Times New Roman" panose="02020603050405020304" pitchFamily="18" charset="0"/>
            </a:rPr>
            <a:t> розширення можливостей для професійного спілкування та обміну досвідом.</a:t>
          </a:r>
        </a:p>
      </dgm:t>
    </dgm:pt>
    <dgm:pt modelId="{BD2C2B52-0AD0-4181-B8D8-4BF16D4CD868}" type="parTrans" cxnId="{4EB3A273-E3A3-4206-9BC9-EA652BAA28E5}">
      <dgm:prSet/>
      <dgm:spPr/>
      <dgm:t>
        <a:bodyPr/>
        <a:lstStyle/>
        <a:p>
          <a:endParaRPr lang="uk-UA"/>
        </a:p>
      </dgm:t>
    </dgm:pt>
    <dgm:pt modelId="{1ABB9993-965E-4341-8903-B9FFBA7810DC}" type="sibTrans" cxnId="{4EB3A273-E3A3-4206-9BC9-EA652BAA28E5}">
      <dgm:prSet/>
      <dgm:spPr/>
      <dgm:t>
        <a:bodyPr/>
        <a:lstStyle/>
        <a:p>
          <a:endParaRPr lang="uk-UA"/>
        </a:p>
      </dgm:t>
    </dgm:pt>
    <dgm:pt modelId="{71F7B794-5F3D-4BD4-94CE-BED161C0C885}">
      <dgm:prSet phldrT="[Текст]" custT="1"/>
      <dgm:spPr/>
      <dgm:t>
        <a:bodyPr/>
        <a:lstStyle/>
        <a:p>
          <a:r>
            <a:rPr lang="uk-UA" sz="1200">
              <a:latin typeface="Times New Roman" panose="02020603050405020304" pitchFamily="18" charset="0"/>
              <a:cs typeface="Times New Roman" panose="02020603050405020304" pitchFamily="18" charset="0"/>
            </a:rPr>
            <a:t> закріплення молодих працівників в трудових колективах, створення умов поліпшення внутрішнього клімату, допомога у вирішенні проблемних і конфліктних ситуацій;</a:t>
          </a:r>
        </a:p>
      </dgm:t>
    </dgm:pt>
    <dgm:pt modelId="{9C02D305-20EB-4C74-BBFA-BA10D75292F1}" type="parTrans" cxnId="{44B97E84-4999-41E5-9FA1-5793B23C2745}">
      <dgm:prSet/>
      <dgm:spPr/>
      <dgm:t>
        <a:bodyPr/>
        <a:lstStyle/>
        <a:p>
          <a:endParaRPr lang="uk-UA"/>
        </a:p>
      </dgm:t>
    </dgm:pt>
    <dgm:pt modelId="{F5564FD6-8AAF-4DF2-8DF7-B8281E101EF6}" type="sibTrans" cxnId="{44B97E84-4999-41E5-9FA1-5793B23C2745}">
      <dgm:prSet/>
      <dgm:spPr/>
      <dgm:t>
        <a:bodyPr/>
        <a:lstStyle/>
        <a:p>
          <a:endParaRPr lang="uk-UA"/>
        </a:p>
      </dgm:t>
    </dgm:pt>
    <dgm:pt modelId="{179D30AB-0958-4D23-857D-7D6FB6489E5B}">
      <dgm:prSet phldrT="[Текст]" custT="1"/>
      <dgm:spPr/>
      <dgm:t>
        <a:bodyPr/>
        <a:lstStyle/>
        <a:p>
          <a:r>
            <a:rPr lang="uk-UA" sz="1200">
              <a:latin typeface="Times New Roman" panose="02020603050405020304" pitchFamily="18" charset="0"/>
              <a:cs typeface="Times New Roman" panose="02020603050405020304" pitchFamily="18" charset="0"/>
            </a:rPr>
            <a:t> передача цінностей і традицій робочого колективу і Товариства, формування корпоративної ідентичності та лояльності</a:t>
          </a:r>
        </a:p>
      </dgm:t>
    </dgm:pt>
    <dgm:pt modelId="{E3F2F14F-7421-4C63-AEBD-9BFEA94A5136}" type="parTrans" cxnId="{823349FF-B742-4564-8094-5618A86F1D7D}">
      <dgm:prSet/>
      <dgm:spPr/>
      <dgm:t>
        <a:bodyPr/>
        <a:lstStyle/>
        <a:p>
          <a:endParaRPr lang="uk-UA"/>
        </a:p>
      </dgm:t>
    </dgm:pt>
    <dgm:pt modelId="{34738F0A-2FE6-4DF6-8DDC-09B04D03DEB9}" type="sibTrans" cxnId="{823349FF-B742-4564-8094-5618A86F1D7D}">
      <dgm:prSet/>
      <dgm:spPr/>
      <dgm:t>
        <a:bodyPr/>
        <a:lstStyle/>
        <a:p>
          <a:endParaRPr lang="uk-UA"/>
        </a:p>
      </dgm:t>
    </dgm:pt>
    <dgm:pt modelId="{ED0ECAC4-A2E9-4CD6-AD04-129A700C9DC5}">
      <dgm:prSet phldrT="[Текст]"/>
      <dgm:spPr/>
      <dgm:t>
        <a:bodyPr/>
        <a:lstStyle/>
        <a:p>
          <a:r>
            <a:rPr lang="uk-UA">
              <a:latin typeface="Times New Roman" panose="02020603050405020304" pitchFamily="18" charset="0"/>
              <a:cs typeface="Times New Roman" panose="02020603050405020304" pitchFamily="18" charset="0"/>
            </a:rPr>
            <a:t>розширення та підтримка практики наставництва;</a:t>
          </a:r>
        </a:p>
      </dgm:t>
    </dgm:pt>
    <dgm:pt modelId="{9D811511-29DF-40C0-AF16-935B5D810BFD}" type="parTrans" cxnId="{CBB91E78-58D9-4756-89F0-7331F4C744C8}">
      <dgm:prSet/>
      <dgm:spPr/>
      <dgm:t>
        <a:bodyPr/>
        <a:lstStyle/>
        <a:p>
          <a:endParaRPr lang="uk-UA"/>
        </a:p>
      </dgm:t>
    </dgm:pt>
    <dgm:pt modelId="{3ECDD179-EC23-4CD4-B71B-2CCE927045E3}" type="sibTrans" cxnId="{CBB91E78-58D9-4756-89F0-7331F4C744C8}">
      <dgm:prSet/>
      <dgm:spPr/>
      <dgm:t>
        <a:bodyPr/>
        <a:lstStyle/>
        <a:p>
          <a:endParaRPr lang="uk-UA"/>
        </a:p>
      </dgm:t>
    </dgm:pt>
    <dgm:pt modelId="{8D219A34-EDFD-476F-81F1-3705FE9B75E1}">
      <dgm:prSet phldrT="[Текст]"/>
      <dgm:spPr/>
      <dgm:t>
        <a:bodyPr/>
        <a:lstStyle/>
        <a:p>
          <a:r>
            <a:rPr lang="uk-UA">
              <a:latin typeface="Times New Roman" panose="02020603050405020304" pitchFamily="18" charset="0"/>
              <a:cs typeface="Times New Roman" panose="02020603050405020304" pitchFamily="18" charset="0"/>
            </a:rPr>
            <a:t> трансляція цінностей розвитку і спадкоємності, як ключових в культурі трудових відносин в Товаристві.</a:t>
          </a:r>
        </a:p>
      </dgm:t>
    </dgm:pt>
    <dgm:pt modelId="{4A344586-5518-4850-A383-769174E0F6B8}" type="parTrans" cxnId="{1BBDCBDC-E565-48FA-BC29-F8BC0577C5F1}">
      <dgm:prSet/>
      <dgm:spPr/>
      <dgm:t>
        <a:bodyPr/>
        <a:lstStyle/>
        <a:p>
          <a:endParaRPr lang="uk-UA"/>
        </a:p>
      </dgm:t>
    </dgm:pt>
    <dgm:pt modelId="{B0FC3079-51BC-423E-9813-AE59141C997E}" type="sibTrans" cxnId="{1BBDCBDC-E565-48FA-BC29-F8BC0577C5F1}">
      <dgm:prSet/>
      <dgm:spPr/>
      <dgm:t>
        <a:bodyPr/>
        <a:lstStyle/>
        <a:p>
          <a:endParaRPr lang="uk-UA"/>
        </a:p>
      </dgm:t>
    </dgm:pt>
    <dgm:pt modelId="{D4CCBF7A-884B-4B90-B57C-836A41E3AD30}" type="pres">
      <dgm:prSet presAssocID="{CF56ABD1-5572-40ED-92C6-2EA2D06FB2E1}" presName="linearFlow" presStyleCnt="0">
        <dgm:presLayoutVars>
          <dgm:dir/>
          <dgm:animLvl val="lvl"/>
          <dgm:resizeHandles/>
        </dgm:presLayoutVars>
      </dgm:prSet>
      <dgm:spPr/>
      <dgm:t>
        <a:bodyPr/>
        <a:lstStyle/>
        <a:p>
          <a:endParaRPr lang="uk-UA"/>
        </a:p>
      </dgm:t>
    </dgm:pt>
    <dgm:pt modelId="{634C8EAA-1A6B-4212-8EED-4E9B316C1224}" type="pres">
      <dgm:prSet presAssocID="{31F196C2-1230-4192-B01D-BC24EFAFCDF2}" presName="compositeNode" presStyleCnt="0">
        <dgm:presLayoutVars>
          <dgm:bulletEnabled val="1"/>
        </dgm:presLayoutVars>
      </dgm:prSet>
      <dgm:spPr/>
    </dgm:pt>
    <dgm:pt modelId="{8D4E97DB-5D68-4576-8E6C-445CC40351A2}" type="pres">
      <dgm:prSet presAssocID="{31F196C2-1230-4192-B01D-BC24EFAFCDF2}" presName="image" presStyleLbl="fgImgPlace1" presStyleIdx="0"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3DF29CB1-C4EA-489E-B306-0984F8766DA8}" type="pres">
      <dgm:prSet presAssocID="{31F196C2-1230-4192-B01D-BC24EFAFCDF2}" presName="childNode" presStyleLbl="node1" presStyleIdx="0" presStyleCnt="3">
        <dgm:presLayoutVars>
          <dgm:bulletEnabled val="1"/>
        </dgm:presLayoutVars>
      </dgm:prSet>
      <dgm:spPr/>
      <dgm:t>
        <a:bodyPr/>
        <a:lstStyle/>
        <a:p>
          <a:endParaRPr lang="uk-UA"/>
        </a:p>
      </dgm:t>
    </dgm:pt>
    <dgm:pt modelId="{332FF471-F379-482E-AF29-FB8D4EC1017A}" type="pres">
      <dgm:prSet presAssocID="{31F196C2-1230-4192-B01D-BC24EFAFCDF2}" presName="parentNode" presStyleLbl="revTx" presStyleIdx="0" presStyleCnt="3">
        <dgm:presLayoutVars>
          <dgm:chMax val="0"/>
          <dgm:bulletEnabled val="1"/>
        </dgm:presLayoutVars>
      </dgm:prSet>
      <dgm:spPr/>
      <dgm:t>
        <a:bodyPr/>
        <a:lstStyle/>
        <a:p>
          <a:endParaRPr lang="uk-UA"/>
        </a:p>
      </dgm:t>
    </dgm:pt>
    <dgm:pt modelId="{FD6A03BD-86B3-41B3-BDD4-6EBC0EFE19CE}" type="pres">
      <dgm:prSet presAssocID="{04BE8504-D27A-4737-9747-61B8A08FE81A}" presName="sibTrans" presStyleCnt="0"/>
      <dgm:spPr/>
    </dgm:pt>
    <dgm:pt modelId="{860BAB6A-49A9-43BD-9DFE-2A4A7A0D91E7}" type="pres">
      <dgm:prSet presAssocID="{D811AEBF-7559-4A51-9E19-EFAF23FD5093}" presName="compositeNode" presStyleCnt="0">
        <dgm:presLayoutVars>
          <dgm:bulletEnabled val="1"/>
        </dgm:presLayoutVars>
      </dgm:prSet>
      <dgm:spPr/>
    </dgm:pt>
    <dgm:pt modelId="{24DF30FE-5D67-4AA9-A713-0CDC74702DA2}" type="pres">
      <dgm:prSet presAssocID="{D811AEBF-7559-4A51-9E19-EFAF23FD5093}" presName="image" presStyleLbl="fgImgPlace1" presStyleIdx="1" presStyleCnt="3" custLinFactNeighborX="3263" custLinFactNeighborY="6527"/>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dgm:spPr>
    </dgm:pt>
    <dgm:pt modelId="{66795FB8-A1D0-4DC2-8E57-53261C0403AB}" type="pres">
      <dgm:prSet presAssocID="{D811AEBF-7559-4A51-9E19-EFAF23FD5093}" presName="childNode" presStyleLbl="node1" presStyleIdx="1" presStyleCnt="3" custLinFactNeighborX="1999" custLinFactNeighborY="-287">
        <dgm:presLayoutVars>
          <dgm:bulletEnabled val="1"/>
        </dgm:presLayoutVars>
      </dgm:prSet>
      <dgm:spPr/>
      <dgm:t>
        <a:bodyPr/>
        <a:lstStyle/>
        <a:p>
          <a:endParaRPr lang="uk-UA"/>
        </a:p>
      </dgm:t>
    </dgm:pt>
    <dgm:pt modelId="{78A8A6B6-AD84-47D0-B7B2-F417A9F8A1CC}" type="pres">
      <dgm:prSet presAssocID="{D811AEBF-7559-4A51-9E19-EFAF23FD5093}" presName="parentNode" presStyleLbl="revTx" presStyleIdx="1" presStyleCnt="3">
        <dgm:presLayoutVars>
          <dgm:chMax val="0"/>
          <dgm:bulletEnabled val="1"/>
        </dgm:presLayoutVars>
      </dgm:prSet>
      <dgm:spPr/>
      <dgm:t>
        <a:bodyPr/>
        <a:lstStyle/>
        <a:p>
          <a:endParaRPr lang="uk-UA"/>
        </a:p>
      </dgm:t>
    </dgm:pt>
    <dgm:pt modelId="{FE8FDEC6-982C-462C-AB54-52BD98F32498}" type="pres">
      <dgm:prSet presAssocID="{849C8B03-93D1-4F2B-B4E4-6BF1076E8B3C}" presName="sibTrans" presStyleCnt="0"/>
      <dgm:spPr/>
    </dgm:pt>
    <dgm:pt modelId="{E1D9D880-8EB1-4015-A213-27EE1B0367DB}" type="pres">
      <dgm:prSet presAssocID="{D51815EF-C807-4ACA-AF22-794B89346144}" presName="compositeNode" presStyleCnt="0">
        <dgm:presLayoutVars>
          <dgm:bulletEnabled val="1"/>
        </dgm:presLayoutVars>
      </dgm:prSet>
      <dgm:spPr/>
    </dgm:pt>
    <dgm:pt modelId="{E1EBB476-BBB3-40F6-98E6-DD81426BE41F}" type="pres">
      <dgm:prSet presAssocID="{D51815EF-C807-4ACA-AF22-794B89346144}" presName="image" presStyleLbl="fgImgPlace1" presStyleIdx="2" presStyleCnt="3"/>
      <dgm:spPr>
        <a:blipFill rotWithShape="1">
          <a:blip xmlns:r="http://schemas.openxmlformats.org/officeDocument/2006/relationships" r:embed="rId3"/>
          <a:stretch>
            <a:fillRect/>
          </a:stretch>
        </a:blipFill>
      </dgm:spPr>
    </dgm:pt>
    <dgm:pt modelId="{C5118C1F-55CB-433F-909C-20E6537C110A}" type="pres">
      <dgm:prSet presAssocID="{D51815EF-C807-4ACA-AF22-794B89346144}" presName="childNode" presStyleLbl="node1" presStyleIdx="2" presStyleCnt="3">
        <dgm:presLayoutVars>
          <dgm:bulletEnabled val="1"/>
        </dgm:presLayoutVars>
      </dgm:prSet>
      <dgm:spPr/>
      <dgm:t>
        <a:bodyPr/>
        <a:lstStyle/>
        <a:p>
          <a:endParaRPr lang="uk-UA"/>
        </a:p>
      </dgm:t>
    </dgm:pt>
    <dgm:pt modelId="{E821EAF1-A096-49B7-BFC3-AA8F9448699C}" type="pres">
      <dgm:prSet presAssocID="{D51815EF-C807-4ACA-AF22-794B89346144}" presName="parentNode" presStyleLbl="revTx" presStyleIdx="2" presStyleCnt="3" custScaleX="296051">
        <dgm:presLayoutVars>
          <dgm:chMax val="0"/>
          <dgm:bulletEnabled val="1"/>
        </dgm:presLayoutVars>
      </dgm:prSet>
      <dgm:spPr/>
      <dgm:t>
        <a:bodyPr/>
        <a:lstStyle/>
        <a:p>
          <a:endParaRPr lang="uk-UA"/>
        </a:p>
      </dgm:t>
    </dgm:pt>
  </dgm:ptLst>
  <dgm:cxnLst>
    <dgm:cxn modelId="{F8A81D82-9700-46D5-859C-F2F43062DD67}" type="presOf" srcId="{D51815EF-C807-4ACA-AF22-794B89346144}" destId="{E821EAF1-A096-49B7-BFC3-AA8F9448699C}" srcOrd="0" destOrd="0" presId="urn:microsoft.com/office/officeart/2005/8/layout/hList2"/>
    <dgm:cxn modelId="{1BBDCBDC-E565-48FA-BC29-F8BC0577C5F1}" srcId="{D51815EF-C807-4ACA-AF22-794B89346144}" destId="{8D219A34-EDFD-476F-81F1-3705FE9B75E1}" srcOrd="2" destOrd="0" parTransId="{4A344586-5518-4850-A383-769174E0F6B8}" sibTransId="{B0FC3079-51BC-423E-9813-AE59141C997E}"/>
    <dgm:cxn modelId="{6BF4883A-9471-48BA-9D4B-61B6F9E9B1C1}" srcId="{D51815EF-C807-4ACA-AF22-794B89346144}" destId="{0F7396A0-2110-4514-A015-CAF1BEFA8C75}" srcOrd="0" destOrd="0" parTransId="{6B6AE6A1-CACA-4FB8-B5A7-E67A75A180C6}" sibTransId="{FF7E9AD2-F699-46B3-BCF3-1E01845A286C}"/>
    <dgm:cxn modelId="{7755B636-4505-4359-AB66-9430855A71C8}" srcId="{CF56ABD1-5572-40ED-92C6-2EA2D06FB2E1}" destId="{D51815EF-C807-4ACA-AF22-794B89346144}" srcOrd="2" destOrd="0" parTransId="{AC1F32EC-3ED5-448C-BA01-BB2D7A0A76F4}" sibTransId="{8CEABC4A-8350-4BC8-B41F-5D190C4F79AA}"/>
    <dgm:cxn modelId="{74470392-3D86-4195-B871-68F4477F9EB3}" type="presOf" srcId="{8D219A34-EDFD-476F-81F1-3705FE9B75E1}" destId="{C5118C1F-55CB-433F-909C-20E6537C110A}" srcOrd="0" destOrd="2" presId="urn:microsoft.com/office/officeart/2005/8/layout/hList2"/>
    <dgm:cxn modelId="{823349FF-B742-4564-8094-5618A86F1D7D}" srcId="{D811AEBF-7559-4A51-9E19-EFAF23FD5093}" destId="{179D30AB-0958-4D23-857D-7D6FB6489E5B}" srcOrd="2" destOrd="0" parTransId="{E3F2F14F-7421-4C63-AEBD-9BFEA94A5136}" sibTransId="{34738F0A-2FE6-4DF6-8DDC-09B04D03DEB9}"/>
    <dgm:cxn modelId="{D8B8BEE7-BBA0-446C-BAA5-88524A3CC3C9}" type="presOf" srcId="{D811AEBF-7559-4A51-9E19-EFAF23FD5093}" destId="{78A8A6B6-AD84-47D0-B7B2-F417A9F8A1CC}" srcOrd="0" destOrd="0" presId="urn:microsoft.com/office/officeart/2005/8/layout/hList2"/>
    <dgm:cxn modelId="{4EB3A273-E3A3-4206-9BC9-EA652BAA28E5}" srcId="{31F196C2-1230-4192-B01D-BC24EFAFCDF2}" destId="{04FED2B1-467E-4B04-BD72-773274BC9E7D}" srcOrd="1" destOrd="0" parTransId="{BD2C2B52-0AD0-4181-B8D8-4BF16D4CD868}" sibTransId="{1ABB9993-965E-4341-8903-B9FFBA7810DC}"/>
    <dgm:cxn modelId="{93F0ADD0-A1EC-4A44-8B3C-194D263C3E7F}" type="presOf" srcId="{CF56ABD1-5572-40ED-92C6-2EA2D06FB2E1}" destId="{D4CCBF7A-884B-4B90-B57C-836A41E3AD30}" srcOrd="0" destOrd="0" presId="urn:microsoft.com/office/officeart/2005/8/layout/hList2"/>
    <dgm:cxn modelId="{44B97E84-4999-41E5-9FA1-5793B23C2745}" srcId="{D811AEBF-7559-4A51-9E19-EFAF23FD5093}" destId="{71F7B794-5F3D-4BD4-94CE-BED161C0C885}" srcOrd="1" destOrd="0" parTransId="{9C02D305-20EB-4C74-BBFA-BA10D75292F1}" sibTransId="{F5564FD6-8AAF-4DF2-8DF7-B8281E101EF6}"/>
    <dgm:cxn modelId="{C624016F-5D3B-4196-8B73-4FD48FEB7125}" type="presOf" srcId="{71F7B794-5F3D-4BD4-94CE-BED161C0C885}" destId="{66795FB8-A1D0-4DC2-8E57-53261C0403AB}" srcOrd="0" destOrd="1" presId="urn:microsoft.com/office/officeart/2005/8/layout/hList2"/>
    <dgm:cxn modelId="{1C1E868A-1D23-47B7-8955-B9337CF2B072}" srcId="{31F196C2-1230-4192-B01D-BC24EFAFCDF2}" destId="{B737775C-0C33-4E7C-BE4F-3EF19FDC015B}" srcOrd="0" destOrd="0" parTransId="{9BA458FE-B1FE-4EAE-9B4F-C53515444D78}" sibTransId="{5F4BFE47-4DC0-40A0-94C2-7B27FA396075}"/>
    <dgm:cxn modelId="{82B3A5A6-1F81-44F4-AED7-E984969CA5AB}" type="presOf" srcId="{179D30AB-0958-4D23-857D-7D6FB6489E5B}" destId="{66795FB8-A1D0-4DC2-8E57-53261C0403AB}" srcOrd="0" destOrd="2" presId="urn:microsoft.com/office/officeart/2005/8/layout/hList2"/>
    <dgm:cxn modelId="{CAE8D62B-D9C3-4F72-BD1F-420F379A64C5}" type="presOf" srcId="{04FED2B1-467E-4B04-BD72-773274BC9E7D}" destId="{3DF29CB1-C4EA-489E-B306-0984F8766DA8}" srcOrd="0" destOrd="1" presId="urn:microsoft.com/office/officeart/2005/8/layout/hList2"/>
    <dgm:cxn modelId="{278E2ADC-96E2-42C1-A840-7E32328A3CBB}" type="presOf" srcId="{ED0ECAC4-A2E9-4CD6-AD04-129A700C9DC5}" destId="{C5118C1F-55CB-433F-909C-20E6537C110A}" srcOrd="0" destOrd="1" presId="urn:microsoft.com/office/officeart/2005/8/layout/hList2"/>
    <dgm:cxn modelId="{C139781E-B991-44A9-B507-C61F9EE42BFD}" type="presOf" srcId="{32362790-7329-4677-90DF-16111859A7A2}" destId="{66795FB8-A1D0-4DC2-8E57-53261C0403AB}" srcOrd="0" destOrd="0" presId="urn:microsoft.com/office/officeart/2005/8/layout/hList2"/>
    <dgm:cxn modelId="{CBB91E78-58D9-4756-89F0-7331F4C744C8}" srcId="{D51815EF-C807-4ACA-AF22-794B89346144}" destId="{ED0ECAC4-A2E9-4CD6-AD04-129A700C9DC5}" srcOrd="1" destOrd="0" parTransId="{9D811511-29DF-40C0-AF16-935B5D810BFD}" sibTransId="{3ECDD179-EC23-4CD4-B71B-2CCE927045E3}"/>
    <dgm:cxn modelId="{E45FAD00-40C2-45A2-999C-02A88868CD5D}" type="presOf" srcId="{0F7396A0-2110-4514-A015-CAF1BEFA8C75}" destId="{C5118C1F-55CB-433F-909C-20E6537C110A}" srcOrd="0" destOrd="0" presId="urn:microsoft.com/office/officeart/2005/8/layout/hList2"/>
    <dgm:cxn modelId="{34FD6A4A-EB3F-4B15-A0D6-6A95B5F25164}" srcId="{CF56ABD1-5572-40ED-92C6-2EA2D06FB2E1}" destId="{D811AEBF-7559-4A51-9E19-EFAF23FD5093}" srcOrd="1" destOrd="0" parTransId="{60D2370A-BAEC-4D3E-A6D9-BA9B50DAD2DA}" sibTransId="{849C8B03-93D1-4F2B-B4E4-6BF1076E8B3C}"/>
    <dgm:cxn modelId="{4D401F19-6D0A-42EF-9219-29FB2B492248}" srcId="{CF56ABD1-5572-40ED-92C6-2EA2D06FB2E1}" destId="{31F196C2-1230-4192-B01D-BC24EFAFCDF2}" srcOrd="0" destOrd="0" parTransId="{AC8E6921-4321-42BB-B0C5-CD6F9DC862FD}" sibTransId="{04BE8504-D27A-4737-9747-61B8A08FE81A}"/>
    <dgm:cxn modelId="{F07A4159-BF9E-4836-A133-43335476B296}" srcId="{D811AEBF-7559-4A51-9E19-EFAF23FD5093}" destId="{32362790-7329-4677-90DF-16111859A7A2}" srcOrd="0" destOrd="0" parTransId="{4D4BB55F-B3B1-4352-A081-FD7D3B4D8CAA}" sibTransId="{EBA3C31E-56D4-4272-90FC-FBC0702C6A19}"/>
    <dgm:cxn modelId="{961BB58D-3A0E-4DF2-9724-C4A39EF6E164}" type="presOf" srcId="{31F196C2-1230-4192-B01D-BC24EFAFCDF2}" destId="{332FF471-F379-482E-AF29-FB8D4EC1017A}" srcOrd="0" destOrd="0" presId="urn:microsoft.com/office/officeart/2005/8/layout/hList2"/>
    <dgm:cxn modelId="{6DFD35F3-4A93-4E02-9E41-F4FF97E10F94}" type="presOf" srcId="{B737775C-0C33-4E7C-BE4F-3EF19FDC015B}" destId="{3DF29CB1-C4EA-489E-B306-0984F8766DA8}" srcOrd="0" destOrd="0" presId="urn:microsoft.com/office/officeart/2005/8/layout/hList2"/>
    <dgm:cxn modelId="{D79451B7-4522-458A-8935-29D60BA3625A}" type="presParOf" srcId="{D4CCBF7A-884B-4B90-B57C-836A41E3AD30}" destId="{634C8EAA-1A6B-4212-8EED-4E9B316C1224}" srcOrd="0" destOrd="0" presId="urn:microsoft.com/office/officeart/2005/8/layout/hList2"/>
    <dgm:cxn modelId="{E5FBBC60-A7C7-4069-871A-C2196587075F}" type="presParOf" srcId="{634C8EAA-1A6B-4212-8EED-4E9B316C1224}" destId="{8D4E97DB-5D68-4576-8E6C-445CC40351A2}" srcOrd="0" destOrd="0" presId="urn:microsoft.com/office/officeart/2005/8/layout/hList2"/>
    <dgm:cxn modelId="{CEBD600E-0B66-4FC1-9845-BBEE16BEC07B}" type="presParOf" srcId="{634C8EAA-1A6B-4212-8EED-4E9B316C1224}" destId="{3DF29CB1-C4EA-489E-B306-0984F8766DA8}" srcOrd="1" destOrd="0" presId="urn:microsoft.com/office/officeart/2005/8/layout/hList2"/>
    <dgm:cxn modelId="{8DA55A04-E32F-4CDC-9A69-3FF36B7FB61C}" type="presParOf" srcId="{634C8EAA-1A6B-4212-8EED-4E9B316C1224}" destId="{332FF471-F379-482E-AF29-FB8D4EC1017A}" srcOrd="2" destOrd="0" presId="urn:microsoft.com/office/officeart/2005/8/layout/hList2"/>
    <dgm:cxn modelId="{2CA7CB42-1C71-4F16-8778-0B65438ADF9A}" type="presParOf" srcId="{D4CCBF7A-884B-4B90-B57C-836A41E3AD30}" destId="{FD6A03BD-86B3-41B3-BDD4-6EBC0EFE19CE}" srcOrd="1" destOrd="0" presId="urn:microsoft.com/office/officeart/2005/8/layout/hList2"/>
    <dgm:cxn modelId="{8031DFEE-2BD5-4D9A-9AE0-83764539C9A0}" type="presParOf" srcId="{D4CCBF7A-884B-4B90-B57C-836A41E3AD30}" destId="{860BAB6A-49A9-43BD-9DFE-2A4A7A0D91E7}" srcOrd="2" destOrd="0" presId="urn:microsoft.com/office/officeart/2005/8/layout/hList2"/>
    <dgm:cxn modelId="{DAACD764-38CE-475D-8965-6AD7A578FD82}" type="presParOf" srcId="{860BAB6A-49A9-43BD-9DFE-2A4A7A0D91E7}" destId="{24DF30FE-5D67-4AA9-A713-0CDC74702DA2}" srcOrd="0" destOrd="0" presId="urn:microsoft.com/office/officeart/2005/8/layout/hList2"/>
    <dgm:cxn modelId="{25D1483D-6C92-44BC-9877-50EDDB7E5734}" type="presParOf" srcId="{860BAB6A-49A9-43BD-9DFE-2A4A7A0D91E7}" destId="{66795FB8-A1D0-4DC2-8E57-53261C0403AB}" srcOrd="1" destOrd="0" presId="urn:microsoft.com/office/officeart/2005/8/layout/hList2"/>
    <dgm:cxn modelId="{952F750E-4A25-4DA4-B221-4EC7A0E08972}" type="presParOf" srcId="{860BAB6A-49A9-43BD-9DFE-2A4A7A0D91E7}" destId="{78A8A6B6-AD84-47D0-B7B2-F417A9F8A1CC}" srcOrd="2" destOrd="0" presId="urn:microsoft.com/office/officeart/2005/8/layout/hList2"/>
    <dgm:cxn modelId="{6391C450-F15B-4987-92DC-A6E15EAC0ECD}" type="presParOf" srcId="{D4CCBF7A-884B-4B90-B57C-836A41E3AD30}" destId="{FE8FDEC6-982C-462C-AB54-52BD98F32498}" srcOrd="3" destOrd="0" presId="urn:microsoft.com/office/officeart/2005/8/layout/hList2"/>
    <dgm:cxn modelId="{A4FE2EAA-6C7E-4B0D-9D0D-75058FE8DC2F}" type="presParOf" srcId="{D4CCBF7A-884B-4B90-B57C-836A41E3AD30}" destId="{E1D9D880-8EB1-4015-A213-27EE1B0367DB}" srcOrd="4" destOrd="0" presId="urn:microsoft.com/office/officeart/2005/8/layout/hList2"/>
    <dgm:cxn modelId="{27F51F73-2DD2-4A5C-810E-242E34A9A375}" type="presParOf" srcId="{E1D9D880-8EB1-4015-A213-27EE1B0367DB}" destId="{E1EBB476-BBB3-40F6-98E6-DD81426BE41F}" srcOrd="0" destOrd="0" presId="urn:microsoft.com/office/officeart/2005/8/layout/hList2"/>
    <dgm:cxn modelId="{A41511AB-D412-4BC3-83D5-5FF50781365E}" type="presParOf" srcId="{E1D9D880-8EB1-4015-A213-27EE1B0367DB}" destId="{C5118C1F-55CB-433F-909C-20E6537C110A}" srcOrd="1" destOrd="0" presId="urn:microsoft.com/office/officeart/2005/8/layout/hList2"/>
    <dgm:cxn modelId="{22292FBC-24DC-4905-9A36-8A9FE1613BCF}" type="presParOf" srcId="{E1D9D880-8EB1-4015-A213-27EE1B0367DB}" destId="{E821EAF1-A096-49B7-BFC3-AA8F9448699C}" srcOrd="2" destOrd="0" presId="urn:microsoft.com/office/officeart/2005/8/layout/hList2"/>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0447551B-3398-4CF9-A531-3C2083AF669C}" type="doc">
      <dgm:prSet loTypeId="urn:microsoft.com/office/officeart/2008/layout/HorizontalMultiLevelHierarchy" loCatId="hierarchy" qsTypeId="urn:microsoft.com/office/officeart/2005/8/quickstyle/simple3" qsCatId="simple" csTypeId="urn:microsoft.com/office/officeart/2005/8/colors/accent1_2" csCatId="accent1" phldr="1"/>
      <dgm:spPr/>
      <dgm:t>
        <a:bodyPr/>
        <a:lstStyle/>
        <a:p>
          <a:endParaRPr lang="uk-UA"/>
        </a:p>
      </dgm:t>
    </dgm:pt>
    <dgm:pt modelId="{C5D767CD-438E-4802-B3FF-2F7D21D9D1F5}">
      <dgm:prSet phldrT="[Текст]" custT="1"/>
      <dgm:spPr/>
      <dgm:t>
        <a:bodyPr/>
        <a:lstStyle/>
        <a:p>
          <a:r>
            <a:rPr lang="ru-RU" sz="1400">
              <a:latin typeface="Times New Roman" panose="02020603050405020304" pitchFamily="18" charset="0"/>
              <a:cs typeface="Times New Roman" panose="02020603050405020304" pitchFamily="18" charset="0"/>
            </a:rPr>
            <a:t>Критерії оцінки володіння практичними навичками</a:t>
          </a:r>
          <a:endParaRPr lang="uk-UA" sz="1400">
            <a:latin typeface="Times New Roman" panose="02020603050405020304" pitchFamily="18" charset="0"/>
            <a:cs typeface="Times New Roman" panose="02020603050405020304" pitchFamily="18" charset="0"/>
          </a:endParaRPr>
        </a:p>
      </dgm:t>
    </dgm:pt>
    <dgm:pt modelId="{262F8F90-A17E-462F-8B96-200BF11621F9}" type="parTrans" cxnId="{76D12F08-E6C7-412C-8C20-F57F57FBA5D5}">
      <dgm:prSet/>
      <dgm:spPr/>
      <dgm:t>
        <a:bodyPr/>
        <a:lstStyle/>
        <a:p>
          <a:endParaRPr lang="uk-UA" sz="1400">
            <a:latin typeface="Times New Roman" panose="02020603050405020304" pitchFamily="18" charset="0"/>
            <a:cs typeface="Times New Roman" panose="02020603050405020304" pitchFamily="18" charset="0"/>
          </a:endParaRPr>
        </a:p>
      </dgm:t>
    </dgm:pt>
    <dgm:pt modelId="{C27422E8-8F24-4C36-AE62-A415E81D40E5}" type="sibTrans" cxnId="{76D12F08-E6C7-412C-8C20-F57F57FBA5D5}">
      <dgm:prSet/>
      <dgm:spPr/>
      <dgm:t>
        <a:bodyPr/>
        <a:lstStyle/>
        <a:p>
          <a:endParaRPr lang="uk-UA" sz="1400">
            <a:latin typeface="Times New Roman" panose="02020603050405020304" pitchFamily="18" charset="0"/>
            <a:cs typeface="Times New Roman" panose="02020603050405020304" pitchFamily="18" charset="0"/>
          </a:endParaRPr>
        </a:p>
      </dgm:t>
    </dgm:pt>
    <dgm:pt modelId="{9BA7FFC4-5A28-412E-8CDA-E1E3DAC4C72A}">
      <dgm:prSet phldrT="[Текст]" custT="1"/>
      <dgm:spPr/>
      <dgm:t>
        <a:bodyPr/>
        <a:lstStyle/>
        <a:p>
          <a:r>
            <a:rPr lang="ru-RU" sz="1400">
              <a:latin typeface="Times New Roman" panose="02020603050405020304" pitchFamily="18" charset="0"/>
              <a:cs typeface="Times New Roman" panose="02020603050405020304" pitchFamily="18" charset="0"/>
            </a:rPr>
            <a:t>якість виконаних робіт</a:t>
          </a:r>
          <a:endParaRPr lang="uk-UA" sz="1400">
            <a:latin typeface="Times New Roman" panose="02020603050405020304" pitchFamily="18" charset="0"/>
            <a:cs typeface="Times New Roman" panose="02020603050405020304" pitchFamily="18" charset="0"/>
          </a:endParaRPr>
        </a:p>
      </dgm:t>
    </dgm:pt>
    <dgm:pt modelId="{AF32C6A3-26F4-4CEF-9540-A828C39085CA}" type="parTrans" cxnId="{90189690-8E82-47AD-A031-EEE1F134DAEE}">
      <dgm:prSet custT="1"/>
      <dgm:spPr/>
      <dgm:t>
        <a:bodyPr/>
        <a:lstStyle/>
        <a:p>
          <a:endParaRPr lang="uk-UA" sz="1400">
            <a:latin typeface="Times New Roman" panose="02020603050405020304" pitchFamily="18" charset="0"/>
            <a:cs typeface="Times New Roman" panose="02020603050405020304" pitchFamily="18" charset="0"/>
          </a:endParaRPr>
        </a:p>
      </dgm:t>
    </dgm:pt>
    <dgm:pt modelId="{AD9C8849-CBD9-40B8-8A07-9CFC4F510F2F}" type="sibTrans" cxnId="{90189690-8E82-47AD-A031-EEE1F134DAEE}">
      <dgm:prSet/>
      <dgm:spPr/>
      <dgm:t>
        <a:bodyPr/>
        <a:lstStyle/>
        <a:p>
          <a:endParaRPr lang="uk-UA" sz="1400">
            <a:latin typeface="Times New Roman" panose="02020603050405020304" pitchFamily="18" charset="0"/>
            <a:cs typeface="Times New Roman" panose="02020603050405020304" pitchFamily="18" charset="0"/>
          </a:endParaRPr>
        </a:p>
      </dgm:t>
    </dgm:pt>
    <dgm:pt modelId="{3C581830-82E2-4B5F-A89E-3B9377EAE16D}">
      <dgm:prSet phldrT="[Текст]" custT="1"/>
      <dgm:spPr/>
      <dgm:t>
        <a:bodyPr/>
        <a:lstStyle/>
        <a:p>
          <a:r>
            <a:rPr lang="ru-RU" sz="1400">
              <a:latin typeface="Times New Roman" panose="02020603050405020304" pitchFamily="18" charset="0"/>
              <a:cs typeface="Times New Roman" panose="02020603050405020304" pitchFamily="18" charset="0"/>
            </a:rPr>
            <a:t>застосування раціональних і безпечних прийомів і методів праці</a:t>
          </a:r>
          <a:endParaRPr lang="uk-UA" sz="1400">
            <a:latin typeface="Times New Roman" panose="02020603050405020304" pitchFamily="18" charset="0"/>
            <a:cs typeface="Times New Roman" panose="02020603050405020304" pitchFamily="18" charset="0"/>
          </a:endParaRPr>
        </a:p>
      </dgm:t>
    </dgm:pt>
    <dgm:pt modelId="{A58915CE-FE18-4780-ACFF-0FEE75C342C6}" type="parTrans" cxnId="{F4257779-91CF-4C4B-BCB7-308F8A40F150}">
      <dgm:prSet custT="1"/>
      <dgm:spPr/>
      <dgm:t>
        <a:bodyPr/>
        <a:lstStyle/>
        <a:p>
          <a:endParaRPr lang="uk-UA" sz="1400">
            <a:latin typeface="Times New Roman" panose="02020603050405020304" pitchFamily="18" charset="0"/>
            <a:cs typeface="Times New Roman" panose="02020603050405020304" pitchFamily="18" charset="0"/>
          </a:endParaRPr>
        </a:p>
      </dgm:t>
    </dgm:pt>
    <dgm:pt modelId="{F1EF0B1D-9992-4AF9-A07D-72E571A37AC1}" type="sibTrans" cxnId="{F4257779-91CF-4C4B-BCB7-308F8A40F150}">
      <dgm:prSet/>
      <dgm:spPr/>
      <dgm:t>
        <a:bodyPr/>
        <a:lstStyle/>
        <a:p>
          <a:endParaRPr lang="uk-UA" sz="1400">
            <a:latin typeface="Times New Roman" panose="02020603050405020304" pitchFamily="18" charset="0"/>
            <a:cs typeface="Times New Roman" panose="02020603050405020304" pitchFamily="18" charset="0"/>
          </a:endParaRPr>
        </a:p>
      </dgm:t>
    </dgm:pt>
    <dgm:pt modelId="{FB765C16-ED40-41D9-ADB2-96451F8B2E28}">
      <dgm:prSet phldrT="[Текст]" custT="1"/>
      <dgm:spPr/>
      <dgm:t>
        <a:bodyPr/>
        <a:lstStyle/>
        <a:p>
          <a:r>
            <a:rPr lang="ru-RU" sz="1400">
              <a:latin typeface="Times New Roman" panose="02020603050405020304" pitchFamily="18" charset="0"/>
              <a:cs typeface="Times New Roman" panose="02020603050405020304" pitchFamily="18" charset="0"/>
            </a:rPr>
            <a:t>знання і дотримання правил техніки безпеки</a:t>
          </a:r>
          <a:endParaRPr lang="uk-UA" sz="1400">
            <a:latin typeface="Times New Roman" panose="02020603050405020304" pitchFamily="18" charset="0"/>
            <a:cs typeface="Times New Roman" panose="02020603050405020304" pitchFamily="18" charset="0"/>
          </a:endParaRPr>
        </a:p>
      </dgm:t>
    </dgm:pt>
    <dgm:pt modelId="{D68AD89B-1E03-4B57-93F4-F976F7A5BCEC}" type="parTrans" cxnId="{0E3E4445-84C7-49C4-8B3E-6EF446B6E972}">
      <dgm:prSet custT="1"/>
      <dgm:spPr/>
      <dgm:t>
        <a:bodyPr/>
        <a:lstStyle/>
        <a:p>
          <a:endParaRPr lang="uk-UA" sz="1400">
            <a:latin typeface="Times New Roman" panose="02020603050405020304" pitchFamily="18" charset="0"/>
            <a:cs typeface="Times New Roman" panose="02020603050405020304" pitchFamily="18" charset="0"/>
          </a:endParaRPr>
        </a:p>
      </dgm:t>
    </dgm:pt>
    <dgm:pt modelId="{07BFABE1-1F59-4E69-BA6B-DA5CA851B15F}" type="sibTrans" cxnId="{0E3E4445-84C7-49C4-8B3E-6EF446B6E972}">
      <dgm:prSet/>
      <dgm:spPr/>
      <dgm:t>
        <a:bodyPr/>
        <a:lstStyle/>
        <a:p>
          <a:endParaRPr lang="uk-UA" sz="1400">
            <a:latin typeface="Times New Roman" panose="02020603050405020304" pitchFamily="18" charset="0"/>
            <a:cs typeface="Times New Roman" panose="02020603050405020304" pitchFamily="18" charset="0"/>
          </a:endParaRPr>
        </a:p>
      </dgm:t>
    </dgm:pt>
    <dgm:pt modelId="{7DE318EC-47FF-4D50-AC15-966DDAEE1827}" type="pres">
      <dgm:prSet presAssocID="{0447551B-3398-4CF9-A531-3C2083AF669C}" presName="Name0" presStyleCnt="0">
        <dgm:presLayoutVars>
          <dgm:chPref val="1"/>
          <dgm:dir/>
          <dgm:animOne val="branch"/>
          <dgm:animLvl val="lvl"/>
          <dgm:resizeHandles val="exact"/>
        </dgm:presLayoutVars>
      </dgm:prSet>
      <dgm:spPr/>
      <dgm:t>
        <a:bodyPr/>
        <a:lstStyle/>
        <a:p>
          <a:endParaRPr lang="uk-UA"/>
        </a:p>
      </dgm:t>
    </dgm:pt>
    <dgm:pt modelId="{0D9FE22D-5083-4C1C-AA98-03D1DBF31C52}" type="pres">
      <dgm:prSet presAssocID="{C5D767CD-438E-4802-B3FF-2F7D21D9D1F5}" presName="root1" presStyleCnt="0"/>
      <dgm:spPr/>
    </dgm:pt>
    <dgm:pt modelId="{7CAD1712-E327-4E3C-AC5C-71D63D267D60}" type="pres">
      <dgm:prSet presAssocID="{C5D767CD-438E-4802-B3FF-2F7D21D9D1F5}" presName="LevelOneTextNode" presStyleLbl="node0" presStyleIdx="0" presStyleCnt="1">
        <dgm:presLayoutVars>
          <dgm:chPref val="3"/>
        </dgm:presLayoutVars>
      </dgm:prSet>
      <dgm:spPr/>
      <dgm:t>
        <a:bodyPr/>
        <a:lstStyle/>
        <a:p>
          <a:endParaRPr lang="uk-UA"/>
        </a:p>
      </dgm:t>
    </dgm:pt>
    <dgm:pt modelId="{D46F331F-A0C8-4DE0-8A39-5F583463A60E}" type="pres">
      <dgm:prSet presAssocID="{C5D767CD-438E-4802-B3FF-2F7D21D9D1F5}" presName="level2hierChild" presStyleCnt="0"/>
      <dgm:spPr/>
    </dgm:pt>
    <dgm:pt modelId="{36033A12-5533-4E02-9E68-DFDACB57DFE0}" type="pres">
      <dgm:prSet presAssocID="{AF32C6A3-26F4-4CEF-9540-A828C39085CA}" presName="conn2-1" presStyleLbl="parChTrans1D2" presStyleIdx="0" presStyleCnt="3"/>
      <dgm:spPr/>
      <dgm:t>
        <a:bodyPr/>
        <a:lstStyle/>
        <a:p>
          <a:endParaRPr lang="uk-UA"/>
        </a:p>
      </dgm:t>
    </dgm:pt>
    <dgm:pt modelId="{D2FA985E-176E-4437-94E0-64B4D8C609DA}" type="pres">
      <dgm:prSet presAssocID="{AF32C6A3-26F4-4CEF-9540-A828C39085CA}" presName="connTx" presStyleLbl="parChTrans1D2" presStyleIdx="0" presStyleCnt="3"/>
      <dgm:spPr/>
      <dgm:t>
        <a:bodyPr/>
        <a:lstStyle/>
        <a:p>
          <a:endParaRPr lang="uk-UA"/>
        </a:p>
      </dgm:t>
    </dgm:pt>
    <dgm:pt modelId="{37C5B43F-9098-43DE-A55A-876E31DEBF17}" type="pres">
      <dgm:prSet presAssocID="{9BA7FFC4-5A28-412E-8CDA-E1E3DAC4C72A}" presName="root2" presStyleCnt="0"/>
      <dgm:spPr/>
    </dgm:pt>
    <dgm:pt modelId="{FFC6478B-CB19-4A63-9A8D-7E10B0787391}" type="pres">
      <dgm:prSet presAssocID="{9BA7FFC4-5A28-412E-8CDA-E1E3DAC4C72A}" presName="LevelTwoTextNode" presStyleLbl="node2" presStyleIdx="0" presStyleCnt="3">
        <dgm:presLayoutVars>
          <dgm:chPref val="3"/>
        </dgm:presLayoutVars>
      </dgm:prSet>
      <dgm:spPr/>
      <dgm:t>
        <a:bodyPr/>
        <a:lstStyle/>
        <a:p>
          <a:endParaRPr lang="uk-UA"/>
        </a:p>
      </dgm:t>
    </dgm:pt>
    <dgm:pt modelId="{AFE030AE-3E0C-44B6-A71B-B4A59C62EEFF}" type="pres">
      <dgm:prSet presAssocID="{9BA7FFC4-5A28-412E-8CDA-E1E3DAC4C72A}" presName="level3hierChild" presStyleCnt="0"/>
      <dgm:spPr/>
    </dgm:pt>
    <dgm:pt modelId="{0A2F0A73-2DE0-43F3-AA10-1725175417AA}" type="pres">
      <dgm:prSet presAssocID="{A58915CE-FE18-4780-ACFF-0FEE75C342C6}" presName="conn2-1" presStyleLbl="parChTrans1D2" presStyleIdx="1" presStyleCnt="3"/>
      <dgm:spPr/>
      <dgm:t>
        <a:bodyPr/>
        <a:lstStyle/>
        <a:p>
          <a:endParaRPr lang="uk-UA"/>
        </a:p>
      </dgm:t>
    </dgm:pt>
    <dgm:pt modelId="{35418DC8-F681-48B9-8ADD-93B1A8563F43}" type="pres">
      <dgm:prSet presAssocID="{A58915CE-FE18-4780-ACFF-0FEE75C342C6}" presName="connTx" presStyleLbl="parChTrans1D2" presStyleIdx="1" presStyleCnt="3"/>
      <dgm:spPr/>
      <dgm:t>
        <a:bodyPr/>
        <a:lstStyle/>
        <a:p>
          <a:endParaRPr lang="uk-UA"/>
        </a:p>
      </dgm:t>
    </dgm:pt>
    <dgm:pt modelId="{C5B8A408-559E-46BC-A53B-48AAF0FC2E61}" type="pres">
      <dgm:prSet presAssocID="{3C581830-82E2-4B5F-A89E-3B9377EAE16D}" presName="root2" presStyleCnt="0"/>
      <dgm:spPr/>
    </dgm:pt>
    <dgm:pt modelId="{EFC8D9EA-C790-4E80-814B-FC255A8339D1}" type="pres">
      <dgm:prSet presAssocID="{3C581830-82E2-4B5F-A89E-3B9377EAE16D}" presName="LevelTwoTextNode" presStyleLbl="node2" presStyleIdx="1" presStyleCnt="3">
        <dgm:presLayoutVars>
          <dgm:chPref val="3"/>
        </dgm:presLayoutVars>
      </dgm:prSet>
      <dgm:spPr/>
      <dgm:t>
        <a:bodyPr/>
        <a:lstStyle/>
        <a:p>
          <a:endParaRPr lang="uk-UA"/>
        </a:p>
      </dgm:t>
    </dgm:pt>
    <dgm:pt modelId="{5C578101-A176-4E95-94A8-AABC5F78383E}" type="pres">
      <dgm:prSet presAssocID="{3C581830-82E2-4B5F-A89E-3B9377EAE16D}" presName="level3hierChild" presStyleCnt="0"/>
      <dgm:spPr/>
    </dgm:pt>
    <dgm:pt modelId="{18A2C881-81E8-4462-98F5-C89F4506D8D5}" type="pres">
      <dgm:prSet presAssocID="{D68AD89B-1E03-4B57-93F4-F976F7A5BCEC}" presName="conn2-1" presStyleLbl="parChTrans1D2" presStyleIdx="2" presStyleCnt="3"/>
      <dgm:spPr/>
      <dgm:t>
        <a:bodyPr/>
        <a:lstStyle/>
        <a:p>
          <a:endParaRPr lang="uk-UA"/>
        </a:p>
      </dgm:t>
    </dgm:pt>
    <dgm:pt modelId="{26C65C8B-EE70-4778-A43E-7E7BE988E4CB}" type="pres">
      <dgm:prSet presAssocID="{D68AD89B-1E03-4B57-93F4-F976F7A5BCEC}" presName="connTx" presStyleLbl="parChTrans1D2" presStyleIdx="2" presStyleCnt="3"/>
      <dgm:spPr/>
      <dgm:t>
        <a:bodyPr/>
        <a:lstStyle/>
        <a:p>
          <a:endParaRPr lang="uk-UA"/>
        </a:p>
      </dgm:t>
    </dgm:pt>
    <dgm:pt modelId="{09162FA4-988F-40BE-AA4E-B9EA58FF355A}" type="pres">
      <dgm:prSet presAssocID="{FB765C16-ED40-41D9-ADB2-96451F8B2E28}" presName="root2" presStyleCnt="0"/>
      <dgm:spPr/>
    </dgm:pt>
    <dgm:pt modelId="{CBF85494-4EEE-42ED-8249-6A4C54EE6C08}" type="pres">
      <dgm:prSet presAssocID="{FB765C16-ED40-41D9-ADB2-96451F8B2E28}" presName="LevelTwoTextNode" presStyleLbl="node2" presStyleIdx="2" presStyleCnt="3">
        <dgm:presLayoutVars>
          <dgm:chPref val="3"/>
        </dgm:presLayoutVars>
      </dgm:prSet>
      <dgm:spPr/>
      <dgm:t>
        <a:bodyPr/>
        <a:lstStyle/>
        <a:p>
          <a:endParaRPr lang="uk-UA"/>
        </a:p>
      </dgm:t>
    </dgm:pt>
    <dgm:pt modelId="{1C98D463-3F25-4E9C-92EC-D7BAC567A0CE}" type="pres">
      <dgm:prSet presAssocID="{FB765C16-ED40-41D9-ADB2-96451F8B2E28}" presName="level3hierChild" presStyleCnt="0"/>
      <dgm:spPr/>
    </dgm:pt>
  </dgm:ptLst>
  <dgm:cxnLst>
    <dgm:cxn modelId="{FD2CB3BB-DE12-448F-A8F9-C08521FDA55D}" type="presOf" srcId="{AF32C6A3-26F4-4CEF-9540-A828C39085CA}" destId="{D2FA985E-176E-4437-94E0-64B4D8C609DA}" srcOrd="1" destOrd="0" presId="urn:microsoft.com/office/officeart/2008/layout/HorizontalMultiLevelHierarchy"/>
    <dgm:cxn modelId="{54AFBF8D-4F11-4638-93D3-1AE63FB05F43}" type="presOf" srcId="{FB765C16-ED40-41D9-ADB2-96451F8B2E28}" destId="{CBF85494-4EEE-42ED-8249-6A4C54EE6C08}" srcOrd="0" destOrd="0" presId="urn:microsoft.com/office/officeart/2008/layout/HorizontalMultiLevelHierarchy"/>
    <dgm:cxn modelId="{09F11E4D-1C60-4B88-BFEB-8E300ACE6A1F}" type="presOf" srcId="{D68AD89B-1E03-4B57-93F4-F976F7A5BCEC}" destId="{26C65C8B-EE70-4778-A43E-7E7BE988E4CB}" srcOrd="1" destOrd="0" presId="urn:microsoft.com/office/officeart/2008/layout/HorizontalMultiLevelHierarchy"/>
    <dgm:cxn modelId="{F4257779-91CF-4C4B-BCB7-308F8A40F150}" srcId="{C5D767CD-438E-4802-B3FF-2F7D21D9D1F5}" destId="{3C581830-82E2-4B5F-A89E-3B9377EAE16D}" srcOrd="1" destOrd="0" parTransId="{A58915CE-FE18-4780-ACFF-0FEE75C342C6}" sibTransId="{F1EF0B1D-9992-4AF9-A07D-72E571A37AC1}"/>
    <dgm:cxn modelId="{8D7B19E4-0433-42F4-811E-F66D496812AC}" type="presOf" srcId="{C5D767CD-438E-4802-B3FF-2F7D21D9D1F5}" destId="{7CAD1712-E327-4E3C-AC5C-71D63D267D60}" srcOrd="0" destOrd="0" presId="urn:microsoft.com/office/officeart/2008/layout/HorizontalMultiLevelHierarchy"/>
    <dgm:cxn modelId="{66DA23F5-BEF5-4999-BDD2-EA6BA668EC4C}" type="presOf" srcId="{D68AD89B-1E03-4B57-93F4-F976F7A5BCEC}" destId="{18A2C881-81E8-4462-98F5-C89F4506D8D5}" srcOrd="0" destOrd="0" presId="urn:microsoft.com/office/officeart/2008/layout/HorizontalMultiLevelHierarchy"/>
    <dgm:cxn modelId="{76D12F08-E6C7-412C-8C20-F57F57FBA5D5}" srcId="{0447551B-3398-4CF9-A531-3C2083AF669C}" destId="{C5D767CD-438E-4802-B3FF-2F7D21D9D1F5}" srcOrd="0" destOrd="0" parTransId="{262F8F90-A17E-462F-8B96-200BF11621F9}" sibTransId="{C27422E8-8F24-4C36-AE62-A415E81D40E5}"/>
    <dgm:cxn modelId="{03E2799F-87DB-4668-BA2E-84CA73F8B60E}" type="presOf" srcId="{AF32C6A3-26F4-4CEF-9540-A828C39085CA}" destId="{36033A12-5533-4E02-9E68-DFDACB57DFE0}" srcOrd="0" destOrd="0" presId="urn:microsoft.com/office/officeart/2008/layout/HorizontalMultiLevelHierarchy"/>
    <dgm:cxn modelId="{A3970FF0-9FB9-47DE-8A72-43E413B27A92}" type="presOf" srcId="{3C581830-82E2-4B5F-A89E-3B9377EAE16D}" destId="{EFC8D9EA-C790-4E80-814B-FC255A8339D1}" srcOrd="0" destOrd="0" presId="urn:microsoft.com/office/officeart/2008/layout/HorizontalMultiLevelHierarchy"/>
    <dgm:cxn modelId="{0E3E4445-84C7-49C4-8B3E-6EF446B6E972}" srcId="{C5D767CD-438E-4802-B3FF-2F7D21D9D1F5}" destId="{FB765C16-ED40-41D9-ADB2-96451F8B2E28}" srcOrd="2" destOrd="0" parTransId="{D68AD89B-1E03-4B57-93F4-F976F7A5BCEC}" sibTransId="{07BFABE1-1F59-4E69-BA6B-DA5CA851B15F}"/>
    <dgm:cxn modelId="{3A84E77C-9B05-4659-9770-BD293FA5404D}" type="presOf" srcId="{0447551B-3398-4CF9-A531-3C2083AF669C}" destId="{7DE318EC-47FF-4D50-AC15-966DDAEE1827}" srcOrd="0" destOrd="0" presId="urn:microsoft.com/office/officeart/2008/layout/HorizontalMultiLevelHierarchy"/>
    <dgm:cxn modelId="{90189690-8E82-47AD-A031-EEE1F134DAEE}" srcId="{C5D767CD-438E-4802-B3FF-2F7D21D9D1F5}" destId="{9BA7FFC4-5A28-412E-8CDA-E1E3DAC4C72A}" srcOrd="0" destOrd="0" parTransId="{AF32C6A3-26F4-4CEF-9540-A828C39085CA}" sibTransId="{AD9C8849-CBD9-40B8-8A07-9CFC4F510F2F}"/>
    <dgm:cxn modelId="{842378F5-80A1-461A-A5D5-101EFE7F3B32}" type="presOf" srcId="{9BA7FFC4-5A28-412E-8CDA-E1E3DAC4C72A}" destId="{FFC6478B-CB19-4A63-9A8D-7E10B0787391}" srcOrd="0" destOrd="0" presId="urn:microsoft.com/office/officeart/2008/layout/HorizontalMultiLevelHierarchy"/>
    <dgm:cxn modelId="{6A0B064E-12AD-44EE-95C9-B24D403A2151}" type="presOf" srcId="{A58915CE-FE18-4780-ACFF-0FEE75C342C6}" destId="{35418DC8-F681-48B9-8ADD-93B1A8563F43}" srcOrd="1" destOrd="0" presId="urn:microsoft.com/office/officeart/2008/layout/HorizontalMultiLevelHierarchy"/>
    <dgm:cxn modelId="{20F77E77-153C-43E1-95FE-C3D1C47FDDFA}" type="presOf" srcId="{A58915CE-FE18-4780-ACFF-0FEE75C342C6}" destId="{0A2F0A73-2DE0-43F3-AA10-1725175417AA}" srcOrd="0" destOrd="0" presId="urn:microsoft.com/office/officeart/2008/layout/HorizontalMultiLevelHierarchy"/>
    <dgm:cxn modelId="{61080D7E-E1BB-4AA5-9A77-5D029FD65912}" type="presParOf" srcId="{7DE318EC-47FF-4D50-AC15-966DDAEE1827}" destId="{0D9FE22D-5083-4C1C-AA98-03D1DBF31C52}" srcOrd="0" destOrd="0" presId="urn:microsoft.com/office/officeart/2008/layout/HorizontalMultiLevelHierarchy"/>
    <dgm:cxn modelId="{48FC1FA8-6E62-467A-80EB-5A2AAAF0CCE8}" type="presParOf" srcId="{0D9FE22D-5083-4C1C-AA98-03D1DBF31C52}" destId="{7CAD1712-E327-4E3C-AC5C-71D63D267D60}" srcOrd="0" destOrd="0" presId="urn:microsoft.com/office/officeart/2008/layout/HorizontalMultiLevelHierarchy"/>
    <dgm:cxn modelId="{31C59B87-D26F-4414-BE9C-C9C09C51478F}" type="presParOf" srcId="{0D9FE22D-5083-4C1C-AA98-03D1DBF31C52}" destId="{D46F331F-A0C8-4DE0-8A39-5F583463A60E}" srcOrd="1" destOrd="0" presId="urn:microsoft.com/office/officeart/2008/layout/HorizontalMultiLevelHierarchy"/>
    <dgm:cxn modelId="{4E4189B9-B136-4B32-A627-88EF85415A1A}" type="presParOf" srcId="{D46F331F-A0C8-4DE0-8A39-5F583463A60E}" destId="{36033A12-5533-4E02-9E68-DFDACB57DFE0}" srcOrd="0" destOrd="0" presId="urn:microsoft.com/office/officeart/2008/layout/HorizontalMultiLevelHierarchy"/>
    <dgm:cxn modelId="{9034BB8C-38B8-40C1-AF64-BC8D41560252}" type="presParOf" srcId="{36033A12-5533-4E02-9E68-DFDACB57DFE0}" destId="{D2FA985E-176E-4437-94E0-64B4D8C609DA}" srcOrd="0" destOrd="0" presId="urn:microsoft.com/office/officeart/2008/layout/HorizontalMultiLevelHierarchy"/>
    <dgm:cxn modelId="{B8800CC8-E891-42D4-B7DC-7BAFA786C240}" type="presParOf" srcId="{D46F331F-A0C8-4DE0-8A39-5F583463A60E}" destId="{37C5B43F-9098-43DE-A55A-876E31DEBF17}" srcOrd="1" destOrd="0" presId="urn:microsoft.com/office/officeart/2008/layout/HorizontalMultiLevelHierarchy"/>
    <dgm:cxn modelId="{04D86945-6256-42DD-B705-FD3D70E84DD4}" type="presParOf" srcId="{37C5B43F-9098-43DE-A55A-876E31DEBF17}" destId="{FFC6478B-CB19-4A63-9A8D-7E10B0787391}" srcOrd="0" destOrd="0" presId="urn:microsoft.com/office/officeart/2008/layout/HorizontalMultiLevelHierarchy"/>
    <dgm:cxn modelId="{1BF376CF-2E66-434E-ABE4-0689E6984A05}" type="presParOf" srcId="{37C5B43F-9098-43DE-A55A-876E31DEBF17}" destId="{AFE030AE-3E0C-44B6-A71B-B4A59C62EEFF}" srcOrd="1" destOrd="0" presId="urn:microsoft.com/office/officeart/2008/layout/HorizontalMultiLevelHierarchy"/>
    <dgm:cxn modelId="{D807ADDF-D81C-4C1A-B2BB-C947D3244A4F}" type="presParOf" srcId="{D46F331F-A0C8-4DE0-8A39-5F583463A60E}" destId="{0A2F0A73-2DE0-43F3-AA10-1725175417AA}" srcOrd="2" destOrd="0" presId="urn:microsoft.com/office/officeart/2008/layout/HorizontalMultiLevelHierarchy"/>
    <dgm:cxn modelId="{34DA2234-F391-42CE-8BB6-723388C08B7D}" type="presParOf" srcId="{0A2F0A73-2DE0-43F3-AA10-1725175417AA}" destId="{35418DC8-F681-48B9-8ADD-93B1A8563F43}" srcOrd="0" destOrd="0" presId="urn:microsoft.com/office/officeart/2008/layout/HorizontalMultiLevelHierarchy"/>
    <dgm:cxn modelId="{8C63EE30-0995-466D-8B4C-76A98F84749A}" type="presParOf" srcId="{D46F331F-A0C8-4DE0-8A39-5F583463A60E}" destId="{C5B8A408-559E-46BC-A53B-48AAF0FC2E61}" srcOrd="3" destOrd="0" presId="urn:microsoft.com/office/officeart/2008/layout/HorizontalMultiLevelHierarchy"/>
    <dgm:cxn modelId="{A02EEC6B-723B-4BB9-A06C-D8DE09DF24FC}" type="presParOf" srcId="{C5B8A408-559E-46BC-A53B-48AAF0FC2E61}" destId="{EFC8D9EA-C790-4E80-814B-FC255A8339D1}" srcOrd="0" destOrd="0" presId="urn:microsoft.com/office/officeart/2008/layout/HorizontalMultiLevelHierarchy"/>
    <dgm:cxn modelId="{3FA4B501-1B7E-4448-817D-578094FB207F}" type="presParOf" srcId="{C5B8A408-559E-46BC-A53B-48AAF0FC2E61}" destId="{5C578101-A176-4E95-94A8-AABC5F78383E}" srcOrd="1" destOrd="0" presId="urn:microsoft.com/office/officeart/2008/layout/HorizontalMultiLevelHierarchy"/>
    <dgm:cxn modelId="{181F7C79-79A7-465B-A9A4-252F41045ADD}" type="presParOf" srcId="{D46F331F-A0C8-4DE0-8A39-5F583463A60E}" destId="{18A2C881-81E8-4462-98F5-C89F4506D8D5}" srcOrd="4" destOrd="0" presId="urn:microsoft.com/office/officeart/2008/layout/HorizontalMultiLevelHierarchy"/>
    <dgm:cxn modelId="{22529340-8433-4C33-8F69-D25979576C88}" type="presParOf" srcId="{18A2C881-81E8-4462-98F5-C89F4506D8D5}" destId="{26C65C8B-EE70-4778-A43E-7E7BE988E4CB}" srcOrd="0" destOrd="0" presId="urn:microsoft.com/office/officeart/2008/layout/HorizontalMultiLevelHierarchy"/>
    <dgm:cxn modelId="{55C14815-BEA2-4C9E-918F-41F4F3AD5374}" type="presParOf" srcId="{D46F331F-A0C8-4DE0-8A39-5F583463A60E}" destId="{09162FA4-988F-40BE-AA4E-B9EA58FF355A}" srcOrd="5" destOrd="0" presId="urn:microsoft.com/office/officeart/2008/layout/HorizontalMultiLevelHierarchy"/>
    <dgm:cxn modelId="{EA2FFEC9-0549-4D38-B922-821861E9D1EA}" type="presParOf" srcId="{09162FA4-988F-40BE-AA4E-B9EA58FF355A}" destId="{CBF85494-4EEE-42ED-8249-6A4C54EE6C08}" srcOrd="0" destOrd="0" presId="urn:microsoft.com/office/officeart/2008/layout/HorizontalMultiLevelHierarchy"/>
    <dgm:cxn modelId="{FADFECDE-EF43-4F5F-8E9F-2D5BDD3536EB}" type="presParOf" srcId="{09162FA4-988F-40BE-AA4E-B9EA58FF355A}" destId="{1C98D463-3F25-4E9C-92EC-D7BAC567A0CE}" srcOrd="1" destOrd="0" presId="urn:microsoft.com/office/officeart/2008/layout/HorizontalMultiLevelHierarchy"/>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AA7B3F-CB92-418E-8C00-13553CCFBC56}">
      <dsp:nvSpPr>
        <dsp:cNvPr id="0" name=""/>
        <dsp:cNvSpPr/>
      </dsp:nvSpPr>
      <dsp:spPr>
        <a:xfrm>
          <a:off x="26" y="177056"/>
          <a:ext cx="2563713" cy="63381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92456" tIns="52832" rIns="92456" bIns="52832" numCol="1" spcCol="1270" anchor="ctr" anchorCtr="0">
          <a:noAutofit/>
        </a:bodyPr>
        <a:lstStyle/>
        <a:p>
          <a:pPr lvl="0" algn="ctr" defTabSz="577850">
            <a:lnSpc>
              <a:spcPct val="90000"/>
            </a:lnSpc>
            <a:spcBef>
              <a:spcPct val="0"/>
            </a:spcBef>
            <a:spcAft>
              <a:spcPct val="35000"/>
            </a:spcAft>
          </a:pPr>
          <a:r>
            <a:rPr lang="uk-UA" sz="1300" kern="1200">
              <a:latin typeface="Times New Roman" panose="02020603050405020304" pitchFamily="18" charset="0"/>
              <a:cs typeface="Times New Roman" panose="02020603050405020304" pitchFamily="18" charset="0"/>
            </a:rPr>
            <a:t>загальна                            (стосується всієї організації)</a:t>
          </a:r>
        </a:p>
      </dsp:txBody>
      <dsp:txXfrm>
        <a:off x="26" y="177056"/>
        <a:ext cx="2563713" cy="633816"/>
      </dsp:txXfrm>
    </dsp:sp>
    <dsp:sp modelId="{DFE4451D-328A-43CB-B9BB-F418C1752452}">
      <dsp:nvSpPr>
        <dsp:cNvPr id="0" name=""/>
        <dsp:cNvSpPr/>
      </dsp:nvSpPr>
      <dsp:spPr>
        <a:xfrm>
          <a:off x="26" y="810873"/>
          <a:ext cx="2563713" cy="2212470"/>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uk-UA" sz="1300" kern="1200">
              <a:latin typeface="Times New Roman" panose="02020603050405020304" pitchFamily="18" charset="0"/>
              <a:cs typeface="Times New Roman" panose="02020603050405020304" pitchFamily="18" charset="0"/>
            </a:rPr>
            <a:t>Загальне уявлення про організацію</a:t>
          </a:r>
        </a:p>
        <a:p>
          <a:pPr marL="114300" lvl="1" indent="-114300" algn="l" defTabSz="577850">
            <a:lnSpc>
              <a:spcPct val="90000"/>
            </a:lnSpc>
            <a:spcBef>
              <a:spcPct val="0"/>
            </a:spcBef>
            <a:spcAft>
              <a:spcPct val="15000"/>
            </a:spcAft>
            <a:buChar char="••"/>
          </a:pPr>
          <a:r>
            <a:rPr lang="uk-UA" sz="1300" kern="1200">
              <a:latin typeface="Times New Roman" panose="02020603050405020304" pitchFamily="18" charset="0"/>
              <a:cs typeface="Times New Roman" panose="02020603050405020304" pitchFamily="18" charset="0"/>
            </a:rPr>
            <a:t>Оплата праці</a:t>
          </a:r>
        </a:p>
        <a:p>
          <a:pPr marL="114300" lvl="1" indent="-114300" algn="l" defTabSz="577850">
            <a:lnSpc>
              <a:spcPct val="90000"/>
            </a:lnSpc>
            <a:spcBef>
              <a:spcPct val="0"/>
            </a:spcBef>
            <a:spcAft>
              <a:spcPct val="15000"/>
            </a:spcAft>
            <a:buChar char="••"/>
          </a:pPr>
          <a:r>
            <a:rPr lang="uk-UA" sz="1300" kern="1200">
              <a:latin typeface="Times New Roman" panose="02020603050405020304" pitchFamily="18" charset="0"/>
              <a:cs typeface="Times New Roman" panose="02020603050405020304" pitchFamily="18" charset="0"/>
            </a:rPr>
            <a:t>Додаткові пільги</a:t>
          </a:r>
        </a:p>
        <a:p>
          <a:pPr marL="114300" lvl="1" indent="-114300" algn="l" defTabSz="577850">
            <a:lnSpc>
              <a:spcPct val="90000"/>
            </a:lnSpc>
            <a:spcBef>
              <a:spcPct val="0"/>
            </a:spcBef>
            <a:spcAft>
              <a:spcPct val="15000"/>
            </a:spcAft>
            <a:buChar char="••"/>
          </a:pPr>
          <a:r>
            <a:rPr lang="uk-UA" sz="1300" kern="1200">
              <a:latin typeface="Times New Roman" panose="02020603050405020304" pitchFamily="18" charset="0"/>
              <a:cs typeface="Times New Roman" panose="02020603050405020304" pitchFamily="18" charset="0"/>
            </a:rPr>
            <a:t>Охорона праці і техніка безпеки</a:t>
          </a:r>
        </a:p>
        <a:p>
          <a:pPr marL="114300" lvl="1" indent="-114300" algn="l" defTabSz="577850">
            <a:lnSpc>
              <a:spcPct val="90000"/>
            </a:lnSpc>
            <a:spcBef>
              <a:spcPct val="0"/>
            </a:spcBef>
            <a:spcAft>
              <a:spcPct val="15000"/>
            </a:spcAft>
            <a:buChar char="••"/>
          </a:pPr>
          <a:r>
            <a:rPr lang="uk-UA" sz="1300" kern="1200">
              <a:latin typeface="Times New Roman" panose="02020603050405020304" pitchFamily="18" charset="0"/>
              <a:cs typeface="Times New Roman" panose="02020603050405020304" pitchFamily="18" charset="0"/>
            </a:rPr>
            <a:t>умови найму; призначення, переміщення, просування; права й обов'язки працівника; постанови профспілок; дисципліна і стягнення</a:t>
          </a:r>
        </a:p>
        <a:p>
          <a:pPr marL="114300" lvl="1" indent="-114300" algn="l" defTabSz="577850">
            <a:lnSpc>
              <a:spcPct val="90000"/>
            </a:lnSpc>
            <a:spcBef>
              <a:spcPct val="0"/>
            </a:spcBef>
            <a:spcAft>
              <a:spcPct val="15000"/>
            </a:spcAft>
            <a:buChar char="••"/>
          </a:pPr>
          <a:r>
            <a:rPr lang="uk-UA" sz="1300" kern="1200">
              <a:latin typeface="Times New Roman" panose="02020603050405020304" pitchFamily="18" charset="0"/>
              <a:cs typeface="Times New Roman" panose="02020603050405020304" pitchFamily="18" charset="0"/>
            </a:rPr>
            <a:t>Служба побуту</a:t>
          </a:r>
        </a:p>
      </dsp:txBody>
      <dsp:txXfrm>
        <a:off x="26" y="810873"/>
        <a:ext cx="2563713" cy="2212470"/>
      </dsp:txXfrm>
    </dsp:sp>
    <dsp:sp modelId="{D43C68B1-FFE4-4B3E-A667-1D05BD3AE369}">
      <dsp:nvSpPr>
        <dsp:cNvPr id="0" name=""/>
        <dsp:cNvSpPr/>
      </dsp:nvSpPr>
      <dsp:spPr>
        <a:xfrm>
          <a:off x="2922659" y="177056"/>
          <a:ext cx="2563713" cy="63381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92456" tIns="52832" rIns="92456" bIns="52832" numCol="1" spcCol="1270" anchor="ctr" anchorCtr="0">
          <a:noAutofit/>
        </a:bodyPr>
        <a:lstStyle/>
        <a:p>
          <a:pPr lvl="0" algn="ctr" defTabSz="577850">
            <a:lnSpc>
              <a:spcPct val="90000"/>
            </a:lnSpc>
            <a:spcBef>
              <a:spcPct val="0"/>
            </a:spcBef>
            <a:spcAft>
              <a:spcPct val="35000"/>
            </a:spcAft>
          </a:pPr>
          <a:r>
            <a:rPr lang="uk-UA" sz="1300" kern="1200">
              <a:latin typeface="Times New Roman" panose="02020603050405020304" pitchFamily="18" charset="0"/>
              <a:cs typeface="Times New Roman" panose="02020603050405020304" pitchFamily="18" charset="0"/>
            </a:rPr>
            <a:t>спеціалізована               (стосується конкретно робочого місця)</a:t>
          </a:r>
        </a:p>
      </dsp:txBody>
      <dsp:txXfrm>
        <a:off x="2922659" y="177056"/>
        <a:ext cx="2563713" cy="633816"/>
      </dsp:txXfrm>
    </dsp:sp>
    <dsp:sp modelId="{0D53F0E3-C3E0-4F85-BCE3-1685AACB5870}">
      <dsp:nvSpPr>
        <dsp:cNvPr id="0" name=""/>
        <dsp:cNvSpPr/>
      </dsp:nvSpPr>
      <dsp:spPr>
        <a:xfrm>
          <a:off x="2922659" y="810873"/>
          <a:ext cx="2563713" cy="2212470"/>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uk-UA" sz="1300" kern="1200">
              <a:latin typeface="Times New Roman" panose="02020603050405020304" pitchFamily="18" charset="0"/>
              <a:cs typeface="Times New Roman" panose="02020603050405020304" pitchFamily="18" charset="0"/>
            </a:rPr>
            <a:t>Функції підрозділу</a:t>
          </a:r>
        </a:p>
        <a:p>
          <a:pPr marL="114300" lvl="1" indent="-114300" algn="l" defTabSz="577850">
            <a:lnSpc>
              <a:spcPct val="90000"/>
            </a:lnSpc>
            <a:spcBef>
              <a:spcPct val="0"/>
            </a:spcBef>
            <a:spcAft>
              <a:spcPct val="15000"/>
            </a:spcAft>
            <a:buChar char="••"/>
          </a:pPr>
          <a:r>
            <a:rPr lang="uk-UA" sz="1300" kern="1200">
              <a:latin typeface="Times New Roman" panose="02020603050405020304" pitchFamily="18" charset="0"/>
              <a:cs typeface="Times New Roman" panose="02020603050405020304" pitchFamily="18" charset="0"/>
            </a:rPr>
            <a:t>Права, обов'язки і відповідальність</a:t>
          </a:r>
        </a:p>
        <a:p>
          <a:pPr marL="114300" lvl="1" indent="-114300" algn="l" defTabSz="577850">
            <a:lnSpc>
              <a:spcPct val="90000"/>
            </a:lnSpc>
            <a:spcBef>
              <a:spcPct val="0"/>
            </a:spcBef>
            <a:spcAft>
              <a:spcPct val="15000"/>
            </a:spcAft>
            <a:buChar char="••"/>
          </a:pPr>
          <a:r>
            <a:rPr lang="uk-UA" sz="1300" kern="1200">
              <a:latin typeface="Times New Roman" panose="02020603050405020304" pitchFamily="18" charset="0"/>
              <a:cs typeface="Times New Roman" panose="02020603050405020304" pitchFamily="18" charset="0"/>
            </a:rPr>
            <a:t>Правила, настанови: правила техніки безпеки; стосунки з працівниками інших підрозділів; харчування, паління на робочому місці та ін.</a:t>
          </a:r>
        </a:p>
        <a:p>
          <a:pPr marL="114300" lvl="1" indent="-114300" algn="l" defTabSz="577850">
            <a:lnSpc>
              <a:spcPct val="90000"/>
            </a:lnSpc>
            <a:spcBef>
              <a:spcPct val="0"/>
            </a:spcBef>
            <a:spcAft>
              <a:spcPct val="15000"/>
            </a:spcAft>
            <a:buChar char="••"/>
          </a:pPr>
          <a:r>
            <a:rPr lang="uk-UA" sz="1300" kern="1200">
              <a:latin typeface="Times New Roman" panose="02020603050405020304" pitchFamily="18" charset="0"/>
              <a:cs typeface="Times New Roman" panose="02020603050405020304" pitchFamily="18" charset="0"/>
            </a:rPr>
            <a:t>Огляд підрозділу;</a:t>
          </a:r>
        </a:p>
        <a:p>
          <a:pPr marL="114300" lvl="1" indent="-114300" algn="l" defTabSz="577850">
            <a:lnSpc>
              <a:spcPct val="90000"/>
            </a:lnSpc>
            <a:spcBef>
              <a:spcPct val="0"/>
            </a:spcBef>
            <a:spcAft>
              <a:spcPct val="15000"/>
            </a:spcAft>
            <a:buChar char="••"/>
          </a:pPr>
          <a:r>
            <a:rPr lang="uk-UA" sz="1300" kern="1200">
              <a:latin typeface="Times New Roman" panose="02020603050405020304" pitchFamily="18" charset="0"/>
              <a:cs typeface="Times New Roman" panose="02020603050405020304" pitchFamily="18" charset="0"/>
            </a:rPr>
            <a:t>Представлення співробітникам підрозділу.</a:t>
          </a:r>
        </a:p>
      </dsp:txBody>
      <dsp:txXfrm>
        <a:off x="2922659" y="810873"/>
        <a:ext cx="2563713" cy="2212470"/>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B9F33E-B27C-4F0E-85F2-C3D6A605FDD2}">
      <dsp:nvSpPr>
        <dsp:cNvPr id="0" name=""/>
        <dsp:cNvSpPr/>
      </dsp:nvSpPr>
      <dsp:spPr>
        <a:xfrm>
          <a:off x="0" y="105623"/>
          <a:ext cx="1371600" cy="1287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35560" rIns="99568" bIns="35560" numCol="1" spcCol="1270" anchor="ctr" anchorCtr="0">
          <a:noAutofit/>
        </a:bodyPr>
        <a:lstStyle/>
        <a:p>
          <a:pPr lvl="0" algn="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Матеріальна</a:t>
          </a:r>
        </a:p>
      </dsp:txBody>
      <dsp:txXfrm>
        <a:off x="0" y="105623"/>
        <a:ext cx="1371600" cy="1287000"/>
      </dsp:txXfrm>
    </dsp:sp>
    <dsp:sp modelId="{B1955AEA-F19B-4034-B8D7-12B5153FF9C7}">
      <dsp:nvSpPr>
        <dsp:cNvPr id="0" name=""/>
        <dsp:cNvSpPr/>
      </dsp:nvSpPr>
      <dsp:spPr>
        <a:xfrm>
          <a:off x="1371599" y="105623"/>
          <a:ext cx="274320" cy="1287000"/>
        </a:xfrm>
        <a:prstGeom prst="leftBrace">
          <a:avLst>
            <a:gd name="adj1" fmla="val 35000"/>
            <a:gd name="adj2" fmla="val 5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02E1CC-5504-4567-88EE-00AAA83556FF}">
      <dsp:nvSpPr>
        <dsp:cNvPr id="0" name=""/>
        <dsp:cNvSpPr/>
      </dsp:nvSpPr>
      <dsp:spPr>
        <a:xfrm>
          <a:off x="1755647" y="105623"/>
          <a:ext cx="3730752" cy="128700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за підсумками оцінки: оцінка - 0-40% - оплата не проводиться; оцінка - 40-80% - 350 грн в місяць за період наставництва ; оцінка - 80-100% - 500 грн в місяць за період наставництва (+ 20% при роботі з 2-ма , + 30% при роботі з 3-ма молодими робочими.</a:t>
          </a:r>
        </a:p>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Кращий наставник року - разова премія за підсумками року (премія або приз до 9000 грн).</a:t>
          </a:r>
        </a:p>
      </dsp:txBody>
      <dsp:txXfrm>
        <a:off x="1755647" y="105623"/>
        <a:ext cx="3730752" cy="1287000"/>
      </dsp:txXfrm>
    </dsp:sp>
    <dsp:sp modelId="{4E09E892-6496-405C-BF85-1340BF4107E4}">
      <dsp:nvSpPr>
        <dsp:cNvPr id="0" name=""/>
        <dsp:cNvSpPr/>
      </dsp:nvSpPr>
      <dsp:spPr>
        <a:xfrm>
          <a:off x="0" y="1626623"/>
          <a:ext cx="1371600" cy="1287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35560" rIns="99568" bIns="35560" numCol="1" spcCol="1270" anchor="ctr" anchorCtr="0">
          <a:noAutofit/>
        </a:bodyPr>
        <a:lstStyle/>
        <a:p>
          <a:pPr lvl="0" algn="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Нематеріальна</a:t>
          </a:r>
        </a:p>
      </dsp:txBody>
      <dsp:txXfrm>
        <a:off x="0" y="1626623"/>
        <a:ext cx="1371600" cy="1287000"/>
      </dsp:txXfrm>
    </dsp:sp>
    <dsp:sp modelId="{7A47D269-56BB-4BF3-8507-58DC48011083}">
      <dsp:nvSpPr>
        <dsp:cNvPr id="0" name=""/>
        <dsp:cNvSpPr/>
      </dsp:nvSpPr>
      <dsp:spPr>
        <a:xfrm>
          <a:off x="1371599" y="1626623"/>
          <a:ext cx="274320" cy="1287000"/>
        </a:xfrm>
        <a:prstGeom prst="leftBrace">
          <a:avLst>
            <a:gd name="adj1" fmla="val 35000"/>
            <a:gd name="adj2" fmla="val 5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6E743E-3F80-4CEC-861F-38DC670B7882}">
      <dsp:nvSpPr>
        <dsp:cNvPr id="0" name=""/>
        <dsp:cNvSpPr/>
      </dsp:nvSpPr>
      <dsp:spPr>
        <a:xfrm>
          <a:off x="1755647" y="1626623"/>
          <a:ext cx="3730752" cy="128700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Значок «Наставник»</a:t>
          </a:r>
        </a:p>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Статті в газеті про кращих наставників</a:t>
          </a:r>
        </a:p>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Участь в зйомках навчальних фільмів</a:t>
          </a:r>
        </a:p>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Грамота і значок «Почесний наставник» - за 10 підготовлених</a:t>
          </a:r>
        </a:p>
      </dsp:txBody>
      <dsp:txXfrm>
        <a:off x="1755647" y="1626623"/>
        <a:ext cx="3730752" cy="1287000"/>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4D8531-EACE-4DDF-B083-1D5D1EB3E0B3}">
      <dsp:nvSpPr>
        <dsp:cNvPr id="0" name=""/>
        <dsp:cNvSpPr/>
      </dsp:nvSpPr>
      <dsp:spPr>
        <a:xfrm>
          <a:off x="0" y="178"/>
          <a:ext cx="5486400" cy="59904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Людські (особистісні) компетенції</a:t>
          </a:r>
          <a:endParaRPr lang="uk-UA" sz="1400" kern="1200">
            <a:latin typeface="Times New Roman" panose="02020603050405020304" pitchFamily="18" charset="0"/>
            <a:cs typeface="Times New Roman" panose="02020603050405020304" pitchFamily="18" charset="0"/>
          </a:endParaRPr>
        </a:p>
      </dsp:txBody>
      <dsp:txXfrm>
        <a:off x="29243" y="29421"/>
        <a:ext cx="5427914" cy="540554"/>
      </dsp:txXfrm>
    </dsp:sp>
    <dsp:sp modelId="{2C5F494B-19EC-45D1-A3A4-EDB6AB630292}">
      <dsp:nvSpPr>
        <dsp:cNvPr id="0" name=""/>
        <dsp:cNvSpPr/>
      </dsp:nvSpPr>
      <dsp:spPr>
        <a:xfrm>
          <a:off x="0" y="599218"/>
          <a:ext cx="5486400" cy="20518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7780" rIns="99568" bIns="17780" numCol="1" spcCol="1270" anchor="t" anchorCtr="0">
          <a:noAutofit/>
        </a:bodyPr>
        <a:lstStyle/>
        <a:p>
          <a:pPr marL="114300" lvl="1" indent="-114300" algn="l" defTabSz="622300">
            <a:lnSpc>
              <a:spcPct val="90000"/>
            </a:lnSpc>
            <a:spcBef>
              <a:spcPct val="0"/>
            </a:spcBef>
            <a:spcAft>
              <a:spcPct val="20000"/>
            </a:spcAft>
            <a:buChar char="••"/>
          </a:pPr>
          <a:r>
            <a:rPr lang="uk-UA" sz="1400" kern="1200">
              <a:latin typeface="Times New Roman" panose="02020603050405020304" pitchFamily="18" charset="0"/>
              <a:cs typeface="Times New Roman" panose="02020603050405020304" pitchFamily="18" charset="0"/>
            </a:rPr>
            <a:t>Здатність працювати з людьми (здатність слухати і розуміти людей, бажання передавати свій досвід, оцінювати діяльність)</a:t>
          </a:r>
        </a:p>
        <a:p>
          <a:pPr marL="114300" lvl="1" indent="-114300" algn="l" defTabSz="622300">
            <a:lnSpc>
              <a:spcPct val="90000"/>
            </a:lnSpc>
            <a:spcBef>
              <a:spcPct val="0"/>
            </a:spcBef>
            <a:spcAft>
              <a:spcPct val="20000"/>
            </a:spcAft>
            <a:buChar char="••"/>
          </a:pPr>
          <a:r>
            <a:rPr lang="uk-UA" sz="1400" kern="1200">
              <a:latin typeface="Times New Roman" panose="02020603050405020304" pitchFamily="18" charset="0"/>
              <a:cs typeface="Times New Roman" panose="02020603050405020304" pitchFamily="18" charset="0"/>
            </a:rPr>
            <a:t>Інтелектуальні здібності (осмислення діяльності та відносин)</a:t>
          </a:r>
        </a:p>
        <a:p>
          <a:pPr marL="114300" lvl="1" indent="-114300" algn="l" defTabSz="622300">
            <a:lnSpc>
              <a:spcPct val="90000"/>
            </a:lnSpc>
            <a:spcBef>
              <a:spcPct val="0"/>
            </a:spcBef>
            <a:spcAft>
              <a:spcPct val="20000"/>
            </a:spcAft>
            <a:buChar char="••"/>
          </a:pPr>
          <a:r>
            <a:rPr lang="uk-UA" sz="1400" kern="1200">
              <a:latin typeface="Times New Roman" panose="02020603050405020304" pitchFamily="18" charset="0"/>
              <a:cs typeface="Times New Roman" panose="02020603050405020304" pitchFamily="18" charset="0"/>
            </a:rPr>
            <a:t> Емоційна зрілість (стриманість, терпіння, самоконтроль)</a:t>
          </a:r>
        </a:p>
        <a:p>
          <a:pPr marL="114300" lvl="1" indent="-114300" algn="l" defTabSz="622300">
            <a:lnSpc>
              <a:spcPct val="90000"/>
            </a:lnSpc>
            <a:spcBef>
              <a:spcPct val="0"/>
            </a:spcBef>
            <a:spcAft>
              <a:spcPct val="20000"/>
            </a:spcAft>
            <a:buChar char="••"/>
          </a:pPr>
          <a:r>
            <a:rPr lang="uk-UA" sz="1400" kern="1200">
              <a:latin typeface="Times New Roman" panose="02020603050405020304" pitchFamily="18" charset="0"/>
              <a:cs typeface="Times New Roman" panose="02020603050405020304" pitchFamily="18" charset="0"/>
            </a:rPr>
            <a:t> Впевненість в собі (активність, наполегливість, справедливість)</a:t>
          </a:r>
        </a:p>
        <a:p>
          <a:pPr marL="114300" lvl="1" indent="-114300" algn="l" defTabSz="622300">
            <a:lnSpc>
              <a:spcPct val="90000"/>
            </a:lnSpc>
            <a:spcBef>
              <a:spcPct val="0"/>
            </a:spcBef>
            <a:spcAft>
              <a:spcPct val="20000"/>
            </a:spcAft>
            <a:buChar char="••"/>
          </a:pPr>
          <a:r>
            <a:rPr lang="uk-UA" sz="1400" kern="1200">
              <a:latin typeface="Times New Roman" panose="02020603050405020304" pitchFamily="18" charset="0"/>
              <a:cs typeface="Times New Roman" panose="02020603050405020304" pitchFamily="18" charset="0"/>
            </a:rPr>
            <a:t> Комунікабельність (встановлення контакту, відкритість у спілкуванні, ясність і чіткість у донесенні думок)</a:t>
          </a:r>
        </a:p>
      </dsp:txBody>
      <dsp:txXfrm>
        <a:off x="0" y="599218"/>
        <a:ext cx="5486400" cy="2051833"/>
      </dsp:txXfrm>
    </dsp:sp>
    <dsp:sp modelId="{A0C3DC8B-8CBA-411E-A420-BC5BA6D26BE2}">
      <dsp:nvSpPr>
        <dsp:cNvPr id="0" name=""/>
        <dsp:cNvSpPr/>
      </dsp:nvSpPr>
      <dsp:spPr>
        <a:xfrm>
          <a:off x="0" y="2616414"/>
          <a:ext cx="5486400" cy="704962"/>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Професійні компетенції</a:t>
          </a:r>
        </a:p>
      </dsp:txBody>
      <dsp:txXfrm>
        <a:off x="34413" y="2650827"/>
        <a:ext cx="5417574" cy="636136"/>
      </dsp:txXfrm>
    </dsp:sp>
    <dsp:sp modelId="{54086397-4200-4900-A25C-A43613167632}">
      <dsp:nvSpPr>
        <dsp:cNvPr id="0" name=""/>
        <dsp:cNvSpPr/>
      </dsp:nvSpPr>
      <dsp:spPr>
        <a:xfrm>
          <a:off x="0" y="3356013"/>
          <a:ext cx="5486400" cy="10432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7780" rIns="99568" bIns="17780" numCol="1" spcCol="1270" anchor="t" anchorCtr="0">
          <a:noAutofit/>
        </a:bodyPr>
        <a:lstStyle/>
        <a:p>
          <a:pPr marL="114300" lvl="1" indent="-114300" algn="l" defTabSz="622300">
            <a:lnSpc>
              <a:spcPct val="90000"/>
            </a:lnSpc>
            <a:spcBef>
              <a:spcPct val="0"/>
            </a:spcBef>
            <a:spcAft>
              <a:spcPct val="20000"/>
            </a:spcAft>
            <a:buChar char="••"/>
          </a:pPr>
          <a:r>
            <a:rPr lang="uk-UA" sz="1400" kern="1200">
              <a:latin typeface="Times New Roman" panose="02020603050405020304" pitchFamily="18" charset="0"/>
              <a:cs typeface="Times New Roman" panose="02020603050405020304" pitchFamily="18" charset="0"/>
            </a:rPr>
            <a:t>Наявність необхідних сертифікатів, допусків і кваліфікацій за професією</a:t>
          </a:r>
        </a:p>
        <a:p>
          <a:pPr marL="114300" lvl="1" indent="-114300" algn="l" defTabSz="622300">
            <a:lnSpc>
              <a:spcPct val="90000"/>
            </a:lnSpc>
            <a:spcBef>
              <a:spcPct val="0"/>
            </a:spcBef>
            <a:spcAft>
              <a:spcPct val="20000"/>
            </a:spcAft>
            <a:buChar char="••"/>
          </a:pPr>
          <a:r>
            <a:rPr lang="uk-UA" sz="1400" kern="1200">
              <a:latin typeface="Times New Roman" panose="02020603050405020304" pitchFamily="18" charset="0"/>
              <a:cs typeface="Times New Roman" panose="02020603050405020304" pitchFamily="18" charset="0"/>
            </a:rPr>
            <a:t> Стаж роботи в Товаристві не менше 5 років</a:t>
          </a:r>
        </a:p>
        <a:p>
          <a:pPr marL="114300" lvl="1" indent="-114300" algn="l"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 Відсутність порушень трудової дисципліни, високі показники виробничої діяльності</a:t>
          </a:r>
          <a:endParaRPr lang="uk-UA" sz="1400" kern="1200">
            <a:latin typeface="Times New Roman" panose="02020603050405020304" pitchFamily="18" charset="0"/>
            <a:cs typeface="Times New Roman" panose="02020603050405020304" pitchFamily="18" charset="0"/>
          </a:endParaRPr>
        </a:p>
      </dsp:txBody>
      <dsp:txXfrm>
        <a:off x="0" y="3356013"/>
        <a:ext cx="5486400" cy="1043280"/>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3B2FC3-6507-4103-B89E-DA59C1603DA1}">
      <dsp:nvSpPr>
        <dsp:cNvPr id="0" name=""/>
        <dsp:cNvSpPr/>
      </dsp:nvSpPr>
      <dsp:spPr>
        <a:xfrm rot="5400000">
          <a:off x="-140341" y="141193"/>
          <a:ext cx="935607" cy="654925"/>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uk-UA" sz="1600" kern="1200">
              <a:latin typeface="Times New Roman" panose="02020603050405020304" pitchFamily="18" charset="0"/>
              <a:cs typeface="Times New Roman" panose="02020603050405020304" pitchFamily="18" charset="0"/>
            </a:rPr>
            <a:t>1</a:t>
          </a:r>
        </a:p>
      </dsp:txBody>
      <dsp:txXfrm rot="-5400000">
        <a:off x="1" y="328315"/>
        <a:ext cx="654925" cy="280682"/>
      </dsp:txXfrm>
    </dsp:sp>
    <dsp:sp modelId="{A9248CEF-84EF-4449-9B33-BB9AB0A9DBCC}">
      <dsp:nvSpPr>
        <dsp:cNvPr id="0" name=""/>
        <dsp:cNvSpPr/>
      </dsp:nvSpPr>
      <dsp:spPr>
        <a:xfrm rot="5400000">
          <a:off x="2766590" y="-2110812"/>
          <a:ext cx="608145" cy="4831474"/>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мінімальний термін підготовки</a:t>
          </a:r>
          <a:r>
            <a:rPr lang="ru-RU" sz="1200" kern="1200">
              <a:latin typeface="Times New Roman" panose="02020603050405020304" pitchFamily="18" charset="0"/>
              <a:cs typeface="Times New Roman" panose="02020603050405020304" pitchFamily="18" charset="0"/>
            </a:rPr>
            <a:t> нового </a:t>
          </a:r>
          <a:r>
            <a:rPr lang="uk-UA" sz="1200" kern="1200">
              <a:latin typeface="Times New Roman" panose="02020603050405020304" pitchFamily="18" charset="0"/>
              <a:cs typeface="Times New Roman" panose="02020603050405020304" pitchFamily="18" charset="0"/>
            </a:rPr>
            <a:t>співробітника</a:t>
          </a:r>
          <a:r>
            <a:rPr lang="ru-RU" sz="1200" kern="1200">
              <a:latin typeface="Times New Roman" panose="02020603050405020304" pitchFamily="18" charset="0"/>
              <a:cs typeface="Times New Roman" panose="02020603050405020304" pitchFamily="18" charset="0"/>
            </a:rPr>
            <a:t>, як </a:t>
          </a:r>
          <a:r>
            <a:rPr lang="uk-UA" sz="1200" kern="1200">
              <a:latin typeface="Times New Roman" panose="02020603050405020304" pitchFamily="18" charset="0"/>
              <a:cs typeface="Times New Roman" panose="02020603050405020304" pitchFamily="18" charset="0"/>
            </a:rPr>
            <a:t>наслідок</a:t>
          </a:r>
          <a:r>
            <a:rPr lang="ru-RU" sz="1200" kern="1200">
              <a:latin typeface="Times New Roman" panose="02020603050405020304" pitchFamily="18" charset="0"/>
              <a:cs typeface="Times New Roman" panose="02020603050405020304" pitchFamily="18" charset="0"/>
            </a:rPr>
            <a:t>, </a:t>
          </a:r>
          <a:r>
            <a:rPr lang="uk-UA" sz="1200" kern="1200">
              <a:latin typeface="Times New Roman" panose="02020603050405020304" pitchFamily="18" charset="0"/>
              <a:cs typeface="Times New Roman" panose="02020603050405020304" pitchFamily="18" charset="0"/>
            </a:rPr>
            <a:t>його повноцінна</a:t>
          </a:r>
          <a:r>
            <a:rPr lang="ru-RU" sz="1200" kern="1200">
              <a:latin typeface="Times New Roman" panose="02020603050405020304" pitchFamily="18" charset="0"/>
              <a:cs typeface="Times New Roman" panose="02020603050405020304" pitchFamily="18" charset="0"/>
            </a:rPr>
            <a:t>,</a:t>
          </a:r>
          <a:r>
            <a:rPr lang="uk-UA" sz="1200" kern="1200">
              <a:latin typeface="Times New Roman" panose="02020603050405020304" pitchFamily="18" charset="0"/>
              <a:cs typeface="Times New Roman" panose="02020603050405020304" pitchFamily="18" charset="0"/>
            </a:rPr>
            <a:t> професійна, зі стовідсотковою самовіддачею</a:t>
          </a:r>
          <a:r>
            <a:rPr lang="ru-RU" sz="1200" kern="1200">
              <a:latin typeface="Times New Roman" panose="02020603050405020304" pitchFamily="18" charset="0"/>
              <a:cs typeface="Times New Roman" panose="02020603050405020304" pitchFamily="18" charset="0"/>
            </a:rPr>
            <a:t>, робота над </a:t>
          </a:r>
          <a:r>
            <a:rPr lang="uk-UA" sz="1200" kern="1200">
              <a:latin typeface="Times New Roman" panose="02020603050405020304" pitchFamily="18" charset="0"/>
              <a:cs typeface="Times New Roman" panose="02020603050405020304" pitchFamily="18" charset="0"/>
            </a:rPr>
            <a:t>поставленим</a:t>
          </a:r>
          <a:r>
            <a:rPr lang="ru-RU" sz="1200" kern="1200">
              <a:latin typeface="Times New Roman" panose="02020603050405020304" pitchFamily="18" charset="0"/>
              <a:cs typeface="Times New Roman" panose="02020603050405020304" pitchFamily="18" charset="0"/>
            </a:rPr>
            <a:t> перед ним </a:t>
          </a:r>
          <a:r>
            <a:rPr lang="uk-UA" sz="1200" kern="1200">
              <a:latin typeface="Times New Roman" panose="02020603050405020304" pitchFamily="18" charset="0"/>
              <a:cs typeface="Times New Roman" panose="02020603050405020304" pitchFamily="18" charset="0"/>
            </a:rPr>
            <a:t>завданням</a:t>
          </a:r>
        </a:p>
      </dsp:txBody>
      <dsp:txXfrm rot="-5400000">
        <a:off x="654926" y="30539"/>
        <a:ext cx="4801787" cy="548771"/>
      </dsp:txXfrm>
    </dsp:sp>
    <dsp:sp modelId="{0477E8AF-2B7C-4626-9957-263FA0C91D0D}">
      <dsp:nvSpPr>
        <dsp:cNvPr id="0" name=""/>
        <dsp:cNvSpPr/>
      </dsp:nvSpPr>
      <dsp:spPr>
        <a:xfrm rot="5400000">
          <a:off x="-140341" y="924310"/>
          <a:ext cx="935607" cy="654925"/>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uk-UA" sz="1600" kern="1200">
              <a:latin typeface="Times New Roman" panose="02020603050405020304" pitchFamily="18" charset="0"/>
              <a:cs typeface="Times New Roman" panose="02020603050405020304" pitchFamily="18" charset="0"/>
            </a:rPr>
            <a:t>2</a:t>
          </a:r>
        </a:p>
      </dsp:txBody>
      <dsp:txXfrm rot="-5400000">
        <a:off x="1" y="1111432"/>
        <a:ext cx="654925" cy="280682"/>
      </dsp:txXfrm>
    </dsp:sp>
    <dsp:sp modelId="{148D8845-14D4-4CEA-A4C8-541F3741CC9B}">
      <dsp:nvSpPr>
        <dsp:cNvPr id="0" name=""/>
        <dsp:cNvSpPr/>
      </dsp:nvSpPr>
      <dsp:spPr>
        <a:xfrm rot="5400000">
          <a:off x="2766590" y="-1327695"/>
          <a:ext cx="608145" cy="4831474"/>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зменшення ймовірності звільнення співробітника в період адаптації.</a:t>
          </a:r>
          <a:endParaRPr lang="uk-UA" sz="1200" kern="1200">
            <a:latin typeface="Times New Roman" panose="02020603050405020304" pitchFamily="18" charset="0"/>
            <a:cs typeface="Times New Roman" panose="02020603050405020304" pitchFamily="18" charset="0"/>
          </a:endParaRPr>
        </a:p>
      </dsp:txBody>
      <dsp:txXfrm rot="-5400000">
        <a:off x="654926" y="813656"/>
        <a:ext cx="4801787" cy="548771"/>
      </dsp:txXfrm>
    </dsp:sp>
    <dsp:sp modelId="{769D5837-A1E8-4407-92A9-3777C8E3D8ED}">
      <dsp:nvSpPr>
        <dsp:cNvPr id="0" name=""/>
        <dsp:cNvSpPr/>
      </dsp:nvSpPr>
      <dsp:spPr>
        <a:xfrm rot="5400000">
          <a:off x="-140341" y="1707427"/>
          <a:ext cx="935607" cy="654925"/>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uk-UA" sz="1600" kern="1200">
              <a:latin typeface="Times New Roman" panose="02020603050405020304" pitchFamily="18" charset="0"/>
              <a:cs typeface="Times New Roman" panose="02020603050405020304" pitchFamily="18" charset="0"/>
            </a:rPr>
            <a:t>3</a:t>
          </a:r>
        </a:p>
      </dsp:txBody>
      <dsp:txXfrm rot="-5400000">
        <a:off x="1" y="1894549"/>
        <a:ext cx="654925" cy="280682"/>
      </dsp:txXfrm>
    </dsp:sp>
    <dsp:sp modelId="{C077F21A-7774-4D8E-95FF-EB33B6141C5B}">
      <dsp:nvSpPr>
        <dsp:cNvPr id="0" name=""/>
        <dsp:cNvSpPr/>
      </dsp:nvSpPr>
      <dsp:spPr>
        <a:xfrm rot="5400000">
          <a:off x="2766590" y="-544578"/>
          <a:ext cx="608145" cy="4831474"/>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забезпечення збереження</a:t>
          </a:r>
          <a:r>
            <a:rPr lang="ru-RU" sz="1200" kern="1200">
              <a:latin typeface="Times New Roman" panose="02020603050405020304" pitchFamily="18" charset="0"/>
              <a:cs typeface="Times New Roman" panose="02020603050405020304" pitchFamily="18" charset="0"/>
            </a:rPr>
            <a:t> і </a:t>
          </a:r>
          <a:r>
            <a:rPr lang="uk-UA" sz="1200" kern="1200">
              <a:latin typeface="Times New Roman" panose="02020603050405020304" pitchFamily="18" charset="0"/>
              <a:cs typeface="Times New Roman" panose="02020603050405020304" pitchFamily="18" charset="0"/>
            </a:rPr>
            <a:t>передачі накопиченого унікального</a:t>
          </a:r>
          <a:r>
            <a:rPr lang="ru-RU" sz="1200" kern="1200">
              <a:latin typeface="Times New Roman" panose="02020603050405020304" pitchFamily="18" charset="0"/>
              <a:cs typeface="Times New Roman" panose="02020603050405020304" pitchFamily="18" charset="0"/>
            </a:rPr>
            <a:t> практичного </a:t>
          </a:r>
          <a:r>
            <a:rPr lang="uk-UA" sz="1200" kern="1200">
              <a:latin typeface="Times New Roman" panose="02020603050405020304" pitchFamily="18" charset="0"/>
              <a:cs typeface="Times New Roman" panose="02020603050405020304" pitchFamily="18" charset="0"/>
            </a:rPr>
            <a:t>досвіду всередині підприємства</a:t>
          </a:r>
        </a:p>
      </dsp:txBody>
      <dsp:txXfrm rot="-5400000">
        <a:off x="654926" y="1596773"/>
        <a:ext cx="4801787" cy="548771"/>
      </dsp:txXfrm>
    </dsp:sp>
    <dsp:sp modelId="{6E561E56-6FCA-4F51-BC4B-42EF270309F4}">
      <dsp:nvSpPr>
        <dsp:cNvPr id="0" name=""/>
        <dsp:cNvSpPr/>
      </dsp:nvSpPr>
      <dsp:spPr>
        <a:xfrm rot="5400000">
          <a:off x="-140341" y="2490544"/>
          <a:ext cx="935607" cy="654925"/>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uk-UA" sz="1600" kern="1200">
              <a:latin typeface="Times New Roman" panose="02020603050405020304" pitchFamily="18" charset="0"/>
              <a:cs typeface="Times New Roman" panose="02020603050405020304" pitchFamily="18" charset="0"/>
            </a:rPr>
            <a:t>4</a:t>
          </a:r>
        </a:p>
      </dsp:txBody>
      <dsp:txXfrm rot="-5400000">
        <a:off x="1" y="2677666"/>
        <a:ext cx="654925" cy="280682"/>
      </dsp:txXfrm>
    </dsp:sp>
    <dsp:sp modelId="{673D98C6-2D8F-4B1D-92AC-B0ACC30F2DC3}">
      <dsp:nvSpPr>
        <dsp:cNvPr id="0" name=""/>
        <dsp:cNvSpPr/>
      </dsp:nvSpPr>
      <dsp:spPr>
        <a:xfrm rot="5400000">
          <a:off x="2766590" y="238538"/>
          <a:ext cx="608145" cy="4831474"/>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економія</a:t>
          </a:r>
          <a:r>
            <a:rPr lang="ru-RU" sz="1200" kern="1200">
              <a:latin typeface="Times New Roman" panose="02020603050405020304" pitchFamily="18" charset="0"/>
              <a:cs typeface="Times New Roman" panose="02020603050405020304" pitchFamily="18" charset="0"/>
            </a:rPr>
            <a:t> часу </a:t>
          </a:r>
          <a:r>
            <a:rPr lang="uk-UA" sz="1200" kern="1200">
              <a:latin typeface="Times New Roman" panose="02020603050405020304" pitchFamily="18" charset="0"/>
              <a:cs typeface="Times New Roman" panose="02020603050405020304" pitchFamily="18" charset="0"/>
            </a:rPr>
            <a:t>безпосереднього керівника</a:t>
          </a:r>
          <a:r>
            <a:rPr lang="ru-RU" sz="1200" kern="1200">
              <a:latin typeface="Times New Roman" panose="02020603050405020304" pitchFamily="18" charset="0"/>
              <a:cs typeface="Times New Roman" panose="02020603050405020304" pitchFamily="18" charset="0"/>
            </a:rPr>
            <a:t> і </a:t>
          </a:r>
          <a:r>
            <a:rPr lang="uk-UA" sz="1200" kern="1200">
              <a:latin typeface="Times New Roman" panose="02020603050405020304" pitchFamily="18" charset="0"/>
              <a:cs typeface="Times New Roman" panose="02020603050405020304" pitchFamily="18" charset="0"/>
            </a:rPr>
            <a:t>рядових працівників</a:t>
          </a:r>
        </a:p>
      </dsp:txBody>
      <dsp:txXfrm rot="-5400000">
        <a:off x="654926" y="2379890"/>
        <a:ext cx="4801787" cy="548771"/>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30173C-9967-4B63-A8B6-4EFD845DF17D}">
      <dsp:nvSpPr>
        <dsp:cNvPr id="0" name=""/>
        <dsp:cNvSpPr/>
      </dsp:nvSpPr>
      <dsp:spPr>
        <a:xfrm>
          <a:off x="563373" y="131057"/>
          <a:ext cx="4366340" cy="2325366"/>
        </a:xfrm>
        <a:prstGeom prst="rect">
          <a:avLst/>
        </a:prstGeom>
        <a:solidFill>
          <a:schemeClr val="dk1">
            <a:tint val="4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32ED34A9-B037-43BF-A9CE-010CE8C5FD8D}">
      <dsp:nvSpPr>
        <dsp:cNvPr id="0" name=""/>
        <dsp:cNvSpPr/>
      </dsp:nvSpPr>
      <dsp:spPr>
        <a:xfrm>
          <a:off x="2756891" y="272034"/>
          <a:ext cx="2027587" cy="19304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lvl="0" algn="l"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Витрати</a:t>
          </a:r>
        </a:p>
        <a:p>
          <a:pPr marL="57150" lvl="1" indent="-57150" algn="l" defTabSz="488950">
            <a:lnSpc>
              <a:spcPct val="90000"/>
            </a:lnSpc>
            <a:spcBef>
              <a:spcPct val="0"/>
            </a:spcBef>
            <a:spcAft>
              <a:spcPct val="15000"/>
            </a:spcAft>
            <a:buChar char="••"/>
          </a:pPr>
          <a:r>
            <a:rPr lang="uk-UA" sz="1100" kern="1200">
              <a:latin typeface="Times New Roman" panose="02020603050405020304" pitchFamily="18" charset="0"/>
              <a:cs typeface="Times New Roman" panose="02020603050405020304" pitchFamily="18" charset="0"/>
            </a:rPr>
            <a:t>навчання наставників</a:t>
          </a:r>
        </a:p>
        <a:p>
          <a:pPr marL="57150" lvl="1" indent="-57150" algn="l" defTabSz="488950">
            <a:lnSpc>
              <a:spcPct val="90000"/>
            </a:lnSpc>
            <a:spcBef>
              <a:spcPct val="0"/>
            </a:spcBef>
            <a:spcAft>
              <a:spcPct val="15000"/>
            </a:spcAft>
            <a:buChar char="••"/>
          </a:pPr>
          <a:r>
            <a:rPr lang="uk-UA" sz="1100" kern="1200">
              <a:latin typeface="Times New Roman" panose="02020603050405020304" pitchFamily="18" charset="0"/>
              <a:cs typeface="Times New Roman" panose="02020603050405020304" pitchFamily="18" charset="0"/>
            </a:rPr>
            <a:t>мотивація наставників</a:t>
          </a:r>
        </a:p>
      </dsp:txBody>
      <dsp:txXfrm>
        <a:off x="2756891" y="272034"/>
        <a:ext cx="2027587" cy="1930406"/>
      </dsp:txXfrm>
    </dsp:sp>
    <dsp:sp modelId="{DE412B20-4908-406A-BA23-6E6549147167}">
      <dsp:nvSpPr>
        <dsp:cNvPr id="0" name=""/>
        <dsp:cNvSpPr/>
      </dsp:nvSpPr>
      <dsp:spPr>
        <a:xfrm>
          <a:off x="731731" y="258415"/>
          <a:ext cx="2027587" cy="20612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lvl="0" algn="l"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Отриманий ефект</a:t>
          </a:r>
        </a:p>
        <a:p>
          <a:pPr marL="57150" lvl="1" indent="-57150" algn="l" defTabSz="488950">
            <a:lnSpc>
              <a:spcPct val="90000"/>
            </a:lnSpc>
            <a:spcBef>
              <a:spcPct val="0"/>
            </a:spcBef>
            <a:spcAft>
              <a:spcPct val="15000"/>
            </a:spcAft>
            <a:buChar char="••"/>
          </a:pPr>
          <a:r>
            <a:rPr lang="uk-UA" sz="1100" kern="1200">
              <a:latin typeface="Times New Roman" panose="02020603050405020304" pitchFamily="18" charset="0"/>
              <a:cs typeface="Times New Roman" panose="02020603050405020304" pitchFamily="18" charset="0"/>
            </a:rPr>
            <a:t>скорочення терміну підготовки</a:t>
          </a:r>
          <a:r>
            <a:rPr lang="ru-RU" sz="1100" kern="1200">
              <a:latin typeface="Times New Roman" panose="02020603050405020304" pitchFamily="18" charset="0"/>
              <a:cs typeface="Times New Roman" panose="02020603050405020304" pitchFamily="18" charset="0"/>
            </a:rPr>
            <a:t> нового </a:t>
          </a:r>
          <a:r>
            <a:rPr lang="uk-UA" sz="1100" kern="1200">
              <a:latin typeface="Times New Roman" panose="02020603050405020304" pitchFamily="18" charset="0"/>
              <a:cs typeface="Times New Roman" panose="02020603050405020304" pitchFamily="18" charset="0"/>
            </a:rPr>
            <a:t>співробітника</a:t>
          </a:r>
        </a:p>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зменшення ймовірності звільнення співробітника в період адаптації</a:t>
          </a:r>
          <a:endParaRPr lang="uk-UA" sz="1100" kern="1200">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r>
            <a:rPr lang="uk-UA" sz="1100" kern="1200">
              <a:latin typeface="Times New Roman" panose="02020603050405020304" pitchFamily="18" charset="0"/>
              <a:cs typeface="Times New Roman" panose="02020603050405020304" pitchFamily="18" charset="0"/>
            </a:rPr>
            <a:t>збереження</a:t>
          </a:r>
          <a:r>
            <a:rPr lang="ru-RU" sz="1100" kern="1200">
              <a:latin typeface="Times New Roman" panose="02020603050405020304" pitchFamily="18" charset="0"/>
              <a:cs typeface="Times New Roman" panose="02020603050405020304" pitchFamily="18" charset="0"/>
            </a:rPr>
            <a:t> і </a:t>
          </a:r>
          <a:r>
            <a:rPr lang="uk-UA" sz="1100" kern="1200">
              <a:latin typeface="Times New Roman" panose="02020603050405020304" pitchFamily="18" charset="0"/>
              <a:cs typeface="Times New Roman" panose="02020603050405020304" pitchFamily="18" charset="0"/>
            </a:rPr>
            <a:t>передача накопиченого </a:t>
          </a:r>
          <a:r>
            <a:rPr lang="ru-RU" sz="1100" kern="1200">
              <a:latin typeface="Times New Roman" panose="02020603050405020304" pitchFamily="18" charset="0"/>
              <a:cs typeface="Times New Roman" panose="02020603050405020304" pitchFamily="18" charset="0"/>
            </a:rPr>
            <a:t>практичного </a:t>
          </a:r>
          <a:r>
            <a:rPr lang="uk-UA" sz="1100" kern="1200">
              <a:latin typeface="Times New Roman" panose="02020603050405020304" pitchFamily="18" charset="0"/>
              <a:cs typeface="Times New Roman" panose="02020603050405020304" pitchFamily="18" charset="0"/>
            </a:rPr>
            <a:t>досвіду </a:t>
          </a:r>
        </a:p>
        <a:p>
          <a:pPr marL="57150" lvl="1" indent="-57150" algn="l" defTabSz="488950">
            <a:lnSpc>
              <a:spcPct val="90000"/>
            </a:lnSpc>
            <a:spcBef>
              <a:spcPct val="0"/>
            </a:spcBef>
            <a:spcAft>
              <a:spcPct val="15000"/>
            </a:spcAft>
            <a:buChar char="••"/>
          </a:pPr>
          <a:r>
            <a:rPr lang="uk-UA" sz="1100" kern="1200">
              <a:latin typeface="Times New Roman" panose="02020603050405020304" pitchFamily="18" charset="0"/>
              <a:cs typeface="Times New Roman" panose="02020603050405020304" pitchFamily="18" charset="0"/>
            </a:rPr>
            <a:t>економія</a:t>
          </a:r>
          <a:r>
            <a:rPr lang="ru-RU" sz="1100" kern="1200">
              <a:latin typeface="Times New Roman" panose="02020603050405020304" pitchFamily="18" charset="0"/>
              <a:cs typeface="Times New Roman" panose="02020603050405020304" pitchFamily="18" charset="0"/>
            </a:rPr>
            <a:t> часу </a:t>
          </a:r>
          <a:r>
            <a:rPr lang="uk-UA" sz="1100" kern="1200">
              <a:latin typeface="Times New Roman" panose="02020603050405020304" pitchFamily="18" charset="0"/>
              <a:cs typeface="Times New Roman" panose="02020603050405020304" pitchFamily="18" charset="0"/>
            </a:rPr>
            <a:t>безпосереднього керівника та працівників</a:t>
          </a:r>
        </a:p>
        <a:p>
          <a:pPr marL="57150" lvl="1" indent="-57150" algn="l" defTabSz="488950">
            <a:lnSpc>
              <a:spcPct val="90000"/>
            </a:lnSpc>
            <a:spcBef>
              <a:spcPct val="0"/>
            </a:spcBef>
            <a:spcAft>
              <a:spcPct val="15000"/>
            </a:spcAft>
            <a:buChar char="••"/>
          </a:pPr>
          <a:r>
            <a:rPr lang="uk-UA" sz="1100" kern="1200">
              <a:latin typeface="Times New Roman" panose="02020603050405020304" pitchFamily="18" charset="0"/>
              <a:cs typeface="Times New Roman" panose="02020603050405020304" pitchFamily="18" charset="0"/>
            </a:rPr>
            <a:t>економія</a:t>
          </a:r>
          <a:r>
            <a:rPr lang="ru-RU" sz="1100" kern="1200">
              <a:latin typeface="Times New Roman" panose="02020603050405020304" pitchFamily="18" charset="0"/>
              <a:cs typeface="Times New Roman" panose="02020603050405020304" pitchFamily="18" charset="0"/>
            </a:rPr>
            <a:t> часу </a:t>
          </a:r>
          <a:r>
            <a:rPr lang="uk-UA" sz="1100" kern="1200">
              <a:latin typeface="Times New Roman" panose="02020603050405020304" pitchFamily="18" charset="0"/>
              <a:cs typeface="Times New Roman" panose="02020603050405020304" pitchFamily="18" charset="0"/>
            </a:rPr>
            <a:t>безпосереднього керівника</a:t>
          </a:r>
          <a:endParaRPr lang="uk-UA" sz="1100" kern="1200"/>
        </a:p>
      </dsp:txBody>
      <dsp:txXfrm>
        <a:off x="731731" y="258415"/>
        <a:ext cx="2027587" cy="2061268"/>
      </dsp:txXfrm>
    </dsp:sp>
    <dsp:sp modelId="{58299957-3F7C-4D3A-B6DB-B22A1C309463}">
      <dsp:nvSpPr>
        <dsp:cNvPr id="0" name=""/>
        <dsp:cNvSpPr/>
      </dsp:nvSpPr>
      <dsp:spPr>
        <a:xfrm>
          <a:off x="266387" y="0"/>
          <a:ext cx="475339" cy="457789"/>
        </a:xfrm>
        <a:prstGeom prst="plus">
          <a:avLst>
            <a:gd name="adj" fmla="val 3281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0DB5620D-E6F5-44A6-88E4-AE85F7BF90E9}">
      <dsp:nvSpPr>
        <dsp:cNvPr id="0" name=""/>
        <dsp:cNvSpPr/>
      </dsp:nvSpPr>
      <dsp:spPr>
        <a:xfrm>
          <a:off x="4623607" y="0"/>
          <a:ext cx="534094" cy="158926"/>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EB1DF344-8C69-4B4A-96BA-9D6D9BE7D4C0}">
      <dsp:nvSpPr>
        <dsp:cNvPr id="0" name=""/>
        <dsp:cNvSpPr/>
      </dsp:nvSpPr>
      <dsp:spPr>
        <a:xfrm>
          <a:off x="2738544" y="401417"/>
          <a:ext cx="501" cy="1843724"/>
        </a:xfrm>
        <a:prstGeom prst="line">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C74E60-BCFA-4617-859F-A181397154C9}">
      <dsp:nvSpPr>
        <dsp:cNvPr id="0" name=""/>
        <dsp:cNvSpPr/>
      </dsp:nvSpPr>
      <dsp:spPr>
        <a:xfrm>
          <a:off x="1759316" y="987252"/>
          <a:ext cx="2459472" cy="2459472"/>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uk-UA" sz="1600" kern="1200">
              <a:latin typeface="Times New Roman" panose="02020603050405020304" pitchFamily="18" charset="0"/>
              <a:cs typeface="Times New Roman" panose="02020603050405020304" pitchFamily="18" charset="0"/>
            </a:rPr>
            <a:t>Управління адаптацією</a:t>
          </a:r>
        </a:p>
      </dsp:txBody>
      <dsp:txXfrm>
        <a:off x="2119497" y="1347433"/>
        <a:ext cx="1739110" cy="1739110"/>
      </dsp:txXfrm>
    </dsp:sp>
    <dsp:sp modelId="{1D883F60-9C01-4FCE-A724-BB94E9C2132A}">
      <dsp:nvSpPr>
        <dsp:cNvPr id="0" name=""/>
        <dsp:cNvSpPr/>
      </dsp:nvSpPr>
      <dsp:spPr>
        <a:xfrm>
          <a:off x="2374184" y="439"/>
          <a:ext cx="1229736" cy="122973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аналіз очікувань робітників, які влаштовуються на підприємство</a:t>
          </a:r>
        </a:p>
      </dsp:txBody>
      <dsp:txXfrm>
        <a:off x="2554275" y="180530"/>
        <a:ext cx="869554" cy="869554"/>
      </dsp:txXfrm>
    </dsp:sp>
    <dsp:sp modelId="{8B7172A0-9F5C-4C42-8DD1-848670A02A93}">
      <dsp:nvSpPr>
        <dsp:cNvPr id="0" name=""/>
        <dsp:cNvSpPr/>
      </dsp:nvSpPr>
      <dsp:spPr>
        <a:xfrm>
          <a:off x="3506745" y="469560"/>
          <a:ext cx="1229736" cy="122973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організація прийому і прогнозування стабільності новачка</a:t>
          </a:r>
        </a:p>
      </dsp:txBody>
      <dsp:txXfrm>
        <a:off x="3686836" y="649651"/>
        <a:ext cx="869554" cy="869554"/>
      </dsp:txXfrm>
    </dsp:sp>
    <dsp:sp modelId="{2D564A25-672E-498D-B91D-60C8DA87FC4E}">
      <dsp:nvSpPr>
        <dsp:cNvPr id="0" name=""/>
        <dsp:cNvSpPr/>
      </dsp:nvSpPr>
      <dsp:spPr>
        <a:xfrm>
          <a:off x="3975866" y="1602120"/>
          <a:ext cx="1229736" cy="122973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введення новачка в колектив</a:t>
          </a:r>
        </a:p>
      </dsp:txBody>
      <dsp:txXfrm>
        <a:off x="4155957" y="1782211"/>
        <a:ext cx="869554" cy="869554"/>
      </dsp:txXfrm>
    </dsp:sp>
    <dsp:sp modelId="{75405FF2-CE73-460F-A102-C095435A6DFB}">
      <dsp:nvSpPr>
        <dsp:cNvPr id="0" name=""/>
        <dsp:cNvSpPr/>
      </dsp:nvSpPr>
      <dsp:spPr>
        <a:xfrm>
          <a:off x="3506745" y="2734681"/>
          <a:ext cx="1229736" cy="122973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професійна підготовка</a:t>
          </a:r>
        </a:p>
      </dsp:txBody>
      <dsp:txXfrm>
        <a:off x="3686836" y="2914772"/>
        <a:ext cx="869554" cy="869554"/>
      </dsp:txXfrm>
    </dsp:sp>
    <dsp:sp modelId="{282A8B01-5C94-460D-9459-5A1E1490C1E9}">
      <dsp:nvSpPr>
        <dsp:cNvPr id="0" name=""/>
        <dsp:cNvSpPr/>
      </dsp:nvSpPr>
      <dsp:spPr>
        <a:xfrm>
          <a:off x="2374184" y="3203802"/>
          <a:ext cx="1229736" cy="122973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контроль за ходом адаптації</a:t>
          </a:r>
        </a:p>
      </dsp:txBody>
      <dsp:txXfrm>
        <a:off x="2554275" y="3383893"/>
        <a:ext cx="869554" cy="869554"/>
      </dsp:txXfrm>
    </dsp:sp>
    <dsp:sp modelId="{91C90FC7-0A7B-4936-8204-01B20924B3A0}">
      <dsp:nvSpPr>
        <dsp:cNvPr id="0" name=""/>
        <dsp:cNvSpPr/>
      </dsp:nvSpPr>
      <dsp:spPr>
        <a:xfrm>
          <a:off x="1241624" y="2734681"/>
          <a:ext cx="1229736" cy="122973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ліквідація причин конфліктної ситуації чи незадоволеності адаптанта</a:t>
          </a:r>
        </a:p>
      </dsp:txBody>
      <dsp:txXfrm>
        <a:off x="1421715" y="2914772"/>
        <a:ext cx="869554" cy="869554"/>
      </dsp:txXfrm>
    </dsp:sp>
    <dsp:sp modelId="{22F25434-4F4B-44D6-9D59-F397D619F456}">
      <dsp:nvSpPr>
        <dsp:cNvPr id="0" name=""/>
        <dsp:cNvSpPr/>
      </dsp:nvSpPr>
      <dsp:spPr>
        <a:xfrm>
          <a:off x="772503" y="1602120"/>
          <a:ext cx="1229736" cy="122973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опрацювання документів та узагальнення матеріалів про хід адаптації</a:t>
          </a:r>
        </a:p>
      </dsp:txBody>
      <dsp:txXfrm>
        <a:off x="952594" y="1782211"/>
        <a:ext cx="869554" cy="869554"/>
      </dsp:txXfrm>
    </dsp:sp>
    <dsp:sp modelId="{5F51B02A-3137-4C2B-BBCF-9A0720B5848E}">
      <dsp:nvSpPr>
        <dsp:cNvPr id="0" name=""/>
        <dsp:cNvSpPr/>
      </dsp:nvSpPr>
      <dsp:spPr>
        <a:xfrm>
          <a:off x="1241624" y="469560"/>
          <a:ext cx="1229736" cy="122973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інформування керівників і організаторів виробничої адаптації на всіх рівнях виробництва</a:t>
          </a:r>
        </a:p>
      </dsp:txBody>
      <dsp:txXfrm>
        <a:off x="1421715" y="649651"/>
        <a:ext cx="869554" cy="86955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A04E6B-652C-427E-B29A-C616DFE0CE49}">
      <dsp:nvSpPr>
        <dsp:cNvPr id="0" name=""/>
        <dsp:cNvSpPr/>
      </dsp:nvSpPr>
      <dsp:spPr>
        <a:xfrm>
          <a:off x="0" y="0"/>
          <a:ext cx="5630242" cy="3076574"/>
        </a:xfrm>
        <a:prstGeom prst="rightArrow">
          <a:avLst/>
        </a:prstGeom>
        <a:solidFill>
          <a:schemeClr val="dk1">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6FFD1CA1-FA32-47AE-AEB3-75DA5A9CC8D4}">
      <dsp:nvSpPr>
        <dsp:cNvPr id="0" name=""/>
        <dsp:cNvSpPr/>
      </dsp:nvSpPr>
      <dsp:spPr>
        <a:xfrm>
          <a:off x="1933" y="922972"/>
          <a:ext cx="1256440" cy="1230629"/>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знайомство молодого спеціаліста з досвідченим наставником, оцінка потенціалу та обмін досвідом</a:t>
          </a:r>
        </a:p>
      </dsp:txBody>
      <dsp:txXfrm>
        <a:off x="62007" y="983046"/>
        <a:ext cx="1136292" cy="1110481"/>
      </dsp:txXfrm>
    </dsp:sp>
    <dsp:sp modelId="{ADAA0490-BFE4-4FE6-AEBA-4E09994826DC}">
      <dsp:nvSpPr>
        <dsp:cNvPr id="0" name=""/>
        <dsp:cNvSpPr/>
      </dsp:nvSpPr>
      <dsp:spPr>
        <a:xfrm>
          <a:off x="1467781" y="922972"/>
          <a:ext cx="1256440" cy="1230629"/>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надання кваліфікованої допомоги</a:t>
          </a:r>
        </a:p>
      </dsp:txBody>
      <dsp:txXfrm>
        <a:off x="1527855" y="983046"/>
        <a:ext cx="1136292" cy="1110481"/>
      </dsp:txXfrm>
    </dsp:sp>
    <dsp:sp modelId="{378D0CC1-C7E9-4258-A219-216849B7E544}">
      <dsp:nvSpPr>
        <dsp:cNvPr id="0" name=""/>
        <dsp:cNvSpPr/>
      </dsp:nvSpPr>
      <dsp:spPr>
        <a:xfrm>
          <a:off x="2933628" y="922972"/>
          <a:ext cx="1256440" cy="1230629"/>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кар’єрний ріст і можливість для учня стати на одну ієрархічну позицію з наставником</a:t>
          </a:r>
        </a:p>
      </dsp:txBody>
      <dsp:txXfrm>
        <a:off x="2993702" y="983046"/>
        <a:ext cx="1136292" cy="1110481"/>
      </dsp:txXfrm>
    </dsp:sp>
    <dsp:sp modelId="{A2CBA3F0-F186-4185-84A2-10CBD13D978F}">
      <dsp:nvSpPr>
        <dsp:cNvPr id="0" name=""/>
        <dsp:cNvSpPr/>
      </dsp:nvSpPr>
      <dsp:spPr>
        <a:xfrm>
          <a:off x="4399475" y="922972"/>
          <a:ext cx="1256440" cy="1230629"/>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встановлення взаємин учня та наставника на рівних, паритетних умовах</a:t>
          </a:r>
        </a:p>
      </dsp:txBody>
      <dsp:txXfrm>
        <a:off x="4459549" y="983046"/>
        <a:ext cx="1136292" cy="111048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93C82D-FFBA-4D1C-89BE-333BF191FCE3}">
      <dsp:nvSpPr>
        <dsp:cNvPr id="0" name=""/>
        <dsp:cNvSpPr/>
      </dsp:nvSpPr>
      <dsp:spPr>
        <a:xfrm>
          <a:off x="528637" y="0"/>
          <a:ext cx="4429125" cy="4429125"/>
        </a:xfrm>
        <a:prstGeom prst="diamond">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9797D0C-4A15-44D0-97C5-7C758211B51D}">
      <dsp:nvSpPr>
        <dsp:cNvPr id="0" name=""/>
        <dsp:cNvSpPr/>
      </dsp:nvSpPr>
      <dsp:spPr>
        <a:xfrm>
          <a:off x="949404" y="420766"/>
          <a:ext cx="1727358" cy="1727358"/>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1. В організації недостатня кількість персоналу середнього віку: чим</a:t>
          </a:r>
          <a:r>
            <a:rPr lang="en-US" sz="1100" kern="1200">
              <a:latin typeface="Times New Roman" panose="02020603050405020304" pitchFamily="18" charset="0"/>
              <a:cs typeface="Times New Roman" panose="02020603050405020304" pitchFamily="18" charset="0"/>
            </a:rPr>
            <a:t> </a:t>
          </a:r>
          <a:r>
            <a:rPr lang="uk-UA" sz="1100" kern="1200">
              <a:latin typeface="Times New Roman" panose="02020603050405020304" pitchFamily="18" charset="0"/>
              <a:cs typeface="Times New Roman" panose="02020603050405020304" pitchFamily="18" charset="0"/>
            </a:rPr>
            <a:t>далі ця проблема набуватиме більшої актуальності у зв’язку зі старінням української нації</a:t>
          </a:r>
        </a:p>
      </dsp:txBody>
      <dsp:txXfrm>
        <a:off x="1033727" y="505089"/>
        <a:ext cx="1558712" cy="1558712"/>
      </dsp:txXfrm>
    </dsp:sp>
    <dsp:sp modelId="{09D80D25-22F0-4B15-8769-468D276F4254}">
      <dsp:nvSpPr>
        <dsp:cNvPr id="0" name=""/>
        <dsp:cNvSpPr/>
      </dsp:nvSpPr>
      <dsp:spPr>
        <a:xfrm>
          <a:off x="2849176" y="460306"/>
          <a:ext cx="1727358" cy="1727358"/>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3. В організації запланований приплив великої кількості новачків, наставники допоможуть швидко та ефективно ввести їх у робочий процес</a:t>
          </a:r>
        </a:p>
      </dsp:txBody>
      <dsp:txXfrm>
        <a:off x="2933499" y="544629"/>
        <a:ext cx="1558712" cy="1558712"/>
      </dsp:txXfrm>
    </dsp:sp>
    <dsp:sp modelId="{1BEA5FEF-DF74-4AC8-95BC-CCBC778DF081}">
      <dsp:nvSpPr>
        <dsp:cNvPr id="0" name=""/>
        <dsp:cNvSpPr/>
      </dsp:nvSpPr>
      <dsp:spPr>
        <a:xfrm>
          <a:off x="949404" y="2280999"/>
          <a:ext cx="1727358" cy="1727358"/>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2. Якість середньої та вищої професійної освіти не відповідає вимогам ринку праці: випускників доводиться донавчати вже в процесі роботи, а саме наставництво допомагає вирішити це завдання з найменшими витратами</a:t>
          </a:r>
        </a:p>
      </dsp:txBody>
      <dsp:txXfrm>
        <a:off x="1033727" y="2365322"/>
        <a:ext cx="1558712" cy="1558712"/>
      </dsp:txXfrm>
    </dsp:sp>
    <dsp:sp modelId="{8440471A-0E40-438C-8A84-F5062BEA1030}">
      <dsp:nvSpPr>
        <dsp:cNvPr id="0" name=""/>
        <dsp:cNvSpPr/>
      </dsp:nvSpPr>
      <dsp:spPr>
        <a:xfrm>
          <a:off x="2809636" y="2280999"/>
          <a:ext cx="1727358" cy="1727358"/>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4. В організації вже впроваджені та функціонують системи управління персоналом, які без наставництва не мають сенсу (наприклад, система адаптації, навчання, роботи з молодими фахівцями)</a:t>
          </a:r>
        </a:p>
      </dsp:txBody>
      <dsp:txXfrm>
        <a:off x="2893959" y="2365322"/>
        <a:ext cx="1558712" cy="155871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E7E780-7143-4976-9E58-4778A0612DD4}">
      <dsp:nvSpPr>
        <dsp:cNvPr id="0" name=""/>
        <dsp:cNvSpPr/>
      </dsp:nvSpPr>
      <dsp:spPr>
        <a:xfrm rot="5400000">
          <a:off x="-258482" y="1090384"/>
          <a:ext cx="1152302" cy="139455"/>
        </a:xfrm>
        <a:prstGeom prst="rect">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2882A4D3-F7DF-42E3-9B89-FA882D881049}">
      <dsp:nvSpPr>
        <dsp:cNvPr id="0" name=""/>
        <dsp:cNvSpPr/>
      </dsp:nvSpPr>
      <dsp:spPr>
        <a:xfrm>
          <a:off x="2855" y="349456"/>
          <a:ext cx="1549505" cy="929703"/>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1</a:t>
          </a:r>
          <a:r>
            <a:rPr lang="uk-UA" sz="1100" kern="1200">
              <a:latin typeface="Times New Roman" panose="02020603050405020304" pitchFamily="18" charset="0"/>
              <a:cs typeface="Times New Roman" panose="02020603050405020304" pitchFamily="18" charset="0"/>
            </a:rPr>
            <a:t>. формулювання мети та завдань Програми наставництва</a:t>
          </a:r>
        </a:p>
      </dsp:txBody>
      <dsp:txXfrm>
        <a:off x="30085" y="376686"/>
        <a:ext cx="1495045" cy="875243"/>
      </dsp:txXfrm>
    </dsp:sp>
    <dsp:sp modelId="{F17D0E39-E1E6-4EDC-AD34-E68718F459E8}">
      <dsp:nvSpPr>
        <dsp:cNvPr id="0" name=""/>
        <dsp:cNvSpPr/>
      </dsp:nvSpPr>
      <dsp:spPr>
        <a:xfrm rot="5408985">
          <a:off x="-229192" y="2221796"/>
          <a:ext cx="1090871" cy="139455"/>
        </a:xfrm>
        <a:prstGeom prst="rect">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488AA95C-DF28-4900-AF24-F0260B6EA928}">
      <dsp:nvSpPr>
        <dsp:cNvPr id="0" name=""/>
        <dsp:cNvSpPr/>
      </dsp:nvSpPr>
      <dsp:spPr>
        <a:xfrm>
          <a:off x="2855" y="1511585"/>
          <a:ext cx="1549505" cy="929703"/>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 2. розробка критеріїв інтеграції нового працівника</a:t>
          </a:r>
        </a:p>
      </dsp:txBody>
      <dsp:txXfrm>
        <a:off x="30085" y="1538815"/>
        <a:ext cx="1495045" cy="875243"/>
      </dsp:txXfrm>
    </dsp:sp>
    <dsp:sp modelId="{A98A9FB5-39F4-4B3D-A2E7-57AA55389C57}">
      <dsp:nvSpPr>
        <dsp:cNvPr id="0" name=""/>
        <dsp:cNvSpPr/>
      </dsp:nvSpPr>
      <dsp:spPr>
        <a:xfrm rot="94356">
          <a:off x="314430" y="2805317"/>
          <a:ext cx="2059555" cy="139455"/>
        </a:xfrm>
        <a:prstGeom prst="rect">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A23B460B-CE4D-4BEE-99F2-1406A4C9F175}">
      <dsp:nvSpPr>
        <dsp:cNvPr id="0" name=""/>
        <dsp:cNvSpPr/>
      </dsp:nvSpPr>
      <dsp:spPr>
        <a:xfrm>
          <a:off x="3" y="2612280"/>
          <a:ext cx="1549505" cy="929703"/>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3. формування критеріїв для оцінки ефективності взаємодії наставників та їх підопічних</a:t>
          </a:r>
        </a:p>
      </dsp:txBody>
      <dsp:txXfrm>
        <a:off x="27233" y="2639510"/>
        <a:ext cx="1495045" cy="875243"/>
      </dsp:txXfrm>
    </dsp:sp>
    <dsp:sp modelId="{F7026AED-1D9F-4DA9-8423-8C14F89E8690}">
      <dsp:nvSpPr>
        <dsp:cNvPr id="0" name=""/>
        <dsp:cNvSpPr/>
      </dsp:nvSpPr>
      <dsp:spPr>
        <a:xfrm rot="16200000">
          <a:off x="1802360" y="2252514"/>
          <a:ext cx="1152302" cy="139455"/>
        </a:xfrm>
        <a:prstGeom prst="rect">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A1A7C573-D339-4E33-9414-D6458732E3B7}">
      <dsp:nvSpPr>
        <dsp:cNvPr id="0" name=""/>
        <dsp:cNvSpPr/>
      </dsp:nvSpPr>
      <dsp:spPr>
        <a:xfrm>
          <a:off x="2063697" y="2673714"/>
          <a:ext cx="1549505" cy="929703"/>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4. визначення заходів мотивації</a:t>
          </a:r>
        </a:p>
      </dsp:txBody>
      <dsp:txXfrm>
        <a:off x="2090927" y="2700944"/>
        <a:ext cx="1495045" cy="875243"/>
      </dsp:txXfrm>
    </dsp:sp>
    <dsp:sp modelId="{A998CEFE-CC79-4B25-AE34-CCA5DB016BEC}">
      <dsp:nvSpPr>
        <dsp:cNvPr id="0" name=""/>
        <dsp:cNvSpPr/>
      </dsp:nvSpPr>
      <dsp:spPr>
        <a:xfrm rot="16200000">
          <a:off x="1802360" y="1090384"/>
          <a:ext cx="1152302" cy="139455"/>
        </a:xfrm>
        <a:prstGeom prst="rect">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6285D427-FC50-4714-9947-A33F89975BF1}">
      <dsp:nvSpPr>
        <dsp:cNvPr id="0" name=""/>
        <dsp:cNvSpPr/>
      </dsp:nvSpPr>
      <dsp:spPr>
        <a:xfrm>
          <a:off x="2063697" y="1511585"/>
          <a:ext cx="1549505" cy="929703"/>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5.підготовка документів, що регламентують на підприємстві функціонування програми наставництва </a:t>
          </a:r>
        </a:p>
      </dsp:txBody>
      <dsp:txXfrm>
        <a:off x="2090927" y="1538815"/>
        <a:ext cx="1495045" cy="875243"/>
      </dsp:txXfrm>
    </dsp:sp>
    <dsp:sp modelId="{DBA2A49F-6FF5-4F97-A130-E55233ADBBED}">
      <dsp:nvSpPr>
        <dsp:cNvPr id="0" name=""/>
        <dsp:cNvSpPr/>
      </dsp:nvSpPr>
      <dsp:spPr>
        <a:xfrm>
          <a:off x="2383424" y="509320"/>
          <a:ext cx="2051016" cy="139455"/>
        </a:xfrm>
        <a:prstGeom prst="rect">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4D072BC5-DE30-4008-BF2B-21DA1FA29E3F}">
      <dsp:nvSpPr>
        <dsp:cNvPr id="0" name=""/>
        <dsp:cNvSpPr/>
      </dsp:nvSpPr>
      <dsp:spPr>
        <a:xfrm>
          <a:off x="2063697" y="349456"/>
          <a:ext cx="1549505" cy="929703"/>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6.процес відбору наставників із числа досвідчених і високопрофесійних працівників підприємства</a:t>
          </a:r>
        </a:p>
      </dsp:txBody>
      <dsp:txXfrm>
        <a:off x="2090927" y="376686"/>
        <a:ext cx="1495045" cy="875243"/>
      </dsp:txXfrm>
    </dsp:sp>
    <dsp:sp modelId="{1017EF2F-AF05-4123-842B-1FE717994D83}">
      <dsp:nvSpPr>
        <dsp:cNvPr id="0" name=""/>
        <dsp:cNvSpPr/>
      </dsp:nvSpPr>
      <dsp:spPr>
        <a:xfrm rot="5400000">
          <a:off x="3863202" y="1090384"/>
          <a:ext cx="1152302" cy="139455"/>
        </a:xfrm>
        <a:prstGeom prst="rect">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C245BE93-921C-4A3E-89FA-F597E2F96BB8}">
      <dsp:nvSpPr>
        <dsp:cNvPr id="0" name=""/>
        <dsp:cNvSpPr/>
      </dsp:nvSpPr>
      <dsp:spPr>
        <a:xfrm>
          <a:off x="4124539" y="349456"/>
          <a:ext cx="1549505" cy="929703"/>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7. підготовка та інструктаж наставників</a:t>
          </a:r>
        </a:p>
      </dsp:txBody>
      <dsp:txXfrm>
        <a:off x="4151769" y="376686"/>
        <a:ext cx="1495045" cy="875243"/>
      </dsp:txXfrm>
    </dsp:sp>
    <dsp:sp modelId="{7B63B5DC-38F6-49DC-8900-8D1DC843D232}">
      <dsp:nvSpPr>
        <dsp:cNvPr id="0" name=""/>
        <dsp:cNvSpPr/>
      </dsp:nvSpPr>
      <dsp:spPr>
        <a:xfrm rot="5400000">
          <a:off x="3863202" y="2252514"/>
          <a:ext cx="1152302" cy="139455"/>
        </a:xfrm>
        <a:prstGeom prst="rect">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1924FFC9-192E-40C9-8591-A8C9682B6256}">
      <dsp:nvSpPr>
        <dsp:cNvPr id="0" name=""/>
        <dsp:cNvSpPr/>
      </dsp:nvSpPr>
      <dsp:spPr>
        <a:xfrm>
          <a:off x="4124539" y="1511585"/>
          <a:ext cx="1549505" cy="929703"/>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8. заходи впровадження Програми наставництва</a:t>
          </a:r>
        </a:p>
      </dsp:txBody>
      <dsp:txXfrm>
        <a:off x="4151769" y="1538815"/>
        <a:ext cx="1495045" cy="875243"/>
      </dsp:txXfrm>
    </dsp:sp>
    <dsp:sp modelId="{F2CB50E5-B441-4DD6-9EBE-7E9CD436146F}">
      <dsp:nvSpPr>
        <dsp:cNvPr id="0" name=""/>
        <dsp:cNvSpPr/>
      </dsp:nvSpPr>
      <dsp:spPr>
        <a:xfrm>
          <a:off x="4124539" y="2673714"/>
          <a:ext cx="1549505" cy="929703"/>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9. аналіз та оцінка результатів реалізації пробного проекту програми наставництва</a:t>
          </a:r>
        </a:p>
      </dsp:txBody>
      <dsp:txXfrm>
        <a:off x="4151769" y="2700944"/>
        <a:ext cx="1495045" cy="87524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50310C-7B41-4100-A3EF-80FC2BB796B9}">
      <dsp:nvSpPr>
        <dsp:cNvPr id="0" name=""/>
        <dsp:cNvSpPr/>
      </dsp:nvSpPr>
      <dsp:spPr>
        <a:xfrm>
          <a:off x="4785" y="581027"/>
          <a:ext cx="771190" cy="38559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uk-UA" sz="800" kern="1200"/>
            <a:t>Перший ЗГД - технічний директор</a:t>
          </a:r>
        </a:p>
      </dsp:txBody>
      <dsp:txXfrm>
        <a:off x="16079" y="592321"/>
        <a:ext cx="748602" cy="363007"/>
      </dsp:txXfrm>
    </dsp:sp>
    <dsp:sp modelId="{DDEABB75-0EB1-4AB5-A1FE-88C5168CDBFE}">
      <dsp:nvSpPr>
        <dsp:cNvPr id="0" name=""/>
        <dsp:cNvSpPr/>
      </dsp:nvSpPr>
      <dsp:spPr>
        <a:xfrm>
          <a:off x="36184" y="966622"/>
          <a:ext cx="91440" cy="279190"/>
        </a:xfrm>
        <a:custGeom>
          <a:avLst/>
          <a:gdLst/>
          <a:ahLst/>
          <a:cxnLst/>
          <a:rect l="0" t="0" r="0" b="0"/>
          <a:pathLst>
            <a:path>
              <a:moveTo>
                <a:pt x="45720" y="0"/>
              </a:moveTo>
              <a:lnTo>
                <a:pt x="45720" y="279190"/>
              </a:lnTo>
              <a:lnTo>
                <a:pt x="122839" y="2791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72345A-D2AF-428F-A217-BF8DD35FA145}">
      <dsp:nvSpPr>
        <dsp:cNvPr id="0" name=""/>
        <dsp:cNvSpPr/>
      </dsp:nvSpPr>
      <dsp:spPr>
        <a:xfrm>
          <a:off x="159023" y="1053014"/>
          <a:ext cx="616952" cy="38559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endParaRPr lang="uk-UA" sz="800" kern="1200"/>
        </a:p>
      </dsp:txBody>
      <dsp:txXfrm>
        <a:off x="170317" y="1064308"/>
        <a:ext cx="594364" cy="363007"/>
      </dsp:txXfrm>
    </dsp:sp>
    <dsp:sp modelId="{E184284D-F090-42EB-82D2-88BF1012B577}">
      <dsp:nvSpPr>
        <dsp:cNvPr id="0" name=""/>
        <dsp:cNvSpPr/>
      </dsp:nvSpPr>
      <dsp:spPr>
        <a:xfrm>
          <a:off x="36184" y="966622"/>
          <a:ext cx="91440" cy="761183"/>
        </a:xfrm>
        <a:custGeom>
          <a:avLst/>
          <a:gdLst/>
          <a:ahLst/>
          <a:cxnLst/>
          <a:rect l="0" t="0" r="0" b="0"/>
          <a:pathLst>
            <a:path>
              <a:moveTo>
                <a:pt x="45720" y="0"/>
              </a:moveTo>
              <a:lnTo>
                <a:pt x="45720" y="761183"/>
              </a:lnTo>
              <a:lnTo>
                <a:pt x="122839" y="76118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03FE47-648D-44D6-9330-B4D92CB971E3}">
      <dsp:nvSpPr>
        <dsp:cNvPr id="0" name=""/>
        <dsp:cNvSpPr/>
      </dsp:nvSpPr>
      <dsp:spPr>
        <a:xfrm>
          <a:off x="159023" y="1535008"/>
          <a:ext cx="616952" cy="38559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endParaRPr lang="uk-UA" sz="800" kern="1200"/>
        </a:p>
      </dsp:txBody>
      <dsp:txXfrm>
        <a:off x="170317" y="1546302"/>
        <a:ext cx="594364" cy="363007"/>
      </dsp:txXfrm>
    </dsp:sp>
    <dsp:sp modelId="{A3866ED7-1CEE-4912-A799-52503E326E6C}">
      <dsp:nvSpPr>
        <dsp:cNvPr id="0" name=""/>
        <dsp:cNvSpPr/>
      </dsp:nvSpPr>
      <dsp:spPr>
        <a:xfrm>
          <a:off x="36184" y="966622"/>
          <a:ext cx="91440" cy="1243177"/>
        </a:xfrm>
        <a:custGeom>
          <a:avLst/>
          <a:gdLst/>
          <a:ahLst/>
          <a:cxnLst/>
          <a:rect l="0" t="0" r="0" b="0"/>
          <a:pathLst>
            <a:path>
              <a:moveTo>
                <a:pt x="45720" y="0"/>
              </a:moveTo>
              <a:lnTo>
                <a:pt x="45720" y="1243177"/>
              </a:lnTo>
              <a:lnTo>
                <a:pt x="122839" y="12431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D2765B-E575-4402-81B2-3E3025523777}">
      <dsp:nvSpPr>
        <dsp:cNvPr id="0" name=""/>
        <dsp:cNvSpPr/>
      </dsp:nvSpPr>
      <dsp:spPr>
        <a:xfrm>
          <a:off x="159023" y="2017002"/>
          <a:ext cx="616952" cy="38559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endParaRPr lang="uk-UA" sz="800" kern="1200"/>
        </a:p>
      </dsp:txBody>
      <dsp:txXfrm>
        <a:off x="170317" y="2028296"/>
        <a:ext cx="594364" cy="363007"/>
      </dsp:txXfrm>
    </dsp:sp>
    <dsp:sp modelId="{23FD195C-A8D0-47EE-99A5-3B16A4728090}">
      <dsp:nvSpPr>
        <dsp:cNvPr id="0" name=""/>
        <dsp:cNvSpPr/>
      </dsp:nvSpPr>
      <dsp:spPr>
        <a:xfrm>
          <a:off x="968773" y="581027"/>
          <a:ext cx="771190" cy="38559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uk-UA" sz="800" kern="1200"/>
            <a:t>ЗГД з ПБ, ОП та ОНС</a:t>
          </a:r>
        </a:p>
      </dsp:txBody>
      <dsp:txXfrm>
        <a:off x="980067" y="592321"/>
        <a:ext cx="748602" cy="363007"/>
      </dsp:txXfrm>
    </dsp:sp>
    <dsp:sp modelId="{5083E9F1-8A5E-4462-8161-01C62045F287}">
      <dsp:nvSpPr>
        <dsp:cNvPr id="0" name=""/>
        <dsp:cNvSpPr/>
      </dsp:nvSpPr>
      <dsp:spPr>
        <a:xfrm>
          <a:off x="1000172" y="966622"/>
          <a:ext cx="91440" cy="279190"/>
        </a:xfrm>
        <a:custGeom>
          <a:avLst/>
          <a:gdLst/>
          <a:ahLst/>
          <a:cxnLst/>
          <a:rect l="0" t="0" r="0" b="0"/>
          <a:pathLst>
            <a:path>
              <a:moveTo>
                <a:pt x="45720" y="0"/>
              </a:moveTo>
              <a:lnTo>
                <a:pt x="45720" y="279190"/>
              </a:lnTo>
              <a:lnTo>
                <a:pt x="122839" y="2791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3F5A2F-429B-4445-9BA6-CF7433785D2D}">
      <dsp:nvSpPr>
        <dsp:cNvPr id="0" name=""/>
        <dsp:cNvSpPr/>
      </dsp:nvSpPr>
      <dsp:spPr>
        <a:xfrm>
          <a:off x="1123011" y="1053014"/>
          <a:ext cx="616952" cy="38559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endParaRPr lang="uk-UA" sz="800" kern="1200"/>
        </a:p>
      </dsp:txBody>
      <dsp:txXfrm>
        <a:off x="1134305" y="1064308"/>
        <a:ext cx="594364" cy="363007"/>
      </dsp:txXfrm>
    </dsp:sp>
    <dsp:sp modelId="{F96B571D-E8F6-4C72-8B23-61F12FBAAE41}">
      <dsp:nvSpPr>
        <dsp:cNvPr id="0" name=""/>
        <dsp:cNvSpPr/>
      </dsp:nvSpPr>
      <dsp:spPr>
        <a:xfrm>
          <a:off x="1000172" y="966622"/>
          <a:ext cx="91440" cy="761183"/>
        </a:xfrm>
        <a:custGeom>
          <a:avLst/>
          <a:gdLst/>
          <a:ahLst/>
          <a:cxnLst/>
          <a:rect l="0" t="0" r="0" b="0"/>
          <a:pathLst>
            <a:path>
              <a:moveTo>
                <a:pt x="45720" y="0"/>
              </a:moveTo>
              <a:lnTo>
                <a:pt x="45720" y="761183"/>
              </a:lnTo>
              <a:lnTo>
                <a:pt x="122839" y="76118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0EB658-7FCA-4035-9736-55BAD14AF558}">
      <dsp:nvSpPr>
        <dsp:cNvPr id="0" name=""/>
        <dsp:cNvSpPr/>
      </dsp:nvSpPr>
      <dsp:spPr>
        <a:xfrm>
          <a:off x="1123011" y="1535008"/>
          <a:ext cx="616952" cy="38559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endParaRPr lang="uk-UA" sz="800" kern="1200"/>
        </a:p>
      </dsp:txBody>
      <dsp:txXfrm>
        <a:off x="1134305" y="1546302"/>
        <a:ext cx="594364" cy="363007"/>
      </dsp:txXfrm>
    </dsp:sp>
    <dsp:sp modelId="{AE39FBC7-1EB8-4819-9C75-B40ACE15BEFD}">
      <dsp:nvSpPr>
        <dsp:cNvPr id="0" name=""/>
        <dsp:cNvSpPr/>
      </dsp:nvSpPr>
      <dsp:spPr>
        <a:xfrm>
          <a:off x="1000172" y="966622"/>
          <a:ext cx="91440" cy="1243177"/>
        </a:xfrm>
        <a:custGeom>
          <a:avLst/>
          <a:gdLst/>
          <a:ahLst/>
          <a:cxnLst/>
          <a:rect l="0" t="0" r="0" b="0"/>
          <a:pathLst>
            <a:path>
              <a:moveTo>
                <a:pt x="45720" y="0"/>
              </a:moveTo>
              <a:lnTo>
                <a:pt x="45720" y="1243177"/>
              </a:lnTo>
              <a:lnTo>
                <a:pt x="122839" y="12431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701157-1243-4C54-8650-9952A74813AE}">
      <dsp:nvSpPr>
        <dsp:cNvPr id="0" name=""/>
        <dsp:cNvSpPr/>
      </dsp:nvSpPr>
      <dsp:spPr>
        <a:xfrm>
          <a:off x="1123011" y="2017002"/>
          <a:ext cx="616952" cy="38559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endParaRPr lang="uk-UA" sz="800" kern="1200"/>
        </a:p>
      </dsp:txBody>
      <dsp:txXfrm>
        <a:off x="1134305" y="2028296"/>
        <a:ext cx="594364" cy="363007"/>
      </dsp:txXfrm>
    </dsp:sp>
    <dsp:sp modelId="{80F2E95F-1DB0-467D-BC35-791B0D27AFC1}">
      <dsp:nvSpPr>
        <dsp:cNvPr id="0" name=""/>
        <dsp:cNvSpPr/>
      </dsp:nvSpPr>
      <dsp:spPr>
        <a:xfrm>
          <a:off x="1000172" y="966622"/>
          <a:ext cx="91440" cy="1725171"/>
        </a:xfrm>
        <a:custGeom>
          <a:avLst/>
          <a:gdLst/>
          <a:ahLst/>
          <a:cxnLst/>
          <a:rect l="0" t="0" r="0" b="0"/>
          <a:pathLst>
            <a:path>
              <a:moveTo>
                <a:pt x="45720" y="0"/>
              </a:moveTo>
              <a:lnTo>
                <a:pt x="45720" y="1725171"/>
              </a:lnTo>
              <a:lnTo>
                <a:pt x="122839" y="17251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4C562E-F967-49BE-8A7F-F239756AED27}">
      <dsp:nvSpPr>
        <dsp:cNvPr id="0" name=""/>
        <dsp:cNvSpPr/>
      </dsp:nvSpPr>
      <dsp:spPr>
        <a:xfrm>
          <a:off x="1123011" y="2498996"/>
          <a:ext cx="616952" cy="38559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endParaRPr lang="uk-UA" sz="800" kern="1200"/>
        </a:p>
      </dsp:txBody>
      <dsp:txXfrm>
        <a:off x="1134305" y="2510290"/>
        <a:ext cx="594364" cy="363007"/>
      </dsp:txXfrm>
    </dsp:sp>
    <dsp:sp modelId="{5D1B94C3-BC0B-423E-AA1C-7E77495425E7}">
      <dsp:nvSpPr>
        <dsp:cNvPr id="0" name=""/>
        <dsp:cNvSpPr/>
      </dsp:nvSpPr>
      <dsp:spPr>
        <a:xfrm>
          <a:off x="1932761" y="571020"/>
          <a:ext cx="771190" cy="38559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uk-UA" sz="800" kern="1200"/>
            <a:t>ЗГД з економіки та фінансів</a:t>
          </a:r>
        </a:p>
      </dsp:txBody>
      <dsp:txXfrm>
        <a:off x="1944055" y="582314"/>
        <a:ext cx="748602" cy="363007"/>
      </dsp:txXfrm>
    </dsp:sp>
    <dsp:sp modelId="{08A7965D-2145-4A46-B42F-707C1DD19EA0}">
      <dsp:nvSpPr>
        <dsp:cNvPr id="0" name=""/>
        <dsp:cNvSpPr/>
      </dsp:nvSpPr>
      <dsp:spPr>
        <a:xfrm>
          <a:off x="1964160" y="956616"/>
          <a:ext cx="91440" cy="289196"/>
        </a:xfrm>
        <a:custGeom>
          <a:avLst/>
          <a:gdLst/>
          <a:ahLst/>
          <a:cxnLst/>
          <a:rect l="0" t="0" r="0" b="0"/>
          <a:pathLst>
            <a:path>
              <a:moveTo>
                <a:pt x="45720" y="0"/>
              </a:moveTo>
              <a:lnTo>
                <a:pt x="45720" y="289196"/>
              </a:lnTo>
              <a:lnTo>
                <a:pt x="122839" y="2891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4893FB-AE67-4DB2-BBA8-D0014753FBA1}">
      <dsp:nvSpPr>
        <dsp:cNvPr id="0" name=""/>
        <dsp:cNvSpPr/>
      </dsp:nvSpPr>
      <dsp:spPr>
        <a:xfrm>
          <a:off x="2086999" y="1053014"/>
          <a:ext cx="616952" cy="38559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endParaRPr lang="uk-UA" sz="800" kern="1200"/>
        </a:p>
      </dsp:txBody>
      <dsp:txXfrm>
        <a:off x="2098293" y="1064308"/>
        <a:ext cx="594364" cy="363007"/>
      </dsp:txXfrm>
    </dsp:sp>
    <dsp:sp modelId="{C4E87357-DF39-4086-B2EB-13F8A1C1BC7D}">
      <dsp:nvSpPr>
        <dsp:cNvPr id="0" name=""/>
        <dsp:cNvSpPr/>
      </dsp:nvSpPr>
      <dsp:spPr>
        <a:xfrm>
          <a:off x="1964160" y="956616"/>
          <a:ext cx="91440" cy="771190"/>
        </a:xfrm>
        <a:custGeom>
          <a:avLst/>
          <a:gdLst/>
          <a:ahLst/>
          <a:cxnLst/>
          <a:rect l="0" t="0" r="0" b="0"/>
          <a:pathLst>
            <a:path>
              <a:moveTo>
                <a:pt x="45720" y="0"/>
              </a:moveTo>
              <a:lnTo>
                <a:pt x="45720" y="771190"/>
              </a:lnTo>
              <a:lnTo>
                <a:pt x="122839" y="7711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598B97-4302-4D49-8921-101E5AF4AE22}">
      <dsp:nvSpPr>
        <dsp:cNvPr id="0" name=""/>
        <dsp:cNvSpPr/>
      </dsp:nvSpPr>
      <dsp:spPr>
        <a:xfrm>
          <a:off x="2086999" y="1535008"/>
          <a:ext cx="616952" cy="38559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endParaRPr lang="uk-UA" sz="800" kern="1200"/>
        </a:p>
      </dsp:txBody>
      <dsp:txXfrm>
        <a:off x="2098293" y="1546302"/>
        <a:ext cx="594364" cy="363007"/>
      </dsp:txXfrm>
    </dsp:sp>
    <dsp:sp modelId="{730861C9-993F-4407-B733-3AF0A4E98BC6}">
      <dsp:nvSpPr>
        <dsp:cNvPr id="0" name=""/>
        <dsp:cNvSpPr/>
      </dsp:nvSpPr>
      <dsp:spPr>
        <a:xfrm>
          <a:off x="1964160" y="956616"/>
          <a:ext cx="91440" cy="1253183"/>
        </a:xfrm>
        <a:custGeom>
          <a:avLst/>
          <a:gdLst/>
          <a:ahLst/>
          <a:cxnLst/>
          <a:rect l="0" t="0" r="0" b="0"/>
          <a:pathLst>
            <a:path>
              <a:moveTo>
                <a:pt x="45720" y="0"/>
              </a:moveTo>
              <a:lnTo>
                <a:pt x="45720" y="1253183"/>
              </a:lnTo>
              <a:lnTo>
                <a:pt x="122839" y="125318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56C992-21E1-450B-8DB7-3883BC2CB7EE}">
      <dsp:nvSpPr>
        <dsp:cNvPr id="0" name=""/>
        <dsp:cNvSpPr/>
      </dsp:nvSpPr>
      <dsp:spPr>
        <a:xfrm>
          <a:off x="2086999" y="2017002"/>
          <a:ext cx="616952" cy="38559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endParaRPr lang="uk-UA" sz="800" kern="1200"/>
        </a:p>
      </dsp:txBody>
      <dsp:txXfrm>
        <a:off x="2098293" y="2028296"/>
        <a:ext cx="594364" cy="363007"/>
      </dsp:txXfrm>
    </dsp:sp>
    <dsp:sp modelId="{F3927748-2022-4472-827B-2B2AC41AA012}">
      <dsp:nvSpPr>
        <dsp:cNvPr id="0" name=""/>
        <dsp:cNvSpPr/>
      </dsp:nvSpPr>
      <dsp:spPr>
        <a:xfrm>
          <a:off x="2896748" y="571020"/>
          <a:ext cx="771190" cy="38559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uk-UA" sz="800" kern="1200"/>
            <a:t>ЗГД з єкономічної безпеки</a:t>
          </a:r>
        </a:p>
      </dsp:txBody>
      <dsp:txXfrm>
        <a:off x="2908042" y="582314"/>
        <a:ext cx="748602" cy="363007"/>
      </dsp:txXfrm>
    </dsp:sp>
    <dsp:sp modelId="{AC5C3FC4-519B-4813-A58A-A5464B944618}">
      <dsp:nvSpPr>
        <dsp:cNvPr id="0" name=""/>
        <dsp:cNvSpPr/>
      </dsp:nvSpPr>
      <dsp:spPr>
        <a:xfrm>
          <a:off x="2928147" y="956616"/>
          <a:ext cx="91440" cy="289196"/>
        </a:xfrm>
        <a:custGeom>
          <a:avLst/>
          <a:gdLst/>
          <a:ahLst/>
          <a:cxnLst/>
          <a:rect l="0" t="0" r="0" b="0"/>
          <a:pathLst>
            <a:path>
              <a:moveTo>
                <a:pt x="45720" y="0"/>
              </a:moveTo>
              <a:lnTo>
                <a:pt x="45720" y="289196"/>
              </a:lnTo>
              <a:lnTo>
                <a:pt x="122839" y="2891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81029E-B30E-447F-8303-A168528BC457}">
      <dsp:nvSpPr>
        <dsp:cNvPr id="0" name=""/>
        <dsp:cNvSpPr/>
      </dsp:nvSpPr>
      <dsp:spPr>
        <a:xfrm>
          <a:off x="3050986" y="1053014"/>
          <a:ext cx="616952" cy="38559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endParaRPr lang="uk-UA" sz="800" kern="1200"/>
        </a:p>
      </dsp:txBody>
      <dsp:txXfrm>
        <a:off x="3062280" y="1064308"/>
        <a:ext cx="594364" cy="363007"/>
      </dsp:txXfrm>
    </dsp:sp>
    <dsp:sp modelId="{D4C9D690-994A-424C-BBA3-9E18309BD903}">
      <dsp:nvSpPr>
        <dsp:cNvPr id="0" name=""/>
        <dsp:cNvSpPr/>
      </dsp:nvSpPr>
      <dsp:spPr>
        <a:xfrm>
          <a:off x="2928147" y="956616"/>
          <a:ext cx="91440" cy="771190"/>
        </a:xfrm>
        <a:custGeom>
          <a:avLst/>
          <a:gdLst/>
          <a:ahLst/>
          <a:cxnLst/>
          <a:rect l="0" t="0" r="0" b="0"/>
          <a:pathLst>
            <a:path>
              <a:moveTo>
                <a:pt x="45720" y="0"/>
              </a:moveTo>
              <a:lnTo>
                <a:pt x="45720" y="771190"/>
              </a:lnTo>
              <a:lnTo>
                <a:pt x="122839" y="7711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F5640A-4D20-457C-9CB5-F95B23E7015F}">
      <dsp:nvSpPr>
        <dsp:cNvPr id="0" name=""/>
        <dsp:cNvSpPr/>
      </dsp:nvSpPr>
      <dsp:spPr>
        <a:xfrm>
          <a:off x="3050986" y="1535008"/>
          <a:ext cx="616952" cy="38559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endParaRPr lang="uk-UA" sz="800" kern="1200"/>
        </a:p>
      </dsp:txBody>
      <dsp:txXfrm>
        <a:off x="3062280" y="1546302"/>
        <a:ext cx="594364" cy="363007"/>
      </dsp:txXfrm>
    </dsp:sp>
    <dsp:sp modelId="{05D2BE56-E829-44A9-AE5B-BA4128E61724}">
      <dsp:nvSpPr>
        <dsp:cNvPr id="0" name=""/>
        <dsp:cNvSpPr/>
      </dsp:nvSpPr>
      <dsp:spPr>
        <a:xfrm>
          <a:off x="3860736" y="571020"/>
          <a:ext cx="771190" cy="38559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uk-UA" sz="800" kern="1200"/>
            <a:t>ЗГД з персоналу</a:t>
          </a:r>
        </a:p>
      </dsp:txBody>
      <dsp:txXfrm>
        <a:off x="3872030" y="582314"/>
        <a:ext cx="748602" cy="363007"/>
      </dsp:txXfrm>
    </dsp:sp>
    <dsp:sp modelId="{DB43C9AD-4E5C-495D-B537-9B9EDAE15014}">
      <dsp:nvSpPr>
        <dsp:cNvPr id="0" name=""/>
        <dsp:cNvSpPr/>
      </dsp:nvSpPr>
      <dsp:spPr>
        <a:xfrm>
          <a:off x="3892135" y="956616"/>
          <a:ext cx="91440" cy="289196"/>
        </a:xfrm>
        <a:custGeom>
          <a:avLst/>
          <a:gdLst/>
          <a:ahLst/>
          <a:cxnLst/>
          <a:rect l="0" t="0" r="0" b="0"/>
          <a:pathLst>
            <a:path>
              <a:moveTo>
                <a:pt x="45720" y="0"/>
              </a:moveTo>
              <a:lnTo>
                <a:pt x="45720" y="289196"/>
              </a:lnTo>
              <a:lnTo>
                <a:pt x="122839" y="2891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287DA9-78FA-450A-9BB2-8456769F7672}">
      <dsp:nvSpPr>
        <dsp:cNvPr id="0" name=""/>
        <dsp:cNvSpPr/>
      </dsp:nvSpPr>
      <dsp:spPr>
        <a:xfrm>
          <a:off x="4014974" y="1053014"/>
          <a:ext cx="616952" cy="38559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uk-UA" sz="800" kern="1200"/>
            <a:t>Відділ навчання та розвитку</a:t>
          </a:r>
        </a:p>
      </dsp:txBody>
      <dsp:txXfrm>
        <a:off x="4026268" y="1064308"/>
        <a:ext cx="594364" cy="363007"/>
      </dsp:txXfrm>
    </dsp:sp>
    <dsp:sp modelId="{2DDC34E8-557B-42F8-912C-492BDB271B3F}">
      <dsp:nvSpPr>
        <dsp:cNvPr id="0" name=""/>
        <dsp:cNvSpPr/>
      </dsp:nvSpPr>
      <dsp:spPr>
        <a:xfrm>
          <a:off x="3892135" y="956616"/>
          <a:ext cx="91440" cy="771190"/>
        </a:xfrm>
        <a:custGeom>
          <a:avLst/>
          <a:gdLst/>
          <a:ahLst/>
          <a:cxnLst/>
          <a:rect l="0" t="0" r="0" b="0"/>
          <a:pathLst>
            <a:path>
              <a:moveTo>
                <a:pt x="45720" y="0"/>
              </a:moveTo>
              <a:lnTo>
                <a:pt x="45720" y="771190"/>
              </a:lnTo>
              <a:lnTo>
                <a:pt x="122839" y="7711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E21DA2-C225-4374-9CDC-84B72862769F}">
      <dsp:nvSpPr>
        <dsp:cNvPr id="0" name=""/>
        <dsp:cNvSpPr/>
      </dsp:nvSpPr>
      <dsp:spPr>
        <a:xfrm>
          <a:off x="4014974" y="1535008"/>
          <a:ext cx="616952" cy="38559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uk-UA" sz="800" kern="1200"/>
            <a:t>Відділ кадрів</a:t>
          </a:r>
        </a:p>
      </dsp:txBody>
      <dsp:txXfrm>
        <a:off x="4026268" y="1546302"/>
        <a:ext cx="594364" cy="363007"/>
      </dsp:txXfrm>
    </dsp:sp>
    <dsp:sp modelId="{66B3AAC3-876E-4F20-8BA7-31D56BF318A6}">
      <dsp:nvSpPr>
        <dsp:cNvPr id="0" name=""/>
        <dsp:cNvSpPr/>
      </dsp:nvSpPr>
      <dsp:spPr>
        <a:xfrm>
          <a:off x="3892135" y="956616"/>
          <a:ext cx="91440" cy="1253183"/>
        </a:xfrm>
        <a:custGeom>
          <a:avLst/>
          <a:gdLst/>
          <a:ahLst/>
          <a:cxnLst/>
          <a:rect l="0" t="0" r="0" b="0"/>
          <a:pathLst>
            <a:path>
              <a:moveTo>
                <a:pt x="45720" y="0"/>
              </a:moveTo>
              <a:lnTo>
                <a:pt x="45720" y="1253183"/>
              </a:lnTo>
              <a:lnTo>
                <a:pt x="122839" y="125318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9CE6F3-DA80-413A-8A7B-522C2B52C98E}">
      <dsp:nvSpPr>
        <dsp:cNvPr id="0" name=""/>
        <dsp:cNvSpPr/>
      </dsp:nvSpPr>
      <dsp:spPr>
        <a:xfrm>
          <a:off x="4014974" y="2017002"/>
          <a:ext cx="616952" cy="38559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uk-UA" sz="800" kern="1200"/>
            <a:t>Відділ адмін. підтримки</a:t>
          </a:r>
        </a:p>
      </dsp:txBody>
      <dsp:txXfrm>
        <a:off x="4026268" y="2028296"/>
        <a:ext cx="594364" cy="363007"/>
      </dsp:txXfrm>
    </dsp:sp>
    <dsp:sp modelId="{6C3365E6-9380-4C51-8B98-ADC0F5B87EE1}">
      <dsp:nvSpPr>
        <dsp:cNvPr id="0" name=""/>
        <dsp:cNvSpPr/>
      </dsp:nvSpPr>
      <dsp:spPr>
        <a:xfrm>
          <a:off x="3892135" y="956616"/>
          <a:ext cx="91440" cy="1735177"/>
        </a:xfrm>
        <a:custGeom>
          <a:avLst/>
          <a:gdLst/>
          <a:ahLst/>
          <a:cxnLst/>
          <a:rect l="0" t="0" r="0" b="0"/>
          <a:pathLst>
            <a:path>
              <a:moveTo>
                <a:pt x="45720" y="0"/>
              </a:moveTo>
              <a:lnTo>
                <a:pt x="45720" y="1735177"/>
              </a:lnTo>
              <a:lnTo>
                <a:pt x="122839" y="17351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EBBD80-E3B8-4E95-AA85-3A4898C8EE2C}">
      <dsp:nvSpPr>
        <dsp:cNvPr id="0" name=""/>
        <dsp:cNvSpPr/>
      </dsp:nvSpPr>
      <dsp:spPr>
        <a:xfrm>
          <a:off x="4014974" y="2498996"/>
          <a:ext cx="616952" cy="38559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uk-UA" sz="800" kern="1200"/>
            <a:t>Відділ організації труда та ЗП</a:t>
          </a:r>
        </a:p>
      </dsp:txBody>
      <dsp:txXfrm>
        <a:off x="4026268" y="2510290"/>
        <a:ext cx="594364" cy="363007"/>
      </dsp:txXfrm>
    </dsp:sp>
    <dsp:sp modelId="{18BEA22F-14EE-44AE-891C-4CDC9B62C30F}">
      <dsp:nvSpPr>
        <dsp:cNvPr id="0" name=""/>
        <dsp:cNvSpPr/>
      </dsp:nvSpPr>
      <dsp:spPr>
        <a:xfrm>
          <a:off x="3892135" y="956616"/>
          <a:ext cx="91440" cy="2217171"/>
        </a:xfrm>
        <a:custGeom>
          <a:avLst/>
          <a:gdLst/>
          <a:ahLst/>
          <a:cxnLst/>
          <a:rect l="0" t="0" r="0" b="0"/>
          <a:pathLst>
            <a:path>
              <a:moveTo>
                <a:pt x="45720" y="0"/>
              </a:moveTo>
              <a:lnTo>
                <a:pt x="45720" y="2217171"/>
              </a:lnTo>
              <a:lnTo>
                <a:pt x="122839" y="22171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9709E2-548E-4B6D-8349-FD98A54D9820}">
      <dsp:nvSpPr>
        <dsp:cNvPr id="0" name=""/>
        <dsp:cNvSpPr/>
      </dsp:nvSpPr>
      <dsp:spPr>
        <a:xfrm>
          <a:off x="4014974" y="2980990"/>
          <a:ext cx="616952" cy="38559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uk-UA" sz="800" kern="1200"/>
            <a:t>Відділ внутрішніх  комунікацій</a:t>
          </a:r>
        </a:p>
      </dsp:txBody>
      <dsp:txXfrm>
        <a:off x="4026268" y="2992284"/>
        <a:ext cx="594364" cy="363007"/>
      </dsp:txXfrm>
    </dsp:sp>
    <dsp:sp modelId="{1F043ADC-5A01-456E-B29D-6BD74B240373}">
      <dsp:nvSpPr>
        <dsp:cNvPr id="0" name=""/>
        <dsp:cNvSpPr/>
      </dsp:nvSpPr>
      <dsp:spPr>
        <a:xfrm>
          <a:off x="3892135" y="956616"/>
          <a:ext cx="91440" cy="2699165"/>
        </a:xfrm>
        <a:custGeom>
          <a:avLst/>
          <a:gdLst/>
          <a:ahLst/>
          <a:cxnLst/>
          <a:rect l="0" t="0" r="0" b="0"/>
          <a:pathLst>
            <a:path>
              <a:moveTo>
                <a:pt x="45720" y="0"/>
              </a:moveTo>
              <a:lnTo>
                <a:pt x="45720" y="2699165"/>
              </a:lnTo>
              <a:lnTo>
                <a:pt x="122839" y="26991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3EEF9F-F9BD-46B2-9B5D-90DABD5659A9}">
      <dsp:nvSpPr>
        <dsp:cNvPr id="0" name=""/>
        <dsp:cNvSpPr/>
      </dsp:nvSpPr>
      <dsp:spPr>
        <a:xfrm>
          <a:off x="4014974" y="3462983"/>
          <a:ext cx="616952" cy="38559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uk-UA" sz="800" kern="1200"/>
            <a:t>Соціальний відділ</a:t>
          </a:r>
        </a:p>
      </dsp:txBody>
      <dsp:txXfrm>
        <a:off x="4026268" y="3474277"/>
        <a:ext cx="594364" cy="363007"/>
      </dsp:txXfrm>
    </dsp:sp>
    <dsp:sp modelId="{F7E9ACBA-CA72-495A-95A5-12784012BC67}">
      <dsp:nvSpPr>
        <dsp:cNvPr id="0" name=""/>
        <dsp:cNvSpPr/>
      </dsp:nvSpPr>
      <dsp:spPr>
        <a:xfrm>
          <a:off x="4824724" y="571020"/>
          <a:ext cx="771190" cy="38559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uk-UA" sz="800" kern="1200"/>
            <a:t>ЗГД з МТЗ та транспорту</a:t>
          </a:r>
        </a:p>
      </dsp:txBody>
      <dsp:txXfrm>
        <a:off x="4836018" y="582314"/>
        <a:ext cx="748602" cy="363007"/>
      </dsp:txXfrm>
    </dsp:sp>
    <dsp:sp modelId="{44FC9FCC-EFAB-441A-96F3-079C0C20A5D4}">
      <dsp:nvSpPr>
        <dsp:cNvPr id="0" name=""/>
        <dsp:cNvSpPr/>
      </dsp:nvSpPr>
      <dsp:spPr>
        <a:xfrm>
          <a:off x="4856123" y="956616"/>
          <a:ext cx="91440" cy="289196"/>
        </a:xfrm>
        <a:custGeom>
          <a:avLst/>
          <a:gdLst/>
          <a:ahLst/>
          <a:cxnLst/>
          <a:rect l="0" t="0" r="0" b="0"/>
          <a:pathLst>
            <a:path>
              <a:moveTo>
                <a:pt x="45720" y="0"/>
              </a:moveTo>
              <a:lnTo>
                <a:pt x="45720" y="289196"/>
              </a:lnTo>
              <a:lnTo>
                <a:pt x="122839" y="2891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F8CD59-93CE-4891-ABE9-41565EB3F560}">
      <dsp:nvSpPr>
        <dsp:cNvPr id="0" name=""/>
        <dsp:cNvSpPr/>
      </dsp:nvSpPr>
      <dsp:spPr>
        <a:xfrm>
          <a:off x="4978962" y="1053014"/>
          <a:ext cx="616952" cy="38559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endParaRPr lang="uk-UA" sz="800" kern="1200"/>
        </a:p>
      </dsp:txBody>
      <dsp:txXfrm>
        <a:off x="4990256" y="1064308"/>
        <a:ext cx="594364" cy="363007"/>
      </dsp:txXfrm>
    </dsp:sp>
    <dsp:sp modelId="{5D23CB72-6D1B-4718-B604-EF6DE31B046E}">
      <dsp:nvSpPr>
        <dsp:cNvPr id="0" name=""/>
        <dsp:cNvSpPr/>
      </dsp:nvSpPr>
      <dsp:spPr>
        <a:xfrm>
          <a:off x="4856123" y="956616"/>
          <a:ext cx="91440" cy="771190"/>
        </a:xfrm>
        <a:custGeom>
          <a:avLst/>
          <a:gdLst/>
          <a:ahLst/>
          <a:cxnLst/>
          <a:rect l="0" t="0" r="0" b="0"/>
          <a:pathLst>
            <a:path>
              <a:moveTo>
                <a:pt x="45720" y="0"/>
              </a:moveTo>
              <a:lnTo>
                <a:pt x="45720" y="771190"/>
              </a:lnTo>
              <a:lnTo>
                <a:pt x="122839" y="7711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C4E3F3-A6C1-45EC-A1E5-1E45B12DF13D}">
      <dsp:nvSpPr>
        <dsp:cNvPr id="0" name=""/>
        <dsp:cNvSpPr/>
      </dsp:nvSpPr>
      <dsp:spPr>
        <a:xfrm>
          <a:off x="4978962" y="1535008"/>
          <a:ext cx="616952" cy="38559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endParaRPr lang="uk-UA" sz="800" kern="1200"/>
        </a:p>
      </dsp:txBody>
      <dsp:txXfrm>
        <a:off x="4990256" y="1546302"/>
        <a:ext cx="594364" cy="363007"/>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267A99-E570-4426-A297-F7496E962FCE}">
      <dsp:nvSpPr>
        <dsp:cNvPr id="0" name=""/>
        <dsp:cNvSpPr/>
      </dsp:nvSpPr>
      <dsp:spPr>
        <a:xfrm>
          <a:off x="2548962" y="2165230"/>
          <a:ext cx="509244" cy="1642314"/>
        </a:xfrm>
        <a:custGeom>
          <a:avLst/>
          <a:gdLst/>
          <a:ahLst/>
          <a:cxnLst/>
          <a:rect l="0" t="0" r="0" b="0"/>
          <a:pathLst>
            <a:path>
              <a:moveTo>
                <a:pt x="0" y="0"/>
              </a:moveTo>
              <a:lnTo>
                <a:pt x="254622" y="0"/>
              </a:lnTo>
              <a:lnTo>
                <a:pt x="254622" y="1642314"/>
              </a:lnTo>
              <a:lnTo>
                <a:pt x="509244" y="16423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64C04A-BD57-454D-B5A3-9812718F865C}">
      <dsp:nvSpPr>
        <dsp:cNvPr id="0" name=""/>
        <dsp:cNvSpPr/>
      </dsp:nvSpPr>
      <dsp:spPr>
        <a:xfrm>
          <a:off x="2548962" y="2165230"/>
          <a:ext cx="509244" cy="547438"/>
        </a:xfrm>
        <a:custGeom>
          <a:avLst/>
          <a:gdLst/>
          <a:ahLst/>
          <a:cxnLst/>
          <a:rect l="0" t="0" r="0" b="0"/>
          <a:pathLst>
            <a:path>
              <a:moveTo>
                <a:pt x="0" y="0"/>
              </a:moveTo>
              <a:lnTo>
                <a:pt x="254622" y="0"/>
              </a:lnTo>
              <a:lnTo>
                <a:pt x="254622" y="547438"/>
              </a:lnTo>
              <a:lnTo>
                <a:pt x="509244" y="5474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DC85F7-F85B-4697-8A74-7E3367D7CEED}">
      <dsp:nvSpPr>
        <dsp:cNvPr id="0" name=""/>
        <dsp:cNvSpPr/>
      </dsp:nvSpPr>
      <dsp:spPr>
        <a:xfrm>
          <a:off x="2548962" y="1617791"/>
          <a:ext cx="509244" cy="547438"/>
        </a:xfrm>
        <a:custGeom>
          <a:avLst/>
          <a:gdLst/>
          <a:ahLst/>
          <a:cxnLst/>
          <a:rect l="0" t="0" r="0" b="0"/>
          <a:pathLst>
            <a:path>
              <a:moveTo>
                <a:pt x="0" y="547438"/>
              </a:moveTo>
              <a:lnTo>
                <a:pt x="254622" y="547438"/>
              </a:lnTo>
              <a:lnTo>
                <a:pt x="254622" y="0"/>
              </a:lnTo>
              <a:lnTo>
                <a:pt x="50924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DB3D72-6CDC-4DF1-82A2-D9552397F869}">
      <dsp:nvSpPr>
        <dsp:cNvPr id="0" name=""/>
        <dsp:cNvSpPr/>
      </dsp:nvSpPr>
      <dsp:spPr>
        <a:xfrm>
          <a:off x="2548962" y="522915"/>
          <a:ext cx="509244" cy="1642314"/>
        </a:xfrm>
        <a:custGeom>
          <a:avLst/>
          <a:gdLst/>
          <a:ahLst/>
          <a:cxnLst/>
          <a:rect l="0" t="0" r="0" b="0"/>
          <a:pathLst>
            <a:path>
              <a:moveTo>
                <a:pt x="0" y="1642314"/>
              </a:moveTo>
              <a:lnTo>
                <a:pt x="254622" y="1642314"/>
              </a:lnTo>
              <a:lnTo>
                <a:pt x="254622" y="0"/>
              </a:lnTo>
              <a:lnTo>
                <a:pt x="50924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EC0BA8-6C57-4524-ABBA-95B8C3E007AA}">
      <dsp:nvSpPr>
        <dsp:cNvPr id="0" name=""/>
        <dsp:cNvSpPr/>
      </dsp:nvSpPr>
      <dsp:spPr>
        <a:xfrm>
          <a:off x="2737" y="1776930"/>
          <a:ext cx="2546224" cy="77659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Система навчання та розвитку персоналу в ПрАТ «ЛИНІК»</a:t>
          </a:r>
        </a:p>
      </dsp:txBody>
      <dsp:txXfrm>
        <a:off x="2737" y="1776930"/>
        <a:ext cx="2546224" cy="776598"/>
      </dsp:txXfrm>
    </dsp:sp>
    <dsp:sp modelId="{0A303AE5-D951-4F21-AAF1-939FF07F6409}">
      <dsp:nvSpPr>
        <dsp:cNvPr id="0" name=""/>
        <dsp:cNvSpPr/>
      </dsp:nvSpPr>
      <dsp:spPr>
        <a:xfrm>
          <a:off x="3058207" y="134615"/>
          <a:ext cx="2546224" cy="77659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навчання персоналу з питать охорони праці та промислової безпеки</a:t>
          </a:r>
        </a:p>
      </dsp:txBody>
      <dsp:txXfrm>
        <a:off x="3058207" y="134615"/>
        <a:ext cx="2546224" cy="776598"/>
      </dsp:txXfrm>
    </dsp:sp>
    <dsp:sp modelId="{F3DAEEA1-C13C-462C-BB15-751E9E19D920}">
      <dsp:nvSpPr>
        <dsp:cNvPr id="0" name=""/>
        <dsp:cNvSpPr/>
      </dsp:nvSpPr>
      <dsp:spPr>
        <a:xfrm>
          <a:off x="3058207" y="1229492"/>
          <a:ext cx="2546224" cy="77659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підвищення професійних навичок (компетенцій) фахівців, керівників та робочих</a:t>
          </a:r>
        </a:p>
      </dsp:txBody>
      <dsp:txXfrm>
        <a:off x="3058207" y="1229492"/>
        <a:ext cx="2546224" cy="776598"/>
      </dsp:txXfrm>
    </dsp:sp>
    <dsp:sp modelId="{33ECD3C6-AF79-4A06-8817-9B7D95335E32}">
      <dsp:nvSpPr>
        <dsp:cNvPr id="0" name=""/>
        <dsp:cNvSpPr/>
      </dsp:nvSpPr>
      <dsp:spPr>
        <a:xfrm>
          <a:off x="3058207" y="2324369"/>
          <a:ext cx="2546224" cy="77659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створення згуртованої команди, орієнтованої на досягнення результату.</a:t>
          </a:r>
        </a:p>
      </dsp:txBody>
      <dsp:txXfrm>
        <a:off x="3058207" y="2324369"/>
        <a:ext cx="2546224" cy="776598"/>
      </dsp:txXfrm>
    </dsp:sp>
    <dsp:sp modelId="{112396FC-A56E-4519-A567-7A1A336CE538}">
      <dsp:nvSpPr>
        <dsp:cNvPr id="0" name=""/>
        <dsp:cNvSpPr/>
      </dsp:nvSpPr>
      <dsp:spPr>
        <a:xfrm>
          <a:off x="3058207" y="3419245"/>
          <a:ext cx="2546224" cy="77659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розвиток лідерських компетенцій керівників</a:t>
          </a:r>
        </a:p>
      </dsp:txBody>
      <dsp:txXfrm>
        <a:off x="3058207" y="3419245"/>
        <a:ext cx="2546224" cy="776598"/>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2FF471-F379-482E-AF29-FB8D4EC1017A}">
      <dsp:nvSpPr>
        <dsp:cNvPr id="0" name=""/>
        <dsp:cNvSpPr/>
      </dsp:nvSpPr>
      <dsp:spPr>
        <a:xfrm rot="16200000">
          <a:off x="-2311112" y="3226503"/>
          <a:ext cx="4965709" cy="2709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38986" bIns="0" numCol="1" spcCol="1270" anchor="t" anchorCtr="0">
          <a:noAutofit/>
        </a:bodyPr>
        <a:lstStyle/>
        <a:p>
          <a:pPr lvl="0" algn="ctr" defTabSz="800100">
            <a:lnSpc>
              <a:spcPct val="90000"/>
            </a:lnSpc>
            <a:spcBef>
              <a:spcPct val="0"/>
            </a:spcBef>
            <a:spcAft>
              <a:spcPct val="35000"/>
            </a:spcAft>
          </a:pPr>
          <a:r>
            <a:rPr lang="ru-RU" sz="1800" kern="1200">
              <a:latin typeface="Times New Roman" panose="02020603050405020304" pitchFamily="18" charset="0"/>
              <a:cs typeface="Times New Roman" panose="02020603050405020304" pitchFamily="18" charset="0"/>
            </a:rPr>
            <a:t>з професійного розвитку </a:t>
          </a:r>
          <a:endParaRPr lang="uk-UA" sz="1800" kern="1200">
            <a:latin typeface="Times New Roman" panose="02020603050405020304" pitchFamily="18" charset="0"/>
            <a:cs typeface="Times New Roman" panose="02020603050405020304" pitchFamily="18" charset="0"/>
          </a:endParaRPr>
        </a:p>
      </dsp:txBody>
      <dsp:txXfrm>
        <a:off x="-2311112" y="3226503"/>
        <a:ext cx="4965709" cy="270976"/>
      </dsp:txXfrm>
    </dsp:sp>
    <dsp:sp modelId="{3DF29CB1-C4EA-489E-B306-0984F8766DA8}">
      <dsp:nvSpPr>
        <dsp:cNvPr id="0" name=""/>
        <dsp:cNvSpPr/>
      </dsp:nvSpPr>
      <dsp:spPr>
        <a:xfrm>
          <a:off x="307230" y="879136"/>
          <a:ext cx="1349750" cy="496570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238986" rIns="85344" bIns="85344" numCol="1" spcCol="1270" anchor="t" anchorCtr="0">
          <a:noAutofit/>
        </a:bodyPr>
        <a:lstStyle/>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 впровадження нових технологій професійної оцінки та навчання робітників;</a:t>
          </a:r>
        </a:p>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 розширення можливостей для професійного спілкування та обміну досвідом.</a:t>
          </a:r>
        </a:p>
      </dsp:txBody>
      <dsp:txXfrm>
        <a:off x="307230" y="879136"/>
        <a:ext cx="1349750" cy="4965709"/>
      </dsp:txXfrm>
    </dsp:sp>
    <dsp:sp modelId="{8D4E97DB-5D68-4576-8E6C-445CC40351A2}">
      <dsp:nvSpPr>
        <dsp:cNvPr id="0" name=""/>
        <dsp:cNvSpPr/>
      </dsp:nvSpPr>
      <dsp:spPr>
        <a:xfrm>
          <a:off x="36253" y="521447"/>
          <a:ext cx="541952" cy="541952"/>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78A8A6B6-AD84-47D0-B7B2-F417A9F8A1CC}">
      <dsp:nvSpPr>
        <dsp:cNvPr id="0" name=""/>
        <dsp:cNvSpPr/>
      </dsp:nvSpPr>
      <dsp:spPr>
        <a:xfrm rot="16200000">
          <a:off x="-357561" y="3226503"/>
          <a:ext cx="4965709" cy="2709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38986" bIns="0" numCol="1" spcCol="1270" anchor="t" anchorCtr="0">
          <a:noAutofit/>
        </a:bodyPr>
        <a:lstStyle/>
        <a:p>
          <a:pPr lvl="0" algn="ctr" defTabSz="800100">
            <a:lnSpc>
              <a:spcPct val="90000"/>
            </a:lnSpc>
            <a:spcBef>
              <a:spcPct val="0"/>
            </a:spcBef>
            <a:spcAft>
              <a:spcPct val="35000"/>
            </a:spcAft>
          </a:pPr>
          <a:r>
            <a:rPr lang="uk-UA" sz="1800" kern="1200"/>
            <a:t>з </a:t>
          </a:r>
          <a:r>
            <a:rPr lang="ru-RU" sz="1800" kern="1200">
              <a:latin typeface="Times New Roman" panose="02020603050405020304" pitchFamily="18" charset="0"/>
              <a:cs typeface="Times New Roman" panose="02020603050405020304" pitchFamily="18" charset="0"/>
            </a:rPr>
            <a:t>соціокультурної</a:t>
          </a:r>
          <a:r>
            <a:rPr lang="ru-RU" sz="1800" kern="1200"/>
            <a:t> адаптації </a:t>
          </a:r>
          <a:endParaRPr lang="uk-UA" sz="1800" kern="1200"/>
        </a:p>
      </dsp:txBody>
      <dsp:txXfrm>
        <a:off x="-357561" y="3226503"/>
        <a:ext cx="4965709" cy="270976"/>
      </dsp:txXfrm>
    </dsp:sp>
    <dsp:sp modelId="{66795FB8-A1D0-4DC2-8E57-53261C0403AB}">
      <dsp:nvSpPr>
        <dsp:cNvPr id="0" name=""/>
        <dsp:cNvSpPr/>
      </dsp:nvSpPr>
      <dsp:spPr>
        <a:xfrm>
          <a:off x="2287762" y="864885"/>
          <a:ext cx="1349750" cy="496570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238986" rIns="85344" bIns="85344" numCol="1" spcCol="1270" anchor="t" anchorCtr="0">
          <a:noAutofit/>
        </a:bodyPr>
        <a:lstStyle/>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введення в історію і корпоративну культуру;</a:t>
          </a:r>
        </a:p>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 закріплення молодих працівників в трудових колективах, створення умов поліпшення внутрішнього клімату, допомога у вирішенні проблемних і конфліктних ситуацій;</a:t>
          </a:r>
        </a:p>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 передача цінностей і традицій робочого колективу і Товариства, формування корпоративної ідентичності та лояльності</a:t>
          </a:r>
        </a:p>
      </dsp:txBody>
      <dsp:txXfrm>
        <a:off x="2287762" y="864885"/>
        <a:ext cx="1349750" cy="4965709"/>
      </dsp:txXfrm>
    </dsp:sp>
    <dsp:sp modelId="{24DF30FE-5D67-4AA9-A713-0CDC74702DA2}">
      <dsp:nvSpPr>
        <dsp:cNvPr id="0" name=""/>
        <dsp:cNvSpPr/>
      </dsp:nvSpPr>
      <dsp:spPr>
        <a:xfrm>
          <a:off x="2007488" y="556821"/>
          <a:ext cx="541952" cy="541952"/>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E821EAF1-A096-49B7-BFC3-AA8F9448699C}">
      <dsp:nvSpPr>
        <dsp:cNvPr id="0" name=""/>
        <dsp:cNvSpPr/>
      </dsp:nvSpPr>
      <dsp:spPr>
        <a:xfrm rot="16200000">
          <a:off x="1861615" y="2960877"/>
          <a:ext cx="4965709" cy="8022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38986" bIns="0" numCol="1" spcCol="1270" anchor="t" anchorCtr="0">
          <a:noAutofit/>
        </a:bodyPr>
        <a:lstStyle/>
        <a:p>
          <a:pPr lvl="0" algn="ctr" defTabSz="800100">
            <a:lnSpc>
              <a:spcPct val="90000"/>
            </a:lnSpc>
            <a:spcBef>
              <a:spcPct val="0"/>
            </a:spcBef>
            <a:spcAft>
              <a:spcPct val="35000"/>
            </a:spcAft>
          </a:pPr>
          <a:r>
            <a:rPr lang="ru-RU" sz="1800" kern="1200">
              <a:latin typeface="Times New Roman" panose="02020603050405020304" pitchFamily="18" charset="0"/>
              <a:cs typeface="Times New Roman" panose="02020603050405020304" pitchFamily="18" charset="0"/>
            </a:rPr>
            <a:t>по закріпленню наставництва як елемента корпоративної культури</a:t>
          </a:r>
          <a:endParaRPr lang="uk-UA" sz="1800" kern="1200">
            <a:latin typeface="Times New Roman" panose="02020603050405020304" pitchFamily="18" charset="0"/>
            <a:cs typeface="Times New Roman" panose="02020603050405020304" pitchFamily="18" charset="0"/>
          </a:endParaRPr>
        </a:p>
      </dsp:txBody>
      <dsp:txXfrm>
        <a:off x="1861615" y="2960877"/>
        <a:ext cx="4965709" cy="802228"/>
      </dsp:txXfrm>
    </dsp:sp>
    <dsp:sp modelId="{C5118C1F-55CB-433F-909C-20E6537C110A}">
      <dsp:nvSpPr>
        <dsp:cNvPr id="0" name=""/>
        <dsp:cNvSpPr/>
      </dsp:nvSpPr>
      <dsp:spPr>
        <a:xfrm>
          <a:off x="4479958" y="879136"/>
          <a:ext cx="1349750" cy="496570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3792" tIns="238986" rIns="113792" bIns="113792" numCol="1" spcCol="1270" anchor="t" anchorCtr="0">
          <a:noAutofit/>
        </a:bodyPr>
        <a:lstStyle/>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 формування єдиних стандартів наставництва молодих робітників;</a:t>
          </a:r>
        </a:p>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розширення та підтримка практики наставництва;</a:t>
          </a:r>
        </a:p>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 трансляція цінностей розвитку і спадкоємності, як ключових в культурі трудових відносин в Товаристві.</a:t>
          </a:r>
        </a:p>
      </dsp:txBody>
      <dsp:txXfrm>
        <a:off x="4479958" y="879136"/>
        <a:ext cx="1349750" cy="4965709"/>
      </dsp:txXfrm>
    </dsp:sp>
    <dsp:sp modelId="{E1EBB476-BBB3-40F6-98E6-DD81426BE41F}">
      <dsp:nvSpPr>
        <dsp:cNvPr id="0" name=""/>
        <dsp:cNvSpPr/>
      </dsp:nvSpPr>
      <dsp:spPr>
        <a:xfrm>
          <a:off x="4208981" y="521447"/>
          <a:ext cx="541952" cy="541952"/>
        </a:xfrm>
        <a:prstGeom prst="rect">
          <a:avLst/>
        </a:prstGeom>
        <a:blipFill rotWithShape="1">
          <a:blip xmlns:r="http://schemas.openxmlformats.org/officeDocument/2006/relationships" r:embed="rId3"/>
          <a:stretch>
            <a:fillRect/>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A2C881-81E8-4462-98F5-C89F4506D8D5}">
      <dsp:nvSpPr>
        <dsp:cNvPr id="0" name=""/>
        <dsp:cNvSpPr/>
      </dsp:nvSpPr>
      <dsp:spPr>
        <a:xfrm>
          <a:off x="1802422" y="1686464"/>
          <a:ext cx="420401" cy="801070"/>
        </a:xfrm>
        <a:custGeom>
          <a:avLst/>
          <a:gdLst/>
          <a:ahLst/>
          <a:cxnLst/>
          <a:rect l="0" t="0" r="0" b="0"/>
          <a:pathLst>
            <a:path>
              <a:moveTo>
                <a:pt x="0" y="0"/>
              </a:moveTo>
              <a:lnTo>
                <a:pt x="210200" y="0"/>
              </a:lnTo>
              <a:lnTo>
                <a:pt x="210200" y="801070"/>
              </a:lnTo>
              <a:lnTo>
                <a:pt x="420401" y="8010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uk-UA" sz="1400" kern="1200">
            <a:latin typeface="Times New Roman" panose="02020603050405020304" pitchFamily="18" charset="0"/>
            <a:cs typeface="Times New Roman" panose="02020603050405020304" pitchFamily="18" charset="0"/>
          </a:endParaRPr>
        </a:p>
      </dsp:txBody>
      <dsp:txXfrm>
        <a:off x="1990006" y="2064382"/>
        <a:ext cx="45234" cy="45234"/>
      </dsp:txXfrm>
    </dsp:sp>
    <dsp:sp modelId="{0A2F0A73-2DE0-43F3-AA10-1725175417AA}">
      <dsp:nvSpPr>
        <dsp:cNvPr id="0" name=""/>
        <dsp:cNvSpPr/>
      </dsp:nvSpPr>
      <dsp:spPr>
        <a:xfrm>
          <a:off x="1802422" y="1640744"/>
          <a:ext cx="420401" cy="91440"/>
        </a:xfrm>
        <a:custGeom>
          <a:avLst/>
          <a:gdLst/>
          <a:ahLst/>
          <a:cxnLst/>
          <a:rect l="0" t="0" r="0" b="0"/>
          <a:pathLst>
            <a:path>
              <a:moveTo>
                <a:pt x="0" y="45720"/>
              </a:moveTo>
              <a:lnTo>
                <a:pt x="420401"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uk-UA" sz="1400" kern="1200">
            <a:latin typeface="Times New Roman" panose="02020603050405020304" pitchFamily="18" charset="0"/>
            <a:cs typeface="Times New Roman" panose="02020603050405020304" pitchFamily="18" charset="0"/>
          </a:endParaRPr>
        </a:p>
      </dsp:txBody>
      <dsp:txXfrm>
        <a:off x="2002113" y="1675953"/>
        <a:ext cx="21020" cy="21020"/>
      </dsp:txXfrm>
    </dsp:sp>
    <dsp:sp modelId="{36033A12-5533-4E02-9E68-DFDACB57DFE0}">
      <dsp:nvSpPr>
        <dsp:cNvPr id="0" name=""/>
        <dsp:cNvSpPr/>
      </dsp:nvSpPr>
      <dsp:spPr>
        <a:xfrm>
          <a:off x="1802422" y="885393"/>
          <a:ext cx="420401" cy="801070"/>
        </a:xfrm>
        <a:custGeom>
          <a:avLst/>
          <a:gdLst/>
          <a:ahLst/>
          <a:cxnLst/>
          <a:rect l="0" t="0" r="0" b="0"/>
          <a:pathLst>
            <a:path>
              <a:moveTo>
                <a:pt x="0" y="801070"/>
              </a:moveTo>
              <a:lnTo>
                <a:pt x="210200" y="801070"/>
              </a:lnTo>
              <a:lnTo>
                <a:pt x="210200" y="0"/>
              </a:lnTo>
              <a:lnTo>
                <a:pt x="42040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uk-UA" sz="1400" kern="1200">
            <a:latin typeface="Times New Roman" panose="02020603050405020304" pitchFamily="18" charset="0"/>
            <a:cs typeface="Times New Roman" panose="02020603050405020304" pitchFamily="18" charset="0"/>
          </a:endParaRPr>
        </a:p>
      </dsp:txBody>
      <dsp:txXfrm>
        <a:off x="1990006" y="1263311"/>
        <a:ext cx="45234" cy="45234"/>
      </dsp:txXfrm>
    </dsp:sp>
    <dsp:sp modelId="{7CAD1712-E327-4E3C-AC5C-71D63D267D60}">
      <dsp:nvSpPr>
        <dsp:cNvPr id="0" name=""/>
        <dsp:cNvSpPr/>
      </dsp:nvSpPr>
      <dsp:spPr>
        <a:xfrm rot="16200000">
          <a:off x="-204469" y="1366035"/>
          <a:ext cx="3372928" cy="64085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Критерії оцінки володіння практичними навичками</a:t>
          </a:r>
          <a:endParaRPr lang="uk-UA" sz="1400" kern="1200">
            <a:latin typeface="Times New Roman" panose="02020603050405020304" pitchFamily="18" charset="0"/>
            <a:cs typeface="Times New Roman" panose="02020603050405020304" pitchFamily="18" charset="0"/>
          </a:endParaRPr>
        </a:p>
      </dsp:txBody>
      <dsp:txXfrm>
        <a:off x="-204469" y="1366035"/>
        <a:ext cx="3372928" cy="640856"/>
      </dsp:txXfrm>
    </dsp:sp>
    <dsp:sp modelId="{FFC6478B-CB19-4A63-9A8D-7E10B0787391}">
      <dsp:nvSpPr>
        <dsp:cNvPr id="0" name=""/>
        <dsp:cNvSpPr/>
      </dsp:nvSpPr>
      <dsp:spPr>
        <a:xfrm>
          <a:off x="2222824" y="564965"/>
          <a:ext cx="2102008" cy="64085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якість виконаних робіт</a:t>
          </a:r>
          <a:endParaRPr lang="uk-UA" sz="1400" kern="1200">
            <a:latin typeface="Times New Roman" panose="02020603050405020304" pitchFamily="18" charset="0"/>
            <a:cs typeface="Times New Roman" panose="02020603050405020304" pitchFamily="18" charset="0"/>
          </a:endParaRPr>
        </a:p>
      </dsp:txBody>
      <dsp:txXfrm>
        <a:off x="2222824" y="564965"/>
        <a:ext cx="2102008" cy="640856"/>
      </dsp:txXfrm>
    </dsp:sp>
    <dsp:sp modelId="{EFC8D9EA-C790-4E80-814B-FC255A8339D1}">
      <dsp:nvSpPr>
        <dsp:cNvPr id="0" name=""/>
        <dsp:cNvSpPr/>
      </dsp:nvSpPr>
      <dsp:spPr>
        <a:xfrm>
          <a:off x="2222824" y="1366035"/>
          <a:ext cx="2102008" cy="64085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застосування раціональних і безпечних прийомів і методів праці</a:t>
          </a:r>
          <a:endParaRPr lang="uk-UA" sz="1400" kern="1200">
            <a:latin typeface="Times New Roman" panose="02020603050405020304" pitchFamily="18" charset="0"/>
            <a:cs typeface="Times New Roman" panose="02020603050405020304" pitchFamily="18" charset="0"/>
          </a:endParaRPr>
        </a:p>
      </dsp:txBody>
      <dsp:txXfrm>
        <a:off x="2222824" y="1366035"/>
        <a:ext cx="2102008" cy="640856"/>
      </dsp:txXfrm>
    </dsp:sp>
    <dsp:sp modelId="{CBF85494-4EEE-42ED-8249-6A4C54EE6C08}">
      <dsp:nvSpPr>
        <dsp:cNvPr id="0" name=""/>
        <dsp:cNvSpPr/>
      </dsp:nvSpPr>
      <dsp:spPr>
        <a:xfrm>
          <a:off x="2222824" y="2167106"/>
          <a:ext cx="2102008" cy="64085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знання і дотримання правил техніки безпеки</a:t>
          </a:r>
          <a:endParaRPr lang="uk-UA" sz="1400" kern="1200">
            <a:latin typeface="Times New Roman" panose="02020603050405020304" pitchFamily="18" charset="0"/>
            <a:cs typeface="Times New Roman" panose="02020603050405020304" pitchFamily="18" charset="0"/>
          </a:endParaRPr>
        </a:p>
      </dsp:txBody>
      <dsp:txXfrm>
        <a:off x="2222824" y="2167106"/>
        <a:ext cx="2102008" cy="640856"/>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diagrams.loki3.com/BracketList+Icon">
  <dgm:title val="Список с вертикальной скобкой"/>
  <dgm:desc val="Служит для отображения сгруппированных блоков данных.  Хорошо подходит для размещения большого количества текста уровня 2."/>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9/3/layout/PlusandMinus">
  <dgm:title val=""/>
  <dgm:desc val=""/>
  <dgm:catLst>
    <dgm:cat type="relationship" pri="3600"/>
  </dgm:catLst>
  <dgm:samp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clrData>
  <dgm:layoutNode name="Name0">
    <dgm:varLst>
      <dgm:chMax val="2"/>
      <dgm:chPref val="2"/>
      <dgm:dir/>
      <dgm:animOne/>
      <dgm:resizeHandles val="exact"/>
    </dgm:varLst>
    <dgm:alg type="composite">
      <dgm:param type="ar" val="1.8238"/>
    </dgm:alg>
    <dgm:shape xmlns:r="http://schemas.openxmlformats.org/officeDocument/2006/relationships" r:blip="">
      <dgm:adjLst/>
    </dgm:shape>
    <dgm:choose name="Name1">
      <dgm:if name="Name2" func="var" arg="dir" op="equ" val="norm">
        <dgm:constrLst>
          <dgm:constr type="primFontSz" for="des" ptType="node" op="equ" val="65"/>
          <dgm:constr type="l" for="ch" forName="Background" refType="w" fact="0.09"/>
          <dgm:constr type="t" for="ch" forName="Background" refType="h" fact="0.1641"/>
          <dgm:constr type="w" for="ch" forName="Background" refType="w" fact="0.87"/>
          <dgm:constr type="h" for="ch" forName="Background" refType="h" fact="0.82"/>
          <dgm:constr type="l" for="ch" forName="ParentText1" refType="w" fact="0.116"/>
          <dgm:constr type="t" for="ch" forName="ParentText1" refType="h" fact="0.26"/>
          <dgm:constr type="w" for="ch" forName="ParentText1" refType="w" fact="0.404"/>
          <dgm:constr type="h" for="ch" forName="ParentText1" refType="h" fact="0.7015"/>
          <dgm:constr type="l" for="ch" forName="ParentText2" refType="w" fact="0.529"/>
          <dgm:constr type="t" for="ch" forName="ParentText2" refType="h" fact="0.26"/>
          <dgm:constr type="w" for="ch" forName="ParentText2" refType="w" fact="0.404"/>
          <dgm:constr type="h" for="ch" forName="ParentText2" refType="h" fact="0.7015"/>
          <dgm:constr type="l" for="ch" forName="Plus" refType="w" fact="0"/>
          <dgm:constr type="t" for="ch" forName="Plus" refType="h" fact="0"/>
          <dgm:constr type="w" for="ch" forName="Plus" refType="w" fact="0.17"/>
          <dgm:constr type="h" for="ch" forName="Plus" refType="w" refFor="ch" refForName="Plus"/>
          <dgm:constr type="l" for="ch" forName="Minus" refType="w" fact="0.84"/>
          <dgm:constr type="t" for="ch" forName="Minus" refType="h" fact="0.1115"/>
          <dgm:constr type="w" for="ch" forName="Minus" refType="w" fact="0.16"/>
          <dgm:constr type="h" for="ch" forName="Minus" refType="h" fact="0.1"/>
          <dgm:constr type="l" for="ch" forName="Divider" refType="w" fact="0.525"/>
          <dgm:constr type="t" for="ch" forName="Divider" refType="h" fact="0.2615"/>
          <dgm:constr type="w" for="ch" forName="Divider" refType="w" fact="0.0001"/>
          <dgm:constr type="h" for="ch" forName="Divider" refType="h" fact="0.67"/>
        </dgm:constrLst>
      </dgm:if>
      <dgm:else name="Name3">
        <dgm:constrLst>
          <dgm:constr type="primFontSz" for="des" ptType="node" op="equ" val="65"/>
          <dgm:constr type="r" for="ch" forName="Background" refType="w" fact="-0.09"/>
          <dgm:constr type="t" for="ch" forName="Background" refType="h" fact="0.1641"/>
          <dgm:constr type="w" for="ch" forName="Background" refType="w" fact="0.87"/>
          <dgm:constr type="h" for="ch" forName="Background" refType="h" fact="0.82"/>
          <dgm:constr type="r" for="ch" forName="ParentText1" refType="w" fact="-0.116"/>
          <dgm:constr type="t" for="ch" forName="ParentText1" refType="h" fact="0.26"/>
          <dgm:constr type="w" for="ch" forName="ParentText1" refType="w" fact="0.404"/>
          <dgm:constr type="h" for="ch" forName="ParentText1" refType="h" fact="0.7015"/>
          <dgm:constr type="r" for="ch" forName="ParentText2" refType="w" fact="-0.529"/>
          <dgm:constr type="t" for="ch" forName="ParentText2" refType="h" fact="0.26"/>
          <dgm:constr type="w" for="ch" forName="ParentText2" refType="w" fact="0.404"/>
          <dgm:constr type="h" for="ch" forName="ParentText2" refType="h" fact="0.7015"/>
          <dgm:constr type="r" for="ch" forName="Plus" refType="w" fact="0"/>
          <dgm:constr type="t" for="ch" forName="Plus" refType="h" fact="0"/>
          <dgm:constr type="w" for="ch" forName="Plus" refType="w" fact="0.17"/>
          <dgm:constr type="h" for="ch" forName="Plus" refType="w" refFor="ch" refForName="Plus"/>
          <dgm:constr type="r" for="ch" forName="Minus" refType="w" fact="-0.84"/>
          <dgm:constr type="t" for="ch" forName="Minus" refType="h" fact="0.1115"/>
          <dgm:constr type="w" for="ch" forName="Minus" refType="w" fact="0.16"/>
          <dgm:constr type="h" for="ch" forName="Minus" refType="h" fact="0.1"/>
          <dgm:constr type="r" for="ch" forName="Divider" refType="w" fact="-0.525"/>
          <dgm:constr type="t" for="ch" forName="Divider" refType="h" fact="0.2615"/>
          <dgm:constr type="w" for="ch" forName="Divider" refType="w" fact="0.0001"/>
          <dgm:constr type="h" for="ch" forName="Divider" refType="h" fact="0.67"/>
        </dgm:constrLst>
      </dgm:else>
    </dgm:choose>
    <dgm:layoutNode name="Background" styleLbl="bgImgPlace1">
      <dgm:alg type="sp"/>
      <dgm:shape xmlns:r="http://schemas.openxmlformats.org/officeDocument/2006/relationships" type="rect" r:blip="">
        <dgm:adjLst/>
      </dgm:shape>
      <dgm:presOf/>
    </dgm:layoutNode>
    <dgm:layoutNode name="ParentText1"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ch desOrSelf" ptType="node node" st="1 1" cnt="1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Text2"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ch desOrSelf" ptType="node node" st="2 1" cnt="1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lus" styleLbl="alignNode1">
      <dgm:alg type="sp"/>
      <dgm:shape xmlns:r="http://schemas.openxmlformats.org/officeDocument/2006/relationships" type="plus" r:blip="">
        <dgm:adjLst>
          <dgm:adj idx="1" val="0.3281"/>
        </dgm:adjLst>
      </dgm:shape>
      <dgm:presOf/>
    </dgm:layoutNode>
    <dgm:layoutNode name="Minus" styleLbl="alignNode1">
      <dgm:alg type="sp"/>
      <dgm:shape xmlns:r="http://schemas.openxmlformats.org/officeDocument/2006/relationships" type="rect" r:blip="">
        <dgm:adjLst/>
      </dgm:shape>
      <dgm:presOf/>
    </dgm:layoutNode>
    <dgm:layoutNode name="Divider" styleLbl="parChTrans1D1">
      <dgm:alg type="sp"/>
      <dgm:shape xmlns:r="http://schemas.openxmlformats.org/officeDocument/2006/relationships" type="line" r:blip="">
        <dgm:adjLst/>
      </dgm:shape>
      <dgm:presOf/>
    </dgm:layoutNode>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5.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A9AA0-993C-4CE3-8391-83BAEAE72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113</Pages>
  <Words>98510</Words>
  <Characters>56151</Characters>
  <Application>Microsoft Office Word</Application>
  <DocSecurity>0</DocSecurity>
  <Lines>467</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Пользователь Windows</cp:lastModifiedBy>
  <cp:revision>2</cp:revision>
  <cp:lastPrinted>2017-02-08T08:35:00Z</cp:lastPrinted>
  <dcterms:created xsi:type="dcterms:W3CDTF">2018-01-16T20:52:00Z</dcterms:created>
  <dcterms:modified xsi:type="dcterms:W3CDTF">2018-01-16T20:52:00Z</dcterms:modified>
</cp:coreProperties>
</file>