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2B3E1" w14:textId="77777777" w:rsidR="00962CE9" w:rsidRPr="00D46D3F" w:rsidRDefault="00962CE9" w:rsidP="00962CE9">
      <w:pPr>
        <w:spacing w:after="120" w:line="240" w:lineRule="auto"/>
        <w:jc w:val="center"/>
        <w:rPr>
          <w:rFonts w:ascii="Times New Roman" w:eastAsia="Calibri" w:hAnsi="Times New Roman" w:cs="Times New Roman"/>
          <w:bCs/>
          <w:sz w:val="28"/>
          <w:szCs w:val="28"/>
          <w:lang w:eastAsia="en-US"/>
        </w:rPr>
      </w:pPr>
    </w:p>
    <w:p w14:paraId="6E7B96B4" w14:textId="77777777" w:rsidR="000E0B81" w:rsidRPr="00D46D3F" w:rsidRDefault="000E0B81" w:rsidP="000E0B81">
      <w:pPr>
        <w:spacing w:after="160" w:line="240" w:lineRule="auto"/>
        <w:jc w:val="center"/>
        <w:rPr>
          <w:rFonts w:ascii="Times New Roman" w:eastAsia="Calibri" w:hAnsi="Times New Roman" w:cs="Times New Roman"/>
          <w:bCs/>
          <w:sz w:val="28"/>
          <w:szCs w:val="28"/>
          <w:lang w:eastAsia="en-US"/>
        </w:rPr>
      </w:pPr>
      <w:r w:rsidRPr="00D46D3F">
        <w:rPr>
          <w:rFonts w:ascii="Times New Roman" w:eastAsia="Calibri" w:hAnsi="Times New Roman" w:cs="Times New Roman"/>
          <w:bCs/>
          <w:sz w:val="28"/>
          <w:szCs w:val="28"/>
          <w:lang w:eastAsia="en-US"/>
        </w:rPr>
        <w:t>СХІДНОУКРАЇНСЬКИЙ НАЦІОНАЛЬНИЙ УНІВЕРСИТЕТ</w:t>
      </w:r>
    </w:p>
    <w:p w14:paraId="16515AAC" w14:textId="77777777" w:rsidR="000E0B81" w:rsidRPr="00D46D3F" w:rsidRDefault="000E0B81" w:rsidP="000E0B81">
      <w:pPr>
        <w:spacing w:after="160" w:line="240" w:lineRule="auto"/>
        <w:jc w:val="center"/>
        <w:rPr>
          <w:rFonts w:ascii="Times New Roman" w:eastAsia="Calibri" w:hAnsi="Times New Roman" w:cs="Times New Roman"/>
          <w:bCs/>
          <w:sz w:val="28"/>
          <w:szCs w:val="28"/>
          <w:lang w:eastAsia="en-US"/>
        </w:rPr>
      </w:pPr>
      <w:r w:rsidRPr="00D46D3F">
        <w:rPr>
          <w:rFonts w:ascii="Times New Roman" w:eastAsia="Calibri" w:hAnsi="Times New Roman" w:cs="Times New Roman"/>
          <w:bCs/>
          <w:sz w:val="28"/>
          <w:szCs w:val="28"/>
          <w:lang w:eastAsia="en-US"/>
        </w:rPr>
        <w:t>імені ВОЛОДИМИРА ДАЛЯ</w:t>
      </w:r>
    </w:p>
    <w:p w14:paraId="4A1045E3" w14:textId="77777777" w:rsidR="000E0B81" w:rsidRPr="00D46D3F" w:rsidRDefault="000E0B81" w:rsidP="000E0B81">
      <w:pPr>
        <w:spacing w:after="160" w:line="240" w:lineRule="auto"/>
        <w:jc w:val="center"/>
        <w:rPr>
          <w:rFonts w:ascii="Times New Roman" w:eastAsia="Calibri" w:hAnsi="Times New Roman" w:cs="Times New Roman"/>
          <w:bCs/>
          <w:sz w:val="28"/>
          <w:szCs w:val="28"/>
          <w:lang w:eastAsia="en-US"/>
        </w:rPr>
      </w:pPr>
      <w:r w:rsidRPr="00D46D3F">
        <w:rPr>
          <w:rFonts w:ascii="Times New Roman" w:eastAsia="Calibri" w:hAnsi="Times New Roman" w:cs="Times New Roman"/>
          <w:bCs/>
          <w:sz w:val="28"/>
          <w:szCs w:val="28"/>
          <w:lang w:eastAsia="en-US"/>
        </w:rPr>
        <w:t>(м. Сєвєродонецьк)</w:t>
      </w:r>
    </w:p>
    <w:p w14:paraId="6D55E14A" w14:textId="77777777" w:rsidR="000E0B81" w:rsidRPr="00D46D3F" w:rsidRDefault="000E0B81" w:rsidP="000E0B81">
      <w:pPr>
        <w:spacing w:after="160" w:line="240" w:lineRule="auto"/>
        <w:rPr>
          <w:rFonts w:ascii="Times New Roman" w:eastAsia="Calibri" w:hAnsi="Times New Roman" w:cs="Times New Roman"/>
          <w:bCs/>
          <w:sz w:val="28"/>
          <w:szCs w:val="28"/>
          <w:lang w:eastAsia="en-US"/>
        </w:rPr>
      </w:pPr>
    </w:p>
    <w:p w14:paraId="12B0CD32" w14:textId="77777777" w:rsidR="000E0B81" w:rsidRPr="00D46D3F" w:rsidRDefault="000E0B81" w:rsidP="000E0B81">
      <w:pPr>
        <w:keepNext/>
        <w:keepLines/>
        <w:spacing w:before="240" w:after="0" w:line="240" w:lineRule="auto"/>
        <w:outlineLvl w:val="0"/>
        <w:rPr>
          <w:rFonts w:ascii="Times New Roman" w:eastAsia="SimSun" w:hAnsi="Times New Roman" w:cs="Times New Roman"/>
          <w:sz w:val="28"/>
          <w:szCs w:val="28"/>
          <w:lang w:eastAsia="en-US"/>
        </w:rPr>
      </w:pPr>
      <w:r w:rsidRPr="00D46D3F">
        <w:rPr>
          <w:rFonts w:ascii="Times New Roman" w:eastAsia="SimSun" w:hAnsi="Times New Roman" w:cs="Times New Roman"/>
          <w:bCs/>
          <w:sz w:val="28"/>
          <w:szCs w:val="28"/>
          <w:lang w:eastAsia="en-US"/>
        </w:rPr>
        <w:t xml:space="preserve">Факультет  </w:t>
      </w:r>
      <w:r w:rsidRPr="00D46D3F">
        <w:rPr>
          <w:rFonts w:ascii="Times New Roman" w:eastAsia="SimSun" w:hAnsi="Times New Roman" w:cs="Times New Roman"/>
          <w:bCs/>
          <w:sz w:val="28"/>
          <w:szCs w:val="28"/>
          <w:u w:val="single"/>
          <w:lang w:eastAsia="en-US"/>
        </w:rPr>
        <w:tab/>
      </w:r>
      <w:r w:rsidRPr="00D46D3F">
        <w:rPr>
          <w:rFonts w:ascii="Times New Roman" w:eastAsia="SimSun" w:hAnsi="Times New Roman" w:cs="Times New Roman"/>
          <w:sz w:val="28"/>
          <w:szCs w:val="28"/>
          <w:u w:val="single"/>
          <w:lang w:eastAsia="en-US"/>
        </w:rPr>
        <w:t xml:space="preserve"> </w:t>
      </w:r>
      <w:r w:rsidR="00762C1D" w:rsidRPr="00D46D3F">
        <w:rPr>
          <w:rFonts w:ascii="Times New Roman" w:eastAsia="SimSun" w:hAnsi="Times New Roman" w:cs="Times New Roman"/>
          <w:sz w:val="28"/>
          <w:szCs w:val="28"/>
          <w:u w:val="single"/>
          <w:lang w:eastAsia="en-US"/>
        </w:rPr>
        <w:t xml:space="preserve">            </w:t>
      </w:r>
      <w:r w:rsidRPr="00D46D3F">
        <w:rPr>
          <w:rFonts w:ascii="Times New Roman" w:eastAsia="SimSun" w:hAnsi="Times New Roman" w:cs="Times New Roman"/>
          <w:sz w:val="28"/>
          <w:szCs w:val="28"/>
          <w:u w:val="single"/>
          <w:lang w:eastAsia="en-US"/>
        </w:rPr>
        <w:t xml:space="preserve">Інформаційних технологій та електроніки                          </w:t>
      </w:r>
      <w:r w:rsidRPr="00D46D3F">
        <w:rPr>
          <w:rFonts w:ascii="Times New Roman" w:eastAsia="SimSun" w:hAnsi="Times New Roman" w:cs="Times New Roman"/>
          <w:color w:val="FFFFFF"/>
          <w:sz w:val="28"/>
          <w:szCs w:val="28"/>
          <w:u w:val="single"/>
          <w:lang w:eastAsia="en-US"/>
        </w:rPr>
        <w:t>.</w:t>
      </w:r>
    </w:p>
    <w:p w14:paraId="23BCADA4" w14:textId="77777777" w:rsidR="000E0B81" w:rsidRPr="00D46D3F" w:rsidRDefault="000E0B81" w:rsidP="000E0B81">
      <w:pPr>
        <w:spacing w:after="160" w:line="240" w:lineRule="auto"/>
        <w:jc w:val="center"/>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(повне найменування факультету)</w:t>
      </w:r>
    </w:p>
    <w:p w14:paraId="185E2214" w14:textId="77777777" w:rsidR="000E0B81" w:rsidRPr="00D46D3F" w:rsidRDefault="000E0B81" w:rsidP="000E0B81">
      <w:pPr>
        <w:keepNext/>
        <w:keepLines/>
        <w:spacing w:before="240" w:after="0" w:line="240" w:lineRule="auto"/>
        <w:outlineLvl w:val="0"/>
        <w:rPr>
          <w:rFonts w:ascii="Times New Roman" w:eastAsia="SimSun" w:hAnsi="Times New Roman" w:cs="Times New Roman"/>
          <w:sz w:val="28"/>
          <w:szCs w:val="28"/>
          <w:lang w:eastAsia="en-US"/>
        </w:rPr>
      </w:pPr>
      <w:r w:rsidRPr="00D46D3F">
        <w:rPr>
          <w:rFonts w:ascii="Times New Roman" w:eastAsia="SimSun" w:hAnsi="Times New Roman" w:cs="Times New Roman"/>
          <w:sz w:val="28"/>
          <w:szCs w:val="28"/>
          <w:lang w:eastAsia="en-US"/>
        </w:rPr>
        <w:t xml:space="preserve">Кафедра </w:t>
      </w:r>
      <w:r w:rsidRPr="00D46D3F">
        <w:rPr>
          <w:rFonts w:ascii="Times New Roman" w:eastAsia="SimSun" w:hAnsi="Times New Roman" w:cs="Times New Roman"/>
          <w:sz w:val="28"/>
          <w:szCs w:val="28"/>
          <w:u w:val="single"/>
          <w:lang w:eastAsia="en-US"/>
        </w:rPr>
        <w:t xml:space="preserve">                                Електронних апаратів                                              </w:t>
      </w:r>
      <w:r w:rsidRPr="00D46D3F">
        <w:rPr>
          <w:rFonts w:ascii="Times New Roman" w:eastAsia="SimSun" w:hAnsi="Times New Roman" w:cs="Times New Roman"/>
          <w:color w:val="FFFFFF"/>
          <w:sz w:val="28"/>
          <w:szCs w:val="28"/>
          <w:u w:val="single"/>
          <w:lang w:eastAsia="en-US"/>
        </w:rPr>
        <w:t>.</w:t>
      </w:r>
    </w:p>
    <w:p w14:paraId="6E4E2743" w14:textId="77777777" w:rsidR="000E0B81" w:rsidRPr="00D46D3F" w:rsidRDefault="000E0B81" w:rsidP="000E0B81">
      <w:pPr>
        <w:spacing w:after="160" w:line="240" w:lineRule="auto"/>
        <w:jc w:val="center"/>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(повна назва кафедри)</w:t>
      </w:r>
    </w:p>
    <w:p w14:paraId="474538EA" w14:textId="77777777" w:rsidR="000E0B81" w:rsidRPr="00D46D3F" w:rsidRDefault="000E0B81" w:rsidP="000E0B81">
      <w:pPr>
        <w:spacing w:after="160" w:line="240" w:lineRule="auto"/>
        <w:rPr>
          <w:rFonts w:ascii="Times New Roman" w:eastAsia="Calibri" w:hAnsi="Times New Roman" w:cs="Times New Roman"/>
          <w:sz w:val="28"/>
          <w:szCs w:val="28"/>
          <w:lang w:eastAsia="en-US"/>
        </w:rPr>
      </w:pPr>
    </w:p>
    <w:p w14:paraId="45A54159" w14:textId="77777777" w:rsidR="000E0B81" w:rsidRPr="00D46D3F" w:rsidRDefault="000E0B81" w:rsidP="000E0B81">
      <w:pPr>
        <w:keepNext/>
        <w:keepLines/>
        <w:spacing w:after="0" w:line="288" w:lineRule="auto"/>
        <w:jc w:val="center"/>
        <w:outlineLvl w:val="1"/>
        <w:rPr>
          <w:rFonts w:ascii="Times New Roman" w:eastAsia="SimSun" w:hAnsi="Times New Roman" w:cs="Times New Roman"/>
          <w:bCs/>
          <w:sz w:val="36"/>
          <w:szCs w:val="36"/>
          <w:lang w:eastAsia="en-US"/>
        </w:rPr>
      </w:pPr>
      <w:r w:rsidRPr="00D46D3F">
        <w:rPr>
          <w:rFonts w:ascii="Times New Roman" w:eastAsia="SimSun" w:hAnsi="Times New Roman" w:cs="Times New Roman"/>
          <w:bCs/>
          <w:sz w:val="36"/>
          <w:szCs w:val="36"/>
          <w:lang w:eastAsia="en-US"/>
        </w:rPr>
        <w:t>ПОЯСНЮВАЛЬНА ЗАПИСКА</w:t>
      </w:r>
    </w:p>
    <w:p w14:paraId="6FC8D316" w14:textId="77777777" w:rsidR="000E0B81" w:rsidRPr="00D46D3F" w:rsidRDefault="000E0B81" w:rsidP="000E0B81">
      <w:pPr>
        <w:spacing w:after="0" w:line="288" w:lineRule="auto"/>
        <w:jc w:val="center"/>
        <w:rPr>
          <w:rFonts w:ascii="Times New Roman" w:eastAsia="Calibri" w:hAnsi="Times New Roman" w:cs="Times New Roman"/>
          <w:sz w:val="28"/>
          <w:szCs w:val="28"/>
          <w:lang w:eastAsia="en-US"/>
        </w:rPr>
      </w:pPr>
      <w:r w:rsidRPr="00D46D3F">
        <w:rPr>
          <w:rFonts w:ascii="Times New Roman" w:eastAsia="Calibri" w:hAnsi="Times New Roman" w:cs="Times New Roman"/>
          <w:sz w:val="28"/>
          <w:szCs w:val="28"/>
          <w:lang w:eastAsia="en-US"/>
        </w:rPr>
        <w:t>до дипломної роботи</w:t>
      </w:r>
    </w:p>
    <w:p w14:paraId="0656F871" w14:textId="77777777" w:rsidR="000E0B81" w:rsidRPr="00D46D3F" w:rsidRDefault="000E0B81" w:rsidP="000E0B81">
      <w:pPr>
        <w:spacing w:after="160" w:line="240" w:lineRule="auto"/>
        <w:jc w:val="center"/>
        <w:rPr>
          <w:rFonts w:ascii="Times New Roman" w:eastAsia="Calibri" w:hAnsi="Times New Roman" w:cs="Times New Roman"/>
          <w:sz w:val="28"/>
          <w:szCs w:val="28"/>
          <w:lang w:eastAsia="en-US"/>
        </w:rPr>
      </w:pPr>
    </w:p>
    <w:p w14:paraId="5185CDDB" w14:textId="77777777" w:rsidR="000E0B81" w:rsidRPr="00D46D3F" w:rsidRDefault="000E0B81" w:rsidP="000E0B81">
      <w:pPr>
        <w:spacing w:after="0" w:line="240" w:lineRule="auto"/>
        <w:ind w:left="4321" w:hanging="4321"/>
        <w:rPr>
          <w:rFonts w:ascii="Times New Roman" w:eastAsia="Calibri" w:hAnsi="Times New Roman" w:cs="Times New Roman"/>
          <w:color w:val="FFFFFF"/>
          <w:sz w:val="28"/>
          <w:szCs w:val="28"/>
          <w:u w:val="single"/>
          <w:lang w:eastAsia="en-US"/>
        </w:rPr>
      </w:pPr>
      <w:r w:rsidRPr="00D46D3F">
        <w:rPr>
          <w:rFonts w:ascii="Times New Roman" w:eastAsia="Calibri" w:hAnsi="Times New Roman" w:cs="Times New Roman"/>
          <w:sz w:val="28"/>
          <w:szCs w:val="28"/>
          <w:lang w:eastAsia="en-US"/>
        </w:rPr>
        <w:t>освітньо-кваліфіка</w:t>
      </w:r>
      <w:bookmarkStart w:id="0" w:name="_GoBack"/>
      <w:bookmarkEnd w:id="0"/>
      <w:r w:rsidRPr="00D46D3F">
        <w:rPr>
          <w:rFonts w:ascii="Times New Roman" w:eastAsia="Calibri" w:hAnsi="Times New Roman" w:cs="Times New Roman"/>
          <w:sz w:val="28"/>
          <w:szCs w:val="28"/>
          <w:lang w:eastAsia="en-US"/>
        </w:rPr>
        <w:t xml:space="preserve">ційного рівня </w:t>
      </w:r>
      <w:r w:rsidRPr="00D46D3F">
        <w:rPr>
          <w:rFonts w:ascii="Times New Roman" w:eastAsia="Calibri" w:hAnsi="Times New Roman" w:cs="Times New Roman"/>
          <w:sz w:val="28"/>
          <w:szCs w:val="28"/>
          <w:u w:val="single"/>
          <w:lang w:eastAsia="en-US"/>
        </w:rPr>
        <w:t xml:space="preserve">                 магістр                                              </w:t>
      </w:r>
      <w:r w:rsidRPr="00D46D3F">
        <w:rPr>
          <w:rFonts w:ascii="Times New Roman" w:eastAsia="Calibri" w:hAnsi="Times New Roman" w:cs="Times New Roman"/>
          <w:color w:val="FFFFFF"/>
          <w:sz w:val="28"/>
          <w:szCs w:val="28"/>
          <w:u w:val="single"/>
          <w:lang w:eastAsia="en-US"/>
        </w:rPr>
        <w:t>.</w:t>
      </w:r>
    </w:p>
    <w:p w14:paraId="15373D5A" w14:textId="77777777" w:rsidR="000E0B81" w:rsidRPr="00D46D3F" w:rsidRDefault="000E0B81" w:rsidP="000E0B81">
      <w:pPr>
        <w:spacing w:after="160" w:line="240" w:lineRule="auto"/>
        <w:ind w:left="4320" w:hanging="4320"/>
        <w:rPr>
          <w:rFonts w:ascii="Times New Roman" w:eastAsia="Calibri" w:hAnsi="Times New Roman" w:cs="Times New Roman"/>
          <w:sz w:val="28"/>
          <w:szCs w:val="28"/>
          <w:lang w:eastAsia="en-US"/>
        </w:rPr>
      </w:pPr>
      <w:r w:rsidRPr="00D46D3F">
        <w:rPr>
          <w:rFonts w:ascii="Times New Roman" w:eastAsia="Calibri" w:hAnsi="Times New Roman" w:cs="Times New Roman"/>
          <w:sz w:val="16"/>
          <w:szCs w:val="16"/>
          <w:lang w:eastAsia="en-US"/>
        </w:rPr>
        <w:t xml:space="preserve">                                                                                                              (бакалавр, спеціаліст, магістр) </w:t>
      </w:r>
    </w:p>
    <w:p w14:paraId="033963AA" w14:textId="77777777" w:rsidR="000E0B81" w:rsidRPr="00D46D3F" w:rsidRDefault="000E0B81" w:rsidP="000E0B81">
      <w:pPr>
        <w:spacing w:after="0" w:line="240" w:lineRule="auto"/>
        <w:jc w:val="both"/>
        <w:rPr>
          <w:rFonts w:ascii="Times New Roman" w:eastAsia="Calibri" w:hAnsi="Times New Roman" w:cs="Times New Roman"/>
          <w:sz w:val="16"/>
          <w:szCs w:val="16"/>
          <w:lang w:eastAsia="en-US"/>
        </w:rPr>
      </w:pPr>
      <w:r w:rsidRPr="00D46D3F">
        <w:rPr>
          <w:rFonts w:ascii="Times New Roman" w:eastAsia="Calibri" w:hAnsi="Times New Roman" w:cs="Times New Roman"/>
          <w:sz w:val="28"/>
          <w:szCs w:val="28"/>
          <w:lang w:eastAsia="en-US"/>
        </w:rPr>
        <w:t xml:space="preserve">спеціальності  </w:t>
      </w:r>
      <w:r w:rsidRPr="00D46D3F">
        <w:rPr>
          <w:rFonts w:ascii="Times New Roman" w:eastAsia="Calibri" w:hAnsi="Times New Roman" w:cs="Times New Roman"/>
          <w:sz w:val="28"/>
          <w:szCs w:val="28"/>
          <w:u w:val="single"/>
          <w:lang w:eastAsia="en-US"/>
        </w:rPr>
        <w:t xml:space="preserve">     </w:t>
      </w:r>
      <w:r w:rsidR="00762C1D" w:rsidRPr="00D46D3F">
        <w:rPr>
          <w:rFonts w:ascii="Times New Roman" w:eastAsia="Calibri" w:hAnsi="Times New Roman" w:cs="Times New Roman"/>
          <w:sz w:val="28"/>
          <w:szCs w:val="28"/>
          <w:u w:val="single"/>
          <w:lang w:eastAsia="en-US"/>
        </w:rPr>
        <w:t xml:space="preserve">                          </w:t>
      </w:r>
      <w:r w:rsidRPr="00D46D3F">
        <w:rPr>
          <w:rFonts w:ascii="Times New Roman" w:eastAsia="Calibri" w:hAnsi="Times New Roman" w:cs="Times New Roman"/>
          <w:sz w:val="28"/>
          <w:szCs w:val="28"/>
          <w:u w:val="single"/>
          <w:lang w:eastAsia="en-US"/>
        </w:rPr>
        <w:t xml:space="preserve">         171 – Електроніка</w:t>
      </w:r>
      <w:r w:rsidR="00762C1D" w:rsidRPr="00D46D3F">
        <w:rPr>
          <w:rFonts w:ascii="Times New Roman" w:eastAsia="Calibri" w:hAnsi="Times New Roman" w:cs="Times New Roman"/>
          <w:sz w:val="28"/>
          <w:szCs w:val="28"/>
          <w:u w:val="single"/>
          <w:lang w:eastAsia="en-US"/>
        </w:rPr>
        <w:t xml:space="preserve">                           </w:t>
      </w:r>
      <w:r w:rsidRPr="00D46D3F">
        <w:rPr>
          <w:rFonts w:ascii="Times New Roman" w:eastAsia="Calibri" w:hAnsi="Times New Roman" w:cs="Times New Roman"/>
          <w:sz w:val="28"/>
          <w:szCs w:val="28"/>
          <w:u w:val="single"/>
          <w:lang w:eastAsia="en-US"/>
        </w:rPr>
        <w:tab/>
      </w:r>
      <w:r w:rsidRPr="00D46D3F">
        <w:rPr>
          <w:rFonts w:ascii="Times New Roman" w:eastAsia="Calibri" w:hAnsi="Times New Roman" w:cs="Times New Roman"/>
          <w:color w:val="FFFFFF"/>
          <w:sz w:val="28"/>
          <w:szCs w:val="28"/>
          <w:u w:val="single"/>
          <w:lang w:eastAsia="en-US"/>
        </w:rPr>
        <w:t>.</w:t>
      </w:r>
    </w:p>
    <w:p w14:paraId="4BB12C8D" w14:textId="77777777" w:rsidR="000E0B81" w:rsidRPr="00D46D3F" w:rsidRDefault="000E0B81" w:rsidP="000E0B81">
      <w:pPr>
        <w:spacing w:after="160" w:line="240" w:lineRule="auto"/>
        <w:jc w:val="both"/>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w:t>
      </w:r>
      <w:r w:rsidR="00762C1D" w:rsidRPr="00D46D3F">
        <w:rPr>
          <w:rFonts w:ascii="Times New Roman" w:eastAsia="Calibri" w:hAnsi="Times New Roman" w:cs="Times New Roman"/>
          <w:sz w:val="16"/>
          <w:szCs w:val="16"/>
          <w:lang w:eastAsia="en-US"/>
        </w:rPr>
        <w:t xml:space="preserve">                                                 </w:t>
      </w:r>
      <w:r w:rsidRPr="00D46D3F">
        <w:rPr>
          <w:rFonts w:ascii="Times New Roman" w:eastAsia="Calibri" w:hAnsi="Times New Roman" w:cs="Times New Roman"/>
          <w:sz w:val="16"/>
          <w:szCs w:val="16"/>
          <w:lang w:eastAsia="en-US"/>
        </w:rPr>
        <w:t xml:space="preserve">     (шифр і назва спеціальності)</w:t>
      </w:r>
    </w:p>
    <w:p w14:paraId="6706F51D" w14:textId="77777777" w:rsidR="000E0B81" w:rsidRPr="00D46D3F" w:rsidRDefault="000E0B81" w:rsidP="000E0B81">
      <w:pPr>
        <w:spacing w:after="160" w:line="288" w:lineRule="auto"/>
        <w:jc w:val="center"/>
        <w:rPr>
          <w:rFonts w:ascii="Times New Roman" w:eastAsia="Calibri" w:hAnsi="Times New Roman" w:cs="Times New Roman"/>
          <w:sz w:val="28"/>
          <w:szCs w:val="28"/>
          <w:lang w:eastAsia="en-US"/>
        </w:rPr>
      </w:pPr>
    </w:p>
    <w:p w14:paraId="10F64CDA" w14:textId="24EF0311" w:rsidR="000E0B81" w:rsidRPr="00D46D3F" w:rsidRDefault="000E0B81" w:rsidP="00862139">
      <w:pPr>
        <w:spacing w:after="120"/>
        <w:jc w:val="center"/>
        <w:rPr>
          <w:rFonts w:ascii="Times New Roman" w:eastAsia="Calibri" w:hAnsi="Times New Roman" w:cs="Times New Roman"/>
          <w:sz w:val="28"/>
          <w:szCs w:val="28"/>
          <w:u w:val="single"/>
          <w:lang w:eastAsia="en-US"/>
        </w:rPr>
      </w:pPr>
      <w:r w:rsidRPr="00D46D3F">
        <w:rPr>
          <w:rFonts w:ascii="Times New Roman" w:eastAsia="Calibri" w:hAnsi="Times New Roman" w:cs="Times New Roman"/>
          <w:sz w:val="28"/>
          <w:szCs w:val="28"/>
          <w:lang w:eastAsia="en-US"/>
        </w:rPr>
        <w:t xml:space="preserve">на тему     </w:t>
      </w:r>
      <w:r w:rsidR="00862139" w:rsidRPr="00D46D3F">
        <w:rPr>
          <w:rFonts w:ascii="Times New Roman" w:eastAsia="Calibri" w:hAnsi="Times New Roman" w:cs="Times New Roman"/>
          <w:sz w:val="28"/>
          <w:szCs w:val="28"/>
          <w:u w:val="single"/>
          <w:lang w:eastAsia="en-US"/>
        </w:rPr>
        <w:t>Іонізатор повітря на базі п’єзоелектричного трансформатора</w:t>
      </w:r>
    </w:p>
    <w:p w14:paraId="53EF0F93" w14:textId="005561D2" w:rsidR="000E0B81" w:rsidRPr="00D46D3F" w:rsidRDefault="000E0B81" w:rsidP="000E0B81">
      <w:pPr>
        <w:spacing w:after="160" w:line="240" w:lineRule="auto"/>
        <w:jc w:val="both"/>
        <w:rPr>
          <w:rFonts w:ascii="Times New Roman" w:eastAsia="Calibri" w:hAnsi="Times New Roman" w:cs="Times New Roman"/>
          <w:sz w:val="28"/>
          <w:szCs w:val="28"/>
          <w:lang w:eastAsia="en-US"/>
        </w:rPr>
      </w:pPr>
    </w:p>
    <w:p w14:paraId="66966311" w14:textId="77777777" w:rsidR="00862139" w:rsidRPr="00D46D3F" w:rsidRDefault="00862139" w:rsidP="000E0B81">
      <w:pPr>
        <w:spacing w:after="160" w:line="240" w:lineRule="auto"/>
        <w:jc w:val="both"/>
        <w:rPr>
          <w:rFonts w:ascii="Times New Roman" w:eastAsia="Calibri" w:hAnsi="Times New Roman" w:cs="Times New Roman"/>
          <w:sz w:val="28"/>
          <w:szCs w:val="28"/>
          <w:lang w:eastAsia="en-US"/>
        </w:rPr>
      </w:pPr>
    </w:p>
    <w:p w14:paraId="15356614" w14:textId="77777777" w:rsidR="000E0B81" w:rsidRPr="00D46D3F" w:rsidRDefault="000E0B81" w:rsidP="000E0B81">
      <w:pPr>
        <w:spacing w:after="160" w:line="240" w:lineRule="auto"/>
        <w:jc w:val="both"/>
        <w:rPr>
          <w:rFonts w:ascii="Times New Roman" w:eastAsia="Calibri" w:hAnsi="Times New Roman" w:cs="Times New Roman"/>
          <w:sz w:val="28"/>
          <w:szCs w:val="28"/>
          <w:lang w:eastAsia="en-US"/>
        </w:rPr>
      </w:pPr>
      <w:r w:rsidRPr="00D46D3F">
        <w:rPr>
          <w:rFonts w:ascii="Times New Roman" w:eastAsia="Calibri" w:hAnsi="Times New Roman" w:cs="Times New Roman"/>
          <w:sz w:val="28"/>
          <w:szCs w:val="28"/>
          <w:lang w:eastAsia="en-US"/>
        </w:rPr>
        <w:t xml:space="preserve">Виконав: студент групи </w:t>
      </w:r>
      <w:r w:rsidRPr="00D46D3F">
        <w:rPr>
          <w:rFonts w:ascii="Times New Roman" w:eastAsia="Calibri" w:hAnsi="Times New Roman" w:cs="Times New Roman"/>
          <w:sz w:val="28"/>
          <w:szCs w:val="28"/>
          <w:u w:val="single"/>
          <w:lang w:eastAsia="en-US"/>
        </w:rPr>
        <w:t xml:space="preserve">        Ел-</w:t>
      </w:r>
      <w:r w:rsidR="00280A03" w:rsidRPr="00D46D3F">
        <w:rPr>
          <w:rFonts w:ascii="Times New Roman" w:eastAsia="Calibri" w:hAnsi="Times New Roman" w:cs="Times New Roman"/>
          <w:sz w:val="28"/>
          <w:szCs w:val="28"/>
          <w:u w:val="single"/>
          <w:lang w:eastAsia="en-US"/>
        </w:rPr>
        <w:t>20</w:t>
      </w:r>
      <w:r w:rsidRPr="00D46D3F">
        <w:rPr>
          <w:rFonts w:ascii="Times New Roman" w:eastAsia="Calibri" w:hAnsi="Times New Roman" w:cs="Times New Roman"/>
          <w:sz w:val="28"/>
          <w:szCs w:val="28"/>
          <w:u w:val="single"/>
          <w:lang w:eastAsia="en-US"/>
        </w:rPr>
        <w:t xml:space="preserve">дм          </w:t>
      </w:r>
      <w:r w:rsidRPr="00D46D3F">
        <w:rPr>
          <w:rFonts w:ascii="Times New Roman" w:eastAsia="Calibri" w:hAnsi="Times New Roman" w:cs="Times New Roman"/>
          <w:color w:val="FFFFFF"/>
          <w:sz w:val="28"/>
          <w:szCs w:val="28"/>
          <w:u w:val="single"/>
          <w:lang w:eastAsia="en-US"/>
        </w:rPr>
        <w:t>.</w:t>
      </w:r>
    </w:p>
    <w:p w14:paraId="3C99C16B" w14:textId="141E6786" w:rsidR="000E0B81" w:rsidRPr="00D46D3F" w:rsidRDefault="00862139" w:rsidP="000E0B81">
      <w:pPr>
        <w:spacing w:after="0" w:line="240" w:lineRule="auto"/>
        <w:rPr>
          <w:rFonts w:ascii="Times New Roman" w:eastAsia="Calibri" w:hAnsi="Times New Roman" w:cs="Times New Roman"/>
          <w:sz w:val="28"/>
          <w:szCs w:val="28"/>
          <w:lang w:eastAsia="en-US"/>
        </w:rPr>
      </w:pPr>
      <w:r w:rsidRPr="00D46D3F">
        <w:rPr>
          <w:rFonts w:ascii="Times New Roman" w:eastAsia="Calibri" w:hAnsi="Times New Roman" w:cs="Times New Roman"/>
          <w:sz w:val="28"/>
          <w:szCs w:val="28"/>
          <w:u w:val="single"/>
          <w:lang w:eastAsia="en-US"/>
        </w:rPr>
        <w:t>Камінський О</w:t>
      </w:r>
      <w:r w:rsidR="005E70DF" w:rsidRPr="00D46D3F">
        <w:rPr>
          <w:rFonts w:ascii="Times New Roman" w:eastAsia="Calibri" w:hAnsi="Times New Roman" w:cs="Times New Roman"/>
          <w:sz w:val="28"/>
          <w:szCs w:val="28"/>
          <w:u w:val="single"/>
          <w:lang w:eastAsia="en-US"/>
        </w:rPr>
        <w:t>.В</w:t>
      </w:r>
      <w:r w:rsidR="00762C1D" w:rsidRPr="00D46D3F">
        <w:rPr>
          <w:rFonts w:ascii="Times New Roman" w:eastAsia="Calibri" w:hAnsi="Times New Roman" w:cs="Times New Roman"/>
          <w:sz w:val="28"/>
          <w:szCs w:val="28"/>
          <w:u w:val="single"/>
          <w:lang w:eastAsia="en-US"/>
        </w:rPr>
        <w:t>.</w:t>
      </w:r>
      <w:r w:rsidR="00762C1D" w:rsidRPr="00D46D3F">
        <w:rPr>
          <w:rFonts w:ascii="Times New Roman" w:eastAsia="Calibri" w:hAnsi="Times New Roman" w:cs="Times New Roman"/>
          <w:sz w:val="28"/>
          <w:szCs w:val="28"/>
          <w:lang w:eastAsia="en-US"/>
        </w:rPr>
        <w:t xml:space="preserve">                  </w:t>
      </w:r>
      <w:r w:rsidR="00762C1D" w:rsidRPr="00D46D3F">
        <w:rPr>
          <w:rFonts w:ascii="Times New Roman" w:eastAsia="Calibri" w:hAnsi="Times New Roman" w:cs="Times New Roman"/>
          <w:sz w:val="28"/>
          <w:szCs w:val="28"/>
          <w:u w:val="single"/>
          <w:lang w:eastAsia="en-US"/>
        </w:rPr>
        <w:t xml:space="preserve">                                  </w:t>
      </w:r>
      <w:r w:rsidR="00762C1D" w:rsidRPr="00D46D3F">
        <w:rPr>
          <w:rFonts w:ascii="Times New Roman" w:eastAsia="Calibri" w:hAnsi="Times New Roman" w:cs="Times New Roman"/>
          <w:color w:val="FFFFFF" w:themeColor="background1"/>
          <w:sz w:val="28"/>
          <w:szCs w:val="28"/>
          <w:u w:val="single"/>
          <w:lang w:eastAsia="en-US"/>
        </w:rPr>
        <w:t>.</w:t>
      </w:r>
      <w:r w:rsidR="00762C1D" w:rsidRPr="00D46D3F">
        <w:rPr>
          <w:rFonts w:ascii="Times New Roman" w:eastAsia="Calibri" w:hAnsi="Times New Roman" w:cs="Times New Roman"/>
          <w:sz w:val="28"/>
          <w:szCs w:val="28"/>
          <w:u w:val="single"/>
          <w:lang w:eastAsia="en-US"/>
        </w:rPr>
        <w:t xml:space="preserve"> </w:t>
      </w:r>
    </w:p>
    <w:p w14:paraId="719DE987" w14:textId="77777777" w:rsidR="000E0B81" w:rsidRPr="00D46D3F" w:rsidRDefault="000E0B81" w:rsidP="000E0B81">
      <w:pPr>
        <w:spacing w:after="160" w:line="240" w:lineRule="auto"/>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(прізвище,  та ініціали)                                                      (підпис)</w:t>
      </w:r>
    </w:p>
    <w:p w14:paraId="5214E112" w14:textId="77777777" w:rsidR="000E0B81" w:rsidRPr="00D46D3F" w:rsidRDefault="000E0B81" w:rsidP="000E0B81">
      <w:pPr>
        <w:spacing w:after="0" w:line="240" w:lineRule="auto"/>
        <w:rPr>
          <w:rFonts w:ascii="Times New Roman" w:eastAsia="Calibri" w:hAnsi="Times New Roman" w:cs="Times New Roman"/>
          <w:sz w:val="28"/>
          <w:szCs w:val="28"/>
          <w:lang w:eastAsia="en-US"/>
        </w:rPr>
      </w:pPr>
    </w:p>
    <w:p w14:paraId="060B414A" w14:textId="77777777" w:rsidR="00762C1D" w:rsidRPr="00D46D3F" w:rsidRDefault="000E0B81" w:rsidP="00762C1D">
      <w:pPr>
        <w:spacing w:after="0" w:line="240" w:lineRule="auto"/>
        <w:rPr>
          <w:rFonts w:ascii="Times New Roman" w:eastAsia="Calibri" w:hAnsi="Times New Roman" w:cs="Times New Roman"/>
          <w:sz w:val="28"/>
          <w:szCs w:val="28"/>
          <w:u w:val="single"/>
          <w:lang w:eastAsia="en-US"/>
        </w:rPr>
      </w:pPr>
      <w:r w:rsidRPr="00D46D3F">
        <w:rPr>
          <w:rFonts w:ascii="Times New Roman" w:eastAsia="Calibri" w:hAnsi="Times New Roman" w:cs="Times New Roman"/>
          <w:sz w:val="28"/>
          <w:szCs w:val="28"/>
          <w:lang w:eastAsia="en-US"/>
        </w:rPr>
        <w:t xml:space="preserve">Керівник  </w:t>
      </w:r>
      <w:r w:rsidRPr="00D46D3F">
        <w:rPr>
          <w:rFonts w:ascii="Times New Roman" w:eastAsia="Calibri" w:hAnsi="Times New Roman" w:cs="Times New Roman"/>
          <w:sz w:val="28"/>
          <w:szCs w:val="28"/>
          <w:u w:val="single"/>
          <w:lang w:eastAsia="en-US"/>
        </w:rPr>
        <w:t xml:space="preserve">      Паеранд Ю.Е.</w:t>
      </w:r>
      <w:r w:rsidR="00762C1D" w:rsidRPr="00D46D3F">
        <w:rPr>
          <w:rFonts w:ascii="Times New Roman" w:eastAsia="Calibri" w:hAnsi="Times New Roman" w:cs="Times New Roman"/>
          <w:sz w:val="28"/>
          <w:szCs w:val="28"/>
          <w:u w:val="single"/>
          <w:lang w:eastAsia="en-US"/>
        </w:rPr>
        <w:t xml:space="preserve">    </w:t>
      </w:r>
      <w:r w:rsidR="00762C1D" w:rsidRPr="00D46D3F">
        <w:rPr>
          <w:rFonts w:ascii="Times New Roman" w:eastAsia="Calibri" w:hAnsi="Times New Roman" w:cs="Times New Roman"/>
          <w:color w:val="FFFFFF" w:themeColor="background1"/>
          <w:sz w:val="28"/>
          <w:szCs w:val="28"/>
          <w:u w:val="single"/>
          <w:lang w:eastAsia="en-US"/>
        </w:rPr>
        <w:t>.</w:t>
      </w:r>
      <w:r w:rsidR="00762C1D" w:rsidRPr="00D46D3F">
        <w:rPr>
          <w:rFonts w:ascii="Times New Roman" w:eastAsia="Calibri" w:hAnsi="Times New Roman" w:cs="Times New Roman"/>
          <w:sz w:val="28"/>
          <w:szCs w:val="28"/>
          <w:lang w:eastAsia="en-US"/>
        </w:rPr>
        <w:t xml:space="preserve">                 </w:t>
      </w:r>
      <w:r w:rsidR="00762C1D" w:rsidRPr="00D46D3F">
        <w:rPr>
          <w:rFonts w:ascii="Times New Roman" w:eastAsia="Calibri" w:hAnsi="Times New Roman" w:cs="Times New Roman"/>
          <w:sz w:val="28"/>
          <w:szCs w:val="28"/>
          <w:u w:val="single"/>
          <w:lang w:eastAsia="en-US"/>
        </w:rPr>
        <w:t xml:space="preserve">                            </w:t>
      </w:r>
      <w:r w:rsidR="00762C1D" w:rsidRPr="00D46D3F">
        <w:rPr>
          <w:rFonts w:ascii="Times New Roman" w:eastAsia="Calibri" w:hAnsi="Times New Roman" w:cs="Times New Roman"/>
          <w:color w:val="FFFFFF" w:themeColor="background1"/>
          <w:sz w:val="28"/>
          <w:szCs w:val="28"/>
          <w:u w:val="single"/>
          <w:lang w:eastAsia="en-US"/>
        </w:rPr>
        <w:t>.</w:t>
      </w:r>
    </w:p>
    <w:p w14:paraId="78D46DE0" w14:textId="77777777" w:rsidR="000E0B81" w:rsidRPr="00D46D3F" w:rsidRDefault="000E0B81" w:rsidP="00762C1D">
      <w:pPr>
        <w:spacing w:after="0" w:line="240" w:lineRule="auto"/>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(прізвище та ініціали)                                                               (підпис)</w:t>
      </w:r>
    </w:p>
    <w:p w14:paraId="08881AD9" w14:textId="77777777" w:rsidR="000E0B81" w:rsidRPr="00D46D3F" w:rsidRDefault="000E0B81" w:rsidP="000E0B81">
      <w:pPr>
        <w:spacing w:after="0" w:line="240" w:lineRule="auto"/>
        <w:rPr>
          <w:rFonts w:ascii="Times New Roman" w:eastAsia="Calibri" w:hAnsi="Times New Roman" w:cs="Times New Roman"/>
          <w:sz w:val="28"/>
          <w:szCs w:val="28"/>
          <w:lang w:eastAsia="en-US"/>
        </w:rPr>
      </w:pPr>
    </w:p>
    <w:p w14:paraId="687A9CAB" w14:textId="77777777" w:rsidR="000E0B81" w:rsidRPr="00D46D3F" w:rsidRDefault="000E0B81" w:rsidP="000E0B81">
      <w:pPr>
        <w:spacing w:after="0" w:line="240" w:lineRule="auto"/>
        <w:rPr>
          <w:rFonts w:ascii="Times New Roman" w:eastAsia="Calibri" w:hAnsi="Times New Roman" w:cs="Times New Roman"/>
          <w:sz w:val="28"/>
          <w:szCs w:val="28"/>
          <w:lang w:eastAsia="en-US"/>
        </w:rPr>
      </w:pPr>
      <w:r w:rsidRPr="00D46D3F">
        <w:rPr>
          <w:rFonts w:ascii="Times New Roman" w:eastAsia="Calibri" w:hAnsi="Times New Roman" w:cs="Times New Roman"/>
          <w:sz w:val="28"/>
          <w:szCs w:val="28"/>
          <w:lang w:eastAsia="en-US"/>
        </w:rPr>
        <w:t xml:space="preserve">Завідувач кафедри  </w:t>
      </w:r>
      <w:r w:rsidRPr="00D46D3F">
        <w:rPr>
          <w:rFonts w:ascii="Times New Roman" w:eastAsia="Calibri" w:hAnsi="Times New Roman" w:cs="Times New Roman"/>
          <w:sz w:val="28"/>
          <w:szCs w:val="28"/>
          <w:u w:val="single"/>
          <w:lang w:eastAsia="en-US"/>
        </w:rPr>
        <w:t xml:space="preserve"> Паеранд Ю.Е. </w:t>
      </w:r>
      <w:r w:rsidRPr="00D46D3F">
        <w:rPr>
          <w:rFonts w:ascii="Times New Roman" w:eastAsia="Calibri" w:hAnsi="Times New Roman" w:cs="Times New Roman"/>
          <w:color w:val="FFFFFF"/>
          <w:sz w:val="28"/>
          <w:szCs w:val="28"/>
          <w:u w:val="single"/>
          <w:lang w:eastAsia="en-US"/>
        </w:rPr>
        <w:t>.</w:t>
      </w:r>
      <w:r w:rsidR="00762C1D" w:rsidRPr="00D46D3F">
        <w:rPr>
          <w:rFonts w:ascii="Times New Roman" w:eastAsia="Calibri" w:hAnsi="Times New Roman" w:cs="Times New Roman"/>
          <w:color w:val="FFFFFF"/>
          <w:sz w:val="28"/>
          <w:szCs w:val="28"/>
          <w:u w:val="single"/>
          <w:lang w:eastAsia="en-US"/>
        </w:rPr>
        <w:t xml:space="preserve">         </w:t>
      </w:r>
      <w:r w:rsidR="00762C1D" w:rsidRPr="00D46D3F">
        <w:rPr>
          <w:rFonts w:ascii="Times New Roman" w:eastAsia="Calibri" w:hAnsi="Times New Roman" w:cs="Times New Roman"/>
          <w:sz w:val="28"/>
          <w:szCs w:val="28"/>
          <w:u w:val="single"/>
          <w:lang w:eastAsia="en-US"/>
        </w:rPr>
        <w:t xml:space="preserve">                            </w:t>
      </w:r>
      <w:r w:rsidR="00762C1D" w:rsidRPr="00D46D3F">
        <w:rPr>
          <w:rFonts w:ascii="Times New Roman" w:eastAsia="Calibri" w:hAnsi="Times New Roman" w:cs="Times New Roman"/>
          <w:color w:val="FFFFFF" w:themeColor="background1"/>
          <w:sz w:val="28"/>
          <w:szCs w:val="28"/>
          <w:u w:val="single"/>
          <w:lang w:eastAsia="en-US"/>
        </w:rPr>
        <w:t>.</w:t>
      </w:r>
    </w:p>
    <w:p w14:paraId="42D941E9" w14:textId="77777777" w:rsidR="000E0B81" w:rsidRPr="00D46D3F" w:rsidRDefault="000E0B81" w:rsidP="000E0B81">
      <w:pPr>
        <w:spacing w:after="160" w:line="240" w:lineRule="auto"/>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(прізвище та ініціали)                                      (підпис)</w:t>
      </w:r>
    </w:p>
    <w:p w14:paraId="23C24FCD" w14:textId="77777777" w:rsidR="000E0B81" w:rsidRPr="00D46D3F" w:rsidRDefault="000E0B81" w:rsidP="000E0B81">
      <w:pPr>
        <w:spacing w:after="160" w:line="240" w:lineRule="auto"/>
        <w:jc w:val="right"/>
        <w:rPr>
          <w:rFonts w:ascii="Times New Roman" w:eastAsia="Calibri" w:hAnsi="Times New Roman" w:cs="Times New Roman"/>
          <w:sz w:val="28"/>
          <w:szCs w:val="28"/>
          <w:lang w:eastAsia="en-US"/>
        </w:rPr>
      </w:pPr>
    </w:p>
    <w:p w14:paraId="707C423D" w14:textId="77777777" w:rsidR="000E0B81" w:rsidRPr="00D46D3F" w:rsidRDefault="000E0B81" w:rsidP="000E0B81">
      <w:pPr>
        <w:spacing w:after="0" w:line="240" w:lineRule="auto"/>
        <w:rPr>
          <w:rFonts w:ascii="Times New Roman" w:eastAsia="Calibri" w:hAnsi="Times New Roman" w:cs="Times New Roman"/>
          <w:sz w:val="28"/>
          <w:szCs w:val="28"/>
          <w:lang w:eastAsia="en-US"/>
        </w:rPr>
      </w:pPr>
      <w:r w:rsidRPr="00D46D3F">
        <w:rPr>
          <w:rFonts w:ascii="Times New Roman" w:eastAsia="Calibri" w:hAnsi="Times New Roman" w:cs="Times New Roman"/>
          <w:sz w:val="28"/>
          <w:szCs w:val="28"/>
          <w:lang w:eastAsia="en-US"/>
        </w:rPr>
        <w:t xml:space="preserve">Рецензент   </w:t>
      </w:r>
      <w:r w:rsidR="007F3158" w:rsidRPr="00D46D3F">
        <w:rPr>
          <w:rFonts w:ascii="Times New Roman" w:eastAsia="Calibri" w:hAnsi="Times New Roman" w:cs="Times New Roman"/>
          <w:sz w:val="28"/>
          <w:szCs w:val="28"/>
          <w:lang w:eastAsia="en-US"/>
        </w:rPr>
        <w:t xml:space="preserve">      </w:t>
      </w:r>
      <w:r w:rsidR="007F3158" w:rsidRPr="00D46D3F">
        <w:rPr>
          <w:rFonts w:ascii="Times New Roman" w:eastAsia="Calibri" w:hAnsi="Times New Roman" w:cs="Times New Roman"/>
          <w:sz w:val="28"/>
          <w:szCs w:val="28"/>
          <w:u w:val="single"/>
          <w:lang w:eastAsia="en-US"/>
        </w:rPr>
        <w:t xml:space="preserve">                            </w:t>
      </w:r>
      <w:r w:rsidR="007F3158" w:rsidRPr="00D46D3F">
        <w:rPr>
          <w:rFonts w:ascii="Times New Roman" w:eastAsia="Calibri" w:hAnsi="Times New Roman" w:cs="Times New Roman"/>
          <w:color w:val="FFFFFF" w:themeColor="background1"/>
          <w:sz w:val="28"/>
          <w:szCs w:val="28"/>
          <w:u w:val="single"/>
          <w:lang w:eastAsia="en-US"/>
        </w:rPr>
        <w:t>.</w:t>
      </w:r>
      <w:r w:rsidR="007F3158" w:rsidRPr="00D46D3F">
        <w:rPr>
          <w:rFonts w:ascii="Times New Roman" w:eastAsia="Calibri" w:hAnsi="Times New Roman" w:cs="Times New Roman"/>
          <w:color w:val="FFFFFF" w:themeColor="background1"/>
          <w:sz w:val="28"/>
          <w:szCs w:val="28"/>
          <w:lang w:eastAsia="en-US"/>
        </w:rPr>
        <w:t xml:space="preserve">              </w:t>
      </w:r>
      <w:r w:rsidR="007F3158" w:rsidRPr="00D46D3F">
        <w:rPr>
          <w:rFonts w:ascii="Times New Roman" w:eastAsia="Calibri" w:hAnsi="Times New Roman" w:cs="Times New Roman"/>
          <w:sz w:val="28"/>
          <w:szCs w:val="28"/>
          <w:u w:val="single"/>
          <w:lang w:eastAsia="en-US"/>
        </w:rPr>
        <w:t xml:space="preserve">                            </w:t>
      </w:r>
      <w:r w:rsidR="007F3158" w:rsidRPr="00D46D3F">
        <w:rPr>
          <w:rFonts w:ascii="Times New Roman" w:eastAsia="Calibri" w:hAnsi="Times New Roman" w:cs="Times New Roman"/>
          <w:color w:val="FFFFFF" w:themeColor="background1"/>
          <w:sz w:val="28"/>
          <w:szCs w:val="28"/>
          <w:u w:val="single"/>
          <w:lang w:eastAsia="en-US"/>
        </w:rPr>
        <w:t>.</w:t>
      </w:r>
      <w:r w:rsidRPr="00D46D3F">
        <w:rPr>
          <w:rFonts w:ascii="Times New Roman" w:eastAsia="Calibri" w:hAnsi="Times New Roman" w:cs="Times New Roman"/>
          <w:color w:val="FFFFFF"/>
          <w:sz w:val="28"/>
          <w:szCs w:val="28"/>
          <w:u w:val="single"/>
          <w:lang w:eastAsia="en-US"/>
        </w:rPr>
        <w:t>.</w:t>
      </w:r>
    </w:p>
    <w:p w14:paraId="6A060509" w14:textId="77777777" w:rsidR="000E0B81" w:rsidRPr="00D46D3F" w:rsidRDefault="000E0B81" w:rsidP="000E0B81">
      <w:pPr>
        <w:spacing w:after="160" w:line="240" w:lineRule="auto"/>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(прізвище та ініціали)                                                   (підпис)</w:t>
      </w:r>
    </w:p>
    <w:p w14:paraId="03FC1340" w14:textId="77777777" w:rsidR="000E0B81" w:rsidRPr="00D46D3F" w:rsidRDefault="000E0B81" w:rsidP="000E0B81">
      <w:pPr>
        <w:spacing w:after="160" w:line="240" w:lineRule="auto"/>
        <w:jc w:val="center"/>
        <w:rPr>
          <w:rFonts w:ascii="Times New Roman" w:eastAsia="Calibri" w:hAnsi="Times New Roman" w:cs="Times New Roman"/>
          <w:bCs/>
          <w:sz w:val="28"/>
          <w:szCs w:val="28"/>
          <w:lang w:eastAsia="en-US"/>
        </w:rPr>
      </w:pPr>
    </w:p>
    <w:p w14:paraId="787B1DB7" w14:textId="77777777" w:rsidR="007F3158" w:rsidRPr="00D46D3F" w:rsidRDefault="007F3158" w:rsidP="000E0B81">
      <w:pPr>
        <w:spacing w:after="160" w:line="240" w:lineRule="auto"/>
        <w:jc w:val="center"/>
        <w:rPr>
          <w:rFonts w:ascii="Times New Roman" w:eastAsia="Calibri" w:hAnsi="Times New Roman" w:cs="Times New Roman"/>
          <w:bCs/>
          <w:sz w:val="28"/>
          <w:szCs w:val="28"/>
          <w:lang w:eastAsia="en-US"/>
        </w:rPr>
      </w:pPr>
    </w:p>
    <w:p w14:paraId="263000C6" w14:textId="77777777" w:rsidR="0050298F" w:rsidRPr="00D46D3F" w:rsidRDefault="000E0B81" w:rsidP="000E0B81">
      <w:pPr>
        <w:spacing w:after="160" w:line="240" w:lineRule="auto"/>
        <w:jc w:val="center"/>
        <w:rPr>
          <w:rFonts w:ascii="Times New Roman" w:eastAsia="Calibri" w:hAnsi="Times New Roman" w:cs="Times New Roman"/>
          <w:sz w:val="28"/>
          <w:szCs w:val="28"/>
          <w:lang w:eastAsia="en-US"/>
        </w:rPr>
      </w:pPr>
      <w:r w:rsidRPr="00D46D3F">
        <w:rPr>
          <w:rFonts w:ascii="Times New Roman" w:eastAsia="Calibri" w:hAnsi="Times New Roman" w:cs="Times New Roman"/>
          <w:bCs/>
          <w:sz w:val="28"/>
          <w:szCs w:val="28"/>
          <w:lang w:eastAsia="en-US"/>
        </w:rPr>
        <w:t>Сєвєродонецьк</w:t>
      </w:r>
      <w:r w:rsidRPr="00D46D3F">
        <w:rPr>
          <w:rFonts w:ascii="Times New Roman" w:eastAsia="Calibri" w:hAnsi="Times New Roman" w:cs="Times New Roman"/>
          <w:sz w:val="28"/>
          <w:szCs w:val="28"/>
          <w:lang w:eastAsia="en-US"/>
        </w:rPr>
        <w:t xml:space="preserve"> - 202</w:t>
      </w:r>
      <w:r w:rsidR="00280A03" w:rsidRPr="00D46D3F">
        <w:rPr>
          <w:rFonts w:ascii="Times New Roman" w:eastAsia="Calibri" w:hAnsi="Times New Roman" w:cs="Times New Roman"/>
          <w:sz w:val="28"/>
          <w:szCs w:val="28"/>
          <w:lang w:eastAsia="en-US"/>
        </w:rPr>
        <w:t>1</w:t>
      </w:r>
      <w:r w:rsidRPr="00D46D3F">
        <w:rPr>
          <w:rFonts w:ascii="Times New Roman" w:eastAsia="Calibri" w:hAnsi="Times New Roman" w:cs="Times New Roman"/>
          <w:sz w:val="28"/>
          <w:szCs w:val="28"/>
          <w:lang w:eastAsia="en-US"/>
        </w:rPr>
        <w:t xml:space="preserve"> </w:t>
      </w:r>
    </w:p>
    <w:p w14:paraId="1A9A792F" w14:textId="77777777" w:rsidR="00962CE9" w:rsidRPr="00D46D3F" w:rsidRDefault="00962CE9" w:rsidP="000E0B81">
      <w:pPr>
        <w:spacing w:after="160" w:line="240" w:lineRule="auto"/>
        <w:jc w:val="center"/>
        <w:rPr>
          <w:rFonts w:ascii="Times New Roman" w:eastAsia="Calibri" w:hAnsi="Times New Roman" w:cs="Times New Roman"/>
          <w:sz w:val="28"/>
          <w:szCs w:val="28"/>
          <w:lang w:eastAsia="en-US"/>
        </w:rPr>
        <w:sectPr w:rsidR="00962CE9" w:rsidRPr="00D46D3F" w:rsidSect="00804A71">
          <w:headerReference w:type="default" r:id="rId11"/>
          <w:pgSz w:w="11906" w:h="16838"/>
          <w:pgMar w:top="1134" w:right="850" w:bottom="1134" w:left="1701" w:header="708" w:footer="708" w:gutter="0"/>
          <w:pgNumType w:start="2"/>
          <w:cols w:space="720"/>
          <w:titlePg/>
          <w:docGrid w:linePitch="299"/>
        </w:sectPr>
      </w:pPr>
    </w:p>
    <w:p w14:paraId="3327BDF7" w14:textId="77777777" w:rsidR="000E0B81" w:rsidRPr="00D46D3F" w:rsidRDefault="000E0B81" w:rsidP="000E0B81">
      <w:pPr>
        <w:spacing w:after="160" w:line="256" w:lineRule="auto"/>
        <w:jc w:val="center"/>
        <w:rPr>
          <w:rFonts w:ascii="Times New Roman" w:eastAsia="Calibri" w:hAnsi="Times New Roman" w:cs="Times New Roman"/>
          <w:bCs/>
          <w:sz w:val="24"/>
          <w:szCs w:val="24"/>
          <w:lang w:eastAsia="en-US"/>
        </w:rPr>
      </w:pPr>
      <w:r w:rsidRPr="00D46D3F">
        <w:rPr>
          <w:rFonts w:ascii="Times New Roman" w:eastAsia="Calibri" w:hAnsi="Times New Roman" w:cs="Times New Roman"/>
          <w:bCs/>
          <w:sz w:val="24"/>
          <w:szCs w:val="24"/>
          <w:lang w:eastAsia="en-US"/>
        </w:rPr>
        <w:lastRenderedPageBreak/>
        <w:t>СХІДНОУКРАЇНСЬКИЙ НАЦІОНАЛЬНИЙ УНІВЕРСИТЕТ</w:t>
      </w:r>
    </w:p>
    <w:p w14:paraId="16AF87EC" w14:textId="77777777" w:rsidR="000E0B81" w:rsidRPr="00D46D3F" w:rsidRDefault="000E0B81" w:rsidP="000E0B81">
      <w:pPr>
        <w:spacing w:after="160" w:line="256" w:lineRule="auto"/>
        <w:jc w:val="center"/>
        <w:rPr>
          <w:rFonts w:ascii="Times New Roman" w:eastAsia="Calibri" w:hAnsi="Times New Roman" w:cs="Times New Roman"/>
          <w:bCs/>
          <w:sz w:val="24"/>
          <w:szCs w:val="24"/>
          <w:lang w:eastAsia="en-US"/>
        </w:rPr>
      </w:pPr>
      <w:r w:rsidRPr="00D46D3F">
        <w:rPr>
          <w:rFonts w:ascii="Times New Roman" w:eastAsia="Calibri" w:hAnsi="Times New Roman" w:cs="Times New Roman"/>
          <w:bCs/>
          <w:sz w:val="24"/>
          <w:szCs w:val="24"/>
          <w:lang w:eastAsia="en-US"/>
        </w:rPr>
        <w:t>імені ВОЛОДИМИРА ДАЛЯ</w:t>
      </w:r>
    </w:p>
    <w:p w14:paraId="66FE1E62" w14:textId="77777777" w:rsidR="000E0B81" w:rsidRPr="00D46D3F" w:rsidRDefault="000E0B81" w:rsidP="000E0B81">
      <w:pPr>
        <w:spacing w:after="160" w:line="256" w:lineRule="auto"/>
        <w:jc w:val="center"/>
        <w:rPr>
          <w:rFonts w:ascii="Times New Roman" w:eastAsia="Calibri" w:hAnsi="Times New Roman" w:cs="Times New Roman"/>
          <w:bCs/>
          <w:sz w:val="24"/>
          <w:szCs w:val="24"/>
          <w:lang w:eastAsia="en-US"/>
        </w:rPr>
      </w:pPr>
      <w:r w:rsidRPr="00D46D3F">
        <w:rPr>
          <w:rFonts w:ascii="Times New Roman" w:eastAsia="Calibri" w:hAnsi="Times New Roman" w:cs="Times New Roman"/>
          <w:bCs/>
          <w:sz w:val="24"/>
          <w:szCs w:val="24"/>
          <w:lang w:eastAsia="en-US"/>
        </w:rPr>
        <w:t>(м. Сєвєродонецьк)</w:t>
      </w:r>
    </w:p>
    <w:p w14:paraId="3DE0718A" w14:textId="77777777" w:rsidR="000E0B81" w:rsidRPr="00D46D3F" w:rsidRDefault="000E0B81" w:rsidP="000E0B81">
      <w:pPr>
        <w:spacing w:after="160" w:line="256" w:lineRule="auto"/>
        <w:rPr>
          <w:rFonts w:ascii="Times New Roman" w:eastAsia="Calibri" w:hAnsi="Times New Roman" w:cs="Times New Roman"/>
          <w:bCs/>
          <w:sz w:val="24"/>
          <w:szCs w:val="24"/>
          <w:lang w:eastAsia="en-US"/>
        </w:rPr>
      </w:pPr>
    </w:p>
    <w:p w14:paraId="66709019" w14:textId="77777777" w:rsidR="000E0B81" w:rsidRPr="00D46D3F" w:rsidRDefault="000E0B81" w:rsidP="000E0B81">
      <w:pPr>
        <w:keepNext/>
        <w:keepLines/>
        <w:spacing w:before="240" w:after="0" w:line="256" w:lineRule="auto"/>
        <w:outlineLvl w:val="0"/>
        <w:rPr>
          <w:rFonts w:ascii="Times New Roman" w:eastAsia="SimSun" w:hAnsi="Times New Roman" w:cs="Times New Roman"/>
          <w:sz w:val="24"/>
          <w:szCs w:val="24"/>
          <w:lang w:eastAsia="en-US"/>
        </w:rPr>
      </w:pPr>
      <w:r w:rsidRPr="00D46D3F">
        <w:rPr>
          <w:rFonts w:ascii="Times New Roman" w:eastAsia="SimSun" w:hAnsi="Times New Roman" w:cs="Times New Roman"/>
          <w:bCs/>
          <w:sz w:val="24"/>
          <w:szCs w:val="24"/>
          <w:lang w:eastAsia="en-US"/>
        </w:rPr>
        <w:t xml:space="preserve">Факультет   </w:t>
      </w:r>
      <w:r w:rsidRPr="00D46D3F">
        <w:rPr>
          <w:rFonts w:ascii="Times New Roman" w:eastAsia="SimSun" w:hAnsi="Times New Roman" w:cs="Times New Roman"/>
          <w:bCs/>
          <w:sz w:val="24"/>
          <w:szCs w:val="24"/>
          <w:u w:val="single"/>
          <w:lang w:eastAsia="en-US"/>
        </w:rPr>
        <w:t xml:space="preserve">                 Інформаційних технологій та електроніки                                             </w:t>
      </w:r>
      <w:r w:rsidRPr="00D46D3F">
        <w:rPr>
          <w:rFonts w:ascii="Times New Roman" w:eastAsia="SimSun" w:hAnsi="Times New Roman" w:cs="Times New Roman"/>
          <w:bCs/>
          <w:color w:val="FFFFFF"/>
          <w:sz w:val="24"/>
          <w:szCs w:val="24"/>
          <w:u w:val="single"/>
          <w:lang w:eastAsia="en-US"/>
        </w:rPr>
        <w:t>.</w:t>
      </w:r>
    </w:p>
    <w:p w14:paraId="07550E8A" w14:textId="77777777" w:rsidR="000E0B81" w:rsidRPr="00D46D3F" w:rsidRDefault="000E0B81" w:rsidP="000E0B81">
      <w:pPr>
        <w:keepNext/>
        <w:keepLines/>
        <w:spacing w:before="240" w:after="0" w:line="256" w:lineRule="auto"/>
        <w:outlineLvl w:val="0"/>
        <w:rPr>
          <w:rFonts w:ascii="Times New Roman" w:eastAsia="SimSun" w:hAnsi="Times New Roman" w:cs="Times New Roman"/>
          <w:bCs/>
          <w:color w:val="FFFFFF"/>
          <w:sz w:val="24"/>
          <w:szCs w:val="24"/>
          <w:u w:val="single"/>
          <w:lang w:eastAsia="en-US"/>
        </w:rPr>
      </w:pPr>
      <w:r w:rsidRPr="00D46D3F">
        <w:rPr>
          <w:rFonts w:ascii="Times New Roman" w:eastAsia="SimSun" w:hAnsi="Times New Roman" w:cs="Times New Roman"/>
          <w:bCs/>
          <w:sz w:val="24"/>
          <w:szCs w:val="24"/>
          <w:lang w:eastAsia="en-US"/>
        </w:rPr>
        <w:t xml:space="preserve">Кафедра </w:t>
      </w:r>
      <w:r w:rsidRPr="00D46D3F">
        <w:rPr>
          <w:rFonts w:ascii="Times New Roman" w:eastAsia="SimSun" w:hAnsi="Times New Roman" w:cs="Times New Roman"/>
          <w:bCs/>
          <w:sz w:val="24"/>
          <w:szCs w:val="24"/>
          <w:u w:val="single"/>
          <w:lang w:eastAsia="en-US"/>
        </w:rPr>
        <w:t xml:space="preserve">  Електронних апаратів           </w:t>
      </w:r>
      <w:r w:rsidRPr="00D46D3F">
        <w:rPr>
          <w:rFonts w:ascii="Times New Roman" w:eastAsia="SimSun" w:hAnsi="Times New Roman" w:cs="Times New Roman"/>
          <w:bCs/>
          <w:color w:val="FFFFFF"/>
          <w:sz w:val="24"/>
          <w:szCs w:val="24"/>
          <w:u w:val="single"/>
          <w:lang w:eastAsia="en-US"/>
        </w:rPr>
        <w:t>.</w:t>
      </w:r>
    </w:p>
    <w:p w14:paraId="651B767C" w14:textId="77777777" w:rsidR="000E0B81" w:rsidRPr="00D46D3F" w:rsidRDefault="000E0B81" w:rsidP="000E0B81">
      <w:pPr>
        <w:keepNext/>
        <w:keepLines/>
        <w:spacing w:after="0" w:line="256" w:lineRule="auto"/>
        <w:outlineLvl w:val="0"/>
        <w:rPr>
          <w:rFonts w:ascii="Times New Roman" w:eastAsia="SimSun" w:hAnsi="Times New Roman" w:cs="Times New Roman"/>
          <w:bCs/>
          <w:sz w:val="24"/>
          <w:szCs w:val="24"/>
          <w:lang w:eastAsia="en-US"/>
        </w:rPr>
      </w:pPr>
    </w:p>
    <w:p w14:paraId="699D4F48" w14:textId="77777777" w:rsidR="000E0B81" w:rsidRPr="00D46D3F" w:rsidRDefault="000E0B81" w:rsidP="000E0B81">
      <w:pPr>
        <w:spacing w:after="0" w:line="256" w:lineRule="auto"/>
        <w:rPr>
          <w:rFonts w:ascii="Times New Roman" w:eastAsia="Calibri" w:hAnsi="Times New Roman" w:cs="Times New Roman"/>
          <w:sz w:val="24"/>
          <w:szCs w:val="24"/>
          <w:u w:val="single"/>
          <w:lang w:eastAsia="en-US"/>
        </w:rPr>
      </w:pPr>
      <w:r w:rsidRPr="00D46D3F">
        <w:rPr>
          <w:rFonts w:ascii="Times New Roman" w:eastAsia="Calibri" w:hAnsi="Times New Roman" w:cs="Times New Roman"/>
          <w:sz w:val="24"/>
          <w:szCs w:val="24"/>
          <w:lang w:eastAsia="en-US"/>
        </w:rPr>
        <w:t xml:space="preserve">Освітньо-кваліфікаційний рівень   </w:t>
      </w:r>
      <w:r w:rsidRPr="00D46D3F">
        <w:rPr>
          <w:rFonts w:ascii="Times New Roman" w:eastAsia="Calibri" w:hAnsi="Times New Roman" w:cs="Times New Roman"/>
          <w:sz w:val="24"/>
          <w:szCs w:val="24"/>
          <w:u w:val="single"/>
          <w:lang w:eastAsia="en-US"/>
        </w:rPr>
        <w:t xml:space="preserve">                         магістр                                                         </w:t>
      </w:r>
      <w:r w:rsidRPr="00D46D3F">
        <w:rPr>
          <w:rFonts w:ascii="Times New Roman" w:eastAsia="Calibri" w:hAnsi="Times New Roman" w:cs="Times New Roman"/>
          <w:color w:val="FFFFFF"/>
          <w:sz w:val="24"/>
          <w:szCs w:val="24"/>
          <w:u w:val="single"/>
          <w:lang w:eastAsia="en-US"/>
        </w:rPr>
        <w:t>.</w:t>
      </w:r>
    </w:p>
    <w:p w14:paraId="52F76DFF" w14:textId="77777777" w:rsidR="000E0B81" w:rsidRPr="00D46D3F" w:rsidRDefault="000E0B81" w:rsidP="000E0B81">
      <w:pPr>
        <w:spacing w:after="160" w:line="256" w:lineRule="auto"/>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(бакалавр, спеціаліст, магістр)</w:t>
      </w:r>
    </w:p>
    <w:p w14:paraId="7943BE9A" w14:textId="77777777" w:rsidR="000E0B81" w:rsidRPr="00D46D3F" w:rsidRDefault="000E0B81" w:rsidP="000E0B81">
      <w:pPr>
        <w:keepNext/>
        <w:keepLines/>
        <w:spacing w:before="240" w:after="0" w:line="240" w:lineRule="auto"/>
        <w:outlineLvl w:val="0"/>
        <w:rPr>
          <w:rFonts w:ascii="Times New Roman" w:eastAsia="SimSun" w:hAnsi="Times New Roman" w:cs="Times New Roman"/>
          <w:sz w:val="24"/>
          <w:szCs w:val="24"/>
          <w:u w:val="single"/>
          <w:lang w:eastAsia="en-US"/>
        </w:rPr>
      </w:pPr>
      <w:r w:rsidRPr="00D46D3F">
        <w:rPr>
          <w:rFonts w:ascii="Times New Roman" w:eastAsia="SimSun" w:hAnsi="Times New Roman" w:cs="Times New Roman"/>
          <w:bCs/>
          <w:sz w:val="24"/>
          <w:szCs w:val="24"/>
          <w:lang w:eastAsia="en-US"/>
        </w:rPr>
        <w:t xml:space="preserve">Спеціальність </w:t>
      </w:r>
      <w:r w:rsidRPr="00D46D3F">
        <w:rPr>
          <w:rFonts w:ascii="Times New Roman" w:eastAsia="SimSun" w:hAnsi="Times New Roman" w:cs="Times New Roman"/>
          <w:bCs/>
          <w:sz w:val="24"/>
          <w:szCs w:val="24"/>
          <w:u w:val="single"/>
          <w:lang w:eastAsia="en-US"/>
        </w:rPr>
        <w:t xml:space="preserve">                                         171</w:t>
      </w:r>
      <w:r w:rsidRPr="00D46D3F">
        <w:rPr>
          <w:rFonts w:ascii="Times New Roman" w:eastAsia="SimSun" w:hAnsi="Times New Roman" w:cs="Times New Roman"/>
          <w:sz w:val="24"/>
          <w:szCs w:val="24"/>
          <w:u w:val="single"/>
          <w:lang w:eastAsia="en-US"/>
        </w:rPr>
        <w:t xml:space="preserve"> – Електроніка                                                          </w:t>
      </w:r>
      <w:r w:rsidRPr="00D46D3F">
        <w:rPr>
          <w:rFonts w:ascii="Times New Roman" w:eastAsia="SimSun" w:hAnsi="Times New Roman" w:cs="Times New Roman"/>
          <w:color w:val="FFFFFF"/>
          <w:sz w:val="24"/>
          <w:szCs w:val="24"/>
          <w:u w:val="single"/>
          <w:lang w:eastAsia="en-US"/>
        </w:rPr>
        <w:t>.</w:t>
      </w:r>
    </w:p>
    <w:p w14:paraId="36F41A86" w14:textId="77777777" w:rsidR="000E0B81" w:rsidRPr="00D46D3F" w:rsidRDefault="000E0B81" w:rsidP="000E0B81">
      <w:pPr>
        <w:keepNext/>
        <w:keepLines/>
        <w:spacing w:after="0" w:line="240" w:lineRule="auto"/>
        <w:outlineLvl w:val="0"/>
        <w:rPr>
          <w:rFonts w:ascii="Times New Roman" w:eastAsia="SimSun" w:hAnsi="Times New Roman" w:cs="Times New Roman"/>
          <w:sz w:val="24"/>
          <w:szCs w:val="24"/>
          <w:u w:val="single"/>
          <w:lang w:eastAsia="en-US"/>
        </w:rPr>
      </w:pPr>
      <w:r w:rsidRPr="00D46D3F">
        <w:rPr>
          <w:rFonts w:ascii="Times New Roman" w:eastAsia="SimSun" w:hAnsi="Times New Roman" w:cs="Times New Roman"/>
          <w:color w:val="FFFFFF"/>
          <w:sz w:val="24"/>
          <w:szCs w:val="24"/>
          <w:u w:val="single"/>
          <w:lang w:eastAsia="en-US"/>
        </w:rPr>
        <w:t xml:space="preserve">. </w:t>
      </w:r>
      <w:r w:rsidRPr="00D46D3F">
        <w:rPr>
          <w:rFonts w:ascii="Times New Roman" w:eastAsia="SimSun" w:hAnsi="Times New Roman" w:cs="Times New Roman"/>
          <w:bCs/>
          <w:sz w:val="16"/>
          <w:szCs w:val="16"/>
          <w:lang w:eastAsia="en-US"/>
        </w:rPr>
        <w:t>(шифр і назва)</w:t>
      </w:r>
    </w:p>
    <w:p w14:paraId="4DAA54D4" w14:textId="77777777" w:rsidR="000E0B81" w:rsidRPr="00D46D3F" w:rsidRDefault="000E0B81" w:rsidP="000E0B81">
      <w:pPr>
        <w:spacing w:after="160" w:line="240" w:lineRule="auto"/>
        <w:jc w:val="right"/>
        <w:rPr>
          <w:rFonts w:ascii="Times New Roman" w:eastAsia="Calibri" w:hAnsi="Times New Roman" w:cs="Times New Roman"/>
          <w:sz w:val="24"/>
          <w:szCs w:val="24"/>
          <w:lang w:eastAsia="en-US"/>
        </w:rPr>
      </w:pPr>
    </w:p>
    <w:p w14:paraId="1A85342A" w14:textId="7BBAB0CF" w:rsidR="000E0B81" w:rsidRPr="00D46D3F" w:rsidRDefault="000E0B81" w:rsidP="000E0B81">
      <w:pPr>
        <w:spacing w:after="160" w:line="240" w:lineRule="auto"/>
        <w:ind w:left="4248" w:firstLine="708"/>
        <w:jc w:val="right"/>
        <w:rPr>
          <w:rFonts w:ascii="Times New Roman" w:eastAsia="Calibri" w:hAnsi="Times New Roman" w:cs="Times New Roman"/>
          <w:sz w:val="24"/>
          <w:szCs w:val="24"/>
          <w:lang w:eastAsia="en-US"/>
        </w:rPr>
      </w:pPr>
    </w:p>
    <w:p w14:paraId="441DEA76" w14:textId="4AB8950C" w:rsidR="00BB6D1A" w:rsidRPr="00D46D3F" w:rsidRDefault="00BB6D1A" w:rsidP="000E0B81">
      <w:pPr>
        <w:spacing w:after="160" w:line="240" w:lineRule="auto"/>
        <w:ind w:left="4248" w:firstLine="708"/>
        <w:jc w:val="right"/>
        <w:rPr>
          <w:rFonts w:ascii="Times New Roman" w:eastAsia="Calibri" w:hAnsi="Times New Roman" w:cs="Times New Roman"/>
          <w:sz w:val="24"/>
          <w:szCs w:val="24"/>
          <w:lang w:eastAsia="en-US"/>
        </w:rPr>
      </w:pPr>
    </w:p>
    <w:p w14:paraId="263AC195" w14:textId="77777777" w:rsidR="00BB6D1A" w:rsidRPr="00D46D3F" w:rsidRDefault="00BB6D1A" w:rsidP="000E0B81">
      <w:pPr>
        <w:spacing w:after="160" w:line="240" w:lineRule="auto"/>
        <w:ind w:left="4248" w:firstLine="708"/>
        <w:jc w:val="right"/>
        <w:rPr>
          <w:rFonts w:ascii="Times New Roman" w:eastAsia="Calibri" w:hAnsi="Times New Roman" w:cs="Times New Roman"/>
          <w:sz w:val="24"/>
          <w:szCs w:val="24"/>
          <w:lang w:eastAsia="en-US"/>
        </w:rPr>
      </w:pPr>
    </w:p>
    <w:p w14:paraId="032EFF5C" w14:textId="77777777" w:rsidR="000E0B81" w:rsidRPr="00D46D3F" w:rsidRDefault="000E0B81" w:rsidP="000E0B81">
      <w:pPr>
        <w:spacing w:after="160" w:line="240" w:lineRule="auto"/>
        <w:ind w:left="4248" w:firstLine="708"/>
        <w:jc w:val="right"/>
        <w:rPr>
          <w:rFonts w:ascii="Times New Roman" w:eastAsia="Calibri" w:hAnsi="Times New Roman" w:cs="Times New Roman"/>
          <w:sz w:val="24"/>
          <w:szCs w:val="24"/>
          <w:lang w:eastAsia="en-US"/>
        </w:rPr>
      </w:pPr>
    </w:p>
    <w:p w14:paraId="3D072691" w14:textId="77777777" w:rsidR="000E0B81" w:rsidRPr="00D46D3F" w:rsidRDefault="000E0B81" w:rsidP="000E0B81">
      <w:pPr>
        <w:spacing w:after="160" w:line="240" w:lineRule="auto"/>
        <w:ind w:left="4248" w:firstLine="708"/>
        <w:jc w:val="right"/>
        <w:rPr>
          <w:rFonts w:ascii="Times New Roman" w:eastAsia="Calibri" w:hAnsi="Times New Roman" w:cs="Times New Roman"/>
          <w:sz w:val="24"/>
          <w:szCs w:val="24"/>
          <w:lang w:eastAsia="en-US"/>
        </w:rPr>
      </w:pPr>
    </w:p>
    <w:tbl>
      <w:tblPr>
        <w:tblStyle w:val="11"/>
        <w:tblW w:w="3540" w:type="dxa"/>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0"/>
      </w:tblGrid>
      <w:tr w:rsidR="000E0B81" w:rsidRPr="00D46D3F" w14:paraId="55943780" w14:textId="77777777" w:rsidTr="000E0B81">
        <w:trPr>
          <w:trHeight w:val="1672"/>
        </w:trPr>
        <w:tc>
          <w:tcPr>
            <w:tcW w:w="3543" w:type="dxa"/>
          </w:tcPr>
          <w:p w14:paraId="565F60B8" w14:textId="77777777" w:rsidR="000E0B81" w:rsidRPr="00D46D3F" w:rsidRDefault="000E0B81" w:rsidP="000E0B81">
            <w:pPr>
              <w:jc w:val="center"/>
              <w:rPr>
                <w:rFonts w:ascii="Times New Roman" w:hAnsi="Times New Roman"/>
                <w:sz w:val="24"/>
                <w:szCs w:val="24"/>
                <w:lang w:val="uk-UA" w:eastAsia="en-US"/>
              </w:rPr>
            </w:pPr>
            <w:r w:rsidRPr="00D46D3F">
              <w:rPr>
                <w:rFonts w:ascii="Times New Roman" w:eastAsia="Times New Roman" w:hAnsi="Times New Roman"/>
                <w:sz w:val="24"/>
                <w:szCs w:val="24"/>
                <w:lang w:val="uk-UA" w:eastAsia="en-US"/>
              </w:rPr>
              <w:t>ЗАТВЕРДЖУЮ</w:t>
            </w:r>
          </w:p>
          <w:p w14:paraId="240E4DBC" w14:textId="77777777" w:rsidR="000E0B81" w:rsidRPr="00D46D3F" w:rsidRDefault="000E0B81" w:rsidP="000E0B81">
            <w:pPr>
              <w:jc w:val="right"/>
              <w:rPr>
                <w:rFonts w:ascii="Times New Roman" w:eastAsia="Times New Roman" w:hAnsi="Times New Roman"/>
                <w:sz w:val="24"/>
                <w:szCs w:val="24"/>
                <w:lang w:val="uk-UA" w:eastAsia="en-US"/>
              </w:rPr>
            </w:pPr>
          </w:p>
          <w:p w14:paraId="53C8E56F" w14:textId="77777777" w:rsidR="000E0B81" w:rsidRPr="00D46D3F" w:rsidRDefault="000E0B81" w:rsidP="000E0B81">
            <w:pPr>
              <w:spacing w:line="360" w:lineRule="auto"/>
              <w:rPr>
                <w:rFonts w:ascii="Times New Roman" w:eastAsia="Times New Roman" w:hAnsi="Times New Roman"/>
                <w:sz w:val="24"/>
                <w:szCs w:val="24"/>
                <w:lang w:val="uk-UA" w:eastAsia="en-US"/>
              </w:rPr>
            </w:pPr>
            <w:r w:rsidRPr="00D46D3F">
              <w:rPr>
                <w:rFonts w:ascii="Times New Roman" w:eastAsia="Times New Roman" w:hAnsi="Times New Roman"/>
                <w:sz w:val="24"/>
                <w:szCs w:val="24"/>
                <w:lang w:val="uk-UA" w:eastAsia="en-US"/>
              </w:rPr>
              <w:t>Завідувач</w:t>
            </w:r>
            <w:r w:rsidR="007F3158" w:rsidRPr="00D46D3F">
              <w:rPr>
                <w:rFonts w:ascii="Times New Roman" w:eastAsia="Times New Roman" w:hAnsi="Times New Roman"/>
                <w:sz w:val="24"/>
                <w:szCs w:val="24"/>
                <w:lang w:val="uk-UA" w:eastAsia="en-US"/>
              </w:rPr>
              <w:t xml:space="preserve"> </w:t>
            </w:r>
            <w:r w:rsidRPr="00D46D3F">
              <w:rPr>
                <w:rFonts w:ascii="Times New Roman" w:eastAsia="Times New Roman" w:hAnsi="Times New Roman"/>
                <w:sz w:val="24"/>
                <w:szCs w:val="24"/>
                <w:lang w:val="uk-UA" w:eastAsia="en-US"/>
              </w:rPr>
              <w:t>кафедри  ЕА</w:t>
            </w:r>
          </w:p>
          <w:p w14:paraId="5D16BFBE" w14:textId="77777777" w:rsidR="000E0B81" w:rsidRPr="00D46D3F" w:rsidRDefault="000E0B81" w:rsidP="000E0B81">
            <w:pPr>
              <w:spacing w:line="360" w:lineRule="auto"/>
              <w:jc w:val="right"/>
              <w:rPr>
                <w:rFonts w:ascii="Times New Roman" w:eastAsia="Times New Roman" w:hAnsi="Times New Roman"/>
                <w:sz w:val="24"/>
                <w:szCs w:val="24"/>
                <w:lang w:val="uk-UA" w:eastAsia="en-US"/>
              </w:rPr>
            </w:pPr>
            <w:r w:rsidRPr="00D46D3F">
              <w:rPr>
                <w:rFonts w:ascii="Times New Roman" w:eastAsia="Times New Roman" w:hAnsi="Times New Roman"/>
                <w:sz w:val="24"/>
                <w:szCs w:val="24"/>
                <w:lang w:val="uk-UA" w:eastAsia="en-US"/>
              </w:rPr>
              <w:t>______________ Ю.Е. Паеранд                                                                                                                                                                      “____” ___________  2020 року</w:t>
            </w:r>
          </w:p>
          <w:p w14:paraId="4CC6D5DB" w14:textId="77777777" w:rsidR="000E0B81" w:rsidRPr="00D46D3F" w:rsidRDefault="000E0B81" w:rsidP="000E0B81">
            <w:pPr>
              <w:rPr>
                <w:sz w:val="24"/>
                <w:szCs w:val="24"/>
                <w:lang w:val="uk-UA" w:eastAsia="en-US"/>
              </w:rPr>
            </w:pPr>
          </w:p>
          <w:p w14:paraId="030719BD" w14:textId="77777777" w:rsidR="000E0B81" w:rsidRPr="00D46D3F" w:rsidRDefault="000E0B81" w:rsidP="000E0B81">
            <w:pPr>
              <w:rPr>
                <w:sz w:val="24"/>
                <w:szCs w:val="24"/>
                <w:lang w:val="uk-UA" w:eastAsia="en-US"/>
              </w:rPr>
            </w:pPr>
          </w:p>
          <w:p w14:paraId="42731FB5" w14:textId="77777777" w:rsidR="000E0B81" w:rsidRPr="00D46D3F" w:rsidRDefault="000E0B81" w:rsidP="000E0B81">
            <w:pPr>
              <w:jc w:val="right"/>
              <w:rPr>
                <w:rFonts w:ascii="Times New Roman" w:eastAsia="Times New Roman" w:hAnsi="Times New Roman"/>
                <w:sz w:val="24"/>
                <w:szCs w:val="24"/>
                <w:lang w:val="uk-UA" w:eastAsia="en-US"/>
              </w:rPr>
            </w:pPr>
          </w:p>
        </w:tc>
      </w:tr>
    </w:tbl>
    <w:p w14:paraId="322204B0" w14:textId="77777777" w:rsidR="000E0B81" w:rsidRPr="00D46D3F" w:rsidRDefault="000E0B81" w:rsidP="000E0B81">
      <w:pPr>
        <w:spacing w:after="160" w:line="240" w:lineRule="auto"/>
        <w:ind w:left="4248" w:firstLine="708"/>
        <w:jc w:val="right"/>
        <w:rPr>
          <w:rFonts w:ascii="Times New Roman" w:eastAsia="Calibri" w:hAnsi="Times New Roman" w:cs="Times New Roman"/>
          <w:sz w:val="24"/>
          <w:szCs w:val="24"/>
          <w:lang w:eastAsia="en-US"/>
        </w:rPr>
      </w:pPr>
    </w:p>
    <w:p w14:paraId="5E1AAFF3" w14:textId="77777777" w:rsidR="000E0B81" w:rsidRPr="00D46D3F" w:rsidRDefault="000E0B81" w:rsidP="000E0B81">
      <w:pPr>
        <w:spacing w:after="16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 xml:space="preserve">З  А  В  Д  А  Н  </w:t>
      </w:r>
      <w:proofErr w:type="spellStart"/>
      <w:r w:rsidRPr="00D46D3F">
        <w:rPr>
          <w:rFonts w:ascii="Times New Roman" w:eastAsia="Calibri" w:hAnsi="Times New Roman" w:cs="Times New Roman"/>
          <w:sz w:val="24"/>
          <w:szCs w:val="24"/>
          <w:lang w:eastAsia="en-US"/>
        </w:rPr>
        <w:t>Н</w:t>
      </w:r>
      <w:proofErr w:type="spellEnd"/>
      <w:r w:rsidRPr="00D46D3F">
        <w:rPr>
          <w:rFonts w:ascii="Times New Roman" w:eastAsia="Calibri" w:hAnsi="Times New Roman" w:cs="Times New Roman"/>
          <w:sz w:val="24"/>
          <w:szCs w:val="24"/>
          <w:lang w:eastAsia="en-US"/>
        </w:rPr>
        <w:t xml:space="preserve">  Я</w:t>
      </w:r>
    </w:p>
    <w:p w14:paraId="40DCD937" w14:textId="77777777" w:rsidR="000E0B81" w:rsidRPr="00D46D3F" w:rsidRDefault="000E0B81" w:rsidP="000E0B81">
      <w:pPr>
        <w:spacing w:after="16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НА ДИПЛОМНУ РОБОТУ СТУДЕНТУ</w:t>
      </w:r>
    </w:p>
    <w:p w14:paraId="7385E7F2" w14:textId="5F0D568B" w:rsidR="000E0B81" w:rsidRPr="00D46D3F" w:rsidRDefault="007F3158" w:rsidP="007F3158">
      <w:pPr>
        <w:spacing w:after="0" w:line="240" w:lineRule="auto"/>
        <w:jc w:val="center"/>
        <w:rPr>
          <w:rFonts w:ascii="Times New Roman" w:eastAsia="Calibri" w:hAnsi="Times New Roman" w:cs="Times New Roman"/>
          <w:sz w:val="24"/>
          <w:szCs w:val="24"/>
          <w:u w:val="single"/>
          <w:lang w:eastAsia="en-US"/>
        </w:rPr>
      </w:pPr>
      <w:r w:rsidRPr="00D46D3F">
        <w:rPr>
          <w:rFonts w:ascii="Times New Roman" w:eastAsia="Calibri" w:hAnsi="Times New Roman" w:cs="Times New Roman"/>
          <w:sz w:val="24"/>
          <w:szCs w:val="24"/>
          <w:u w:val="single"/>
          <w:lang w:eastAsia="en-US"/>
        </w:rPr>
        <w:t xml:space="preserve">             </w:t>
      </w:r>
      <w:r w:rsidR="00862139" w:rsidRPr="00D46D3F">
        <w:rPr>
          <w:rFonts w:ascii="Times New Roman" w:eastAsia="Calibri" w:hAnsi="Times New Roman" w:cs="Times New Roman"/>
          <w:sz w:val="24"/>
          <w:szCs w:val="24"/>
          <w:u w:val="single"/>
          <w:lang w:eastAsia="en-US"/>
        </w:rPr>
        <w:t>Камінського Олександра</w:t>
      </w:r>
      <w:r w:rsidR="005E70DF" w:rsidRPr="00D46D3F">
        <w:rPr>
          <w:rFonts w:ascii="Times New Roman" w:eastAsia="Calibri" w:hAnsi="Times New Roman" w:cs="Times New Roman"/>
          <w:sz w:val="24"/>
          <w:szCs w:val="24"/>
          <w:u w:val="single"/>
          <w:lang w:eastAsia="en-US"/>
        </w:rPr>
        <w:t xml:space="preserve"> Володимирович</w:t>
      </w:r>
      <w:r w:rsidRPr="00D46D3F">
        <w:rPr>
          <w:rFonts w:ascii="Times New Roman" w:eastAsia="Calibri" w:hAnsi="Times New Roman" w:cs="Times New Roman"/>
          <w:sz w:val="24"/>
          <w:szCs w:val="24"/>
          <w:u w:val="single"/>
          <w:lang w:eastAsia="en-US"/>
        </w:rPr>
        <w:t>а</w:t>
      </w:r>
      <w:r w:rsidR="005E70DF" w:rsidRPr="00D46D3F">
        <w:rPr>
          <w:rFonts w:ascii="Times New Roman" w:eastAsia="Calibri" w:hAnsi="Times New Roman" w:cs="Times New Roman"/>
          <w:sz w:val="24"/>
          <w:szCs w:val="24"/>
          <w:u w:val="single"/>
          <w:lang w:eastAsia="en-US"/>
        </w:rPr>
        <w:t xml:space="preserve">          </w:t>
      </w:r>
      <w:r w:rsidR="000E0B81" w:rsidRPr="00D46D3F">
        <w:rPr>
          <w:rFonts w:ascii="Times New Roman" w:eastAsia="Calibri" w:hAnsi="Times New Roman" w:cs="Times New Roman"/>
          <w:color w:val="FFFFFF"/>
          <w:sz w:val="24"/>
          <w:szCs w:val="24"/>
          <w:u w:val="single"/>
          <w:lang w:eastAsia="en-US"/>
        </w:rPr>
        <w:t>.</w:t>
      </w:r>
    </w:p>
    <w:p w14:paraId="73202E5D" w14:textId="77777777" w:rsidR="000E0B81" w:rsidRPr="00D46D3F" w:rsidRDefault="000E0B81" w:rsidP="000E0B81">
      <w:pPr>
        <w:spacing w:after="160" w:line="240" w:lineRule="auto"/>
        <w:jc w:val="center"/>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(прізвище, ім’я,  по батькові)</w:t>
      </w:r>
    </w:p>
    <w:p w14:paraId="349FA4F1" w14:textId="38E59BE1" w:rsidR="000E0B81" w:rsidRPr="00D46D3F" w:rsidRDefault="000E0B81" w:rsidP="000E0B81">
      <w:pPr>
        <w:spacing w:after="160" w:line="240" w:lineRule="auto"/>
        <w:jc w:val="both"/>
        <w:rPr>
          <w:rFonts w:ascii="Times New Roman" w:eastAsia="Calibri" w:hAnsi="Times New Roman" w:cs="Times New Roman"/>
          <w:sz w:val="24"/>
          <w:szCs w:val="24"/>
          <w:u w:val="single"/>
          <w:lang w:eastAsia="en-US"/>
        </w:rPr>
      </w:pPr>
      <w:r w:rsidRPr="00D46D3F">
        <w:rPr>
          <w:rFonts w:ascii="Times New Roman" w:eastAsia="Calibri" w:hAnsi="Times New Roman" w:cs="Times New Roman"/>
          <w:sz w:val="24"/>
          <w:szCs w:val="24"/>
          <w:lang w:eastAsia="en-US"/>
        </w:rPr>
        <w:t xml:space="preserve">1. Тема роботи </w:t>
      </w:r>
      <w:r w:rsidR="00862139" w:rsidRPr="00D46D3F">
        <w:rPr>
          <w:rFonts w:ascii="Times New Roman" w:eastAsia="Calibri" w:hAnsi="Times New Roman" w:cs="Times New Roman"/>
          <w:sz w:val="24"/>
          <w:szCs w:val="24"/>
          <w:u w:val="single"/>
          <w:lang w:eastAsia="en-US"/>
        </w:rPr>
        <w:t xml:space="preserve">       Іонізатор повітря на базі п’єзоелектричного трансформатора</w:t>
      </w:r>
      <w:r w:rsidRPr="00D46D3F">
        <w:rPr>
          <w:rFonts w:ascii="Times New Roman" w:eastAsia="Calibri" w:hAnsi="Times New Roman" w:cs="Times New Roman"/>
          <w:sz w:val="24"/>
          <w:szCs w:val="24"/>
          <w:u w:val="single"/>
          <w:lang w:eastAsia="en-US"/>
        </w:rPr>
        <w:t>.</w:t>
      </w:r>
    </w:p>
    <w:p w14:paraId="6B876E77" w14:textId="77777777" w:rsidR="000E0B81" w:rsidRPr="00D46D3F" w:rsidRDefault="000E0B81" w:rsidP="007F3158">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 xml:space="preserve">керівник проекту (роботи)   </w:t>
      </w:r>
      <w:r w:rsidRPr="00D46D3F">
        <w:rPr>
          <w:rFonts w:ascii="Times New Roman" w:eastAsia="Calibri" w:hAnsi="Times New Roman" w:cs="Times New Roman"/>
          <w:sz w:val="24"/>
          <w:szCs w:val="24"/>
          <w:u w:val="single"/>
          <w:lang w:eastAsia="en-US"/>
        </w:rPr>
        <w:t xml:space="preserve"> Паеранд Юрій Едуардович, </w:t>
      </w:r>
      <w:proofErr w:type="spellStart"/>
      <w:r w:rsidRPr="00D46D3F">
        <w:rPr>
          <w:rFonts w:ascii="Times New Roman" w:eastAsia="Calibri" w:hAnsi="Times New Roman" w:cs="Times New Roman"/>
          <w:sz w:val="24"/>
          <w:szCs w:val="24"/>
          <w:u w:val="single"/>
          <w:lang w:eastAsia="en-US"/>
        </w:rPr>
        <w:t>к.т.н</w:t>
      </w:r>
      <w:proofErr w:type="spellEnd"/>
      <w:r w:rsidRPr="00D46D3F">
        <w:rPr>
          <w:rFonts w:ascii="Times New Roman" w:eastAsia="Calibri" w:hAnsi="Times New Roman" w:cs="Times New Roman"/>
          <w:sz w:val="24"/>
          <w:szCs w:val="24"/>
          <w:u w:val="single"/>
          <w:lang w:eastAsia="en-US"/>
        </w:rPr>
        <w:t xml:space="preserve">.,  професор                   </w:t>
      </w:r>
      <w:r w:rsidRPr="00D46D3F">
        <w:rPr>
          <w:rFonts w:ascii="Times New Roman" w:eastAsia="Calibri" w:hAnsi="Times New Roman" w:cs="Times New Roman"/>
          <w:color w:val="FFFFFF"/>
          <w:sz w:val="24"/>
          <w:szCs w:val="24"/>
          <w:u w:val="single"/>
          <w:lang w:eastAsia="en-US"/>
        </w:rPr>
        <w:t>.</w:t>
      </w:r>
    </w:p>
    <w:p w14:paraId="45A5BEEB" w14:textId="77777777" w:rsidR="000E0B81" w:rsidRPr="00D46D3F" w:rsidRDefault="007F3158" w:rsidP="000E0B81">
      <w:pPr>
        <w:spacing w:after="160" w:line="240" w:lineRule="auto"/>
        <w:jc w:val="center"/>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w:t>
      </w:r>
      <w:r w:rsidR="000E0B81" w:rsidRPr="00D46D3F">
        <w:rPr>
          <w:rFonts w:ascii="Times New Roman" w:eastAsia="Calibri" w:hAnsi="Times New Roman" w:cs="Times New Roman"/>
          <w:sz w:val="16"/>
          <w:szCs w:val="16"/>
          <w:lang w:eastAsia="en-US"/>
        </w:rPr>
        <w:t>(прізвище, ім’я, по батькові, науковий ступінь, вчене звання)</w:t>
      </w:r>
    </w:p>
    <w:p w14:paraId="029A2899" w14:textId="4A9633F7" w:rsidR="000E0B81" w:rsidRPr="00D46D3F" w:rsidRDefault="000E0B81" w:rsidP="000E0B81">
      <w:pPr>
        <w:spacing w:after="16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затверджені наказом вищого навчального закладу від</w:t>
      </w:r>
      <w:r w:rsidR="007F3158" w:rsidRPr="00D46D3F">
        <w:rPr>
          <w:rFonts w:ascii="Times New Roman" w:eastAsia="Calibri" w:hAnsi="Times New Roman" w:cs="Times New Roman"/>
          <w:sz w:val="24"/>
          <w:szCs w:val="24"/>
          <w:lang w:eastAsia="en-US"/>
        </w:rPr>
        <w:t xml:space="preserve">  </w:t>
      </w:r>
      <w:r w:rsidRPr="00D46D3F">
        <w:rPr>
          <w:rFonts w:ascii="Times New Roman" w:eastAsia="Calibri" w:hAnsi="Times New Roman" w:cs="Times New Roman"/>
          <w:sz w:val="24"/>
          <w:szCs w:val="24"/>
          <w:lang w:eastAsia="en-US"/>
        </w:rPr>
        <w:t xml:space="preserve"> </w:t>
      </w:r>
      <w:r w:rsidR="007F3158" w:rsidRPr="00D46D3F">
        <w:rPr>
          <w:rFonts w:ascii="Times New Roman" w:hAnsi="Times New Roman" w:cs="Times New Roman"/>
          <w:sz w:val="28"/>
          <w:szCs w:val="28"/>
          <w:u w:val="single"/>
        </w:rPr>
        <w:t>“</w:t>
      </w:r>
      <w:r w:rsidR="00EB42A3" w:rsidRPr="00D46D3F">
        <w:rPr>
          <w:rFonts w:ascii="Times New Roman" w:hAnsi="Times New Roman" w:cs="Times New Roman"/>
          <w:sz w:val="28"/>
          <w:szCs w:val="28"/>
          <w:u w:val="single"/>
        </w:rPr>
        <w:t>22</w:t>
      </w:r>
      <w:r w:rsidR="007F3158" w:rsidRPr="00D46D3F">
        <w:rPr>
          <w:rFonts w:ascii="Times New Roman" w:hAnsi="Times New Roman" w:cs="Times New Roman"/>
          <w:sz w:val="28"/>
          <w:szCs w:val="28"/>
          <w:u w:val="single"/>
        </w:rPr>
        <w:t xml:space="preserve">” </w:t>
      </w:r>
      <w:r w:rsidR="00EB42A3" w:rsidRPr="00D46D3F">
        <w:rPr>
          <w:rFonts w:ascii="Times New Roman" w:hAnsi="Times New Roman" w:cs="Times New Roman"/>
          <w:sz w:val="28"/>
          <w:szCs w:val="28"/>
          <w:u w:val="single"/>
        </w:rPr>
        <w:t>10.2</w:t>
      </w:r>
      <w:r w:rsidR="007F3158" w:rsidRPr="00D46D3F">
        <w:rPr>
          <w:rFonts w:ascii="Times New Roman" w:hAnsi="Times New Roman" w:cs="Times New Roman"/>
          <w:sz w:val="28"/>
          <w:szCs w:val="28"/>
          <w:u w:val="single"/>
        </w:rPr>
        <w:t>02</w:t>
      </w:r>
      <w:r w:rsidR="00962CE9" w:rsidRPr="00D46D3F">
        <w:rPr>
          <w:rFonts w:ascii="Times New Roman" w:hAnsi="Times New Roman" w:cs="Times New Roman"/>
          <w:sz w:val="28"/>
          <w:szCs w:val="28"/>
          <w:u w:val="single"/>
        </w:rPr>
        <w:t>1</w:t>
      </w:r>
      <w:r w:rsidR="007F3158" w:rsidRPr="00D46D3F">
        <w:rPr>
          <w:rFonts w:ascii="Times New Roman" w:hAnsi="Times New Roman" w:cs="Times New Roman"/>
          <w:sz w:val="28"/>
          <w:szCs w:val="28"/>
          <w:u w:val="single"/>
        </w:rPr>
        <w:t xml:space="preserve"> року №</w:t>
      </w:r>
      <w:r w:rsidR="00854D35" w:rsidRPr="00D46D3F">
        <w:rPr>
          <w:rFonts w:ascii="Times New Roman" w:hAnsi="Times New Roman" w:cs="Times New Roman"/>
          <w:sz w:val="28"/>
          <w:szCs w:val="28"/>
          <w:u w:val="single"/>
        </w:rPr>
        <w:t>160</w:t>
      </w:r>
      <w:r w:rsidR="00EB42A3" w:rsidRPr="00D46D3F">
        <w:rPr>
          <w:rFonts w:ascii="Times New Roman" w:hAnsi="Times New Roman" w:cs="Times New Roman"/>
          <w:sz w:val="28"/>
          <w:szCs w:val="28"/>
          <w:u w:val="single"/>
        </w:rPr>
        <w:t>/15.14</w:t>
      </w:r>
      <w:r w:rsidR="00795D9C" w:rsidRPr="00D46D3F">
        <w:rPr>
          <w:rFonts w:ascii="Times New Roman" w:hAnsi="Times New Roman" w:cs="Times New Roman"/>
          <w:color w:val="FFFFFF" w:themeColor="background1"/>
          <w:sz w:val="28"/>
          <w:szCs w:val="28"/>
          <w:u w:val="single"/>
        </w:rPr>
        <w:t>.</w:t>
      </w:r>
    </w:p>
    <w:p w14:paraId="6F142648" w14:textId="77777777" w:rsidR="00795D9C" w:rsidRPr="00D46D3F" w:rsidRDefault="00795D9C" w:rsidP="00795D9C">
      <w:pPr>
        <w:spacing w:after="0" w:line="240" w:lineRule="auto"/>
        <w:rPr>
          <w:rFonts w:ascii="Times New Roman" w:eastAsia="Calibri" w:hAnsi="Times New Roman" w:cs="Times New Roman"/>
          <w:sz w:val="24"/>
          <w:szCs w:val="24"/>
          <w:lang w:eastAsia="en-US"/>
        </w:rPr>
      </w:pPr>
    </w:p>
    <w:p w14:paraId="730D9AE8" w14:textId="77777777" w:rsidR="000E0B81" w:rsidRPr="00D46D3F" w:rsidRDefault="000E0B81" w:rsidP="00795D9C">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2. Строк подання студентом проекту (роботи)</w:t>
      </w:r>
      <w:r w:rsidR="007F3158" w:rsidRPr="00D46D3F">
        <w:rPr>
          <w:rFonts w:ascii="Times New Roman" w:eastAsia="Calibri" w:hAnsi="Times New Roman" w:cs="Times New Roman"/>
          <w:sz w:val="24"/>
          <w:szCs w:val="24"/>
          <w:lang w:eastAsia="en-US"/>
        </w:rPr>
        <w:t xml:space="preserve">  </w:t>
      </w:r>
      <w:r w:rsidR="007F3158" w:rsidRPr="00D46D3F">
        <w:rPr>
          <w:rFonts w:ascii="Times New Roman" w:eastAsia="Calibri" w:hAnsi="Times New Roman" w:cs="Times New Roman"/>
          <w:sz w:val="24"/>
          <w:szCs w:val="24"/>
          <w:u w:val="single"/>
          <w:lang w:eastAsia="en-US"/>
        </w:rPr>
        <w:t xml:space="preserve">     </w:t>
      </w:r>
      <w:r w:rsidRPr="00D46D3F">
        <w:rPr>
          <w:rFonts w:ascii="Times New Roman" w:eastAsia="Calibri" w:hAnsi="Times New Roman" w:cs="Times New Roman"/>
          <w:sz w:val="24"/>
          <w:szCs w:val="24"/>
          <w:u w:val="single"/>
          <w:lang w:eastAsia="en-US"/>
        </w:rPr>
        <w:t>15.</w:t>
      </w:r>
      <w:r w:rsidR="00962CE9" w:rsidRPr="00D46D3F">
        <w:rPr>
          <w:rFonts w:ascii="Times New Roman" w:eastAsia="Calibri" w:hAnsi="Times New Roman" w:cs="Times New Roman"/>
          <w:sz w:val="24"/>
          <w:szCs w:val="24"/>
          <w:u w:val="single"/>
          <w:lang w:eastAsia="en-US"/>
        </w:rPr>
        <w:t>12</w:t>
      </w:r>
      <w:r w:rsidRPr="00D46D3F">
        <w:rPr>
          <w:rFonts w:ascii="Times New Roman" w:eastAsia="Calibri" w:hAnsi="Times New Roman" w:cs="Times New Roman"/>
          <w:sz w:val="24"/>
          <w:szCs w:val="24"/>
          <w:u w:val="single"/>
          <w:lang w:eastAsia="en-US"/>
        </w:rPr>
        <w:t>.202</w:t>
      </w:r>
      <w:r w:rsidR="005E70DF" w:rsidRPr="00D46D3F">
        <w:rPr>
          <w:rFonts w:ascii="Times New Roman" w:eastAsia="Calibri" w:hAnsi="Times New Roman" w:cs="Times New Roman"/>
          <w:sz w:val="24"/>
          <w:szCs w:val="24"/>
          <w:u w:val="single"/>
          <w:lang w:eastAsia="en-US"/>
        </w:rPr>
        <w:t>1</w:t>
      </w:r>
      <w:r w:rsidR="007F3158" w:rsidRPr="00D46D3F">
        <w:rPr>
          <w:rFonts w:ascii="Times New Roman" w:eastAsia="Calibri" w:hAnsi="Times New Roman" w:cs="Times New Roman"/>
          <w:sz w:val="24"/>
          <w:szCs w:val="24"/>
          <w:u w:val="single"/>
          <w:lang w:eastAsia="en-US"/>
        </w:rPr>
        <w:t xml:space="preserve">   </w:t>
      </w:r>
      <w:r w:rsidRPr="00D46D3F">
        <w:rPr>
          <w:rFonts w:ascii="Times New Roman" w:eastAsia="Calibri" w:hAnsi="Times New Roman" w:cs="Times New Roman"/>
          <w:color w:val="FFFFFF"/>
          <w:sz w:val="24"/>
          <w:szCs w:val="24"/>
          <w:u w:val="single"/>
          <w:lang w:eastAsia="en-US"/>
        </w:rPr>
        <w:t>.</w:t>
      </w:r>
    </w:p>
    <w:p w14:paraId="6BFCA5B3" w14:textId="77777777" w:rsidR="00795D9C" w:rsidRPr="00D46D3F" w:rsidRDefault="00795D9C" w:rsidP="000E0B81">
      <w:pPr>
        <w:spacing w:after="160" w:line="240" w:lineRule="auto"/>
        <w:rPr>
          <w:rFonts w:ascii="Times New Roman" w:eastAsia="Calibri" w:hAnsi="Times New Roman" w:cs="Times New Roman"/>
          <w:sz w:val="24"/>
          <w:szCs w:val="24"/>
          <w:lang w:eastAsia="en-US"/>
        </w:rPr>
      </w:pPr>
    </w:p>
    <w:p w14:paraId="566DA1C3" w14:textId="77777777" w:rsidR="000E0B81" w:rsidRPr="00D46D3F" w:rsidRDefault="000E0B81" w:rsidP="000E0B81">
      <w:pPr>
        <w:spacing w:after="16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 xml:space="preserve">3. Вихідні дані до роботи   </w:t>
      </w:r>
      <w:r w:rsidRPr="00D46D3F">
        <w:rPr>
          <w:rFonts w:ascii="Times New Roman" w:eastAsia="Calibri" w:hAnsi="Times New Roman" w:cs="Times New Roman"/>
          <w:sz w:val="24"/>
          <w:szCs w:val="24"/>
          <w:u w:val="single"/>
          <w:lang w:eastAsia="en-US"/>
        </w:rPr>
        <w:t xml:space="preserve"> Матеріали науково-дослідної практики     </w:t>
      </w:r>
      <w:r w:rsidR="00795D9C" w:rsidRPr="00D46D3F">
        <w:rPr>
          <w:rFonts w:ascii="Times New Roman" w:eastAsia="Calibri" w:hAnsi="Times New Roman" w:cs="Times New Roman"/>
          <w:sz w:val="24"/>
          <w:szCs w:val="24"/>
          <w:u w:val="single"/>
          <w:lang w:eastAsia="en-US"/>
        </w:rPr>
        <w:t xml:space="preserve">                                 </w:t>
      </w:r>
      <w:r w:rsidRPr="00D46D3F">
        <w:rPr>
          <w:rFonts w:ascii="Times New Roman" w:eastAsia="Calibri" w:hAnsi="Times New Roman" w:cs="Times New Roman"/>
          <w:color w:val="FFFFFF"/>
          <w:sz w:val="24"/>
          <w:szCs w:val="24"/>
          <w:u w:val="single"/>
          <w:lang w:eastAsia="en-US"/>
        </w:rPr>
        <w:t>.</w:t>
      </w:r>
    </w:p>
    <w:p w14:paraId="46E398AC" w14:textId="77777777" w:rsidR="000E0B81" w:rsidRPr="00D46D3F" w:rsidRDefault="000E0B81" w:rsidP="000E0B81">
      <w:pPr>
        <w:spacing w:after="160" w:line="240" w:lineRule="auto"/>
        <w:ind w:right="423"/>
        <w:jc w:val="both"/>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lastRenderedPageBreak/>
        <w:t>4. Зміст розрахунково-пояснювальної записки (перелік питань, які потрібно розробити)</w:t>
      </w:r>
    </w:p>
    <w:p w14:paraId="2464C85E" w14:textId="77777777" w:rsidR="000E0B81" w:rsidRPr="00D46D3F" w:rsidRDefault="000E0B81" w:rsidP="000E0B81">
      <w:pPr>
        <w:widowControl w:val="0"/>
        <w:spacing w:after="0" w:line="360" w:lineRule="auto"/>
        <w:jc w:val="both"/>
        <w:rPr>
          <w:rFonts w:ascii="Times New Roman" w:eastAsia="Times New Roman" w:hAnsi="Times New Roman" w:cs="Times New Roman"/>
          <w:b/>
          <w:noProof/>
          <w:sz w:val="24"/>
          <w:szCs w:val="24"/>
          <w:u w:val="single"/>
          <w:lang w:eastAsia="ru-RU"/>
        </w:rPr>
      </w:pPr>
      <w:r w:rsidRPr="00D46D3F">
        <w:rPr>
          <w:rFonts w:ascii="Times New Roman" w:eastAsia="Calibri" w:hAnsi="Times New Roman" w:cs="Times New Roman"/>
          <w:color w:val="000000"/>
          <w:sz w:val="24"/>
          <w:szCs w:val="24"/>
          <w:u w:val="single"/>
          <w:lang w:eastAsia="en-US"/>
        </w:rPr>
        <w:t>1) Аналітичний огляд</w:t>
      </w:r>
    </w:p>
    <w:p w14:paraId="4967755F" w14:textId="6907B4FA" w:rsidR="000E0B81" w:rsidRPr="00D46D3F" w:rsidRDefault="000E0B81" w:rsidP="000E0B81">
      <w:pPr>
        <w:spacing w:after="160" w:line="240" w:lineRule="auto"/>
        <w:ind w:right="423"/>
        <w:jc w:val="both"/>
        <w:rPr>
          <w:rFonts w:ascii="Times New Roman" w:eastAsia="Calibri" w:hAnsi="Times New Roman" w:cs="Times New Roman"/>
          <w:color w:val="000000"/>
          <w:sz w:val="24"/>
          <w:szCs w:val="24"/>
          <w:u w:val="single"/>
          <w:lang w:eastAsia="en-US"/>
        </w:rPr>
      </w:pPr>
      <w:r w:rsidRPr="00D46D3F">
        <w:rPr>
          <w:rFonts w:ascii="Times New Roman" w:eastAsia="Calibri" w:hAnsi="Times New Roman" w:cs="Times New Roman"/>
          <w:color w:val="000000"/>
          <w:sz w:val="24"/>
          <w:szCs w:val="24"/>
          <w:u w:val="single"/>
          <w:lang w:eastAsia="en-US"/>
        </w:rPr>
        <w:t xml:space="preserve">2) </w:t>
      </w:r>
      <w:r w:rsidR="000C2377" w:rsidRPr="00D46D3F">
        <w:rPr>
          <w:rFonts w:ascii="Times New Roman" w:eastAsia="Calibri" w:hAnsi="Times New Roman" w:cs="Times New Roman"/>
          <w:sz w:val="24"/>
          <w:szCs w:val="24"/>
          <w:u w:val="single"/>
          <w:lang w:eastAsia="en-US"/>
        </w:rPr>
        <w:t>О</w:t>
      </w:r>
      <w:r w:rsidR="006522E8" w:rsidRPr="00D46D3F">
        <w:rPr>
          <w:rFonts w:ascii="Times New Roman" w:eastAsia="Calibri" w:hAnsi="Times New Roman" w:cs="Times New Roman"/>
          <w:sz w:val="24"/>
          <w:szCs w:val="24"/>
          <w:u w:val="single"/>
          <w:lang w:eastAsia="en-US"/>
        </w:rPr>
        <w:t xml:space="preserve">собливості використання </w:t>
      </w:r>
      <w:proofErr w:type="spellStart"/>
      <w:r w:rsidR="006522E8" w:rsidRPr="00D46D3F">
        <w:rPr>
          <w:rFonts w:ascii="Times New Roman" w:eastAsia="Calibri" w:hAnsi="Times New Roman" w:cs="Times New Roman"/>
          <w:sz w:val="24"/>
          <w:szCs w:val="24"/>
          <w:lang w:eastAsia="en-US"/>
        </w:rPr>
        <w:t>п’єзотрансформаторів</w:t>
      </w:r>
      <w:proofErr w:type="spellEnd"/>
    </w:p>
    <w:p w14:paraId="210E9255" w14:textId="109B04F5" w:rsidR="000E0B81" w:rsidRPr="00D46D3F" w:rsidRDefault="000E0B81" w:rsidP="000E0B81">
      <w:pPr>
        <w:spacing w:after="160" w:line="240" w:lineRule="auto"/>
        <w:ind w:right="423"/>
        <w:jc w:val="both"/>
        <w:rPr>
          <w:rFonts w:ascii="Times New Roman" w:eastAsia="Calibri" w:hAnsi="Times New Roman" w:cs="Times New Roman"/>
          <w:sz w:val="24"/>
          <w:szCs w:val="24"/>
          <w:u w:val="single"/>
          <w:lang w:eastAsia="en-US"/>
        </w:rPr>
      </w:pPr>
      <w:r w:rsidRPr="00D46D3F">
        <w:rPr>
          <w:rFonts w:ascii="Times New Roman" w:eastAsia="Calibri" w:hAnsi="Times New Roman" w:cs="Times New Roman"/>
          <w:color w:val="000000"/>
          <w:sz w:val="24"/>
          <w:szCs w:val="24"/>
          <w:u w:val="single"/>
          <w:lang w:eastAsia="en-US"/>
        </w:rPr>
        <w:t xml:space="preserve">3) </w:t>
      </w:r>
      <w:r w:rsidR="00BB6D1A" w:rsidRPr="00D46D3F">
        <w:rPr>
          <w:rFonts w:ascii="Times New Roman" w:eastAsia="Calibri" w:hAnsi="Times New Roman" w:cs="Times New Roman"/>
          <w:sz w:val="24"/>
          <w:szCs w:val="24"/>
          <w:u w:val="single"/>
          <w:lang w:eastAsia="en-US"/>
        </w:rPr>
        <w:t xml:space="preserve">Розробка та </w:t>
      </w:r>
      <w:proofErr w:type="spellStart"/>
      <w:r w:rsidR="00BB6D1A" w:rsidRPr="00D46D3F">
        <w:rPr>
          <w:rFonts w:ascii="Times New Roman" w:eastAsia="Calibri" w:hAnsi="Times New Roman" w:cs="Times New Roman"/>
          <w:sz w:val="24"/>
          <w:szCs w:val="24"/>
          <w:u w:val="single"/>
          <w:lang w:eastAsia="en-US"/>
        </w:rPr>
        <w:t>обгрунтування</w:t>
      </w:r>
      <w:proofErr w:type="spellEnd"/>
      <w:r w:rsidR="00BB6D1A" w:rsidRPr="00D46D3F">
        <w:rPr>
          <w:rFonts w:ascii="Times New Roman" w:eastAsia="Calibri" w:hAnsi="Times New Roman" w:cs="Times New Roman"/>
          <w:sz w:val="24"/>
          <w:szCs w:val="24"/>
          <w:u w:val="single"/>
          <w:lang w:eastAsia="en-US"/>
        </w:rPr>
        <w:t xml:space="preserve"> електричних схем іонізатора</w:t>
      </w:r>
    </w:p>
    <w:p w14:paraId="2619DAF6" w14:textId="04A702A2" w:rsidR="00BB6D1A" w:rsidRPr="00D46D3F" w:rsidRDefault="00BB6D1A" w:rsidP="000E0B81">
      <w:pPr>
        <w:spacing w:after="160" w:line="240" w:lineRule="auto"/>
        <w:ind w:right="423"/>
        <w:jc w:val="both"/>
        <w:rPr>
          <w:rFonts w:ascii="Times New Roman" w:eastAsia="Calibri" w:hAnsi="Times New Roman" w:cs="Times New Roman"/>
          <w:color w:val="000000"/>
          <w:sz w:val="24"/>
          <w:szCs w:val="24"/>
          <w:u w:val="single"/>
          <w:lang w:eastAsia="en-US"/>
        </w:rPr>
      </w:pPr>
      <w:r w:rsidRPr="00D46D3F">
        <w:rPr>
          <w:rFonts w:ascii="Times New Roman" w:eastAsia="Calibri" w:hAnsi="Times New Roman" w:cs="Times New Roman"/>
          <w:color w:val="000000"/>
          <w:sz w:val="24"/>
          <w:szCs w:val="24"/>
          <w:u w:val="single"/>
          <w:lang w:eastAsia="en-US"/>
        </w:rPr>
        <w:t xml:space="preserve">4) </w:t>
      </w:r>
      <w:r w:rsidRPr="00D46D3F">
        <w:rPr>
          <w:rFonts w:ascii="Times New Roman" w:eastAsia="Calibri" w:hAnsi="Times New Roman" w:cs="Times New Roman"/>
          <w:sz w:val="24"/>
          <w:szCs w:val="24"/>
          <w:u w:val="single"/>
          <w:lang w:eastAsia="en-US"/>
        </w:rPr>
        <w:t>Розробка конструкції іонізатора</w:t>
      </w:r>
    </w:p>
    <w:p w14:paraId="47109208" w14:textId="62B410B0" w:rsidR="000E0B81" w:rsidRPr="00D46D3F" w:rsidRDefault="00BB6D1A" w:rsidP="000E0B81">
      <w:pPr>
        <w:spacing w:after="160" w:line="240" w:lineRule="auto"/>
        <w:ind w:right="423"/>
        <w:jc w:val="both"/>
        <w:rPr>
          <w:rFonts w:ascii="Times New Roman" w:eastAsia="Calibri" w:hAnsi="Times New Roman" w:cs="Times New Roman"/>
          <w:sz w:val="24"/>
          <w:szCs w:val="24"/>
          <w:u w:val="single"/>
          <w:lang w:eastAsia="en-US"/>
        </w:rPr>
      </w:pPr>
      <w:r w:rsidRPr="00D46D3F">
        <w:rPr>
          <w:rFonts w:ascii="Times New Roman" w:eastAsia="Calibri" w:hAnsi="Times New Roman" w:cs="Times New Roman"/>
          <w:color w:val="000000"/>
          <w:sz w:val="24"/>
          <w:szCs w:val="24"/>
          <w:u w:val="single"/>
          <w:lang w:eastAsia="en-US"/>
        </w:rPr>
        <w:t>5</w:t>
      </w:r>
      <w:r w:rsidR="000E0B81" w:rsidRPr="00D46D3F">
        <w:rPr>
          <w:rFonts w:ascii="Times New Roman" w:eastAsia="Calibri" w:hAnsi="Times New Roman" w:cs="Times New Roman"/>
          <w:color w:val="000000"/>
          <w:sz w:val="24"/>
          <w:szCs w:val="24"/>
          <w:u w:val="single"/>
          <w:lang w:eastAsia="en-US"/>
        </w:rPr>
        <w:t xml:space="preserve">) </w:t>
      </w:r>
      <w:r w:rsidR="008A51E7" w:rsidRPr="00D46D3F">
        <w:rPr>
          <w:rFonts w:ascii="Times New Roman" w:eastAsia="Calibri" w:hAnsi="Times New Roman" w:cs="Times New Roman"/>
          <w:sz w:val="24"/>
          <w:szCs w:val="24"/>
          <w:u w:val="single"/>
          <w:lang w:eastAsia="en-US"/>
        </w:rPr>
        <w:t>Охорона праці</w:t>
      </w:r>
    </w:p>
    <w:p w14:paraId="30F127C0" w14:textId="77777777" w:rsidR="00BB6D1A" w:rsidRPr="00D46D3F" w:rsidRDefault="00BB6D1A" w:rsidP="000E0B81">
      <w:pPr>
        <w:spacing w:after="160" w:line="240" w:lineRule="auto"/>
        <w:ind w:right="423"/>
        <w:jc w:val="both"/>
        <w:rPr>
          <w:rFonts w:ascii="Times New Roman" w:eastAsia="Calibri" w:hAnsi="Times New Roman" w:cs="Times New Roman"/>
          <w:color w:val="000000"/>
          <w:sz w:val="24"/>
          <w:szCs w:val="24"/>
          <w:u w:val="single"/>
          <w:lang w:eastAsia="en-US"/>
        </w:rPr>
      </w:pPr>
    </w:p>
    <w:p w14:paraId="61BF1DDD" w14:textId="77777777" w:rsidR="000E0B81" w:rsidRPr="00D46D3F" w:rsidRDefault="005E70DF" w:rsidP="000E0B81">
      <w:pPr>
        <w:spacing w:after="16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5</w:t>
      </w:r>
      <w:r w:rsidR="000E0B81" w:rsidRPr="00D46D3F">
        <w:rPr>
          <w:rFonts w:ascii="Times New Roman" w:eastAsia="Calibri" w:hAnsi="Times New Roman" w:cs="Times New Roman"/>
          <w:sz w:val="24"/>
          <w:szCs w:val="24"/>
          <w:lang w:eastAsia="en-US"/>
        </w:rPr>
        <w:t xml:space="preserve">. Дата видачі завдання     </w:t>
      </w:r>
      <w:r w:rsidR="000E0B81" w:rsidRPr="00D46D3F">
        <w:rPr>
          <w:rFonts w:ascii="Times New Roman" w:eastAsia="Calibri" w:hAnsi="Times New Roman" w:cs="Times New Roman"/>
          <w:sz w:val="24"/>
          <w:szCs w:val="24"/>
          <w:u w:val="single"/>
          <w:lang w:eastAsia="en-US"/>
        </w:rPr>
        <w:t xml:space="preserve">     0</w:t>
      </w:r>
      <w:r w:rsidR="00962CE9" w:rsidRPr="00D46D3F">
        <w:rPr>
          <w:rFonts w:ascii="Times New Roman" w:eastAsia="Calibri" w:hAnsi="Times New Roman" w:cs="Times New Roman"/>
          <w:sz w:val="24"/>
          <w:szCs w:val="24"/>
          <w:u w:val="single"/>
          <w:lang w:eastAsia="en-US"/>
        </w:rPr>
        <w:t>1</w:t>
      </w:r>
      <w:r w:rsidR="000E0B81" w:rsidRPr="00D46D3F">
        <w:rPr>
          <w:rFonts w:ascii="Times New Roman" w:eastAsia="Calibri" w:hAnsi="Times New Roman" w:cs="Times New Roman"/>
          <w:sz w:val="24"/>
          <w:szCs w:val="24"/>
          <w:u w:val="single"/>
          <w:lang w:eastAsia="en-US"/>
        </w:rPr>
        <w:t>.09.202</w:t>
      </w:r>
      <w:r w:rsidR="00962CE9" w:rsidRPr="00D46D3F">
        <w:rPr>
          <w:rFonts w:ascii="Times New Roman" w:eastAsia="Calibri" w:hAnsi="Times New Roman" w:cs="Times New Roman"/>
          <w:sz w:val="24"/>
          <w:szCs w:val="24"/>
          <w:u w:val="single"/>
          <w:lang w:eastAsia="en-US"/>
        </w:rPr>
        <w:t>1</w:t>
      </w:r>
      <w:r w:rsidR="000E0B81" w:rsidRPr="00D46D3F">
        <w:rPr>
          <w:rFonts w:ascii="Times New Roman" w:eastAsia="Calibri" w:hAnsi="Times New Roman" w:cs="Times New Roman"/>
          <w:sz w:val="24"/>
          <w:szCs w:val="24"/>
          <w:u w:val="single"/>
          <w:lang w:eastAsia="en-US"/>
        </w:rPr>
        <w:t xml:space="preserve">          </w:t>
      </w:r>
      <w:r w:rsidR="000E0B81" w:rsidRPr="00D46D3F">
        <w:rPr>
          <w:rFonts w:ascii="Times New Roman" w:eastAsia="Calibri" w:hAnsi="Times New Roman" w:cs="Times New Roman"/>
          <w:color w:val="FFFFFF"/>
          <w:sz w:val="24"/>
          <w:szCs w:val="24"/>
          <w:u w:val="single"/>
          <w:lang w:eastAsia="en-US"/>
        </w:rPr>
        <w:t>.</w:t>
      </w:r>
    </w:p>
    <w:p w14:paraId="7BE982C5" w14:textId="77777777" w:rsidR="000E0B81" w:rsidRPr="00D46D3F" w:rsidRDefault="000E0B81" w:rsidP="000E0B81">
      <w:pPr>
        <w:spacing w:after="160" w:line="240" w:lineRule="auto"/>
        <w:rPr>
          <w:rFonts w:ascii="Times New Roman" w:eastAsia="Calibri" w:hAnsi="Times New Roman" w:cs="Times New Roman"/>
          <w:sz w:val="24"/>
          <w:szCs w:val="24"/>
          <w:lang w:eastAsia="en-US"/>
        </w:rPr>
      </w:pPr>
    </w:p>
    <w:p w14:paraId="484AB774" w14:textId="77777777" w:rsidR="005E70DF" w:rsidRPr="00D46D3F" w:rsidRDefault="005E70DF" w:rsidP="000E0B81">
      <w:pPr>
        <w:spacing w:after="160" w:line="240" w:lineRule="auto"/>
        <w:rPr>
          <w:rFonts w:ascii="Times New Roman" w:eastAsia="Calibri" w:hAnsi="Times New Roman" w:cs="Times New Roman"/>
          <w:sz w:val="24"/>
          <w:szCs w:val="24"/>
          <w:lang w:eastAsia="en-US"/>
        </w:rPr>
      </w:pPr>
    </w:p>
    <w:p w14:paraId="756CA897" w14:textId="77777777" w:rsidR="000E0B81" w:rsidRPr="00D46D3F" w:rsidRDefault="000E0B81" w:rsidP="000E0B81">
      <w:pPr>
        <w:keepNext/>
        <w:widowControl w:val="0"/>
        <w:suppressAutoHyphens/>
        <w:spacing w:before="240" w:after="60" w:line="240" w:lineRule="auto"/>
        <w:jc w:val="center"/>
        <w:outlineLvl w:val="3"/>
        <w:rPr>
          <w:rFonts w:ascii="Times New Roman" w:eastAsia="Tahoma" w:hAnsi="Times New Roman" w:cs="Times New Roman"/>
          <w:b/>
          <w:bCs/>
          <w:sz w:val="24"/>
          <w:szCs w:val="24"/>
          <w:lang w:eastAsia="en-US"/>
        </w:rPr>
      </w:pPr>
      <w:r w:rsidRPr="00D46D3F">
        <w:rPr>
          <w:rFonts w:ascii="Times New Roman" w:eastAsia="Tahoma" w:hAnsi="Times New Roman" w:cs="Times New Roman"/>
          <w:b/>
          <w:bCs/>
          <w:sz w:val="24"/>
          <w:szCs w:val="24"/>
          <w:lang w:eastAsia="en-US"/>
        </w:rPr>
        <w:t>КАЛЕНДАРНИЙ ПЛАН</w:t>
      </w:r>
    </w:p>
    <w:tbl>
      <w:tblPr>
        <w:tblpPr w:leftFromText="180" w:rightFromText="180" w:vertAnchor="text" w:horzAnchor="margin" w:tblpXSpec="center" w:tblpY="166"/>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777"/>
        <w:gridCol w:w="2155"/>
        <w:gridCol w:w="1252"/>
      </w:tblGrid>
      <w:tr w:rsidR="000E0B81" w:rsidRPr="00D46D3F" w14:paraId="4DA7E023" w14:textId="77777777" w:rsidTr="00A0281B">
        <w:trPr>
          <w:cantSplit/>
          <w:trHeight w:val="460"/>
        </w:trPr>
        <w:tc>
          <w:tcPr>
            <w:tcW w:w="566" w:type="dxa"/>
            <w:tcBorders>
              <w:top w:val="single" w:sz="4" w:space="0" w:color="auto"/>
              <w:left w:val="single" w:sz="4" w:space="0" w:color="auto"/>
              <w:bottom w:val="single" w:sz="4" w:space="0" w:color="auto"/>
              <w:right w:val="single" w:sz="4" w:space="0" w:color="auto"/>
            </w:tcBorders>
            <w:vAlign w:val="center"/>
            <w:hideMark/>
          </w:tcPr>
          <w:p w14:paraId="648CA5AF" w14:textId="77777777" w:rsidR="000E0B81" w:rsidRPr="00D46D3F" w:rsidRDefault="000E0B81" w:rsidP="000E0B81">
            <w:pPr>
              <w:spacing w:after="0"/>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w:t>
            </w:r>
          </w:p>
          <w:p w14:paraId="02BD1C18" w14:textId="77777777" w:rsidR="000E0B81" w:rsidRPr="00D46D3F" w:rsidRDefault="000E0B81" w:rsidP="000E0B81">
            <w:pPr>
              <w:spacing w:after="0"/>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з/п</w:t>
            </w:r>
          </w:p>
        </w:tc>
        <w:tc>
          <w:tcPr>
            <w:tcW w:w="5777" w:type="dxa"/>
            <w:tcBorders>
              <w:top w:val="single" w:sz="4" w:space="0" w:color="auto"/>
              <w:left w:val="single" w:sz="4" w:space="0" w:color="auto"/>
              <w:bottom w:val="single" w:sz="4" w:space="0" w:color="auto"/>
              <w:right w:val="single" w:sz="4" w:space="0" w:color="auto"/>
            </w:tcBorders>
            <w:vAlign w:val="center"/>
            <w:hideMark/>
          </w:tcPr>
          <w:p w14:paraId="2BEB7F50" w14:textId="77777777" w:rsidR="000E0B81" w:rsidRPr="00D46D3F" w:rsidRDefault="000E0B81" w:rsidP="000E0B81">
            <w:pPr>
              <w:spacing w:after="0"/>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Назва етапів дипломної роботи</w:t>
            </w:r>
          </w:p>
        </w:tc>
        <w:tc>
          <w:tcPr>
            <w:tcW w:w="2155" w:type="dxa"/>
            <w:tcBorders>
              <w:top w:val="single" w:sz="4" w:space="0" w:color="auto"/>
              <w:left w:val="single" w:sz="4" w:space="0" w:color="auto"/>
              <w:bottom w:val="single" w:sz="4" w:space="0" w:color="auto"/>
              <w:right w:val="single" w:sz="4" w:space="0" w:color="auto"/>
            </w:tcBorders>
            <w:vAlign w:val="center"/>
            <w:hideMark/>
          </w:tcPr>
          <w:p w14:paraId="047FFB8E" w14:textId="77777777" w:rsidR="000E0B81" w:rsidRPr="00D46D3F" w:rsidRDefault="000E0B81" w:rsidP="000E0B81">
            <w:pPr>
              <w:spacing w:after="0"/>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Строк  виконання етапів роботи</w:t>
            </w:r>
          </w:p>
        </w:tc>
        <w:tc>
          <w:tcPr>
            <w:tcW w:w="1252" w:type="dxa"/>
            <w:tcBorders>
              <w:top w:val="single" w:sz="4" w:space="0" w:color="auto"/>
              <w:left w:val="single" w:sz="4" w:space="0" w:color="auto"/>
              <w:bottom w:val="single" w:sz="4" w:space="0" w:color="auto"/>
              <w:right w:val="single" w:sz="4" w:space="0" w:color="auto"/>
            </w:tcBorders>
            <w:vAlign w:val="center"/>
            <w:hideMark/>
          </w:tcPr>
          <w:p w14:paraId="3CE238C0" w14:textId="77777777" w:rsidR="000E0B81" w:rsidRPr="00D46D3F" w:rsidRDefault="000E0B81" w:rsidP="000E0B81">
            <w:pPr>
              <w:keepNext/>
              <w:widowControl w:val="0"/>
              <w:suppressAutoHyphens/>
              <w:spacing w:after="0"/>
              <w:jc w:val="center"/>
              <w:outlineLvl w:val="2"/>
              <w:rPr>
                <w:rFonts w:ascii="Times New Roman" w:eastAsia="Times New Roman" w:hAnsi="Times New Roman" w:cs="Times New Roman"/>
                <w:bCs/>
                <w:sz w:val="24"/>
                <w:szCs w:val="24"/>
                <w:lang w:eastAsia="en-US"/>
              </w:rPr>
            </w:pPr>
            <w:r w:rsidRPr="00D46D3F">
              <w:rPr>
                <w:rFonts w:ascii="Times New Roman" w:eastAsia="Times New Roman" w:hAnsi="Times New Roman" w:cs="Times New Roman"/>
                <w:bCs/>
                <w:sz w:val="24"/>
                <w:szCs w:val="24"/>
                <w:lang w:eastAsia="en-US"/>
              </w:rPr>
              <w:t>Примітка</w:t>
            </w:r>
          </w:p>
        </w:tc>
      </w:tr>
      <w:tr w:rsidR="000E0B81" w:rsidRPr="00D46D3F" w14:paraId="36494215"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hideMark/>
          </w:tcPr>
          <w:p w14:paraId="3C4E7602" w14:textId="77777777" w:rsidR="000E0B81" w:rsidRPr="00D46D3F" w:rsidRDefault="000E0B81" w:rsidP="00A0281B">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1</w:t>
            </w:r>
          </w:p>
        </w:tc>
        <w:tc>
          <w:tcPr>
            <w:tcW w:w="5777" w:type="dxa"/>
            <w:tcBorders>
              <w:top w:val="single" w:sz="4" w:space="0" w:color="auto"/>
              <w:left w:val="single" w:sz="4" w:space="0" w:color="auto"/>
              <w:bottom w:val="single" w:sz="4" w:space="0" w:color="auto"/>
              <w:right w:val="single" w:sz="4" w:space="0" w:color="auto"/>
            </w:tcBorders>
            <w:vAlign w:val="center"/>
            <w:hideMark/>
          </w:tcPr>
          <w:p w14:paraId="2911F5A8" w14:textId="77777777" w:rsidR="000E0B81" w:rsidRPr="00D46D3F" w:rsidRDefault="000E0B81" w:rsidP="00A0281B">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Загальний розгляд питань і завдань</w:t>
            </w:r>
          </w:p>
        </w:tc>
        <w:tc>
          <w:tcPr>
            <w:tcW w:w="2155" w:type="dxa"/>
            <w:tcBorders>
              <w:top w:val="single" w:sz="4" w:space="0" w:color="auto"/>
              <w:left w:val="single" w:sz="4" w:space="0" w:color="auto"/>
              <w:bottom w:val="single" w:sz="4" w:space="0" w:color="auto"/>
              <w:right w:val="single" w:sz="4" w:space="0" w:color="auto"/>
            </w:tcBorders>
            <w:vAlign w:val="center"/>
            <w:hideMark/>
          </w:tcPr>
          <w:p w14:paraId="3109FA16" w14:textId="02036191" w:rsidR="000E0B81" w:rsidRPr="00D46D3F" w:rsidRDefault="000E0B81" w:rsidP="00A0281B">
            <w:pPr>
              <w:spacing w:after="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0</w:t>
            </w:r>
            <w:r w:rsidR="00962CE9" w:rsidRPr="00D46D3F">
              <w:rPr>
                <w:rFonts w:ascii="Times New Roman" w:eastAsia="Calibri" w:hAnsi="Times New Roman" w:cs="Times New Roman"/>
                <w:sz w:val="24"/>
                <w:szCs w:val="24"/>
                <w:lang w:eastAsia="en-US"/>
              </w:rPr>
              <w:t>1</w:t>
            </w:r>
            <w:r w:rsidRPr="00D46D3F">
              <w:rPr>
                <w:rFonts w:ascii="Times New Roman" w:eastAsia="Calibri" w:hAnsi="Times New Roman" w:cs="Times New Roman"/>
                <w:sz w:val="24"/>
                <w:szCs w:val="24"/>
                <w:lang w:eastAsia="en-US"/>
              </w:rPr>
              <w:t>.09.2</w:t>
            </w:r>
            <w:r w:rsidR="00A0281B" w:rsidRPr="00D46D3F">
              <w:rPr>
                <w:rFonts w:ascii="Times New Roman" w:eastAsia="Calibri" w:hAnsi="Times New Roman" w:cs="Times New Roman"/>
                <w:sz w:val="24"/>
                <w:szCs w:val="24"/>
                <w:lang w:eastAsia="en-US"/>
              </w:rPr>
              <w:t>1</w:t>
            </w:r>
            <w:r w:rsidRPr="00D46D3F">
              <w:rPr>
                <w:rFonts w:ascii="Times New Roman" w:eastAsia="Calibri" w:hAnsi="Times New Roman" w:cs="Times New Roman"/>
                <w:sz w:val="24"/>
                <w:szCs w:val="24"/>
                <w:lang w:eastAsia="en-US"/>
              </w:rPr>
              <w:t xml:space="preserve"> - </w:t>
            </w:r>
            <w:r w:rsidR="00A0281B" w:rsidRPr="00D46D3F">
              <w:rPr>
                <w:rFonts w:ascii="Times New Roman" w:eastAsia="Calibri" w:hAnsi="Times New Roman" w:cs="Times New Roman"/>
                <w:sz w:val="24"/>
                <w:szCs w:val="24"/>
                <w:lang w:eastAsia="en-US"/>
              </w:rPr>
              <w:t>19</w:t>
            </w:r>
            <w:r w:rsidRPr="00D46D3F">
              <w:rPr>
                <w:rFonts w:ascii="Times New Roman" w:eastAsia="Calibri" w:hAnsi="Times New Roman" w:cs="Times New Roman"/>
                <w:sz w:val="24"/>
                <w:szCs w:val="24"/>
                <w:lang w:eastAsia="en-US"/>
              </w:rPr>
              <w:t>.09.2</w:t>
            </w:r>
            <w:r w:rsidR="00A0281B" w:rsidRPr="00D46D3F">
              <w:rPr>
                <w:rFonts w:ascii="Times New Roman" w:eastAsia="Calibri" w:hAnsi="Times New Roman" w:cs="Times New Roman"/>
                <w:sz w:val="24"/>
                <w:szCs w:val="24"/>
                <w:lang w:eastAsia="en-US"/>
              </w:rPr>
              <w:t>1</w:t>
            </w:r>
          </w:p>
        </w:tc>
        <w:tc>
          <w:tcPr>
            <w:tcW w:w="1252" w:type="dxa"/>
            <w:tcBorders>
              <w:top w:val="single" w:sz="4" w:space="0" w:color="auto"/>
              <w:left w:val="single" w:sz="4" w:space="0" w:color="auto"/>
              <w:bottom w:val="single" w:sz="4" w:space="0" w:color="auto"/>
              <w:right w:val="single" w:sz="4" w:space="0" w:color="auto"/>
            </w:tcBorders>
          </w:tcPr>
          <w:p w14:paraId="66CBDF7A" w14:textId="77777777" w:rsidR="000E0B81" w:rsidRPr="00D46D3F" w:rsidRDefault="000E0B81" w:rsidP="00A0281B">
            <w:pPr>
              <w:spacing w:after="0" w:line="240" w:lineRule="auto"/>
              <w:jc w:val="center"/>
              <w:rPr>
                <w:rFonts w:ascii="Times New Roman" w:eastAsia="Calibri" w:hAnsi="Times New Roman" w:cs="Times New Roman"/>
                <w:b/>
                <w:sz w:val="24"/>
                <w:szCs w:val="24"/>
                <w:lang w:eastAsia="en-US"/>
              </w:rPr>
            </w:pPr>
          </w:p>
        </w:tc>
      </w:tr>
      <w:tr w:rsidR="000E0B81" w:rsidRPr="00D46D3F" w14:paraId="2B6C59D9"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hideMark/>
          </w:tcPr>
          <w:p w14:paraId="3378F5A6" w14:textId="77777777" w:rsidR="000E0B81" w:rsidRPr="00D46D3F" w:rsidRDefault="000E0B81" w:rsidP="00A0281B">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2</w:t>
            </w:r>
          </w:p>
        </w:tc>
        <w:tc>
          <w:tcPr>
            <w:tcW w:w="5777" w:type="dxa"/>
            <w:tcBorders>
              <w:top w:val="single" w:sz="4" w:space="0" w:color="auto"/>
              <w:left w:val="single" w:sz="4" w:space="0" w:color="auto"/>
              <w:bottom w:val="single" w:sz="4" w:space="0" w:color="auto"/>
              <w:right w:val="single" w:sz="4" w:space="0" w:color="auto"/>
            </w:tcBorders>
            <w:vAlign w:val="center"/>
            <w:hideMark/>
          </w:tcPr>
          <w:p w14:paraId="4274A8DD" w14:textId="1285A051" w:rsidR="000E0B81" w:rsidRPr="00D46D3F" w:rsidRDefault="000E0B81" w:rsidP="00A0281B">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Аналітичний огляд</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07EEBAC" w14:textId="3B38F401" w:rsidR="000E0B81" w:rsidRPr="00D46D3F" w:rsidRDefault="000E0B81" w:rsidP="00A0281B">
            <w:pPr>
              <w:spacing w:after="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2</w:t>
            </w:r>
            <w:r w:rsidR="00A0281B" w:rsidRPr="00D46D3F">
              <w:rPr>
                <w:rFonts w:ascii="Times New Roman" w:eastAsia="Calibri" w:hAnsi="Times New Roman" w:cs="Times New Roman"/>
                <w:sz w:val="24"/>
                <w:szCs w:val="24"/>
                <w:lang w:eastAsia="en-US"/>
              </w:rPr>
              <w:t>0</w:t>
            </w:r>
            <w:r w:rsidRPr="00D46D3F">
              <w:rPr>
                <w:rFonts w:ascii="Times New Roman" w:eastAsia="Calibri" w:hAnsi="Times New Roman" w:cs="Times New Roman"/>
                <w:sz w:val="24"/>
                <w:szCs w:val="24"/>
                <w:lang w:eastAsia="en-US"/>
              </w:rPr>
              <w:t>.09.</w:t>
            </w:r>
            <w:r w:rsidR="00A0281B" w:rsidRPr="00D46D3F">
              <w:rPr>
                <w:rFonts w:ascii="Times New Roman" w:eastAsia="Calibri" w:hAnsi="Times New Roman" w:cs="Times New Roman"/>
                <w:sz w:val="24"/>
                <w:szCs w:val="24"/>
                <w:lang w:eastAsia="en-US"/>
              </w:rPr>
              <w:t>21</w:t>
            </w:r>
            <w:r w:rsidRPr="00D46D3F">
              <w:rPr>
                <w:rFonts w:ascii="Times New Roman" w:eastAsia="Calibri" w:hAnsi="Times New Roman" w:cs="Times New Roman"/>
                <w:sz w:val="24"/>
                <w:szCs w:val="24"/>
                <w:lang w:eastAsia="en-US"/>
              </w:rPr>
              <w:t xml:space="preserve"> - 3</w:t>
            </w:r>
            <w:r w:rsidR="00A0281B" w:rsidRPr="00D46D3F">
              <w:rPr>
                <w:rFonts w:ascii="Times New Roman" w:eastAsia="Calibri" w:hAnsi="Times New Roman" w:cs="Times New Roman"/>
                <w:sz w:val="24"/>
                <w:szCs w:val="24"/>
                <w:lang w:eastAsia="en-US"/>
              </w:rPr>
              <w:t>0</w:t>
            </w:r>
            <w:r w:rsidRPr="00D46D3F">
              <w:rPr>
                <w:rFonts w:ascii="Times New Roman" w:eastAsia="Calibri" w:hAnsi="Times New Roman" w:cs="Times New Roman"/>
                <w:sz w:val="24"/>
                <w:szCs w:val="24"/>
                <w:lang w:eastAsia="en-US"/>
              </w:rPr>
              <w:t>.09.2</w:t>
            </w:r>
            <w:r w:rsidR="00A0281B" w:rsidRPr="00D46D3F">
              <w:rPr>
                <w:rFonts w:ascii="Times New Roman" w:eastAsia="Calibri" w:hAnsi="Times New Roman" w:cs="Times New Roman"/>
                <w:sz w:val="24"/>
                <w:szCs w:val="24"/>
                <w:lang w:eastAsia="en-US"/>
              </w:rPr>
              <w:t>1</w:t>
            </w:r>
          </w:p>
        </w:tc>
        <w:tc>
          <w:tcPr>
            <w:tcW w:w="1252" w:type="dxa"/>
            <w:tcBorders>
              <w:top w:val="single" w:sz="4" w:space="0" w:color="auto"/>
              <w:left w:val="single" w:sz="4" w:space="0" w:color="auto"/>
              <w:bottom w:val="single" w:sz="4" w:space="0" w:color="auto"/>
              <w:right w:val="single" w:sz="4" w:space="0" w:color="auto"/>
            </w:tcBorders>
          </w:tcPr>
          <w:p w14:paraId="7023E09A" w14:textId="77777777" w:rsidR="000E0B81" w:rsidRPr="00D46D3F" w:rsidRDefault="000E0B81" w:rsidP="00A0281B">
            <w:pPr>
              <w:spacing w:after="0" w:line="240" w:lineRule="auto"/>
              <w:jc w:val="center"/>
              <w:rPr>
                <w:rFonts w:ascii="Times New Roman" w:eastAsia="Calibri" w:hAnsi="Times New Roman" w:cs="Times New Roman"/>
                <w:b/>
                <w:sz w:val="24"/>
                <w:szCs w:val="24"/>
                <w:lang w:eastAsia="en-US"/>
              </w:rPr>
            </w:pPr>
          </w:p>
        </w:tc>
      </w:tr>
      <w:tr w:rsidR="000E0B81" w:rsidRPr="00D46D3F" w14:paraId="663A7BCE"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hideMark/>
          </w:tcPr>
          <w:p w14:paraId="76BFB4DE" w14:textId="77777777" w:rsidR="000E0B81" w:rsidRPr="00D46D3F" w:rsidRDefault="000E0B81" w:rsidP="00A0281B">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3</w:t>
            </w:r>
          </w:p>
        </w:tc>
        <w:tc>
          <w:tcPr>
            <w:tcW w:w="5777" w:type="dxa"/>
            <w:tcBorders>
              <w:top w:val="single" w:sz="4" w:space="0" w:color="auto"/>
              <w:left w:val="single" w:sz="4" w:space="0" w:color="auto"/>
              <w:bottom w:val="single" w:sz="4" w:space="0" w:color="auto"/>
              <w:right w:val="single" w:sz="4" w:space="0" w:color="auto"/>
            </w:tcBorders>
            <w:vAlign w:val="center"/>
          </w:tcPr>
          <w:p w14:paraId="338A9D17" w14:textId="1E0FBF0A" w:rsidR="000E0B81" w:rsidRPr="00D46D3F" w:rsidRDefault="00A0281B" w:rsidP="00A0281B">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 xml:space="preserve">Особливості використання </w:t>
            </w:r>
            <w:proofErr w:type="spellStart"/>
            <w:r w:rsidRPr="00D46D3F">
              <w:rPr>
                <w:rFonts w:ascii="Times New Roman" w:eastAsia="Calibri" w:hAnsi="Times New Roman" w:cs="Times New Roman"/>
                <w:sz w:val="24"/>
                <w:szCs w:val="24"/>
                <w:lang w:eastAsia="en-US"/>
              </w:rPr>
              <w:t>п’єзотрансформаторів</w:t>
            </w:r>
            <w:proofErr w:type="spellEnd"/>
          </w:p>
        </w:tc>
        <w:tc>
          <w:tcPr>
            <w:tcW w:w="2155" w:type="dxa"/>
            <w:tcBorders>
              <w:top w:val="single" w:sz="4" w:space="0" w:color="auto"/>
              <w:left w:val="single" w:sz="4" w:space="0" w:color="auto"/>
              <w:bottom w:val="single" w:sz="4" w:space="0" w:color="auto"/>
              <w:right w:val="single" w:sz="4" w:space="0" w:color="auto"/>
            </w:tcBorders>
            <w:vAlign w:val="center"/>
          </w:tcPr>
          <w:p w14:paraId="67B93952" w14:textId="77BFEADF" w:rsidR="000E0B81" w:rsidRPr="00D46D3F" w:rsidRDefault="00A0281B" w:rsidP="00A0281B">
            <w:pPr>
              <w:spacing w:after="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01.10.21 - 10.10.21</w:t>
            </w:r>
          </w:p>
        </w:tc>
        <w:tc>
          <w:tcPr>
            <w:tcW w:w="1252" w:type="dxa"/>
            <w:tcBorders>
              <w:top w:val="single" w:sz="4" w:space="0" w:color="auto"/>
              <w:left w:val="single" w:sz="4" w:space="0" w:color="auto"/>
              <w:bottom w:val="single" w:sz="4" w:space="0" w:color="auto"/>
              <w:right w:val="single" w:sz="4" w:space="0" w:color="auto"/>
            </w:tcBorders>
          </w:tcPr>
          <w:p w14:paraId="47D8E0F2" w14:textId="77777777" w:rsidR="000E0B81" w:rsidRPr="00D46D3F" w:rsidRDefault="000E0B81" w:rsidP="00A0281B">
            <w:pPr>
              <w:spacing w:after="0" w:line="240" w:lineRule="auto"/>
              <w:jc w:val="center"/>
              <w:rPr>
                <w:rFonts w:ascii="Times New Roman" w:eastAsia="Calibri" w:hAnsi="Times New Roman" w:cs="Times New Roman"/>
                <w:b/>
                <w:sz w:val="24"/>
                <w:szCs w:val="24"/>
                <w:lang w:eastAsia="en-US"/>
              </w:rPr>
            </w:pPr>
          </w:p>
        </w:tc>
      </w:tr>
      <w:tr w:rsidR="00A0281B" w:rsidRPr="00D46D3F" w14:paraId="03EDBB02"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hideMark/>
          </w:tcPr>
          <w:p w14:paraId="6CAC6A25" w14:textId="77777777" w:rsidR="00A0281B" w:rsidRPr="00D46D3F" w:rsidRDefault="00A0281B" w:rsidP="00A0281B">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4</w:t>
            </w:r>
          </w:p>
        </w:tc>
        <w:tc>
          <w:tcPr>
            <w:tcW w:w="5777" w:type="dxa"/>
            <w:tcBorders>
              <w:top w:val="single" w:sz="4" w:space="0" w:color="auto"/>
              <w:left w:val="single" w:sz="4" w:space="0" w:color="auto"/>
              <w:bottom w:val="single" w:sz="4" w:space="0" w:color="auto"/>
              <w:right w:val="single" w:sz="4" w:space="0" w:color="auto"/>
            </w:tcBorders>
            <w:vAlign w:val="center"/>
            <w:hideMark/>
          </w:tcPr>
          <w:p w14:paraId="2D710541" w14:textId="3D471503" w:rsidR="00A0281B" w:rsidRPr="00D46D3F" w:rsidRDefault="00A0281B" w:rsidP="00A0281B">
            <w:pPr>
              <w:spacing w:after="0" w:line="240" w:lineRule="auto"/>
              <w:rPr>
                <w:rFonts w:ascii="Times New Roman" w:eastAsia="Calibri" w:hAnsi="Times New Roman" w:cs="Times New Roman"/>
                <w:sz w:val="24"/>
                <w:szCs w:val="24"/>
                <w:highlight w:val="yellow"/>
                <w:lang w:eastAsia="en-US"/>
              </w:rPr>
            </w:pPr>
            <w:r w:rsidRPr="00D46D3F">
              <w:rPr>
                <w:rFonts w:ascii="Times New Roman" w:eastAsia="Calibri" w:hAnsi="Times New Roman" w:cs="Times New Roman"/>
                <w:sz w:val="24"/>
                <w:szCs w:val="24"/>
                <w:lang w:eastAsia="en-US"/>
              </w:rPr>
              <w:t>Обґрунтування і опис схеми</w:t>
            </w:r>
          </w:p>
        </w:tc>
        <w:tc>
          <w:tcPr>
            <w:tcW w:w="2155" w:type="dxa"/>
            <w:tcBorders>
              <w:top w:val="single" w:sz="4" w:space="0" w:color="auto"/>
              <w:left w:val="single" w:sz="4" w:space="0" w:color="auto"/>
              <w:bottom w:val="single" w:sz="4" w:space="0" w:color="auto"/>
              <w:right w:val="single" w:sz="4" w:space="0" w:color="auto"/>
            </w:tcBorders>
            <w:vAlign w:val="center"/>
            <w:hideMark/>
          </w:tcPr>
          <w:p w14:paraId="63E3532C" w14:textId="1A13C019" w:rsidR="00A0281B" w:rsidRPr="00D46D3F" w:rsidRDefault="00A0281B" w:rsidP="00A0281B">
            <w:pPr>
              <w:spacing w:after="0" w:line="240" w:lineRule="auto"/>
              <w:jc w:val="center"/>
              <w:rPr>
                <w:rFonts w:ascii="Times New Roman" w:eastAsia="Calibri" w:hAnsi="Times New Roman" w:cs="Times New Roman"/>
                <w:sz w:val="24"/>
                <w:szCs w:val="24"/>
                <w:highlight w:val="yellow"/>
                <w:lang w:eastAsia="en-US"/>
              </w:rPr>
            </w:pPr>
            <w:r w:rsidRPr="00D46D3F">
              <w:rPr>
                <w:rFonts w:ascii="Times New Roman" w:eastAsia="Calibri" w:hAnsi="Times New Roman" w:cs="Times New Roman"/>
                <w:sz w:val="24"/>
                <w:szCs w:val="24"/>
                <w:lang w:eastAsia="en-US"/>
              </w:rPr>
              <w:t>1</w:t>
            </w:r>
            <w:r w:rsidR="00696A47" w:rsidRPr="00D46D3F">
              <w:rPr>
                <w:rFonts w:ascii="Times New Roman" w:eastAsia="Calibri" w:hAnsi="Times New Roman" w:cs="Times New Roman"/>
                <w:sz w:val="24"/>
                <w:szCs w:val="24"/>
                <w:lang w:eastAsia="en-US"/>
              </w:rPr>
              <w:t>5</w:t>
            </w:r>
            <w:r w:rsidRPr="00D46D3F">
              <w:rPr>
                <w:rFonts w:ascii="Times New Roman" w:eastAsia="Calibri" w:hAnsi="Times New Roman" w:cs="Times New Roman"/>
                <w:sz w:val="24"/>
                <w:szCs w:val="24"/>
                <w:lang w:eastAsia="en-US"/>
              </w:rPr>
              <w:t xml:space="preserve">.10.21 - </w:t>
            </w:r>
            <w:r w:rsidR="00696A47" w:rsidRPr="00D46D3F">
              <w:rPr>
                <w:rFonts w:ascii="Times New Roman" w:eastAsia="Calibri" w:hAnsi="Times New Roman" w:cs="Times New Roman"/>
                <w:sz w:val="24"/>
                <w:szCs w:val="24"/>
                <w:lang w:eastAsia="en-US"/>
              </w:rPr>
              <w:t>31</w:t>
            </w:r>
            <w:r w:rsidRPr="00D46D3F">
              <w:rPr>
                <w:rFonts w:ascii="Times New Roman" w:eastAsia="Calibri" w:hAnsi="Times New Roman" w:cs="Times New Roman"/>
                <w:sz w:val="24"/>
                <w:szCs w:val="24"/>
                <w:lang w:eastAsia="en-US"/>
              </w:rPr>
              <w:t>.10.21</w:t>
            </w:r>
          </w:p>
        </w:tc>
        <w:tc>
          <w:tcPr>
            <w:tcW w:w="1252" w:type="dxa"/>
            <w:tcBorders>
              <w:top w:val="single" w:sz="4" w:space="0" w:color="auto"/>
              <w:left w:val="single" w:sz="4" w:space="0" w:color="auto"/>
              <w:bottom w:val="single" w:sz="4" w:space="0" w:color="auto"/>
              <w:right w:val="single" w:sz="4" w:space="0" w:color="auto"/>
            </w:tcBorders>
          </w:tcPr>
          <w:p w14:paraId="22FAA08B" w14:textId="77777777" w:rsidR="00A0281B" w:rsidRPr="00D46D3F" w:rsidRDefault="00A0281B" w:rsidP="00A0281B">
            <w:pPr>
              <w:spacing w:after="0" w:line="240" w:lineRule="auto"/>
              <w:jc w:val="center"/>
              <w:rPr>
                <w:rFonts w:ascii="Times New Roman" w:eastAsia="Calibri" w:hAnsi="Times New Roman" w:cs="Times New Roman"/>
                <w:b/>
                <w:sz w:val="24"/>
                <w:szCs w:val="24"/>
                <w:highlight w:val="yellow"/>
                <w:lang w:eastAsia="en-US"/>
              </w:rPr>
            </w:pPr>
          </w:p>
        </w:tc>
      </w:tr>
      <w:tr w:rsidR="000E0B81" w:rsidRPr="00D46D3F" w14:paraId="41757494"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hideMark/>
          </w:tcPr>
          <w:p w14:paraId="522BEC48" w14:textId="77777777" w:rsidR="000E0B81" w:rsidRPr="00D46D3F" w:rsidRDefault="000E0B81" w:rsidP="00A0281B">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5</w:t>
            </w:r>
          </w:p>
        </w:tc>
        <w:tc>
          <w:tcPr>
            <w:tcW w:w="5777" w:type="dxa"/>
            <w:tcBorders>
              <w:top w:val="single" w:sz="4" w:space="0" w:color="auto"/>
              <w:left w:val="single" w:sz="4" w:space="0" w:color="auto"/>
              <w:bottom w:val="single" w:sz="4" w:space="0" w:color="auto"/>
              <w:right w:val="single" w:sz="4" w:space="0" w:color="auto"/>
            </w:tcBorders>
            <w:vAlign w:val="center"/>
            <w:hideMark/>
          </w:tcPr>
          <w:p w14:paraId="7A14549A" w14:textId="4EF8272E" w:rsidR="000E0B81" w:rsidRPr="00D46D3F" w:rsidRDefault="00A0281B" w:rsidP="00A0281B">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Розробка і розрахунок електричної схеми іонізатора</w:t>
            </w:r>
          </w:p>
        </w:tc>
        <w:tc>
          <w:tcPr>
            <w:tcW w:w="2155" w:type="dxa"/>
            <w:tcBorders>
              <w:top w:val="single" w:sz="4" w:space="0" w:color="auto"/>
              <w:left w:val="single" w:sz="4" w:space="0" w:color="auto"/>
              <w:bottom w:val="single" w:sz="4" w:space="0" w:color="auto"/>
              <w:right w:val="single" w:sz="4" w:space="0" w:color="auto"/>
            </w:tcBorders>
            <w:vAlign w:val="center"/>
            <w:hideMark/>
          </w:tcPr>
          <w:p w14:paraId="78FE9EF7" w14:textId="0311B460" w:rsidR="000E0B81" w:rsidRPr="00D46D3F" w:rsidRDefault="00696A47" w:rsidP="00A0281B">
            <w:pPr>
              <w:spacing w:after="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01</w:t>
            </w:r>
            <w:r w:rsidR="000E0B81" w:rsidRPr="00D46D3F">
              <w:rPr>
                <w:rFonts w:ascii="Times New Roman" w:eastAsia="Calibri" w:hAnsi="Times New Roman" w:cs="Times New Roman"/>
                <w:sz w:val="24"/>
                <w:szCs w:val="24"/>
                <w:lang w:eastAsia="en-US"/>
              </w:rPr>
              <w:t>.1</w:t>
            </w:r>
            <w:r w:rsidRPr="00D46D3F">
              <w:rPr>
                <w:rFonts w:ascii="Times New Roman" w:eastAsia="Calibri" w:hAnsi="Times New Roman" w:cs="Times New Roman"/>
                <w:sz w:val="24"/>
                <w:szCs w:val="24"/>
                <w:lang w:eastAsia="en-US"/>
              </w:rPr>
              <w:t>1</w:t>
            </w:r>
            <w:r w:rsidR="000E0B81" w:rsidRPr="00D46D3F">
              <w:rPr>
                <w:rFonts w:ascii="Times New Roman" w:eastAsia="Calibri" w:hAnsi="Times New Roman" w:cs="Times New Roman"/>
                <w:sz w:val="24"/>
                <w:szCs w:val="24"/>
                <w:lang w:eastAsia="en-US"/>
              </w:rPr>
              <w:t>.2</w:t>
            </w:r>
            <w:r w:rsidR="00F527C9" w:rsidRPr="00D46D3F">
              <w:rPr>
                <w:rFonts w:ascii="Times New Roman" w:eastAsia="Calibri" w:hAnsi="Times New Roman" w:cs="Times New Roman"/>
                <w:sz w:val="24"/>
                <w:szCs w:val="24"/>
                <w:lang w:eastAsia="en-US"/>
              </w:rPr>
              <w:t>1</w:t>
            </w:r>
            <w:r w:rsidR="000E0B81" w:rsidRPr="00D46D3F">
              <w:rPr>
                <w:rFonts w:ascii="Times New Roman" w:eastAsia="Calibri" w:hAnsi="Times New Roman" w:cs="Times New Roman"/>
                <w:sz w:val="24"/>
                <w:szCs w:val="24"/>
                <w:lang w:eastAsia="en-US"/>
              </w:rPr>
              <w:t xml:space="preserve">- </w:t>
            </w:r>
            <w:r w:rsidRPr="00D46D3F">
              <w:rPr>
                <w:rFonts w:ascii="Times New Roman" w:eastAsia="Calibri" w:hAnsi="Times New Roman" w:cs="Times New Roman"/>
                <w:sz w:val="24"/>
                <w:szCs w:val="24"/>
                <w:lang w:eastAsia="en-US"/>
              </w:rPr>
              <w:t>09</w:t>
            </w:r>
            <w:r w:rsidR="000E0B81" w:rsidRPr="00D46D3F">
              <w:rPr>
                <w:rFonts w:ascii="Times New Roman" w:eastAsia="Calibri" w:hAnsi="Times New Roman" w:cs="Times New Roman"/>
                <w:sz w:val="24"/>
                <w:szCs w:val="24"/>
                <w:lang w:eastAsia="en-US"/>
              </w:rPr>
              <w:t>.1</w:t>
            </w:r>
            <w:r w:rsidR="00F527C9" w:rsidRPr="00D46D3F">
              <w:rPr>
                <w:rFonts w:ascii="Times New Roman" w:eastAsia="Calibri" w:hAnsi="Times New Roman" w:cs="Times New Roman"/>
                <w:sz w:val="24"/>
                <w:szCs w:val="24"/>
                <w:lang w:eastAsia="en-US"/>
              </w:rPr>
              <w:t>1</w:t>
            </w:r>
            <w:r w:rsidR="000E0B81" w:rsidRPr="00D46D3F">
              <w:rPr>
                <w:rFonts w:ascii="Times New Roman" w:eastAsia="Calibri" w:hAnsi="Times New Roman" w:cs="Times New Roman"/>
                <w:sz w:val="24"/>
                <w:szCs w:val="24"/>
                <w:lang w:eastAsia="en-US"/>
              </w:rPr>
              <w:t>.2</w:t>
            </w:r>
            <w:r w:rsidR="00F527C9" w:rsidRPr="00D46D3F">
              <w:rPr>
                <w:rFonts w:ascii="Times New Roman" w:eastAsia="Calibri" w:hAnsi="Times New Roman" w:cs="Times New Roman"/>
                <w:sz w:val="24"/>
                <w:szCs w:val="24"/>
                <w:lang w:eastAsia="en-US"/>
              </w:rPr>
              <w:t>1</w:t>
            </w:r>
          </w:p>
        </w:tc>
        <w:tc>
          <w:tcPr>
            <w:tcW w:w="1252" w:type="dxa"/>
            <w:tcBorders>
              <w:top w:val="single" w:sz="4" w:space="0" w:color="auto"/>
              <w:left w:val="single" w:sz="4" w:space="0" w:color="auto"/>
              <w:bottom w:val="single" w:sz="4" w:space="0" w:color="auto"/>
              <w:right w:val="single" w:sz="4" w:space="0" w:color="auto"/>
            </w:tcBorders>
          </w:tcPr>
          <w:p w14:paraId="5B254FDB" w14:textId="77777777" w:rsidR="000E0B81" w:rsidRPr="00D46D3F" w:rsidRDefault="000E0B81" w:rsidP="00A0281B">
            <w:pPr>
              <w:spacing w:after="0" w:line="240" w:lineRule="auto"/>
              <w:jc w:val="center"/>
              <w:rPr>
                <w:rFonts w:ascii="Times New Roman" w:eastAsia="Calibri" w:hAnsi="Times New Roman" w:cs="Times New Roman"/>
                <w:b/>
                <w:sz w:val="24"/>
                <w:szCs w:val="24"/>
                <w:lang w:eastAsia="en-US"/>
              </w:rPr>
            </w:pPr>
          </w:p>
        </w:tc>
      </w:tr>
      <w:tr w:rsidR="00696A47" w:rsidRPr="00D46D3F" w14:paraId="2D35755C"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tcPr>
          <w:p w14:paraId="148A4678" w14:textId="6C77568F" w:rsidR="00696A47" w:rsidRPr="00D46D3F" w:rsidRDefault="00696A47" w:rsidP="00696A47">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6</w:t>
            </w:r>
          </w:p>
        </w:tc>
        <w:tc>
          <w:tcPr>
            <w:tcW w:w="5777" w:type="dxa"/>
            <w:tcBorders>
              <w:top w:val="single" w:sz="4" w:space="0" w:color="auto"/>
              <w:left w:val="single" w:sz="4" w:space="0" w:color="auto"/>
              <w:bottom w:val="single" w:sz="4" w:space="0" w:color="auto"/>
              <w:right w:val="single" w:sz="4" w:space="0" w:color="auto"/>
            </w:tcBorders>
            <w:vAlign w:val="center"/>
          </w:tcPr>
          <w:p w14:paraId="17BE2610" w14:textId="1CE6641C" w:rsidR="00696A47" w:rsidRPr="00D46D3F" w:rsidRDefault="00696A47" w:rsidP="00696A47">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Тепловий розрахунок і розрахунок надійності</w:t>
            </w:r>
          </w:p>
        </w:tc>
        <w:tc>
          <w:tcPr>
            <w:tcW w:w="2155" w:type="dxa"/>
            <w:tcBorders>
              <w:top w:val="single" w:sz="4" w:space="0" w:color="auto"/>
              <w:left w:val="single" w:sz="4" w:space="0" w:color="auto"/>
              <w:bottom w:val="single" w:sz="4" w:space="0" w:color="auto"/>
              <w:right w:val="single" w:sz="4" w:space="0" w:color="auto"/>
            </w:tcBorders>
            <w:vAlign w:val="center"/>
          </w:tcPr>
          <w:p w14:paraId="74C6FDB0" w14:textId="218F8229" w:rsidR="00696A47" w:rsidRPr="00D46D3F" w:rsidRDefault="00696A47" w:rsidP="00696A47">
            <w:pPr>
              <w:spacing w:after="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10.11.21- 19.11.21</w:t>
            </w:r>
          </w:p>
        </w:tc>
        <w:tc>
          <w:tcPr>
            <w:tcW w:w="1252" w:type="dxa"/>
            <w:tcBorders>
              <w:top w:val="single" w:sz="4" w:space="0" w:color="auto"/>
              <w:left w:val="single" w:sz="4" w:space="0" w:color="auto"/>
              <w:bottom w:val="single" w:sz="4" w:space="0" w:color="auto"/>
              <w:right w:val="single" w:sz="4" w:space="0" w:color="auto"/>
            </w:tcBorders>
          </w:tcPr>
          <w:p w14:paraId="10FF4CE4" w14:textId="77777777" w:rsidR="00696A47" w:rsidRPr="00D46D3F" w:rsidRDefault="00696A47" w:rsidP="00696A47">
            <w:pPr>
              <w:spacing w:after="0" w:line="240" w:lineRule="auto"/>
              <w:jc w:val="center"/>
              <w:rPr>
                <w:rFonts w:ascii="Times New Roman" w:eastAsia="Calibri" w:hAnsi="Times New Roman" w:cs="Times New Roman"/>
                <w:b/>
                <w:sz w:val="24"/>
                <w:szCs w:val="24"/>
                <w:lang w:eastAsia="en-US"/>
              </w:rPr>
            </w:pPr>
          </w:p>
        </w:tc>
      </w:tr>
      <w:tr w:rsidR="00696A47" w:rsidRPr="00D46D3F" w14:paraId="6DE89DBD" w14:textId="77777777" w:rsidTr="00696A47">
        <w:trPr>
          <w:trHeight w:val="510"/>
        </w:trPr>
        <w:tc>
          <w:tcPr>
            <w:tcW w:w="566" w:type="dxa"/>
            <w:tcBorders>
              <w:top w:val="single" w:sz="4" w:space="0" w:color="auto"/>
              <w:left w:val="single" w:sz="4" w:space="0" w:color="auto"/>
              <w:bottom w:val="single" w:sz="4" w:space="0" w:color="auto"/>
              <w:right w:val="single" w:sz="4" w:space="0" w:color="auto"/>
            </w:tcBorders>
            <w:vAlign w:val="center"/>
          </w:tcPr>
          <w:p w14:paraId="52061A72" w14:textId="3940A183" w:rsidR="00696A47" w:rsidRPr="00D46D3F" w:rsidRDefault="00696A47" w:rsidP="00696A47">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7</w:t>
            </w:r>
          </w:p>
        </w:tc>
        <w:tc>
          <w:tcPr>
            <w:tcW w:w="5777" w:type="dxa"/>
            <w:tcBorders>
              <w:top w:val="single" w:sz="4" w:space="0" w:color="auto"/>
              <w:left w:val="single" w:sz="4" w:space="0" w:color="auto"/>
              <w:bottom w:val="single" w:sz="4" w:space="0" w:color="auto"/>
              <w:right w:val="single" w:sz="4" w:space="0" w:color="auto"/>
            </w:tcBorders>
            <w:vAlign w:val="center"/>
            <w:hideMark/>
          </w:tcPr>
          <w:p w14:paraId="4F316898" w14:textId="5F6FA9A6" w:rsidR="00696A47" w:rsidRPr="00D46D3F" w:rsidRDefault="00696A47" w:rsidP="00696A47">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Розробка конструкції іонізатора</w:t>
            </w:r>
          </w:p>
        </w:tc>
        <w:tc>
          <w:tcPr>
            <w:tcW w:w="2155" w:type="dxa"/>
            <w:tcBorders>
              <w:top w:val="single" w:sz="4" w:space="0" w:color="auto"/>
              <w:left w:val="single" w:sz="4" w:space="0" w:color="auto"/>
              <w:bottom w:val="single" w:sz="4" w:space="0" w:color="auto"/>
              <w:right w:val="single" w:sz="4" w:space="0" w:color="auto"/>
            </w:tcBorders>
            <w:vAlign w:val="center"/>
            <w:hideMark/>
          </w:tcPr>
          <w:p w14:paraId="35867F9D" w14:textId="50200117" w:rsidR="00696A47" w:rsidRPr="00D46D3F" w:rsidRDefault="00696A47" w:rsidP="00696A47">
            <w:pPr>
              <w:spacing w:after="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20.11.21 - 30.11.21</w:t>
            </w:r>
          </w:p>
        </w:tc>
        <w:tc>
          <w:tcPr>
            <w:tcW w:w="1252" w:type="dxa"/>
            <w:tcBorders>
              <w:top w:val="single" w:sz="4" w:space="0" w:color="auto"/>
              <w:left w:val="single" w:sz="4" w:space="0" w:color="auto"/>
              <w:bottom w:val="single" w:sz="4" w:space="0" w:color="auto"/>
              <w:right w:val="single" w:sz="4" w:space="0" w:color="auto"/>
            </w:tcBorders>
          </w:tcPr>
          <w:p w14:paraId="03DA6F33" w14:textId="77777777" w:rsidR="00696A47" w:rsidRPr="00D46D3F" w:rsidRDefault="00696A47" w:rsidP="00696A47">
            <w:pPr>
              <w:spacing w:after="0" w:line="240" w:lineRule="auto"/>
              <w:jc w:val="center"/>
              <w:rPr>
                <w:rFonts w:ascii="Times New Roman" w:eastAsia="Calibri" w:hAnsi="Times New Roman" w:cs="Times New Roman"/>
                <w:b/>
                <w:sz w:val="24"/>
                <w:szCs w:val="24"/>
                <w:lang w:eastAsia="en-US"/>
              </w:rPr>
            </w:pPr>
          </w:p>
        </w:tc>
      </w:tr>
      <w:tr w:rsidR="00696A47" w:rsidRPr="00D46D3F" w14:paraId="0706C4FB"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tcPr>
          <w:p w14:paraId="11C0582C" w14:textId="7F80F847" w:rsidR="00696A47" w:rsidRPr="00D46D3F" w:rsidRDefault="00696A47" w:rsidP="00696A47">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8</w:t>
            </w:r>
          </w:p>
        </w:tc>
        <w:tc>
          <w:tcPr>
            <w:tcW w:w="5777" w:type="dxa"/>
            <w:tcBorders>
              <w:top w:val="single" w:sz="4" w:space="0" w:color="auto"/>
              <w:left w:val="single" w:sz="4" w:space="0" w:color="auto"/>
              <w:bottom w:val="single" w:sz="4" w:space="0" w:color="auto"/>
              <w:right w:val="single" w:sz="4" w:space="0" w:color="auto"/>
            </w:tcBorders>
            <w:vAlign w:val="center"/>
          </w:tcPr>
          <w:p w14:paraId="1B033A9F" w14:textId="39458BF3" w:rsidR="00696A47" w:rsidRPr="00D46D3F" w:rsidRDefault="00696A47" w:rsidP="00696A47">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Охорона праці</w:t>
            </w:r>
          </w:p>
        </w:tc>
        <w:tc>
          <w:tcPr>
            <w:tcW w:w="2155" w:type="dxa"/>
            <w:tcBorders>
              <w:top w:val="single" w:sz="4" w:space="0" w:color="auto"/>
              <w:left w:val="single" w:sz="4" w:space="0" w:color="auto"/>
              <w:bottom w:val="single" w:sz="4" w:space="0" w:color="auto"/>
              <w:right w:val="single" w:sz="4" w:space="0" w:color="auto"/>
            </w:tcBorders>
            <w:vAlign w:val="center"/>
          </w:tcPr>
          <w:p w14:paraId="65ECA6CC" w14:textId="02B5B699" w:rsidR="00696A47" w:rsidRPr="00D46D3F" w:rsidRDefault="00696A47" w:rsidP="00696A47">
            <w:pPr>
              <w:spacing w:after="0" w:line="240" w:lineRule="auto"/>
              <w:jc w:val="center"/>
              <w:rPr>
                <w:rFonts w:ascii="Times New Roman" w:eastAsia="Calibri" w:hAnsi="Times New Roman" w:cs="Times New Roman"/>
                <w:sz w:val="24"/>
                <w:szCs w:val="24"/>
                <w:highlight w:val="yellow"/>
                <w:lang w:eastAsia="en-US"/>
              </w:rPr>
            </w:pPr>
            <w:r w:rsidRPr="00D46D3F">
              <w:rPr>
                <w:rFonts w:ascii="Times New Roman" w:eastAsia="Calibri" w:hAnsi="Times New Roman" w:cs="Times New Roman"/>
                <w:sz w:val="24"/>
                <w:szCs w:val="24"/>
                <w:lang w:eastAsia="en-US"/>
              </w:rPr>
              <w:t>01.12.21 - 07.12.21</w:t>
            </w:r>
          </w:p>
        </w:tc>
        <w:tc>
          <w:tcPr>
            <w:tcW w:w="1252" w:type="dxa"/>
            <w:tcBorders>
              <w:top w:val="single" w:sz="4" w:space="0" w:color="auto"/>
              <w:left w:val="single" w:sz="4" w:space="0" w:color="auto"/>
              <w:bottom w:val="single" w:sz="4" w:space="0" w:color="auto"/>
              <w:right w:val="single" w:sz="4" w:space="0" w:color="auto"/>
            </w:tcBorders>
          </w:tcPr>
          <w:p w14:paraId="42C7D36D" w14:textId="77777777" w:rsidR="00696A47" w:rsidRPr="00D46D3F" w:rsidRDefault="00696A47" w:rsidP="00696A47">
            <w:pPr>
              <w:spacing w:after="0" w:line="240" w:lineRule="auto"/>
              <w:jc w:val="center"/>
              <w:rPr>
                <w:rFonts w:ascii="Times New Roman" w:eastAsia="Calibri" w:hAnsi="Times New Roman" w:cs="Times New Roman"/>
                <w:b/>
                <w:sz w:val="24"/>
                <w:szCs w:val="24"/>
                <w:lang w:eastAsia="en-US"/>
              </w:rPr>
            </w:pPr>
          </w:p>
        </w:tc>
      </w:tr>
      <w:tr w:rsidR="00696A47" w:rsidRPr="00D46D3F" w14:paraId="2F37D57E"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tcPr>
          <w:p w14:paraId="29BF967E" w14:textId="11C1A5E5" w:rsidR="00696A47" w:rsidRPr="00D46D3F" w:rsidRDefault="00696A47" w:rsidP="00696A47">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9</w:t>
            </w:r>
          </w:p>
        </w:tc>
        <w:tc>
          <w:tcPr>
            <w:tcW w:w="5777" w:type="dxa"/>
            <w:tcBorders>
              <w:top w:val="single" w:sz="4" w:space="0" w:color="auto"/>
              <w:left w:val="single" w:sz="4" w:space="0" w:color="auto"/>
              <w:bottom w:val="single" w:sz="4" w:space="0" w:color="auto"/>
              <w:right w:val="single" w:sz="4" w:space="0" w:color="auto"/>
            </w:tcBorders>
            <w:vAlign w:val="center"/>
          </w:tcPr>
          <w:p w14:paraId="35FD3A4A" w14:textId="392CE8C0" w:rsidR="00696A47" w:rsidRPr="00D46D3F" w:rsidRDefault="00696A47" w:rsidP="00696A47">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Оформлення пояснювальної записки</w:t>
            </w:r>
          </w:p>
        </w:tc>
        <w:tc>
          <w:tcPr>
            <w:tcW w:w="2155" w:type="dxa"/>
            <w:tcBorders>
              <w:top w:val="single" w:sz="4" w:space="0" w:color="auto"/>
              <w:left w:val="single" w:sz="4" w:space="0" w:color="auto"/>
              <w:bottom w:val="single" w:sz="4" w:space="0" w:color="auto"/>
              <w:right w:val="single" w:sz="4" w:space="0" w:color="auto"/>
            </w:tcBorders>
            <w:vAlign w:val="center"/>
          </w:tcPr>
          <w:p w14:paraId="4EB1EC8B" w14:textId="06399A03" w:rsidR="00696A47" w:rsidRPr="00D46D3F" w:rsidRDefault="00696A47" w:rsidP="00696A47">
            <w:pPr>
              <w:spacing w:after="0" w:line="240" w:lineRule="auto"/>
              <w:jc w:val="center"/>
              <w:rPr>
                <w:rFonts w:ascii="Times New Roman" w:eastAsia="Calibri" w:hAnsi="Times New Roman" w:cs="Times New Roman"/>
                <w:sz w:val="24"/>
                <w:szCs w:val="24"/>
                <w:highlight w:val="yellow"/>
                <w:lang w:eastAsia="en-US"/>
              </w:rPr>
            </w:pPr>
            <w:r w:rsidRPr="00D46D3F">
              <w:rPr>
                <w:rFonts w:ascii="Times New Roman" w:eastAsia="Calibri" w:hAnsi="Times New Roman" w:cs="Times New Roman"/>
                <w:sz w:val="24"/>
                <w:szCs w:val="24"/>
                <w:lang w:eastAsia="en-US"/>
              </w:rPr>
              <w:t>08.12.21 - 14.12.21</w:t>
            </w:r>
          </w:p>
        </w:tc>
        <w:tc>
          <w:tcPr>
            <w:tcW w:w="1252" w:type="dxa"/>
            <w:tcBorders>
              <w:top w:val="single" w:sz="4" w:space="0" w:color="auto"/>
              <w:left w:val="single" w:sz="4" w:space="0" w:color="auto"/>
              <w:bottom w:val="single" w:sz="4" w:space="0" w:color="auto"/>
              <w:right w:val="single" w:sz="4" w:space="0" w:color="auto"/>
            </w:tcBorders>
          </w:tcPr>
          <w:p w14:paraId="1ACC6B29" w14:textId="77777777" w:rsidR="00696A47" w:rsidRPr="00D46D3F" w:rsidRDefault="00696A47" w:rsidP="00696A47">
            <w:pPr>
              <w:spacing w:after="0" w:line="240" w:lineRule="auto"/>
              <w:jc w:val="center"/>
              <w:rPr>
                <w:rFonts w:ascii="Times New Roman" w:eastAsia="Calibri" w:hAnsi="Times New Roman" w:cs="Times New Roman"/>
                <w:b/>
                <w:sz w:val="24"/>
                <w:szCs w:val="24"/>
                <w:lang w:eastAsia="en-US"/>
              </w:rPr>
            </w:pPr>
          </w:p>
        </w:tc>
      </w:tr>
      <w:tr w:rsidR="00F527C9" w:rsidRPr="00D46D3F" w14:paraId="050CC704" w14:textId="77777777" w:rsidTr="00A0281B">
        <w:trPr>
          <w:trHeight w:val="510"/>
        </w:trPr>
        <w:tc>
          <w:tcPr>
            <w:tcW w:w="566" w:type="dxa"/>
            <w:tcBorders>
              <w:top w:val="single" w:sz="4" w:space="0" w:color="auto"/>
              <w:left w:val="single" w:sz="4" w:space="0" w:color="auto"/>
              <w:bottom w:val="single" w:sz="4" w:space="0" w:color="auto"/>
              <w:right w:val="single" w:sz="4" w:space="0" w:color="auto"/>
            </w:tcBorders>
            <w:vAlign w:val="center"/>
          </w:tcPr>
          <w:p w14:paraId="156A9424" w14:textId="5AA28471" w:rsidR="00F527C9" w:rsidRPr="00D46D3F" w:rsidRDefault="006522E8" w:rsidP="00F527C9">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10</w:t>
            </w:r>
          </w:p>
        </w:tc>
        <w:tc>
          <w:tcPr>
            <w:tcW w:w="5777" w:type="dxa"/>
            <w:tcBorders>
              <w:top w:val="single" w:sz="4" w:space="0" w:color="auto"/>
              <w:left w:val="single" w:sz="4" w:space="0" w:color="auto"/>
              <w:bottom w:val="single" w:sz="4" w:space="0" w:color="auto"/>
              <w:right w:val="single" w:sz="4" w:space="0" w:color="auto"/>
            </w:tcBorders>
            <w:vAlign w:val="center"/>
          </w:tcPr>
          <w:p w14:paraId="34C1DCA2" w14:textId="513F7450" w:rsidR="00F527C9" w:rsidRPr="00D46D3F" w:rsidRDefault="00F527C9" w:rsidP="00F527C9">
            <w:pPr>
              <w:spacing w:after="0" w:line="240" w:lineRule="auto"/>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Передача роботи на перевірку та рецензування</w:t>
            </w:r>
          </w:p>
        </w:tc>
        <w:tc>
          <w:tcPr>
            <w:tcW w:w="2155" w:type="dxa"/>
            <w:tcBorders>
              <w:top w:val="single" w:sz="4" w:space="0" w:color="auto"/>
              <w:left w:val="single" w:sz="4" w:space="0" w:color="auto"/>
              <w:bottom w:val="single" w:sz="4" w:space="0" w:color="auto"/>
              <w:right w:val="single" w:sz="4" w:space="0" w:color="auto"/>
            </w:tcBorders>
            <w:vAlign w:val="center"/>
          </w:tcPr>
          <w:p w14:paraId="0C39FC23" w14:textId="69719B00" w:rsidR="00F527C9" w:rsidRPr="00D46D3F" w:rsidRDefault="00F527C9" w:rsidP="00F527C9">
            <w:pPr>
              <w:spacing w:after="0" w:line="240" w:lineRule="auto"/>
              <w:jc w:val="center"/>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15.12.21 - 19.12.21</w:t>
            </w:r>
          </w:p>
        </w:tc>
        <w:tc>
          <w:tcPr>
            <w:tcW w:w="1252" w:type="dxa"/>
            <w:tcBorders>
              <w:top w:val="single" w:sz="4" w:space="0" w:color="auto"/>
              <w:left w:val="single" w:sz="4" w:space="0" w:color="auto"/>
              <w:bottom w:val="single" w:sz="4" w:space="0" w:color="auto"/>
              <w:right w:val="single" w:sz="4" w:space="0" w:color="auto"/>
            </w:tcBorders>
          </w:tcPr>
          <w:p w14:paraId="278A708E" w14:textId="77777777" w:rsidR="00F527C9" w:rsidRPr="00D46D3F" w:rsidRDefault="00F527C9" w:rsidP="00F527C9">
            <w:pPr>
              <w:spacing w:after="0" w:line="240" w:lineRule="auto"/>
              <w:jc w:val="center"/>
              <w:rPr>
                <w:rFonts w:ascii="Times New Roman" w:eastAsia="Calibri" w:hAnsi="Times New Roman" w:cs="Times New Roman"/>
                <w:b/>
                <w:sz w:val="24"/>
                <w:szCs w:val="24"/>
                <w:lang w:eastAsia="en-US"/>
              </w:rPr>
            </w:pPr>
          </w:p>
        </w:tc>
      </w:tr>
    </w:tbl>
    <w:p w14:paraId="0FF84DEE" w14:textId="77777777" w:rsidR="000E0B81" w:rsidRPr="00D46D3F" w:rsidRDefault="000E0B81" w:rsidP="000E0B81">
      <w:pPr>
        <w:spacing w:after="160" w:line="240" w:lineRule="auto"/>
        <w:rPr>
          <w:rFonts w:ascii="Times New Roman" w:eastAsia="Calibri" w:hAnsi="Times New Roman" w:cs="Times New Roman"/>
          <w:sz w:val="24"/>
          <w:szCs w:val="24"/>
          <w:lang w:eastAsia="en-US"/>
        </w:rPr>
      </w:pPr>
    </w:p>
    <w:p w14:paraId="6B9D0EC4" w14:textId="77777777" w:rsidR="005E70DF" w:rsidRPr="00D46D3F" w:rsidRDefault="005E70DF" w:rsidP="000E0B81">
      <w:pPr>
        <w:spacing w:after="160" w:line="240" w:lineRule="auto"/>
        <w:rPr>
          <w:rFonts w:ascii="Times New Roman" w:eastAsia="Calibri" w:hAnsi="Times New Roman" w:cs="Times New Roman"/>
          <w:sz w:val="24"/>
          <w:szCs w:val="24"/>
          <w:lang w:eastAsia="en-US"/>
        </w:rPr>
      </w:pPr>
    </w:p>
    <w:p w14:paraId="034C673F" w14:textId="681639B8" w:rsidR="000E0B81" w:rsidRPr="00D46D3F" w:rsidRDefault="000E0B81" w:rsidP="000E0B81">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 xml:space="preserve">                                                                  Студент    </w:t>
      </w:r>
      <w:r w:rsidR="007F3158" w:rsidRPr="00D46D3F">
        <w:rPr>
          <w:rFonts w:ascii="Times New Roman" w:eastAsia="Calibri" w:hAnsi="Times New Roman" w:cs="Times New Roman"/>
          <w:sz w:val="24"/>
          <w:szCs w:val="24"/>
          <w:u w:val="single"/>
          <w:lang w:eastAsia="en-US"/>
        </w:rPr>
        <w:t xml:space="preserve">                            </w:t>
      </w:r>
      <w:r w:rsidR="00862139" w:rsidRPr="00D46D3F">
        <w:rPr>
          <w:rFonts w:ascii="Times New Roman" w:eastAsia="Calibri" w:hAnsi="Times New Roman" w:cs="Times New Roman"/>
          <w:sz w:val="24"/>
          <w:szCs w:val="24"/>
          <w:u w:val="single"/>
          <w:lang w:eastAsia="en-US"/>
        </w:rPr>
        <w:t>Камінський</w:t>
      </w:r>
      <w:r w:rsidR="00962CE9" w:rsidRPr="00D46D3F">
        <w:rPr>
          <w:rFonts w:ascii="Times New Roman" w:eastAsia="Calibri" w:hAnsi="Times New Roman" w:cs="Times New Roman"/>
          <w:sz w:val="24"/>
          <w:szCs w:val="24"/>
          <w:u w:val="single"/>
          <w:lang w:eastAsia="en-US"/>
        </w:rPr>
        <w:t xml:space="preserve"> </w:t>
      </w:r>
      <w:r w:rsidR="00862139" w:rsidRPr="00D46D3F">
        <w:rPr>
          <w:rFonts w:ascii="Times New Roman" w:eastAsia="Calibri" w:hAnsi="Times New Roman" w:cs="Times New Roman"/>
          <w:sz w:val="24"/>
          <w:szCs w:val="24"/>
          <w:u w:val="single"/>
          <w:lang w:eastAsia="en-US"/>
        </w:rPr>
        <w:t>О</w:t>
      </w:r>
      <w:r w:rsidR="005E70DF" w:rsidRPr="00D46D3F">
        <w:rPr>
          <w:rFonts w:ascii="Times New Roman" w:eastAsia="Calibri" w:hAnsi="Times New Roman" w:cs="Times New Roman"/>
          <w:sz w:val="24"/>
          <w:szCs w:val="24"/>
          <w:u w:val="single"/>
          <w:lang w:eastAsia="en-US"/>
        </w:rPr>
        <w:t xml:space="preserve">.В.   </w:t>
      </w:r>
      <w:r w:rsidRPr="00D46D3F">
        <w:rPr>
          <w:rFonts w:ascii="Times New Roman" w:eastAsia="Calibri" w:hAnsi="Times New Roman" w:cs="Times New Roman"/>
          <w:color w:val="FFFFFF"/>
          <w:sz w:val="24"/>
          <w:szCs w:val="24"/>
          <w:u w:val="single"/>
          <w:lang w:eastAsia="en-US"/>
        </w:rPr>
        <w:t>.</w:t>
      </w:r>
    </w:p>
    <w:p w14:paraId="2521A10C" w14:textId="77777777" w:rsidR="000E0B81" w:rsidRPr="00D46D3F" w:rsidRDefault="000E0B81" w:rsidP="000E0B81">
      <w:pPr>
        <w:spacing w:after="160" w:line="240" w:lineRule="auto"/>
        <w:jc w:val="both"/>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(підпис)            (прізвище та ініціали)</w:t>
      </w:r>
    </w:p>
    <w:p w14:paraId="162C15F1" w14:textId="77777777" w:rsidR="000E0B81" w:rsidRPr="00D46D3F" w:rsidRDefault="000E0B81" w:rsidP="000E0B81">
      <w:pPr>
        <w:spacing w:after="160" w:line="240" w:lineRule="auto"/>
        <w:jc w:val="both"/>
        <w:rPr>
          <w:rFonts w:ascii="Times New Roman" w:eastAsia="Calibri" w:hAnsi="Times New Roman" w:cs="Times New Roman"/>
          <w:sz w:val="16"/>
          <w:szCs w:val="16"/>
          <w:lang w:eastAsia="en-US"/>
        </w:rPr>
      </w:pPr>
    </w:p>
    <w:p w14:paraId="34527B18" w14:textId="77777777" w:rsidR="000E0B81" w:rsidRPr="00D46D3F" w:rsidRDefault="000E0B81" w:rsidP="000E0B81">
      <w:pPr>
        <w:spacing w:after="0" w:line="240" w:lineRule="auto"/>
        <w:jc w:val="right"/>
        <w:rPr>
          <w:rFonts w:ascii="Times New Roman" w:eastAsia="Calibri" w:hAnsi="Times New Roman" w:cs="Times New Roman"/>
          <w:sz w:val="24"/>
          <w:szCs w:val="24"/>
          <w:lang w:eastAsia="en-US"/>
        </w:rPr>
      </w:pPr>
      <w:r w:rsidRPr="00D46D3F">
        <w:rPr>
          <w:rFonts w:ascii="Times New Roman" w:eastAsia="Calibri" w:hAnsi="Times New Roman" w:cs="Times New Roman"/>
          <w:sz w:val="24"/>
          <w:szCs w:val="24"/>
          <w:lang w:eastAsia="en-US"/>
        </w:rPr>
        <w:t xml:space="preserve"> Керівник проекту (роботи)    </w:t>
      </w:r>
      <w:r w:rsidRPr="00D46D3F">
        <w:rPr>
          <w:rFonts w:ascii="Times New Roman" w:eastAsia="Calibri" w:hAnsi="Times New Roman" w:cs="Times New Roman"/>
          <w:sz w:val="24"/>
          <w:szCs w:val="24"/>
          <w:u w:val="single"/>
          <w:lang w:eastAsia="en-US"/>
        </w:rPr>
        <w:t xml:space="preserve">                          Паеранд Ю.Е. </w:t>
      </w:r>
      <w:r w:rsidRPr="00D46D3F">
        <w:rPr>
          <w:rFonts w:ascii="Times New Roman" w:eastAsia="Calibri" w:hAnsi="Times New Roman" w:cs="Times New Roman"/>
          <w:color w:val="FFFFFF"/>
          <w:sz w:val="24"/>
          <w:szCs w:val="24"/>
          <w:u w:val="single"/>
          <w:lang w:eastAsia="en-US"/>
        </w:rPr>
        <w:t>.</w:t>
      </w:r>
    </w:p>
    <w:p w14:paraId="5B491891" w14:textId="77777777" w:rsidR="000E0B81" w:rsidRPr="00D46D3F" w:rsidRDefault="007F3158" w:rsidP="000E0B81">
      <w:pPr>
        <w:spacing w:after="160" w:line="240" w:lineRule="auto"/>
        <w:jc w:val="center"/>
        <w:rPr>
          <w:rFonts w:ascii="Times New Roman" w:eastAsia="Calibri" w:hAnsi="Times New Roman" w:cs="Times New Roman"/>
          <w:sz w:val="16"/>
          <w:szCs w:val="16"/>
          <w:lang w:eastAsia="en-US"/>
        </w:rPr>
      </w:pPr>
      <w:r w:rsidRPr="00D46D3F">
        <w:rPr>
          <w:rFonts w:ascii="Times New Roman" w:eastAsia="Calibri" w:hAnsi="Times New Roman" w:cs="Times New Roman"/>
          <w:sz w:val="16"/>
          <w:szCs w:val="16"/>
          <w:lang w:eastAsia="en-US"/>
        </w:rPr>
        <w:t xml:space="preserve">                                                                                                                                                                 </w:t>
      </w:r>
      <w:r w:rsidR="000E0B81" w:rsidRPr="00D46D3F">
        <w:rPr>
          <w:rFonts w:ascii="Times New Roman" w:eastAsia="Calibri" w:hAnsi="Times New Roman" w:cs="Times New Roman"/>
          <w:sz w:val="16"/>
          <w:szCs w:val="16"/>
          <w:lang w:eastAsia="en-US"/>
        </w:rPr>
        <w:t>(підпис)           (прізвище та ініціали)</w:t>
      </w:r>
    </w:p>
    <w:p w14:paraId="11EA0310" w14:textId="77777777" w:rsidR="00804A71" w:rsidRPr="00D46D3F" w:rsidRDefault="00804A71" w:rsidP="007D4FA7">
      <w:pPr>
        <w:spacing w:after="0" w:line="360" w:lineRule="auto"/>
        <w:ind w:right="142"/>
        <w:jc w:val="center"/>
        <w:rPr>
          <w:rFonts w:ascii="Times New Roman" w:eastAsia="Times New Roman" w:hAnsi="Times New Roman" w:cs="Times New Roman"/>
          <w:b/>
          <w:sz w:val="28"/>
          <w:szCs w:val="28"/>
          <w:lang w:eastAsia="ru-RU"/>
        </w:rPr>
      </w:pPr>
    </w:p>
    <w:p w14:paraId="5984492A" w14:textId="77777777" w:rsidR="00804A71" w:rsidRPr="00D46D3F" w:rsidRDefault="00804A71" w:rsidP="007D4FA7">
      <w:pPr>
        <w:spacing w:after="0" w:line="360" w:lineRule="auto"/>
        <w:ind w:right="142"/>
        <w:jc w:val="center"/>
        <w:rPr>
          <w:rFonts w:ascii="Times New Roman" w:eastAsia="Times New Roman" w:hAnsi="Times New Roman" w:cs="Times New Roman"/>
          <w:b/>
          <w:sz w:val="28"/>
          <w:szCs w:val="28"/>
          <w:lang w:eastAsia="ru-RU"/>
        </w:rPr>
      </w:pPr>
    </w:p>
    <w:p w14:paraId="42F7AD9E" w14:textId="77777777" w:rsidR="00804A71" w:rsidRPr="00D46D3F" w:rsidRDefault="00804A71" w:rsidP="007D4FA7">
      <w:pPr>
        <w:spacing w:after="0" w:line="360" w:lineRule="auto"/>
        <w:ind w:right="142"/>
        <w:jc w:val="center"/>
        <w:rPr>
          <w:rFonts w:ascii="Times New Roman" w:eastAsia="Times New Roman" w:hAnsi="Times New Roman" w:cs="Times New Roman"/>
          <w:b/>
          <w:sz w:val="28"/>
          <w:szCs w:val="28"/>
          <w:lang w:eastAsia="ru-RU"/>
        </w:rPr>
        <w:sectPr w:rsidR="00804A71" w:rsidRPr="00D46D3F" w:rsidSect="00962CE9">
          <w:pgSz w:w="11906" w:h="16838"/>
          <w:pgMar w:top="1134" w:right="850" w:bottom="1134" w:left="1701" w:header="708" w:footer="708" w:gutter="0"/>
          <w:pgNumType w:start="2"/>
          <w:cols w:space="720"/>
        </w:sectPr>
      </w:pPr>
    </w:p>
    <w:p w14:paraId="32CC6CAD" w14:textId="77777777" w:rsidR="00195480" w:rsidRPr="00D46D3F" w:rsidRDefault="00195480" w:rsidP="00195480">
      <w:pPr>
        <w:spacing w:after="0" w:line="360" w:lineRule="auto"/>
        <w:jc w:val="center"/>
        <w:rPr>
          <w:rFonts w:ascii="Times New Roman" w:hAnsi="Times New Roman"/>
          <w:b/>
          <w:spacing w:val="20"/>
          <w:sz w:val="28"/>
          <w:szCs w:val="28"/>
        </w:rPr>
      </w:pPr>
      <w:r w:rsidRPr="00D46D3F">
        <w:rPr>
          <w:rFonts w:ascii="Times New Roman" w:hAnsi="Times New Roman"/>
          <w:spacing w:val="20"/>
          <w:sz w:val="28"/>
          <w:szCs w:val="28"/>
        </w:rPr>
        <w:lastRenderedPageBreak/>
        <w:t>ЗМІСТ</w:t>
      </w:r>
    </w:p>
    <w:tbl>
      <w:tblPr>
        <w:tblStyle w:val="ae"/>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0"/>
        <w:gridCol w:w="590"/>
      </w:tblGrid>
      <w:tr w:rsidR="00195480" w:rsidRPr="00D46D3F" w14:paraId="511DC673" w14:textId="77777777" w:rsidTr="00C66C00">
        <w:tc>
          <w:tcPr>
            <w:tcW w:w="8860" w:type="dxa"/>
          </w:tcPr>
          <w:p w14:paraId="6772005D" w14:textId="1D002A2C" w:rsidR="00195480" w:rsidRPr="00D46D3F" w:rsidRDefault="00B729CB" w:rsidP="00E33083">
            <w:pPr>
              <w:spacing w:line="360" w:lineRule="auto"/>
              <w:rPr>
                <w:rFonts w:ascii="Times New Roman" w:eastAsia="Times New Roman" w:hAnsi="Times New Roman" w:cs="Times New Roman"/>
                <w:b/>
                <w:sz w:val="28"/>
                <w:szCs w:val="28"/>
                <w:lang w:eastAsia="ru-RU"/>
              </w:rPr>
            </w:pPr>
            <w:r w:rsidRPr="00D46D3F">
              <w:rPr>
                <w:rFonts w:ascii="Times New Roman" w:hAnsi="Times New Roman" w:cs="Times New Roman"/>
                <w:sz w:val="28"/>
                <w:szCs w:val="28"/>
              </w:rPr>
              <w:t>Вступ……………………………………………</w:t>
            </w:r>
            <w:r w:rsidR="00E41A9E" w:rsidRPr="00D46D3F">
              <w:rPr>
                <w:rFonts w:ascii="Times New Roman" w:hAnsi="Times New Roman" w:cs="Times New Roman"/>
                <w:sz w:val="28"/>
                <w:szCs w:val="28"/>
              </w:rPr>
              <w:t>……………………...</w:t>
            </w:r>
            <w:r w:rsidR="00E33083" w:rsidRPr="00D46D3F">
              <w:rPr>
                <w:rFonts w:ascii="Times New Roman" w:hAnsi="Times New Roman" w:cs="Times New Roman"/>
                <w:sz w:val="28"/>
                <w:szCs w:val="28"/>
              </w:rPr>
              <w:t>……</w:t>
            </w:r>
            <w:r w:rsidR="00804A71" w:rsidRPr="00D46D3F">
              <w:rPr>
                <w:rFonts w:ascii="Times New Roman" w:hAnsi="Times New Roman" w:cs="Times New Roman"/>
                <w:sz w:val="28"/>
                <w:szCs w:val="28"/>
              </w:rPr>
              <w:t>..</w:t>
            </w:r>
          </w:p>
        </w:tc>
        <w:tc>
          <w:tcPr>
            <w:tcW w:w="590" w:type="dxa"/>
          </w:tcPr>
          <w:p w14:paraId="1B84CF9F" w14:textId="77777777" w:rsidR="00195480" w:rsidRPr="00D46D3F" w:rsidRDefault="00F4029C" w:rsidP="00CB665A">
            <w:pPr>
              <w:spacing w:line="360" w:lineRule="auto"/>
              <w:ind w:left="-57" w:right="-57" w:firstLine="3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6</w:t>
            </w:r>
          </w:p>
        </w:tc>
      </w:tr>
      <w:tr w:rsidR="00195480" w:rsidRPr="00D46D3F" w14:paraId="1B1F97D8" w14:textId="77777777" w:rsidTr="00C66C00">
        <w:tc>
          <w:tcPr>
            <w:tcW w:w="8860" w:type="dxa"/>
          </w:tcPr>
          <w:p w14:paraId="7E5312C0" w14:textId="77D50FA4" w:rsidR="00195480" w:rsidRPr="00D46D3F" w:rsidRDefault="00E33083" w:rsidP="00E33083">
            <w:pPr>
              <w:spacing w:line="360" w:lineRule="auto"/>
              <w:rPr>
                <w:rFonts w:ascii="Times New Roman" w:eastAsia="Times New Roman" w:hAnsi="Times New Roman" w:cs="Times New Roman"/>
                <w:b/>
                <w:sz w:val="28"/>
                <w:szCs w:val="28"/>
                <w:lang w:eastAsia="ru-RU"/>
              </w:rPr>
            </w:pPr>
            <w:r w:rsidRPr="00D46D3F">
              <w:rPr>
                <w:rFonts w:ascii="Times New Roman" w:eastAsia="Times New Roman" w:hAnsi="Times New Roman" w:cs="Times New Roman"/>
                <w:caps/>
                <w:sz w:val="28"/>
                <w:szCs w:val="28"/>
                <w:lang w:eastAsia="ru-RU"/>
              </w:rPr>
              <w:t xml:space="preserve">Розділ 1. </w:t>
            </w:r>
            <w:r w:rsidR="00804A71" w:rsidRPr="00D46D3F">
              <w:rPr>
                <w:rFonts w:ascii="Times New Roman" w:eastAsia="Times New Roman" w:hAnsi="Times New Roman" w:cs="Times New Roman"/>
                <w:caps/>
                <w:sz w:val="28"/>
                <w:szCs w:val="28"/>
                <w:lang w:eastAsia="ru-RU"/>
              </w:rPr>
              <w:t>Аналі</w:t>
            </w:r>
            <w:r w:rsidR="00862139" w:rsidRPr="00D46D3F">
              <w:rPr>
                <w:rFonts w:ascii="Times New Roman" w:eastAsia="Times New Roman" w:hAnsi="Times New Roman" w:cs="Times New Roman"/>
                <w:caps/>
                <w:sz w:val="28"/>
                <w:szCs w:val="28"/>
                <w:lang w:eastAsia="ru-RU"/>
              </w:rPr>
              <w:t>тичний  огляд……………………….</w:t>
            </w:r>
            <w:r w:rsidR="00B729CB" w:rsidRPr="00D46D3F">
              <w:rPr>
                <w:rFonts w:ascii="Times New Roman" w:eastAsia="Times New Roman" w:hAnsi="Times New Roman" w:cs="Times New Roman"/>
                <w:sz w:val="28"/>
                <w:szCs w:val="28"/>
                <w:lang w:eastAsia="ru-RU"/>
              </w:rPr>
              <w:t>...........</w:t>
            </w:r>
            <w:r w:rsidRPr="00D46D3F">
              <w:rPr>
                <w:rFonts w:ascii="Times New Roman" w:eastAsia="Times New Roman" w:hAnsi="Times New Roman" w:cs="Times New Roman"/>
                <w:sz w:val="28"/>
                <w:szCs w:val="28"/>
                <w:lang w:eastAsia="ru-RU"/>
              </w:rPr>
              <w:t>...........</w:t>
            </w:r>
          </w:p>
        </w:tc>
        <w:tc>
          <w:tcPr>
            <w:tcW w:w="590" w:type="dxa"/>
          </w:tcPr>
          <w:p w14:paraId="54033BF2" w14:textId="77777777" w:rsidR="00195480" w:rsidRPr="00D46D3F" w:rsidRDefault="00F4029C"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7</w:t>
            </w:r>
          </w:p>
        </w:tc>
      </w:tr>
      <w:tr w:rsidR="00195480" w:rsidRPr="00D46D3F" w14:paraId="7AF32160" w14:textId="77777777" w:rsidTr="00C66C00">
        <w:tc>
          <w:tcPr>
            <w:tcW w:w="8860" w:type="dxa"/>
          </w:tcPr>
          <w:p w14:paraId="261106A6" w14:textId="60A6214D" w:rsidR="00195480" w:rsidRPr="00D46D3F" w:rsidRDefault="00E33083" w:rsidP="00E33083">
            <w:pPr>
              <w:spacing w:line="360" w:lineRule="auto"/>
              <w:ind w:firstLine="284"/>
              <w:rPr>
                <w:rFonts w:ascii="Times New Roman" w:eastAsia="Times New Roman" w:hAnsi="Times New Roman" w:cs="Times New Roman"/>
                <w:b/>
                <w:sz w:val="28"/>
                <w:szCs w:val="28"/>
                <w:lang w:eastAsia="ru-RU"/>
              </w:rPr>
            </w:pPr>
            <w:r w:rsidRPr="00D46D3F">
              <w:rPr>
                <w:rFonts w:ascii="Times New Roman" w:eastAsia="Times New Roman" w:hAnsi="Times New Roman" w:cs="Times New Roman"/>
                <w:sz w:val="28"/>
                <w:szCs w:val="28"/>
                <w:lang w:eastAsia="ru-RU"/>
              </w:rPr>
              <w:t xml:space="preserve">1.1 </w:t>
            </w:r>
            <w:r w:rsidR="00804A71" w:rsidRPr="00D46D3F">
              <w:rPr>
                <w:rFonts w:ascii="Times New Roman" w:hAnsi="Times New Roman" w:cs="Times New Roman"/>
                <w:color w:val="000000"/>
                <w:sz w:val="28"/>
                <w:szCs w:val="28"/>
                <w:shd w:val="clear" w:color="auto" w:fill="FFFFFF"/>
              </w:rPr>
              <w:t xml:space="preserve">Актуальність </w:t>
            </w:r>
            <w:r w:rsidR="00862139" w:rsidRPr="00D46D3F">
              <w:rPr>
                <w:rFonts w:ascii="Times New Roman" w:hAnsi="Times New Roman" w:cs="Times New Roman"/>
                <w:color w:val="000000"/>
                <w:sz w:val="28"/>
                <w:szCs w:val="28"/>
                <w:shd w:val="clear" w:color="auto" w:fill="FFFFFF"/>
              </w:rPr>
              <w:t>іонізації…………………………………….</w:t>
            </w:r>
            <w:r w:rsidRPr="00D46D3F">
              <w:rPr>
                <w:rFonts w:ascii="Times New Roman" w:eastAsia="Times New Roman" w:hAnsi="Times New Roman" w:cs="Times New Roman"/>
                <w:sz w:val="28"/>
                <w:szCs w:val="28"/>
                <w:lang w:eastAsia="ru-RU"/>
              </w:rPr>
              <w:t>...</w:t>
            </w:r>
            <w:r w:rsidR="00B729CB" w:rsidRPr="00D46D3F">
              <w:rPr>
                <w:rFonts w:ascii="Times New Roman" w:eastAsia="Times New Roman" w:hAnsi="Times New Roman" w:cs="Times New Roman"/>
                <w:sz w:val="28"/>
                <w:szCs w:val="28"/>
                <w:lang w:eastAsia="ru-RU"/>
              </w:rPr>
              <w:t>..</w:t>
            </w:r>
            <w:r w:rsidR="008760F0" w:rsidRPr="00D46D3F">
              <w:rPr>
                <w:rFonts w:ascii="Times New Roman" w:eastAsia="Times New Roman" w:hAnsi="Times New Roman" w:cs="Times New Roman"/>
                <w:sz w:val="28"/>
                <w:szCs w:val="28"/>
                <w:lang w:eastAsia="ru-RU"/>
              </w:rPr>
              <w:t>..….......</w:t>
            </w:r>
          </w:p>
        </w:tc>
        <w:tc>
          <w:tcPr>
            <w:tcW w:w="590" w:type="dxa"/>
          </w:tcPr>
          <w:p w14:paraId="7638C539" w14:textId="77777777" w:rsidR="00195480" w:rsidRPr="00D46D3F" w:rsidRDefault="00F4029C"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7</w:t>
            </w:r>
          </w:p>
        </w:tc>
      </w:tr>
      <w:tr w:rsidR="00195480" w:rsidRPr="00D46D3F" w14:paraId="088B8DD4" w14:textId="77777777" w:rsidTr="00C66C00">
        <w:tc>
          <w:tcPr>
            <w:tcW w:w="8860" w:type="dxa"/>
          </w:tcPr>
          <w:p w14:paraId="5C5461E0" w14:textId="435A008C" w:rsidR="00195480" w:rsidRPr="00D46D3F" w:rsidRDefault="00E33083" w:rsidP="00E33083">
            <w:pPr>
              <w:spacing w:line="360" w:lineRule="auto"/>
              <w:ind w:firstLine="284"/>
              <w:rPr>
                <w:rFonts w:ascii="Times New Roman" w:eastAsia="Times New Roman" w:hAnsi="Times New Roman" w:cs="Times New Roman"/>
                <w:b/>
                <w:sz w:val="28"/>
                <w:szCs w:val="28"/>
                <w:lang w:eastAsia="ru-RU"/>
              </w:rPr>
            </w:pPr>
            <w:r w:rsidRPr="00D46D3F">
              <w:rPr>
                <w:rFonts w:ascii="Times New Roman" w:eastAsia="Times New Roman" w:hAnsi="Times New Roman" w:cs="Times New Roman"/>
                <w:sz w:val="28"/>
                <w:szCs w:val="28"/>
                <w:lang w:eastAsia="ru-RU"/>
              </w:rPr>
              <w:t xml:space="preserve">1.2 </w:t>
            </w:r>
            <w:r w:rsidR="00862139" w:rsidRPr="00D46D3F">
              <w:rPr>
                <w:rFonts w:ascii="Times New Roman" w:hAnsi="Times New Roman" w:cs="Times New Roman"/>
                <w:color w:val="000000"/>
                <w:sz w:val="28"/>
                <w:szCs w:val="28"/>
                <w:shd w:val="clear" w:color="auto" w:fill="FFFFFF"/>
              </w:rPr>
              <w:t>Прилади для штучної іонізації повітря……………..</w:t>
            </w:r>
            <w:r w:rsidR="00B729CB" w:rsidRPr="00D46D3F">
              <w:rPr>
                <w:rFonts w:ascii="Times New Roman" w:eastAsia="Times New Roman" w:hAnsi="Times New Roman" w:cs="Times New Roman"/>
                <w:sz w:val="28"/>
                <w:szCs w:val="28"/>
                <w:lang w:eastAsia="ru-RU"/>
              </w:rPr>
              <w:t>…….....</w:t>
            </w:r>
            <w:r w:rsidRPr="00D46D3F">
              <w:rPr>
                <w:rFonts w:ascii="Times New Roman" w:eastAsia="Times New Roman" w:hAnsi="Times New Roman" w:cs="Times New Roman"/>
                <w:sz w:val="28"/>
                <w:szCs w:val="28"/>
                <w:lang w:eastAsia="ru-RU"/>
              </w:rPr>
              <w:t>............</w:t>
            </w:r>
          </w:p>
        </w:tc>
        <w:tc>
          <w:tcPr>
            <w:tcW w:w="590" w:type="dxa"/>
          </w:tcPr>
          <w:p w14:paraId="2C3BADE9" w14:textId="11D2FB24" w:rsidR="00195480" w:rsidRPr="00D46D3F" w:rsidRDefault="00A43811"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10</w:t>
            </w:r>
          </w:p>
        </w:tc>
      </w:tr>
      <w:tr w:rsidR="00195480" w:rsidRPr="00D46D3F" w14:paraId="7FD6B4A4" w14:textId="77777777" w:rsidTr="00C66C00">
        <w:tc>
          <w:tcPr>
            <w:tcW w:w="8860" w:type="dxa"/>
          </w:tcPr>
          <w:p w14:paraId="6CCCAABF" w14:textId="21007798" w:rsidR="00195480" w:rsidRPr="00D46D3F" w:rsidRDefault="00E33083" w:rsidP="00E33083">
            <w:pPr>
              <w:spacing w:line="360" w:lineRule="auto"/>
              <w:ind w:firstLine="284"/>
              <w:rPr>
                <w:rFonts w:ascii="Times New Roman" w:eastAsia="Times New Roman" w:hAnsi="Times New Roman" w:cs="Times New Roman"/>
                <w:b/>
                <w:sz w:val="28"/>
                <w:szCs w:val="28"/>
                <w:highlight w:val="yellow"/>
                <w:lang w:eastAsia="ru-RU"/>
              </w:rPr>
            </w:pPr>
            <w:r w:rsidRPr="00D46D3F">
              <w:rPr>
                <w:rFonts w:ascii="Times New Roman" w:hAnsi="Times New Roman" w:cs="Times New Roman"/>
                <w:color w:val="000000"/>
                <w:sz w:val="28"/>
                <w:szCs w:val="28"/>
                <w:shd w:val="clear" w:color="auto" w:fill="FFFFFF"/>
              </w:rPr>
              <w:t xml:space="preserve">1.3 </w:t>
            </w:r>
            <w:r w:rsidR="00A43811" w:rsidRPr="00D46D3F">
              <w:rPr>
                <w:rFonts w:ascii="Times New Roman" w:hAnsi="Times New Roman" w:cs="Times New Roman"/>
                <w:color w:val="000000"/>
                <w:sz w:val="28"/>
                <w:szCs w:val="28"/>
                <w:shd w:val="clear" w:color="auto" w:fill="FFFFFF"/>
              </w:rPr>
              <w:t xml:space="preserve">Принцип дії </w:t>
            </w:r>
            <w:proofErr w:type="spellStart"/>
            <w:r w:rsidR="00A43811" w:rsidRPr="00D46D3F">
              <w:rPr>
                <w:rFonts w:ascii="Times New Roman" w:hAnsi="Times New Roman" w:cs="Times New Roman"/>
                <w:color w:val="000000"/>
                <w:sz w:val="28"/>
                <w:szCs w:val="28"/>
                <w:shd w:val="clear" w:color="auto" w:fill="FFFFFF"/>
              </w:rPr>
              <w:t>електроеффлювіального</w:t>
            </w:r>
            <w:proofErr w:type="spellEnd"/>
            <w:r w:rsidR="00A43811" w:rsidRPr="00D46D3F">
              <w:rPr>
                <w:rFonts w:ascii="Times New Roman" w:hAnsi="Times New Roman" w:cs="Times New Roman"/>
                <w:color w:val="000000"/>
                <w:sz w:val="28"/>
                <w:szCs w:val="28"/>
                <w:shd w:val="clear" w:color="auto" w:fill="FFFFFF"/>
              </w:rPr>
              <w:t xml:space="preserve"> іонізатора</w:t>
            </w:r>
            <w:r w:rsidR="00E41A9E" w:rsidRPr="00D46D3F">
              <w:rPr>
                <w:rFonts w:ascii="Times New Roman" w:hAnsi="Times New Roman" w:cs="Times New Roman"/>
                <w:color w:val="000000"/>
                <w:sz w:val="28"/>
                <w:szCs w:val="28"/>
                <w:shd w:val="clear" w:color="auto" w:fill="FFFFFF"/>
              </w:rPr>
              <w:t>…………………</w:t>
            </w:r>
            <w:r w:rsidR="00CB665A" w:rsidRPr="00D46D3F">
              <w:rPr>
                <w:rFonts w:ascii="Times New Roman" w:hAnsi="Times New Roman" w:cs="Times New Roman"/>
                <w:color w:val="000000"/>
                <w:sz w:val="28"/>
                <w:szCs w:val="28"/>
                <w:shd w:val="clear" w:color="auto" w:fill="FFFFFF"/>
              </w:rPr>
              <w:t>...</w:t>
            </w:r>
          </w:p>
        </w:tc>
        <w:tc>
          <w:tcPr>
            <w:tcW w:w="590" w:type="dxa"/>
          </w:tcPr>
          <w:p w14:paraId="02BF4C17" w14:textId="5A10ADED" w:rsidR="00195480" w:rsidRPr="00D46D3F" w:rsidRDefault="002A7C3A"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1</w:t>
            </w:r>
            <w:r w:rsidR="00A43811" w:rsidRPr="00D46D3F">
              <w:rPr>
                <w:rFonts w:ascii="Times New Roman" w:eastAsia="Times New Roman" w:hAnsi="Times New Roman" w:cs="Times New Roman"/>
                <w:sz w:val="28"/>
                <w:szCs w:val="28"/>
                <w:lang w:eastAsia="ru-RU"/>
              </w:rPr>
              <w:t>7</w:t>
            </w:r>
          </w:p>
        </w:tc>
      </w:tr>
      <w:tr w:rsidR="001411AD" w:rsidRPr="00D46D3F" w14:paraId="4018DE23" w14:textId="77777777" w:rsidTr="00C66C00">
        <w:tc>
          <w:tcPr>
            <w:tcW w:w="8860" w:type="dxa"/>
          </w:tcPr>
          <w:p w14:paraId="71E63984" w14:textId="4032E038" w:rsidR="001411AD" w:rsidRPr="00D46D3F" w:rsidRDefault="001411AD" w:rsidP="00E33083">
            <w:pPr>
              <w:spacing w:line="360" w:lineRule="auto"/>
              <w:ind w:firstLine="284"/>
              <w:rPr>
                <w:rFonts w:ascii="Times New Roman" w:hAnsi="Times New Roman" w:cs="Times New Roman"/>
                <w:sz w:val="28"/>
                <w:szCs w:val="28"/>
              </w:rPr>
            </w:pPr>
            <w:r w:rsidRPr="00D46D3F">
              <w:rPr>
                <w:rFonts w:ascii="Times New Roman" w:hAnsi="Times New Roman" w:cs="Times New Roman"/>
                <w:sz w:val="28"/>
                <w:szCs w:val="28"/>
              </w:rPr>
              <w:t>1.</w:t>
            </w:r>
            <w:r w:rsidR="00534050" w:rsidRPr="00D46D3F">
              <w:rPr>
                <w:rFonts w:ascii="Times New Roman" w:hAnsi="Times New Roman" w:cs="Times New Roman"/>
                <w:sz w:val="28"/>
                <w:szCs w:val="28"/>
              </w:rPr>
              <w:t>4</w:t>
            </w:r>
            <w:r w:rsidRPr="00D46D3F">
              <w:rPr>
                <w:rFonts w:ascii="Times New Roman" w:hAnsi="Times New Roman" w:cs="Times New Roman"/>
                <w:sz w:val="28"/>
                <w:szCs w:val="28"/>
              </w:rPr>
              <w:t xml:space="preserve"> Висновки за розділом………………………………………</w:t>
            </w:r>
            <w:r w:rsidR="002A7C3A" w:rsidRPr="00D46D3F">
              <w:rPr>
                <w:rFonts w:ascii="Times New Roman" w:hAnsi="Times New Roman" w:cs="Times New Roman"/>
                <w:sz w:val="28"/>
                <w:szCs w:val="28"/>
              </w:rPr>
              <w:t>……</w:t>
            </w:r>
            <w:r w:rsidR="00E41A9E" w:rsidRPr="00D46D3F">
              <w:rPr>
                <w:rFonts w:ascii="Times New Roman" w:hAnsi="Times New Roman" w:cs="Times New Roman"/>
                <w:sz w:val="28"/>
                <w:szCs w:val="28"/>
              </w:rPr>
              <w:t>……</w:t>
            </w:r>
          </w:p>
        </w:tc>
        <w:tc>
          <w:tcPr>
            <w:tcW w:w="590" w:type="dxa"/>
          </w:tcPr>
          <w:p w14:paraId="28397A63" w14:textId="3E77C312" w:rsidR="001411AD" w:rsidRPr="00D46D3F" w:rsidRDefault="002A7C3A"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2</w:t>
            </w:r>
            <w:r w:rsidR="00E41A9E" w:rsidRPr="00D46D3F">
              <w:rPr>
                <w:rFonts w:ascii="Times New Roman" w:eastAsia="Times New Roman" w:hAnsi="Times New Roman" w:cs="Times New Roman"/>
                <w:sz w:val="28"/>
                <w:szCs w:val="28"/>
                <w:lang w:eastAsia="ru-RU"/>
              </w:rPr>
              <w:t>1</w:t>
            </w:r>
          </w:p>
        </w:tc>
      </w:tr>
      <w:tr w:rsidR="00195480" w:rsidRPr="00D46D3F" w14:paraId="22F8141C" w14:textId="77777777" w:rsidTr="00C66C00">
        <w:tc>
          <w:tcPr>
            <w:tcW w:w="8860" w:type="dxa"/>
          </w:tcPr>
          <w:p w14:paraId="150ECB12" w14:textId="50C46758" w:rsidR="00195480" w:rsidRPr="00D46D3F" w:rsidRDefault="00E41A9E" w:rsidP="00E41A9E">
            <w:pPr>
              <w:spacing w:line="360" w:lineRule="auto"/>
              <w:rPr>
                <w:rFonts w:ascii="Times New Roman" w:hAnsi="Times New Roman" w:cs="Times New Roman"/>
                <w:sz w:val="28"/>
                <w:szCs w:val="28"/>
              </w:rPr>
            </w:pPr>
            <w:r w:rsidRPr="00D46D3F">
              <w:rPr>
                <w:rFonts w:ascii="Times New Roman" w:hAnsi="Times New Roman" w:cs="Times New Roman"/>
                <w:sz w:val="28"/>
                <w:szCs w:val="28"/>
              </w:rPr>
              <w:t xml:space="preserve">РОЗДІЛ 2. </w:t>
            </w:r>
            <w:r w:rsidR="00CB665A" w:rsidRPr="00D46D3F">
              <w:rPr>
                <w:rFonts w:ascii="Times New Roman" w:hAnsi="Times New Roman" w:cs="Times New Roman"/>
                <w:caps/>
                <w:sz w:val="28"/>
                <w:szCs w:val="28"/>
              </w:rPr>
              <w:t xml:space="preserve">Особливості використання </w:t>
            </w:r>
            <w:r w:rsidRPr="00D46D3F">
              <w:rPr>
                <w:rFonts w:ascii="Times New Roman" w:hAnsi="Times New Roman" w:cs="Times New Roman"/>
                <w:caps/>
                <w:sz w:val="28"/>
                <w:szCs w:val="28"/>
              </w:rPr>
              <w:t>п’єзотрансформаторів………………………………………………</w:t>
            </w:r>
          </w:p>
        </w:tc>
        <w:tc>
          <w:tcPr>
            <w:tcW w:w="590" w:type="dxa"/>
          </w:tcPr>
          <w:p w14:paraId="65E0565E" w14:textId="77777777" w:rsidR="00534050" w:rsidRPr="00D46D3F" w:rsidRDefault="00534050" w:rsidP="00CB665A">
            <w:pPr>
              <w:spacing w:line="360" w:lineRule="auto"/>
              <w:ind w:left="-57" w:right="-57"/>
              <w:jc w:val="right"/>
              <w:rPr>
                <w:rFonts w:ascii="Times New Roman" w:eastAsia="Times New Roman" w:hAnsi="Times New Roman" w:cs="Times New Roman"/>
                <w:sz w:val="28"/>
                <w:szCs w:val="28"/>
                <w:lang w:eastAsia="ru-RU"/>
              </w:rPr>
            </w:pPr>
          </w:p>
          <w:p w14:paraId="739129A8" w14:textId="792B46AD" w:rsidR="00195480" w:rsidRPr="00D46D3F" w:rsidRDefault="00E41A9E"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23</w:t>
            </w:r>
          </w:p>
        </w:tc>
      </w:tr>
      <w:tr w:rsidR="00E33083" w:rsidRPr="00D46D3F" w14:paraId="7D2C4BD6" w14:textId="77777777" w:rsidTr="00C66C00">
        <w:tc>
          <w:tcPr>
            <w:tcW w:w="8860" w:type="dxa"/>
          </w:tcPr>
          <w:p w14:paraId="2228363D" w14:textId="72674A84" w:rsidR="00E33083" w:rsidRPr="00D46D3F" w:rsidRDefault="00E41A9E" w:rsidP="00E33083">
            <w:pPr>
              <w:spacing w:line="360" w:lineRule="auto"/>
              <w:ind w:firstLine="284"/>
              <w:rPr>
                <w:rFonts w:ascii="Times New Roman" w:eastAsia="Times New Roman" w:hAnsi="Times New Roman" w:cs="Times New Roman"/>
                <w:b/>
                <w:sz w:val="28"/>
                <w:szCs w:val="28"/>
                <w:highlight w:val="yellow"/>
                <w:lang w:eastAsia="ru-RU"/>
              </w:rPr>
            </w:pPr>
            <w:r w:rsidRPr="00D46D3F">
              <w:rPr>
                <w:rFonts w:ascii="Times New Roman" w:hAnsi="Times New Roman" w:cs="Times New Roman"/>
                <w:color w:val="000000"/>
                <w:sz w:val="28"/>
                <w:szCs w:val="28"/>
                <w:shd w:val="clear" w:color="auto" w:fill="FFFFFF"/>
              </w:rPr>
              <w:t xml:space="preserve">2.1 </w:t>
            </w:r>
            <w:proofErr w:type="spellStart"/>
            <w:r w:rsidRPr="00D46D3F">
              <w:rPr>
                <w:rFonts w:ascii="Times New Roman" w:hAnsi="Times New Roman" w:cs="Times New Roman"/>
                <w:color w:val="000000"/>
                <w:sz w:val="28"/>
                <w:szCs w:val="28"/>
                <w:shd w:val="clear" w:color="auto" w:fill="FFFFFF"/>
              </w:rPr>
              <w:t>П’єзотрансформатори</w:t>
            </w:r>
            <w:proofErr w:type="spellEnd"/>
            <w:r w:rsidRPr="00D46D3F">
              <w:rPr>
                <w:rFonts w:ascii="Times New Roman" w:hAnsi="Times New Roman" w:cs="Times New Roman"/>
                <w:color w:val="000000"/>
                <w:sz w:val="28"/>
                <w:szCs w:val="28"/>
                <w:shd w:val="clear" w:color="auto" w:fill="FFFFFF"/>
              </w:rPr>
              <w:t xml:space="preserve">. Особливості конструкції </w:t>
            </w:r>
            <w:r w:rsidR="002A7C3A" w:rsidRPr="00D46D3F">
              <w:rPr>
                <w:rFonts w:ascii="Times New Roman" w:hAnsi="Times New Roman" w:cs="Times New Roman"/>
                <w:color w:val="000000"/>
                <w:sz w:val="28"/>
                <w:szCs w:val="28"/>
                <w:shd w:val="clear" w:color="auto" w:fill="FFFFFF"/>
              </w:rPr>
              <w:t>…</w:t>
            </w:r>
            <w:r w:rsidRPr="00D46D3F">
              <w:rPr>
                <w:rFonts w:ascii="Times New Roman" w:hAnsi="Times New Roman" w:cs="Times New Roman"/>
                <w:color w:val="000000"/>
                <w:sz w:val="28"/>
                <w:szCs w:val="28"/>
                <w:shd w:val="clear" w:color="auto" w:fill="FFFFFF"/>
              </w:rPr>
              <w:t>………………..</w:t>
            </w:r>
          </w:p>
        </w:tc>
        <w:tc>
          <w:tcPr>
            <w:tcW w:w="590" w:type="dxa"/>
          </w:tcPr>
          <w:p w14:paraId="7BB5813F" w14:textId="3FA2504D" w:rsidR="00E33083" w:rsidRPr="00D46D3F" w:rsidRDefault="00340439"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23</w:t>
            </w:r>
          </w:p>
        </w:tc>
      </w:tr>
      <w:tr w:rsidR="00E33083" w:rsidRPr="00D46D3F" w14:paraId="4604CD80" w14:textId="77777777" w:rsidTr="00C66C00">
        <w:tc>
          <w:tcPr>
            <w:tcW w:w="8860" w:type="dxa"/>
          </w:tcPr>
          <w:p w14:paraId="27665DFC" w14:textId="777FC290" w:rsidR="00E33083" w:rsidRPr="00D46D3F" w:rsidRDefault="00340439" w:rsidP="00340439">
            <w:pPr>
              <w:spacing w:line="360" w:lineRule="auto"/>
              <w:jc w:val="both"/>
              <w:rPr>
                <w:rFonts w:ascii="Times New Roman" w:hAnsi="Times New Roman"/>
                <w:sz w:val="28"/>
                <w:szCs w:val="28"/>
              </w:rPr>
            </w:pPr>
            <w:r w:rsidRPr="00D46D3F">
              <w:rPr>
                <w:rFonts w:ascii="Times New Roman" w:hAnsi="Times New Roman"/>
                <w:sz w:val="28"/>
                <w:szCs w:val="28"/>
              </w:rPr>
              <w:t xml:space="preserve">    2.2 Використання </w:t>
            </w:r>
            <w:proofErr w:type="spellStart"/>
            <w:r w:rsidRPr="00D46D3F">
              <w:rPr>
                <w:rFonts w:ascii="Times New Roman" w:hAnsi="Times New Roman"/>
                <w:sz w:val="28"/>
                <w:szCs w:val="28"/>
              </w:rPr>
              <w:t>п’єзотрансформаторів</w:t>
            </w:r>
            <w:proofErr w:type="spellEnd"/>
            <w:r w:rsidRPr="00D46D3F">
              <w:rPr>
                <w:rFonts w:ascii="Times New Roman" w:hAnsi="Times New Roman"/>
                <w:sz w:val="28"/>
                <w:szCs w:val="28"/>
              </w:rPr>
              <w:t xml:space="preserve"> в електронних схемах….........</w:t>
            </w:r>
          </w:p>
        </w:tc>
        <w:tc>
          <w:tcPr>
            <w:tcW w:w="590" w:type="dxa"/>
          </w:tcPr>
          <w:p w14:paraId="61599DBA" w14:textId="063553D3"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r>
      <w:tr w:rsidR="00E33083" w:rsidRPr="00D46D3F" w14:paraId="7CD06DA8" w14:textId="77777777" w:rsidTr="00C66C00">
        <w:tc>
          <w:tcPr>
            <w:tcW w:w="8860" w:type="dxa"/>
          </w:tcPr>
          <w:p w14:paraId="414C74AD" w14:textId="4142092A" w:rsidR="00E33083" w:rsidRPr="00D46D3F" w:rsidRDefault="008760F0" w:rsidP="00E33083">
            <w:pPr>
              <w:spacing w:line="360" w:lineRule="auto"/>
              <w:ind w:firstLine="284"/>
              <w:rPr>
                <w:rFonts w:ascii="Times New Roman" w:eastAsia="Times New Roman" w:hAnsi="Times New Roman" w:cs="Times New Roman"/>
                <w:b/>
                <w:sz w:val="28"/>
                <w:szCs w:val="28"/>
                <w:highlight w:val="yellow"/>
                <w:lang w:eastAsia="ru-RU"/>
              </w:rPr>
            </w:pPr>
            <w:r w:rsidRPr="00D46D3F">
              <w:rPr>
                <w:rFonts w:ascii="Times New Roman" w:hAnsi="Times New Roman" w:cs="Times New Roman"/>
                <w:sz w:val="28"/>
                <w:szCs w:val="28"/>
              </w:rPr>
              <w:t>2.3 Висновки за розділом…………………………………………………</w:t>
            </w:r>
          </w:p>
        </w:tc>
        <w:tc>
          <w:tcPr>
            <w:tcW w:w="590" w:type="dxa"/>
          </w:tcPr>
          <w:p w14:paraId="2D24EE23" w14:textId="402168D0" w:rsidR="00E33083" w:rsidRPr="00D46D3F" w:rsidRDefault="008760F0"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35</w:t>
            </w:r>
          </w:p>
        </w:tc>
      </w:tr>
      <w:tr w:rsidR="00E33083" w:rsidRPr="00D46D3F" w14:paraId="34CE4B3B" w14:textId="77777777" w:rsidTr="00C66C00">
        <w:tc>
          <w:tcPr>
            <w:tcW w:w="8860" w:type="dxa"/>
          </w:tcPr>
          <w:p w14:paraId="630BC808" w14:textId="7D057D46" w:rsidR="00E33083" w:rsidRPr="00D46D3F" w:rsidRDefault="008760F0" w:rsidP="008760F0">
            <w:pPr>
              <w:spacing w:line="360" w:lineRule="auto"/>
              <w:rPr>
                <w:rFonts w:ascii="Times New Roman" w:hAnsi="Times New Roman"/>
                <w:sz w:val="28"/>
                <w:szCs w:val="28"/>
              </w:rPr>
            </w:pPr>
            <w:r w:rsidRPr="00D46D3F">
              <w:rPr>
                <w:rFonts w:ascii="Times New Roman" w:hAnsi="Times New Roman"/>
                <w:sz w:val="28"/>
                <w:szCs w:val="28"/>
              </w:rPr>
              <w:t xml:space="preserve">РОЗДІЛ 3. </w:t>
            </w:r>
            <w:r w:rsidRPr="00D46D3F">
              <w:rPr>
                <w:rFonts w:ascii="Times New Roman" w:eastAsia="TimesNewRomanPSMT" w:hAnsi="Times New Roman" w:cs="Times New Roman"/>
                <w:sz w:val="28"/>
                <w:szCs w:val="28"/>
                <w:lang w:eastAsia="ru-RU"/>
              </w:rPr>
              <w:t>РОЗРОБКА ТА ОБГРУНТУВАННЯ ЕЛЕКТРИЧНИХ СХЕМ  ІОНІЗАТОРА</w:t>
            </w:r>
            <w:r w:rsidRPr="00D46D3F">
              <w:rPr>
                <w:rFonts w:ascii="Times New Roman" w:hAnsi="Times New Roman"/>
                <w:sz w:val="28"/>
                <w:szCs w:val="28"/>
              </w:rPr>
              <w:t>………………………………………………………</w:t>
            </w:r>
            <w:r w:rsidR="00CB665A" w:rsidRPr="00D46D3F">
              <w:rPr>
                <w:rFonts w:ascii="Times New Roman" w:hAnsi="Times New Roman"/>
                <w:sz w:val="28"/>
                <w:szCs w:val="28"/>
              </w:rPr>
              <w:t>.</w:t>
            </w:r>
          </w:p>
        </w:tc>
        <w:tc>
          <w:tcPr>
            <w:tcW w:w="590" w:type="dxa"/>
          </w:tcPr>
          <w:p w14:paraId="41994142" w14:textId="77777777" w:rsidR="00E33083" w:rsidRPr="00D46D3F" w:rsidRDefault="00E33083" w:rsidP="00CB665A">
            <w:pPr>
              <w:spacing w:line="360" w:lineRule="auto"/>
              <w:ind w:left="-57" w:right="-57"/>
              <w:jc w:val="right"/>
              <w:rPr>
                <w:rFonts w:ascii="Times New Roman" w:eastAsia="Times New Roman" w:hAnsi="Times New Roman" w:cs="Times New Roman"/>
                <w:sz w:val="28"/>
                <w:szCs w:val="28"/>
                <w:lang w:eastAsia="ru-RU"/>
              </w:rPr>
            </w:pPr>
          </w:p>
          <w:p w14:paraId="5605BA70" w14:textId="5B1245E7" w:rsidR="008760F0" w:rsidRPr="00D46D3F" w:rsidRDefault="008760F0"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36</w:t>
            </w:r>
          </w:p>
        </w:tc>
      </w:tr>
      <w:tr w:rsidR="00E33083" w:rsidRPr="00D46D3F" w14:paraId="7DD5A7AC" w14:textId="77777777" w:rsidTr="00C66C00">
        <w:tc>
          <w:tcPr>
            <w:tcW w:w="8860" w:type="dxa"/>
          </w:tcPr>
          <w:p w14:paraId="6928E987" w14:textId="3D036D5E" w:rsidR="00E33083" w:rsidRPr="00D46D3F" w:rsidRDefault="008760F0" w:rsidP="008760F0">
            <w:pPr>
              <w:autoSpaceDE w:val="0"/>
              <w:autoSpaceDN w:val="0"/>
              <w:adjustRightInd w:val="0"/>
              <w:spacing w:line="360" w:lineRule="auto"/>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3.1 Розробка та обґрунтування електричної структурної схеми іонізатора повітря……………………………………………………………</w:t>
            </w:r>
          </w:p>
        </w:tc>
        <w:tc>
          <w:tcPr>
            <w:tcW w:w="590" w:type="dxa"/>
          </w:tcPr>
          <w:p w14:paraId="41EC617C" w14:textId="77777777" w:rsidR="008760F0" w:rsidRPr="00D46D3F" w:rsidRDefault="008760F0" w:rsidP="00CB665A">
            <w:pPr>
              <w:spacing w:line="360" w:lineRule="auto"/>
              <w:ind w:left="-57" w:right="-57"/>
              <w:jc w:val="right"/>
              <w:rPr>
                <w:rFonts w:ascii="Times New Roman" w:eastAsia="Times New Roman" w:hAnsi="Times New Roman" w:cs="Times New Roman"/>
                <w:sz w:val="28"/>
                <w:szCs w:val="28"/>
                <w:lang w:eastAsia="ru-RU"/>
              </w:rPr>
            </w:pPr>
          </w:p>
          <w:p w14:paraId="6193CABD" w14:textId="157B9ABF" w:rsidR="00E33083" w:rsidRPr="00D46D3F" w:rsidRDefault="008760F0"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36</w:t>
            </w:r>
          </w:p>
        </w:tc>
      </w:tr>
      <w:tr w:rsidR="00E33083" w:rsidRPr="00D46D3F" w14:paraId="6A5C07F8" w14:textId="77777777" w:rsidTr="00C66C00">
        <w:tc>
          <w:tcPr>
            <w:tcW w:w="8860" w:type="dxa"/>
          </w:tcPr>
          <w:p w14:paraId="088E6AB9" w14:textId="7748A3D2" w:rsidR="00E33083" w:rsidRPr="00D46D3F" w:rsidRDefault="008760F0" w:rsidP="008760F0">
            <w:pPr>
              <w:autoSpaceDE w:val="0"/>
              <w:autoSpaceDN w:val="0"/>
              <w:adjustRightInd w:val="0"/>
              <w:spacing w:line="360" w:lineRule="auto"/>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b/>
                <w:sz w:val="28"/>
                <w:szCs w:val="28"/>
                <w:lang w:eastAsia="ru-RU"/>
              </w:rPr>
              <w:t xml:space="preserve">    </w:t>
            </w:r>
            <w:r w:rsidRPr="00D46D3F">
              <w:rPr>
                <w:rFonts w:ascii="Times New Roman" w:eastAsia="TimesNewRomanPSMT" w:hAnsi="Times New Roman" w:cs="Times New Roman"/>
                <w:sz w:val="28"/>
                <w:szCs w:val="28"/>
                <w:lang w:eastAsia="ru-RU"/>
              </w:rPr>
              <w:t>3.2 Розробка та обґрунтування електричної принципової схеми іонізатора повітря……………………………………………………………</w:t>
            </w:r>
          </w:p>
        </w:tc>
        <w:tc>
          <w:tcPr>
            <w:tcW w:w="590" w:type="dxa"/>
          </w:tcPr>
          <w:p w14:paraId="108BB180" w14:textId="77777777" w:rsidR="008760F0" w:rsidRPr="00D46D3F" w:rsidRDefault="008760F0" w:rsidP="00CB665A">
            <w:pPr>
              <w:spacing w:line="360" w:lineRule="auto"/>
              <w:ind w:left="-57" w:right="-57"/>
              <w:jc w:val="right"/>
              <w:rPr>
                <w:rFonts w:ascii="Times New Roman" w:eastAsia="Times New Roman" w:hAnsi="Times New Roman" w:cs="Times New Roman"/>
                <w:sz w:val="28"/>
                <w:szCs w:val="28"/>
                <w:lang w:eastAsia="ru-RU"/>
              </w:rPr>
            </w:pPr>
          </w:p>
          <w:p w14:paraId="5AA0EAC9" w14:textId="3929B107"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r>
      <w:tr w:rsidR="00E33083" w:rsidRPr="00D46D3F" w14:paraId="1A73D562" w14:textId="77777777" w:rsidTr="00C66C00">
        <w:tc>
          <w:tcPr>
            <w:tcW w:w="8860" w:type="dxa"/>
          </w:tcPr>
          <w:p w14:paraId="67AAA4F6" w14:textId="0FE361BB" w:rsidR="00E33083" w:rsidRPr="00D46D3F" w:rsidRDefault="008760F0" w:rsidP="008760F0">
            <w:pPr>
              <w:autoSpaceDE w:val="0"/>
              <w:autoSpaceDN w:val="0"/>
              <w:adjustRightInd w:val="0"/>
              <w:spacing w:line="360" w:lineRule="auto"/>
              <w:ind w:left="709"/>
              <w:contextualSpacing/>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3.2.1 Блок живлення…………………………………………………..</w:t>
            </w:r>
          </w:p>
        </w:tc>
        <w:tc>
          <w:tcPr>
            <w:tcW w:w="590" w:type="dxa"/>
          </w:tcPr>
          <w:p w14:paraId="1887527A" w14:textId="7D8E8C24"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r>
      <w:tr w:rsidR="001411AD" w:rsidRPr="00D46D3F" w14:paraId="121CA2C3" w14:textId="77777777" w:rsidTr="00C66C00">
        <w:tc>
          <w:tcPr>
            <w:tcW w:w="8860" w:type="dxa"/>
          </w:tcPr>
          <w:p w14:paraId="68CDD9E1" w14:textId="77F9B986" w:rsidR="001411AD" w:rsidRPr="00D46D3F" w:rsidRDefault="008760F0" w:rsidP="008760F0">
            <w:pPr>
              <w:autoSpaceDE w:val="0"/>
              <w:autoSpaceDN w:val="0"/>
              <w:adjustRightInd w:val="0"/>
              <w:spacing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3.2.2 </w:t>
            </w:r>
            <w:proofErr w:type="spellStart"/>
            <w:r w:rsidRPr="00D46D3F">
              <w:rPr>
                <w:rFonts w:ascii="Times New Roman" w:eastAsia="TimesNewRomanPSMT" w:hAnsi="Times New Roman" w:cs="Times New Roman"/>
                <w:sz w:val="28"/>
                <w:szCs w:val="28"/>
                <w:lang w:eastAsia="ru-RU"/>
              </w:rPr>
              <w:t>П’єзотрансформатор</w:t>
            </w:r>
            <w:proofErr w:type="spellEnd"/>
            <w:r w:rsidRPr="00D46D3F">
              <w:rPr>
                <w:rFonts w:ascii="Times New Roman" w:eastAsia="TimesNewRomanPSMT" w:hAnsi="Times New Roman" w:cs="Times New Roman"/>
                <w:sz w:val="28"/>
                <w:szCs w:val="28"/>
                <w:lang w:eastAsia="ru-RU"/>
              </w:rPr>
              <w:t>…………………………………………….</w:t>
            </w:r>
          </w:p>
        </w:tc>
        <w:tc>
          <w:tcPr>
            <w:tcW w:w="590" w:type="dxa"/>
          </w:tcPr>
          <w:p w14:paraId="3C2C7F4E" w14:textId="6B8A9FC9" w:rsidR="001411AD"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r>
      <w:tr w:rsidR="00E33083" w:rsidRPr="00D46D3F" w14:paraId="5FB4B352" w14:textId="77777777" w:rsidTr="00C66C00">
        <w:tc>
          <w:tcPr>
            <w:tcW w:w="8860" w:type="dxa"/>
          </w:tcPr>
          <w:p w14:paraId="6F8A3F67" w14:textId="3690BE69" w:rsidR="00E33083" w:rsidRPr="00D46D3F" w:rsidRDefault="008760F0" w:rsidP="008760F0">
            <w:pPr>
              <w:autoSpaceDE w:val="0"/>
              <w:autoSpaceDN w:val="0"/>
              <w:adjustRightInd w:val="0"/>
              <w:spacing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3.2.3 Генератори………………………………………………………</w:t>
            </w:r>
          </w:p>
        </w:tc>
        <w:tc>
          <w:tcPr>
            <w:tcW w:w="590" w:type="dxa"/>
          </w:tcPr>
          <w:p w14:paraId="4E3B9AF6" w14:textId="37C4355B" w:rsidR="00E33083" w:rsidRPr="00D46D3F" w:rsidRDefault="008760F0"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45</w:t>
            </w:r>
          </w:p>
        </w:tc>
      </w:tr>
      <w:tr w:rsidR="00E33083" w:rsidRPr="00D46D3F" w14:paraId="20BD9A60" w14:textId="77777777" w:rsidTr="00C66C00">
        <w:tc>
          <w:tcPr>
            <w:tcW w:w="8860" w:type="dxa"/>
          </w:tcPr>
          <w:p w14:paraId="08D33D03" w14:textId="4545E386" w:rsidR="00E33083" w:rsidRPr="00D46D3F" w:rsidRDefault="008760F0" w:rsidP="008760F0">
            <w:pPr>
              <w:autoSpaceDE w:val="0"/>
              <w:autoSpaceDN w:val="0"/>
              <w:adjustRightInd w:val="0"/>
              <w:spacing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3.2.4 Підсилювальний каскад………………………………………...</w:t>
            </w:r>
          </w:p>
        </w:tc>
        <w:tc>
          <w:tcPr>
            <w:tcW w:w="590" w:type="dxa"/>
          </w:tcPr>
          <w:p w14:paraId="5A6CF346" w14:textId="3EE71D2B" w:rsidR="00E33083" w:rsidRPr="00D46D3F" w:rsidRDefault="008760F0" w:rsidP="00CB665A">
            <w:pPr>
              <w:spacing w:line="360" w:lineRule="auto"/>
              <w:ind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47</w:t>
            </w:r>
          </w:p>
        </w:tc>
      </w:tr>
      <w:tr w:rsidR="00E33083" w:rsidRPr="00D46D3F" w14:paraId="304488D8" w14:textId="77777777" w:rsidTr="00C66C00">
        <w:tc>
          <w:tcPr>
            <w:tcW w:w="8860" w:type="dxa"/>
          </w:tcPr>
          <w:p w14:paraId="24D81577" w14:textId="2977E772" w:rsidR="00E33083" w:rsidRPr="00D46D3F" w:rsidRDefault="008760F0" w:rsidP="008760F0">
            <w:pPr>
              <w:autoSpaceDE w:val="0"/>
              <w:autoSpaceDN w:val="0"/>
              <w:adjustRightInd w:val="0"/>
              <w:spacing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3.2.5 </w:t>
            </w:r>
            <w:proofErr w:type="spellStart"/>
            <w:r w:rsidRPr="00D46D3F">
              <w:rPr>
                <w:rFonts w:ascii="Times New Roman" w:eastAsia="TimesNewRomanPSMT" w:hAnsi="Times New Roman" w:cs="Times New Roman"/>
                <w:sz w:val="28"/>
                <w:szCs w:val="28"/>
                <w:lang w:eastAsia="ru-RU"/>
              </w:rPr>
              <w:t>Діодний</w:t>
            </w:r>
            <w:proofErr w:type="spellEnd"/>
            <w:r w:rsidRPr="00D46D3F">
              <w:rPr>
                <w:rFonts w:ascii="Times New Roman" w:eastAsia="TimesNewRomanPSMT" w:hAnsi="Times New Roman" w:cs="Times New Roman"/>
                <w:sz w:val="28"/>
                <w:szCs w:val="28"/>
                <w:lang w:eastAsia="ru-RU"/>
              </w:rPr>
              <w:t xml:space="preserve"> помножувач……………………………………………</w:t>
            </w:r>
          </w:p>
        </w:tc>
        <w:tc>
          <w:tcPr>
            <w:tcW w:w="590" w:type="dxa"/>
          </w:tcPr>
          <w:p w14:paraId="20E5F068" w14:textId="5B2309BF" w:rsidR="00E33083" w:rsidRPr="00D46D3F" w:rsidRDefault="0092778F" w:rsidP="00CB665A">
            <w:pPr>
              <w:spacing w:line="360" w:lineRule="auto"/>
              <w:ind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r>
      <w:tr w:rsidR="00B729CB" w:rsidRPr="00D46D3F" w14:paraId="6A95A156" w14:textId="77777777" w:rsidTr="00C66C00">
        <w:tc>
          <w:tcPr>
            <w:tcW w:w="8860" w:type="dxa"/>
          </w:tcPr>
          <w:p w14:paraId="0432E81C" w14:textId="787A3742" w:rsidR="00B729CB" w:rsidRPr="00D46D3F" w:rsidRDefault="008760F0" w:rsidP="008760F0">
            <w:pPr>
              <w:autoSpaceDE w:val="0"/>
              <w:autoSpaceDN w:val="0"/>
              <w:adjustRightInd w:val="0"/>
              <w:spacing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3.2.6 Зворотний зв’язок……………………………………………….</w:t>
            </w:r>
          </w:p>
        </w:tc>
        <w:tc>
          <w:tcPr>
            <w:tcW w:w="590" w:type="dxa"/>
          </w:tcPr>
          <w:p w14:paraId="2FFF275B" w14:textId="55BCF762" w:rsidR="00B729CB"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p>
        </w:tc>
      </w:tr>
      <w:tr w:rsidR="00E33083" w:rsidRPr="00D46D3F" w14:paraId="7DA65410" w14:textId="77777777" w:rsidTr="00C66C00">
        <w:tc>
          <w:tcPr>
            <w:tcW w:w="8860" w:type="dxa"/>
          </w:tcPr>
          <w:p w14:paraId="50428FBF" w14:textId="2CFA36DF" w:rsidR="00E33083" w:rsidRPr="00D46D3F" w:rsidRDefault="00C66C00" w:rsidP="00C66C00">
            <w:pPr>
              <w:autoSpaceDE w:val="0"/>
              <w:autoSpaceDN w:val="0"/>
              <w:adjustRightInd w:val="0"/>
              <w:spacing w:line="360" w:lineRule="auto"/>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3.3 Розрахунок  вузлів принципової схеми іонізатора повітря………….</w:t>
            </w:r>
          </w:p>
        </w:tc>
        <w:tc>
          <w:tcPr>
            <w:tcW w:w="590" w:type="dxa"/>
          </w:tcPr>
          <w:p w14:paraId="249184F4" w14:textId="41C22A8A"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r>
      <w:tr w:rsidR="00E33083" w:rsidRPr="00D46D3F" w14:paraId="1D317FC4" w14:textId="77777777" w:rsidTr="00C66C00">
        <w:tc>
          <w:tcPr>
            <w:tcW w:w="8860" w:type="dxa"/>
          </w:tcPr>
          <w:p w14:paraId="70F3D854" w14:textId="05F3E505" w:rsidR="00E33083" w:rsidRPr="00D46D3F" w:rsidRDefault="00C66C00" w:rsidP="00C66C00">
            <w:pPr>
              <w:autoSpaceDE w:val="0"/>
              <w:autoSpaceDN w:val="0"/>
              <w:adjustRightInd w:val="0"/>
              <w:spacing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3.3.1 Розрахунок блока живлення……………………………………</w:t>
            </w:r>
          </w:p>
        </w:tc>
        <w:tc>
          <w:tcPr>
            <w:tcW w:w="590" w:type="dxa"/>
          </w:tcPr>
          <w:p w14:paraId="55BF0BB8" w14:textId="764FBA22" w:rsidR="00E33083" w:rsidRPr="00D46D3F" w:rsidRDefault="002A7C3A"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5</w:t>
            </w:r>
            <w:r w:rsidR="0092778F">
              <w:rPr>
                <w:rFonts w:ascii="Times New Roman" w:eastAsia="Times New Roman" w:hAnsi="Times New Roman" w:cs="Times New Roman"/>
                <w:sz w:val="28"/>
                <w:szCs w:val="28"/>
                <w:lang w:eastAsia="ru-RU"/>
              </w:rPr>
              <w:t>5</w:t>
            </w:r>
          </w:p>
        </w:tc>
      </w:tr>
      <w:tr w:rsidR="00E33083" w:rsidRPr="00D46D3F" w14:paraId="6D66045B" w14:textId="77777777" w:rsidTr="00C66C00">
        <w:tc>
          <w:tcPr>
            <w:tcW w:w="8860" w:type="dxa"/>
          </w:tcPr>
          <w:p w14:paraId="0EFF4797" w14:textId="3178E3BF" w:rsidR="00E33083" w:rsidRPr="00D46D3F" w:rsidRDefault="00C66C00" w:rsidP="00C66C00">
            <w:pPr>
              <w:spacing w:line="360" w:lineRule="auto"/>
              <w:jc w:val="both"/>
              <w:rPr>
                <w:rFonts w:ascii="Times New Roman" w:hAnsi="Times New Roman" w:cs="Times New Roman"/>
                <w:sz w:val="28"/>
                <w:szCs w:val="28"/>
              </w:rPr>
            </w:pPr>
            <w:r w:rsidRPr="00D46D3F">
              <w:rPr>
                <w:rFonts w:ascii="Times New Roman" w:hAnsi="Times New Roman" w:cs="Times New Roman"/>
                <w:sz w:val="28"/>
                <w:szCs w:val="28"/>
              </w:rPr>
              <w:t xml:space="preserve">    3.4 Висновки за розділом…………………………………………………</w:t>
            </w:r>
          </w:p>
        </w:tc>
        <w:tc>
          <w:tcPr>
            <w:tcW w:w="590" w:type="dxa"/>
          </w:tcPr>
          <w:p w14:paraId="726A26F9" w14:textId="7CE47917"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r>
      <w:tr w:rsidR="00E33083" w:rsidRPr="00D46D3F" w14:paraId="6CCBC5AC" w14:textId="77777777" w:rsidTr="00C66C00">
        <w:tc>
          <w:tcPr>
            <w:tcW w:w="8860" w:type="dxa"/>
          </w:tcPr>
          <w:p w14:paraId="7DC21875" w14:textId="656D7707" w:rsidR="00E33083" w:rsidRPr="00D46D3F" w:rsidRDefault="00C66C00" w:rsidP="00C66C00">
            <w:pPr>
              <w:autoSpaceDE w:val="0"/>
              <w:autoSpaceDN w:val="0"/>
              <w:adjustRightInd w:val="0"/>
              <w:spacing w:line="360" w:lineRule="auto"/>
              <w:rPr>
                <w:rFonts w:ascii="Times New Roman" w:eastAsia="TimesNewRomanPSMT" w:hAnsi="Times New Roman" w:cs="Times New Roman"/>
                <w:sz w:val="28"/>
                <w:szCs w:val="28"/>
              </w:rPr>
            </w:pPr>
            <w:r w:rsidRPr="00D46D3F">
              <w:rPr>
                <w:rFonts w:ascii="Times New Roman" w:hAnsi="Times New Roman"/>
                <w:sz w:val="28"/>
                <w:szCs w:val="28"/>
              </w:rPr>
              <w:t xml:space="preserve">РОЗДІЛ </w:t>
            </w:r>
            <w:r w:rsidRPr="00D46D3F">
              <w:rPr>
                <w:rFonts w:ascii="Times New Roman" w:eastAsia="TimesNewRomanPSMT" w:hAnsi="Times New Roman" w:cs="Times New Roman"/>
                <w:sz w:val="28"/>
                <w:szCs w:val="28"/>
              </w:rPr>
              <w:t>4. РОЗРОБКА КОНСТРУКЦІЇ ІОНІЗАТОРА…………………...</w:t>
            </w:r>
          </w:p>
        </w:tc>
        <w:tc>
          <w:tcPr>
            <w:tcW w:w="590" w:type="dxa"/>
          </w:tcPr>
          <w:p w14:paraId="1A313505" w14:textId="35ED6C0A"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r>
      <w:tr w:rsidR="00E33083" w:rsidRPr="00D46D3F" w14:paraId="7D5CAE50" w14:textId="77777777" w:rsidTr="00C66C00">
        <w:tc>
          <w:tcPr>
            <w:tcW w:w="8860" w:type="dxa"/>
          </w:tcPr>
          <w:p w14:paraId="606B54EA" w14:textId="2D27770B" w:rsidR="00E33083" w:rsidRPr="00D46D3F" w:rsidRDefault="00C66C00" w:rsidP="00C66C00">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 New Roman" w:hAnsi="Times New Roman" w:cs="Times New Roman"/>
                <w:sz w:val="28"/>
                <w:szCs w:val="28"/>
                <w:lang w:eastAsia="ru-RU"/>
              </w:rPr>
              <w:lastRenderedPageBreak/>
              <w:t xml:space="preserve">    </w:t>
            </w:r>
            <w:r w:rsidRPr="00D46D3F">
              <w:rPr>
                <w:rFonts w:ascii="Times New Roman" w:eastAsia="TimesNewRomanPSMT" w:hAnsi="Times New Roman" w:cs="Times New Roman"/>
                <w:sz w:val="28"/>
                <w:szCs w:val="28"/>
              </w:rPr>
              <w:t>4.1 Визначення вимог по стійкості до механічних і кліматичних впливів пристрою……………………………………………………………</w:t>
            </w:r>
          </w:p>
        </w:tc>
        <w:tc>
          <w:tcPr>
            <w:tcW w:w="590" w:type="dxa"/>
          </w:tcPr>
          <w:p w14:paraId="10A5718C" w14:textId="77777777" w:rsidR="002A7C3A" w:rsidRPr="00D46D3F" w:rsidRDefault="002A7C3A" w:rsidP="00CB665A">
            <w:pPr>
              <w:spacing w:line="360" w:lineRule="auto"/>
              <w:ind w:left="-57" w:right="-57"/>
              <w:jc w:val="right"/>
              <w:rPr>
                <w:rFonts w:ascii="Times New Roman" w:eastAsia="Times New Roman" w:hAnsi="Times New Roman" w:cs="Times New Roman"/>
                <w:sz w:val="28"/>
                <w:szCs w:val="28"/>
                <w:lang w:eastAsia="ru-RU"/>
              </w:rPr>
            </w:pPr>
          </w:p>
          <w:p w14:paraId="3601C7D9" w14:textId="5173DB4A"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r>
      <w:tr w:rsidR="00E33083" w:rsidRPr="00D46D3F" w14:paraId="62CA5887" w14:textId="77777777" w:rsidTr="00C66C00">
        <w:tc>
          <w:tcPr>
            <w:tcW w:w="8860" w:type="dxa"/>
          </w:tcPr>
          <w:p w14:paraId="67983523" w14:textId="39C91CB2" w:rsidR="00E33083" w:rsidRPr="00D46D3F" w:rsidRDefault="00C66C00" w:rsidP="00C66C00">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4.2 Вибір елементної бази та попередня компоновка конструкції електронного пристрою……………………………………………………..</w:t>
            </w:r>
          </w:p>
        </w:tc>
        <w:tc>
          <w:tcPr>
            <w:tcW w:w="590" w:type="dxa"/>
          </w:tcPr>
          <w:p w14:paraId="45911C4F" w14:textId="77777777" w:rsidR="00C66C00" w:rsidRPr="00D46D3F" w:rsidRDefault="00C66C00" w:rsidP="00CB665A">
            <w:pPr>
              <w:spacing w:line="360" w:lineRule="auto"/>
              <w:ind w:left="-57" w:right="-57"/>
              <w:jc w:val="right"/>
              <w:rPr>
                <w:rFonts w:ascii="Times New Roman" w:eastAsia="Times New Roman" w:hAnsi="Times New Roman" w:cs="Times New Roman"/>
                <w:sz w:val="28"/>
                <w:szCs w:val="28"/>
                <w:lang w:eastAsia="ru-RU"/>
              </w:rPr>
            </w:pPr>
          </w:p>
          <w:p w14:paraId="553B6624" w14:textId="7E1EA8C0"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r>
      <w:tr w:rsidR="001411AD" w:rsidRPr="00D46D3F" w14:paraId="391DE39F" w14:textId="77777777" w:rsidTr="00C66C00">
        <w:tc>
          <w:tcPr>
            <w:tcW w:w="8860" w:type="dxa"/>
          </w:tcPr>
          <w:p w14:paraId="07B33100" w14:textId="431D7BE2" w:rsidR="001411AD" w:rsidRPr="00D46D3F" w:rsidRDefault="00C66C00" w:rsidP="00C66C00">
            <w:pPr>
              <w:autoSpaceDE w:val="0"/>
              <w:autoSpaceDN w:val="0"/>
              <w:adjustRightInd w:val="0"/>
              <w:spacing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4.2.1 Елементна база…………………………………………………..</w:t>
            </w:r>
          </w:p>
        </w:tc>
        <w:tc>
          <w:tcPr>
            <w:tcW w:w="590" w:type="dxa"/>
          </w:tcPr>
          <w:p w14:paraId="006B8D71" w14:textId="3CF684F5" w:rsidR="001411AD"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r>
      <w:tr w:rsidR="00E33083" w:rsidRPr="00D46D3F" w14:paraId="71729F59" w14:textId="77777777" w:rsidTr="00C66C00">
        <w:tc>
          <w:tcPr>
            <w:tcW w:w="8860" w:type="dxa"/>
          </w:tcPr>
          <w:p w14:paraId="4AB20DC0" w14:textId="28E7F09F" w:rsidR="00E33083" w:rsidRPr="00D46D3F" w:rsidRDefault="00C66C00" w:rsidP="00C66C00">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4.3 Розробка конструкції друкованої плати……………………………...</w:t>
            </w:r>
          </w:p>
        </w:tc>
        <w:tc>
          <w:tcPr>
            <w:tcW w:w="590" w:type="dxa"/>
          </w:tcPr>
          <w:p w14:paraId="2BC64C87" w14:textId="03E302A1" w:rsidR="00E33083" w:rsidRPr="00D46D3F" w:rsidRDefault="00C66C00" w:rsidP="00CB665A">
            <w:pPr>
              <w:spacing w:line="360" w:lineRule="auto"/>
              <w:ind w:left="-57" w:right="-57"/>
              <w:jc w:val="right"/>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86</w:t>
            </w:r>
          </w:p>
        </w:tc>
      </w:tr>
      <w:tr w:rsidR="00E33083" w:rsidRPr="00D46D3F" w14:paraId="061FF092" w14:textId="77777777" w:rsidTr="00C66C00">
        <w:tc>
          <w:tcPr>
            <w:tcW w:w="8860" w:type="dxa"/>
          </w:tcPr>
          <w:p w14:paraId="5557FE09" w14:textId="0F5C24E7" w:rsidR="00E33083" w:rsidRPr="00D46D3F" w:rsidRDefault="00C66C00" w:rsidP="00C66C00">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4.4 Розробка конструкції друкованого вузла………………………........</w:t>
            </w:r>
          </w:p>
        </w:tc>
        <w:tc>
          <w:tcPr>
            <w:tcW w:w="590" w:type="dxa"/>
          </w:tcPr>
          <w:p w14:paraId="2BB97DE8" w14:textId="66958ABA"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w:t>
            </w:r>
          </w:p>
        </w:tc>
      </w:tr>
      <w:tr w:rsidR="00E33083" w:rsidRPr="00D46D3F" w14:paraId="139A5DF1" w14:textId="77777777" w:rsidTr="00C66C00">
        <w:tc>
          <w:tcPr>
            <w:tcW w:w="8860" w:type="dxa"/>
          </w:tcPr>
          <w:p w14:paraId="125CC8DD" w14:textId="1A5006B7" w:rsidR="00E33083" w:rsidRPr="00D46D3F" w:rsidRDefault="00C66C00" w:rsidP="00C66C00">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4.5 Вибір умов охолодження та розрахунок теплового режиму пристрою…………………………………………………………………......</w:t>
            </w:r>
          </w:p>
        </w:tc>
        <w:tc>
          <w:tcPr>
            <w:tcW w:w="590" w:type="dxa"/>
          </w:tcPr>
          <w:p w14:paraId="0C928621" w14:textId="77777777" w:rsidR="002A7C3A" w:rsidRPr="00D46D3F" w:rsidRDefault="002A7C3A" w:rsidP="00CB665A">
            <w:pPr>
              <w:spacing w:line="360" w:lineRule="auto"/>
              <w:ind w:left="-57" w:right="-57"/>
              <w:jc w:val="right"/>
              <w:rPr>
                <w:rFonts w:ascii="Times New Roman" w:eastAsia="Times New Roman" w:hAnsi="Times New Roman" w:cs="Times New Roman"/>
                <w:sz w:val="28"/>
                <w:szCs w:val="28"/>
                <w:lang w:eastAsia="ru-RU"/>
              </w:rPr>
            </w:pPr>
          </w:p>
          <w:p w14:paraId="6C304A2C" w14:textId="308814A8" w:rsidR="00E33083" w:rsidRPr="00D46D3F" w:rsidRDefault="0092778F"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w:t>
            </w:r>
          </w:p>
        </w:tc>
      </w:tr>
      <w:tr w:rsidR="00E33083" w:rsidRPr="00D46D3F" w14:paraId="5E61D5E0" w14:textId="77777777" w:rsidTr="00C66C00">
        <w:tc>
          <w:tcPr>
            <w:tcW w:w="8860" w:type="dxa"/>
          </w:tcPr>
          <w:p w14:paraId="2412A604" w14:textId="49FE00AC" w:rsidR="00E33083" w:rsidRPr="00D46D3F" w:rsidRDefault="00C66C00" w:rsidP="00C66C00">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4.6 Розрахунок надійності пристрою…………………………………….</w:t>
            </w:r>
          </w:p>
        </w:tc>
        <w:tc>
          <w:tcPr>
            <w:tcW w:w="590" w:type="dxa"/>
          </w:tcPr>
          <w:p w14:paraId="7A77BB85" w14:textId="107E7045" w:rsidR="00E33083" w:rsidRPr="00D46D3F" w:rsidRDefault="004E68C6"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104</w:t>
            </w:r>
          </w:p>
        </w:tc>
      </w:tr>
      <w:tr w:rsidR="00F4029C" w:rsidRPr="00D46D3F" w14:paraId="11A3EC69" w14:textId="77777777" w:rsidTr="00C66C00">
        <w:tc>
          <w:tcPr>
            <w:tcW w:w="8860" w:type="dxa"/>
          </w:tcPr>
          <w:p w14:paraId="6A56D641" w14:textId="50C395F2" w:rsidR="00F4029C" w:rsidRPr="00D46D3F" w:rsidRDefault="006665F3" w:rsidP="006665F3">
            <w:pPr>
              <w:spacing w:line="360" w:lineRule="auto"/>
              <w:jc w:val="both"/>
              <w:rPr>
                <w:rFonts w:ascii="Times New Roman" w:hAnsi="Times New Roman" w:cs="Times New Roman"/>
                <w:sz w:val="28"/>
                <w:szCs w:val="28"/>
              </w:rPr>
            </w:pPr>
            <w:r w:rsidRPr="00D46D3F">
              <w:rPr>
                <w:rFonts w:ascii="Times New Roman" w:hAnsi="Times New Roman" w:cs="Times New Roman"/>
                <w:sz w:val="28"/>
                <w:szCs w:val="28"/>
              </w:rPr>
              <w:t xml:space="preserve">    4.7 Висновки за розділом…………………………………………………</w:t>
            </w:r>
          </w:p>
        </w:tc>
        <w:tc>
          <w:tcPr>
            <w:tcW w:w="590" w:type="dxa"/>
          </w:tcPr>
          <w:p w14:paraId="20665A53" w14:textId="613435DD" w:rsidR="00F4029C" w:rsidRPr="00D46D3F" w:rsidRDefault="004E68C6"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106</w:t>
            </w:r>
          </w:p>
        </w:tc>
      </w:tr>
      <w:tr w:rsidR="00F4029C" w:rsidRPr="00D46D3F" w14:paraId="37986D63" w14:textId="77777777" w:rsidTr="00C66C00">
        <w:tc>
          <w:tcPr>
            <w:tcW w:w="8860" w:type="dxa"/>
          </w:tcPr>
          <w:p w14:paraId="58B12BD8" w14:textId="10991806" w:rsidR="00F4029C" w:rsidRPr="00D46D3F" w:rsidRDefault="006665F3" w:rsidP="006665F3">
            <w:pPr>
              <w:autoSpaceDE w:val="0"/>
              <w:autoSpaceDN w:val="0"/>
              <w:adjustRightInd w:val="0"/>
              <w:spacing w:line="360" w:lineRule="auto"/>
              <w:rPr>
                <w:rFonts w:ascii="Times New Roman" w:eastAsia="TimesNewRomanPSMT" w:hAnsi="Times New Roman" w:cs="Times New Roman"/>
                <w:sz w:val="28"/>
                <w:szCs w:val="28"/>
              </w:rPr>
            </w:pPr>
            <w:r w:rsidRPr="00D46D3F">
              <w:rPr>
                <w:rFonts w:ascii="Times New Roman" w:hAnsi="Times New Roman"/>
                <w:sz w:val="28"/>
                <w:szCs w:val="28"/>
              </w:rPr>
              <w:t xml:space="preserve">РОЗДІЛ </w:t>
            </w:r>
            <w:r w:rsidRPr="00D46D3F">
              <w:rPr>
                <w:rFonts w:ascii="Times New Roman" w:eastAsia="TimesNewRomanPSMT" w:hAnsi="Times New Roman" w:cs="Times New Roman"/>
                <w:sz w:val="28"/>
                <w:szCs w:val="28"/>
              </w:rPr>
              <w:t>5. ОХОРОНА ПРАЦІ……………………………………………...</w:t>
            </w:r>
          </w:p>
        </w:tc>
        <w:tc>
          <w:tcPr>
            <w:tcW w:w="590" w:type="dxa"/>
          </w:tcPr>
          <w:p w14:paraId="1FEBE40C" w14:textId="411B306F" w:rsidR="00F4029C" w:rsidRPr="00D46D3F" w:rsidRDefault="004E68C6"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108</w:t>
            </w:r>
          </w:p>
        </w:tc>
      </w:tr>
      <w:tr w:rsidR="00F4029C" w:rsidRPr="00D46D3F" w14:paraId="73AEE412" w14:textId="77777777" w:rsidTr="00C66C00">
        <w:tc>
          <w:tcPr>
            <w:tcW w:w="8860" w:type="dxa"/>
          </w:tcPr>
          <w:p w14:paraId="6DA93E50" w14:textId="4453DFF5" w:rsidR="00F4029C" w:rsidRPr="00D46D3F" w:rsidRDefault="006665F3" w:rsidP="006665F3">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5.1 Виявлення і аналіз шкідливих і небезпечних чинників…………….</w:t>
            </w:r>
          </w:p>
        </w:tc>
        <w:tc>
          <w:tcPr>
            <w:tcW w:w="590" w:type="dxa"/>
          </w:tcPr>
          <w:p w14:paraId="10C86A9E" w14:textId="197D8497" w:rsidR="00F4029C" w:rsidRPr="00D46D3F" w:rsidRDefault="004E68C6"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108</w:t>
            </w:r>
          </w:p>
        </w:tc>
      </w:tr>
      <w:tr w:rsidR="00F4029C" w:rsidRPr="00D46D3F" w14:paraId="6D416CF5" w14:textId="77777777" w:rsidTr="00C66C00">
        <w:tc>
          <w:tcPr>
            <w:tcW w:w="8860" w:type="dxa"/>
          </w:tcPr>
          <w:p w14:paraId="17707AFB" w14:textId="6670CEE9" w:rsidR="00F4029C" w:rsidRPr="00D46D3F" w:rsidRDefault="006665F3" w:rsidP="006665F3">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5.2 Захист від шкідливих чинників……………………………………….</w:t>
            </w:r>
          </w:p>
        </w:tc>
        <w:tc>
          <w:tcPr>
            <w:tcW w:w="590" w:type="dxa"/>
          </w:tcPr>
          <w:p w14:paraId="512AAD26" w14:textId="755107A0" w:rsidR="00F4029C" w:rsidRPr="00D46D3F" w:rsidRDefault="004E68C6" w:rsidP="0092778F">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109</w:t>
            </w:r>
          </w:p>
        </w:tc>
      </w:tr>
      <w:tr w:rsidR="00F4029C" w:rsidRPr="00D46D3F" w14:paraId="2D2DC134" w14:textId="77777777" w:rsidTr="00C66C00">
        <w:tc>
          <w:tcPr>
            <w:tcW w:w="8860" w:type="dxa"/>
          </w:tcPr>
          <w:p w14:paraId="01FDF143" w14:textId="3C0C1438" w:rsidR="00F4029C" w:rsidRPr="00D46D3F" w:rsidRDefault="006665F3" w:rsidP="006665F3">
            <w:pPr>
              <w:autoSpaceDE w:val="0"/>
              <w:autoSpaceDN w:val="0"/>
              <w:adjustRightInd w:val="0"/>
              <w:spacing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5.3 Забезпечення виробничої безпеки…………………………………....</w:t>
            </w:r>
          </w:p>
        </w:tc>
        <w:tc>
          <w:tcPr>
            <w:tcW w:w="590" w:type="dxa"/>
          </w:tcPr>
          <w:p w14:paraId="061D4D5E" w14:textId="4CB994FB" w:rsidR="00F4029C" w:rsidRPr="00D46D3F" w:rsidRDefault="004E68C6"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w:t>
            </w:r>
          </w:p>
        </w:tc>
      </w:tr>
      <w:tr w:rsidR="006665F3" w:rsidRPr="00D46D3F" w14:paraId="7C75B83D" w14:textId="77777777" w:rsidTr="00C66C00">
        <w:tc>
          <w:tcPr>
            <w:tcW w:w="8860" w:type="dxa"/>
          </w:tcPr>
          <w:p w14:paraId="3C89D12A" w14:textId="0BE863B3" w:rsidR="006665F3" w:rsidRPr="00D46D3F" w:rsidRDefault="006665F3" w:rsidP="006665F3">
            <w:pPr>
              <w:keepNext/>
              <w:widowControl w:val="0"/>
              <w:spacing w:line="360" w:lineRule="auto"/>
              <w:rPr>
                <w:rFonts w:ascii="Times New Roman" w:hAnsi="Times New Roman" w:cs="Times New Roman"/>
                <w:sz w:val="28"/>
                <w:szCs w:val="28"/>
              </w:rPr>
            </w:pPr>
            <w:r w:rsidRPr="00D46D3F">
              <w:rPr>
                <w:rFonts w:ascii="Times New Roman" w:hAnsi="Times New Roman"/>
                <w:sz w:val="28"/>
                <w:szCs w:val="28"/>
              </w:rPr>
              <w:t>СПИСОК ВИКОРИСТАНИХ ДЖЕРЕЛ…………………………………...</w:t>
            </w:r>
          </w:p>
        </w:tc>
        <w:tc>
          <w:tcPr>
            <w:tcW w:w="590" w:type="dxa"/>
          </w:tcPr>
          <w:p w14:paraId="0E2A0104" w14:textId="5EB30085" w:rsidR="006665F3" w:rsidRPr="00D46D3F" w:rsidRDefault="004E68C6" w:rsidP="00CB665A">
            <w:pPr>
              <w:spacing w:line="360" w:lineRule="auto"/>
              <w:ind w:left="-57" w:right="-5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w:t>
            </w:r>
          </w:p>
        </w:tc>
      </w:tr>
    </w:tbl>
    <w:p w14:paraId="4F59BF3F" w14:textId="77777777" w:rsidR="000E0B81" w:rsidRPr="00D46D3F" w:rsidRDefault="000E0B81" w:rsidP="000E0B81">
      <w:pPr>
        <w:spacing w:after="0" w:line="360" w:lineRule="auto"/>
        <w:ind w:right="142"/>
        <w:jc w:val="center"/>
        <w:rPr>
          <w:rFonts w:ascii="Times New Roman" w:eastAsia="Times New Roman" w:hAnsi="Times New Roman" w:cs="Times New Roman"/>
          <w:b/>
          <w:sz w:val="28"/>
          <w:szCs w:val="28"/>
          <w:lang w:eastAsia="ru-RU"/>
        </w:rPr>
      </w:pPr>
    </w:p>
    <w:p w14:paraId="410ABCE6"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53FDA004"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43F098D6"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00242C5A"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06C62DAC"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7BD2E311"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645E0B9C"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72E702F4"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236939B0" w14:textId="77777777" w:rsidR="00195480" w:rsidRPr="00D46D3F" w:rsidRDefault="00195480" w:rsidP="000E0B81">
      <w:pPr>
        <w:spacing w:after="0" w:line="360" w:lineRule="auto"/>
        <w:ind w:right="142"/>
        <w:jc w:val="center"/>
        <w:rPr>
          <w:rFonts w:ascii="Times New Roman" w:eastAsia="Times New Roman" w:hAnsi="Times New Roman" w:cs="Times New Roman"/>
          <w:b/>
          <w:sz w:val="28"/>
          <w:szCs w:val="28"/>
          <w:lang w:eastAsia="ru-RU"/>
        </w:rPr>
      </w:pPr>
    </w:p>
    <w:p w14:paraId="16D6CFE9" w14:textId="77777777" w:rsidR="000E0B81" w:rsidRPr="00D46D3F" w:rsidRDefault="000E0B81" w:rsidP="000E0B81">
      <w:pPr>
        <w:spacing w:after="0" w:line="360" w:lineRule="auto"/>
        <w:rPr>
          <w:rFonts w:ascii="Times New Roman" w:eastAsia="Times New Roman" w:hAnsi="Times New Roman" w:cs="Times New Roman"/>
          <w:b/>
          <w:sz w:val="28"/>
          <w:szCs w:val="28"/>
          <w:lang w:eastAsia="ru-RU"/>
        </w:rPr>
        <w:sectPr w:rsidR="000E0B81" w:rsidRPr="00D46D3F">
          <w:pgSz w:w="11906" w:h="16838"/>
          <w:pgMar w:top="1134" w:right="850" w:bottom="1134" w:left="1701" w:header="708" w:footer="708" w:gutter="0"/>
          <w:pgNumType w:start="4"/>
          <w:cols w:space="720"/>
        </w:sectPr>
      </w:pPr>
    </w:p>
    <w:p w14:paraId="49F2CF3F" w14:textId="77777777" w:rsidR="00F346AB" w:rsidRPr="00D46D3F" w:rsidRDefault="00F346AB" w:rsidP="00795D9C">
      <w:pPr>
        <w:spacing w:after="0" w:line="360" w:lineRule="auto"/>
        <w:jc w:val="center"/>
        <w:rPr>
          <w:rFonts w:ascii="Times New Roman" w:hAnsi="Times New Roman" w:cs="Times New Roman"/>
          <w:b/>
          <w:sz w:val="28"/>
          <w:szCs w:val="28"/>
        </w:rPr>
      </w:pPr>
      <w:r w:rsidRPr="00D46D3F">
        <w:rPr>
          <w:rFonts w:ascii="Times New Roman" w:hAnsi="Times New Roman" w:cs="Times New Roman"/>
          <w:b/>
          <w:sz w:val="28"/>
          <w:szCs w:val="28"/>
        </w:rPr>
        <w:lastRenderedPageBreak/>
        <w:t>ВСТУП</w:t>
      </w:r>
    </w:p>
    <w:p w14:paraId="0305872C" w14:textId="77777777" w:rsidR="000E0B81" w:rsidRPr="00D46D3F" w:rsidRDefault="000E0B81" w:rsidP="00F346AB">
      <w:pPr>
        <w:spacing w:after="0" w:line="360" w:lineRule="auto"/>
        <w:ind w:firstLine="851"/>
        <w:jc w:val="center"/>
        <w:rPr>
          <w:rFonts w:ascii="Times New Roman" w:hAnsi="Times New Roman" w:cs="Times New Roman"/>
          <w:b/>
          <w:sz w:val="28"/>
          <w:szCs w:val="28"/>
        </w:rPr>
      </w:pPr>
    </w:p>
    <w:p w14:paraId="275F90C7" w14:textId="47F6A726" w:rsidR="00524ACD" w:rsidRPr="00D46D3F" w:rsidRDefault="00945BE7" w:rsidP="00F346AB">
      <w:pPr>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Все життя людини нерозривно пов'язана c атмосферним повітрям. Причому для нормальної життєдіяльності він повинен задовольняти багатьом параметрам. Температура, вологість, тиск, процентний вміст вуглекислого газу, ступінь забрудненості лише мала частина параметрів, від яких залежить життєдіяльність. При їх відхиленні від норми у людини може погіршитися працездатність, самопочуття і здоров'я в цілому.</w:t>
      </w:r>
    </w:p>
    <w:p w14:paraId="1841E668" w14:textId="559C3D04" w:rsidR="0050298F" w:rsidRPr="00D46D3F" w:rsidRDefault="00945BE7" w:rsidP="00F346AB">
      <w:pPr>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Найчастіше на робочих місцях, де людина проводить більшу частину часу неможливо підтримувати нормальну атмосферу. Закриті вікна, велика кількість людей в приміщенні, різна електрична техніка, все це викликає негативний вплив на навколишнє атмосферу. У такі моменти згадується чисте заміське повітря, який особливо після грози стає, як здається, дуже легким і чистим. Чому ж це відбувається і чи можна це штучно влаштувати в приміщенні.</w:t>
      </w:r>
    </w:p>
    <w:p w14:paraId="3330DB87" w14:textId="0EADB83C" w:rsidR="0050298F" w:rsidRPr="00D46D3F" w:rsidRDefault="00945BE7" w:rsidP="00F346AB">
      <w:pPr>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Радянський біофізик А.Л. Чижевський експериментально встановив факт протилежної фізіологічної дії позитивних і негативних іонів в повітрі на живі організми, з</w:t>
      </w:r>
      <w:r w:rsidR="00A45353" w:rsidRPr="00D46D3F">
        <w:rPr>
          <w:rFonts w:ascii="Times New Roman" w:hAnsi="Times New Roman" w:cs="Times New Roman"/>
          <w:sz w:val="28"/>
          <w:szCs w:val="28"/>
        </w:rPr>
        <w:t xml:space="preserve">астосував штучну </w:t>
      </w:r>
      <w:proofErr w:type="spellStart"/>
      <w:r w:rsidR="00A45353" w:rsidRPr="00D46D3F">
        <w:rPr>
          <w:rFonts w:ascii="Times New Roman" w:hAnsi="Times New Roman" w:cs="Times New Roman"/>
          <w:sz w:val="28"/>
          <w:szCs w:val="28"/>
        </w:rPr>
        <w:t>аероіоніфікацію</w:t>
      </w:r>
      <w:proofErr w:type="spellEnd"/>
      <w:r w:rsidRPr="00D46D3F">
        <w:rPr>
          <w:rFonts w:ascii="Times New Roman" w:hAnsi="Times New Roman" w:cs="Times New Roman"/>
          <w:sz w:val="28"/>
          <w:szCs w:val="28"/>
        </w:rPr>
        <w:t xml:space="preserve">. Згодом Чижевським був створений електронний прилад - </w:t>
      </w:r>
      <w:proofErr w:type="spellStart"/>
      <w:r w:rsidRPr="00D46D3F">
        <w:rPr>
          <w:rFonts w:ascii="Times New Roman" w:hAnsi="Times New Roman" w:cs="Times New Roman"/>
          <w:sz w:val="28"/>
          <w:szCs w:val="28"/>
        </w:rPr>
        <w:t>аероіоніфікатор</w:t>
      </w:r>
      <w:proofErr w:type="spellEnd"/>
      <w:r w:rsidRPr="00D46D3F">
        <w:rPr>
          <w:rFonts w:ascii="Times New Roman" w:hAnsi="Times New Roman" w:cs="Times New Roman"/>
          <w:sz w:val="28"/>
          <w:szCs w:val="28"/>
        </w:rPr>
        <w:t xml:space="preserve">, що підвищує концентрацію негативних </w:t>
      </w:r>
      <w:proofErr w:type="spellStart"/>
      <w:r w:rsidRPr="00D46D3F">
        <w:rPr>
          <w:rFonts w:ascii="Times New Roman" w:hAnsi="Times New Roman" w:cs="Times New Roman"/>
          <w:sz w:val="28"/>
          <w:szCs w:val="28"/>
        </w:rPr>
        <w:t>аероіонів</w:t>
      </w:r>
      <w:proofErr w:type="spellEnd"/>
      <w:r w:rsidRPr="00D46D3F">
        <w:rPr>
          <w:rFonts w:ascii="Times New Roman" w:hAnsi="Times New Roman" w:cs="Times New Roman"/>
          <w:sz w:val="28"/>
          <w:szCs w:val="28"/>
        </w:rPr>
        <w:t xml:space="preserve"> кисню в повітрі. </w:t>
      </w:r>
      <w:r w:rsidR="00A45353" w:rsidRPr="00D46D3F">
        <w:rPr>
          <w:rFonts w:ascii="Times New Roman" w:hAnsi="Times New Roman" w:cs="Times New Roman"/>
          <w:sz w:val="28"/>
          <w:szCs w:val="28"/>
        </w:rPr>
        <w:t>Ц</w:t>
      </w:r>
      <w:r w:rsidRPr="00D46D3F">
        <w:rPr>
          <w:rFonts w:ascii="Times New Roman" w:hAnsi="Times New Roman" w:cs="Times New Roman"/>
          <w:sz w:val="28"/>
          <w:szCs w:val="28"/>
        </w:rPr>
        <w:t xml:space="preserve">ей прилад </w:t>
      </w:r>
      <w:r w:rsidR="00A45353" w:rsidRPr="00D46D3F">
        <w:rPr>
          <w:rFonts w:ascii="Times New Roman" w:hAnsi="Times New Roman" w:cs="Times New Roman"/>
          <w:sz w:val="28"/>
          <w:szCs w:val="28"/>
        </w:rPr>
        <w:t>отримав назву «люстра</w:t>
      </w:r>
      <w:r w:rsidRPr="00D46D3F">
        <w:rPr>
          <w:rFonts w:ascii="Times New Roman" w:hAnsi="Times New Roman" w:cs="Times New Roman"/>
          <w:sz w:val="28"/>
          <w:szCs w:val="28"/>
        </w:rPr>
        <w:t xml:space="preserve"> Чижевського»</w:t>
      </w:r>
      <w:r w:rsidR="00A45353" w:rsidRPr="00D46D3F">
        <w:rPr>
          <w:rFonts w:ascii="Times New Roman" w:hAnsi="Times New Roman" w:cs="Times New Roman"/>
          <w:sz w:val="28"/>
          <w:szCs w:val="28"/>
        </w:rPr>
        <w:t>,</w:t>
      </w:r>
      <w:r w:rsidR="0072211B" w:rsidRPr="00D46D3F">
        <w:rPr>
          <w:rFonts w:ascii="Times New Roman" w:hAnsi="Times New Roman" w:cs="Times New Roman"/>
          <w:sz w:val="28"/>
          <w:szCs w:val="28"/>
        </w:rPr>
        <w:t xml:space="preserve"> завдяки якому з часом з’явилося багато приладів</w:t>
      </w:r>
      <w:r w:rsidR="00A45353" w:rsidRPr="00D46D3F">
        <w:rPr>
          <w:rFonts w:ascii="Times New Roman" w:hAnsi="Times New Roman" w:cs="Times New Roman"/>
          <w:sz w:val="28"/>
          <w:szCs w:val="28"/>
        </w:rPr>
        <w:t xml:space="preserve"> </w:t>
      </w:r>
      <w:r w:rsidR="0072211B" w:rsidRPr="00D46D3F">
        <w:rPr>
          <w:rFonts w:ascii="Times New Roman" w:hAnsi="Times New Roman" w:cs="Times New Roman"/>
          <w:sz w:val="28"/>
          <w:szCs w:val="28"/>
        </w:rPr>
        <w:t>з різними методами іонізації повітря.</w:t>
      </w:r>
    </w:p>
    <w:p w14:paraId="7462A946" w14:textId="77777777" w:rsidR="00524ACD" w:rsidRPr="00D46D3F" w:rsidRDefault="00524ACD">
      <w:pPr>
        <w:rPr>
          <w:rFonts w:ascii="Times New Roman" w:hAnsi="Times New Roman" w:cs="Times New Roman"/>
          <w:sz w:val="28"/>
          <w:szCs w:val="28"/>
        </w:rPr>
      </w:pPr>
      <w:r w:rsidRPr="00D46D3F">
        <w:rPr>
          <w:rFonts w:ascii="Times New Roman" w:hAnsi="Times New Roman" w:cs="Times New Roman"/>
          <w:sz w:val="28"/>
          <w:szCs w:val="28"/>
        </w:rPr>
        <w:br w:type="page"/>
      </w:r>
    </w:p>
    <w:p w14:paraId="0804DD77" w14:textId="77777777" w:rsidR="00524ACD" w:rsidRPr="00D46D3F" w:rsidRDefault="00524ACD" w:rsidP="000E0B81">
      <w:pPr>
        <w:spacing w:after="0" w:line="360" w:lineRule="auto"/>
        <w:ind w:firstLine="28"/>
        <w:jc w:val="center"/>
        <w:rPr>
          <w:b/>
          <w:sz w:val="28"/>
          <w:szCs w:val="28"/>
        </w:rPr>
      </w:pPr>
      <w:r w:rsidRPr="00D46D3F">
        <w:rPr>
          <w:rFonts w:ascii="Times New Roman Полужирный" w:hAnsi="Times New Roman Полужирный"/>
          <w:b/>
          <w:sz w:val="28"/>
          <w:szCs w:val="28"/>
        </w:rPr>
        <w:lastRenderedPageBreak/>
        <w:t>РОЗДІЛ</w:t>
      </w:r>
      <w:r w:rsidR="00795D9C" w:rsidRPr="00D46D3F">
        <w:rPr>
          <w:b/>
          <w:sz w:val="28"/>
          <w:szCs w:val="28"/>
        </w:rPr>
        <w:t xml:space="preserve"> </w:t>
      </w:r>
      <w:r w:rsidR="00AC7681" w:rsidRPr="00D46D3F">
        <w:rPr>
          <w:rFonts w:ascii="Times New Roman" w:hAnsi="Times New Roman" w:cs="Times New Roman"/>
          <w:b/>
          <w:sz w:val="28"/>
          <w:szCs w:val="28"/>
        </w:rPr>
        <w:t>1</w:t>
      </w:r>
    </w:p>
    <w:p w14:paraId="3DB0DB99" w14:textId="77777777" w:rsidR="00E436BA" w:rsidRPr="00D46D3F" w:rsidRDefault="00E436BA" w:rsidP="00862139">
      <w:pPr>
        <w:spacing w:after="0" w:line="240" w:lineRule="auto"/>
        <w:jc w:val="center"/>
        <w:rPr>
          <w:b/>
          <w:caps/>
          <w:sz w:val="28"/>
          <w:szCs w:val="28"/>
        </w:rPr>
      </w:pPr>
    </w:p>
    <w:p w14:paraId="44E54D5B" w14:textId="76A40252" w:rsidR="00524ACD" w:rsidRPr="00D46D3F" w:rsidRDefault="00E436BA" w:rsidP="000E0B81">
      <w:pPr>
        <w:spacing w:after="0" w:line="360" w:lineRule="auto"/>
        <w:jc w:val="center"/>
        <w:rPr>
          <w:rFonts w:ascii="Times New Roman Полужирный" w:hAnsi="Times New Roman Полужирный"/>
          <w:b/>
          <w:caps/>
          <w:sz w:val="28"/>
          <w:szCs w:val="28"/>
        </w:rPr>
      </w:pPr>
      <w:r w:rsidRPr="00D46D3F">
        <w:rPr>
          <w:rFonts w:ascii="Times New Roman Полужирный" w:hAnsi="Times New Roman Полужирный"/>
          <w:b/>
          <w:caps/>
          <w:sz w:val="28"/>
          <w:szCs w:val="28"/>
        </w:rPr>
        <w:t>Аналі</w:t>
      </w:r>
      <w:r w:rsidR="00862139" w:rsidRPr="00D46D3F">
        <w:rPr>
          <w:rFonts w:ascii="Times New Roman Полужирный" w:hAnsi="Times New Roman Полужирный"/>
          <w:b/>
          <w:caps/>
          <w:sz w:val="28"/>
          <w:szCs w:val="28"/>
        </w:rPr>
        <w:t>тичний огляд</w:t>
      </w:r>
    </w:p>
    <w:p w14:paraId="2BD56E8E" w14:textId="77777777" w:rsidR="000E0B81" w:rsidRPr="00D46D3F" w:rsidRDefault="000E0B81" w:rsidP="000E0B81">
      <w:pPr>
        <w:spacing w:after="0" w:line="240" w:lineRule="auto"/>
        <w:jc w:val="center"/>
        <w:rPr>
          <w:b/>
          <w:sz w:val="28"/>
          <w:szCs w:val="28"/>
        </w:rPr>
      </w:pPr>
    </w:p>
    <w:p w14:paraId="0FB93AB7" w14:textId="3443EF90" w:rsidR="00862139" w:rsidRPr="00D46D3F" w:rsidRDefault="00862139" w:rsidP="00862139">
      <w:pPr>
        <w:pStyle w:val="22"/>
        <w:numPr>
          <w:ilvl w:val="1"/>
          <w:numId w:val="7"/>
        </w:numPr>
        <w:spacing w:after="0" w:line="360" w:lineRule="auto"/>
        <w:jc w:val="both"/>
        <w:outlineLvl w:val="1"/>
        <w:rPr>
          <w:rFonts w:ascii="Times New Roman" w:hAnsi="Times New Roman" w:cs="Times New Roman"/>
          <w:b/>
          <w:sz w:val="28"/>
          <w:szCs w:val="28"/>
        </w:rPr>
      </w:pPr>
      <w:r w:rsidRPr="00D46D3F">
        <w:rPr>
          <w:rFonts w:ascii="Times New Roman" w:hAnsi="Times New Roman" w:cs="Times New Roman"/>
          <w:b/>
          <w:sz w:val="28"/>
          <w:szCs w:val="28"/>
        </w:rPr>
        <w:t>Актуальність іонізації повітря</w:t>
      </w:r>
    </w:p>
    <w:p w14:paraId="0CD3CBF3" w14:textId="77777777" w:rsidR="00862139" w:rsidRPr="00D46D3F" w:rsidRDefault="00862139" w:rsidP="00862139">
      <w:pPr>
        <w:pStyle w:val="22"/>
        <w:spacing w:after="0" w:line="360" w:lineRule="auto"/>
        <w:ind w:left="1129"/>
        <w:jc w:val="both"/>
        <w:outlineLvl w:val="1"/>
        <w:rPr>
          <w:rFonts w:ascii="Times New Roman" w:hAnsi="Times New Roman" w:cs="Times New Roman"/>
          <w:b/>
          <w:sz w:val="28"/>
          <w:szCs w:val="28"/>
        </w:rPr>
      </w:pPr>
    </w:p>
    <w:p w14:paraId="500E49A2" w14:textId="3CCBACC0" w:rsidR="00862139" w:rsidRPr="00D46D3F" w:rsidRDefault="00862139" w:rsidP="007A0274">
      <w:pPr>
        <w:spacing w:after="0" w:line="360" w:lineRule="auto"/>
        <w:jc w:val="both"/>
        <w:rPr>
          <w:rFonts w:ascii="Times New Roman" w:hAnsi="Times New Roman" w:cs="Times New Roman"/>
          <w:sz w:val="28"/>
          <w:szCs w:val="28"/>
        </w:rPr>
      </w:pPr>
      <w:r w:rsidRPr="00D46D3F">
        <w:rPr>
          <w:rFonts w:ascii="Times New Roman" w:hAnsi="Times New Roman" w:cs="Times New Roman"/>
          <w:sz w:val="28"/>
          <w:szCs w:val="28"/>
        </w:rPr>
        <w:tab/>
        <w:t xml:space="preserve">На людину повсякденно впливає одночасно складний комплекс багатьох факторів навколишнього середовища. Причому одні з них впливають постійно, інші періодично і практично ніколи не діють ні один з них ізольовано. За останнє століття  було висунуто припущення, що якість повітря в значній мірі пов'язано з рівнем його іонізації, яка відіграє суттєву роль при гігієнічній оцінці повітряного середовища як в приміщеннях, так і в природних умовах. </w:t>
      </w:r>
    </w:p>
    <w:p w14:paraId="00D9F618" w14:textId="02AD6F63" w:rsidR="00173104" w:rsidRPr="00D46D3F" w:rsidRDefault="00173104" w:rsidP="0017310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Атмосферне повітря, яким ми дихаємо, завжди несе на частини своїх молекул електричні заряди. Процес виникнення заряду на молекулі називається іонізацією, а заряджена молекула - легким іоном або </w:t>
      </w:r>
      <w:proofErr w:type="spellStart"/>
      <w:r w:rsidRPr="00D46D3F">
        <w:rPr>
          <w:rFonts w:ascii="Times New Roman" w:hAnsi="Times New Roman" w:cs="Times New Roman"/>
          <w:sz w:val="28"/>
          <w:szCs w:val="28"/>
        </w:rPr>
        <w:t>аероіоном</w:t>
      </w:r>
      <w:proofErr w:type="spellEnd"/>
      <w:r w:rsidRPr="00D46D3F">
        <w:rPr>
          <w:rFonts w:ascii="Times New Roman" w:hAnsi="Times New Roman" w:cs="Times New Roman"/>
          <w:sz w:val="28"/>
          <w:szCs w:val="28"/>
        </w:rPr>
        <w:t>. Якщо іонізована молекула осіла на частці рідини або порошині, то такий іон називається важким. Іони повітря бувають двох зарядів - позитивним і негативним.</w:t>
      </w:r>
    </w:p>
    <w:p w14:paraId="4285666B" w14:textId="673186A1" w:rsidR="00173104" w:rsidRPr="00D46D3F" w:rsidRDefault="00173104" w:rsidP="0017310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У повітрі завжди є різні включення у вигляді дрібних пилинок - аерозолів, водяної пари та інших сторонніх домішок. Зустрічаючи на шляху руху ці зважені в повітрі частки, легкі іони з'єднуються з ними,</w:t>
      </w:r>
      <w:r w:rsidR="00F66CC8" w:rsidRPr="00D46D3F">
        <w:rPr>
          <w:rFonts w:ascii="Times New Roman" w:hAnsi="Times New Roman" w:cs="Times New Roman"/>
          <w:sz w:val="28"/>
          <w:szCs w:val="28"/>
        </w:rPr>
        <w:t xml:space="preserve"> і передають</w:t>
      </w:r>
      <w:r w:rsidRPr="00D46D3F">
        <w:rPr>
          <w:rFonts w:ascii="Times New Roman" w:hAnsi="Times New Roman" w:cs="Times New Roman"/>
          <w:sz w:val="28"/>
          <w:szCs w:val="28"/>
        </w:rPr>
        <w:t xml:space="preserve"> їм свій заряд. В результаті таких з'єднань частинок утворюються єдині заряджені частинки, які отримали назву важких іонів.</w:t>
      </w:r>
    </w:p>
    <w:p w14:paraId="4F2BACCF" w14:textId="362BF263" w:rsidR="00862139" w:rsidRPr="00D46D3F" w:rsidRDefault="00AF7A45"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Проблема недостатньої</w:t>
      </w:r>
      <w:r w:rsidR="00335DDC" w:rsidRPr="00D46D3F">
        <w:rPr>
          <w:rFonts w:ascii="Times New Roman" w:hAnsi="Times New Roman" w:cs="Times New Roman"/>
          <w:sz w:val="28"/>
          <w:szCs w:val="28"/>
        </w:rPr>
        <w:t xml:space="preserve"> </w:t>
      </w:r>
      <w:r w:rsidRPr="00D46D3F">
        <w:rPr>
          <w:rFonts w:ascii="Times New Roman" w:hAnsi="Times New Roman" w:cs="Times New Roman"/>
          <w:sz w:val="28"/>
          <w:szCs w:val="28"/>
        </w:rPr>
        <w:t>іонізації</w:t>
      </w:r>
      <w:r w:rsidR="006B7F64" w:rsidRPr="00D46D3F">
        <w:rPr>
          <w:rFonts w:ascii="Times New Roman" w:hAnsi="Times New Roman" w:cs="Times New Roman"/>
          <w:sz w:val="28"/>
          <w:szCs w:val="28"/>
        </w:rPr>
        <w:t xml:space="preserve"> повітря має велике значення</w:t>
      </w:r>
      <w:r w:rsidRPr="00D46D3F">
        <w:rPr>
          <w:rFonts w:ascii="Times New Roman" w:hAnsi="Times New Roman" w:cs="Times New Roman"/>
          <w:sz w:val="28"/>
          <w:szCs w:val="28"/>
        </w:rPr>
        <w:t xml:space="preserve"> на</w:t>
      </w:r>
      <w:r w:rsidR="00862139" w:rsidRPr="00D46D3F">
        <w:rPr>
          <w:rFonts w:ascii="Times New Roman" w:hAnsi="Times New Roman" w:cs="Times New Roman"/>
          <w:sz w:val="28"/>
          <w:szCs w:val="28"/>
        </w:rPr>
        <w:t xml:space="preserve"> здоров'я і самопочуття людини, вважаючи </w:t>
      </w:r>
      <w:proofErr w:type="spellStart"/>
      <w:r w:rsidR="00862139" w:rsidRPr="00D46D3F">
        <w:rPr>
          <w:rFonts w:ascii="Times New Roman" w:hAnsi="Times New Roman" w:cs="Times New Roman"/>
          <w:sz w:val="28"/>
          <w:szCs w:val="28"/>
        </w:rPr>
        <w:t>аероіонний</w:t>
      </w:r>
      <w:proofErr w:type="spellEnd"/>
      <w:r w:rsidR="00862139" w:rsidRPr="00D46D3F">
        <w:rPr>
          <w:rFonts w:ascii="Times New Roman" w:hAnsi="Times New Roman" w:cs="Times New Roman"/>
          <w:sz w:val="28"/>
          <w:szCs w:val="28"/>
        </w:rPr>
        <w:t xml:space="preserve"> режим важливим критерієм якості атмосферного повітря і повітря закритих приміщень, що підтверджується великим числом спостережень, які свідчать про певну залежність між рівнями іонізації повітря і функціональним станом організму людини; тим більше що концентрації іонів у вдихуваному повітрі нижче мінімально необхідних і вище максимально допустимих рівнів створюють загрозу здоров'ю людини [</w:t>
      </w:r>
      <w:r w:rsidR="00A87CFC" w:rsidRPr="00D46D3F">
        <w:rPr>
          <w:rFonts w:ascii="Times New Roman" w:hAnsi="Times New Roman" w:cs="Times New Roman"/>
          <w:sz w:val="28"/>
          <w:szCs w:val="28"/>
        </w:rPr>
        <w:t>1</w:t>
      </w:r>
      <w:r w:rsidR="00862139" w:rsidRPr="00D46D3F">
        <w:rPr>
          <w:rFonts w:ascii="Times New Roman" w:hAnsi="Times New Roman" w:cs="Times New Roman"/>
          <w:sz w:val="28"/>
          <w:szCs w:val="28"/>
        </w:rPr>
        <w:t xml:space="preserve">].  </w:t>
      </w:r>
    </w:p>
    <w:p w14:paraId="59915CAF" w14:textId="77777777" w:rsidR="00862139" w:rsidRPr="00D46D3F" w:rsidRDefault="00862139"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lastRenderedPageBreak/>
        <w:t>Ступінь і характер іонізації повітря можуть бути непрямим показником гігієнічного стану повітря. Це і визначило актуальність проведення поглиблених гігієнічних досліджень рівнів іонізації повітряного середовища атмосферного повітря і повітря закритих приміщень з метою виявлення факторів, що впливають на зменшення концентрації легких іонів і розробкою надалі заходів з охорони навколишнього середовища і здоров'я населення.</w:t>
      </w:r>
    </w:p>
    <w:p w14:paraId="048B7A72" w14:textId="77777777" w:rsidR="002C1E4D" w:rsidRPr="00D46D3F" w:rsidRDefault="00862139" w:rsidP="007A0274">
      <w:pPr>
        <w:spacing w:after="0" w:line="360" w:lineRule="auto"/>
        <w:jc w:val="both"/>
        <w:rPr>
          <w:rFonts w:ascii="Times New Roman" w:hAnsi="Times New Roman" w:cs="Times New Roman"/>
          <w:sz w:val="28"/>
          <w:szCs w:val="28"/>
        </w:rPr>
      </w:pPr>
      <w:r w:rsidRPr="00D46D3F">
        <w:rPr>
          <w:rFonts w:ascii="Times New Roman" w:hAnsi="Times New Roman" w:cs="Times New Roman"/>
          <w:sz w:val="28"/>
          <w:szCs w:val="28"/>
        </w:rPr>
        <w:tab/>
        <w:t xml:space="preserve">В повітрі міст число легких іонів може впасти до 50-100, а важких - зрости до десятків тисяч в 1 куб. см. Важкі іони шкідливі для здоров'я людини, а легкі, особливо негативні, </w:t>
      </w:r>
      <w:r w:rsidR="00421171" w:rsidRPr="00D46D3F">
        <w:rPr>
          <w:rFonts w:ascii="Times New Roman" w:hAnsi="Times New Roman" w:cs="Times New Roman"/>
          <w:sz w:val="28"/>
          <w:szCs w:val="28"/>
        </w:rPr>
        <w:t>мають благотворні і цілющі властивості.</w:t>
      </w:r>
    </w:p>
    <w:p w14:paraId="6EF0B741" w14:textId="03B5DA36" w:rsidR="00862139" w:rsidRPr="00D46D3F" w:rsidRDefault="00862139" w:rsidP="007A0274">
      <w:pPr>
        <w:spacing w:after="0" w:line="360" w:lineRule="auto"/>
        <w:jc w:val="both"/>
        <w:rPr>
          <w:rFonts w:ascii="Times New Roman" w:hAnsi="Times New Roman" w:cs="Times New Roman"/>
          <w:sz w:val="28"/>
          <w:szCs w:val="28"/>
        </w:rPr>
      </w:pPr>
      <w:r w:rsidRPr="00D46D3F">
        <w:rPr>
          <w:rFonts w:ascii="Times New Roman" w:hAnsi="Times New Roman" w:cs="Times New Roman"/>
          <w:sz w:val="28"/>
          <w:szCs w:val="28"/>
        </w:rPr>
        <w:tab/>
        <w:t>Іони, які знаходяться у повітрі, утворюються з нейтральних молекул під впливом ул</w:t>
      </w:r>
      <w:r w:rsidR="00F66CC8" w:rsidRPr="00D46D3F">
        <w:rPr>
          <w:rFonts w:ascii="Times New Roman" w:hAnsi="Times New Roman" w:cs="Times New Roman"/>
          <w:sz w:val="28"/>
          <w:szCs w:val="28"/>
        </w:rPr>
        <w:t xml:space="preserve">ьтрафіолетового випромінювання. У </w:t>
      </w:r>
      <w:r w:rsidRPr="00D46D3F">
        <w:rPr>
          <w:rFonts w:ascii="Times New Roman" w:hAnsi="Times New Roman" w:cs="Times New Roman"/>
          <w:sz w:val="28"/>
          <w:szCs w:val="28"/>
        </w:rPr>
        <w:t>природі утворення іонів відбувається  постійно; в чистій сільській місцевості концентрація іонів зазвичай коливається між 700 і 1000 іонів / см</w:t>
      </w:r>
      <w:r w:rsidRPr="00D46D3F">
        <w:rPr>
          <w:rFonts w:ascii="Times New Roman" w:hAnsi="Times New Roman" w:cs="Times New Roman"/>
          <w:sz w:val="28"/>
          <w:szCs w:val="28"/>
          <w:vertAlign w:val="superscript"/>
        </w:rPr>
        <w:t>3</w:t>
      </w:r>
      <w:r w:rsidRPr="00D46D3F">
        <w:rPr>
          <w:rFonts w:ascii="Times New Roman" w:hAnsi="Times New Roman" w:cs="Times New Roman"/>
          <w:sz w:val="28"/>
          <w:szCs w:val="28"/>
        </w:rPr>
        <w:t>. У забруднених регіонах і, особливо, в приміщеннях концентрація іонів вкрай низька - 40 - 100 іонів / см</w:t>
      </w:r>
      <w:r w:rsidRPr="00D46D3F">
        <w:rPr>
          <w:rFonts w:ascii="Times New Roman" w:hAnsi="Times New Roman" w:cs="Times New Roman"/>
          <w:sz w:val="28"/>
          <w:szCs w:val="28"/>
          <w:vertAlign w:val="superscript"/>
        </w:rPr>
        <w:t>3</w:t>
      </w:r>
      <w:r w:rsidRPr="00D46D3F">
        <w:rPr>
          <w:rFonts w:ascii="Times New Roman" w:hAnsi="Times New Roman" w:cs="Times New Roman"/>
          <w:sz w:val="28"/>
          <w:szCs w:val="28"/>
        </w:rPr>
        <w:t xml:space="preserve"> [</w:t>
      </w:r>
      <w:r w:rsidR="00A87CFC" w:rsidRPr="00D46D3F">
        <w:rPr>
          <w:rFonts w:ascii="Times New Roman" w:hAnsi="Times New Roman" w:cs="Times New Roman"/>
          <w:sz w:val="28"/>
          <w:szCs w:val="28"/>
        </w:rPr>
        <w:t>2</w:t>
      </w:r>
      <w:r w:rsidRPr="00D46D3F">
        <w:rPr>
          <w:rFonts w:ascii="Times New Roman" w:hAnsi="Times New Roman" w:cs="Times New Roman"/>
          <w:sz w:val="28"/>
          <w:szCs w:val="28"/>
        </w:rPr>
        <w:t xml:space="preserve">]. </w:t>
      </w:r>
    </w:p>
    <w:p w14:paraId="23B329FB" w14:textId="77725785" w:rsidR="00862139" w:rsidRPr="00D46D3F" w:rsidRDefault="00862139" w:rsidP="007A0274">
      <w:pPr>
        <w:spacing w:after="0" w:line="360" w:lineRule="auto"/>
        <w:jc w:val="both"/>
        <w:rPr>
          <w:rFonts w:ascii="Times New Roman" w:hAnsi="Times New Roman" w:cs="Times New Roman"/>
          <w:sz w:val="28"/>
          <w:szCs w:val="28"/>
        </w:rPr>
      </w:pPr>
      <w:r w:rsidRPr="00D46D3F">
        <w:rPr>
          <w:rFonts w:ascii="Times New Roman" w:hAnsi="Times New Roman" w:cs="Times New Roman"/>
          <w:sz w:val="28"/>
          <w:szCs w:val="28"/>
        </w:rPr>
        <w:tab/>
        <w:t>Концентрація іонів в приміщенні визначається присутністю іонізуючого випромінювання (переважно за рахунок радону), різних заряджених поверхонь і ступенем забрудненості повітря мікрочастинками. В чистому повітрі вміст позитивних іонів не набагато перевищує кількість негативних (переважання в 1,2 рази); в забрудненому – частка позитивних іонів значно збільшується (в 10 і більше разів), що призводить до погіршення самопочуття, зниження працезд</w:t>
      </w:r>
      <w:r w:rsidR="00833FC9" w:rsidRPr="00D46D3F">
        <w:rPr>
          <w:rFonts w:ascii="Times New Roman" w:hAnsi="Times New Roman" w:cs="Times New Roman"/>
          <w:sz w:val="28"/>
          <w:szCs w:val="28"/>
        </w:rPr>
        <w:t>атності та концентрації уваги і</w:t>
      </w:r>
      <w:r w:rsidRPr="00D46D3F">
        <w:rPr>
          <w:rFonts w:ascii="Times New Roman" w:hAnsi="Times New Roman" w:cs="Times New Roman"/>
          <w:sz w:val="28"/>
          <w:szCs w:val="28"/>
        </w:rPr>
        <w:t xml:space="preserve"> ослаблення імунітету людини. Вентиляція має вкрай важливе значення для підтримки оптимального співвідношення іонів в повітрі приміщення.</w:t>
      </w:r>
    </w:p>
    <w:p w14:paraId="6EC85592" w14:textId="04E82FB9" w:rsidR="009E2FD0" w:rsidRPr="00D46D3F" w:rsidRDefault="00862139" w:rsidP="009E2FD0">
      <w:pPr>
        <w:spacing w:after="0" w:line="360" w:lineRule="auto"/>
        <w:jc w:val="both"/>
        <w:rPr>
          <w:rFonts w:ascii="Times New Roman" w:hAnsi="Times New Roman" w:cs="Times New Roman"/>
          <w:sz w:val="28"/>
          <w:szCs w:val="28"/>
        </w:rPr>
      </w:pPr>
      <w:r w:rsidRPr="00D46D3F">
        <w:rPr>
          <w:rFonts w:ascii="Times New Roman" w:hAnsi="Times New Roman" w:cs="Times New Roman"/>
          <w:sz w:val="28"/>
          <w:szCs w:val="28"/>
        </w:rPr>
        <w:tab/>
      </w:r>
      <w:r w:rsidR="009E2FD0" w:rsidRPr="00D46D3F">
        <w:rPr>
          <w:rFonts w:ascii="Times New Roman" w:hAnsi="Times New Roman" w:cs="Times New Roman"/>
          <w:sz w:val="28"/>
          <w:szCs w:val="28"/>
        </w:rPr>
        <w:t xml:space="preserve">Іонізація повітря полягає в насиченні його електрозарядженими частинками - іонами. В основі іонізації лежать ті ж процеси, що і при впливах іонізуючих випромінювань. Зовнішня енергія, що впливає на атоми і молекули складових елементів повітря, вибиває з їх зовнішньої оболонки негативно заряджену частинку - електрон або кілька електронів, в результаті чого залишкова частина атома або молекули отримує позитивний заряд. Вільні </w:t>
      </w:r>
      <w:r w:rsidR="009E2FD0" w:rsidRPr="00D46D3F">
        <w:rPr>
          <w:rFonts w:ascii="Times New Roman" w:hAnsi="Times New Roman" w:cs="Times New Roman"/>
          <w:sz w:val="28"/>
          <w:szCs w:val="28"/>
        </w:rPr>
        <w:lastRenderedPageBreak/>
        <w:t xml:space="preserve">електрони і позитивно заряджена інша частина атома або молекули не можуть тривалий час перебувати не в зв'язковому стані і незабаром, зустрічаючись на шляху свого руху з нейтральними атомами або молекулами, з'єднуються з ними, </w:t>
      </w:r>
      <w:r w:rsidR="00F66CC8" w:rsidRPr="00D46D3F">
        <w:rPr>
          <w:rFonts w:ascii="Times New Roman" w:hAnsi="Times New Roman" w:cs="Times New Roman"/>
          <w:sz w:val="28"/>
          <w:szCs w:val="28"/>
        </w:rPr>
        <w:t>та надають</w:t>
      </w:r>
      <w:r w:rsidR="009E2FD0" w:rsidRPr="00D46D3F">
        <w:rPr>
          <w:rFonts w:ascii="Times New Roman" w:hAnsi="Times New Roman" w:cs="Times New Roman"/>
          <w:sz w:val="28"/>
          <w:szCs w:val="28"/>
        </w:rPr>
        <w:t xml:space="preserve"> їм відповідний заряд, тобто утворюють негативні і позитивні іони. Таким чином, кожен атом, що іонізується або молекула утворюють пару протилежного знаку іонів. Ці первинно заряджені атоми або молекули отримали назву легких іонів. Вони можуть складатися з одного атома, або молекули, або з декількох однойменних.</w:t>
      </w:r>
    </w:p>
    <w:p w14:paraId="2B5E5548" w14:textId="218BC0E3" w:rsidR="00862139" w:rsidRPr="00D46D3F" w:rsidRDefault="00862139" w:rsidP="009E2FD0">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У природних умовах іонізація кисню відбувається за рахунок ультрафіолетового випромінювання сонця. Більшість людей, проводячи до 90% часу в приміщенні (офіс, квартира, транспорт) практично начисто позбавляє себе негативних іонів кисню, оскільки повітря закритого приміщення, в якому знаходиться хоча б одна людина, поступово набуває позитивний заряд.</w:t>
      </w:r>
    </w:p>
    <w:p w14:paraId="18D4C8BC" w14:textId="452F4AF5" w:rsidR="009E2FD0" w:rsidRPr="00D46D3F" w:rsidRDefault="00B664DE" w:rsidP="009E2FD0">
      <w:pPr>
        <w:spacing w:after="0" w:line="360" w:lineRule="auto"/>
        <w:jc w:val="both"/>
        <w:rPr>
          <w:rFonts w:ascii="Times New Roman" w:hAnsi="Times New Roman" w:cs="Times New Roman"/>
          <w:sz w:val="28"/>
          <w:szCs w:val="28"/>
        </w:rPr>
      </w:pPr>
      <w:r w:rsidRPr="00D46D3F">
        <w:rPr>
          <w:rFonts w:ascii="Times New Roman" w:hAnsi="Times New Roman" w:cs="Times New Roman"/>
          <w:sz w:val="28"/>
          <w:szCs w:val="28"/>
        </w:rPr>
        <w:tab/>
      </w:r>
      <w:r w:rsidR="00862139" w:rsidRPr="00D46D3F">
        <w:rPr>
          <w:rFonts w:ascii="Times New Roman" w:hAnsi="Times New Roman" w:cs="Times New Roman"/>
          <w:sz w:val="28"/>
          <w:szCs w:val="28"/>
        </w:rPr>
        <w:t>Разом з постійною природною або штучною іонізацією повітря відбувається постійне знищення іонів. В основному цей процес відбувається в результаті з'єднань позитивних і негативних іонів, які нейтралізують один одного. Крім того, знищення іонів має місце внаслідок адсорбції їх, тобто осідання на твердих поверхнях, дифузії - самовільного пересування від місця їх утворення і інших факторів.</w:t>
      </w:r>
      <w:r w:rsidR="009E2FD0" w:rsidRPr="00D46D3F">
        <w:rPr>
          <w:rFonts w:ascii="Times New Roman" w:hAnsi="Times New Roman" w:cs="Times New Roman"/>
          <w:sz w:val="28"/>
          <w:szCs w:val="28"/>
        </w:rPr>
        <w:t xml:space="preserve"> </w:t>
      </w:r>
    </w:p>
    <w:p w14:paraId="2BF7DD5B" w14:textId="5EC3CE78" w:rsidR="009E2FD0" w:rsidRPr="00D46D3F" w:rsidRDefault="009E2FD0" w:rsidP="009E2FD0">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Пил та інші забруднення не тільки забруднюють повітря, але також і знижують концентрацію іонів кисню. Додатковими джерелами позитивних іонів є електропобутові прилади, в першу чергу екрани телевізорів і монітори комп'ютерів, велика скупченість людей та електронагрівальні прилади.</w:t>
      </w:r>
    </w:p>
    <w:p w14:paraId="6D6C08FA" w14:textId="77777777" w:rsidR="00862139" w:rsidRPr="00D46D3F" w:rsidRDefault="00862139" w:rsidP="007A0274">
      <w:pPr>
        <w:spacing w:after="0" w:line="360" w:lineRule="auto"/>
        <w:jc w:val="both"/>
        <w:rPr>
          <w:rFonts w:ascii="Times New Roman" w:hAnsi="Times New Roman" w:cs="Times New Roman"/>
          <w:sz w:val="28"/>
          <w:szCs w:val="28"/>
        </w:rPr>
      </w:pPr>
      <w:r w:rsidRPr="00D46D3F">
        <w:rPr>
          <w:rFonts w:ascii="Times New Roman" w:hAnsi="Times New Roman" w:cs="Times New Roman"/>
          <w:sz w:val="28"/>
          <w:szCs w:val="28"/>
        </w:rPr>
        <w:tab/>
        <w:t xml:space="preserve">Недолік легких негативних іонів гнітюче позначається на окисно-відновних процесах в організмі людини, тварин і рослин, на підтримці процесу гомеостазу та стані імунної системи. Єдиний вихід із ситуації - використання системи штучної іонізації й очищення повітря. Аероіонізатор, збагачуючи повітря приміщень аероіонами, наближає його по своїх якостях до повітря морських і гірських курортів, хвойних борів і соляних печер, компенсує </w:t>
      </w:r>
      <w:r w:rsidRPr="00D46D3F">
        <w:rPr>
          <w:rFonts w:ascii="Times New Roman" w:hAnsi="Times New Roman" w:cs="Times New Roman"/>
          <w:sz w:val="28"/>
          <w:szCs w:val="28"/>
        </w:rPr>
        <w:lastRenderedPageBreak/>
        <w:t xml:space="preserve">недостатність </w:t>
      </w:r>
      <w:proofErr w:type="spellStart"/>
      <w:r w:rsidRPr="00D46D3F">
        <w:rPr>
          <w:rFonts w:ascii="Times New Roman" w:hAnsi="Times New Roman" w:cs="Times New Roman"/>
          <w:sz w:val="28"/>
          <w:szCs w:val="28"/>
        </w:rPr>
        <w:t>аероіонів</w:t>
      </w:r>
      <w:proofErr w:type="spellEnd"/>
      <w:r w:rsidRPr="00D46D3F">
        <w:rPr>
          <w:rFonts w:ascii="Times New Roman" w:hAnsi="Times New Roman" w:cs="Times New Roman"/>
          <w:sz w:val="28"/>
          <w:szCs w:val="28"/>
        </w:rPr>
        <w:t xml:space="preserve">, що має на організм людини благотворний вплив. Негативна аероіонізація може надати не тільки антиінфекційне, а й </w:t>
      </w:r>
      <w:proofErr w:type="spellStart"/>
      <w:r w:rsidRPr="00D46D3F">
        <w:rPr>
          <w:rFonts w:ascii="Times New Roman" w:hAnsi="Times New Roman" w:cs="Times New Roman"/>
          <w:sz w:val="28"/>
          <w:szCs w:val="28"/>
        </w:rPr>
        <w:t>детоксикуючий</w:t>
      </w:r>
      <w:proofErr w:type="spellEnd"/>
      <w:r w:rsidRPr="00D46D3F">
        <w:rPr>
          <w:rFonts w:ascii="Times New Roman" w:hAnsi="Times New Roman" w:cs="Times New Roman"/>
          <w:sz w:val="28"/>
          <w:szCs w:val="28"/>
        </w:rPr>
        <w:t xml:space="preserve"> вплив при ряді інфекційних процесах.</w:t>
      </w:r>
    </w:p>
    <w:p w14:paraId="64A156EE" w14:textId="77777777" w:rsidR="00862139" w:rsidRPr="00D46D3F" w:rsidRDefault="00862139" w:rsidP="002C1E4D">
      <w:pPr>
        <w:spacing w:after="0" w:line="360" w:lineRule="auto"/>
        <w:jc w:val="both"/>
        <w:rPr>
          <w:rFonts w:ascii="Times New Roman" w:hAnsi="Times New Roman" w:cs="Times New Roman"/>
          <w:sz w:val="28"/>
          <w:szCs w:val="28"/>
        </w:rPr>
      </w:pPr>
    </w:p>
    <w:p w14:paraId="1C90C8E5" w14:textId="1EBEA933" w:rsidR="00862139" w:rsidRPr="00D46D3F" w:rsidRDefault="00862139" w:rsidP="007A0274">
      <w:pPr>
        <w:spacing w:after="0" w:line="360" w:lineRule="auto"/>
        <w:ind w:firstLine="708"/>
        <w:jc w:val="both"/>
        <w:rPr>
          <w:rFonts w:ascii="Times New Roman" w:hAnsi="Times New Roman" w:cs="Times New Roman"/>
          <w:b/>
          <w:sz w:val="28"/>
          <w:szCs w:val="28"/>
        </w:rPr>
      </w:pPr>
      <w:r w:rsidRPr="00D46D3F">
        <w:rPr>
          <w:rFonts w:ascii="Times New Roman" w:hAnsi="Times New Roman" w:cs="Times New Roman"/>
          <w:b/>
          <w:sz w:val="28"/>
          <w:szCs w:val="28"/>
        </w:rPr>
        <w:t>1.2 Прилади для штучної іонізації повітря</w:t>
      </w:r>
    </w:p>
    <w:p w14:paraId="7977CA43" w14:textId="50EB7593" w:rsidR="00862139" w:rsidRPr="00D46D3F" w:rsidRDefault="00862139" w:rsidP="002C1E4D">
      <w:pPr>
        <w:spacing w:after="0" w:line="360" w:lineRule="auto"/>
        <w:ind w:firstLine="709"/>
        <w:jc w:val="both"/>
        <w:rPr>
          <w:rFonts w:ascii="Times New Roman" w:hAnsi="Times New Roman" w:cs="Times New Roman"/>
          <w:sz w:val="28"/>
          <w:szCs w:val="28"/>
        </w:rPr>
      </w:pPr>
    </w:p>
    <w:p w14:paraId="72840575" w14:textId="2BACE245" w:rsidR="00833FC9" w:rsidRPr="00D46D3F" w:rsidRDefault="00833FC9" w:rsidP="00833FC9">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Для вирішення проблеми недостатньої іонізації повітря</w:t>
      </w:r>
      <w:r w:rsidR="00AF25C5" w:rsidRPr="00D46D3F">
        <w:rPr>
          <w:rFonts w:ascii="Times New Roman" w:hAnsi="Times New Roman" w:cs="Times New Roman"/>
          <w:sz w:val="28"/>
          <w:szCs w:val="28"/>
        </w:rPr>
        <w:t xml:space="preserve"> </w:t>
      </w:r>
      <w:r w:rsidR="00E165EE" w:rsidRPr="00D46D3F">
        <w:rPr>
          <w:rFonts w:ascii="Times New Roman" w:hAnsi="Times New Roman" w:cs="Times New Roman"/>
          <w:sz w:val="28"/>
          <w:szCs w:val="28"/>
        </w:rPr>
        <w:t>використовують прилади, за допомогою </w:t>
      </w:r>
      <w:r w:rsidR="00E165EE" w:rsidRPr="00D46D3F">
        <w:rPr>
          <w:rFonts w:ascii="Times New Roman" w:hAnsi="Times New Roman" w:cs="Times New Roman"/>
          <w:bCs/>
          <w:sz w:val="28"/>
          <w:szCs w:val="28"/>
        </w:rPr>
        <w:t>яких</w:t>
      </w:r>
      <w:r w:rsidR="00E165EE" w:rsidRPr="00D46D3F">
        <w:rPr>
          <w:rFonts w:ascii="Times New Roman" w:hAnsi="Times New Roman" w:cs="Times New Roman"/>
          <w:sz w:val="28"/>
          <w:szCs w:val="28"/>
        </w:rPr>
        <w:t> здійснюється </w:t>
      </w:r>
      <w:r w:rsidR="00E165EE" w:rsidRPr="00D46D3F">
        <w:rPr>
          <w:rFonts w:ascii="Times New Roman" w:hAnsi="Times New Roman" w:cs="Times New Roman"/>
          <w:bCs/>
          <w:sz w:val="28"/>
          <w:szCs w:val="28"/>
        </w:rPr>
        <w:t>штучна іонізація. Вони мають назву – іонізатори.</w:t>
      </w:r>
    </w:p>
    <w:p w14:paraId="740A5966" w14:textId="66C7B777" w:rsidR="00C73290" w:rsidRPr="00D46D3F" w:rsidRDefault="00C73290"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В сучасних іонізаторах повітря вироблення </w:t>
      </w:r>
      <w:proofErr w:type="spellStart"/>
      <w:r w:rsidRPr="00D46D3F">
        <w:rPr>
          <w:rFonts w:ascii="Times New Roman" w:hAnsi="Times New Roman" w:cs="Times New Roman"/>
          <w:sz w:val="28"/>
          <w:szCs w:val="28"/>
        </w:rPr>
        <w:t>аероіонів</w:t>
      </w:r>
      <w:proofErr w:type="spellEnd"/>
      <w:r w:rsidRPr="00D46D3F">
        <w:rPr>
          <w:rFonts w:ascii="Times New Roman" w:hAnsi="Times New Roman" w:cs="Times New Roman"/>
          <w:sz w:val="28"/>
          <w:szCs w:val="28"/>
        </w:rPr>
        <w:t xml:space="preserve"> відбувається за рахунок процесу іонізації, який здійснюється за різними наступними механізмами:</w:t>
      </w:r>
    </w:p>
    <w:p w14:paraId="3259490B" w14:textId="1A04183A" w:rsidR="00C73290" w:rsidRPr="00D46D3F" w:rsidRDefault="00154777"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w:t>
      </w:r>
      <w:proofErr w:type="spellStart"/>
      <w:r w:rsidR="007A0274" w:rsidRPr="00D46D3F">
        <w:rPr>
          <w:rFonts w:ascii="Times New Roman" w:hAnsi="Times New Roman" w:cs="Times New Roman"/>
          <w:sz w:val="28"/>
          <w:szCs w:val="28"/>
        </w:rPr>
        <w:t>г</w:t>
      </w:r>
      <w:r w:rsidR="00C73290" w:rsidRPr="00D46D3F">
        <w:rPr>
          <w:rFonts w:ascii="Times New Roman" w:hAnsi="Times New Roman" w:cs="Times New Roman"/>
          <w:sz w:val="28"/>
          <w:szCs w:val="28"/>
        </w:rPr>
        <w:t>ідроіонізація</w:t>
      </w:r>
      <w:proofErr w:type="spellEnd"/>
      <w:r w:rsidR="00C73290" w:rsidRPr="00D46D3F">
        <w:rPr>
          <w:rFonts w:ascii="Times New Roman" w:hAnsi="Times New Roman" w:cs="Times New Roman"/>
          <w:sz w:val="28"/>
          <w:szCs w:val="28"/>
        </w:rPr>
        <w:t xml:space="preserve"> - утворення негативно зарядженого іона кисню відбувається за рахунок переходу молекул води з рідкого в газоподібний агрегатний стан, в ході якого Н</w:t>
      </w:r>
      <w:r w:rsidR="00C73290" w:rsidRPr="00D46D3F">
        <w:rPr>
          <w:rFonts w:ascii="Times New Roman" w:hAnsi="Times New Roman" w:cs="Times New Roman"/>
          <w:sz w:val="28"/>
          <w:szCs w:val="28"/>
          <w:vertAlign w:val="subscript"/>
        </w:rPr>
        <w:t>2</w:t>
      </w:r>
      <w:r w:rsidR="00C73290" w:rsidRPr="00D46D3F">
        <w:rPr>
          <w:rFonts w:ascii="Times New Roman" w:hAnsi="Times New Roman" w:cs="Times New Roman"/>
          <w:sz w:val="28"/>
          <w:szCs w:val="28"/>
        </w:rPr>
        <w:t xml:space="preserve">О розпадається на позитивні і негативні </w:t>
      </w:r>
      <w:proofErr w:type="spellStart"/>
      <w:r w:rsidR="00C73290" w:rsidRPr="00D46D3F">
        <w:rPr>
          <w:rFonts w:ascii="Times New Roman" w:hAnsi="Times New Roman" w:cs="Times New Roman"/>
          <w:sz w:val="28"/>
          <w:szCs w:val="28"/>
        </w:rPr>
        <w:t>гідроіони</w:t>
      </w:r>
      <w:proofErr w:type="spellEnd"/>
      <w:r w:rsidR="00C73290" w:rsidRPr="00D46D3F">
        <w:rPr>
          <w:rFonts w:ascii="Times New Roman" w:hAnsi="Times New Roman" w:cs="Times New Roman"/>
          <w:sz w:val="28"/>
          <w:szCs w:val="28"/>
        </w:rPr>
        <w:t>;</w:t>
      </w:r>
    </w:p>
    <w:p w14:paraId="26540656" w14:textId="7312D91E" w:rsidR="00C73290" w:rsidRPr="00D46D3F" w:rsidRDefault="00154777"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w:t>
      </w:r>
      <w:r w:rsidR="007A0274" w:rsidRPr="00D46D3F">
        <w:rPr>
          <w:rFonts w:ascii="Times New Roman" w:hAnsi="Times New Roman" w:cs="Times New Roman"/>
          <w:sz w:val="28"/>
          <w:szCs w:val="28"/>
        </w:rPr>
        <w:t>у</w:t>
      </w:r>
      <w:r w:rsidR="00C73290" w:rsidRPr="00D46D3F">
        <w:rPr>
          <w:rFonts w:ascii="Times New Roman" w:hAnsi="Times New Roman" w:cs="Times New Roman"/>
          <w:sz w:val="28"/>
          <w:szCs w:val="28"/>
        </w:rPr>
        <w:t>дарна іонізація - утворення негативно зарядженого іона кисню відбувається при зіткненні нейтральної молекули кисню з електронами, атомами і іншими іонами;</w:t>
      </w:r>
    </w:p>
    <w:p w14:paraId="41296DEA" w14:textId="3874F552" w:rsidR="00C73290" w:rsidRPr="00D46D3F" w:rsidRDefault="00154777"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w:t>
      </w:r>
      <w:r w:rsidR="007A0274" w:rsidRPr="00D46D3F">
        <w:rPr>
          <w:rFonts w:ascii="Times New Roman" w:hAnsi="Times New Roman" w:cs="Times New Roman"/>
          <w:sz w:val="28"/>
          <w:szCs w:val="28"/>
        </w:rPr>
        <w:t>ф</w:t>
      </w:r>
      <w:r w:rsidR="00C73290" w:rsidRPr="00D46D3F">
        <w:rPr>
          <w:rFonts w:ascii="Times New Roman" w:hAnsi="Times New Roman" w:cs="Times New Roman"/>
          <w:sz w:val="28"/>
          <w:szCs w:val="28"/>
        </w:rPr>
        <w:t>отоіонізація - утворення негативного іона кисню відбувається при зіткненні нейтрального атома з фотоном світла;</w:t>
      </w:r>
    </w:p>
    <w:p w14:paraId="1098C633" w14:textId="3E6A360B" w:rsidR="00C73290" w:rsidRPr="00D46D3F" w:rsidRDefault="00154777"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w:t>
      </w:r>
      <w:r w:rsidR="007A0274" w:rsidRPr="00D46D3F">
        <w:rPr>
          <w:rFonts w:ascii="Times New Roman" w:hAnsi="Times New Roman" w:cs="Times New Roman"/>
          <w:sz w:val="28"/>
          <w:szCs w:val="28"/>
        </w:rPr>
        <w:t>т</w:t>
      </w:r>
      <w:r w:rsidR="00C73290" w:rsidRPr="00D46D3F">
        <w:rPr>
          <w:rFonts w:ascii="Times New Roman" w:hAnsi="Times New Roman" w:cs="Times New Roman"/>
          <w:sz w:val="28"/>
          <w:szCs w:val="28"/>
        </w:rPr>
        <w:t>ермічна іонізація - утворення негативних іонів відбувається за рахунок численних зіткнень рухомих елементарних частинок, спровокованих високою температурою.</w:t>
      </w:r>
    </w:p>
    <w:p w14:paraId="2D88B55E" w14:textId="0E26B088" w:rsidR="00611DCE" w:rsidRPr="00D46D3F" w:rsidRDefault="00611DCE"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Прилади для очищення повітря поділяють на дві категорії - активні та пасивні. Перші оснащуються вентилятором, який проганяє повітря крізь корпу</w:t>
      </w:r>
      <w:r w:rsidR="00E165EE" w:rsidRPr="00D46D3F">
        <w:rPr>
          <w:rFonts w:ascii="Times New Roman" w:hAnsi="Times New Roman" w:cs="Times New Roman"/>
          <w:sz w:val="28"/>
          <w:szCs w:val="28"/>
        </w:rPr>
        <w:t xml:space="preserve">с приладу, що </w:t>
      </w:r>
      <w:r w:rsidR="00B16C7C" w:rsidRPr="00D46D3F">
        <w:rPr>
          <w:rFonts w:ascii="Times New Roman" w:hAnsi="Times New Roman" w:cs="Times New Roman"/>
          <w:sz w:val="28"/>
          <w:szCs w:val="28"/>
        </w:rPr>
        <w:t>дозволяє рівномірно поширюватися іонам по всьому приміщенню</w:t>
      </w:r>
      <w:r w:rsidRPr="00D46D3F">
        <w:rPr>
          <w:rFonts w:ascii="Times New Roman" w:hAnsi="Times New Roman" w:cs="Times New Roman"/>
          <w:sz w:val="28"/>
          <w:szCs w:val="28"/>
        </w:rPr>
        <w:t>. Недолік подібних пристроїв в їх шумності і більш високому споживанні енергії. Іонізатор активного типу показаний на рисунку 1.1.</w:t>
      </w:r>
    </w:p>
    <w:p w14:paraId="70A29C88" w14:textId="77777777" w:rsidR="00611DCE" w:rsidRPr="00D46D3F" w:rsidRDefault="00611DCE" w:rsidP="007A0274">
      <w:pPr>
        <w:spacing w:after="0" w:line="360" w:lineRule="auto"/>
        <w:ind w:firstLine="708"/>
        <w:jc w:val="center"/>
        <w:rPr>
          <w:rFonts w:ascii="Times New Roman" w:hAnsi="Times New Roman" w:cs="Times New Roman"/>
          <w:sz w:val="28"/>
          <w:szCs w:val="28"/>
        </w:rPr>
      </w:pPr>
      <w:r w:rsidRPr="00D46D3F">
        <w:rPr>
          <w:noProof/>
          <w:lang w:val="ru-RU" w:eastAsia="ru-RU"/>
        </w:rPr>
        <w:lastRenderedPageBreak/>
        <w:drawing>
          <wp:inline distT="0" distB="0" distL="0" distR="0" wp14:anchorId="0C15A023" wp14:editId="34AD1CC2">
            <wp:extent cx="3808730" cy="1924050"/>
            <wp:effectExtent l="0" t="0" r="0" b="0"/>
            <wp:docPr id="1" name="Рисунок 1" descr="Ionizator vozdushny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nizator vozdushnyi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8730" cy="1924050"/>
                    </a:xfrm>
                    <a:prstGeom prst="rect">
                      <a:avLst/>
                    </a:prstGeom>
                    <a:noFill/>
                    <a:ln>
                      <a:noFill/>
                    </a:ln>
                  </pic:spPr>
                </pic:pic>
              </a:graphicData>
            </a:graphic>
          </wp:inline>
        </w:drawing>
      </w:r>
    </w:p>
    <w:p w14:paraId="295BEEE4" w14:textId="66210041" w:rsidR="00611DCE" w:rsidRPr="00D46D3F" w:rsidRDefault="00611DCE"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Рисунок 1.1 – Активний іонізатор</w:t>
      </w:r>
    </w:p>
    <w:p w14:paraId="46E86071" w14:textId="77777777" w:rsidR="00611DCE" w:rsidRPr="00D46D3F" w:rsidRDefault="00611DCE" w:rsidP="007A0274">
      <w:pPr>
        <w:spacing w:after="0" w:line="360" w:lineRule="auto"/>
        <w:ind w:firstLine="708"/>
        <w:jc w:val="center"/>
        <w:rPr>
          <w:rFonts w:ascii="Times New Roman" w:hAnsi="Times New Roman" w:cs="Times New Roman"/>
          <w:sz w:val="28"/>
          <w:szCs w:val="28"/>
        </w:rPr>
      </w:pPr>
    </w:p>
    <w:p w14:paraId="5BC8B10E" w14:textId="49B58DAE" w:rsidR="00611DCE" w:rsidRPr="00D46D3F" w:rsidRDefault="00611DCE" w:rsidP="00945951">
      <w:pPr>
        <w:spacing w:after="12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 xml:space="preserve"> Пасивний іонізатор не має власного вентилятора. Він взагалі безшумний. При аналізі якості повітря найвища концентрація іонів знаходиться поблизу приладу. Чим далі від пристрою, тим негативно і позитивно заряджених частинок менше. Пасивний іонізатор показаний на рисунку 1.2.</w:t>
      </w:r>
    </w:p>
    <w:p w14:paraId="3D3D5667" w14:textId="77777777" w:rsidR="00611DCE" w:rsidRPr="00D46D3F" w:rsidRDefault="00611DCE" w:rsidP="007A0274">
      <w:pPr>
        <w:spacing w:after="0" w:line="360" w:lineRule="auto"/>
        <w:ind w:firstLine="708"/>
        <w:jc w:val="both"/>
        <w:rPr>
          <w:rFonts w:ascii="Times New Roman" w:hAnsi="Times New Roman" w:cs="Times New Roman"/>
          <w:sz w:val="28"/>
          <w:szCs w:val="28"/>
        </w:rPr>
      </w:pPr>
    </w:p>
    <w:p w14:paraId="752891F8" w14:textId="77777777" w:rsidR="00611DCE" w:rsidRPr="00D46D3F" w:rsidRDefault="00611DCE" w:rsidP="007A0274">
      <w:pPr>
        <w:spacing w:after="0" w:line="360" w:lineRule="auto"/>
        <w:ind w:firstLine="708"/>
        <w:jc w:val="center"/>
        <w:rPr>
          <w:rFonts w:ascii="Times New Roman" w:hAnsi="Times New Roman" w:cs="Times New Roman"/>
          <w:sz w:val="28"/>
          <w:szCs w:val="28"/>
        </w:rPr>
      </w:pPr>
      <w:r w:rsidRPr="00D46D3F">
        <w:rPr>
          <w:noProof/>
          <w:lang w:val="ru-RU" w:eastAsia="ru-RU"/>
        </w:rPr>
        <w:drawing>
          <wp:inline distT="0" distB="0" distL="0" distR="0" wp14:anchorId="7035013C" wp14:editId="3C7D54EE">
            <wp:extent cx="3808730" cy="1900555"/>
            <wp:effectExtent l="0" t="0" r="0" b="0"/>
            <wp:docPr id="3" name="Рисунок 3" descr="Ионизаторы воздуха для дома и офиса: как выбрать, лучшие мод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онизаторы воздуха для дома и офиса: как выбрать, лучшие модел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8730" cy="1900555"/>
                    </a:xfrm>
                    <a:prstGeom prst="rect">
                      <a:avLst/>
                    </a:prstGeom>
                    <a:noFill/>
                    <a:ln>
                      <a:noFill/>
                    </a:ln>
                  </pic:spPr>
                </pic:pic>
              </a:graphicData>
            </a:graphic>
          </wp:inline>
        </w:drawing>
      </w:r>
    </w:p>
    <w:p w14:paraId="3BD5B71B" w14:textId="4473DFCB" w:rsidR="00611DCE" w:rsidRPr="00D46D3F" w:rsidRDefault="00611DCE"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Рисунок 1.2 – Пасивний іонізатор</w:t>
      </w:r>
    </w:p>
    <w:p w14:paraId="2C5D4CC8" w14:textId="1B40A9A9" w:rsidR="00611DCE" w:rsidRPr="00D46D3F" w:rsidRDefault="00611DCE" w:rsidP="00945951">
      <w:pPr>
        <w:spacing w:after="0" w:line="240" w:lineRule="auto"/>
        <w:ind w:firstLine="709"/>
        <w:jc w:val="center"/>
        <w:rPr>
          <w:rFonts w:ascii="Times New Roman" w:hAnsi="Times New Roman" w:cs="Times New Roman"/>
          <w:sz w:val="28"/>
          <w:szCs w:val="28"/>
        </w:rPr>
      </w:pPr>
    </w:p>
    <w:p w14:paraId="44EEFB27" w14:textId="77777777" w:rsidR="008521BA" w:rsidRPr="00D46D3F" w:rsidRDefault="008521BA"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Крім того, іонізатори поділяються на два наступних типу, в залежності від того, які види </w:t>
      </w:r>
      <w:proofErr w:type="spellStart"/>
      <w:r w:rsidRPr="00D46D3F">
        <w:rPr>
          <w:rFonts w:ascii="Times New Roman" w:hAnsi="Times New Roman" w:cs="Times New Roman"/>
          <w:sz w:val="28"/>
          <w:szCs w:val="28"/>
        </w:rPr>
        <w:t>аероіонів</w:t>
      </w:r>
      <w:proofErr w:type="spellEnd"/>
      <w:r w:rsidRPr="00D46D3F">
        <w:rPr>
          <w:rFonts w:ascii="Times New Roman" w:hAnsi="Times New Roman" w:cs="Times New Roman"/>
          <w:sz w:val="28"/>
          <w:szCs w:val="28"/>
        </w:rPr>
        <w:t xml:space="preserve"> вони здатні генерувати:</w:t>
      </w:r>
    </w:p>
    <w:p w14:paraId="1F25E8F4" w14:textId="116224CE" w:rsidR="008521BA" w:rsidRPr="00D46D3F" w:rsidRDefault="007A0274"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у</w:t>
      </w:r>
      <w:r w:rsidR="008521BA" w:rsidRPr="00D46D3F">
        <w:rPr>
          <w:rFonts w:ascii="Times New Roman" w:hAnsi="Times New Roman" w:cs="Times New Roman"/>
          <w:sz w:val="28"/>
          <w:szCs w:val="28"/>
        </w:rPr>
        <w:t xml:space="preserve">ніполярні іонізатори - виробляють тільки негативно заряджені </w:t>
      </w:r>
      <w:proofErr w:type="spellStart"/>
      <w:r w:rsidR="008521BA" w:rsidRPr="00D46D3F">
        <w:rPr>
          <w:rFonts w:ascii="Times New Roman" w:hAnsi="Times New Roman" w:cs="Times New Roman"/>
          <w:sz w:val="28"/>
          <w:szCs w:val="28"/>
        </w:rPr>
        <w:t>аероіони</w:t>
      </w:r>
      <w:proofErr w:type="spellEnd"/>
      <w:r w:rsidR="008521BA" w:rsidRPr="00D46D3F">
        <w:rPr>
          <w:rFonts w:ascii="Times New Roman" w:hAnsi="Times New Roman" w:cs="Times New Roman"/>
          <w:sz w:val="28"/>
          <w:szCs w:val="28"/>
        </w:rPr>
        <w:t>;</w:t>
      </w:r>
    </w:p>
    <w:p w14:paraId="0C668DB1" w14:textId="4890FC5F" w:rsidR="008521BA" w:rsidRPr="00D46D3F" w:rsidRDefault="007A0274"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б</w:t>
      </w:r>
      <w:r w:rsidR="008521BA" w:rsidRPr="00D46D3F">
        <w:rPr>
          <w:rFonts w:ascii="Times New Roman" w:hAnsi="Times New Roman" w:cs="Times New Roman"/>
          <w:sz w:val="28"/>
          <w:szCs w:val="28"/>
        </w:rPr>
        <w:t xml:space="preserve">іполярні іонізатори - виробляють і негативно, і позитивно заряджені </w:t>
      </w:r>
      <w:proofErr w:type="spellStart"/>
      <w:r w:rsidR="008521BA" w:rsidRPr="00D46D3F">
        <w:rPr>
          <w:rFonts w:ascii="Times New Roman" w:hAnsi="Times New Roman" w:cs="Times New Roman"/>
          <w:sz w:val="28"/>
          <w:szCs w:val="28"/>
        </w:rPr>
        <w:t>аероіони</w:t>
      </w:r>
      <w:proofErr w:type="spellEnd"/>
      <w:r w:rsidR="008521BA" w:rsidRPr="00D46D3F">
        <w:rPr>
          <w:rFonts w:ascii="Times New Roman" w:hAnsi="Times New Roman" w:cs="Times New Roman"/>
          <w:sz w:val="28"/>
          <w:szCs w:val="28"/>
        </w:rPr>
        <w:t>.</w:t>
      </w:r>
    </w:p>
    <w:p w14:paraId="73F36621" w14:textId="77777777" w:rsidR="008521BA" w:rsidRPr="00D46D3F" w:rsidRDefault="008521BA"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Уніполярні і біполярні іонізатори мають різну сферу застосування. Так, в нормі в повітрі повинні бути і позитивно, і негативно заряджені іони, але в </w:t>
      </w:r>
      <w:r w:rsidRPr="00D46D3F">
        <w:rPr>
          <w:rFonts w:ascii="Times New Roman" w:hAnsi="Times New Roman" w:cs="Times New Roman"/>
          <w:sz w:val="28"/>
          <w:szCs w:val="28"/>
        </w:rPr>
        <w:lastRenderedPageBreak/>
        <w:t>сучасних приміщеннях, як правило, спостерігається різкий надлишок позитивних і дефіцит негативних. Така ситуація складається через широкого використання електроприладів (телевізори, комп'ютери, холодильники, фени, праски, мобільні телефони), які насичують повітря позитивними іонами. Тому уніполярні іонізатори рекомендується застосовувати в приміщеннях, де працює будь-яка електротехніка, щоб наситити повітря негативними аероіонами і врівноважити тим самим вироблення позитивних іонів. А біполярні іонізатори рекомендується використовувати з спальних приміщеннях, де мало електротехніки і потрібно просто наситити повітря і негативними, і позитивними іонами.</w:t>
      </w:r>
    </w:p>
    <w:p w14:paraId="333D833B" w14:textId="57CA0C1D" w:rsidR="007D34D5" w:rsidRPr="00D46D3F" w:rsidRDefault="007D34D5"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Залежно від механізму дії, іонізатори </w:t>
      </w:r>
      <w:r w:rsidR="00D46D3F" w:rsidRPr="00D46D3F">
        <w:rPr>
          <w:rFonts w:ascii="Times New Roman" w:hAnsi="Times New Roman" w:cs="Times New Roman"/>
          <w:sz w:val="28"/>
          <w:szCs w:val="28"/>
        </w:rPr>
        <w:t>можуть бути</w:t>
      </w:r>
      <w:r w:rsidRPr="00D46D3F">
        <w:rPr>
          <w:rFonts w:ascii="Times New Roman" w:hAnsi="Times New Roman" w:cs="Times New Roman"/>
          <w:sz w:val="28"/>
          <w:szCs w:val="28"/>
        </w:rPr>
        <w:t xml:space="preserve"> </w:t>
      </w:r>
      <w:r w:rsidR="00D46D3F" w:rsidRPr="00D46D3F">
        <w:rPr>
          <w:rFonts w:ascii="Times New Roman" w:hAnsi="Times New Roman" w:cs="Times New Roman"/>
          <w:sz w:val="28"/>
          <w:szCs w:val="28"/>
        </w:rPr>
        <w:t>таких</w:t>
      </w:r>
      <w:r w:rsidR="00C425DC" w:rsidRPr="00D46D3F">
        <w:rPr>
          <w:rFonts w:ascii="Times New Roman" w:hAnsi="Times New Roman" w:cs="Times New Roman"/>
          <w:sz w:val="28"/>
          <w:szCs w:val="28"/>
        </w:rPr>
        <w:t xml:space="preserve"> </w:t>
      </w:r>
      <w:r w:rsidR="00D46D3F" w:rsidRPr="00D46D3F">
        <w:rPr>
          <w:rFonts w:ascii="Times New Roman" w:hAnsi="Times New Roman" w:cs="Times New Roman"/>
          <w:sz w:val="28"/>
          <w:szCs w:val="28"/>
        </w:rPr>
        <w:t>типів</w:t>
      </w:r>
      <w:r w:rsidR="00F66CC8" w:rsidRPr="00D46D3F">
        <w:rPr>
          <w:rFonts w:ascii="Times New Roman" w:hAnsi="Times New Roman" w:cs="Times New Roman"/>
          <w:sz w:val="28"/>
          <w:szCs w:val="28"/>
        </w:rPr>
        <w:t>:</w:t>
      </w:r>
    </w:p>
    <w:p w14:paraId="7191CCD6" w14:textId="290EA171" w:rsidR="009177D8" w:rsidRPr="00D46D3F" w:rsidRDefault="007A0274" w:rsidP="007A0274">
      <w:pPr>
        <w:spacing w:after="0" w:line="360" w:lineRule="auto"/>
        <w:ind w:firstLine="708"/>
        <w:jc w:val="both"/>
        <w:rPr>
          <w:rFonts w:ascii="Times New Roman" w:hAnsi="Times New Roman" w:cs="Times New Roman"/>
          <w:sz w:val="28"/>
          <w:szCs w:val="28"/>
        </w:rPr>
      </w:pPr>
      <w:proofErr w:type="spellStart"/>
      <w:r w:rsidRPr="00D46D3F">
        <w:rPr>
          <w:rFonts w:ascii="Times New Roman" w:hAnsi="Times New Roman" w:cs="Times New Roman"/>
          <w:i/>
          <w:sz w:val="28"/>
          <w:szCs w:val="28"/>
        </w:rPr>
        <w:t>Г</w:t>
      </w:r>
      <w:r w:rsidR="007D34D5" w:rsidRPr="00D46D3F">
        <w:rPr>
          <w:rFonts w:ascii="Times New Roman" w:hAnsi="Times New Roman" w:cs="Times New Roman"/>
          <w:i/>
          <w:sz w:val="28"/>
          <w:szCs w:val="28"/>
        </w:rPr>
        <w:t>ідроіонізатор</w:t>
      </w:r>
      <w:proofErr w:type="spellEnd"/>
      <w:r w:rsidR="007D34D5" w:rsidRPr="00D46D3F">
        <w:rPr>
          <w:rFonts w:ascii="Times New Roman" w:hAnsi="Times New Roman" w:cs="Times New Roman"/>
          <w:sz w:val="28"/>
          <w:szCs w:val="28"/>
        </w:rPr>
        <w:t xml:space="preserve"> - </w:t>
      </w:r>
      <w:r w:rsidR="0046513A" w:rsidRPr="00D46D3F">
        <w:rPr>
          <w:rFonts w:ascii="Times New Roman" w:hAnsi="Times New Roman" w:cs="Times New Roman"/>
          <w:sz w:val="28"/>
          <w:szCs w:val="28"/>
        </w:rPr>
        <w:t xml:space="preserve">в процесі своєї роботи виділяють певну кількість озону, який при зіткненні з молекулами води сприяє появі електрично зарядженому «водяному пилу». Сфера використання </w:t>
      </w:r>
      <w:proofErr w:type="spellStart"/>
      <w:r w:rsidR="0046513A" w:rsidRPr="00D46D3F">
        <w:rPr>
          <w:rFonts w:ascii="Times New Roman" w:hAnsi="Times New Roman" w:cs="Times New Roman"/>
          <w:sz w:val="28"/>
          <w:szCs w:val="28"/>
        </w:rPr>
        <w:t>гідроіонізаторов</w:t>
      </w:r>
      <w:proofErr w:type="spellEnd"/>
      <w:r w:rsidR="0046513A" w:rsidRPr="00D46D3F">
        <w:rPr>
          <w:rFonts w:ascii="Times New Roman" w:hAnsi="Times New Roman" w:cs="Times New Roman"/>
          <w:sz w:val="28"/>
          <w:szCs w:val="28"/>
        </w:rPr>
        <w:t xml:space="preserve"> досить специфічна і обмежується виробництвом медикаментозних електроаерозолі з дрібнодисперсним розпиленням препаратів. </w:t>
      </w:r>
      <w:r w:rsidR="005A4CAF" w:rsidRPr="00D46D3F">
        <w:rPr>
          <w:rFonts w:ascii="Times New Roman" w:hAnsi="Times New Roman" w:cs="Times New Roman"/>
          <w:sz w:val="28"/>
          <w:szCs w:val="28"/>
        </w:rPr>
        <w:t>Він показаний на рисунку 1.3</w:t>
      </w:r>
      <w:r w:rsidR="00C425DC" w:rsidRPr="00D46D3F">
        <w:rPr>
          <w:rFonts w:ascii="Times New Roman" w:hAnsi="Times New Roman" w:cs="Times New Roman"/>
          <w:sz w:val="28"/>
          <w:szCs w:val="28"/>
        </w:rPr>
        <w:t>.</w:t>
      </w:r>
    </w:p>
    <w:p w14:paraId="1E2D65A8" w14:textId="77777777" w:rsidR="00584E94" w:rsidRPr="00D46D3F" w:rsidRDefault="00584E94" w:rsidP="007A0274">
      <w:pPr>
        <w:spacing w:after="0" w:line="360" w:lineRule="auto"/>
        <w:ind w:firstLine="708"/>
        <w:jc w:val="both"/>
        <w:rPr>
          <w:rFonts w:ascii="Times New Roman" w:hAnsi="Times New Roman" w:cs="Times New Roman"/>
          <w:sz w:val="28"/>
          <w:szCs w:val="28"/>
        </w:rPr>
      </w:pPr>
    </w:p>
    <w:p w14:paraId="016C1AFE" w14:textId="0A170123" w:rsidR="009177D8" w:rsidRPr="00D46D3F" w:rsidRDefault="005A4CAF" w:rsidP="007A0274">
      <w:pPr>
        <w:spacing w:after="0" w:line="360" w:lineRule="auto"/>
        <w:ind w:firstLine="708"/>
        <w:jc w:val="center"/>
        <w:rPr>
          <w:rFonts w:ascii="Times New Roman" w:hAnsi="Times New Roman" w:cs="Times New Roman"/>
          <w:sz w:val="28"/>
          <w:szCs w:val="28"/>
        </w:rPr>
      </w:pPr>
      <w:r w:rsidRPr="00D46D3F">
        <w:rPr>
          <w:noProof/>
          <w:lang w:val="ru-RU" w:eastAsia="ru-RU"/>
        </w:rPr>
        <w:drawing>
          <wp:inline distT="0" distB="0" distL="0" distR="0" wp14:anchorId="66E088EC" wp14:editId="5475753C">
            <wp:extent cx="1932167" cy="2187869"/>
            <wp:effectExtent l="0" t="0" r="0" b="0"/>
            <wp:docPr id="2" name="Рисунок 2" descr="Gidroioniz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droionizat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8586" cy="2240431"/>
                    </a:xfrm>
                    <a:prstGeom prst="rect">
                      <a:avLst/>
                    </a:prstGeom>
                    <a:noFill/>
                    <a:ln>
                      <a:noFill/>
                    </a:ln>
                  </pic:spPr>
                </pic:pic>
              </a:graphicData>
            </a:graphic>
          </wp:inline>
        </w:drawing>
      </w:r>
    </w:p>
    <w:p w14:paraId="2F934860" w14:textId="6192E92A" w:rsidR="005A4CAF" w:rsidRPr="00D46D3F" w:rsidRDefault="005A4CAF"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 xml:space="preserve">Рисунок 1.3 – </w:t>
      </w:r>
      <w:proofErr w:type="spellStart"/>
      <w:r w:rsidRPr="00D46D3F">
        <w:rPr>
          <w:rFonts w:ascii="Times New Roman" w:hAnsi="Times New Roman" w:cs="Times New Roman"/>
          <w:sz w:val="28"/>
          <w:szCs w:val="28"/>
        </w:rPr>
        <w:t>Гідроіонізатор</w:t>
      </w:r>
      <w:proofErr w:type="spellEnd"/>
    </w:p>
    <w:p w14:paraId="5C07E658" w14:textId="77777777" w:rsidR="00B16C7C" w:rsidRPr="00D46D3F" w:rsidRDefault="00B16C7C" w:rsidP="007A0274">
      <w:pPr>
        <w:spacing w:after="0" w:line="360" w:lineRule="auto"/>
        <w:ind w:firstLine="708"/>
        <w:jc w:val="center"/>
        <w:rPr>
          <w:rFonts w:ascii="Times New Roman" w:hAnsi="Times New Roman" w:cs="Times New Roman"/>
          <w:sz w:val="28"/>
          <w:szCs w:val="28"/>
        </w:rPr>
      </w:pPr>
    </w:p>
    <w:p w14:paraId="09D2930B" w14:textId="412CB598" w:rsidR="005C5407" w:rsidRPr="00D46D3F" w:rsidRDefault="00321238"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i/>
          <w:sz w:val="28"/>
          <w:szCs w:val="28"/>
        </w:rPr>
        <w:t>Плазмовий іонізатор</w:t>
      </w:r>
      <w:r w:rsidRPr="00D46D3F">
        <w:rPr>
          <w:rFonts w:ascii="Times New Roman" w:hAnsi="Times New Roman" w:cs="Times New Roman"/>
          <w:sz w:val="28"/>
          <w:szCs w:val="28"/>
        </w:rPr>
        <w:t xml:space="preserve"> - прилад забезпечує горіння спирту в металевому посуді, до якого приєднаний джерело напруги. В ході горіння утворюється кисень, а джерело напруги видає електрони, які приєднуються до молекули О</w:t>
      </w:r>
      <w:r w:rsidRPr="00D46D3F">
        <w:rPr>
          <w:rFonts w:ascii="Times New Roman" w:hAnsi="Times New Roman" w:cs="Times New Roman"/>
          <w:sz w:val="28"/>
          <w:szCs w:val="28"/>
          <w:vertAlign w:val="subscript"/>
        </w:rPr>
        <w:t>2</w:t>
      </w:r>
      <w:r w:rsidR="00CD5C86" w:rsidRPr="00D46D3F">
        <w:rPr>
          <w:rFonts w:ascii="Times New Roman" w:hAnsi="Times New Roman" w:cs="Times New Roman"/>
          <w:sz w:val="28"/>
          <w:szCs w:val="28"/>
        </w:rPr>
        <w:t xml:space="preserve">, </w:t>
      </w:r>
      <w:r w:rsidR="00CD5C86" w:rsidRPr="00D46D3F">
        <w:rPr>
          <w:rFonts w:ascii="Times New Roman" w:hAnsi="Times New Roman" w:cs="Times New Roman"/>
          <w:sz w:val="28"/>
          <w:szCs w:val="28"/>
        </w:rPr>
        <w:lastRenderedPageBreak/>
        <w:t>роблячи їх</w:t>
      </w:r>
      <w:r w:rsidRPr="00D46D3F">
        <w:rPr>
          <w:rFonts w:ascii="Times New Roman" w:hAnsi="Times New Roman" w:cs="Times New Roman"/>
          <w:sz w:val="28"/>
          <w:szCs w:val="28"/>
        </w:rPr>
        <w:t xml:space="preserve"> негативно</w:t>
      </w:r>
      <w:r w:rsidR="00CD5C86" w:rsidRPr="00D46D3F">
        <w:rPr>
          <w:rFonts w:ascii="Times New Roman" w:hAnsi="Times New Roman" w:cs="Times New Roman"/>
          <w:sz w:val="28"/>
          <w:szCs w:val="28"/>
        </w:rPr>
        <w:t xml:space="preserve"> зарядженими аероіонами</w:t>
      </w:r>
      <w:r w:rsidR="00611DCE" w:rsidRPr="00D46D3F">
        <w:rPr>
          <w:rFonts w:ascii="Times New Roman" w:hAnsi="Times New Roman" w:cs="Times New Roman"/>
          <w:sz w:val="28"/>
          <w:szCs w:val="28"/>
        </w:rPr>
        <w:t>.</w:t>
      </w:r>
      <w:r w:rsidR="00EE25C7" w:rsidRPr="00D46D3F">
        <w:rPr>
          <w:rFonts w:ascii="Times New Roman" w:hAnsi="Times New Roman" w:cs="Times New Roman"/>
          <w:sz w:val="28"/>
          <w:szCs w:val="28"/>
        </w:rPr>
        <w:t xml:space="preserve"> </w:t>
      </w:r>
      <w:r w:rsidR="005C5407" w:rsidRPr="00D46D3F">
        <w:rPr>
          <w:rFonts w:ascii="Times New Roman" w:hAnsi="Times New Roman" w:cs="Times New Roman"/>
          <w:sz w:val="28"/>
          <w:szCs w:val="28"/>
        </w:rPr>
        <w:t xml:space="preserve">Технологія «холодна плазма» компенсує всі мінуси звичайного іонізатора. Вона не генерує магнітні поля, не призводить до утворення щільного шару пилу, </w:t>
      </w:r>
      <w:r w:rsidR="00903F72">
        <w:rPr>
          <w:rFonts w:ascii="Times New Roman" w:hAnsi="Times New Roman" w:cs="Times New Roman"/>
          <w:sz w:val="28"/>
          <w:szCs w:val="28"/>
        </w:rPr>
        <w:t>не вимагає додаткових фільтрів</w:t>
      </w:r>
      <w:r w:rsidR="005C5407" w:rsidRPr="00D46D3F">
        <w:rPr>
          <w:rFonts w:ascii="Times New Roman" w:hAnsi="Times New Roman" w:cs="Times New Roman"/>
          <w:sz w:val="28"/>
          <w:szCs w:val="28"/>
        </w:rPr>
        <w:t xml:space="preserve">, видаляє неприємні запахи. Це дієвий і практично </w:t>
      </w:r>
      <w:r w:rsidR="005C5407" w:rsidRPr="00903F72">
        <w:rPr>
          <w:rFonts w:ascii="Times New Roman" w:hAnsi="Times New Roman" w:cs="Times New Roman"/>
          <w:sz w:val="28"/>
          <w:szCs w:val="28"/>
        </w:rPr>
        <w:t>позбавлен</w:t>
      </w:r>
      <w:r w:rsidR="00C425DC" w:rsidRPr="00903F72">
        <w:rPr>
          <w:rFonts w:ascii="Times New Roman" w:hAnsi="Times New Roman" w:cs="Times New Roman"/>
          <w:sz w:val="28"/>
          <w:szCs w:val="28"/>
        </w:rPr>
        <w:t>ий</w:t>
      </w:r>
      <w:r w:rsidR="00903F72">
        <w:rPr>
          <w:rFonts w:ascii="Times New Roman" w:hAnsi="Times New Roman" w:cs="Times New Roman"/>
          <w:sz w:val="28"/>
          <w:szCs w:val="28"/>
        </w:rPr>
        <w:t xml:space="preserve"> недоліків пристрій, який</w:t>
      </w:r>
      <w:r w:rsidR="005C5407" w:rsidRPr="00D46D3F">
        <w:rPr>
          <w:rFonts w:ascii="Times New Roman" w:hAnsi="Times New Roman" w:cs="Times New Roman"/>
          <w:sz w:val="28"/>
          <w:szCs w:val="28"/>
        </w:rPr>
        <w:t xml:space="preserve"> втілює торжество сучасних технологій. Однак його вартість буде вище, ніж у випадку з іонізатором.</w:t>
      </w:r>
      <w:r w:rsidR="005A4CAF" w:rsidRPr="00D46D3F">
        <w:rPr>
          <w:rFonts w:ascii="Times New Roman" w:hAnsi="Times New Roman" w:cs="Times New Roman"/>
          <w:sz w:val="28"/>
          <w:szCs w:val="28"/>
        </w:rPr>
        <w:t xml:space="preserve"> Плазмовий іонізатор показаний на рисунку 1.4.</w:t>
      </w:r>
    </w:p>
    <w:p w14:paraId="09CE1678" w14:textId="77777777" w:rsidR="00584E94" w:rsidRPr="00D46D3F" w:rsidRDefault="00584E94" w:rsidP="007A0274">
      <w:pPr>
        <w:spacing w:after="0" w:line="360" w:lineRule="auto"/>
        <w:ind w:firstLine="708"/>
        <w:jc w:val="both"/>
        <w:rPr>
          <w:rFonts w:ascii="Times New Roman" w:hAnsi="Times New Roman" w:cs="Times New Roman"/>
          <w:sz w:val="28"/>
          <w:szCs w:val="28"/>
        </w:rPr>
      </w:pPr>
    </w:p>
    <w:p w14:paraId="21C5ACAB" w14:textId="4711E195" w:rsidR="005A4CAF" w:rsidRPr="00D46D3F" w:rsidRDefault="005A4CAF" w:rsidP="002B3596">
      <w:pPr>
        <w:spacing w:after="240" w:line="360" w:lineRule="auto"/>
        <w:ind w:firstLine="706"/>
        <w:jc w:val="center"/>
        <w:rPr>
          <w:rFonts w:ascii="Times New Roman" w:hAnsi="Times New Roman" w:cs="Times New Roman"/>
          <w:sz w:val="28"/>
          <w:szCs w:val="28"/>
        </w:rPr>
      </w:pPr>
      <w:r w:rsidRPr="00D46D3F">
        <w:rPr>
          <w:noProof/>
          <w:lang w:val="ru-RU" w:eastAsia="ru-RU"/>
        </w:rPr>
        <w:drawing>
          <wp:inline distT="0" distB="0" distL="0" distR="0" wp14:anchorId="74B6E93B" wp14:editId="4948463D">
            <wp:extent cx="2138680" cy="3657600"/>
            <wp:effectExtent l="0" t="0" r="0" b="0"/>
            <wp:docPr id="4" name="Рисунок 4" descr="Ionizator plazmenn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onizator plazmenny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8680" cy="3657600"/>
                    </a:xfrm>
                    <a:prstGeom prst="rect">
                      <a:avLst/>
                    </a:prstGeom>
                    <a:noFill/>
                    <a:ln>
                      <a:noFill/>
                    </a:ln>
                  </pic:spPr>
                </pic:pic>
              </a:graphicData>
            </a:graphic>
          </wp:inline>
        </w:drawing>
      </w:r>
    </w:p>
    <w:p w14:paraId="308723C1" w14:textId="7D9EF203" w:rsidR="005A4CAF" w:rsidRPr="00D46D3F" w:rsidRDefault="005A4CAF"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Рисунок 1.4 – Плазмовий іонізатор</w:t>
      </w:r>
    </w:p>
    <w:p w14:paraId="0DFC470F" w14:textId="77777777" w:rsidR="008521BA" w:rsidRPr="00D46D3F" w:rsidRDefault="008521BA" w:rsidP="007A0274">
      <w:pPr>
        <w:spacing w:after="0" w:line="360" w:lineRule="auto"/>
        <w:ind w:firstLine="708"/>
        <w:jc w:val="both"/>
        <w:rPr>
          <w:rFonts w:ascii="Times New Roman" w:hAnsi="Times New Roman" w:cs="Times New Roman"/>
          <w:sz w:val="28"/>
          <w:szCs w:val="28"/>
        </w:rPr>
      </w:pPr>
    </w:p>
    <w:p w14:paraId="0EAF2B98" w14:textId="04F7DBB6" w:rsidR="008521BA" w:rsidRPr="00D46D3F" w:rsidRDefault="00321238"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i/>
          <w:sz w:val="28"/>
          <w:szCs w:val="28"/>
        </w:rPr>
        <w:t>Термічний іонізатор</w:t>
      </w:r>
      <w:r w:rsidRPr="00D46D3F">
        <w:rPr>
          <w:rFonts w:ascii="Times New Roman" w:hAnsi="Times New Roman" w:cs="Times New Roman"/>
          <w:sz w:val="28"/>
          <w:szCs w:val="28"/>
        </w:rPr>
        <w:t xml:space="preserve"> - </w:t>
      </w:r>
      <w:r w:rsidR="00295E70" w:rsidRPr="00D46D3F">
        <w:rPr>
          <w:rFonts w:ascii="Times New Roman" w:hAnsi="Times New Roman" w:cs="Times New Roman"/>
          <w:sz w:val="28"/>
          <w:szCs w:val="28"/>
        </w:rPr>
        <w:t xml:space="preserve">починає діяти завдяки накалювання дроту, що призводить до утворення вільних електронів. Вони, в свою чергу, приєднують молекули кисню, утворюючи негативно заряджені </w:t>
      </w:r>
      <w:proofErr w:type="spellStart"/>
      <w:r w:rsidR="00295E70" w:rsidRPr="00D46D3F">
        <w:rPr>
          <w:rFonts w:ascii="Times New Roman" w:hAnsi="Times New Roman" w:cs="Times New Roman"/>
          <w:sz w:val="28"/>
          <w:szCs w:val="28"/>
        </w:rPr>
        <w:t>аероіони</w:t>
      </w:r>
      <w:proofErr w:type="spellEnd"/>
      <w:r w:rsidR="00295E70" w:rsidRPr="00D46D3F">
        <w:rPr>
          <w:rFonts w:ascii="Times New Roman" w:hAnsi="Times New Roman" w:cs="Times New Roman"/>
          <w:sz w:val="28"/>
          <w:szCs w:val="28"/>
        </w:rPr>
        <w:t>.</w:t>
      </w:r>
    </w:p>
    <w:p w14:paraId="2DBD5A27" w14:textId="48080D39" w:rsidR="00491816" w:rsidRPr="00D46D3F" w:rsidRDefault="00321238"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i/>
          <w:sz w:val="28"/>
          <w:szCs w:val="28"/>
        </w:rPr>
        <w:t>Іонізатор на радіоактивному і ультрафіолетовому випромінюванні</w:t>
      </w:r>
      <w:r w:rsidRPr="00D46D3F">
        <w:rPr>
          <w:rFonts w:ascii="Times New Roman" w:hAnsi="Times New Roman" w:cs="Times New Roman"/>
          <w:sz w:val="28"/>
          <w:szCs w:val="28"/>
        </w:rPr>
        <w:t xml:space="preserve"> - прилад видає потік активних частинок, які, стикаючись з киснем повітря, віддають йому е</w:t>
      </w:r>
      <w:r w:rsidR="002C1FCF" w:rsidRPr="00D46D3F">
        <w:rPr>
          <w:rFonts w:ascii="Times New Roman" w:hAnsi="Times New Roman" w:cs="Times New Roman"/>
          <w:sz w:val="28"/>
          <w:szCs w:val="28"/>
        </w:rPr>
        <w:t>лектрони і роблять молекулу</w:t>
      </w:r>
      <w:r w:rsidRPr="00D46D3F">
        <w:rPr>
          <w:rFonts w:ascii="Times New Roman" w:hAnsi="Times New Roman" w:cs="Times New Roman"/>
          <w:sz w:val="28"/>
          <w:szCs w:val="28"/>
        </w:rPr>
        <w:t xml:space="preserve"> негативно</w:t>
      </w:r>
      <w:r w:rsidR="002C1FCF" w:rsidRPr="00D46D3F">
        <w:rPr>
          <w:rFonts w:ascii="Times New Roman" w:hAnsi="Times New Roman" w:cs="Times New Roman"/>
          <w:sz w:val="28"/>
          <w:szCs w:val="28"/>
        </w:rPr>
        <w:t xml:space="preserve"> зарядженими </w:t>
      </w:r>
      <w:r w:rsidR="002C1FCF" w:rsidRPr="00D46D3F">
        <w:rPr>
          <w:rFonts w:ascii="Times New Roman" w:hAnsi="Times New Roman" w:cs="Times New Roman"/>
          <w:sz w:val="28"/>
          <w:szCs w:val="28"/>
        </w:rPr>
        <w:lastRenderedPageBreak/>
        <w:t>аероіонами</w:t>
      </w:r>
      <w:r w:rsidR="00611DCE" w:rsidRPr="00D46D3F">
        <w:rPr>
          <w:rFonts w:ascii="Times New Roman" w:hAnsi="Times New Roman" w:cs="Times New Roman"/>
          <w:sz w:val="28"/>
          <w:szCs w:val="28"/>
        </w:rPr>
        <w:t>.</w:t>
      </w:r>
      <w:r w:rsidR="00EE25C7" w:rsidRPr="00D46D3F">
        <w:rPr>
          <w:rFonts w:ascii="Times New Roman" w:hAnsi="Times New Roman" w:cs="Times New Roman"/>
          <w:sz w:val="28"/>
          <w:szCs w:val="28"/>
        </w:rPr>
        <w:t xml:space="preserve"> </w:t>
      </w:r>
      <w:r w:rsidR="00491816" w:rsidRPr="00D46D3F">
        <w:rPr>
          <w:rFonts w:ascii="Times New Roman" w:hAnsi="Times New Roman" w:cs="Times New Roman"/>
          <w:sz w:val="28"/>
          <w:szCs w:val="28"/>
        </w:rPr>
        <w:t xml:space="preserve">Ультрафіолетові прилади працюють на принципі альфа-, бета-, гамма- і рентгенівського випромінювання, яке здатне генерувати іони. Такі моделі використовуються в медичних установах для антибактеріальної обробки і очищення питної води. Крім того, ультрафіолетові іонізатори сприяють швидшому </w:t>
      </w:r>
      <w:r w:rsidR="00EE25C7" w:rsidRPr="00A04B3A">
        <w:rPr>
          <w:rFonts w:ascii="Times New Roman" w:hAnsi="Times New Roman" w:cs="Times New Roman"/>
          <w:sz w:val="28"/>
          <w:szCs w:val="28"/>
        </w:rPr>
        <w:t>затвердінню</w:t>
      </w:r>
      <w:r w:rsidR="00491816" w:rsidRPr="00D46D3F">
        <w:rPr>
          <w:rFonts w:ascii="Times New Roman" w:hAnsi="Times New Roman" w:cs="Times New Roman"/>
          <w:sz w:val="28"/>
          <w:szCs w:val="28"/>
        </w:rPr>
        <w:t xml:space="preserve"> лаку, смол і полімерних субстанцій, проте даний ефект заснований не на іонізації, а на дії фотонів, </w:t>
      </w:r>
      <w:r w:rsidR="00491816" w:rsidRPr="00A04B3A">
        <w:rPr>
          <w:rFonts w:ascii="Times New Roman" w:hAnsi="Times New Roman" w:cs="Times New Roman"/>
          <w:sz w:val="28"/>
          <w:szCs w:val="28"/>
        </w:rPr>
        <w:t>що руйнують молекули речовин</w:t>
      </w:r>
      <w:r w:rsidR="00A04B3A">
        <w:rPr>
          <w:rFonts w:ascii="Times New Roman" w:hAnsi="Times New Roman" w:cs="Times New Roman"/>
          <w:sz w:val="28"/>
          <w:szCs w:val="28"/>
        </w:rPr>
        <w:t xml:space="preserve">, що </w:t>
      </w:r>
      <w:r w:rsidR="00A04B3A" w:rsidRPr="00A04B3A">
        <w:rPr>
          <w:rFonts w:ascii="Times New Roman" w:hAnsi="Times New Roman" w:cs="Times New Roman"/>
          <w:sz w:val="28"/>
          <w:szCs w:val="28"/>
        </w:rPr>
        <w:t>опромінюються</w:t>
      </w:r>
      <w:r w:rsidR="00491816" w:rsidRPr="00D46D3F">
        <w:rPr>
          <w:rFonts w:ascii="Times New Roman" w:hAnsi="Times New Roman" w:cs="Times New Roman"/>
          <w:sz w:val="28"/>
          <w:szCs w:val="28"/>
        </w:rPr>
        <w:t xml:space="preserve"> і призводять до ефекту руйнування поверхневих шарів. Тож через утворення великої кількості озону і оксиду азоту вони призначені виключно для професійної діяльності і для побутового використання не підходять.</w:t>
      </w:r>
      <w:r w:rsidR="00EE25C7" w:rsidRPr="00D46D3F">
        <w:rPr>
          <w:rFonts w:ascii="Times New Roman" w:hAnsi="Times New Roman" w:cs="Times New Roman"/>
          <w:sz w:val="28"/>
          <w:szCs w:val="28"/>
        </w:rPr>
        <w:t xml:space="preserve"> </w:t>
      </w:r>
      <w:r w:rsidR="00491816" w:rsidRPr="00D46D3F">
        <w:rPr>
          <w:rFonts w:ascii="Times New Roman" w:hAnsi="Times New Roman" w:cs="Times New Roman"/>
          <w:sz w:val="28"/>
          <w:szCs w:val="28"/>
        </w:rPr>
        <w:t>Радіоізотопні іонізатори використовуються в пожежних датчиках, в яких завдяки іонізації відбувається розпізнавання іонів абсорбційних частинок - диму, газів і аерозолів. При їх наявності провідність повітря підвищується, і датчик подає звуковий сигнал тривоги.</w:t>
      </w:r>
      <w:r w:rsidR="00584E94" w:rsidRPr="00D46D3F">
        <w:rPr>
          <w:rFonts w:ascii="Times New Roman" w:hAnsi="Times New Roman" w:cs="Times New Roman"/>
          <w:sz w:val="28"/>
          <w:szCs w:val="28"/>
        </w:rPr>
        <w:t xml:space="preserve"> </w:t>
      </w:r>
      <w:r w:rsidR="00CB4741" w:rsidRPr="00D46D3F">
        <w:rPr>
          <w:rFonts w:ascii="Times New Roman" w:hAnsi="Times New Roman" w:cs="Times New Roman"/>
          <w:sz w:val="28"/>
          <w:szCs w:val="28"/>
        </w:rPr>
        <w:t>Такі іонізатори показані на рисунку 1.5.</w:t>
      </w:r>
    </w:p>
    <w:p w14:paraId="0DA4A649" w14:textId="77777777" w:rsidR="00584E94" w:rsidRPr="00D46D3F" w:rsidRDefault="00584E94" w:rsidP="007A0274">
      <w:pPr>
        <w:spacing w:after="0" w:line="360" w:lineRule="auto"/>
        <w:ind w:firstLine="708"/>
        <w:jc w:val="both"/>
        <w:rPr>
          <w:rFonts w:ascii="Times New Roman" w:hAnsi="Times New Roman" w:cs="Times New Roman"/>
          <w:sz w:val="28"/>
          <w:szCs w:val="28"/>
        </w:rPr>
      </w:pPr>
    </w:p>
    <w:p w14:paraId="0B7BC508" w14:textId="71460870" w:rsidR="005A4CAF" w:rsidRPr="00D46D3F" w:rsidRDefault="005A4CAF" w:rsidP="002B3596">
      <w:pPr>
        <w:spacing w:after="240" w:line="360" w:lineRule="auto"/>
        <w:ind w:firstLine="706"/>
        <w:jc w:val="center"/>
        <w:rPr>
          <w:rFonts w:ascii="Times New Roman" w:hAnsi="Times New Roman" w:cs="Times New Roman"/>
          <w:sz w:val="28"/>
          <w:szCs w:val="28"/>
        </w:rPr>
      </w:pPr>
      <w:r w:rsidRPr="00D46D3F">
        <w:rPr>
          <w:rFonts w:ascii="Times New Roman" w:hAnsi="Times New Roman" w:cs="Times New Roman"/>
          <w:noProof/>
          <w:sz w:val="28"/>
          <w:szCs w:val="28"/>
          <w:lang w:val="ru-RU" w:eastAsia="ru-RU"/>
        </w:rPr>
        <w:drawing>
          <wp:inline distT="0" distB="0" distL="0" distR="0" wp14:anchorId="3DC5D132" wp14:editId="687EAFE8">
            <wp:extent cx="2215629" cy="2822713"/>
            <wp:effectExtent l="0" t="0" r="0" b="0"/>
            <wp:docPr id="5" name="Рисунок 5" descr="Ultrafi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ltrafiole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8478" cy="2877303"/>
                    </a:xfrm>
                    <a:prstGeom prst="rect">
                      <a:avLst/>
                    </a:prstGeom>
                    <a:noFill/>
                    <a:ln>
                      <a:noFill/>
                    </a:ln>
                  </pic:spPr>
                </pic:pic>
              </a:graphicData>
            </a:graphic>
          </wp:inline>
        </w:drawing>
      </w:r>
    </w:p>
    <w:p w14:paraId="26BE9D2F" w14:textId="474659D6" w:rsidR="00CB4741" w:rsidRPr="00D46D3F" w:rsidRDefault="00CB4741"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Рисунок 1.5 – Ультрафіолетовий іонізатор</w:t>
      </w:r>
    </w:p>
    <w:p w14:paraId="52715961" w14:textId="77777777" w:rsidR="00491816" w:rsidRPr="00D46D3F" w:rsidRDefault="00491816" w:rsidP="007A0274">
      <w:pPr>
        <w:spacing w:after="0" w:line="360" w:lineRule="auto"/>
        <w:ind w:firstLine="708"/>
        <w:jc w:val="both"/>
        <w:rPr>
          <w:rFonts w:ascii="Times New Roman" w:hAnsi="Times New Roman" w:cs="Times New Roman"/>
          <w:sz w:val="28"/>
          <w:szCs w:val="28"/>
        </w:rPr>
      </w:pPr>
    </w:p>
    <w:p w14:paraId="0BF53110" w14:textId="47A4A8C2" w:rsidR="00CB4741" w:rsidRPr="00D46D3F" w:rsidRDefault="00A04B3A" w:rsidP="005E4010">
      <w:pPr>
        <w:spacing w:after="0" w:line="360" w:lineRule="auto"/>
        <w:ind w:firstLine="708"/>
        <w:jc w:val="both"/>
        <w:rPr>
          <w:rFonts w:ascii="Times New Roman" w:hAnsi="Times New Roman" w:cs="Times New Roman"/>
          <w:bCs/>
          <w:sz w:val="28"/>
          <w:szCs w:val="28"/>
        </w:rPr>
      </w:pPr>
      <w:proofErr w:type="spellStart"/>
      <w:r w:rsidRPr="00D46D3F">
        <w:rPr>
          <w:rFonts w:ascii="Times New Roman" w:hAnsi="Times New Roman" w:cs="Times New Roman"/>
          <w:bCs/>
          <w:i/>
          <w:sz w:val="28"/>
          <w:szCs w:val="28"/>
        </w:rPr>
        <w:t>Коронноразрядний</w:t>
      </w:r>
      <w:proofErr w:type="spellEnd"/>
      <w:r w:rsidR="008521BA" w:rsidRPr="00D46D3F">
        <w:rPr>
          <w:rFonts w:ascii="Times New Roman" w:hAnsi="Times New Roman" w:cs="Times New Roman"/>
          <w:bCs/>
          <w:i/>
          <w:sz w:val="28"/>
          <w:szCs w:val="28"/>
        </w:rPr>
        <w:t xml:space="preserve"> іонізатор</w:t>
      </w:r>
      <w:r w:rsidR="008521BA" w:rsidRPr="00D46D3F">
        <w:rPr>
          <w:rFonts w:ascii="Times New Roman" w:hAnsi="Times New Roman" w:cs="Times New Roman"/>
          <w:sz w:val="28"/>
          <w:szCs w:val="28"/>
        </w:rPr>
        <w:t xml:space="preserve"> - прилад видає потужні електричні розряди, подібні до блискавок, в результаті яких в навколишнє середовище виділяється велика кількість вільних електронів. Ці електрони з'єднуються з молекулами </w:t>
      </w:r>
      <w:r w:rsidR="008521BA" w:rsidRPr="00D46D3F">
        <w:rPr>
          <w:rFonts w:ascii="Times New Roman" w:hAnsi="Times New Roman" w:cs="Times New Roman"/>
          <w:sz w:val="28"/>
          <w:szCs w:val="28"/>
        </w:rPr>
        <w:lastRenderedPageBreak/>
        <w:t xml:space="preserve">кисню, утворюючи негативні </w:t>
      </w:r>
      <w:proofErr w:type="spellStart"/>
      <w:r w:rsidR="008521BA" w:rsidRPr="00D46D3F">
        <w:rPr>
          <w:rFonts w:ascii="Times New Roman" w:hAnsi="Times New Roman" w:cs="Times New Roman"/>
          <w:sz w:val="28"/>
          <w:szCs w:val="28"/>
        </w:rPr>
        <w:t>аероіони</w:t>
      </w:r>
      <w:proofErr w:type="spellEnd"/>
      <w:r w:rsidR="008521BA" w:rsidRPr="00D46D3F">
        <w:rPr>
          <w:rFonts w:ascii="Times New Roman" w:hAnsi="Times New Roman" w:cs="Times New Roman"/>
          <w:sz w:val="28"/>
          <w:szCs w:val="28"/>
        </w:rPr>
        <w:t>.</w:t>
      </w:r>
      <w:r w:rsidR="00EE25C7" w:rsidRPr="00D46D3F">
        <w:rPr>
          <w:rFonts w:ascii="Times New Roman" w:hAnsi="Times New Roman" w:cs="Times New Roman"/>
          <w:sz w:val="28"/>
          <w:szCs w:val="28"/>
        </w:rPr>
        <w:t xml:space="preserve"> </w:t>
      </w:r>
      <w:r w:rsidR="008521BA" w:rsidRPr="00D46D3F">
        <w:rPr>
          <w:rFonts w:ascii="Times New Roman" w:hAnsi="Times New Roman" w:cs="Times New Roman"/>
          <w:sz w:val="28"/>
          <w:szCs w:val="28"/>
        </w:rPr>
        <w:t>У порівнянні з ультрафіолетов</w:t>
      </w:r>
      <w:r>
        <w:rPr>
          <w:rFonts w:ascii="Times New Roman" w:hAnsi="Times New Roman" w:cs="Times New Roman"/>
          <w:sz w:val="28"/>
          <w:szCs w:val="28"/>
        </w:rPr>
        <w:t xml:space="preserve">ими приладами коронні біполярні </w:t>
      </w:r>
      <w:r w:rsidRPr="00A04B3A">
        <w:rPr>
          <w:rFonts w:ascii="Times New Roman" w:hAnsi="Times New Roman" w:cs="Times New Roman"/>
          <w:sz w:val="28"/>
          <w:szCs w:val="28"/>
        </w:rPr>
        <w:t>більш кращі</w:t>
      </w:r>
      <w:r w:rsidR="008521BA" w:rsidRPr="00D46D3F">
        <w:rPr>
          <w:rFonts w:ascii="Times New Roman" w:hAnsi="Times New Roman" w:cs="Times New Roman"/>
          <w:sz w:val="28"/>
          <w:szCs w:val="28"/>
        </w:rPr>
        <w:t>. Уніполярні іноді називають шкідливими, так як вони можуть сприяти виникненню побічних явищ. Коронні біполярні агрегати не займають багато місця, так як мають компактні розміри. Вони створені для вироблення іонів в маленьких приміщеннях, їх можна розташувати в будь-якому місці, вони екологічні і здатні в короткий час насичувати повітря.</w:t>
      </w:r>
      <w:r w:rsidR="005E4010" w:rsidRPr="00D46D3F">
        <w:rPr>
          <w:rFonts w:ascii="Times New Roman" w:hAnsi="Times New Roman" w:cs="Times New Roman"/>
          <w:sz w:val="28"/>
          <w:szCs w:val="28"/>
        </w:rPr>
        <w:t xml:space="preserve"> </w:t>
      </w:r>
      <w:proofErr w:type="spellStart"/>
      <w:r w:rsidRPr="00A04B3A">
        <w:rPr>
          <w:rFonts w:ascii="Times New Roman" w:hAnsi="Times New Roman" w:cs="Times New Roman"/>
          <w:bCs/>
          <w:sz w:val="28"/>
          <w:szCs w:val="28"/>
        </w:rPr>
        <w:t>Коронноразрядний</w:t>
      </w:r>
      <w:proofErr w:type="spellEnd"/>
      <w:r w:rsidR="00CB4741" w:rsidRPr="00D46D3F">
        <w:rPr>
          <w:rFonts w:ascii="Times New Roman" w:hAnsi="Times New Roman" w:cs="Times New Roman"/>
          <w:bCs/>
          <w:sz w:val="28"/>
          <w:szCs w:val="28"/>
        </w:rPr>
        <w:t xml:space="preserve"> іонізатор показаний на рисунку 1.6.</w:t>
      </w:r>
    </w:p>
    <w:p w14:paraId="07E61212" w14:textId="77777777" w:rsidR="00584E94" w:rsidRPr="00D46D3F" w:rsidRDefault="00584E94" w:rsidP="007A0274">
      <w:pPr>
        <w:spacing w:after="0" w:line="360" w:lineRule="auto"/>
        <w:jc w:val="both"/>
        <w:rPr>
          <w:rFonts w:ascii="Times New Roman" w:hAnsi="Times New Roman" w:cs="Times New Roman"/>
          <w:sz w:val="28"/>
          <w:szCs w:val="28"/>
        </w:rPr>
      </w:pPr>
    </w:p>
    <w:p w14:paraId="23473258" w14:textId="79175E42" w:rsidR="00CB4741" w:rsidRPr="00D46D3F" w:rsidRDefault="00CB4741" w:rsidP="002B3596">
      <w:pPr>
        <w:spacing w:after="120" w:line="360" w:lineRule="auto"/>
        <w:ind w:firstLine="706"/>
        <w:jc w:val="center"/>
        <w:rPr>
          <w:rFonts w:ascii="Times New Roman" w:hAnsi="Times New Roman" w:cs="Times New Roman"/>
          <w:sz w:val="28"/>
          <w:szCs w:val="28"/>
        </w:rPr>
      </w:pPr>
      <w:r w:rsidRPr="00D46D3F">
        <w:rPr>
          <w:noProof/>
          <w:lang w:val="ru-RU" w:eastAsia="ru-RU"/>
        </w:rPr>
        <w:drawing>
          <wp:inline distT="0" distB="0" distL="0" distR="0" wp14:anchorId="1422DE4D" wp14:editId="4D94DA67">
            <wp:extent cx="2854325" cy="2273935"/>
            <wp:effectExtent l="0" t="0" r="0" b="0"/>
            <wp:docPr id="6" name="Рисунок 6" descr="Ionizator koronnorazriadn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onizator koronnorazriadny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4325" cy="2273935"/>
                    </a:xfrm>
                    <a:prstGeom prst="rect">
                      <a:avLst/>
                    </a:prstGeom>
                    <a:noFill/>
                    <a:ln>
                      <a:noFill/>
                    </a:ln>
                  </pic:spPr>
                </pic:pic>
              </a:graphicData>
            </a:graphic>
          </wp:inline>
        </w:drawing>
      </w:r>
    </w:p>
    <w:p w14:paraId="1087F940" w14:textId="724EE67A" w:rsidR="00CB4741" w:rsidRPr="00D46D3F" w:rsidRDefault="00CB4741"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 xml:space="preserve">Рисунок 1.6 – </w:t>
      </w:r>
      <w:proofErr w:type="spellStart"/>
      <w:r w:rsidR="00A04B3A" w:rsidRPr="00A04B3A">
        <w:rPr>
          <w:rFonts w:ascii="Times New Roman" w:hAnsi="Times New Roman" w:cs="Times New Roman"/>
          <w:bCs/>
          <w:sz w:val="28"/>
          <w:szCs w:val="28"/>
        </w:rPr>
        <w:t>Коронноразрядний</w:t>
      </w:r>
      <w:proofErr w:type="spellEnd"/>
      <w:r w:rsidRPr="00D46D3F">
        <w:rPr>
          <w:rFonts w:ascii="Times New Roman" w:hAnsi="Times New Roman" w:cs="Times New Roman"/>
          <w:bCs/>
          <w:sz w:val="28"/>
          <w:szCs w:val="28"/>
        </w:rPr>
        <w:t xml:space="preserve"> іонізатор</w:t>
      </w:r>
    </w:p>
    <w:p w14:paraId="223A3668" w14:textId="77777777" w:rsidR="008521BA" w:rsidRPr="00D46D3F" w:rsidRDefault="008521BA" w:rsidP="005E4010">
      <w:pPr>
        <w:spacing w:after="0" w:line="360" w:lineRule="auto"/>
        <w:ind w:firstLine="709"/>
        <w:jc w:val="both"/>
        <w:rPr>
          <w:rFonts w:ascii="Times New Roman" w:hAnsi="Times New Roman" w:cs="Times New Roman"/>
          <w:sz w:val="28"/>
          <w:szCs w:val="28"/>
        </w:rPr>
      </w:pPr>
    </w:p>
    <w:p w14:paraId="4C336017" w14:textId="7D64074D" w:rsidR="00154777" w:rsidRPr="00D46D3F" w:rsidRDefault="002C1FCF" w:rsidP="005E4010">
      <w:pPr>
        <w:spacing w:after="0" w:line="360" w:lineRule="auto"/>
        <w:ind w:firstLine="708"/>
        <w:jc w:val="both"/>
        <w:rPr>
          <w:rFonts w:ascii="Times New Roman" w:hAnsi="Times New Roman" w:cs="Times New Roman"/>
          <w:bCs/>
          <w:sz w:val="28"/>
          <w:szCs w:val="28"/>
        </w:rPr>
      </w:pPr>
      <w:proofErr w:type="spellStart"/>
      <w:r w:rsidRPr="00D46D3F">
        <w:rPr>
          <w:rFonts w:ascii="Times New Roman" w:hAnsi="Times New Roman" w:cs="Times New Roman"/>
          <w:i/>
          <w:sz w:val="28"/>
          <w:szCs w:val="28"/>
        </w:rPr>
        <w:t>Електроеффлювіальний</w:t>
      </w:r>
      <w:proofErr w:type="spellEnd"/>
      <w:r w:rsidR="00321238" w:rsidRPr="00D46D3F">
        <w:rPr>
          <w:rFonts w:ascii="Times New Roman" w:hAnsi="Times New Roman" w:cs="Times New Roman"/>
          <w:i/>
          <w:sz w:val="28"/>
          <w:szCs w:val="28"/>
        </w:rPr>
        <w:t xml:space="preserve"> іонізатор</w:t>
      </w:r>
      <w:r w:rsidR="00321238" w:rsidRPr="00D46D3F">
        <w:rPr>
          <w:rFonts w:ascii="Times New Roman" w:hAnsi="Times New Roman" w:cs="Times New Roman"/>
          <w:sz w:val="28"/>
          <w:szCs w:val="28"/>
        </w:rPr>
        <w:t xml:space="preserve"> (люстра Чижевського) - прилад має гострі голки, на які подається висока напруга, внаслідок чого з кінчиків голок буквально стікають вільні електрони. Ці електрони з'єднуються з молекулами кисню і утворюють негативно заряджені </w:t>
      </w:r>
      <w:proofErr w:type="spellStart"/>
      <w:r w:rsidR="00321238" w:rsidRPr="00D46D3F">
        <w:rPr>
          <w:rFonts w:ascii="Times New Roman" w:hAnsi="Times New Roman" w:cs="Times New Roman"/>
          <w:sz w:val="28"/>
          <w:szCs w:val="28"/>
        </w:rPr>
        <w:t>аероіони</w:t>
      </w:r>
      <w:proofErr w:type="spellEnd"/>
      <w:r w:rsidR="00321238" w:rsidRPr="00D46D3F">
        <w:rPr>
          <w:rFonts w:ascii="Times New Roman" w:hAnsi="Times New Roman" w:cs="Times New Roman"/>
          <w:sz w:val="28"/>
          <w:szCs w:val="28"/>
        </w:rPr>
        <w:t>.</w:t>
      </w:r>
      <w:r w:rsidR="005E4010" w:rsidRPr="00D46D3F">
        <w:rPr>
          <w:rFonts w:ascii="Times New Roman" w:hAnsi="Times New Roman" w:cs="Times New Roman"/>
          <w:sz w:val="28"/>
          <w:szCs w:val="28"/>
        </w:rPr>
        <w:t xml:space="preserve"> </w:t>
      </w:r>
      <w:r w:rsidR="00413186" w:rsidRPr="00D46D3F">
        <w:rPr>
          <w:rFonts w:ascii="Times New Roman" w:hAnsi="Times New Roman" w:cs="Times New Roman"/>
          <w:sz w:val="28"/>
          <w:szCs w:val="28"/>
        </w:rPr>
        <w:t xml:space="preserve">На думку багатьох саме подібні пристрої найкраще підходять для домашнього застосування, так як вони виділяються безпекою, відсутністю виділення радіоактивних частинок, озону і </w:t>
      </w:r>
      <w:proofErr w:type="spellStart"/>
      <w:r w:rsidR="00A04B3A" w:rsidRPr="00A04B3A">
        <w:rPr>
          <w:rFonts w:ascii="Times New Roman" w:hAnsi="Times New Roman" w:cs="Times New Roman"/>
          <w:sz w:val="28"/>
          <w:szCs w:val="28"/>
        </w:rPr>
        <w:t>гідроперекисів</w:t>
      </w:r>
      <w:proofErr w:type="spellEnd"/>
      <w:r w:rsidR="00413186" w:rsidRPr="00D46D3F">
        <w:rPr>
          <w:rFonts w:ascii="Times New Roman" w:hAnsi="Times New Roman" w:cs="Times New Roman"/>
          <w:sz w:val="28"/>
          <w:szCs w:val="28"/>
        </w:rPr>
        <w:t xml:space="preserve">. </w:t>
      </w:r>
      <w:r w:rsidR="00DB12BE" w:rsidRPr="00D46D3F">
        <w:rPr>
          <w:rFonts w:ascii="Times New Roman" w:hAnsi="Times New Roman" w:cs="Times New Roman"/>
          <w:sz w:val="28"/>
          <w:szCs w:val="28"/>
        </w:rPr>
        <w:t xml:space="preserve">Такі прилади </w:t>
      </w:r>
      <w:r w:rsidR="0022632B" w:rsidRPr="00D46D3F">
        <w:rPr>
          <w:rFonts w:ascii="Times New Roman" w:hAnsi="Times New Roman" w:cs="Times New Roman"/>
          <w:sz w:val="28"/>
          <w:szCs w:val="28"/>
        </w:rPr>
        <w:t xml:space="preserve">поліпшують самопочуття людини, позбавляючи від хронічної втоми і слабкості а також їх радять для очищення повітря людям, що страждають від патологій дихальної системи - від бронхіту, астми, коклюшу та туберкульозу (тільки на початковому етапі розвитку). Застосування приладу актуально і при алергії, підвищеному кров'яному тиску і нестабільному </w:t>
      </w:r>
      <w:r w:rsidR="0022632B" w:rsidRPr="00D46D3F">
        <w:rPr>
          <w:rFonts w:ascii="Times New Roman" w:hAnsi="Times New Roman" w:cs="Times New Roman"/>
          <w:sz w:val="28"/>
          <w:szCs w:val="28"/>
        </w:rPr>
        <w:lastRenderedPageBreak/>
        <w:t>емоційному тлі. Прилад очищає</w:t>
      </w:r>
      <w:r w:rsidR="00DB12BE" w:rsidRPr="00D46D3F">
        <w:rPr>
          <w:rFonts w:ascii="Times New Roman" w:hAnsi="Times New Roman" w:cs="Times New Roman"/>
          <w:sz w:val="28"/>
          <w:szCs w:val="28"/>
        </w:rPr>
        <w:t xml:space="preserve"> повітря, нівелюючи дію шкідливих бактерій, але перенасичення кисню негативно зарядженими іонами саме по собі може завдати шкоди здоров'ю людини.</w:t>
      </w:r>
      <w:r w:rsidR="0022632B" w:rsidRPr="00D46D3F">
        <w:rPr>
          <w:rFonts w:ascii="Times New Roman" w:hAnsi="Times New Roman" w:cs="Times New Roman"/>
          <w:sz w:val="28"/>
          <w:szCs w:val="28"/>
        </w:rPr>
        <w:t xml:space="preserve"> Тільки збалансованість всіх елементів повітря дозволить уникнути такого результату, як додаткове навантаження на організм, через що в цілому може погіршитися самопочуття, а також </w:t>
      </w:r>
      <w:r w:rsidR="00BC77F8" w:rsidRPr="00D46D3F">
        <w:rPr>
          <w:rFonts w:ascii="Times New Roman" w:hAnsi="Times New Roman" w:cs="Times New Roman"/>
          <w:sz w:val="28"/>
          <w:szCs w:val="28"/>
        </w:rPr>
        <w:t>погіршення роботи</w:t>
      </w:r>
      <w:r w:rsidR="0022632B" w:rsidRPr="00D46D3F">
        <w:rPr>
          <w:rFonts w:ascii="Times New Roman" w:hAnsi="Times New Roman" w:cs="Times New Roman"/>
          <w:sz w:val="28"/>
          <w:szCs w:val="28"/>
        </w:rPr>
        <w:t xml:space="preserve"> дихальної системи і </w:t>
      </w:r>
      <w:r w:rsidR="00BC77F8" w:rsidRPr="00D46D3F">
        <w:rPr>
          <w:rFonts w:ascii="Times New Roman" w:hAnsi="Times New Roman" w:cs="Times New Roman"/>
          <w:sz w:val="28"/>
          <w:szCs w:val="28"/>
        </w:rPr>
        <w:t>порушення роботи</w:t>
      </w:r>
      <w:r w:rsidR="0022632B" w:rsidRPr="00D46D3F">
        <w:rPr>
          <w:rFonts w:ascii="Times New Roman" w:hAnsi="Times New Roman" w:cs="Times New Roman"/>
          <w:sz w:val="28"/>
          <w:szCs w:val="28"/>
        </w:rPr>
        <w:t xml:space="preserve"> серця</w:t>
      </w:r>
      <w:r w:rsidR="00BC77F8" w:rsidRPr="00D46D3F">
        <w:rPr>
          <w:rFonts w:ascii="Times New Roman" w:hAnsi="Times New Roman" w:cs="Times New Roman"/>
          <w:sz w:val="28"/>
          <w:szCs w:val="28"/>
        </w:rPr>
        <w:t>.</w:t>
      </w:r>
      <w:r w:rsidR="00CB4741" w:rsidRPr="00D46D3F">
        <w:rPr>
          <w:rFonts w:ascii="Times New Roman" w:hAnsi="Times New Roman" w:cs="Times New Roman"/>
          <w:sz w:val="28"/>
          <w:szCs w:val="28"/>
        </w:rPr>
        <w:t xml:space="preserve"> </w:t>
      </w:r>
      <w:proofErr w:type="spellStart"/>
      <w:r w:rsidR="00CB4741" w:rsidRPr="00D46D3F">
        <w:rPr>
          <w:rFonts w:ascii="Times New Roman" w:hAnsi="Times New Roman" w:cs="Times New Roman"/>
          <w:sz w:val="28"/>
          <w:szCs w:val="28"/>
        </w:rPr>
        <w:t>Електроеффлювіальний</w:t>
      </w:r>
      <w:proofErr w:type="spellEnd"/>
      <w:r w:rsidR="00CB4741" w:rsidRPr="00D46D3F">
        <w:rPr>
          <w:rFonts w:ascii="Times New Roman" w:hAnsi="Times New Roman" w:cs="Times New Roman"/>
          <w:sz w:val="28"/>
          <w:szCs w:val="28"/>
        </w:rPr>
        <w:t xml:space="preserve"> </w:t>
      </w:r>
      <w:r w:rsidR="00CB4741" w:rsidRPr="00D46D3F">
        <w:rPr>
          <w:rFonts w:ascii="Times New Roman" w:hAnsi="Times New Roman" w:cs="Times New Roman"/>
          <w:bCs/>
          <w:sz w:val="28"/>
          <w:szCs w:val="28"/>
        </w:rPr>
        <w:t>іонізатор показаний на рисунку 1.7.</w:t>
      </w:r>
    </w:p>
    <w:p w14:paraId="6E77E10B" w14:textId="77777777" w:rsidR="005E4010" w:rsidRPr="00D46D3F" w:rsidRDefault="005E4010" w:rsidP="005E4010">
      <w:pPr>
        <w:spacing w:after="0" w:line="360" w:lineRule="auto"/>
        <w:ind w:firstLine="708"/>
        <w:jc w:val="both"/>
        <w:rPr>
          <w:rFonts w:ascii="Times New Roman" w:hAnsi="Times New Roman" w:cs="Times New Roman"/>
          <w:sz w:val="28"/>
          <w:szCs w:val="28"/>
        </w:rPr>
      </w:pPr>
    </w:p>
    <w:p w14:paraId="67FE6958" w14:textId="25CF7E59" w:rsidR="00CB4741" w:rsidRPr="00D46D3F" w:rsidRDefault="00CB4741" w:rsidP="002B3596">
      <w:pPr>
        <w:spacing w:after="120" w:line="360" w:lineRule="auto"/>
        <w:ind w:firstLine="706"/>
        <w:jc w:val="center"/>
        <w:rPr>
          <w:rFonts w:ascii="Times New Roman" w:hAnsi="Times New Roman" w:cs="Times New Roman"/>
          <w:sz w:val="28"/>
          <w:szCs w:val="28"/>
        </w:rPr>
      </w:pPr>
      <w:r w:rsidRPr="00D46D3F">
        <w:rPr>
          <w:noProof/>
          <w:lang w:val="ru-RU" w:eastAsia="ru-RU"/>
        </w:rPr>
        <w:drawing>
          <wp:inline distT="0" distB="0" distL="0" distR="0" wp14:anchorId="7716A617" wp14:editId="4BCA7283">
            <wp:extent cx="3858795" cy="2209800"/>
            <wp:effectExtent l="0" t="0" r="8890" b="0"/>
            <wp:docPr id="7" name="Рисунок 7" descr="Liustra Chizhevsk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ustra Chizhevsk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2219" cy="2211761"/>
                    </a:xfrm>
                    <a:prstGeom prst="rect">
                      <a:avLst/>
                    </a:prstGeom>
                    <a:noFill/>
                    <a:ln>
                      <a:noFill/>
                    </a:ln>
                  </pic:spPr>
                </pic:pic>
              </a:graphicData>
            </a:graphic>
          </wp:inline>
        </w:drawing>
      </w:r>
    </w:p>
    <w:p w14:paraId="378FB745" w14:textId="1BEF9E36" w:rsidR="00CB4741" w:rsidRPr="00D46D3F" w:rsidRDefault="00CB4741"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 xml:space="preserve">Рисунок 1.6 – </w:t>
      </w:r>
      <w:proofErr w:type="spellStart"/>
      <w:r w:rsidRPr="00D46D3F">
        <w:rPr>
          <w:rFonts w:ascii="Times New Roman" w:hAnsi="Times New Roman" w:cs="Times New Roman"/>
          <w:sz w:val="28"/>
          <w:szCs w:val="28"/>
        </w:rPr>
        <w:t>Електроеффлювіальний</w:t>
      </w:r>
      <w:proofErr w:type="spellEnd"/>
      <w:r w:rsidRPr="00D46D3F">
        <w:rPr>
          <w:rFonts w:ascii="Times New Roman" w:hAnsi="Times New Roman" w:cs="Times New Roman"/>
          <w:sz w:val="28"/>
          <w:szCs w:val="28"/>
        </w:rPr>
        <w:t xml:space="preserve"> іонізатор</w:t>
      </w:r>
    </w:p>
    <w:p w14:paraId="242ED14F" w14:textId="77777777" w:rsidR="00CB4741" w:rsidRPr="00D46D3F" w:rsidRDefault="00CB4741" w:rsidP="007A0274">
      <w:pPr>
        <w:spacing w:after="0" w:line="360" w:lineRule="auto"/>
        <w:ind w:firstLine="708"/>
        <w:jc w:val="center"/>
        <w:rPr>
          <w:rFonts w:ascii="Times New Roman" w:hAnsi="Times New Roman" w:cs="Times New Roman"/>
          <w:sz w:val="28"/>
          <w:szCs w:val="28"/>
        </w:rPr>
      </w:pPr>
    </w:p>
    <w:p w14:paraId="272CA6B4" w14:textId="12546F02" w:rsidR="007D34D5" w:rsidRPr="00D46D3F" w:rsidRDefault="00154777"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Для штучного насичення негативними аероіонами повітря приміщень найкращим чином підходять </w:t>
      </w:r>
      <w:proofErr w:type="spellStart"/>
      <w:r w:rsidRPr="00D46D3F">
        <w:rPr>
          <w:rFonts w:ascii="Times New Roman" w:hAnsi="Times New Roman" w:cs="Times New Roman"/>
          <w:sz w:val="28"/>
          <w:szCs w:val="28"/>
        </w:rPr>
        <w:t>електроеффлювіальні</w:t>
      </w:r>
      <w:proofErr w:type="spellEnd"/>
      <w:r w:rsidRPr="00D46D3F">
        <w:rPr>
          <w:rFonts w:ascii="Times New Roman" w:hAnsi="Times New Roman" w:cs="Times New Roman"/>
          <w:sz w:val="28"/>
          <w:szCs w:val="28"/>
        </w:rPr>
        <w:t xml:space="preserve"> іонізатори, оскільки вони безпечні, не виділяють шкідливий для людини озон, </w:t>
      </w:r>
      <w:proofErr w:type="spellStart"/>
      <w:r w:rsidRPr="00D46D3F">
        <w:rPr>
          <w:rFonts w:ascii="Times New Roman" w:hAnsi="Times New Roman" w:cs="Times New Roman"/>
          <w:sz w:val="28"/>
          <w:szCs w:val="28"/>
        </w:rPr>
        <w:t>гідроперекис</w:t>
      </w:r>
      <w:proofErr w:type="spellEnd"/>
      <w:r w:rsidRPr="00D46D3F">
        <w:rPr>
          <w:rFonts w:ascii="Times New Roman" w:hAnsi="Times New Roman" w:cs="Times New Roman"/>
          <w:sz w:val="28"/>
          <w:szCs w:val="28"/>
        </w:rPr>
        <w:t xml:space="preserve">, радіоактивні частинки, тощо. Також цілком непогані для використання в побуті і на підприємствах коронні іонізатори, але їх слід застосовувати з обережністю, так як в цих приладах може утворюватися велика кількість озону. Решта видів іонізаторів непридатні для застосування в квартирах, будинках, офісах і виробничих приміщеннях, де перебувають люди, оскільки крім корисних </w:t>
      </w:r>
      <w:proofErr w:type="spellStart"/>
      <w:r w:rsidRPr="00D46D3F">
        <w:rPr>
          <w:rFonts w:ascii="Times New Roman" w:hAnsi="Times New Roman" w:cs="Times New Roman"/>
          <w:sz w:val="28"/>
          <w:szCs w:val="28"/>
        </w:rPr>
        <w:t>аероіонів</w:t>
      </w:r>
      <w:proofErr w:type="spellEnd"/>
      <w:r w:rsidRPr="00D46D3F">
        <w:rPr>
          <w:rFonts w:ascii="Times New Roman" w:hAnsi="Times New Roman" w:cs="Times New Roman"/>
          <w:sz w:val="28"/>
          <w:szCs w:val="28"/>
        </w:rPr>
        <w:t xml:space="preserve"> виробляють велику кількість інших, вкрай шкідливих речовин. Саме тому термічні, плазмові, ультрафіолетові, радіоактивні та інші види іонізаторів знайшли застосування виключно в промисловості.</w:t>
      </w:r>
    </w:p>
    <w:p w14:paraId="2BB704D4" w14:textId="77777777" w:rsidR="00EC0A3D" w:rsidRPr="00D46D3F" w:rsidRDefault="00744786"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b/>
          <w:sz w:val="28"/>
          <w:szCs w:val="28"/>
        </w:rPr>
        <w:lastRenderedPageBreak/>
        <w:t xml:space="preserve">1.3 </w:t>
      </w:r>
      <w:r w:rsidR="00EC0A3D" w:rsidRPr="00D46D3F">
        <w:rPr>
          <w:rFonts w:ascii="Times New Roman" w:hAnsi="Times New Roman" w:cs="Times New Roman"/>
          <w:b/>
          <w:sz w:val="28"/>
          <w:szCs w:val="28"/>
        </w:rPr>
        <w:t xml:space="preserve">Принцип дії </w:t>
      </w:r>
      <w:proofErr w:type="spellStart"/>
      <w:r w:rsidR="00EC0A3D" w:rsidRPr="00D46D3F">
        <w:rPr>
          <w:rFonts w:ascii="Times New Roman" w:hAnsi="Times New Roman" w:cs="Times New Roman"/>
          <w:b/>
          <w:sz w:val="28"/>
          <w:szCs w:val="28"/>
        </w:rPr>
        <w:t>електроеффлювіального</w:t>
      </w:r>
      <w:proofErr w:type="spellEnd"/>
      <w:r w:rsidR="00EC0A3D" w:rsidRPr="00D46D3F">
        <w:rPr>
          <w:rFonts w:ascii="Times New Roman" w:hAnsi="Times New Roman" w:cs="Times New Roman"/>
          <w:b/>
          <w:sz w:val="28"/>
          <w:szCs w:val="28"/>
        </w:rPr>
        <w:t xml:space="preserve"> іонізатора</w:t>
      </w:r>
    </w:p>
    <w:p w14:paraId="345CB72C" w14:textId="77777777" w:rsidR="00EC0A3D" w:rsidRPr="00D46D3F" w:rsidRDefault="00EC0A3D" w:rsidP="007A0274">
      <w:pPr>
        <w:spacing w:after="0" w:line="360" w:lineRule="auto"/>
        <w:ind w:firstLine="708"/>
        <w:jc w:val="both"/>
        <w:rPr>
          <w:rFonts w:ascii="Times New Roman" w:hAnsi="Times New Roman" w:cs="Times New Roman"/>
          <w:sz w:val="28"/>
          <w:szCs w:val="28"/>
        </w:rPr>
      </w:pPr>
    </w:p>
    <w:p w14:paraId="441EBE0C" w14:textId="77777777" w:rsidR="002304E1" w:rsidRPr="00D46D3F" w:rsidRDefault="00EC0A3D"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Оскільки </w:t>
      </w:r>
      <w:proofErr w:type="spellStart"/>
      <w:r w:rsidRPr="00D46D3F">
        <w:rPr>
          <w:rFonts w:ascii="Times New Roman" w:hAnsi="Times New Roman" w:cs="Times New Roman"/>
          <w:sz w:val="28"/>
          <w:szCs w:val="28"/>
        </w:rPr>
        <w:t>електроеффлювіальний</w:t>
      </w:r>
      <w:proofErr w:type="spellEnd"/>
      <w:r w:rsidRPr="00D46D3F">
        <w:rPr>
          <w:rFonts w:ascii="Times New Roman" w:hAnsi="Times New Roman" w:cs="Times New Roman"/>
          <w:sz w:val="28"/>
          <w:szCs w:val="28"/>
        </w:rPr>
        <w:t xml:space="preserve"> іонізатор є найбільш універсальним і  популярним серед побутових пристроїв іонізації повітря, тож розглянемо принцип дії класичної люстри Чижевського. </w:t>
      </w:r>
      <w:r w:rsidR="002304E1" w:rsidRPr="00D46D3F">
        <w:rPr>
          <w:rFonts w:ascii="Times New Roman" w:hAnsi="Times New Roman" w:cs="Times New Roman"/>
          <w:sz w:val="28"/>
          <w:szCs w:val="28"/>
        </w:rPr>
        <w:t xml:space="preserve">Названий такий спосіб генерування негативно заряджених іонів кисню від грецького слова </w:t>
      </w:r>
      <w:proofErr w:type="spellStart"/>
      <w:r w:rsidR="002304E1" w:rsidRPr="00D46D3F">
        <w:rPr>
          <w:rFonts w:ascii="Times New Roman" w:hAnsi="Times New Roman" w:cs="Times New Roman"/>
          <w:sz w:val="28"/>
          <w:szCs w:val="28"/>
        </w:rPr>
        <w:t>еффлювій</w:t>
      </w:r>
      <w:proofErr w:type="spellEnd"/>
      <w:r w:rsidR="002304E1" w:rsidRPr="00D46D3F">
        <w:rPr>
          <w:rFonts w:ascii="Times New Roman" w:hAnsi="Times New Roman" w:cs="Times New Roman"/>
          <w:sz w:val="28"/>
          <w:szCs w:val="28"/>
        </w:rPr>
        <w:t xml:space="preserve"> - стікати</w:t>
      </w:r>
      <w:r w:rsidRPr="00D46D3F">
        <w:rPr>
          <w:rFonts w:ascii="Times New Roman" w:hAnsi="Times New Roman" w:cs="Times New Roman"/>
          <w:sz w:val="28"/>
          <w:szCs w:val="28"/>
        </w:rPr>
        <w:t>, тобто елект</w:t>
      </w:r>
      <w:r w:rsidR="002304E1" w:rsidRPr="00D46D3F">
        <w:rPr>
          <w:rFonts w:ascii="Times New Roman" w:hAnsi="Times New Roman" w:cs="Times New Roman"/>
          <w:sz w:val="28"/>
          <w:szCs w:val="28"/>
        </w:rPr>
        <w:t>ричні заряди "стікають" з голки</w:t>
      </w:r>
      <w:r w:rsidRPr="00D46D3F">
        <w:rPr>
          <w:rFonts w:ascii="Times New Roman" w:hAnsi="Times New Roman" w:cs="Times New Roman"/>
          <w:sz w:val="28"/>
          <w:szCs w:val="28"/>
        </w:rPr>
        <w:t xml:space="preserve"> електрода, що має малий радіус кривизни, н</w:t>
      </w:r>
      <w:r w:rsidR="002304E1" w:rsidRPr="00D46D3F">
        <w:rPr>
          <w:rFonts w:ascii="Times New Roman" w:hAnsi="Times New Roman" w:cs="Times New Roman"/>
          <w:sz w:val="28"/>
          <w:szCs w:val="28"/>
        </w:rPr>
        <w:t>а який подається висока (20...</w:t>
      </w:r>
      <w:r w:rsidRPr="00D46D3F">
        <w:rPr>
          <w:rFonts w:ascii="Times New Roman" w:hAnsi="Times New Roman" w:cs="Times New Roman"/>
          <w:sz w:val="28"/>
          <w:szCs w:val="28"/>
        </w:rPr>
        <w:t>30 кВ) електрична</w:t>
      </w:r>
      <w:r w:rsidR="002304E1" w:rsidRPr="00D46D3F">
        <w:rPr>
          <w:rFonts w:ascii="Times New Roman" w:hAnsi="Times New Roman" w:cs="Times New Roman"/>
          <w:sz w:val="28"/>
          <w:szCs w:val="28"/>
        </w:rPr>
        <w:t xml:space="preserve"> напруга негативної полярності. </w:t>
      </w:r>
    </w:p>
    <w:p w14:paraId="4D5B13B1" w14:textId="748997DC" w:rsidR="007A3781" w:rsidRPr="00D46D3F" w:rsidRDefault="002304E1" w:rsidP="00A031F3">
      <w:pPr>
        <w:spacing w:after="240" w:line="360" w:lineRule="auto"/>
        <w:ind w:firstLine="706"/>
        <w:jc w:val="both"/>
        <w:rPr>
          <w:rFonts w:ascii="Times New Roman" w:hAnsi="Times New Roman" w:cs="Times New Roman"/>
          <w:sz w:val="28"/>
          <w:szCs w:val="28"/>
        </w:rPr>
      </w:pPr>
      <w:r w:rsidRPr="00D46D3F">
        <w:rPr>
          <w:rFonts w:ascii="Times New Roman" w:hAnsi="Times New Roman" w:cs="Times New Roman"/>
          <w:sz w:val="28"/>
          <w:szCs w:val="28"/>
        </w:rPr>
        <w:t xml:space="preserve">При </w:t>
      </w:r>
      <w:proofErr w:type="spellStart"/>
      <w:r w:rsidRPr="00D46D3F">
        <w:rPr>
          <w:rFonts w:ascii="Times New Roman" w:hAnsi="Times New Roman" w:cs="Times New Roman"/>
          <w:sz w:val="28"/>
          <w:szCs w:val="28"/>
        </w:rPr>
        <w:t>електроеффлювіальному</w:t>
      </w:r>
      <w:proofErr w:type="spellEnd"/>
      <w:r w:rsidRPr="00D46D3F">
        <w:rPr>
          <w:rFonts w:ascii="Times New Roman" w:hAnsi="Times New Roman" w:cs="Times New Roman"/>
          <w:sz w:val="28"/>
          <w:szCs w:val="28"/>
        </w:rPr>
        <w:t xml:space="preserve"> способі іонізація відбувається під дією електричного поля високої напруженості, яке з'являється в системі з двох провідників (електродів), що мають різні розміри, близько одного електрода, з малим радіусом кривизни - вістря, голки. Другим електродом в такій системі є шнур, дріт заземлення, сама електрична мережа, радіатори і труби опалення, водопроводу, арматура стін, самі стіни, підлоги, стелі, шафи, столи і навіть сама людина. </w:t>
      </w:r>
      <w:r w:rsidR="008476D8" w:rsidRPr="00D46D3F">
        <w:rPr>
          <w:rFonts w:ascii="Times New Roman" w:hAnsi="Times New Roman" w:cs="Times New Roman"/>
          <w:sz w:val="28"/>
          <w:szCs w:val="28"/>
        </w:rPr>
        <w:t>Цей ефект показаний на рисунку 1.7.</w:t>
      </w:r>
    </w:p>
    <w:p w14:paraId="550372F3" w14:textId="4F422D1B" w:rsidR="008476D8" w:rsidRPr="00D46D3F" w:rsidRDefault="008476D8" w:rsidP="00A031F3">
      <w:pPr>
        <w:spacing w:after="240" w:line="360" w:lineRule="auto"/>
        <w:ind w:firstLine="706"/>
        <w:jc w:val="center"/>
        <w:rPr>
          <w:rFonts w:ascii="Times New Roman" w:hAnsi="Times New Roman" w:cs="Times New Roman"/>
          <w:sz w:val="28"/>
          <w:szCs w:val="28"/>
        </w:rPr>
      </w:pPr>
      <w:r w:rsidRPr="00D46D3F">
        <w:rPr>
          <w:rFonts w:ascii="Times New Roman" w:hAnsi="Times New Roman" w:cs="Times New Roman"/>
          <w:noProof/>
          <w:sz w:val="28"/>
          <w:szCs w:val="28"/>
          <w:lang w:val="ru-RU" w:eastAsia="ru-RU"/>
        </w:rPr>
        <w:drawing>
          <wp:inline distT="0" distB="0" distL="0" distR="0" wp14:anchorId="7164DBCF" wp14:editId="45DB4AA5">
            <wp:extent cx="4477109" cy="2436268"/>
            <wp:effectExtent l="0" t="0" r="0" b="2540"/>
            <wp:docPr id="8" name="Рисунок 8" descr="C:\Users\dis50\OneDrive\ucheba\2021\пьезотрансформатор\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s50\OneDrive\ucheba\2021\пьезотрансформатор\Untitled.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3949" cy="2445432"/>
                    </a:xfrm>
                    <a:prstGeom prst="rect">
                      <a:avLst/>
                    </a:prstGeom>
                    <a:noFill/>
                    <a:ln>
                      <a:noFill/>
                    </a:ln>
                  </pic:spPr>
                </pic:pic>
              </a:graphicData>
            </a:graphic>
          </wp:inline>
        </w:drawing>
      </w:r>
    </w:p>
    <w:p w14:paraId="38C93415" w14:textId="2B1B11EC" w:rsidR="008476D8" w:rsidRDefault="008476D8"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 xml:space="preserve">Рисунок 1.7 – Процес іонізації </w:t>
      </w:r>
      <w:proofErr w:type="spellStart"/>
      <w:r w:rsidRPr="00D46D3F">
        <w:rPr>
          <w:rFonts w:ascii="Times New Roman" w:hAnsi="Times New Roman" w:cs="Times New Roman"/>
          <w:sz w:val="28"/>
          <w:szCs w:val="28"/>
        </w:rPr>
        <w:t>електроеффлювіального</w:t>
      </w:r>
      <w:proofErr w:type="spellEnd"/>
      <w:r w:rsidRPr="00D46D3F">
        <w:rPr>
          <w:rFonts w:ascii="Times New Roman" w:hAnsi="Times New Roman" w:cs="Times New Roman"/>
          <w:sz w:val="28"/>
          <w:szCs w:val="28"/>
        </w:rPr>
        <w:t xml:space="preserve"> приладу</w:t>
      </w:r>
    </w:p>
    <w:p w14:paraId="488B5882" w14:textId="77777777" w:rsidR="00A031F3" w:rsidRPr="00D46D3F" w:rsidRDefault="00A031F3" w:rsidP="007A0274">
      <w:pPr>
        <w:spacing w:after="0" w:line="360" w:lineRule="auto"/>
        <w:ind w:firstLine="708"/>
        <w:jc w:val="center"/>
        <w:rPr>
          <w:rFonts w:ascii="Times New Roman" w:hAnsi="Times New Roman" w:cs="Times New Roman"/>
          <w:sz w:val="28"/>
          <w:szCs w:val="28"/>
        </w:rPr>
      </w:pPr>
    </w:p>
    <w:p w14:paraId="32048365" w14:textId="77777777" w:rsidR="00D5788B" w:rsidRPr="00D46D3F" w:rsidRDefault="002304E1"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Для отримання електричного поля високої напруженості на вістрі потрібно подати високу напругу негативної полярності. При цьому з голки вириваються електрони, які стикаючись з молекулою кисню, утворюють негативний іон, тобто </w:t>
      </w:r>
      <w:r w:rsidRPr="00D46D3F">
        <w:rPr>
          <w:rFonts w:ascii="Times New Roman" w:hAnsi="Times New Roman" w:cs="Times New Roman"/>
          <w:sz w:val="28"/>
          <w:szCs w:val="28"/>
        </w:rPr>
        <w:lastRenderedPageBreak/>
        <w:t>негативний іон кисню - це молекула кисню О</w:t>
      </w:r>
      <w:r w:rsidRPr="00D46D3F">
        <w:rPr>
          <w:rFonts w:ascii="Times New Roman" w:hAnsi="Times New Roman" w:cs="Times New Roman"/>
          <w:sz w:val="28"/>
          <w:szCs w:val="28"/>
          <w:vertAlign w:val="subscript"/>
        </w:rPr>
        <w:t>2</w:t>
      </w:r>
      <w:r w:rsidRPr="00D46D3F">
        <w:rPr>
          <w:rFonts w:ascii="Times New Roman" w:hAnsi="Times New Roman" w:cs="Times New Roman"/>
          <w:sz w:val="28"/>
          <w:szCs w:val="28"/>
        </w:rPr>
        <w:t xml:space="preserve"> з додатковим, вільним електроном. Саме цей електрон виконає згодом свою сприятливу, позитивну роль вже в крові живого організму. Ці негативні </w:t>
      </w:r>
      <w:proofErr w:type="spellStart"/>
      <w:r w:rsidRPr="00D46D3F">
        <w:rPr>
          <w:rFonts w:ascii="Times New Roman" w:hAnsi="Times New Roman" w:cs="Times New Roman"/>
          <w:sz w:val="28"/>
          <w:szCs w:val="28"/>
        </w:rPr>
        <w:t>аероіони</w:t>
      </w:r>
      <w:proofErr w:type="spellEnd"/>
      <w:r w:rsidRPr="00D46D3F">
        <w:rPr>
          <w:rFonts w:ascii="Times New Roman" w:hAnsi="Times New Roman" w:cs="Times New Roman"/>
          <w:sz w:val="28"/>
          <w:szCs w:val="28"/>
        </w:rPr>
        <w:t xml:space="preserve"> будуть розлітатися від вістря, голки до другого, позитивного електрода, у напрямку силових ліній електричного поля. </w:t>
      </w:r>
    </w:p>
    <w:p w14:paraId="44BF6687" w14:textId="77777777" w:rsidR="00D5788B" w:rsidRPr="00D46D3F" w:rsidRDefault="002304E1"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Електрон, який залишив метал вістря, може розігнатися електричним полем до такої швидкості, що, зіткнувшись з молекулою кисню, він вибиває з неї ще один електрон, який, в свою чергу, теж може розігнатися, і вибити ще один і так далі.</w:t>
      </w:r>
      <w:r w:rsidR="007A3781" w:rsidRPr="00D46D3F">
        <w:rPr>
          <w:rFonts w:ascii="Times New Roman" w:hAnsi="Times New Roman" w:cs="Times New Roman"/>
          <w:sz w:val="28"/>
          <w:szCs w:val="28"/>
        </w:rPr>
        <w:t xml:space="preserve"> </w:t>
      </w:r>
      <w:r w:rsidRPr="00D46D3F">
        <w:rPr>
          <w:rFonts w:ascii="Times New Roman" w:hAnsi="Times New Roman" w:cs="Times New Roman"/>
          <w:sz w:val="28"/>
          <w:szCs w:val="28"/>
        </w:rPr>
        <w:t xml:space="preserve">Таким чином може утворитися потік, лавина електронів, що летить від вістря до позитивного електрода. </w:t>
      </w:r>
    </w:p>
    <w:p w14:paraId="6B7638E1" w14:textId="1DB8C76D" w:rsidR="00926C2C" w:rsidRPr="00D46D3F" w:rsidRDefault="007A3781"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Позитивні іони, які втратили свої електрони</w:t>
      </w:r>
      <w:r w:rsidR="002304E1" w:rsidRPr="00D46D3F">
        <w:rPr>
          <w:rFonts w:ascii="Times New Roman" w:hAnsi="Times New Roman" w:cs="Times New Roman"/>
          <w:sz w:val="28"/>
          <w:szCs w:val="28"/>
        </w:rPr>
        <w:t xml:space="preserve"> кисню притягуються до негативного електроду - голці, розганяються полем і стикаючись з металом вістря, можуть вибивати додаткові електрони. Таким чином, виникають два пр</w:t>
      </w:r>
      <w:r w:rsidRPr="00D46D3F">
        <w:rPr>
          <w:rFonts w:ascii="Times New Roman" w:hAnsi="Times New Roman" w:cs="Times New Roman"/>
          <w:sz w:val="28"/>
          <w:szCs w:val="28"/>
        </w:rPr>
        <w:t xml:space="preserve">отилежних лавиноподібних </w:t>
      </w:r>
      <w:r w:rsidRPr="00A031F3">
        <w:rPr>
          <w:rFonts w:ascii="Times New Roman" w:hAnsi="Times New Roman" w:cs="Times New Roman"/>
          <w:sz w:val="28"/>
          <w:szCs w:val="28"/>
        </w:rPr>
        <w:t>процес</w:t>
      </w:r>
      <w:r w:rsidR="00A031F3" w:rsidRPr="00A031F3">
        <w:rPr>
          <w:rFonts w:ascii="Times New Roman" w:hAnsi="Times New Roman" w:cs="Times New Roman"/>
          <w:sz w:val="28"/>
          <w:szCs w:val="28"/>
        </w:rPr>
        <w:t>ів</w:t>
      </w:r>
      <w:r w:rsidR="002304E1" w:rsidRPr="00D46D3F">
        <w:rPr>
          <w:rFonts w:ascii="Times New Roman" w:hAnsi="Times New Roman" w:cs="Times New Roman"/>
          <w:sz w:val="28"/>
          <w:szCs w:val="28"/>
        </w:rPr>
        <w:t xml:space="preserve">, які </w:t>
      </w:r>
      <w:r w:rsidRPr="00D46D3F">
        <w:rPr>
          <w:rFonts w:ascii="Times New Roman" w:hAnsi="Times New Roman" w:cs="Times New Roman"/>
          <w:sz w:val="28"/>
          <w:szCs w:val="28"/>
        </w:rPr>
        <w:t>взаємодіючі</w:t>
      </w:r>
      <w:r w:rsidR="002304E1" w:rsidRPr="00D46D3F">
        <w:rPr>
          <w:rFonts w:ascii="Times New Roman" w:hAnsi="Times New Roman" w:cs="Times New Roman"/>
          <w:sz w:val="28"/>
          <w:szCs w:val="28"/>
        </w:rPr>
        <w:t xml:space="preserve"> один на одного утворюють електричний розряд в повітрі, який отримав назву тихий.</w:t>
      </w:r>
      <w:r w:rsidRPr="00D46D3F">
        <w:rPr>
          <w:rFonts w:ascii="Times New Roman" w:hAnsi="Times New Roman" w:cs="Times New Roman"/>
          <w:sz w:val="28"/>
          <w:szCs w:val="28"/>
        </w:rPr>
        <w:t xml:space="preserve"> Цей розряд супроводжується слабким світінням поблизу вістря. Виникає цей фотоелектричний ефект через те, що деякі атоми отримують від зіткнень з електронами енергію, недостатню для іонізації, але переводить електрони цих атомів на більш високі орбіти. Повертаючись у стан рівноваги, атом викидає надлишок енергії у вигляді кванта електромагнітного випромінювання - тепла, світла, ультрафіолетового випромінювання. Таким чином, на кінчиках голок утворюється світіння, яке можна спостерігати в повній темряві. Світіння посилюється, зі збільшенням потоків електронів та іонів, наприклад, коли ви піднесете руку до кінчиків голок на невелику відстань 1-3 см. При цьому ви ще можете відчути цей потік - іонний вітер, у вигляді ледь відчутного холодку, вітерцю.</w:t>
      </w:r>
    </w:p>
    <w:p w14:paraId="03A59B33" w14:textId="359D8C8A" w:rsidR="0018172B" w:rsidRPr="00D46D3F" w:rsidRDefault="00743B14"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Конструкція </w:t>
      </w:r>
      <w:proofErr w:type="spellStart"/>
      <w:r w:rsidRPr="00D46D3F">
        <w:rPr>
          <w:rFonts w:ascii="Times New Roman" w:hAnsi="Times New Roman" w:cs="Times New Roman"/>
          <w:sz w:val="28"/>
          <w:szCs w:val="28"/>
        </w:rPr>
        <w:t>електроеффлювіальних</w:t>
      </w:r>
      <w:proofErr w:type="spellEnd"/>
      <w:r w:rsidRPr="00D46D3F">
        <w:rPr>
          <w:rFonts w:ascii="Times New Roman" w:hAnsi="Times New Roman" w:cs="Times New Roman"/>
          <w:sz w:val="28"/>
          <w:szCs w:val="28"/>
        </w:rPr>
        <w:t xml:space="preserve"> іонізаторів заз</w:t>
      </w:r>
      <w:r w:rsidR="00BF0A15" w:rsidRPr="00D46D3F">
        <w:rPr>
          <w:rFonts w:ascii="Times New Roman" w:hAnsi="Times New Roman" w:cs="Times New Roman"/>
          <w:sz w:val="28"/>
          <w:szCs w:val="28"/>
        </w:rPr>
        <w:t>вичай складається з таких компонентів</w:t>
      </w:r>
      <w:r w:rsidRPr="00D46D3F">
        <w:rPr>
          <w:rFonts w:ascii="Times New Roman" w:hAnsi="Times New Roman" w:cs="Times New Roman"/>
          <w:sz w:val="28"/>
          <w:szCs w:val="28"/>
        </w:rPr>
        <w:t xml:space="preserve">, як: </w:t>
      </w:r>
      <w:r w:rsidR="00906E2A" w:rsidRPr="00D46D3F">
        <w:rPr>
          <w:rFonts w:ascii="Times New Roman" w:hAnsi="Times New Roman" w:cs="Times New Roman"/>
          <w:sz w:val="28"/>
          <w:szCs w:val="28"/>
        </w:rPr>
        <w:t>блок живлення, генератор, джерело високої напруги, випрямляч і розрядник</w:t>
      </w:r>
      <w:r w:rsidRPr="00D46D3F">
        <w:rPr>
          <w:rFonts w:ascii="Times New Roman" w:hAnsi="Times New Roman" w:cs="Times New Roman"/>
          <w:sz w:val="28"/>
          <w:szCs w:val="28"/>
        </w:rPr>
        <w:t>.</w:t>
      </w:r>
      <w:r w:rsidR="000D7F46" w:rsidRPr="00D46D3F">
        <w:rPr>
          <w:rFonts w:ascii="Times New Roman" w:hAnsi="Times New Roman" w:cs="Times New Roman"/>
          <w:sz w:val="28"/>
          <w:szCs w:val="28"/>
        </w:rPr>
        <w:t xml:space="preserve"> </w:t>
      </w:r>
      <w:r w:rsidR="005620AE" w:rsidRPr="00D46D3F">
        <w:rPr>
          <w:rFonts w:ascii="Times New Roman" w:hAnsi="Times New Roman" w:cs="Times New Roman"/>
          <w:sz w:val="28"/>
          <w:szCs w:val="28"/>
        </w:rPr>
        <w:t>Його структурна схема представлена на рисунку 1.8.</w:t>
      </w:r>
    </w:p>
    <w:p w14:paraId="68C0468C" w14:textId="0432BE98" w:rsidR="0018172B" w:rsidRPr="00D46D3F" w:rsidRDefault="00906E2A" w:rsidP="005620AE">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noProof/>
          <w:sz w:val="28"/>
          <w:szCs w:val="28"/>
          <w:lang w:val="ru-RU" w:eastAsia="ru-RU"/>
        </w:rPr>
        <w:lastRenderedPageBreak/>
        <w:drawing>
          <wp:inline distT="0" distB="0" distL="0" distR="0" wp14:anchorId="353C3F42" wp14:editId="706C4227">
            <wp:extent cx="2139315" cy="4295775"/>
            <wp:effectExtent l="0" t="0" r="0" b="9525"/>
            <wp:docPr id="10" name="Рисунок 10" descr="C:\Users\dis50\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is50\Desktop\Untitled.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9315" cy="4295775"/>
                    </a:xfrm>
                    <a:prstGeom prst="rect">
                      <a:avLst/>
                    </a:prstGeom>
                    <a:noFill/>
                    <a:ln>
                      <a:noFill/>
                    </a:ln>
                  </pic:spPr>
                </pic:pic>
              </a:graphicData>
            </a:graphic>
          </wp:inline>
        </w:drawing>
      </w:r>
    </w:p>
    <w:p w14:paraId="4C5F03CE" w14:textId="0A8A7836" w:rsidR="005620AE" w:rsidRPr="00D46D3F" w:rsidRDefault="005620AE" w:rsidP="005620AE">
      <w:pPr>
        <w:pStyle w:val="a"/>
        <w:numPr>
          <w:ilvl w:val="0"/>
          <w:numId w:val="0"/>
        </w:numPr>
        <w:jc w:val="center"/>
      </w:pPr>
      <w:r w:rsidRPr="00D46D3F">
        <w:t xml:space="preserve">Рисунок 1.8 – Структурна схема </w:t>
      </w:r>
      <w:proofErr w:type="spellStart"/>
      <w:r w:rsidRPr="00D46D3F">
        <w:t>електроеффлювіального</w:t>
      </w:r>
      <w:proofErr w:type="spellEnd"/>
      <w:r w:rsidRPr="00D46D3F">
        <w:t xml:space="preserve"> іонізатора повітря</w:t>
      </w:r>
    </w:p>
    <w:p w14:paraId="73133D39" w14:textId="1EC2B879" w:rsidR="005620AE" w:rsidRPr="00D46D3F" w:rsidRDefault="005620AE" w:rsidP="005620AE">
      <w:pPr>
        <w:spacing w:after="0" w:line="360" w:lineRule="auto"/>
        <w:ind w:firstLine="708"/>
        <w:jc w:val="both"/>
        <w:rPr>
          <w:rFonts w:ascii="Times New Roman" w:hAnsi="Times New Roman" w:cs="Times New Roman"/>
          <w:sz w:val="28"/>
          <w:szCs w:val="28"/>
        </w:rPr>
      </w:pPr>
    </w:p>
    <w:p w14:paraId="12F35EBD" w14:textId="0468478D" w:rsidR="00421B7F" w:rsidRPr="00D46D3F" w:rsidRDefault="008F665C" w:rsidP="005620AE">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Задачу підсилення</w:t>
      </w:r>
      <w:r w:rsidR="005620AE" w:rsidRPr="00D46D3F">
        <w:rPr>
          <w:rFonts w:ascii="Times New Roman" w:hAnsi="Times New Roman" w:cs="Times New Roman"/>
          <w:sz w:val="28"/>
          <w:szCs w:val="28"/>
        </w:rPr>
        <w:t xml:space="preserve"> напруги</w:t>
      </w:r>
      <w:r w:rsidRPr="00D46D3F">
        <w:rPr>
          <w:rFonts w:ascii="Times New Roman" w:hAnsi="Times New Roman" w:cs="Times New Roman"/>
          <w:sz w:val="28"/>
          <w:szCs w:val="28"/>
        </w:rPr>
        <w:t xml:space="preserve"> зазвичай</w:t>
      </w:r>
      <w:r w:rsidR="005620AE" w:rsidRPr="00D46D3F">
        <w:rPr>
          <w:rFonts w:ascii="Times New Roman" w:hAnsi="Times New Roman" w:cs="Times New Roman"/>
          <w:sz w:val="28"/>
          <w:szCs w:val="28"/>
        </w:rPr>
        <w:t xml:space="preserve"> виконує </w:t>
      </w:r>
      <w:r w:rsidR="00E46D50" w:rsidRPr="00D46D3F">
        <w:rPr>
          <w:rFonts w:ascii="Times New Roman" w:hAnsi="Times New Roman" w:cs="Times New Roman"/>
          <w:sz w:val="28"/>
          <w:szCs w:val="28"/>
        </w:rPr>
        <w:t>електромагнітні</w:t>
      </w:r>
      <w:r w:rsidRPr="00D46D3F">
        <w:rPr>
          <w:rFonts w:ascii="Times New Roman" w:hAnsi="Times New Roman" w:cs="Times New Roman"/>
          <w:sz w:val="28"/>
          <w:szCs w:val="28"/>
        </w:rPr>
        <w:t xml:space="preserve"> трансформатор</w:t>
      </w:r>
      <w:r w:rsidR="00E46D50" w:rsidRPr="00D46D3F">
        <w:rPr>
          <w:rFonts w:ascii="Times New Roman" w:hAnsi="Times New Roman" w:cs="Times New Roman"/>
          <w:sz w:val="28"/>
          <w:szCs w:val="28"/>
        </w:rPr>
        <w:t>и</w:t>
      </w:r>
      <w:r w:rsidR="00F20CA5" w:rsidRPr="00D46D3F">
        <w:rPr>
          <w:rFonts w:ascii="Times New Roman" w:hAnsi="Times New Roman" w:cs="Times New Roman"/>
          <w:sz w:val="28"/>
          <w:szCs w:val="28"/>
        </w:rPr>
        <w:t>. В</w:t>
      </w:r>
      <w:r w:rsidR="00E46D50" w:rsidRPr="00D46D3F">
        <w:rPr>
          <w:rFonts w:ascii="Times New Roman" w:hAnsi="Times New Roman" w:cs="Times New Roman"/>
          <w:sz w:val="28"/>
          <w:szCs w:val="28"/>
        </w:rPr>
        <w:t>о</w:t>
      </w:r>
      <w:r w:rsidR="00F20CA5" w:rsidRPr="00D46D3F">
        <w:rPr>
          <w:rFonts w:ascii="Times New Roman" w:hAnsi="Times New Roman" w:cs="Times New Roman"/>
          <w:sz w:val="28"/>
          <w:szCs w:val="28"/>
        </w:rPr>
        <w:t>н</w:t>
      </w:r>
      <w:r w:rsidR="00E46D50" w:rsidRPr="00D46D3F">
        <w:rPr>
          <w:rFonts w:ascii="Times New Roman" w:hAnsi="Times New Roman" w:cs="Times New Roman"/>
          <w:sz w:val="28"/>
          <w:szCs w:val="28"/>
        </w:rPr>
        <w:t>и мають ряд недоліків</w:t>
      </w:r>
      <w:r w:rsidR="00421B7F" w:rsidRPr="00D46D3F">
        <w:rPr>
          <w:rFonts w:ascii="Times New Roman" w:hAnsi="Times New Roman" w:cs="Times New Roman"/>
          <w:sz w:val="28"/>
          <w:szCs w:val="28"/>
        </w:rPr>
        <w:t>:</w:t>
      </w:r>
    </w:p>
    <w:p w14:paraId="19577010" w14:textId="77777777" w:rsidR="00421B7F" w:rsidRPr="00D46D3F" w:rsidRDefault="00421B7F" w:rsidP="00421B7F">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невисоку точність; </w:t>
      </w:r>
    </w:p>
    <w:p w14:paraId="5C6C7A8D" w14:textId="77777777" w:rsidR="00421B7F" w:rsidRPr="00D46D3F" w:rsidRDefault="00421B7F" w:rsidP="00421B7F">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невисоку чутливість; </w:t>
      </w:r>
    </w:p>
    <w:p w14:paraId="2A3A3113" w14:textId="77777777" w:rsidR="00421B7F" w:rsidRPr="00D46D3F" w:rsidRDefault="00421B7F" w:rsidP="00421B7F">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велике власне споживання електроенергії (0,5... 15 Вт); </w:t>
      </w:r>
    </w:p>
    <w:p w14:paraId="6E7609CD" w14:textId="77777777" w:rsidR="00421B7F" w:rsidRPr="00D46D3F" w:rsidRDefault="00421B7F" w:rsidP="00421B7F">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обмежений частотний діапазон вимірювальних величин; </w:t>
      </w:r>
    </w:p>
    <w:p w14:paraId="3D4DB7B0" w14:textId="77777777" w:rsidR="00421B7F" w:rsidRPr="00D46D3F" w:rsidRDefault="00421B7F" w:rsidP="00421B7F">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 нерівномірність шкали; </w:t>
      </w:r>
    </w:p>
    <w:p w14:paraId="2F8D9CA1" w14:textId="458AE099" w:rsidR="00421B7F" w:rsidRPr="00D46D3F" w:rsidRDefault="00421B7F" w:rsidP="00421B7F">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чутливість до впливу зовнішніх магнітних полів.</w:t>
      </w:r>
    </w:p>
    <w:p w14:paraId="20B45339" w14:textId="37F679D5" w:rsidR="00743B14" w:rsidRPr="00D46D3F" w:rsidRDefault="00421B7F" w:rsidP="00421B7F">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Також вони мають великий розмір</w:t>
      </w:r>
      <w:r w:rsidR="006A53F0" w:rsidRPr="00D46D3F">
        <w:rPr>
          <w:rFonts w:ascii="Times New Roman" w:hAnsi="Times New Roman" w:cs="Times New Roman"/>
          <w:sz w:val="28"/>
          <w:szCs w:val="28"/>
        </w:rPr>
        <w:t>, за сучасними мірками,</w:t>
      </w:r>
      <w:r w:rsidRPr="00D46D3F">
        <w:rPr>
          <w:rFonts w:ascii="Times New Roman" w:hAnsi="Times New Roman" w:cs="Times New Roman"/>
          <w:sz w:val="28"/>
          <w:szCs w:val="28"/>
        </w:rPr>
        <w:t xml:space="preserve"> та вагу, т</w:t>
      </w:r>
      <w:r w:rsidR="000D7F46" w:rsidRPr="00D46D3F">
        <w:rPr>
          <w:rFonts w:ascii="Times New Roman" w:hAnsi="Times New Roman" w:cs="Times New Roman"/>
          <w:sz w:val="28"/>
          <w:szCs w:val="28"/>
        </w:rPr>
        <w:t>ож у</w:t>
      </w:r>
      <w:r w:rsidR="00743B14" w:rsidRPr="00D46D3F">
        <w:rPr>
          <w:rFonts w:ascii="Times New Roman" w:hAnsi="Times New Roman" w:cs="Times New Roman"/>
          <w:sz w:val="28"/>
          <w:szCs w:val="28"/>
        </w:rPr>
        <w:t xml:space="preserve"> конструкції</w:t>
      </w:r>
      <w:r w:rsidRPr="00D46D3F">
        <w:rPr>
          <w:rFonts w:ascii="Times New Roman" w:hAnsi="Times New Roman" w:cs="Times New Roman"/>
          <w:sz w:val="28"/>
          <w:szCs w:val="28"/>
        </w:rPr>
        <w:t>, в схемі якої є електромагнітний трансформатор, має завжди</w:t>
      </w:r>
      <w:r w:rsidR="00743B14" w:rsidRPr="00D46D3F">
        <w:rPr>
          <w:rFonts w:ascii="Times New Roman" w:hAnsi="Times New Roman" w:cs="Times New Roman"/>
          <w:sz w:val="28"/>
          <w:szCs w:val="28"/>
        </w:rPr>
        <w:t xml:space="preserve"> кілька недоліків:</w:t>
      </w:r>
    </w:p>
    <w:p w14:paraId="55D8825D" w14:textId="24EA77F0" w:rsidR="00743B14" w:rsidRPr="00D46D3F" w:rsidRDefault="00833E8F"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з</w:t>
      </w:r>
      <w:r w:rsidR="00163B67" w:rsidRPr="00D46D3F">
        <w:rPr>
          <w:rFonts w:ascii="Times New Roman" w:hAnsi="Times New Roman" w:cs="Times New Roman"/>
          <w:sz w:val="28"/>
          <w:szCs w:val="28"/>
        </w:rPr>
        <w:t>нижений коефіцієнт корисної дії (К</w:t>
      </w:r>
      <w:r w:rsidR="00743B14" w:rsidRPr="00D46D3F">
        <w:rPr>
          <w:rFonts w:ascii="Times New Roman" w:hAnsi="Times New Roman" w:cs="Times New Roman"/>
          <w:sz w:val="28"/>
          <w:szCs w:val="28"/>
        </w:rPr>
        <w:t>КД</w:t>
      </w:r>
      <w:r w:rsidR="00163B67" w:rsidRPr="00D46D3F">
        <w:rPr>
          <w:rFonts w:ascii="Times New Roman" w:hAnsi="Times New Roman" w:cs="Times New Roman"/>
          <w:sz w:val="28"/>
          <w:szCs w:val="28"/>
        </w:rPr>
        <w:t>)</w:t>
      </w:r>
      <w:r w:rsidR="00AD6D7A" w:rsidRPr="00D46D3F">
        <w:rPr>
          <w:rFonts w:ascii="Times New Roman" w:hAnsi="Times New Roman" w:cs="Times New Roman"/>
          <w:sz w:val="28"/>
          <w:szCs w:val="28"/>
        </w:rPr>
        <w:t>;</w:t>
      </w:r>
    </w:p>
    <w:p w14:paraId="2DC17F5D" w14:textId="789F176D" w:rsidR="00743B14" w:rsidRPr="00D46D3F" w:rsidRDefault="00833E8F"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в</w:t>
      </w:r>
      <w:r w:rsidR="00BF0A15" w:rsidRPr="00D46D3F">
        <w:rPr>
          <w:rFonts w:ascii="Times New Roman" w:hAnsi="Times New Roman" w:cs="Times New Roman"/>
          <w:sz w:val="28"/>
          <w:szCs w:val="28"/>
        </w:rPr>
        <w:t xml:space="preserve">исока </w:t>
      </w:r>
      <w:r w:rsidR="00743B14" w:rsidRPr="00D46D3F">
        <w:rPr>
          <w:rFonts w:ascii="Times New Roman" w:hAnsi="Times New Roman" w:cs="Times New Roman"/>
          <w:sz w:val="28"/>
          <w:szCs w:val="28"/>
        </w:rPr>
        <w:t>потужність</w:t>
      </w:r>
      <w:r w:rsidR="00BF0A15" w:rsidRPr="00D46D3F">
        <w:rPr>
          <w:rFonts w:ascii="Times New Roman" w:hAnsi="Times New Roman" w:cs="Times New Roman"/>
          <w:sz w:val="28"/>
          <w:szCs w:val="28"/>
        </w:rPr>
        <w:t>, яка розсіюється</w:t>
      </w:r>
      <w:r w:rsidR="00AD6D7A" w:rsidRPr="00D46D3F">
        <w:rPr>
          <w:rFonts w:ascii="Times New Roman" w:hAnsi="Times New Roman" w:cs="Times New Roman"/>
          <w:sz w:val="28"/>
          <w:szCs w:val="28"/>
        </w:rPr>
        <w:t>;</w:t>
      </w:r>
    </w:p>
    <w:p w14:paraId="7D0B3DC5" w14:textId="665BA357" w:rsidR="00792203" w:rsidRPr="00D46D3F" w:rsidRDefault="00833E8F"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lastRenderedPageBreak/>
        <w:t>- в</w:t>
      </w:r>
      <w:r w:rsidR="00743B14" w:rsidRPr="00D46D3F">
        <w:rPr>
          <w:rFonts w:ascii="Times New Roman" w:hAnsi="Times New Roman" w:cs="Times New Roman"/>
          <w:sz w:val="28"/>
          <w:szCs w:val="28"/>
        </w:rPr>
        <w:t>ага, яка визначається за габаритними розмірами трансформатора.</w:t>
      </w:r>
    </w:p>
    <w:p w14:paraId="48104728" w14:textId="16A3EC75" w:rsidR="00BF0A15" w:rsidRPr="00D46D3F" w:rsidRDefault="000D7F46" w:rsidP="007A0274">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Але можна удосконалити пристрій</w:t>
      </w:r>
      <w:r w:rsidR="00BF0A15" w:rsidRPr="00D46D3F">
        <w:rPr>
          <w:rFonts w:ascii="Times New Roman" w:hAnsi="Times New Roman" w:cs="Times New Roman"/>
          <w:sz w:val="28"/>
          <w:szCs w:val="28"/>
        </w:rPr>
        <w:t xml:space="preserve"> </w:t>
      </w:r>
      <w:r w:rsidR="001D5C4A" w:rsidRPr="00D46D3F">
        <w:rPr>
          <w:rFonts w:ascii="Times New Roman" w:hAnsi="Times New Roman" w:cs="Times New Roman"/>
          <w:sz w:val="28"/>
          <w:szCs w:val="28"/>
        </w:rPr>
        <w:t xml:space="preserve">використовуючи </w:t>
      </w:r>
      <w:proofErr w:type="spellStart"/>
      <w:r w:rsidR="001D5C4A" w:rsidRPr="00D46D3F">
        <w:rPr>
          <w:rFonts w:ascii="Times New Roman" w:hAnsi="Times New Roman" w:cs="Times New Roman"/>
          <w:sz w:val="28"/>
          <w:szCs w:val="28"/>
        </w:rPr>
        <w:t>п'єзотрансформатор</w:t>
      </w:r>
      <w:proofErr w:type="spellEnd"/>
      <w:r w:rsidR="00BF0A15" w:rsidRPr="00D46D3F">
        <w:rPr>
          <w:rFonts w:ascii="Times New Roman" w:hAnsi="Times New Roman" w:cs="Times New Roman"/>
          <w:sz w:val="28"/>
          <w:szCs w:val="28"/>
        </w:rPr>
        <w:t xml:space="preserve"> замість </w:t>
      </w:r>
      <w:r w:rsidR="001D5C4A" w:rsidRPr="00D46D3F">
        <w:rPr>
          <w:rFonts w:ascii="Times New Roman" w:hAnsi="Times New Roman" w:cs="Times New Roman"/>
          <w:sz w:val="28"/>
          <w:szCs w:val="28"/>
        </w:rPr>
        <w:t>важкого та габаритного</w:t>
      </w:r>
      <w:r w:rsidR="00BF0A15" w:rsidRPr="00D46D3F">
        <w:rPr>
          <w:rFonts w:ascii="Times New Roman" w:hAnsi="Times New Roman" w:cs="Times New Roman"/>
          <w:sz w:val="28"/>
          <w:szCs w:val="28"/>
        </w:rPr>
        <w:t xml:space="preserve"> електромаг</w:t>
      </w:r>
      <w:r w:rsidR="001D5C4A" w:rsidRPr="00D46D3F">
        <w:rPr>
          <w:rFonts w:ascii="Times New Roman" w:hAnsi="Times New Roman" w:cs="Times New Roman"/>
          <w:sz w:val="28"/>
          <w:szCs w:val="28"/>
        </w:rPr>
        <w:t xml:space="preserve">нітного трансформатора. Цим можна добитися не тільки зменшення </w:t>
      </w:r>
      <w:r w:rsidR="00163B67" w:rsidRPr="00D46D3F">
        <w:rPr>
          <w:rFonts w:ascii="Times New Roman" w:hAnsi="Times New Roman" w:cs="Times New Roman"/>
          <w:sz w:val="28"/>
          <w:szCs w:val="28"/>
        </w:rPr>
        <w:t>розмірів пристрою, але і збільшити ККД.</w:t>
      </w:r>
      <w:r w:rsidR="005A78EB" w:rsidRPr="00D46D3F">
        <w:rPr>
          <w:rFonts w:ascii="Times New Roman" w:hAnsi="Times New Roman" w:cs="Times New Roman"/>
          <w:sz w:val="28"/>
          <w:szCs w:val="28"/>
        </w:rPr>
        <w:t xml:space="preserve"> Зображення </w:t>
      </w:r>
      <w:proofErr w:type="spellStart"/>
      <w:r w:rsidR="005A78EB" w:rsidRPr="00D46D3F">
        <w:rPr>
          <w:rFonts w:ascii="Times New Roman" w:hAnsi="Times New Roman" w:cs="Times New Roman"/>
          <w:sz w:val="28"/>
          <w:szCs w:val="28"/>
        </w:rPr>
        <w:t>п’єзотрансф</w:t>
      </w:r>
      <w:r w:rsidR="005620AE" w:rsidRPr="00D46D3F">
        <w:rPr>
          <w:rFonts w:ascii="Times New Roman" w:hAnsi="Times New Roman" w:cs="Times New Roman"/>
          <w:sz w:val="28"/>
          <w:szCs w:val="28"/>
        </w:rPr>
        <w:t>орматора</w:t>
      </w:r>
      <w:proofErr w:type="spellEnd"/>
      <w:r w:rsidR="005620AE" w:rsidRPr="00D46D3F">
        <w:rPr>
          <w:rFonts w:ascii="Times New Roman" w:hAnsi="Times New Roman" w:cs="Times New Roman"/>
          <w:sz w:val="28"/>
          <w:szCs w:val="28"/>
        </w:rPr>
        <w:t xml:space="preserve"> показано на рисунку 1.9</w:t>
      </w:r>
      <w:r w:rsidR="005A78EB" w:rsidRPr="00D46D3F">
        <w:rPr>
          <w:rFonts w:ascii="Times New Roman" w:hAnsi="Times New Roman" w:cs="Times New Roman"/>
          <w:sz w:val="28"/>
          <w:szCs w:val="28"/>
        </w:rPr>
        <w:t>.</w:t>
      </w:r>
    </w:p>
    <w:p w14:paraId="4D5F4922" w14:textId="7446671C" w:rsidR="005A78EB" w:rsidRPr="00D46D3F" w:rsidRDefault="005A78EB" w:rsidP="007A0274">
      <w:pPr>
        <w:spacing w:after="0" w:line="360" w:lineRule="auto"/>
        <w:ind w:firstLine="708"/>
        <w:jc w:val="center"/>
        <w:rPr>
          <w:rFonts w:ascii="Times New Roman" w:hAnsi="Times New Roman" w:cs="Times New Roman"/>
          <w:sz w:val="28"/>
          <w:szCs w:val="28"/>
        </w:rPr>
      </w:pPr>
      <w:r w:rsidRPr="00D46D3F">
        <w:rPr>
          <w:noProof/>
          <w:lang w:val="ru-RU" w:eastAsia="ru-RU"/>
        </w:rPr>
        <w:drawing>
          <wp:inline distT="0" distB="0" distL="0" distR="0" wp14:anchorId="4BCC3346" wp14:editId="630E26B5">
            <wp:extent cx="2647784" cy="2647784"/>
            <wp:effectExtent l="0" t="0" r="0" b="0"/>
            <wp:docPr id="9" name="Рисунок 9" descr="Пьезокерамические трансформа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ьезокерамические трансформаторы"/>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2590" cy="2672590"/>
                    </a:xfrm>
                    <a:prstGeom prst="rect">
                      <a:avLst/>
                    </a:prstGeom>
                    <a:noFill/>
                    <a:ln>
                      <a:noFill/>
                    </a:ln>
                  </pic:spPr>
                </pic:pic>
              </a:graphicData>
            </a:graphic>
          </wp:inline>
        </w:drawing>
      </w:r>
    </w:p>
    <w:p w14:paraId="4BEE8C84" w14:textId="376B1396" w:rsidR="005A78EB" w:rsidRPr="00D46D3F" w:rsidRDefault="005620AE" w:rsidP="007A0274">
      <w:pPr>
        <w:spacing w:after="0" w:line="360" w:lineRule="auto"/>
        <w:ind w:firstLine="708"/>
        <w:jc w:val="center"/>
        <w:rPr>
          <w:rFonts w:ascii="Times New Roman" w:hAnsi="Times New Roman" w:cs="Times New Roman"/>
          <w:sz w:val="28"/>
          <w:szCs w:val="28"/>
        </w:rPr>
      </w:pPr>
      <w:r w:rsidRPr="00D46D3F">
        <w:rPr>
          <w:rFonts w:ascii="Times New Roman" w:hAnsi="Times New Roman" w:cs="Times New Roman"/>
          <w:sz w:val="28"/>
          <w:szCs w:val="28"/>
        </w:rPr>
        <w:t>Рисунок 1.9</w:t>
      </w:r>
      <w:r w:rsidR="005A78EB" w:rsidRPr="00D46D3F">
        <w:rPr>
          <w:rFonts w:ascii="Times New Roman" w:hAnsi="Times New Roman" w:cs="Times New Roman"/>
          <w:sz w:val="28"/>
          <w:szCs w:val="28"/>
        </w:rPr>
        <w:t xml:space="preserve"> – </w:t>
      </w:r>
      <w:proofErr w:type="spellStart"/>
      <w:r w:rsidR="005A78EB" w:rsidRPr="00D46D3F">
        <w:rPr>
          <w:rFonts w:ascii="Times New Roman" w:hAnsi="Times New Roman" w:cs="Times New Roman"/>
          <w:sz w:val="28"/>
          <w:szCs w:val="28"/>
        </w:rPr>
        <w:t>П'єзотрансформатор</w:t>
      </w:r>
      <w:proofErr w:type="spellEnd"/>
    </w:p>
    <w:p w14:paraId="2E501397" w14:textId="69ED922E" w:rsidR="002A2F59" w:rsidRPr="00D46D3F" w:rsidRDefault="002A2F59" w:rsidP="007A0274">
      <w:pPr>
        <w:spacing w:after="0" w:line="360" w:lineRule="auto"/>
        <w:ind w:firstLine="708"/>
        <w:jc w:val="center"/>
        <w:rPr>
          <w:rFonts w:ascii="Times New Roman" w:hAnsi="Times New Roman" w:cs="Times New Roman"/>
          <w:sz w:val="28"/>
          <w:szCs w:val="28"/>
        </w:rPr>
      </w:pPr>
    </w:p>
    <w:p w14:paraId="63D6781D" w14:textId="77777777" w:rsidR="002A2F59" w:rsidRPr="00D46D3F" w:rsidRDefault="002A2F59"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У порівнянні зі звичайним магнітним трансформатором, з одного боку, </w:t>
      </w:r>
      <w:proofErr w:type="spellStart"/>
      <w:r w:rsidRPr="00D46D3F">
        <w:rPr>
          <w:rFonts w:ascii="Times New Roman" w:hAnsi="Times New Roman"/>
          <w:sz w:val="28"/>
          <w:szCs w:val="28"/>
        </w:rPr>
        <w:t>п’єзотрансформатори</w:t>
      </w:r>
      <w:proofErr w:type="spellEnd"/>
      <w:r w:rsidRPr="00D46D3F">
        <w:rPr>
          <w:rFonts w:ascii="Times New Roman" w:hAnsi="Times New Roman"/>
          <w:sz w:val="28"/>
          <w:szCs w:val="28"/>
        </w:rPr>
        <w:t xml:space="preserve"> мають багато переваг, таких як:</w:t>
      </w:r>
    </w:p>
    <w:p w14:paraId="4634CFC9" w14:textId="77777777" w:rsidR="006A50E5" w:rsidRPr="00D46D3F" w:rsidRDefault="002A2F59"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 </w:t>
      </w:r>
      <w:r w:rsidR="006A50E5" w:rsidRPr="00D46D3F">
        <w:rPr>
          <w:rFonts w:ascii="Times New Roman" w:hAnsi="Times New Roman"/>
          <w:sz w:val="28"/>
          <w:szCs w:val="28"/>
        </w:rPr>
        <w:t>мінімізація конструктивних рішень;</w:t>
      </w:r>
    </w:p>
    <w:p w14:paraId="7314299C" w14:textId="5DF80861" w:rsidR="006A50E5" w:rsidRPr="00D46D3F" w:rsidRDefault="006A50E5"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 малі шуми;</w:t>
      </w:r>
    </w:p>
    <w:p w14:paraId="678D2C79" w14:textId="31FDAA50" w:rsidR="006A50E5" w:rsidRPr="00D46D3F" w:rsidRDefault="006A50E5"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 забезпечення високої гальванічної ізоляції;</w:t>
      </w:r>
    </w:p>
    <w:p w14:paraId="2DEFFFE4" w14:textId="711EFF7E" w:rsidR="006A50E5" w:rsidRPr="00D46D3F" w:rsidRDefault="006A50E5"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 хороша ізоляція і незаймистість;</w:t>
      </w:r>
    </w:p>
    <w:p w14:paraId="6B3890D0" w14:textId="122AAFAA" w:rsidR="006A50E5" w:rsidRPr="00D46D3F" w:rsidRDefault="006A50E5"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 можливість роботи на високих частотах понад 500 кГц;</w:t>
      </w:r>
    </w:p>
    <w:p w14:paraId="31789655" w14:textId="35B3F797" w:rsidR="006A50E5" w:rsidRPr="00D46D3F" w:rsidRDefault="006A50E5"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 нечутливість до магнітних полів.</w:t>
      </w:r>
    </w:p>
    <w:p w14:paraId="50A9FDEA" w14:textId="5B5A68F8" w:rsidR="002A2F59" w:rsidRPr="00D46D3F" w:rsidRDefault="002A2F59"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З іншого боку, п’єзо</w:t>
      </w:r>
      <w:r w:rsidR="00654A59" w:rsidRPr="00D46D3F">
        <w:rPr>
          <w:rFonts w:ascii="Times New Roman" w:hAnsi="Times New Roman"/>
          <w:sz w:val="28"/>
          <w:szCs w:val="28"/>
        </w:rPr>
        <w:t>електричні</w:t>
      </w:r>
      <w:r w:rsidRPr="00D46D3F">
        <w:rPr>
          <w:rFonts w:ascii="Times New Roman" w:hAnsi="Times New Roman"/>
          <w:sz w:val="28"/>
          <w:szCs w:val="28"/>
        </w:rPr>
        <w:t xml:space="preserve"> трансформатори все ще мають деякі недоліки, які перелічені нижче:</w:t>
      </w:r>
    </w:p>
    <w:p w14:paraId="247EE947" w14:textId="50C19C37" w:rsidR="002A2F59" w:rsidRPr="00D46D3F" w:rsidRDefault="002A2F59"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w:t>
      </w:r>
      <w:r w:rsidR="006A50E5" w:rsidRPr="00D46D3F">
        <w:rPr>
          <w:rFonts w:ascii="Times New Roman" w:hAnsi="Times New Roman"/>
          <w:sz w:val="28"/>
          <w:szCs w:val="28"/>
        </w:rPr>
        <w:t xml:space="preserve"> </w:t>
      </w:r>
      <w:r w:rsidR="00654A59" w:rsidRPr="0011473E">
        <w:rPr>
          <w:rFonts w:ascii="Times New Roman" w:hAnsi="Times New Roman"/>
          <w:sz w:val="28"/>
          <w:szCs w:val="28"/>
        </w:rPr>
        <w:t>п</w:t>
      </w:r>
      <w:r w:rsidR="008B711E" w:rsidRPr="0011473E">
        <w:rPr>
          <w:rFonts w:ascii="Times New Roman" w:hAnsi="Times New Roman"/>
          <w:sz w:val="28"/>
          <w:szCs w:val="28"/>
        </w:rPr>
        <w:t>ра</w:t>
      </w:r>
      <w:r w:rsidR="00654A59" w:rsidRPr="0011473E">
        <w:rPr>
          <w:rFonts w:ascii="Times New Roman" w:hAnsi="Times New Roman"/>
          <w:sz w:val="28"/>
          <w:szCs w:val="28"/>
        </w:rPr>
        <w:t>цюють тільки на резонансній частоті</w:t>
      </w:r>
      <w:r w:rsidRPr="00D46D3F">
        <w:rPr>
          <w:rFonts w:ascii="Times New Roman" w:hAnsi="Times New Roman"/>
          <w:sz w:val="28"/>
          <w:szCs w:val="28"/>
        </w:rPr>
        <w:t>;</w:t>
      </w:r>
    </w:p>
    <w:p w14:paraId="33C81885" w14:textId="1B62B9C1" w:rsidR="002A2F59" w:rsidRPr="00D46D3F" w:rsidRDefault="002A2F59"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w:t>
      </w:r>
      <w:r w:rsidR="006A50E5" w:rsidRPr="00D46D3F">
        <w:rPr>
          <w:rFonts w:ascii="Times New Roman" w:hAnsi="Times New Roman"/>
          <w:sz w:val="28"/>
          <w:szCs w:val="28"/>
        </w:rPr>
        <w:t xml:space="preserve"> </w:t>
      </w:r>
      <w:r w:rsidR="00A031F3" w:rsidRPr="00A031F3">
        <w:rPr>
          <w:rFonts w:ascii="Times New Roman" w:hAnsi="Times New Roman"/>
          <w:sz w:val="28"/>
          <w:szCs w:val="28"/>
        </w:rPr>
        <w:t>функціонують</w:t>
      </w:r>
      <w:r w:rsidR="00A031F3">
        <w:rPr>
          <w:rFonts w:ascii="Times New Roman" w:hAnsi="Times New Roman"/>
          <w:sz w:val="28"/>
          <w:szCs w:val="28"/>
        </w:rPr>
        <w:t xml:space="preserve"> при</w:t>
      </w:r>
      <w:r w:rsidR="008B711E" w:rsidRPr="00D46D3F">
        <w:rPr>
          <w:rFonts w:ascii="Times New Roman" w:hAnsi="Times New Roman"/>
          <w:sz w:val="28"/>
          <w:szCs w:val="28"/>
        </w:rPr>
        <w:t xml:space="preserve"> </w:t>
      </w:r>
      <w:r w:rsidR="006A50E5" w:rsidRPr="00D46D3F">
        <w:rPr>
          <w:rFonts w:ascii="Times New Roman" w:hAnsi="Times New Roman"/>
          <w:sz w:val="28"/>
          <w:szCs w:val="28"/>
        </w:rPr>
        <w:t>н</w:t>
      </w:r>
      <w:r w:rsidR="00A031F3">
        <w:rPr>
          <w:rFonts w:ascii="Times New Roman" w:hAnsi="Times New Roman"/>
          <w:sz w:val="28"/>
          <w:szCs w:val="28"/>
        </w:rPr>
        <w:t>изькому</w:t>
      </w:r>
      <w:r w:rsidRPr="00D46D3F">
        <w:rPr>
          <w:rFonts w:ascii="Times New Roman" w:hAnsi="Times New Roman"/>
          <w:sz w:val="28"/>
          <w:szCs w:val="28"/>
        </w:rPr>
        <w:t xml:space="preserve"> діапазон</w:t>
      </w:r>
      <w:r w:rsidR="00A031F3">
        <w:rPr>
          <w:rFonts w:ascii="Times New Roman" w:hAnsi="Times New Roman"/>
          <w:sz w:val="28"/>
          <w:szCs w:val="28"/>
        </w:rPr>
        <w:t>і</w:t>
      </w:r>
      <w:r w:rsidRPr="00D46D3F">
        <w:rPr>
          <w:rFonts w:ascii="Times New Roman" w:hAnsi="Times New Roman"/>
          <w:sz w:val="28"/>
          <w:szCs w:val="28"/>
        </w:rPr>
        <w:t xml:space="preserve"> потужності;</w:t>
      </w:r>
    </w:p>
    <w:p w14:paraId="1E6163FC" w14:textId="6EFF8B25" w:rsidR="002A2F59" w:rsidRPr="00D46D3F" w:rsidRDefault="002A2F59" w:rsidP="007A0274">
      <w:pPr>
        <w:spacing w:after="0" w:line="360" w:lineRule="auto"/>
        <w:ind w:firstLine="708"/>
        <w:jc w:val="both"/>
        <w:rPr>
          <w:rFonts w:ascii="Times New Roman" w:hAnsi="Times New Roman"/>
          <w:sz w:val="28"/>
          <w:szCs w:val="28"/>
        </w:rPr>
      </w:pPr>
      <w:r w:rsidRPr="00D46D3F">
        <w:rPr>
          <w:rFonts w:ascii="Times New Roman" w:hAnsi="Times New Roman"/>
          <w:sz w:val="28"/>
          <w:szCs w:val="28"/>
        </w:rPr>
        <w:t>-</w:t>
      </w:r>
      <w:r w:rsidR="006A50E5" w:rsidRPr="00D46D3F">
        <w:rPr>
          <w:rFonts w:ascii="Times New Roman" w:hAnsi="Times New Roman"/>
          <w:sz w:val="28"/>
          <w:szCs w:val="28"/>
        </w:rPr>
        <w:t xml:space="preserve"> </w:t>
      </w:r>
      <w:r w:rsidR="00A031F3" w:rsidRPr="00A031F3">
        <w:rPr>
          <w:rFonts w:ascii="Times New Roman" w:hAnsi="Times New Roman"/>
          <w:sz w:val="28"/>
          <w:szCs w:val="28"/>
        </w:rPr>
        <w:t>мають високу ціну</w:t>
      </w:r>
      <w:r w:rsidRPr="00D46D3F">
        <w:rPr>
          <w:rFonts w:ascii="Times New Roman" w:hAnsi="Times New Roman"/>
          <w:sz w:val="28"/>
          <w:szCs w:val="28"/>
        </w:rPr>
        <w:t>.</w:t>
      </w:r>
    </w:p>
    <w:p w14:paraId="6CD7C24E" w14:textId="1E685A14" w:rsidR="00534050" w:rsidRPr="00D46D3F" w:rsidRDefault="00534050" w:rsidP="007A0274">
      <w:pPr>
        <w:spacing w:after="0" w:line="360" w:lineRule="auto"/>
        <w:ind w:firstLine="708"/>
        <w:jc w:val="both"/>
        <w:rPr>
          <w:rFonts w:ascii="Times New Roman" w:hAnsi="Times New Roman" w:cs="Times New Roman"/>
          <w:b/>
          <w:sz w:val="28"/>
          <w:szCs w:val="28"/>
        </w:rPr>
      </w:pPr>
      <w:r w:rsidRPr="00D46D3F">
        <w:rPr>
          <w:rFonts w:ascii="Times New Roman" w:hAnsi="Times New Roman" w:cs="Times New Roman"/>
          <w:b/>
          <w:sz w:val="28"/>
          <w:szCs w:val="28"/>
        </w:rPr>
        <w:lastRenderedPageBreak/>
        <w:t>1.4 Висновки за розділом</w:t>
      </w:r>
    </w:p>
    <w:p w14:paraId="24547DD8" w14:textId="586C935F" w:rsidR="00C159BE" w:rsidRPr="00D46D3F" w:rsidRDefault="00C159BE" w:rsidP="007A0274">
      <w:pPr>
        <w:spacing w:after="0" w:line="360" w:lineRule="auto"/>
        <w:ind w:firstLine="708"/>
        <w:jc w:val="both"/>
        <w:rPr>
          <w:rFonts w:ascii="Times New Roman" w:hAnsi="Times New Roman" w:cs="Times New Roman"/>
          <w:sz w:val="28"/>
          <w:szCs w:val="28"/>
        </w:rPr>
      </w:pPr>
    </w:p>
    <w:p w14:paraId="51536E71" w14:textId="2EE0D871" w:rsidR="003342C1" w:rsidRPr="00D46D3F" w:rsidRDefault="002053E1" w:rsidP="003342C1">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Атмосферне повітря, яким ми дихаємо, завжди несе на частини своїх молекул електричні заряди. Процес виникнення заряду на молекулі називається іонізацією, а заряджена молекула - легким іоном</w:t>
      </w:r>
      <w:r w:rsidR="003342C1" w:rsidRPr="00D46D3F">
        <w:rPr>
          <w:rFonts w:ascii="Times New Roman" w:hAnsi="Times New Roman" w:cs="Times New Roman"/>
          <w:sz w:val="28"/>
          <w:szCs w:val="28"/>
        </w:rPr>
        <w:t xml:space="preserve"> або </w:t>
      </w:r>
      <w:proofErr w:type="spellStart"/>
      <w:r w:rsidR="003342C1" w:rsidRPr="00D46D3F">
        <w:rPr>
          <w:rFonts w:ascii="Times New Roman" w:hAnsi="Times New Roman" w:cs="Times New Roman"/>
          <w:sz w:val="28"/>
          <w:szCs w:val="28"/>
        </w:rPr>
        <w:t>аероіоном</w:t>
      </w:r>
      <w:proofErr w:type="spellEnd"/>
      <w:r w:rsidR="003342C1" w:rsidRPr="00D46D3F">
        <w:rPr>
          <w:rFonts w:ascii="Times New Roman" w:hAnsi="Times New Roman" w:cs="Times New Roman"/>
          <w:sz w:val="28"/>
          <w:szCs w:val="28"/>
        </w:rPr>
        <w:t xml:space="preserve">, та важким іоном, якщо заряджена молекула осяде на частці рідини або порошині. Іони повітря бувають двох зарядів - позитивним і негативним. Нестача </w:t>
      </w:r>
      <w:proofErr w:type="spellStart"/>
      <w:r w:rsidR="003342C1" w:rsidRPr="00D46D3F">
        <w:rPr>
          <w:rFonts w:ascii="Times New Roman" w:hAnsi="Times New Roman" w:cs="Times New Roman"/>
          <w:sz w:val="28"/>
          <w:szCs w:val="28"/>
        </w:rPr>
        <w:t>аероіонів</w:t>
      </w:r>
      <w:proofErr w:type="spellEnd"/>
      <w:r w:rsidR="003342C1" w:rsidRPr="00D46D3F">
        <w:rPr>
          <w:rFonts w:ascii="Times New Roman" w:hAnsi="Times New Roman" w:cs="Times New Roman"/>
          <w:sz w:val="28"/>
          <w:szCs w:val="28"/>
        </w:rPr>
        <w:t xml:space="preserve"> в організмі людини </w:t>
      </w:r>
      <w:r w:rsidR="00833FC9" w:rsidRPr="00D46D3F">
        <w:rPr>
          <w:rFonts w:ascii="Times New Roman" w:hAnsi="Times New Roman" w:cs="Times New Roman"/>
          <w:sz w:val="28"/>
          <w:szCs w:val="28"/>
        </w:rPr>
        <w:t>призводить до погіршення самопочуття, зниження працездатності та концентрації уваги і ослаблення імунітету.</w:t>
      </w:r>
    </w:p>
    <w:p w14:paraId="4B4D83A0" w14:textId="01BFD7A4" w:rsidR="00345F3B" w:rsidRPr="00D46D3F" w:rsidRDefault="00833FC9" w:rsidP="00345F3B">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Для вирішення проблеми недос</w:t>
      </w:r>
      <w:r w:rsidR="0011473E">
        <w:rPr>
          <w:rFonts w:ascii="Times New Roman" w:hAnsi="Times New Roman" w:cs="Times New Roman"/>
          <w:sz w:val="28"/>
          <w:szCs w:val="28"/>
        </w:rPr>
        <w:t>татньої іонізації повітря, використовуються</w:t>
      </w:r>
      <w:r w:rsidRPr="00D46D3F">
        <w:rPr>
          <w:rFonts w:ascii="Times New Roman" w:hAnsi="Times New Roman" w:cs="Times New Roman"/>
          <w:sz w:val="28"/>
          <w:szCs w:val="28"/>
        </w:rPr>
        <w:t xml:space="preserve"> прилади штучної іонізації повітря.</w:t>
      </w:r>
      <w:r w:rsidR="00345F3B" w:rsidRPr="00D46D3F">
        <w:rPr>
          <w:rFonts w:ascii="Times New Roman" w:hAnsi="Times New Roman" w:cs="Times New Roman"/>
          <w:sz w:val="28"/>
          <w:szCs w:val="28"/>
        </w:rPr>
        <w:t xml:space="preserve"> В сучасних іонізаторах повітря вироблення </w:t>
      </w:r>
      <w:proofErr w:type="spellStart"/>
      <w:r w:rsidR="00345F3B" w:rsidRPr="00D46D3F">
        <w:rPr>
          <w:rFonts w:ascii="Times New Roman" w:hAnsi="Times New Roman" w:cs="Times New Roman"/>
          <w:sz w:val="28"/>
          <w:szCs w:val="28"/>
        </w:rPr>
        <w:t>аероіонів</w:t>
      </w:r>
      <w:proofErr w:type="spellEnd"/>
      <w:r w:rsidR="00345F3B" w:rsidRPr="00D46D3F">
        <w:rPr>
          <w:rFonts w:ascii="Times New Roman" w:hAnsi="Times New Roman" w:cs="Times New Roman"/>
          <w:sz w:val="28"/>
          <w:szCs w:val="28"/>
        </w:rPr>
        <w:t xml:space="preserve"> відбувається за рахунок процесу іонізації, який здійснюється за різними наступними механізмами: </w:t>
      </w:r>
      <w:proofErr w:type="spellStart"/>
      <w:r w:rsidR="00345F3B" w:rsidRPr="00D46D3F">
        <w:rPr>
          <w:rFonts w:ascii="Times New Roman" w:hAnsi="Times New Roman" w:cs="Times New Roman"/>
          <w:sz w:val="28"/>
          <w:szCs w:val="28"/>
        </w:rPr>
        <w:t>гідроіонізація</w:t>
      </w:r>
      <w:proofErr w:type="spellEnd"/>
      <w:r w:rsidR="00345F3B" w:rsidRPr="00D46D3F">
        <w:rPr>
          <w:rFonts w:ascii="Times New Roman" w:hAnsi="Times New Roman" w:cs="Times New Roman"/>
          <w:sz w:val="28"/>
          <w:szCs w:val="28"/>
        </w:rPr>
        <w:t>, ударна іонізація, фотоіонізація та термічна іонізація. Також з</w:t>
      </w:r>
      <w:r w:rsidR="00F5331E" w:rsidRPr="00D46D3F">
        <w:rPr>
          <w:rFonts w:ascii="Times New Roman" w:hAnsi="Times New Roman" w:cs="Times New Roman"/>
          <w:sz w:val="28"/>
          <w:szCs w:val="28"/>
        </w:rPr>
        <w:t>алежно від механізму дії, ї</w:t>
      </w:r>
      <w:r w:rsidR="00345F3B" w:rsidRPr="00D46D3F">
        <w:rPr>
          <w:rFonts w:ascii="Times New Roman" w:hAnsi="Times New Roman" w:cs="Times New Roman"/>
          <w:sz w:val="28"/>
          <w:szCs w:val="28"/>
        </w:rPr>
        <w:t xml:space="preserve">х поділяють на такі типи: </w:t>
      </w:r>
      <w:proofErr w:type="spellStart"/>
      <w:r w:rsidR="00345F3B" w:rsidRPr="00D46D3F">
        <w:rPr>
          <w:rFonts w:ascii="Times New Roman" w:hAnsi="Times New Roman" w:cs="Times New Roman"/>
          <w:sz w:val="28"/>
          <w:szCs w:val="28"/>
        </w:rPr>
        <w:t>гідроіонізатор</w:t>
      </w:r>
      <w:proofErr w:type="spellEnd"/>
      <w:r w:rsidR="00345F3B" w:rsidRPr="00D46D3F">
        <w:rPr>
          <w:rFonts w:ascii="Times New Roman" w:hAnsi="Times New Roman" w:cs="Times New Roman"/>
          <w:sz w:val="28"/>
          <w:szCs w:val="28"/>
        </w:rPr>
        <w:t xml:space="preserve">, плазмовий іонізатор, термічний іонізатор, іонізатор на радіоактивному і ультрафіолетовому випромінюванні, </w:t>
      </w:r>
      <w:proofErr w:type="spellStart"/>
      <w:r w:rsidR="00345F3B" w:rsidRPr="00D46D3F">
        <w:rPr>
          <w:rFonts w:ascii="Times New Roman" w:hAnsi="Times New Roman" w:cs="Times New Roman"/>
          <w:bCs/>
          <w:sz w:val="28"/>
          <w:szCs w:val="28"/>
        </w:rPr>
        <w:t>коронноразрядний</w:t>
      </w:r>
      <w:proofErr w:type="spellEnd"/>
      <w:r w:rsidR="00345F3B" w:rsidRPr="00D46D3F">
        <w:rPr>
          <w:rFonts w:ascii="Times New Roman" w:hAnsi="Times New Roman" w:cs="Times New Roman"/>
          <w:bCs/>
          <w:sz w:val="28"/>
          <w:szCs w:val="28"/>
        </w:rPr>
        <w:t xml:space="preserve"> іонізатор</w:t>
      </w:r>
      <w:r w:rsidR="00B56E33" w:rsidRPr="00D46D3F">
        <w:rPr>
          <w:rFonts w:ascii="Times New Roman" w:hAnsi="Times New Roman" w:cs="Times New Roman"/>
          <w:bCs/>
          <w:sz w:val="28"/>
          <w:szCs w:val="28"/>
        </w:rPr>
        <w:t xml:space="preserve"> та </w:t>
      </w:r>
      <w:proofErr w:type="spellStart"/>
      <w:r w:rsidR="00B56E33" w:rsidRPr="00D46D3F">
        <w:rPr>
          <w:rFonts w:ascii="Times New Roman" w:hAnsi="Times New Roman" w:cs="Times New Roman"/>
          <w:sz w:val="28"/>
          <w:szCs w:val="28"/>
        </w:rPr>
        <w:t>електроеффлювіальний</w:t>
      </w:r>
      <w:proofErr w:type="spellEnd"/>
      <w:r w:rsidR="00B56E33" w:rsidRPr="00D46D3F">
        <w:rPr>
          <w:rFonts w:ascii="Times New Roman" w:hAnsi="Times New Roman" w:cs="Times New Roman"/>
          <w:sz w:val="28"/>
          <w:szCs w:val="28"/>
        </w:rPr>
        <w:t xml:space="preserve"> іонізатор.</w:t>
      </w:r>
    </w:p>
    <w:p w14:paraId="5FCE9E7A" w14:textId="7FD83BD0" w:rsidR="00345F3B" w:rsidRPr="00D46D3F" w:rsidRDefault="00B56E33" w:rsidP="00345F3B">
      <w:pPr>
        <w:spacing w:after="0" w:line="360" w:lineRule="auto"/>
        <w:ind w:firstLine="708"/>
        <w:jc w:val="both"/>
        <w:rPr>
          <w:rFonts w:ascii="Times New Roman" w:hAnsi="Times New Roman" w:cs="Times New Roman"/>
          <w:sz w:val="28"/>
          <w:szCs w:val="28"/>
        </w:rPr>
      </w:pPr>
      <w:proofErr w:type="spellStart"/>
      <w:r w:rsidRPr="00D46D3F">
        <w:rPr>
          <w:rFonts w:ascii="Times New Roman" w:hAnsi="Times New Roman" w:cs="Times New Roman"/>
          <w:sz w:val="28"/>
          <w:szCs w:val="28"/>
        </w:rPr>
        <w:t>Електроеффлювіальні</w:t>
      </w:r>
      <w:proofErr w:type="spellEnd"/>
      <w:r w:rsidRPr="00D46D3F">
        <w:rPr>
          <w:rFonts w:ascii="Times New Roman" w:hAnsi="Times New Roman" w:cs="Times New Roman"/>
          <w:sz w:val="28"/>
          <w:szCs w:val="28"/>
        </w:rPr>
        <w:t xml:space="preserve"> іонізатори є найбільш універсальними і  популярними серед побутових пристроїв оскільки вони безпечні, не виділяють шкідливий для людини озон, </w:t>
      </w:r>
      <w:proofErr w:type="spellStart"/>
      <w:r w:rsidRPr="00D46D3F">
        <w:rPr>
          <w:rFonts w:ascii="Times New Roman" w:hAnsi="Times New Roman" w:cs="Times New Roman"/>
          <w:sz w:val="28"/>
          <w:szCs w:val="28"/>
        </w:rPr>
        <w:t>гідроперекис</w:t>
      </w:r>
      <w:proofErr w:type="spellEnd"/>
      <w:r w:rsidRPr="00D46D3F">
        <w:rPr>
          <w:rFonts w:ascii="Times New Roman" w:hAnsi="Times New Roman" w:cs="Times New Roman"/>
          <w:sz w:val="28"/>
          <w:szCs w:val="28"/>
        </w:rPr>
        <w:t xml:space="preserve">, радіоактивні частинки, тощо. Вони мають гострі голки, на які подається висока напруга, внаслідок чого з кінчиків голок буквально стікають вільні електрони. Ці електрони з'єднуються з молекулами кисню і утворюють негативно заряджені </w:t>
      </w:r>
      <w:proofErr w:type="spellStart"/>
      <w:r w:rsidRPr="00D46D3F">
        <w:rPr>
          <w:rFonts w:ascii="Times New Roman" w:hAnsi="Times New Roman" w:cs="Times New Roman"/>
          <w:sz w:val="28"/>
          <w:szCs w:val="28"/>
        </w:rPr>
        <w:t>аероіони</w:t>
      </w:r>
      <w:proofErr w:type="spellEnd"/>
      <w:r w:rsidRPr="00D46D3F">
        <w:rPr>
          <w:rFonts w:ascii="Times New Roman" w:hAnsi="Times New Roman" w:cs="Times New Roman"/>
          <w:sz w:val="28"/>
          <w:szCs w:val="28"/>
        </w:rPr>
        <w:t>.</w:t>
      </w:r>
    </w:p>
    <w:p w14:paraId="46B81582" w14:textId="71EA4788" w:rsidR="00F5331E" w:rsidRPr="00D46D3F" w:rsidRDefault="00B56E33" w:rsidP="00F5331E">
      <w:pPr>
        <w:spacing w:after="0" w:line="360" w:lineRule="auto"/>
        <w:ind w:firstLine="708"/>
        <w:jc w:val="both"/>
        <w:rPr>
          <w:rFonts w:ascii="Times New Roman" w:hAnsi="Times New Roman"/>
          <w:sz w:val="28"/>
          <w:szCs w:val="28"/>
        </w:rPr>
      </w:pPr>
      <w:r w:rsidRPr="00D46D3F">
        <w:rPr>
          <w:rFonts w:ascii="Times New Roman" w:hAnsi="Times New Roman" w:cs="Times New Roman"/>
          <w:sz w:val="28"/>
          <w:szCs w:val="28"/>
        </w:rPr>
        <w:t xml:space="preserve">Одним з найважливіших компонентів </w:t>
      </w:r>
      <w:proofErr w:type="spellStart"/>
      <w:r w:rsidRPr="00D46D3F">
        <w:rPr>
          <w:rFonts w:ascii="Times New Roman" w:hAnsi="Times New Roman" w:cs="Times New Roman"/>
          <w:sz w:val="28"/>
          <w:szCs w:val="28"/>
        </w:rPr>
        <w:t>електроеффлювіального</w:t>
      </w:r>
      <w:proofErr w:type="spellEnd"/>
      <w:r w:rsidRPr="00D46D3F">
        <w:rPr>
          <w:rFonts w:ascii="Times New Roman" w:hAnsi="Times New Roman" w:cs="Times New Roman"/>
          <w:sz w:val="28"/>
          <w:szCs w:val="28"/>
        </w:rPr>
        <w:t xml:space="preserve">  іонізатора є електромагнітний трансформатор, який видає високу напругу на електрод. Але він має декілька недоліків, а саме:</w:t>
      </w:r>
      <w:r w:rsidR="00F5331E" w:rsidRPr="00D46D3F">
        <w:rPr>
          <w:rFonts w:ascii="Times New Roman" w:hAnsi="Times New Roman" w:cs="Times New Roman"/>
          <w:sz w:val="28"/>
          <w:szCs w:val="28"/>
        </w:rPr>
        <w:t xml:space="preserve"> великі габаритні розміри та вага, невеликий коефіцієнт корисної дії та висока потужність, яка розсіюється. Тож його можна замінити на більш сучасний </w:t>
      </w:r>
      <w:proofErr w:type="spellStart"/>
      <w:r w:rsidR="00F5331E" w:rsidRPr="00D46D3F">
        <w:rPr>
          <w:rFonts w:ascii="Times New Roman" w:hAnsi="Times New Roman" w:cs="Times New Roman"/>
          <w:sz w:val="28"/>
          <w:szCs w:val="28"/>
        </w:rPr>
        <w:t>п’єзотрансформатор</w:t>
      </w:r>
      <w:proofErr w:type="spellEnd"/>
      <w:r w:rsidR="00F5331E" w:rsidRPr="00D46D3F">
        <w:rPr>
          <w:rFonts w:ascii="Times New Roman" w:hAnsi="Times New Roman" w:cs="Times New Roman"/>
          <w:sz w:val="28"/>
          <w:szCs w:val="28"/>
        </w:rPr>
        <w:t xml:space="preserve">, який має такі переваги: </w:t>
      </w:r>
      <w:r w:rsidR="00F5331E" w:rsidRPr="00D46D3F">
        <w:rPr>
          <w:rFonts w:ascii="Times New Roman" w:hAnsi="Times New Roman"/>
          <w:sz w:val="28"/>
          <w:szCs w:val="28"/>
        </w:rPr>
        <w:t xml:space="preserve">мінімізація конструктивних рішень, малі шуми, забезпечення високої </w:t>
      </w:r>
      <w:r w:rsidR="00F5331E" w:rsidRPr="00D46D3F">
        <w:rPr>
          <w:rFonts w:ascii="Times New Roman" w:hAnsi="Times New Roman"/>
          <w:sz w:val="28"/>
          <w:szCs w:val="28"/>
        </w:rPr>
        <w:lastRenderedPageBreak/>
        <w:t>гальванічної ізоляції,  хороша ізоляція і незаймистість, можливість роботи на високих частотах понад 500 кГц, нечутливість до магнітних полів.</w:t>
      </w:r>
    </w:p>
    <w:p w14:paraId="12DF30FA" w14:textId="77777777" w:rsidR="00833FC9" w:rsidRPr="00D46D3F" w:rsidRDefault="00833FC9" w:rsidP="00C00AC3">
      <w:pPr>
        <w:spacing w:after="0" w:line="360" w:lineRule="auto"/>
        <w:jc w:val="both"/>
        <w:rPr>
          <w:rFonts w:ascii="Times New Roman" w:hAnsi="Times New Roman" w:cs="Times New Roman"/>
          <w:sz w:val="28"/>
          <w:szCs w:val="28"/>
        </w:rPr>
      </w:pPr>
    </w:p>
    <w:p w14:paraId="77E1B795" w14:textId="3155BC4B" w:rsidR="007731F8" w:rsidRPr="00D46D3F" w:rsidRDefault="007731F8" w:rsidP="00CD1DEF">
      <w:pPr>
        <w:spacing w:after="0" w:line="360" w:lineRule="auto"/>
        <w:jc w:val="both"/>
        <w:rPr>
          <w:rFonts w:ascii="Times New Roman" w:hAnsi="Times New Roman" w:cs="Times New Roman"/>
          <w:sz w:val="28"/>
          <w:szCs w:val="28"/>
        </w:rPr>
      </w:pPr>
    </w:p>
    <w:p w14:paraId="55D49667" w14:textId="77777777" w:rsidR="00A43811" w:rsidRPr="00D46D3F" w:rsidRDefault="00D05EAB" w:rsidP="002A2F59">
      <w:pPr>
        <w:spacing w:after="0" w:line="360" w:lineRule="auto"/>
        <w:rPr>
          <w:rFonts w:ascii="Times New Roman" w:hAnsi="Times New Roman" w:cs="Times New Roman"/>
          <w:sz w:val="28"/>
          <w:szCs w:val="28"/>
        </w:rPr>
      </w:pPr>
      <w:r w:rsidRPr="00D46D3F">
        <w:rPr>
          <w:rFonts w:ascii="Times New Roman" w:hAnsi="Times New Roman" w:cs="Times New Roman"/>
          <w:sz w:val="28"/>
          <w:szCs w:val="28"/>
        </w:rPr>
        <w:br w:type="page"/>
      </w:r>
    </w:p>
    <w:p w14:paraId="530D25D1" w14:textId="5C975DE2" w:rsidR="00A43811" w:rsidRPr="00D46D3F" w:rsidRDefault="00A43811" w:rsidP="00A43811">
      <w:pPr>
        <w:spacing w:after="0" w:line="360" w:lineRule="auto"/>
        <w:ind w:firstLine="28"/>
        <w:jc w:val="center"/>
        <w:rPr>
          <w:rFonts w:ascii="Times New Roman" w:hAnsi="Times New Roman" w:cs="Times New Roman"/>
          <w:b/>
          <w:sz w:val="28"/>
          <w:szCs w:val="28"/>
        </w:rPr>
      </w:pPr>
      <w:r w:rsidRPr="00D46D3F">
        <w:rPr>
          <w:rFonts w:ascii="Times New Roman Полужирный" w:hAnsi="Times New Roman Полужирный"/>
          <w:b/>
          <w:sz w:val="28"/>
          <w:szCs w:val="28"/>
        </w:rPr>
        <w:lastRenderedPageBreak/>
        <w:t>РОЗДІЛ</w:t>
      </w:r>
      <w:r w:rsidRPr="00D46D3F">
        <w:rPr>
          <w:b/>
          <w:sz w:val="28"/>
          <w:szCs w:val="28"/>
        </w:rPr>
        <w:t xml:space="preserve"> </w:t>
      </w:r>
      <w:r w:rsidRPr="00D46D3F">
        <w:rPr>
          <w:rFonts w:ascii="Times New Roman" w:hAnsi="Times New Roman" w:cs="Times New Roman"/>
          <w:b/>
          <w:sz w:val="28"/>
          <w:szCs w:val="28"/>
        </w:rPr>
        <w:t>2</w:t>
      </w:r>
    </w:p>
    <w:p w14:paraId="35F999F8" w14:textId="77777777" w:rsidR="00267050" w:rsidRPr="00D46D3F" w:rsidRDefault="00267050" w:rsidP="00A43811">
      <w:pPr>
        <w:spacing w:after="0" w:line="360" w:lineRule="auto"/>
        <w:ind w:firstLine="28"/>
        <w:jc w:val="center"/>
        <w:rPr>
          <w:b/>
          <w:sz w:val="28"/>
          <w:szCs w:val="28"/>
        </w:rPr>
      </w:pPr>
    </w:p>
    <w:p w14:paraId="0FBEBFE9" w14:textId="06F10B53" w:rsidR="00A43811" w:rsidRPr="00D46D3F" w:rsidRDefault="00267050" w:rsidP="00A43811">
      <w:pPr>
        <w:spacing w:after="0" w:line="360" w:lineRule="auto"/>
        <w:jc w:val="center"/>
        <w:rPr>
          <w:rFonts w:ascii="Times New Roman" w:hAnsi="Times New Roman" w:cs="Times New Roman"/>
          <w:b/>
          <w:caps/>
          <w:sz w:val="28"/>
          <w:szCs w:val="28"/>
        </w:rPr>
      </w:pPr>
      <w:r w:rsidRPr="00D46D3F">
        <w:rPr>
          <w:rFonts w:ascii="Times New Roman" w:hAnsi="Times New Roman" w:cs="Times New Roman"/>
          <w:b/>
          <w:caps/>
          <w:sz w:val="28"/>
          <w:szCs w:val="28"/>
        </w:rPr>
        <w:t>Особливості використання п’єзотрансформаторів</w:t>
      </w:r>
    </w:p>
    <w:p w14:paraId="0558A24A" w14:textId="2C1955F6" w:rsidR="007006FE" w:rsidRPr="00D46D3F" w:rsidRDefault="007006FE" w:rsidP="00A43811">
      <w:pPr>
        <w:spacing w:after="0" w:line="360" w:lineRule="auto"/>
        <w:jc w:val="center"/>
        <w:rPr>
          <w:rFonts w:ascii="Times New Roman" w:hAnsi="Times New Roman" w:cs="Times New Roman"/>
          <w:b/>
          <w:caps/>
          <w:sz w:val="28"/>
          <w:szCs w:val="28"/>
        </w:rPr>
      </w:pPr>
    </w:p>
    <w:p w14:paraId="31805713" w14:textId="7B373756" w:rsidR="00225E42" w:rsidRPr="00D46D3F" w:rsidRDefault="00E969B9" w:rsidP="00267050">
      <w:pPr>
        <w:spacing w:after="0" w:line="360" w:lineRule="auto"/>
        <w:ind w:firstLine="708"/>
        <w:jc w:val="both"/>
        <w:rPr>
          <w:rFonts w:ascii="Times New Roman" w:hAnsi="Times New Roman" w:cs="Times New Roman"/>
          <w:b/>
          <w:sz w:val="28"/>
          <w:szCs w:val="28"/>
        </w:rPr>
      </w:pPr>
      <w:r w:rsidRPr="00D46D3F">
        <w:rPr>
          <w:rFonts w:ascii="Times New Roman" w:hAnsi="Times New Roman" w:cs="Times New Roman"/>
          <w:b/>
          <w:sz w:val="28"/>
          <w:szCs w:val="28"/>
        </w:rPr>
        <w:t xml:space="preserve">2.1 </w:t>
      </w:r>
      <w:proofErr w:type="spellStart"/>
      <w:r w:rsidRPr="00D46D3F">
        <w:rPr>
          <w:rFonts w:ascii="Times New Roman" w:hAnsi="Times New Roman" w:cs="Times New Roman"/>
          <w:b/>
          <w:sz w:val="28"/>
          <w:szCs w:val="28"/>
        </w:rPr>
        <w:t>П’єзотрансформатори</w:t>
      </w:r>
      <w:proofErr w:type="spellEnd"/>
      <w:r w:rsidRPr="00D46D3F">
        <w:rPr>
          <w:rFonts w:ascii="Times New Roman" w:hAnsi="Times New Roman" w:cs="Times New Roman"/>
          <w:b/>
          <w:sz w:val="28"/>
          <w:szCs w:val="28"/>
        </w:rPr>
        <w:t>. Особливості конструкції</w:t>
      </w:r>
    </w:p>
    <w:p w14:paraId="1052CB0B" w14:textId="77777777" w:rsidR="00E969B9" w:rsidRPr="00D46D3F" w:rsidRDefault="00E969B9" w:rsidP="00267050">
      <w:pPr>
        <w:spacing w:after="0" w:line="360" w:lineRule="auto"/>
        <w:jc w:val="both"/>
        <w:rPr>
          <w:rFonts w:ascii="Times New Roman" w:hAnsi="Times New Roman" w:cs="Times New Roman"/>
          <w:sz w:val="28"/>
          <w:szCs w:val="28"/>
        </w:rPr>
      </w:pPr>
    </w:p>
    <w:p w14:paraId="6F4D556B" w14:textId="0A2C7FBD" w:rsidR="00225E42" w:rsidRPr="00D46D3F" w:rsidRDefault="00076417" w:rsidP="00225E42">
      <w:pPr>
        <w:spacing w:after="0" w:line="360" w:lineRule="auto"/>
        <w:ind w:firstLine="708"/>
        <w:jc w:val="both"/>
        <w:rPr>
          <w:rFonts w:ascii="Times New Roman" w:hAnsi="Times New Roman" w:cs="Times New Roman"/>
          <w:sz w:val="28"/>
          <w:szCs w:val="28"/>
        </w:rPr>
      </w:pPr>
      <w:proofErr w:type="spellStart"/>
      <w:r w:rsidRPr="00D46D3F">
        <w:rPr>
          <w:rFonts w:ascii="Times New Roman" w:hAnsi="Times New Roman"/>
          <w:sz w:val="28"/>
          <w:szCs w:val="28"/>
        </w:rPr>
        <w:t>П'єзотрансформатор</w:t>
      </w:r>
      <w:proofErr w:type="spellEnd"/>
      <w:r w:rsidRPr="00D46D3F">
        <w:rPr>
          <w:rFonts w:ascii="Times New Roman" w:hAnsi="Times New Roman"/>
          <w:sz w:val="28"/>
          <w:szCs w:val="28"/>
        </w:rPr>
        <w:t xml:space="preserve"> </w:t>
      </w:r>
      <w:r w:rsidR="00ED58DC" w:rsidRPr="00D46D3F">
        <w:rPr>
          <w:rFonts w:ascii="Times New Roman" w:hAnsi="Times New Roman"/>
          <w:sz w:val="28"/>
          <w:szCs w:val="28"/>
        </w:rPr>
        <w:t>являє</w:t>
      </w:r>
      <w:r w:rsidRPr="00D46D3F">
        <w:rPr>
          <w:rFonts w:ascii="Times New Roman" w:hAnsi="Times New Roman"/>
          <w:sz w:val="28"/>
          <w:szCs w:val="28"/>
        </w:rPr>
        <w:t xml:space="preserve"> собою монолітну конст</w:t>
      </w:r>
      <w:r w:rsidR="00ED58DC" w:rsidRPr="00D46D3F">
        <w:rPr>
          <w:rFonts w:ascii="Times New Roman" w:hAnsi="Times New Roman"/>
          <w:sz w:val="28"/>
          <w:szCs w:val="28"/>
        </w:rPr>
        <w:t>рукцію різної форми (прямокутної, квадратної, кільцевої, циліндричної</w:t>
      </w:r>
      <w:r w:rsidRPr="00D46D3F">
        <w:rPr>
          <w:rFonts w:ascii="Times New Roman" w:hAnsi="Times New Roman"/>
          <w:sz w:val="28"/>
          <w:szCs w:val="28"/>
        </w:rPr>
        <w:t>), виготовлену з п</w:t>
      </w:r>
      <w:r w:rsidR="002A15F0" w:rsidRPr="00D46D3F">
        <w:rPr>
          <w:rFonts w:ascii="Times New Roman" w:hAnsi="Times New Roman"/>
          <w:sz w:val="28"/>
          <w:szCs w:val="28"/>
        </w:rPr>
        <w:t>’єзокерамічного</w:t>
      </w:r>
      <w:r w:rsidRPr="00D46D3F">
        <w:rPr>
          <w:rFonts w:ascii="Times New Roman" w:hAnsi="Times New Roman"/>
          <w:sz w:val="28"/>
          <w:szCs w:val="28"/>
        </w:rPr>
        <w:t xml:space="preserve"> матеріалу. На частину зовнішніх поверхонь наносяться срібні електроди. Для отримання п'єзоелектричних властивостей </w:t>
      </w:r>
      <w:proofErr w:type="spellStart"/>
      <w:r w:rsidRPr="00D46D3F">
        <w:rPr>
          <w:rFonts w:ascii="Times New Roman" w:hAnsi="Times New Roman"/>
          <w:sz w:val="28"/>
          <w:szCs w:val="28"/>
        </w:rPr>
        <w:t>п'єзотрансформатор</w:t>
      </w:r>
      <w:proofErr w:type="spellEnd"/>
      <w:r w:rsidRPr="00D46D3F">
        <w:rPr>
          <w:rFonts w:ascii="Times New Roman" w:hAnsi="Times New Roman"/>
          <w:sz w:val="28"/>
          <w:szCs w:val="28"/>
        </w:rPr>
        <w:t xml:space="preserve"> поляризується при його розміщенні в сильному електричному полі.</w:t>
      </w:r>
    </w:p>
    <w:p w14:paraId="50AE99BC" w14:textId="3D639F8E" w:rsidR="00225E42" w:rsidRPr="00D46D3F" w:rsidRDefault="00ED58DC" w:rsidP="00225E42">
      <w:pPr>
        <w:spacing w:after="0" w:line="360" w:lineRule="auto"/>
        <w:ind w:firstLine="708"/>
        <w:jc w:val="both"/>
        <w:rPr>
          <w:rFonts w:ascii="Times New Roman" w:hAnsi="Times New Roman"/>
          <w:sz w:val="28"/>
          <w:szCs w:val="28"/>
        </w:rPr>
      </w:pPr>
      <w:r w:rsidRPr="00D46D3F">
        <w:rPr>
          <w:rFonts w:ascii="Times New Roman" w:hAnsi="Times New Roman"/>
          <w:sz w:val="28"/>
          <w:szCs w:val="28"/>
        </w:rPr>
        <w:t>Принцип</w:t>
      </w:r>
      <w:r w:rsidR="002A15F0" w:rsidRPr="00D46D3F">
        <w:rPr>
          <w:rFonts w:ascii="Times New Roman" w:hAnsi="Times New Roman"/>
          <w:sz w:val="28"/>
          <w:szCs w:val="28"/>
        </w:rPr>
        <w:t xml:space="preserve"> його</w:t>
      </w:r>
      <w:r w:rsidRPr="00D46D3F">
        <w:rPr>
          <w:rFonts w:ascii="Times New Roman" w:hAnsi="Times New Roman"/>
          <w:sz w:val="28"/>
          <w:szCs w:val="28"/>
        </w:rPr>
        <w:t xml:space="preserve"> дії заснований на подвійному перетворенні енергії: у вхідній секції (секції збудження) електрична енергія перетворюється в механічну, а у вихідний секції механічна енергія перетворюється в електричну.</w:t>
      </w:r>
      <w:r w:rsidR="00AD6D7A" w:rsidRPr="00D46D3F">
        <w:t xml:space="preserve"> </w:t>
      </w:r>
      <w:r w:rsidR="00AD6D7A" w:rsidRPr="00D46D3F">
        <w:rPr>
          <w:rFonts w:ascii="Times New Roman" w:hAnsi="Times New Roman"/>
          <w:sz w:val="28"/>
          <w:szCs w:val="28"/>
        </w:rPr>
        <w:t>Вибираючи розмір електродів і їх положення, можна отримати різні значення коефіцієнта трансформації.</w:t>
      </w:r>
    </w:p>
    <w:p w14:paraId="31ECEA45" w14:textId="498019BE" w:rsidR="009D2A22" w:rsidRPr="00D46D3F" w:rsidRDefault="009D2A22" w:rsidP="00225E42">
      <w:pPr>
        <w:spacing w:after="0" w:line="360" w:lineRule="auto"/>
        <w:ind w:firstLine="708"/>
        <w:jc w:val="both"/>
        <w:rPr>
          <w:rFonts w:ascii="Times New Roman" w:hAnsi="Times New Roman" w:cs="Times New Roman"/>
          <w:sz w:val="28"/>
          <w:szCs w:val="28"/>
        </w:rPr>
      </w:pPr>
      <w:r w:rsidRPr="00D46D3F">
        <w:rPr>
          <w:rFonts w:ascii="Times New Roman" w:hAnsi="Times New Roman" w:cs="Times New Roman"/>
          <w:sz w:val="28"/>
          <w:szCs w:val="28"/>
        </w:rPr>
        <w:t xml:space="preserve">Від електромагнітних трансформаторів їх відрізняє шлях перетворення енергії: електрична - акустична - електрична, що призводить до суттєвого спрощення конструкції </w:t>
      </w:r>
      <w:proofErr w:type="spellStart"/>
      <w:r w:rsidRPr="00D46D3F">
        <w:rPr>
          <w:rFonts w:ascii="Times New Roman" w:hAnsi="Times New Roman" w:cs="Times New Roman"/>
          <w:sz w:val="28"/>
          <w:szCs w:val="28"/>
        </w:rPr>
        <w:t>п'єзотрансформатора</w:t>
      </w:r>
      <w:proofErr w:type="spellEnd"/>
      <w:r w:rsidRPr="00D46D3F">
        <w:rPr>
          <w:rFonts w:ascii="Times New Roman" w:hAnsi="Times New Roman" w:cs="Times New Roman"/>
          <w:sz w:val="28"/>
          <w:szCs w:val="28"/>
        </w:rPr>
        <w:t>, в якому відсутні будь-які проводи або обмотки. П'єзоелектрична пластинка в найпростішому випадку має дві пари електродів, що утворюють збудник і генератор.</w:t>
      </w:r>
    </w:p>
    <w:p w14:paraId="7A5D1900" w14:textId="3FB1C709" w:rsidR="00225E42" w:rsidRPr="00D46D3F" w:rsidRDefault="0096621B" w:rsidP="00225E42">
      <w:pPr>
        <w:spacing w:after="0" w:line="360" w:lineRule="auto"/>
        <w:ind w:firstLine="708"/>
        <w:jc w:val="both"/>
        <w:rPr>
          <w:rFonts w:ascii="Times New Roman" w:hAnsi="Times New Roman" w:cs="Times New Roman"/>
          <w:sz w:val="28"/>
          <w:szCs w:val="28"/>
        </w:rPr>
      </w:pPr>
      <w:r w:rsidRPr="00D46D3F">
        <w:rPr>
          <w:rFonts w:ascii="Times New Roman" w:hAnsi="Times New Roman"/>
          <w:sz w:val="28"/>
          <w:szCs w:val="28"/>
        </w:rPr>
        <w:t xml:space="preserve">Основною особливістю роботи </w:t>
      </w:r>
      <w:proofErr w:type="spellStart"/>
      <w:r w:rsidRPr="00D46D3F">
        <w:rPr>
          <w:rFonts w:ascii="Times New Roman" w:hAnsi="Times New Roman"/>
          <w:sz w:val="28"/>
          <w:szCs w:val="28"/>
        </w:rPr>
        <w:t>п'єзотрансформатор</w:t>
      </w:r>
      <w:r w:rsidR="002A15F0" w:rsidRPr="00D46D3F">
        <w:rPr>
          <w:rFonts w:ascii="Times New Roman" w:hAnsi="Times New Roman"/>
          <w:sz w:val="28"/>
          <w:szCs w:val="28"/>
        </w:rPr>
        <w:t>а</w:t>
      </w:r>
      <w:proofErr w:type="spellEnd"/>
      <w:r w:rsidRPr="00D46D3F">
        <w:rPr>
          <w:rFonts w:ascii="Times New Roman" w:hAnsi="Times New Roman"/>
          <w:sz w:val="28"/>
          <w:szCs w:val="28"/>
        </w:rPr>
        <w:t xml:space="preserve"> є резонансний характер перетворення енергії в порівняно вузькій смузі частоти. Максимальні значення основних параметрів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xml:space="preserve"> - коефіцієнта трансформації, ККД, вихідної потужності – досягаються при його роботі на резонансній частоті.</w:t>
      </w:r>
    </w:p>
    <w:p w14:paraId="6D6150A7" w14:textId="77777777" w:rsidR="00225E42" w:rsidRPr="00D46D3F" w:rsidRDefault="0096621B" w:rsidP="00225E42">
      <w:pPr>
        <w:spacing w:after="0" w:line="360" w:lineRule="auto"/>
        <w:ind w:firstLine="708"/>
        <w:jc w:val="both"/>
        <w:rPr>
          <w:rFonts w:ascii="Times New Roman" w:hAnsi="Times New Roman" w:cs="Times New Roman"/>
          <w:sz w:val="28"/>
          <w:szCs w:val="28"/>
        </w:rPr>
      </w:pPr>
      <w:r w:rsidRPr="00D46D3F">
        <w:rPr>
          <w:rFonts w:ascii="Times New Roman" w:hAnsi="Times New Roman"/>
          <w:sz w:val="28"/>
          <w:szCs w:val="28"/>
        </w:rPr>
        <w:t xml:space="preserve">При підключенні до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xml:space="preserve"> на вихід активного опору в його механічну систему вноситься додаткове загасання, що призводить до змін</w:t>
      </w:r>
      <w:r w:rsidR="00225E42" w:rsidRPr="00D46D3F">
        <w:rPr>
          <w:rFonts w:ascii="Times New Roman" w:hAnsi="Times New Roman"/>
          <w:sz w:val="28"/>
          <w:szCs w:val="28"/>
        </w:rPr>
        <w:t>и</w:t>
      </w:r>
      <w:r w:rsidRPr="00D46D3F">
        <w:rPr>
          <w:rFonts w:ascii="Times New Roman" w:hAnsi="Times New Roman"/>
          <w:sz w:val="28"/>
          <w:szCs w:val="28"/>
        </w:rPr>
        <w:t xml:space="preserve"> </w:t>
      </w:r>
      <w:r w:rsidRPr="00D46D3F">
        <w:rPr>
          <w:rFonts w:ascii="Times New Roman" w:hAnsi="Times New Roman"/>
          <w:sz w:val="28"/>
          <w:szCs w:val="28"/>
        </w:rPr>
        <w:lastRenderedPageBreak/>
        <w:t>значень основних параметрів, тобто можлива оптимізація одного з основних параметрів шляхом зміни величини навантаження.</w:t>
      </w:r>
    </w:p>
    <w:p w14:paraId="66D60D86" w14:textId="77777777" w:rsidR="00225E42" w:rsidRPr="00D46D3F" w:rsidRDefault="00225E42" w:rsidP="00225E42">
      <w:pPr>
        <w:spacing w:after="0" w:line="360" w:lineRule="auto"/>
        <w:ind w:firstLine="708"/>
        <w:jc w:val="both"/>
        <w:rPr>
          <w:rFonts w:ascii="Times New Roman" w:hAnsi="Times New Roman" w:cs="Times New Roman"/>
          <w:sz w:val="28"/>
          <w:szCs w:val="28"/>
        </w:rPr>
      </w:pPr>
      <w:r w:rsidRPr="00D46D3F">
        <w:rPr>
          <w:rFonts w:ascii="Times New Roman" w:hAnsi="Times New Roman"/>
          <w:sz w:val="28"/>
          <w:szCs w:val="28"/>
        </w:rPr>
        <w:t xml:space="preserve">В основному застосовуються два типи </w:t>
      </w:r>
      <w:proofErr w:type="spellStart"/>
      <w:r w:rsidRPr="00D46D3F">
        <w:rPr>
          <w:rFonts w:ascii="Times New Roman" w:hAnsi="Times New Roman"/>
          <w:sz w:val="28"/>
          <w:szCs w:val="28"/>
        </w:rPr>
        <w:t>п'єзотрансформаторів</w:t>
      </w:r>
      <w:proofErr w:type="spellEnd"/>
      <w:r w:rsidRPr="00D46D3F">
        <w:rPr>
          <w:rFonts w:ascii="Times New Roman" w:hAnsi="Times New Roman"/>
          <w:sz w:val="28"/>
          <w:szCs w:val="28"/>
        </w:rPr>
        <w:t>:</w:t>
      </w:r>
    </w:p>
    <w:p w14:paraId="56907080" w14:textId="77777777" w:rsidR="00225E42" w:rsidRPr="00D46D3F" w:rsidRDefault="00225E42" w:rsidP="001B7267">
      <w:pPr>
        <w:spacing w:after="0" w:line="360" w:lineRule="auto"/>
        <w:ind w:firstLine="709"/>
        <w:jc w:val="both"/>
        <w:rPr>
          <w:rFonts w:ascii="Times New Roman" w:hAnsi="Times New Roman" w:cs="Times New Roman"/>
          <w:sz w:val="28"/>
          <w:szCs w:val="28"/>
        </w:rPr>
      </w:pPr>
      <w:r w:rsidRPr="00D46D3F">
        <w:rPr>
          <w:rFonts w:ascii="Times New Roman" w:hAnsi="Times New Roman"/>
          <w:sz w:val="28"/>
          <w:szCs w:val="28"/>
        </w:rPr>
        <w:t xml:space="preserve">- </w:t>
      </w:r>
      <w:proofErr w:type="spellStart"/>
      <w:r w:rsidRPr="00D46D3F">
        <w:rPr>
          <w:rFonts w:ascii="Times New Roman" w:hAnsi="Times New Roman"/>
          <w:sz w:val="28"/>
          <w:szCs w:val="28"/>
        </w:rPr>
        <w:t>п'єзотрансформатор</w:t>
      </w:r>
      <w:proofErr w:type="spellEnd"/>
      <w:r w:rsidRPr="00D46D3F">
        <w:rPr>
          <w:rFonts w:ascii="Times New Roman" w:hAnsi="Times New Roman"/>
          <w:sz w:val="28"/>
          <w:szCs w:val="28"/>
        </w:rPr>
        <w:t xml:space="preserve"> </w:t>
      </w:r>
      <w:proofErr w:type="spellStart"/>
      <w:r w:rsidRPr="00D46D3F">
        <w:rPr>
          <w:rFonts w:ascii="Times New Roman" w:hAnsi="Times New Roman"/>
          <w:sz w:val="28"/>
          <w:szCs w:val="28"/>
        </w:rPr>
        <w:t>Розена</w:t>
      </w:r>
      <w:proofErr w:type="spellEnd"/>
      <w:r w:rsidRPr="00D46D3F">
        <w:rPr>
          <w:rFonts w:ascii="Times New Roman" w:hAnsi="Times New Roman"/>
          <w:sz w:val="28"/>
          <w:szCs w:val="28"/>
        </w:rPr>
        <w:t xml:space="preserve"> з поздовжньо-поперечного поляризацією;</w:t>
      </w:r>
    </w:p>
    <w:p w14:paraId="17B20E67" w14:textId="77777777" w:rsidR="00225E42" w:rsidRPr="00D46D3F" w:rsidRDefault="00225E42" w:rsidP="001B7267">
      <w:pPr>
        <w:spacing w:after="0" w:line="360" w:lineRule="auto"/>
        <w:ind w:firstLine="709"/>
        <w:jc w:val="both"/>
        <w:rPr>
          <w:rFonts w:ascii="Times New Roman" w:hAnsi="Times New Roman" w:cs="Times New Roman"/>
          <w:sz w:val="28"/>
          <w:szCs w:val="28"/>
        </w:rPr>
      </w:pPr>
      <w:r w:rsidRPr="00D46D3F">
        <w:rPr>
          <w:rFonts w:ascii="Times New Roman" w:hAnsi="Times New Roman"/>
          <w:sz w:val="28"/>
          <w:szCs w:val="28"/>
        </w:rPr>
        <w:t xml:space="preserve">- </w:t>
      </w:r>
      <w:proofErr w:type="spellStart"/>
      <w:r w:rsidRPr="00D46D3F">
        <w:rPr>
          <w:rFonts w:ascii="Times New Roman" w:hAnsi="Times New Roman"/>
          <w:sz w:val="28"/>
          <w:szCs w:val="28"/>
        </w:rPr>
        <w:t>п'єзотрансформатор</w:t>
      </w:r>
      <w:proofErr w:type="spellEnd"/>
      <w:r w:rsidRPr="00D46D3F">
        <w:rPr>
          <w:rFonts w:ascii="Times New Roman" w:hAnsi="Times New Roman"/>
          <w:sz w:val="28"/>
          <w:szCs w:val="28"/>
        </w:rPr>
        <w:t xml:space="preserve"> з поперечно-поперечного поляризацією (квадрат- кільце).</w:t>
      </w:r>
    </w:p>
    <w:p w14:paraId="73A9B202" w14:textId="6BE98557" w:rsidR="00225E42" w:rsidRPr="00D46D3F" w:rsidRDefault="00225E42" w:rsidP="002A2F59">
      <w:pPr>
        <w:spacing w:after="0" w:line="360" w:lineRule="auto"/>
        <w:ind w:firstLine="709"/>
        <w:jc w:val="both"/>
        <w:rPr>
          <w:rFonts w:ascii="Times New Roman" w:hAnsi="Times New Roman"/>
          <w:sz w:val="28"/>
          <w:szCs w:val="28"/>
        </w:rPr>
      </w:pPr>
      <w:r w:rsidRPr="00D46D3F">
        <w:rPr>
          <w:rFonts w:ascii="Times New Roman" w:hAnsi="Times New Roman"/>
          <w:sz w:val="28"/>
          <w:szCs w:val="28"/>
        </w:rPr>
        <w:t xml:space="preserve">Конструкція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xml:space="preserve"> </w:t>
      </w:r>
      <w:proofErr w:type="spellStart"/>
      <w:r w:rsidRPr="00D46D3F">
        <w:rPr>
          <w:rFonts w:ascii="Times New Roman" w:hAnsi="Times New Roman"/>
          <w:sz w:val="28"/>
          <w:szCs w:val="28"/>
        </w:rPr>
        <w:t>Розена</w:t>
      </w:r>
      <w:proofErr w:type="spellEnd"/>
      <w:r w:rsidR="009D2A22" w:rsidRPr="00D46D3F">
        <w:rPr>
          <w:rFonts w:ascii="Times New Roman" w:hAnsi="Times New Roman"/>
          <w:sz w:val="28"/>
          <w:szCs w:val="28"/>
        </w:rPr>
        <w:t>,</w:t>
      </w:r>
      <w:r w:rsidRPr="00D46D3F">
        <w:rPr>
          <w:rFonts w:ascii="Times New Roman" w:hAnsi="Times New Roman"/>
          <w:sz w:val="28"/>
          <w:szCs w:val="28"/>
        </w:rPr>
        <w:t xml:space="preserve"> через</w:t>
      </w:r>
      <w:r w:rsidR="009D2A22" w:rsidRPr="00D46D3F">
        <w:rPr>
          <w:rFonts w:ascii="Times New Roman" w:hAnsi="Times New Roman"/>
          <w:sz w:val="28"/>
          <w:szCs w:val="28"/>
        </w:rPr>
        <w:t xml:space="preserve"> високий внутрішній імпеданс,</w:t>
      </w:r>
      <w:r w:rsidRPr="00D46D3F">
        <w:rPr>
          <w:rFonts w:ascii="Times New Roman" w:hAnsi="Times New Roman"/>
          <w:sz w:val="28"/>
          <w:szCs w:val="28"/>
        </w:rPr>
        <w:t xml:space="preserve"> не придатна для передачі великої потужності на вихідне навантаження, але забезпечує високий коефіцієнт трансформації від 100 до 10000 при вихідний потужності не вище 5-10 Вт.</w:t>
      </w:r>
    </w:p>
    <w:p w14:paraId="37211E75" w14:textId="669B4DD2" w:rsidR="002A2F59" w:rsidRPr="00D46D3F" w:rsidRDefault="002A2F59" w:rsidP="002A15F0">
      <w:pPr>
        <w:spacing w:after="0" w:line="360" w:lineRule="auto"/>
        <w:ind w:firstLine="709"/>
        <w:jc w:val="both"/>
        <w:rPr>
          <w:rFonts w:ascii="Times New Roman" w:hAnsi="Times New Roman"/>
          <w:sz w:val="28"/>
          <w:szCs w:val="28"/>
        </w:rPr>
      </w:pPr>
      <w:proofErr w:type="spellStart"/>
      <w:r w:rsidRPr="00D46D3F">
        <w:rPr>
          <w:rFonts w:ascii="Times New Roman" w:hAnsi="Times New Roman"/>
          <w:sz w:val="28"/>
          <w:szCs w:val="28"/>
        </w:rPr>
        <w:t>П'єзотрансформатори</w:t>
      </w:r>
      <w:proofErr w:type="spellEnd"/>
      <w:r w:rsidRPr="00D46D3F">
        <w:rPr>
          <w:rFonts w:ascii="Times New Roman" w:hAnsi="Times New Roman"/>
          <w:sz w:val="28"/>
          <w:szCs w:val="28"/>
        </w:rPr>
        <w:t xml:space="preserve"> з поперечною поляризацією мають коефіцієнт трансформації 10 і менше, але забезпечують на </w:t>
      </w:r>
      <w:proofErr w:type="spellStart"/>
      <w:r w:rsidRPr="00D46D3F">
        <w:rPr>
          <w:rFonts w:ascii="Times New Roman" w:hAnsi="Times New Roman"/>
          <w:sz w:val="28"/>
          <w:szCs w:val="28"/>
        </w:rPr>
        <w:t>низькоомному</w:t>
      </w:r>
      <w:proofErr w:type="spellEnd"/>
      <w:r w:rsidRPr="00D46D3F">
        <w:rPr>
          <w:rFonts w:ascii="Times New Roman" w:hAnsi="Times New Roman"/>
          <w:sz w:val="28"/>
          <w:szCs w:val="28"/>
        </w:rPr>
        <w:t xml:space="preserve">  навантаженні вихідну потужність до 50 Вт.</w:t>
      </w:r>
    </w:p>
    <w:p w14:paraId="17C7F7B7" w14:textId="2DA620DD" w:rsidR="00225E42" w:rsidRPr="00D46D3F" w:rsidRDefault="002A15F0" w:rsidP="002A15F0">
      <w:pPr>
        <w:spacing w:after="0" w:line="360" w:lineRule="auto"/>
        <w:ind w:firstLine="709"/>
        <w:jc w:val="both"/>
        <w:rPr>
          <w:rFonts w:ascii="Times New Roman" w:hAnsi="Times New Roman"/>
          <w:sz w:val="28"/>
          <w:szCs w:val="28"/>
        </w:rPr>
      </w:pPr>
      <w:r w:rsidRPr="00D46D3F">
        <w:rPr>
          <w:rFonts w:ascii="Times New Roman" w:hAnsi="Times New Roman"/>
          <w:sz w:val="28"/>
          <w:szCs w:val="28"/>
        </w:rPr>
        <w:t xml:space="preserve">Також можуть бути одношарові та багатошарові </w:t>
      </w:r>
      <w:proofErr w:type="spellStart"/>
      <w:r w:rsidRPr="00D46D3F">
        <w:rPr>
          <w:rFonts w:ascii="Times New Roman" w:hAnsi="Times New Roman"/>
          <w:sz w:val="28"/>
          <w:szCs w:val="28"/>
        </w:rPr>
        <w:t>п’єзотрансформатори</w:t>
      </w:r>
      <w:proofErr w:type="spellEnd"/>
      <w:r w:rsidRPr="00D46D3F">
        <w:rPr>
          <w:rFonts w:ascii="Times New Roman" w:hAnsi="Times New Roman"/>
          <w:sz w:val="28"/>
          <w:szCs w:val="28"/>
        </w:rPr>
        <w:t xml:space="preserve">. У випадку багатошарових </w:t>
      </w:r>
      <w:proofErr w:type="spellStart"/>
      <w:r w:rsidRPr="00D46D3F">
        <w:rPr>
          <w:rFonts w:ascii="Times New Roman" w:hAnsi="Times New Roman"/>
          <w:sz w:val="28"/>
          <w:szCs w:val="28"/>
        </w:rPr>
        <w:t>п’єзотрансформаторів</w:t>
      </w:r>
      <w:proofErr w:type="spellEnd"/>
      <w:r w:rsidRPr="00D46D3F">
        <w:rPr>
          <w:rFonts w:ascii="Times New Roman" w:hAnsi="Times New Roman"/>
          <w:sz w:val="28"/>
          <w:szCs w:val="28"/>
        </w:rPr>
        <w:t xml:space="preserve"> багатошаровим виготовляється збудник, а генератор залишається одношаровим. Коефіцієнт трансформації такого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xml:space="preserve"> значно перевищує коефіцієнт трансформації одношарового при можливому зменшенні його розмірів. Зображення одношарового</w:t>
      </w:r>
      <w:r w:rsidR="009B374B" w:rsidRPr="00D46D3F">
        <w:rPr>
          <w:rFonts w:ascii="Times New Roman" w:hAnsi="Times New Roman"/>
          <w:sz w:val="28"/>
          <w:szCs w:val="28"/>
        </w:rPr>
        <w:t xml:space="preserve"> та багатошарового</w:t>
      </w:r>
      <w:r w:rsidRPr="00D46D3F">
        <w:rPr>
          <w:rFonts w:ascii="Times New Roman" w:hAnsi="Times New Roman"/>
          <w:sz w:val="28"/>
          <w:szCs w:val="28"/>
        </w:rPr>
        <w:t xml:space="preserve">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xml:space="preserve"> показано на рисунку 2.1</w:t>
      </w:r>
      <w:r w:rsidR="009B374B" w:rsidRPr="00D46D3F">
        <w:rPr>
          <w:rFonts w:ascii="Times New Roman" w:hAnsi="Times New Roman"/>
          <w:sz w:val="28"/>
          <w:szCs w:val="28"/>
        </w:rPr>
        <w:t xml:space="preserve"> і 2.2</w:t>
      </w:r>
      <w:r w:rsidRPr="00D46D3F">
        <w:rPr>
          <w:rFonts w:ascii="Times New Roman" w:hAnsi="Times New Roman"/>
          <w:sz w:val="28"/>
          <w:szCs w:val="28"/>
        </w:rPr>
        <w:t>.</w:t>
      </w:r>
    </w:p>
    <w:p w14:paraId="1B6A0549" w14:textId="32D309A6" w:rsidR="002A15F0" w:rsidRPr="00D46D3F" w:rsidRDefault="002A15F0" w:rsidP="002A15F0">
      <w:pPr>
        <w:spacing w:after="0" w:line="360" w:lineRule="auto"/>
        <w:ind w:firstLine="709"/>
        <w:jc w:val="center"/>
        <w:rPr>
          <w:rFonts w:ascii="Times New Roman" w:hAnsi="Times New Roman"/>
          <w:sz w:val="28"/>
          <w:szCs w:val="28"/>
        </w:rPr>
      </w:pPr>
      <w:r w:rsidRPr="00D46D3F">
        <w:rPr>
          <w:noProof/>
          <w:lang w:val="ru-RU" w:eastAsia="ru-RU"/>
        </w:rPr>
        <w:drawing>
          <wp:inline distT="0" distB="0" distL="0" distR="0" wp14:anchorId="14CBB853" wp14:editId="4ED44CA9">
            <wp:extent cx="4658262" cy="2277374"/>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10077" cy="2302706"/>
                    </a:xfrm>
                    <a:prstGeom prst="rect">
                      <a:avLst/>
                    </a:prstGeom>
                  </pic:spPr>
                </pic:pic>
              </a:graphicData>
            </a:graphic>
          </wp:inline>
        </w:drawing>
      </w:r>
    </w:p>
    <w:p w14:paraId="6525EEE2" w14:textId="3D9A9259" w:rsidR="002A15F0" w:rsidRPr="00D46D3F" w:rsidRDefault="009663CC" w:rsidP="002A15F0">
      <w:pPr>
        <w:spacing w:after="0" w:line="360" w:lineRule="auto"/>
        <w:ind w:firstLine="709"/>
        <w:jc w:val="center"/>
        <w:rPr>
          <w:rFonts w:ascii="Times New Roman" w:hAnsi="Times New Roman"/>
          <w:sz w:val="28"/>
          <w:szCs w:val="28"/>
        </w:rPr>
      </w:pPr>
      <w:r w:rsidRPr="00D46D3F">
        <w:rPr>
          <w:rFonts w:ascii="Times New Roman" w:hAnsi="Times New Roman"/>
          <w:sz w:val="28"/>
          <w:szCs w:val="28"/>
        </w:rPr>
        <w:t xml:space="preserve">Рисунок 2.1 - Схема одношарового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w:t>
      </w:r>
    </w:p>
    <w:p w14:paraId="34AC8E3A" w14:textId="4154A98D" w:rsidR="009B374B" w:rsidRPr="00D46D3F" w:rsidRDefault="009B374B" w:rsidP="000C4C31">
      <w:pPr>
        <w:spacing w:after="240" w:line="360" w:lineRule="auto"/>
        <w:ind w:firstLine="706"/>
        <w:jc w:val="center"/>
        <w:rPr>
          <w:rFonts w:ascii="Times New Roman" w:hAnsi="Times New Roman"/>
          <w:sz w:val="28"/>
          <w:szCs w:val="28"/>
        </w:rPr>
      </w:pPr>
      <w:r w:rsidRPr="00D46D3F">
        <w:rPr>
          <w:noProof/>
          <w:lang w:val="ru-RU" w:eastAsia="ru-RU"/>
        </w:rPr>
        <w:lastRenderedPageBreak/>
        <w:drawing>
          <wp:inline distT="0" distB="0" distL="0" distR="0" wp14:anchorId="769F6A86" wp14:editId="4DF7C376">
            <wp:extent cx="4943451" cy="2493034"/>
            <wp:effectExtent l="0" t="0" r="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77313" cy="2510111"/>
                    </a:xfrm>
                    <a:prstGeom prst="rect">
                      <a:avLst/>
                    </a:prstGeom>
                  </pic:spPr>
                </pic:pic>
              </a:graphicData>
            </a:graphic>
          </wp:inline>
        </w:drawing>
      </w:r>
    </w:p>
    <w:p w14:paraId="67F94E60" w14:textId="01EDCEA4" w:rsidR="009B374B" w:rsidRPr="00D46D3F" w:rsidRDefault="009B374B" w:rsidP="002A15F0">
      <w:pPr>
        <w:spacing w:after="0" w:line="360" w:lineRule="auto"/>
        <w:ind w:firstLine="709"/>
        <w:jc w:val="center"/>
        <w:rPr>
          <w:rFonts w:ascii="Times New Roman" w:hAnsi="Times New Roman"/>
          <w:sz w:val="28"/>
          <w:szCs w:val="28"/>
        </w:rPr>
      </w:pPr>
      <w:r w:rsidRPr="00D46D3F">
        <w:rPr>
          <w:rFonts w:ascii="Times New Roman" w:hAnsi="Times New Roman"/>
          <w:sz w:val="28"/>
          <w:szCs w:val="28"/>
        </w:rPr>
        <w:t xml:space="preserve">Рисунок 2.2 - Конструкція багатошарового </w:t>
      </w:r>
      <w:proofErr w:type="spellStart"/>
      <w:r w:rsidRPr="00D46D3F">
        <w:rPr>
          <w:rFonts w:ascii="Times New Roman" w:hAnsi="Times New Roman"/>
          <w:sz w:val="28"/>
          <w:szCs w:val="28"/>
        </w:rPr>
        <w:t>п`єзотрансформатора</w:t>
      </w:r>
      <w:proofErr w:type="spellEnd"/>
    </w:p>
    <w:p w14:paraId="721A4433" w14:textId="52350BAF" w:rsidR="00225E42" w:rsidRPr="00D46D3F" w:rsidRDefault="00225E42" w:rsidP="00225E42">
      <w:pPr>
        <w:rPr>
          <w:rFonts w:ascii="Times New Roman" w:hAnsi="Times New Roman"/>
          <w:sz w:val="28"/>
          <w:szCs w:val="28"/>
        </w:rPr>
      </w:pPr>
    </w:p>
    <w:p w14:paraId="6F28C1D7" w14:textId="7C216F87" w:rsidR="00AE6D83" w:rsidRPr="00D46D3F" w:rsidRDefault="009D2A22" w:rsidP="00AE6D83">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В якості робочого матеріалу для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xml:space="preserve"> використовують різні види п'єзоелектричної кераміки, оскільки саме п'єзокераміка дозволяє </w:t>
      </w:r>
      <w:proofErr w:type="spellStart"/>
      <w:r w:rsidRPr="00D46D3F">
        <w:rPr>
          <w:rFonts w:ascii="Times New Roman" w:hAnsi="Times New Roman"/>
          <w:sz w:val="28"/>
          <w:szCs w:val="28"/>
        </w:rPr>
        <w:t>конструктивно</w:t>
      </w:r>
      <w:proofErr w:type="spellEnd"/>
      <w:r w:rsidRPr="00D46D3F">
        <w:rPr>
          <w:rFonts w:ascii="Times New Roman" w:hAnsi="Times New Roman"/>
          <w:sz w:val="28"/>
          <w:szCs w:val="28"/>
        </w:rPr>
        <w:t xml:space="preserve"> об'єднувати в одній пластині (диску, стрижні) обидва елементи </w:t>
      </w:r>
      <w:proofErr w:type="spellStart"/>
      <w:r w:rsidRPr="00D46D3F">
        <w:rPr>
          <w:rFonts w:ascii="Times New Roman" w:hAnsi="Times New Roman"/>
          <w:sz w:val="28"/>
          <w:szCs w:val="28"/>
        </w:rPr>
        <w:t>п'єзотрансформатор</w:t>
      </w:r>
      <w:proofErr w:type="spellEnd"/>
      <w:r w:rsidRPr="00D46D3F">
        <w:rPr>
          <w:rFonts w:ascii="Times New Roman" w:hAnsi="Times New Roman"/>
          <w:sz w:val="28"/>
          <w:szCs w:val="28"/>
        </w:rPr>
        <w:t xml:space="preserve"> - збудник і генератор. </w:t>
      </w:r>
      <w:r w:rsidR="00AE6D83" w:rsidRPr="00D46D3F">
        <w:rPr>
          <w:rFonts w:ascii="Times New Roman" w:hAnsi="Times New Roman"/>
          <w:sz w:val="28"/>
          <w:szCs w:val="28"/>
        </w:rPr>
        <w:t xml:space="preserve">П’єзокераміка має властивість п’єзоелектричного ефекту, тобто виникнення поляризації під дією механічної напруги. П`єзокерамічні матеріали мають всі властивості сегнетоелектриків. За фізичними властивостями п’єзокераміка являє собою хімічну сполуку або твердий розчин </w:t>
      </w:r>
      <w:proofErr w:type="spellStart"/>
      <w:r w:rsidR="00AE6D83" w:rsidRPr="00D46D3F">
        <w:rPr>
          <w:rFonts w:ascii="Times New Roman" w:hAnsi="Times New Roman"/>
          <w:sz w:val="28"/>
          <w:szCs w:val="28"/>
        </w:rPr>
        <w:t>зерен</w:t>
      </w:r>
      <w:proofErr w:type="spellEnd"/>
      <w:r w:rsidR="00AE6D83" w:rsidRPr="00D46D3F">
        <w:rPr>
          <w:rFonts w:ascii="Times New Roman" w:hAnsi="Times New Roman"/>
          <w:sz w:val="28"/>
          <w:szCs w:val="28"/>
        </w:rPr>
        <w:t xml:space="preserve"> кристалітів. Це твердий, хімічно інертний матеріал, який зовсім не чутливий до вологи та інших атмосферних впливів і має полікристалічну структуру. Хімічний склад являє собою складний оксид, що містить двовалентні іони свинцю або барію і четвертинні іони титану або цирконію. Шляхом зміни основного співвідношення сировини і введення добавок синтезуються п'єзокераміки різного складу, які мають певні </w:t>
      </w:r>
      <w:r w:rsidR="00AE6D83" w:rsidRPr="0011473E">
        <w:rPr>
          <w:rFonts w:ascii="Times New Roman" w:hAnsi="Times New Roman"/>
          <w:sz w:val="28"/>
          <w:szCs w:val="28"/>
        </w:rPr>
        <w:t>електрофізичн</w:t>
      </w:r>
      <w:r w:rsidR="001B7267" w:rsidRPr="0011473E">
        <w:rPr>
          <w:rFonts w:ascii="Times New Roman" w:hAnsi="Times New Roman"/>
          <w:sz w:val="28"/>
          <w:szCs w:val="28"/>
        </w:rPr>
        <w:t>і</w:t>
      </w:r>
      <w:r w:rsidR="00AE6D83" w:rsidRPr="0011473E">
        <w:rPr>
          <w:rFonts w:ascii="Times New Roman" w:hAnsi="Times New Roman"/>
          <w:sz w:val="28"/>
          <w:szCs w:val="28"/>
        </w:rPr>
        <w:t xml:space="preserve"> і п'єзоелектричн</w:t>
      </w:r>
      <w:r w:rsidR="001B7267" w:rsidRPr="0011473E">
        <w:rPr>
          <w:rFonts w:ascii="Times New Roman" w:hAnsi="Times New Roman"/>
          <w:sz w:val="28"/>
          <w:szCs w:val="28"/>
        </w:rPr>
        <w:t>і</w:t>
      </w:r>
      <w:r w:rsidR="00AE6D83" w:rsidRPr="0011473E">
        <w:rPr>
          <w:rFonts w:ascii="Times New Roman" w:hAnsi="Times New Roman"/>
          <w:sz w:val="28"/>
          <w:szCs w:val="28"/>
        </w:rPr>
        <w:t xml:space="preserve"> </w:t>
      </w:r>
      <w:r w:rsidR="00554575" w:rsidRPr="0011473E">
        <w:rPr>
          <w:rFonts w:ascii="Times New Roman" w:hAnsi="Times New Roman"/>
          <w:sz w:val="28"/>
          <w:szCs w:val="28"/>
        </w:rPr>
        <w:t>властивості</w:t>
      </w:r>
      <w:r w:rsidR="00AE6D83" w:rsidRPr="00D46D3F">
        <w:rPr>
          <w:rFonts w:ascii="Times New Roman" w:hAnsi="Times New Roman"/>
          <w:sz w:val="28"/>
          <w:szCs w:val="28"/>
        </w:rPr>
        <w:t>. Найбільш широко використовується група п'єзокерамічних матеріалів типу ЦТС (</w:t>
      </w:r>
      <w:proofErr w:type="spellStart"/>
      <w:r w:rsidR="00AE6D83" w:rsidRPr="00D46D3F">
        <w:rPr>
          <w:rFonts w:ascii="Times New Roman" w:hAnsi="Times New Roman"/>
          <w:sz w:val="28"/>
          <w:szCs w:val="28"/>
        </w:rPr>
        <w:t>цирконат</w:t>
      </w:r>
      <w:proofErr w:type="spellEnd"/>
      <w:r w:rsidR="00AE6D83" w:rsidRPr="00D46D3F">
        <w:rPr>
          <w:rFonts w:ascii="Times New Roman" w:hAnsi="Times New Roman"/>
          <w:sz w:val="28"/>
          <w:szCs w:val="28"/>
        </w:rPr>
        <w:t xml:space="preserve">-титанат свинцю). </w:t>
      </w:r>
    </w:p>
    <w:p w14:paraId="580E1ABB" w14:textId="4101F061" w:rsidR="00225E42" w:rsidRPr="00D46D3F" w:rsidRDefault="009D2A22" w:rsidP="009D2A22">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Це обумовлено технологічною можливістю диференційованого завдання орієнтації </w:t>
      </w:r>
      <w:proofErr w:type="spellStart"/>
      <w:r w:rsidRPr="00D46D3F">
        <w:rPr>
          <w:rFonts w:ascii="Times New Roman" w:hAnsi="Times New Roman"/>
          <w:sz w:val="28"/>
          <w:szCs w:val="28"/>
        </w:rPr>
        <w:t>вектора</w:t>
      </w:r>
      <w:proofErr w:type="spellEnd"/>
      <w:r w:rsidRPr="00D46D3F">
        <w:rPr>
          <w:rFonts w:ascii="Times New Roman" w:hAnsi="Times New Roman"/>
          <w:sz w:val="28"/>
          <w:szCs w:val="28"/>
        </w:rPr>
        <w:t xml:space="preserve"> п'єзоелектричної поляризації в процесі виготовлення </w:t>
      </w:r>
      <w:r w:rsidRPr="00D46D3F">
        <w:rPr>
          <w:rFonts w:ascii="Times New Roman" w:hAnsi="Times New Roman"/>
          <w:sz w:val="28"/>
          <w:szCs w:val="28"/>
        </w:rPr>
        <w:lastRenderedPageBreak/>
        <w:t xml:space="preserve">відповідних моноблочних керамічних п'єзоелементів. Використання сучасних </w:t>
      </w:r>
      <w:proofErr w:type="spellStart"/>
      <w:r w:rsidRPr="00D46D3F">
        <w:rPr>
          <w:rFonts w:ascii="Times New Roman" w:hAnsi="Times New Roman"/>
          <w:sz w:val="28"/>
          <w:szCs w:val="28"/>
        </w:rPr>
        <w:t>п’езокерамічних</w:t>
      </w:r>
      <w:proofErr w:type="spellEnd"/>
      <w:r w:rsidRPr="00D46D3F">
        <w:rPr>
          <w:rFonts w:ascii="Times New Roman" w:hAnsi="Times New Roman"/>
          <w:sz w:val="28"/>
          <w:szCs w:val="28"/>
        </w:rPr>
        <w:t xml:space="preserve"> матеріалів дозволяє домогтися коефіцієнта трансформації по напрузі понад 1000, що забезпечує отримання вихідних </w:t>
      </w:r>
      <w:proofErr w:type="spellStart"/>
      <w:r w:rsidRPr="00D46D3F">
        <w:rPr>
          <w:rFonts w:ascii="Times New Roman" w:hAnsi="Times New Roman"/>
          <w:sz w:val="28"/>
          <w:szCs w:val="28"/>
        </w:rPr>
        <w:t>напруг</w:t>
      </w:r>
      <w:proofErr w:type="spellEnd"/>
      <w:r w:rsidRPr="00D46D3F">
        <w:rPr>
          <w:rFonts w:ascii="Times New Roman" w:hAnsi="Times New Roman"/>
          <w:sz w:val="28"/>
          <w:szCs w:val="28"/>
        </w:rPr>
        <w:t xml:space="preserve"> до 10 кВ. Крім режиму трансформатора напруги ці пристрої успішно застосовуються і як трансформатори струму.</w:t>
      </w:r>
    </w:p>
    <w:p w14:paraId="1ECC74DE" w14:textId="3C741E03" w:rsidR="00FE582B" w:rsidRPr="00D46D3F" w:rsidRDefault="00FE582B" w:rsidP="00FE582B">
      <w:pPr>
        <w:spacing w:after="0" w:line="360" w:lineRule="auto"/>
        <w:jc w:val="both"/>
        <w:rPr>
          <w:rFonts w:ascii="Times New Roman" w:hAnsi="Times New Roman"/>
          <w:sz w:val="28"/>
          <w:szCs w:val="28"/>
        </w:rPr>
      </w:pPr>
      <w:r w:rsidRPr="00D46D3F">
        <w:rPr>
          <w:rFonts w:ascii="Times New Roman" w:hAnsi="Times New Roman"/>
          <w:sz w:val="28"/>
          <w:szCs w:val="28"/>
        </w:rPr>
        <w:tab/>
        <w:t xml:space="preserve">Прийнята така класифікація </w:t>
      </w:r>
      <w:proofErr w:type="spellStart"/>
      <w:r w:rsidRPr="00D46D3F">
        <w:rPr>
          <w:rFonts w:ascii="Times New Roman" w:hAnsi="Times New Roman"/>
          <w:sz w:val="28"/>
          <w:szCs w:val="28"/>
        </w:rPr>
        <w:t>п'єзотрансформаторів</w:t>
      </w:r>
      <w:proofErr w:type="spellEnd"/>
      <w:r w:rsidRPr="00D46D3F">
        <w:rPr>
          <w:rFonts w:ascii="Times New Roman" w:hAnsi="Times New Roman"/>
          <w:sz w:val="28"/>
          <w:szCs w:val="28"/>
        </w:rPr>
        <w:t xml:space="preserve"> по робочій частоті: </w:t>
      </w:r>
    </w:p>
    <w:p w14:paraId="27989CA3" w14:textId="7EED8F57" w:rsidR="00A32AB6" w:rsidRPr="00D46D3F" w:rsidRDefault="00FE6AAA" w:rsidP="00FE6AAA">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 низькочастотні - на резонансну частоту </w:t>
      </w:r>
      <w:proofErr w:type="spellStart"/>
      <w:r w:rsidRPr="00D46D3F">
        <w:rPr>
          <w:rFonts w:ascii="Times New Roman" w:hAnsi="Times New Roman"/>
          <w:i/>
          <w:sz w:val="28"/>
          <w:szCs w:val="28"/>
        </w:rPr>
        <w:t>f</w:t>
      </w:r>
      <w:r w:rsidRPr="00D46D3F">
        <w:rPr>
          <w:rFonts w:ascii="Times New Roman" w:hAnsi="Times New Roman"/>
          <w:sz w:val="28"/>
          <w:szCs w:val="28"/>
          <w:vertAlign w:val="subscript"/>
        </w:rPr>
        <w:t>p</w:t>
      </w:r>
      <w:proofErr w:type="spellEnd"/>
      <w:r w:rsidRPr="00D46D3F">
        <w:rPr>
          <w:rFonts w:ascii="Times New Roman" w:hAnsi="Times New Roman"/>
          <w:sz w:val="28"/>
          <w:szCs w:val="28"/>
        </w:rPr>
        <w:t xml:space="preserve"> &lt;</w:t>
      </w:r>
      <w:r w:rsidR="00E91857" w:rsidRPr="00D46D3F">
        <w:rPr>
          <w:rFonts w:ascii="Times New Roman" w:hAnsi="Times New Roman"/>
          <w:sz w:val="28"/>
          <w:szCs w:val="28"/>
        </w:rPr>
        <w:t xml:space="preserve"> </w:t>
      </w:r>
      <w:r w:rsidRPr="00D46D3F">
        <w:rPr>
          <w:rFonts w:ascii="Times New Roman" w:hAnsi="Times New Roman"/>
          <w:sz w:val="28"/>
          <w:szCs w:val="28"/>
        </w:rPr>
        <w:t xml:space="preserve">10 кГц, в тому числі на промислові частоті 1000, 400 і 50 </w:t>
      </w:r>
      <w:proofErr w:type="spellStart"/>
      <w:r w:rsidRPr="00D46D3F">
        <w:rPr>
          <w:rFonts w:ascii="Times New Roman" w:hAnsi="Times New Roman"/>
          <w:sz w:val="28"/>
          <w:szCs w:val="28"/>
        </w:rPr>
        <w:t>Гц</w:t>
      </w:r>
      <w:proofErr w:type="spellEnd"/>
      <w:r w:rsidRPr="00D46D3F">
        <w:rPr>
          <w:rFonts w:ascii="Times New Roman" w:hAnsi="Times New Roman"/>
          <w:sz w:val="28"/>
          <w:szCs w:val="28"/>
        </w:rPr>
        <w:t xml:space="preserve">. У них використовуються низькочастотні п'єзоелементи, що працюють на коливаннях вигину, </w:t>
      </w:r>
      <w:proofErr w:type="spellStart"/>
      <w:r w:rsidRPr="00D46D3F">
        <w:rPr>
          <w:rFonts w:ascii="Times New Roman" w:hAnsi="Times New Roman"/>
          <w:sz w:val="28"/>
          <w:szCs w:val="28"/>
        </w:rPr>
        <w:t>біморфний</w:t>
      </w:r>
      <w:proofErr w:type="spellEnd"/>
      <w:r w:rsidRPr="00D46D3F">
        <w:rPr>
          <w:rFonts w:ascii="Times New Roman" w:hAnsi="Times New Roman"/>
          <w:sz w:val="28"/>
          <w:szCs w:val="28"/>
        </w:rPr>
        <w:t xml:space="preserve"> або багатошарові, вільні або механічно навантажені для зменшення робочої частоти;</w:t>
      </w:r>
    </w:p>
    <w:p w14:paraId="6CB9CE51" w14:textId="730FC733" w:rsidR="00FE582B" w:rsidRPr="00D46D3F" w:rsidRDefault="00FE582B" w:rsidP="00FE582B">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 </w:t>
      </w:r>
      <w:proofErr w:type="spellStart"/>
      <w:r w:rsidRPr="00D46D3F">
        <w:rPr>
          <w:rFonts w:ascii="Times New Roman" w:hAnsi="Times New Roman"/>
          <w:sz w:val="28"/>
          <w:szCs w:val="28"/>
        </w:rPr>
        <w:t>середньочастотні</w:t>
      </w:r>
      <w:proofErr w:type="spellEnd"/>
      <w:r w:rsidRPr="00D46D3F">
        <w:rPr>
          <w:rFonts w:ascii="Times New Roman" w:hAnsi="Times New Roman"/>
          <w:sz w:val="28"/>
          <w:szCs w:val="28"/>
        </w:rPr>
        <w:t xml:space="preserve"> - на діапазон </w:t>
      </w:r>
      <w:proofErr w:type="spellStart"/>
      <w:r w:rsidRPr="00D46D3F">
        <w:rPr>
          <w:rFonts w:ascii="Times New Roman" w:hAnsi="Times New Roman"/>
          <w:i/>
          <w:sz w:val="28"/>
          <w:szCs w:val="28"/>
        </w:rPr>
        <w:t>f</w:t>
      </w:r>
      <w:r w:rsidRPr="00D46D3F">
        <w:rPr>
          <w:rFonts w:ascii="Times New Roman" w:hAnsi="Times New Roman"/>
          <w:sz w:val="28"/>
          <w:szCs w:val="28"/>
          <w:vertAlign w:val="subscript"/>
        </w:rPr>
        <w:t>p</w:t>
      </w:r>
      <w:proofErr w:type="spellEnd"/>
      <w:r w:rsidRPr="00D46D3F">
        <w:rPr>
          <w:rFonts w:ascii="Times New Roman" w:hAnsi="Times New Roman"/>
          <w:sz w:val="28"/>
          <w:szCs w:val="28"/>
        </w:rPr>
        <w:t xml:space="preserve"> = 10 - 500 кГц, з одношаровими або багатошаровими п'єзоелементами, що працюють на поздовжніх акустичних коливаннях основний або вищих мод;</w:t>
      </w:r>
    </w:p>
    <w:p w14:paraId="439332E7" w14:textId="74E92296" w:rsidR="00FE582B" w:rsidRPr="00D46D3F" w:rsidRDefault="00FE582B" w:rsidP="00FE582B">
      <w:pPr>
        <w:spacing w:after="0" w:line="360" w:lineRule="auto"/>
        <w:ind w:firstLine="708"/>
        <w:jc w:val="both"/>
        <w:rPr>
          <w:rFonts w:ascii="Times New Roman" w:hAnsi="Times New Roman"/>
          <w:sz w:val="28"/>
          <w:szCs w:val="28"/>
        </w:rPr>
      </w:pPr>
      <w:r w:rsidRPr="00D46D3F">
        <w:rPr>
          <w:rFonts w:ascii="Times New Roman" w:hAnsi="Times New Roman"/>
          <w:sz w:val="28"/>
          <w:szCs w:val="28"/>
        </w:rPr>
        <w:t>- високочастотні</w:t>
      </w:r>
      <w:r w:rsidR="004F5791" w:rsidRPr="00D46D3F">
        <w:rPr>
          <w:rFonts w:ascii="Times New Roman" w:hAnsi="Times New Roman"/>
          <w:sz w:val="28"/>
          <w:szCs w:val="28"/>
        </w:rPr>
        <w:t xml:space="preserve"> -</w:t>
      </w:r>
      <w:r w:rsidRPr="00D46D3F">
        <w:rPr>
          <w:rFonts w:ascii="Times New Roman" w:hAnsi="Times New Roman"/>
          <w:sz w:val="28"/>
          <w:szCs w:val="28"/>
        </w:rPr>
        <w:t xml:space="preserve"> на </w:t>
      </w:r>
      <w:proofErr w:type="spellStart"/>
      <w:r w:rsidR="00FB7075" w:rsidRPr="00D46D3F">
        <w:rPr>
          <w:rFonts w:ascii="Times New Roman" w:hAnsi="Times New Roman"/>
          <w:i/>
          <w:sz w:val="28"/>
          <w:szCs w:val="28"/>
        </w:rPr>
        <w:t>f</w:t>
      </w:r>
      <w:r w:rsidR="00FB7075" w:rsidRPr="00D46D3F">
        <w:rPr>
          <w:rFonts w:ascii="Times New Roman" w:hAnsi="Times New Roman"/>
          <w:sz w:val="28"/>
          <w:szCs w:val="28"/>
          <w:vertAlign w:val="subscript"/>
        </w:rPr>
        <w:t>p</w:t>
      </w:r>
      <w:proofErr w:type="spellEnd"/>
      <w:r w:rsidR="00FB7075" w:rsidRPr="00D46D3F">
        <w:rPr>
          <w:rFonts w:ascii="Times New Roman" w:hAnsi="Times New Roman"/>
          <w:sz w:val="28"/>
          <w:szCs w:val="28"/>
        </w:rPr>
        <w:t xml:space="preserve"> </w:t>
      </w:r>
      <w:r w:rsidRPr="00D46D3F">
        <w:rPr>
          <w:rFonts w:ascii="Times New Roman" w:hAnsi="Times New Roman"/>
          <w:sz w:val="28"/>
          <w:szCs w:val="28"/>
        </w:rPr>
        <w:t xml:space="preserve">&gt; 500 кГц. У них використовуються тонкі </w:t>
      </w:r>
      <w:proofErr w:type="spellStart"/>
      <w:r w:rsidRPr="00D46D3F">
        <w:rPr>
          <w:rFonts w:ascii="Times New Roman" w:hAnsi="Times New Roman"/>
          <w:sz w:val="28"/>
          <w:szCs w:val="28"/>
        </w:rPr>
        <w:t>п'єзопластини</w:t>
      </w:r>
      <w:proofErr w:type="spellEnd"/>
      <w:r w:rsidRPr="00D46D3F">
        <w:rPr>
          <w:rFonts w:ascii="Times New Roman" w:hAnsi="Times New Roman"/>
          <w:sz w:val="28"/>
          <w:szCs w:val="28"/>
        </w:rPr>
        <w:t xml:space="preserve"> на вищих модах поздовжніх акустичних коливань по ширині або багатошарові конструкції, що працюють на коливаннях уздовж товщини п'єзоелемента.</w:t>
      </w:r>
    </w:p>
    <w:p w14:paraId="03AC6F01" w14:textId="4D31B996" w:rsidR="00FE582B" w:rsidRPr="00D46D3F" w:rsidRDefault="00FE582B" w:rsidP="00FE582B">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За потужністю, що передається на навантаження, розрізняють такі конструкції </w:t>
      </w:r>
      <w:proofErr w:type="spellStart"/>
      <w:r w:rsidRPr="00D46D3F">
        <w:rPr>
          <w:rFonts w:ascii="Times New Roman" w:hAnsi="Times New Roman"/>
          <w:sz w:val="28"/>
          <w:szCs w:val="28"/>
        </w:rPr>
        <w:t>п'єзотрансформатор</w:t>
      </w:r>
      <w:r w:rsidR="003C3DA1" w:rsidRPr="00D46D3F">
        <w:rPr>
          <w:rFonts w:ascii="Times New Roman" w:hAnsi="Times New Roman"/>
          <w:sz w:val="28"/>
          <w:szCs w:val="28"/>
        </w:rPr>
        <w:t>и</w:t>
      </w:r>
      <w:proofErr w:type="spellEnd"/>
      <w:r w:rsidRPr="00D46D3F">
        <w:rPr>
          <w:rFonts w:ascii="Times New Roman" w:hAnsi="Times New Roman"/>
          <w:sz w:val="28"/>
          <w:szCs w:val="28"/>
        </w:rPr>
        <w:t>:</w:t>
      </w:r>
    </w:p>
    <w:p w14:paraId="4248028F" w14:textId="1147CF55" w:rsidR="00FE582B" w:rsidRPr="00D46D3F" w:rsidRDefault="00FE582B" w:rsidP="00FE582B">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 малопотужні (до 1 Вт) - в них використовуються одношарові п'єзоелементи з власною масою менше 1 г; </w:t>
      </w:r>
    </w:p>
    <w:p w14:paraId="59804F20" w14:textId="77777777" w:rsidR="003C3DA1" w:rsidRPr="00D46D3F" w:rsidRDefault="00FE582B" w:rsidP="00FE582B">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 середньої потужності (від 1 до 50 Вт) - це </w:t>
      </w:r>
      <w:proofErr w:type="spellStart"/>
      <w:r w:rsidRPr="00D46D3F">
        <w:rPr>
          <w:rFonts w:ascii="Times New Roman" w:hAnsi="Times New Roman"/>
          <w:sz w:val="28"/>
          <w:szCs w:val="28"/>
        </w:rPr>
        <w:t>однокасетні</w:t>
      </w:r>
      <w:proofErr w:type="spellEnd"/>
      <w:r w:rsidRPr="00D46D3F">
        <w:rPr>
          <w:rFonts w:ascii="Times New Roman" w:hAnsi="Times New Roman"/>
          <w:sz w:val="28"/>
          <w:szCs w:val="28"/>
        </w:rPr>
        <w:t xml:space="preserve"> </w:t>
      </w:r>
      <w:proofErr w:type="spellStart"/>
      <w:r w:rsidRPr="00D46D3F">
        <w:rPr>
          <w:rFonts w:ascii="Times New Roman" w:hAnsi="Times New Roman"/>
          <w:sz w:val="28"/>
          <w:szCs w:val="28"/>
        </w:rPr>
        <w:t>п'єзотрансформатор</w:t>
      </w:r>
      <w:r w:rsidR="003C3DA1" w:rsidRPr="00D46D3F">
        <w:rPr>
          <w:rFonts w:ascii="Times New Roman" w:hAnsi="Times New Roman"/>
          <w:sz w:val="28"/>
          <w:szCs w:val="28"/>
        </w:rPr>
        <w:t>и</w:t>
      </w:r>
      <w:proofErr w:type="spellEnd"/>
      <w:r w:rsidRPr="00D46D3F">
        <w:rPr>
          <w:rFonts w:ascii="Times New Roman" w:hAnsi="Times New Roman"/>
          <w:sz w:val="28"/>
          <w:szCs w:val="28"/>
        </w:rPr>
        <w:t>, що м</w:t>
      </w:r>
      <w:r w:rsidR="003C3DA1" w:rsidRPr="00D46D3F">
        <w:rPr>
          <w:rFonts w:ascii="Times New Roman" w:hAnsi="Times New Roman"/>
          <w:sz w:val="28"/>
          <w:szCs w:val="28"/>
        </w:rPr>
        <w:t xml:space="preserve">істять 1 - 6 п'єзоелементів; </w:t>
      </w:r>
    </w:p>
    <w:p w14:paraId="04003719" w14:textId="77777777" w:rsidR="003C3DA1" w:rsidRPr="00D46D3F" w:rsidRDefault="003C3DA1" w:rsidP="00FE582B">
      <w:pPr>
        <w:spacing w:after="0" w:line="360" w:lineRule="auto"/>
        <w:ind w:firstLine="708"/>
        <w:jc w:val="both"/>
        <w:rPr>
          <w:rFonts w:ascii="Times New Roman" w:hAnsi="Times New Roman"/>
          <w:sz w:val="28"/>
          <w:szCs w:val="28"/>
        </w:rPr>
      </w:pPr>
      <w:r w:rsidRPr="00D46D3F">
        <w:rPr>
          <w:rFonts w:ascii="Times New Roman" w:hAnsi="Times New Roman"/>
          <w:sz w:val="28"/>
          <w:szCs w:val="28"/>
        </w:rPr>
        <w:t>-</w:t>
      </w:r>
      <w:r w:rsidR="00FE582B" w:rsidRPr="00D46D3F">
        <w:rPr>
          <w:rFonts w:ascii="Times New Roman" w:hAnsi="Times New Roman"/>
          <w:sz w:val="28"/>
          <w:szCs w:val="28"/>
        </w:rPr>
        <w:t xml:space="preserve"> ве</w:t>
      </w:r>
      <w:r w:rsidRPr="00D46D3F">
        <w:rPr>
          <w:rFonts w:ascii="Times New Roman" w:hAnsi="Times New Roman"/>
          <w:sz w:val="28"/>
          <w:szCs w:val="28"/>
        </w:rPr>
        <w:t>ликої потужності (більше 50 Вт) -</w:t>
      </w:r>
      <w:r w:rsidR="00FE582B" w:rsidRPr="00D46D3F">
        <w:rPr>
          <w:rFonts w:ascii="Times New Roman" w:hAnsi="Times New Roman"/>
          <w:sz w:val="28"/>
          <w:szCs w:val="28"/>
        </w:rPr>
        <w:t xml:space="preserve"> являють собою складові </w:t>
      </w:r>
      <w:proofErr w:type="spellStart"/>
      <w:r w:rsidR="00FE582B" w:rsidRPr="00D46D3F">
        <w:rPr>
          <w:rFonts w:ascii="Times New Roman" w:hAnsi="Times New Roman"/>
          <w:sz w:val="28"/>
          <w:szCs w:val="28"/>
        </w:rPr>
        <w:t>багатокасетні</w:t>
      </w:r>
      <w:proofErr w:type="spellEnd"/>
      <w:r w:rsidR="00FE582B" w:rsidRPr="00D46D3F">
        <w:rPr>
          <w:rFonts w:ascii="Times New Roman" w:hAnsi="Times New Roman"/>
          <w:sz w:val="28"/>
          <w:szCs w:val="28"/>
        </w:rPr>
        <w:t xml:space="preserve"> </w:t>
      </w:r>
      <w:proofErr w:type="spellStart"/>
      <w:r w:rsidR="00FE582B" w:rsidRPr="00D46D3F">
        <w:rPr>
          <w:rFonts w:ascii="Times New Roman" w:hAnsi="Times New Roman"/>
          <w:sz w:val="28"/>
          <w:szCs w:val="28"/>
        </w:rPr>
        <w:t>п'єзотрансформатор</w:t>
      </w:r>
      <w:r w:rsidRPr="00D46D3F">
        <w:rPr>
          <w:rFonts w:ascii="Times New Roman" w:hAnsi="Times New Roman"/>
          <w:sz w:val="28"/>
          <w:szCs w:val="28"/>
        </w:rPr>
        <w:t>и</w:t>
      </w:r>
      <w:proofErr w:type="spellEnd"/>
      <w:r w:rsidR="00FE582B" w:rsidRPr="00D46D3F">
        <w:rPr>
          <w:rFonts w:ascii="Times New Roman" w:hAnsi="Times New Roman"/>
          <w:sz w:val="28"/>
          <w:szCs w:val="28"/>
        </w:rPr>
        <w:t xml:space="preserve">. </w:t>
      </w:r>
    </w:p>
    <w:p w14:paraId="3D725144" w14:textId="7BBFB33B" w:rsidR="00FE582B" w:rsidRPr="00D46D3F" w:rsidRDefault="00A25766" w:rsidP="00FE582B">
      <w:pPr>
        <w:spacing w:after="0" w:line="360" w:lineRule="auto"/>
        <w:ind w:firstLine="708"/>
        <w:jc w:val="both"/>
        <w:rPr>
          <w:rFonts w:ascii="Times New Roman" w:hAnsi="Times New Roman"/>
          <w:sz w:val="28"/>
          <w:szCs w:val="28"/>
        </w:rPr>
      </w:pPr>
      <w:r>
        <w:rPr>
          <w:rFonts w:ascii="Times New Roman" w:hAnsi="Times New Roman"/>
          <w:bCs/>
          <w:sz w:val="28"/>
          <w:szCs w:val="28"/>
        </w:rPr>
        <w:t>Питома поту</w:t>
      </w:r>
      <w:r w:rsidR="0011473E" w:rsidRPr="00A25766">
        <w:rPr>
          <w:rFonts w:ascii="Times New Roman" w:hAnsi="Times New Roman"/>
          <w:bCs/>
          <w:sz w:val="28"/>
          <w:szCs w:val="28"/>
        </w:rPr>
        <w:t>жність</w:t>
      </w:r>
      <w:r w:rsidR="0011473E" w:rsidRPr="00A25766">
        <w:rPr>
          <w:rFonts w:ascii="Times New Roman" w:hAnsi="Times New Roman"/>
          <w:sz w:val="28"/>
          <w:szCs w:val="28"/>
        </w:rPr>
        <w:t xml:space="preserve"> </w:t>
      </w:r>
      <w:proofErr w:type="spellStart"/>
      <w:r w:rsidR="0011473E" w:rsidRPr="00A25766">
        <w:rPr>
          <w:rFonts w:ascii="Times New Roman" w:hAnsi="Times New Roman"/>
          <w:sz w:val="28"/>
          <w:szCs w:val="28"/>
        </w:rPr>
        <w:t>п'єзотрансформатора</w:t>
      </w:r>
      <w:proofErr w:type="spellEnd"/>
      <w:r w:rsidR="00FE582B" w:rsidRPr="00D46D3F">
        <w:rPr>
          <w:rFonts w:ascii="Times New Roman" w:hAnsi="Times New Roman"/>
          <w:sz w:val="28"/>
          <w:szCs w:val="28"/>
        </w:rPr>
        <w:t xml:space="preserve">  становить 1-10 Вт / г або 15-75 Вт / см</w:t>
      </w:r>
      <w:r w:rsidR="00FE582B" w:rsidRPr="00D46D3F">
        <w:rPr>
          <w:rFonts w:ascii="Times New Roman" w:hAnsi="Times New Roman"/>
          <w:sz w:val="28"/>
          <w:szCs w:val="28"/>
          <w:vertAlign w:val="superscript"/>
        </w:rPr>
        <w:t>2</w:t>
      </w:r>
      <w:r w:rsidR="003C3DA1" w:rsidRPr="00D46D3F">
        <w:rPr>
          <w:rFonts w:ascii="Times New Roman" w:hAnsi="Times New Roman"/>
          <w:sz w:val="28"/>
          <w:szCs w:val="28"/>
        </w:rPr>
        <w:t xml:space="preserve"> при</w:t>
      </w:r>
      <w:r w:rsidR="00FE582B" w:rsidRPr="00D46D3F">
        <w:rPr>
          <w:rFonts w:ascii="Times New Roman" w:hAnsi="Times New Roman"/>
          <w:sz w:val="28"/>
          <w:szCs w:val="28"/>
        </w:rPr>
        <w:t xml:space="preserve"> ККД, що досягає 90 - 98%. </w:t>
      </w:r>
      <w:proofErr w:type="spellStart"/>
      <w:r w:rsidR="003C3DA1" w:rsidRPr="00D46D3F">
        <w:rPr>
          <w:rFonts w:ascii="Times New Roman" w:hAnsi="Times New Roman"/>
          <w:sz w:val="28"/>
          <w:szCs w:val="28"/>
        </w:rPr>
        <w:t>П</w:t>
      </w:r>
      <w:r w:rsidR="00FE582B" w:rsidRPr="00D46D3F">
        <w:rPr>
          <w:rFonts w:ascii="Times New Roman" w:hAnsi="Times New Roman"/>
          <w:sz w:val="28"/>
          <w:szCs w:val="28"/>
        </w:rPr>
        <w:t>'єзотрансформатор</w:t>
      </w:r>
      <w:r w:rsidR="003C3DA1" w:rsidRPr="00D46D3F">
        <w:rPr>
          <w:rFonts w:ascii="Times New Roman" w:hAnsi="Times New Roman"/>
          <w:sz w:val="28"/>
          <w:szCs w:val="28"/>
        </w:rPr>
        <w:t>и</w:t>
      </w:r>
      <w:proofErr w:type="spellEnd"/>
      <w:r w:rsidR="003C3DA1" w:rsidRPr="00D46D3F">
        <w:rPr>
          <w:rFonts w:ascii="Times New Roman" w:hAnsi="Times New Roman"/>
          <w:sz w:val="28"/>
          <w:szCs w:val="28"/>
        </w:rPr>
        <w:t xml:space="preserve"> в основному</w:t>
      </w:r>
      <w:r w:rsidR="00FE582B" w:rsidRPr="00D46D3F">
        <w:rPr>
          <w:rFonts w:ascii="Times New Roman" w:hAnsi="Times New Roman"/>
          <w:sz w:val="28"/>
          <w:szCs w:val="28"/>
        </w:rPr>
        <w:t xml:space="preserve"> </w:t>
      </w:r>
      <w:r w:rsidR="003C3DA1" w:rsidRPr="00D46D3F">
        <w:rPr>
          <w:rFonts w:ascii="Times New Roman" w:hAnsi="Times New Roman"/>
          <w:sz w:val="28"/>
          <w:szCs w:val="28"/>
        </w:rPr>
        <w:t>використовують</w:t>
      </w:r>
      <w:r w:rsidR="00FE582B" w:rsidRPr="00D46D3F">
        <w:rPr>
          <w:rFonts w:ascii="Times New Roman" w:hAnsi="Times New Roman"/>
          <w:sz w:val="28"/>
          <w:szCs w:val="28"/>
        </w:rPr>
        <w:t xml:space="preserve"> у вторинних джерелах живлення радіоелектронних пристроїв.</w:t>
      </w:r>
    </w:p>
    <w:p w14:paraId="5D2CC963" w14:textId="18CF3442" w:rsidR="00A32AB6" w:rsidRPr="00D46D3F" w:rsidRDefault="00A32AB6" w:rsidP="00FE582B">
      <w:pPr>
        <w:spacing w:after="0" w:line="360" w:lineRule="auto"/>
        <w:jc w:val="both"/>
        <w:rPr>
          <w:rFonts w:ascii="Times New Roman" w:hAnsi="Times New Roman"/>
          <w:sz w:val="28"/>
          <w:szCs w:val="28"/>
        </w:rPr>
      </w:pPr>
    </w:p>
    <w:p w14:paraId="1FED00D5" w14:textId="77777777" w:rsidR="00E969B9" w:rsidRPr="00D46D3F" w:rsidRDefault="00E969B9" w:rsidP="00E91857">
      <w:pPr>
        <w:spacing w:after="0" w:line="360" w:lineRule="auto"/>
        <w:ind w:firstLine="708"/>
        <w:jc w:val="both"/>
        <w:rPr>
          <w:rFonts w:ascii="Times New Roman" w:hAnsi="Times New Roman"/>
          <w:b/>
          <w:sz w:val="28"/>
          <w:szCs w:val="28"/>
        </w:rPr>
      </w:pPr>
      <w:r w:rsidRPr="00D46D3F">
        <w:rPr>
          <w:rFonts w:ascii="Times New Roman" w:hAnsi="Times New Roman"/>
          <w:b/>
          <w:sz w:val="28"/>
          <w:szCs w:val="28"/>
        </w:rPr>
        <w:lastRenderedPageBreak/>
        <w:t xml:space="preserve">2.2 Використання </w:t>
      </w:r>
      <w:proofErr w:type="spellStart"/>
      <w:r w:rsidRPr="00D46D3F">
        <w:rPr>
          <w:rFonts w:ascii="Times New Roman" w:hAnsi="Times New Roman"/>
          <w:b/>
          <w:sz w:val="28"/>
          <w:szCs w:val="28"/>
        </w:rPr>
        <w:t>п’єзотрансформаторів</w:t>
      </w:r>
      <w:proofErr w:type="spellEnd"/>
      <w:r w:rsidRPr="00D46D3F">
        <w:rPr>
          <w:rFonts w:ascii="Times New Roman" w:hAnsi="Times New Roman"/>
          <w:b/>
          <w:sz w:val="28"/>
          <w:szCs w:val="28"/>
        </w:rPr>
        <w:t xml:space="preserve"> в електронних схемах</w:t>
      </w:r>
    </w:p>
    <w:p w14:paraId="601482CB" w14:textId="0DEA9624" w:rsidR="00BB36D7" w:rsidRPr="00D46D3F" w:rsidRDefault="00BB36D7" w:rsidP="00FE582B">
      <w:pPr>
        <w:spacing w:after="0" w:line="360" w:lineRule="auto"/>
        <w:jc w:val="both"/>
        <w:rPr>
          <w:rFonts w:ascii="Times New Roman" w:hAnsi="Times New Roman"/>
          <w:sz w:val="28"/>
          <w:szCs w:val="28"/>
        </w:rPr>
      </w:pPr>
    </w:p>
    <w:p w14:paraId="7B8EA83C" w14:textId="04827AAE" w:rsidR="00BB36D7" w:rsidRPr="00D46D3F" w:rsidRDefault="004A216E" w:rsidP="008463D1">
      <w:pPr>
        <w:spacing w:after="0" w:line="360" w:lineRule="auto"/>
        <w:jc w:val="both"/>
        <w:rPr>
          <w:rFonts w:ascii="Times New Roman" w:hAnsi="Times New Roman"/>
          <w:sz w:val="28"/>
          <w:szCs w:val="28"/>
        </w:rPr>
      </w:pPr>
      <w:r w:rsidRPr="00D46D3F">
        <w:rPr>
          <w:rFonts w:ascii="Times New Roman" w:hAnsi="Times New Roman"/>
          <w:sz w:val="28"/>
          <w:szCs w:val="28"/>
        </w:rPr>
        <w:tab/>
      </w:r>
      <w:proofErr w:type="spellStart"/>
      <w:r w:rsidRPr="00D46D3F">
        <w:rPr>
          <w:rFonts w:ascii="Times New Roman" w:hAnsi="Times New Roman"/>
          <w:sz w:val="28"/>
          <w:szCs w:val="28"/>
        </w:rPr>
        <w:t>П’єзотрансформатори</w:t>
      </w:r>
      <w:proofErr w:type="spellEnd"/>
      <w:r w:rsidRPr="00D46D3F">
        <w:rPr>
          <w:rFonts w:ascii="Times New Roman" w:hAnsi="Times New Roman"/>
          <w:sz w:val="28"/>
          <w:szCs w:val="28"/>
        </w:rPr>
        <w:t xml:space="preserve"> використовують у різноманітних</w:t>
      </w:r>
      <w:r w:rsidR="00B91BFD" w:rsidRPr="00D46D3F">
        <w:rPr>
          <w:rFonts w:ascii="Times New Roman" w:hAnsi="Times New Roman"/>
          <w:sz w:val="28"/>
          <w:szCs w:val="28"/>
        </w:rPr>
        <w:t xml:space="preserve"> електричних</w:t>
      </w:r>
      <w:r w:rsidR="00D51F9F" w:rsidRPr="00D46D3F">
        <w:rPr>
          <w:rFonts w:ascii="Times New Roman" w:hAnsi="Times New Roman"/>
          <w:sz w:val="28"/>
          <w:szCs w:val="28"/>
        </w:rPr>
        <w:t xml:space="preserve"> приладах</w:t>
      </w:r>
      <w:r w:rsidR="00E15FEE" w:rsidRPr="00D46D3F">
        <w:rPr>
          <w:rFonts w:ascii="Times New Roman" w:hAnsi="Times New Roman"/>
          <w:sz w:val="28"/>
          <w:szCs w:val="28"/>
        </w:rPr>
        <w:t>, де потрібно створити високу напругу</w:t>
      </w:r>
      <w:r w:rsidR="00D51F9F" w:rsidRPr="00D46D3F">
        <w:rPr>
          <w:rFonts w:ascii="Times New Roman" w:hAnsi="Times New Roman"/>
          <w:sz w:val="28"/>
          <w:szCs w:val="28"/>
        </w:rPr>
        <w:t>. Т</w:t>
      </w:r>
      <w:r w:rsidR="00B91BFD" w:rsidRPr="00D46D3F">
        <w:rPr>
          <w:rFonts w:ascii="Times New Roman" w:hAnsi="Times New Roman"/>
          <w:sz w:val="28"/>
          <w:szCs w:val="28"/>
        </w:rPr>
        <w:t>ож</w:t>
      </w:r>
      <w:r w:rsidR="00D51F9F" w:rsidRPr="00D46D3F">
        <w:rPr>
          <w:rFonts w:ascii="Times New Roman" w:hAnsi="Times New Roman"/>
          <w:sz w:val="28"/>
          <w:szCs w:val="28"/>
        </w:rPr>
        <w:t>, для прикладу роботи на практиці,</w:t>
      </w:r>
      <w:r w:rsidR="00B91BFD" w:rsidRPr="00D46D3F">
        <w:rPr>
          <w:rFonts w:ascii="Times New Roman" w:hAnsi="Times New Roman"/>
          <w:sz w:val="28"/>
          <w:szCs w:val="28"/>
        </w:rPr>
        <w:t xml:space="preserve"> розглянемо декілька</w:t>
      </w:r>
      <w:r w:rsidR="00D51F9F" w:rsidRPr="00D46D3F">
        <w:rPr>
          <w:rFonts w:ascii="Times New Roman" w:hAnsi="Times New Roman"/>
          <w:sz w:val="28"/>
          <w:szCs w:val="28"/>
        </w:rPr>
        <w:t xml:space="preserve"> схем</w:t>
      </w:r>
      <w:r w:rsidR="00E15FEE" w:rsidRPr="00D46D3F">
        <w:rPr>
          <w:rFonts w:ascii="Times New Roman" w:hAnsi="Times New Roman"/>
          <w:sz w:val="28"/>
          <w:szCs w:val="28"/>
        </w:rPr>
        <w:t xml:space="preserve"> існуючих електронних пристроїв</w:t>
      </w:r>
      <w:r w:rsidR="00024F85" w:rsidRPr="00D46D3F">
        <w:rPr>
          <w:rFonts w:ascii="Times New Roman" w:hAnsi="Times New Roman"/>
          <w:sz w:val="28"/>
          <w:szCs w:val="28"/>
        </w:rPr>
        <w:t xml:space="preserve"> [3]</w:t>
      </w:r>
      <w:r w:rsidR="00B91BFD" w:rsidRPr="00D46D3F">
        <w:rPr>
          <w:rFonts w:ascii="Times New Roman" w:hAnsi="Times New Roman"/>
          <w:sz w:val="28"/>
          <w:szCs w:val="28"/>
        </w:rPr>
        <w:t xml:space="preserve">, в яких </w:t>
      </w:r>
      <w:r w:rsidR="00D51F9F" w:rsidRPr="00D46D3F">
        <w:rPr>
          <w:rFonts w:ascii="Times New Roman" w:hAnsi="Times New Roman"/>
          <w:sz w:val="28"/>
          <w:szCs w:val="28"/>
        </w:rPr>
        <w:t xml:space="preserve">знайшли своє використання </w:t>
      </w:r>
      <w:proofErr w:type="spellStart"/>
      <w:r w:rsidR="00D51F9F" w:rsidRPr="00D46D3F">
        <w:rPr>
          <w:rFonts w:ascii="Times New Roman" w:hAnsi="Times New Roman"/>
          <w:sz w:val="28"/>
          <w:szCs w:val="28"/>
        </w:rPr>
        <w:t>п’єзотрансформатори</w:t>
      </w:r>
      <w:proofErr w:type="spellEnd"/>
      <w:r w:rsidR="00E15FEE" w:rsidRPr="00D46D3F">
        <w:rPr>
          <w:rFonts w:ascii="Times New Roman" w:hAnsi="Times New Roman"/>
          <w:sz w:val="28"/>
          <w:szCs w:val="28"/>
        </w:rPr>
        <w:t>, а саме:</w:t>
      </w:r>
    </w:p>
    <w:p w14:paraId="77437B35" w14:textId="08F38631" w:rsidR="00E15FEE" w:rsidRPr="00D46D3F" w:rsidRDefault="00E15FEE" w:rsidP="008463D1">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 </w:t>
      </w:r>
      <w:r w:rsidR="00554575" w:rsidRPr="00D46D3F">
        <w:rPr>
          <w:rFonts w:ascii="Times New Roman" w:hAnsi="Times New Roman"/>
          <w:sz w:val="28"/>
          <w:szCs w:val="28"/>
        </w:rPr>
        <w:t>п</w:t>
      </w:r>
      <w:r w:rsidRPr="00D46D3F">
        <w:rPr>
          <w:rFonts w:ascii="Times New Roman" w:hAnsi="Times New Roman"/>
          <w:sz w:val="28"/>
          <w:szCs w:val="28"/>
        </w:rPr>
        <w:t>еретворювач DC / DC  високої вихідної напруги</w:t>
      </w:r>
      <w:r w:rsidR="006F2538" w:rsidRPr="00D46D3F">
        <w:rPr>
          <w:rFonts w:ascii="Times New Roman" w:hAnsi="Times New Roman"/>
          <w:sz w:val="28"/>
          <w:szCs w:val="28"/>
        </w:rPr>
        <w:t>;</w:t>
      </w:r>
    </w:p>
    <w:p w14:paraId="72DAA10E" w14:textId="3837728A" w:rsidR="00E15FEE" w:rsidRPr="00D46D3F" w:rsidRDefault="00E15FEE" w:rsidP="008463D1">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 </w:t>
      </w:r>
      <w:r w:rsidR="00554575" w:rsidRPr="00D46D3F">
        <w:rPr>
          <w:rFonts w:ascii="Times New Roman" w:hAnsi="Times New Roman"/>
          <w:sz w:val="28"/>
          <w:szCs w:val="28"/>
        </w:rPr>
        <w:t>е</w:t>
      </w:r>
      <w:r w:rsidRPr="00D46D3F">
        <w:rPr>
          <w:rFonts w:ascii="Times New Roman" w:hAnsi="Times New Roman"/>
          <w:sz w:val="28"/>
          <w:szCs w:val="28"/>
        </w:rPr>
        <w:t>лектронний баласт для світлодіодних ламп</w:t>
      </w:r>
      <w:r w:rsidR="006F2538" w:rsidRPr="00D46D3F">
        <w:rPr>
          <w:rFonts w:ascii="Times New Roman" w:hAnsi="Times New Roman"/>
          <w:sz w:val="28"/>
          <w:szCs w:val="28"/>
        </w:rPr>
        <w:t>;</w:t>
      </w:r>
    </w:p>
    <w:p w14:paraId="44D0F334" w14:textId="11C652F7" w:rsidR="00E15FEE" w:rsidRPr="00D46D3F" w:rsidRDefault="00E15FEE" w:rsidP="008463D1">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 </w:t>
      </w:r>
      <w:r w:rsidR="00554575" w:rsidRPr="00D46D3F">
        <w:rPr>
          <w:rFonts w:ascii="Times New Roman" w:hAnsi="Times New Roman"/>
          <w:sz w:val="28"/>
          <w:szCs w:val="28"/>
        </w:rPr>
        <w:t>а</w:t>
      </w:r>
      <w:r w:rsidRPr="00D46D3F">
        <w:rPr>
          <w:rFonts w:ascii="Times New Roman" w:hAnsi="Times New Roman"/>
          <w:sz w:val="28"/>
          <w:szCs w:val="28"/>
        </w:rPr>
        <w:t>втономний іонізатор для харчових стерилізаторів</w:t>
      </w:r>
      <w:r w:rsidR="006F2538" w:rsidRPr="00D46D3F">
        <w:rPr>
          <w:rFonts w:ascii="Times New Roman" w:hAnsi="Times New Roman"/>
          <w:sz w:val="28"/>
          <w:szCs w:val="28"/>
        </w:rPr>
        <w:t>.</w:t>
      </w:r>
    </w:p>
    <w:p w14:paraId="6442B918" w14:textId="390ADAF7" w:rsidR="006F2538" w:rsidRPr="00D46D3F" w:rsidRDefault="006F2538" w:rsidP="00340439">
      <w:pPr>
        <w:spacing w:after="0" w:line="360" w:lineRule="auto"/>
        <w:ind w:firstLine="706"/>
        <w:jc w:val="both"/>
        <w:rPr>
          <w:rFonts w:ascii="Times New Roman" w:hAnsi="Times New Roman"/>
          <w:sz w:val="28"/>
          <w:szCs w:val="28"/>
        </w:rPr>
      </w:pPr>
    </w:p>
    <w:p w14:paraId="707F1543" w14:textId="00648D6F" w:rsidR="006F2538" w:rsidRPr="00D46D3F" w:rsidRDefault="00A71B30" w:rsidP="00340439">
      <w:pPr>
        <w:spacing w:after="120" w:line="360" w:lineRule="auto"/>
        <w:ind w:firstLine="706"/>
        <w:jc w:val="center"/>
        <w:rPr>
          <w:rFonts w:ascii="Times New Roman" w:hAnsi="Times New Roman"/>
          <w:b/>
          <w:sz w:val="28"/>
          <w:szCs w:val="28"/>
        </w:rPr>
      </w:pPr>
      <w:r w:rsidRPr="00D46D3F">
        <w:rPr>
          <w:rFonts w:ascii="Times New Roman" w:hAnsi="Times New Roman"/>
          <w:b/>
          <w:sz w:val="28"/>
          <w:szCs w:val="28"/>
        </w:rPr>
        <w:t>Перетворювач DC / DC  високої вихідної напруги</w:t>
      </w:r>
    </w:p>
    <w:p w14:paraId="50E3B73A" w14:textId="013AB032" w:rsidR="00A71B30" w:rsidRPr="00D46D3F" w:rsidRDefault="00A71B30" w:rsidP="008463D1">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На практиці деякі конкретні задачі вимагають високої вихідної постійної напруги, наприклад в </w:t>
      </w:r>
      <w:r w:rsidR="00147048" w:rsidRPr="00D46D3F">
        <w:rPr>
          <w:rFonts w:ascii="Times New Roman" w:hAnsi="Times New Roman"/>
          <w:sz w:val="28"/>
          <w:szCs w:val="28"/>
        </w:rPr>
        <w:t>кишенькових ліхтариках</w:t>
      </w:r>
      <w:r w:rsidRPr="00D46D3F">
        <w:rPr>
          <w:rFonts w:ascii="Times New Roman" w:hAnsi="Times New Roman"/>
          <w:sz w:val="28"/>
          <w:szCs w:val="28"/>
        </w:rPr>
        <w:t xml:space="preserve">, </w:t>
      </w:r>
      <w:proofErr w:type="spellStart"/>
      <w:r w:rsidR="00147048" w:rsidRPr="00D46D3F">
        <w:rPr>
          <w:rFonts w:ascii="Times New Roman" w:hAnsi="Times New Roman"/>
          <w:sz w:val="28"/>
          <w:szCs w:val="28"/>
        </w:rPr>
        <w:t>електрошокерах</w:t>
      </w:r>
      <w:proofErr w:type="spellEnd"/>
      <w:r w:rsidR="00147048" w:rsidRPr="00D46D3F">
        <w:rPr>
          <w:rFonts w:ascii="Times New Roman" w:hAnsi="Times New Roman"/>
          <w:sz w:val="28"/>
          <w:szCs w:val="28"/>
        </w:rPr>
        <w:t xml:space="preserve"> або в інших ручних</w:t>
      </w:r>
      <w:r w:rsidRPr="00D46D3F">
        <w:rPr>
          <w:rFonts w:ascii="Times New Roman" w:hAnsi="Times New Roman"/>
          <w:sz w:val="28"/>
          <w:szCs w:val="28"/>
        </w:rPr>
        <w:t xml:space="preserve"> пристрої</w:t>
      </w:r>
      <w:r w:rsidR="00147048" w:rsidRPr="00D46D3F">
        <w:rPr>
          <w:rFonts w:ascii="Times New Roman" w:hAnsi="Times New Roman"/>
          <w:sz w:val="28"/>
          <w:szCs w:val="28"/>
        </w:rPr>
        <w:t>в</w:t>
      </w:r>
      <w:r w:rsidRPr="00D46D3F">
        <w:rPr>
          <w:rFonts w:ascii="Times New Roman" w:hAnsi="Times New Roman"/>
          <w:sz w:val="28"/>
          <w:szCs w:val="28"/>
        </w:rPr>
        <w:t>. Зазвичай ці пристрої живляться від джерела низької напруги постійного струму,</w:t>
      </w:r>
      <w:r w:rsidR="00147048" w:rsidRPr="00D46D3F">
        <w:rPr>
          <w:rFonts w:ascii="Times New Roman" w:hAnsi="Times New Roman"/>
          <w:sz w:val="28"/>
          <w:szCs w:val="28"/>
        </w:rPr>
        <w:t xml:space="preserve"> таких як акумулятор або батарейки, тому напругу треба підвищити до високого</w:t>
      </w:r>
      <w:r w:rsidRPr="00D46D3F">
        <w:rPr>
          <w:rFonts w:ascii="Times New Roman" w:hAnsi="Times New Roman"/>
          <w:sz w:val="28"/>
          <w:szCs w:val="28"/>
        </w:rPr>
        <w:t xml:space="preserve"> </w:t>
      </w:r>
      <w:r w:rsidR="00147048" w:rsidRPr="00D46D3F">
        <w:rPr>
          <w:rFonts w:ascii="Times New Roman" w:hAnsi="Times New Roman"/>
          <w:sz w:val="28"/>
          <w:szCs w:val="28"/>
        </w:rPr>
        <w:t>рівня</w:t>
      </w:r>
      <w:r w:rsidRPr="00D46D3F">
        <w:rPr>
          <w:rFonts w:ascii="Times New Roman" w:hAnsi="Times New Roman"/>
          <w:sz w:val="28"/>
          <w:szCs w:val="28"/>
        </w:rPr>
        <w:t xml:space="preserve"> за допомогою магнітного трансформатора з високим коефіцієнтом.</w:t>
      </w:r>
      <w:r w:rsidR="00147048" w:rsidRPr="00D46D3F">
        <w:t xml:space="preserve">  </w:t>
      </w:r>
      <w:r w:rsidR="00147048" w:rsidRPr="00D46D3F">
        <w:rPr>
          <w:rFonts w:ascii="Times New Roman" w:hAnsi="Times New Roman"/>
          <w:sz w:val="28"/>
          <w:szCs w:val="28"/>
        </w:rPr>
        <w:t>Для ілюст</w:t>
      </w:r>
      <w:r w:rsidR="00293A5F" w:rsidRPr="00D46D3F">
        <w:rPr>
          <w:rFonts w:ascii="Times New Roman" w:hAnsi="Times New Roman"/>
          <w:sz w:val="28"/>
          <w:szCs w:val="28"/>
        </w:rPr>
        <w:t>рації</w:t>
      </w:r>
      <w:r w:rsidR="00147048" w:rsidRPr="00D46D3F">
        <w:rPr>
          <w:rFonts w:ascii="Times New Roman" w:hAnsi="Times New Roman"/>
          <w:sz w:val="28"/>
          <w:szCs w:val="28"/>
        </w:rPr>
        <w:t xml:space="preserve"> інтеграції </w:t>
      </w:r>
      <w:proofErr w:type="spellStart"/>
      <w:r w:rsidR="00293A5F" w:rsidRPr="00D46D3F">
        <w:rPr>
          <w:rFonts w:ascii="Times New Roman" w:hAnsi="Times New Roman"/>
          <w:sz w:val="28"/>
          <w:szCs w:val="28"/>
        </w:rPr>
        <w:t>п’єзотрансформатора</w:t>
      </w:r>
      <w:proofErr w:type="spellEnd"/>
      <w:r w:rsidR="00293A5F" w:rsidRPr="00D46D3F">
        <w:rPr>
          <w:rFonts w:ascii="Times New Roman" w:hAnsi="Times New Roman"/>
          <w:sz w:val="28"/>
          <w:szCs w:val="28"/>
        </w:rPr>
        <w:t xml:space="preserve"> на рисунку 2.3 зображено</w:t>
      </w:r>
      <w:r w:rsidR="00147048" w:rsidRPr="00D46D3F">
        <w:rPr>
          <w:rFonts w:ascii="Times New Roman" w:hAnsi="Times New Roman"/>
          <w:sz w:val="28"/>
          <w:szCs w:val="28"/>
        </w:rPr>
        <w:t xml:space="preserve"> дуже просте джерело живлення високої напруги постійного струму. </w:t>
      </w:r>
    </w:p>
    <w:p w14:paraId="1EFCA4F5" w14:textId="65CAE414" w:rsidR="00E15FEE" w:rsidRPr="00D46D3F" w:rsidRDefault="00293A5F" w:rsidP="008463D1">
      <w:pPr>
        <w:spacing w:after="0" w:line="360" w:lineRule="auto"/>
        <w:jc w:val="center"/>
        <w:rPr>
          <w:rFonts w:ascii="Times New Roman" w:hAnsi="Times New Roman"/>
          <w:sz w:val="28"/>
          <w:szCs w:val="28"/>
        </w:rPr>
      </w:pPr>
      <w:r w:rsidRPr="00D46D3F">
        <w:rPr>
          <w:noProof/>
          <w:lang w:val="ru-RU" w:eastAsia="ru-RU"/>
        </w:rPr>
        <w:drawing>
          <wp:inline distT="0" distB="0" distL="0" distR="0" wp14:anchorId="31F5C5E5" wp14:editId="6A2AD9CE">
            <wp:extent cx="4704906" cy="1526875"/>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37212" cy="1537359"/>
                    </a:xfrm>
                    <a:prstGeom prst="rect">
                      <a:avLst/>
                    </a:prstGeom>
                  </pic:spPr>
                </pic:pic>
              </a:graphicData>
            </a:graphic>
          </wp:inline>
        </w:drawing>
      </w:r>
    </w:p>
    <w:p w14:paraId="751965AB" w14:textId="0CBE795E" w:rsidR="00293A5F" w:rsidRPr="00D46D3F" w:rsidRDefault="00293A5F" w:rsidP="002B3596">
      <w:pPr>
        <w:spacing w:after="240" w:line="360" w:lineRule="auto"/>
        <w:jc w:val="center"/>
        <w:rPr>
          <w:rFonts w:ascii="Times New Roman" w:hAnsi="Times New Roman"/>
          <w:sz w:val="28"/>
          <w:szCs w:val="28"/>
        </w:rPr>
      </w:pPr>
      <w:r w:rsidRPr="00D46D3F">
        <w:rPr>
          <w:rFonts w:ascii="Times New Roman" w:hAnsi="Times New Roman"/>
          <w:sz w:val="28"/>
          <w:szCs w:val="28"/>
        </w:rPr>
        <w:t>Рисунок 2.3 - Джерело живлення високої постійної напруги</w:t>
      </w:r>
    </w:p>
    <w:p w14:paraId="60CB36B6" w14:textId="4805DD1A" w:rsidR="00BB36D7" w:rsidRPr="00D46D3F" w:rsidRDefault="00552CE1" w:rsidP="008463D1">
      <w:pPr>
        <w:spacing w:after="0" w:line="360" w:lineRule="auto"/>
        <w:jc w:val="both"/>
        <w:rPr>
          <w:rFonts w:ascii="Times New Roman" w:hAnsi="Times New Roman"/>
          <w:sz w:val="28"/>
          <w:szCs w:val="28"/>
        </w:rPr>
      </w:pPr>
      <w:r w:rsidRPr="00D46D3F">
        <w:rPr>
          <w:rFonts w:ascii="Times New Roman" w:hAnsi="Times New Roman"/>
          <w:sz w:val="28"/>
          <w:szCs w:val="28"/>
        </w:rPr>
        <w:tab/>
        <w:t xml:space="preserve">Це джерело живлення на основі </w:t>
      </w:r>
      <w:r w:rsidRPr="00A25766">
        <w:rPr>
          <w:rFonts w:ascii="Times New Roman" w:hAnsi="Times New Roman"/>
          <w:sz w:val="28"/>
          <w:szCs w:val="28"/>
        </w:rPr>
        <w:t>п’єзо</w:t>
      </w:r>
      <w:r w:rsidR="00A25766" w:rsidRPr="00A25766">
        <w:rPr>
          <w:rFonts w:ascii="Times New Roman" w:hAnsi="Times New Roman"/>
          <w:sz w:val="28"/>
          <w:szCs w:val="28"/>
        </w:rPr>
        <w:t xml:space="preserve">електричного </w:t>
      </w:r>
      <w:r w:rsidRPr="00A25766">
        <w:rPr>
          <w:rFonts w:ascii="Times New Roman" w:hAnsi="Times New Roman"/>
          <w:sz w:val="28"/>
          <w:szCs w:val="28"/>
        </w:rPr>
        <w:t>трансформатор</w:t>
      </w:r>
      <w:r w:rsidR="007113CF" w:rsidRPr="00A25766">
        <w:rPr>
          <w:rFonts w:ascii="Times New Roman" w:hAnsi="Times New Roman"/>
          <w:sz w:val="28"/>
          <w:szCs w:val="28"/>
        </w:rPr>
        <w:t>а</w:t>
      </w:r>
      <w:r w:rsidRPr="00D46D3F">
        <w:rPr>
          <w:rFonts w:ascii="Times New Roman" w:hAnsi="Times New Roman"/>
          <w:sz w:val="28"/>
          <w:szCs w:val="28"/>
        </w:rPr>
        <w:t xml:space="preserve"> використовує топологію класу Е з </w:t>
      </w:r>
      <w:proofErr w:type="spellStart"/>
      <w:r w:rsidRPr="00D46D3F">
        <w:rPr>
          <w:rFonts w:ascii="Times New Roman" w:hAnsi="Times New Roman"/>
          <w:sz w:val="28"/>
          <w:szCs w:val="28"/>
        </w:rPr>
        <w:t>частотно</w:t>
      </w:r>
      <w:proofErr w:type="spellEnd"/>
      <w:r w:rsidRPr="00D46D3F">
        <w:rPr>
          <w:rFonts w:ascii="Times New Roman" w:hAnsi="Times New Roman"/>
          <w:sz w:val="28"/>
          <w:szCs w:val="28"/>
        </w:rPr>
        <w:t xml:space="preserve">-замкнутим контуром із використанням ФАПЧ (фазове </w:t>
      </w:r>
      <w:proofErr w:type="spellStart"/>
      <w:r w:rsidRPr="00D46D3F">
        <w:rPr>
          <w:rFonts w:ascii="Times New Roman" w:hAnsi="Times New Roman"/>
          <w:sz w:val="28"/>
          <w:szCs w:val="28"/>
        </w:rPr>
        <w:t>автопідлаштування</w:t>
      </w:r>
      <w:proofErr w:type="spellEnd"/>
      <w:r w:rsidRPr="00D46D3F">
        <w:rPr>
          <w:rFonts w:ascii="Times New Roman" w:hAnsi="Times New Roman"/>
          <w:sz w:val="28"/>
          <w:szCs w:val="28"/>
        </w:rPr>
        <w:t xml:space="preserve"> частоти) для відстеження </w:t>
      </w:r>
      <w:r w:rsidRPr="00D46D3F">
        <w:rPr>
          <w:rFonts w:ascii="Times New Roman" w:hAnsi="Times New Roman"/>
          <w:sz w:val="28"/>
          <w:szCs w:val="28"/>
        </w:rPr>
        <w:lastRenderedPageBreak/>
        <w:t xml:space="preserve">оптимальної частоти. Фазу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xml:space="preserve"> вхідної напруги ϕ (</w:t>
      </w:r>
      <w:proofErr w:type="spellStart"/>
      <w:r w:rsidRPr="00D46D3F">
        <w:rPr>
          <w:rFonts w:ascii="Times New Roman" w:hAnsi="Times New Roman"/>
          <w:sz w:val="28"/>
          <w:szCs w:val="28"/>
        </w:rPr>
        <w:t>U</w:t>
      </w:r>
      <w:r w:rsidRPr="00D46D3F">
        <w:rPr>
          <w:rFonts w:ascii="Times New Roman" w:hAnsi="Times New Roman"/>
          <w:sz w:val="28"/>
          <w:szCs w:val="28"/>
          <w:vertAlign w:val="subscript"/>
        </w:rPr>
        <w:t>in</w:t>
      </w:r>
      <w:proofErr w:type="spellEnd"/>
      <w:r w:rsidR="007170B2" w:rsidRPr="00D46D3F">
        <w:rPr>
          <w:rFonts w:ascii="Times New Roman" w:hAnsi="Times New Roman"/>
          <w:sz w:val="28"/>
          <w:szCs w:val="28"/>
        </w:rPr>
        <w:t>) вимірюється</w:t>
      </w:r>
      <w:r w:rsidRPr="00D46D3F">
        <w:rPr>
          <w:rFonts w:ascii="Times New Roman" w:hAnsi="Times New Roman"/>
          <w:sz w:val="28"/>
          <w:szCs w:val="28"/>
        </w:rPr>
        <w:t xml:space="preserve"> за допомогою дільника напруги та фазового резонансного струму </w:t>
      </w:r>
      <w:r w:rsidR="007170B2" w:rsidRPr="00D46D3F">
        <w:rPr>
          <w:rFonts w:ascii="Times New Roman" w:hAnsi="Times New Roman"/>
          <w:sz w:val="28"/>
          <w:szCs w:val="28"/>
        </w:rPr>
        <w:t>ϕ (</w:t>
      </w:r>
      <w:proofErr w:type="spellStart"/>
      <w:r w:rsidR="007170B2" w:rsidRPr="00D46D3F">
        <w:rPr>
          <w:rFonts w:ascii="Times New Roman" w:hAnsi="Times New Roman"/>
          <w:sz w:val="28"/>
          <w:szCs w:val="28"/>
        </w:rPr>
        <w:t>I</w:t>
      </w:r>
      <w:r w:rsidRPr="00D46D3F">
        <w:rPr>
          <w:rFonts w:ascii="Times New Roman" w:hAnsi="Times New Roman"/>
          <w:sz w:val="28"/>
          <w:szCs w:val="28"/>
          <w:vertAlign w:val="subscript"/>
        </w:rPr>
        <w:t>rL</w:t>
      </w:r>
      <w:proofErr w:type="spellEnd"/>
      <w:r w:rsidRPr="00D46D3F">
        <w:rPr>
          <w:rFonts w:ascii="Times New Roman" w:hAnsi="Times New Roman"/>
          <w:sz w:val="28"/>
          <w:szCs w:val="28"/>
        </w:rPr>
        <w:t>)</w:t>
      </w:r>
      <w:r w:rsidR="007113CF" w:rsidRPr="00D46D3F">
        <w:rPr>
          <w:rFonts w:ascii="Times New Roman" w:hAnsi="Times New Roman"/>
          <w:sz w:val="28"/>
          <w:szCs w:val="28"/>
        </w:rPr>
        <w:t xml:space="preserve">. </w:t>
      </w:r>
      <w:r w:rsidR="00E412DB" w:rsidRPr="00D46D3F">
        <w:rPr>
          <w:rFonts w:ascii="Times New Roman" w:hAnsi="Times New Roman"/>
          <w:sz w:val="28"/>
          <w:szCs w:val="28"/>
        </w:rPr>
        <w:t>У стійкому</w:t>
      </w:r>
      <w:r w:rsidR="007170B2" w:rsidRPr="00D46D3F">
        <w:rPr>
          <w:rFonts w:ascii="Times New Roman" w:hAnsi="Times New Roman"/>
          <w:sz w:val="28"/>
          <w:szCs w:val="28"/>
        </w:rPr>
        <w:t xml:space="preserve"> стані різниця між ϕ</w:t>
      </w:r>
      <w:r w:rsidR="002D7CFB" w:rsidRPr="00D46D3F">
        <w:rPr>
          <w:rFonts w:ascii="Times New Roman" w:hAnsi="Times New Roman"/>
          <w:sz w:val="28"/>
          <w:szCs w:val="28"/>
        </w:rPr>
        <w:t xml:space="preserve"> (</w:t>
      </w:r>
      <w:proofErr w:type="spellStart"/>
      <w:r w:rsidR="002D7CFB" w:rsidRPr="00D46D3F">
        <w:rPr>
          <w:rFonts w:ascii="Times New Roman" w:hAnsi="Times New Roman"/>
          <w:sz w:val="28"/>
          <w:szCs w:val="28"/>
        </w:rPr>
        <w:t>U</w:t>
      </w:r>
      <w:r w:rsidR="007170B2" w:rsidRPr="00D46D3F">
        <w:rPr>
          <w:rFonts w:ascii="Times New Roman" w:hAnsi="Times New Roman"/>
          <w:sz w:val="28"/>
          <w:szCs w:val="28"/>
          <w:vertAlign w:val="subscript"/>
        </w:rPr>
        <w:t>in</w:t>
      </w:r>
      <w:proofErr w:type="spellEnd"/>
      <w:r w:rsidR="007170B2" w:rsidRPr="00D46D3F">
        <w:rPr>
          <w:rFonts w:ascii="Times New Roman" w:hAnsi="Times New Roman"/>
          <w:sz w:val="28"/>
          <w:szCs w:val="28"/>
        </w:rPr>
        <w:t>) та ϕ</w:t>
      </w:r>
      <w:r w:rsidR="002D7CFB" w:rsidRPr="00D46D3F">
        <w:rPr>
          <w:rFonts w:ascii="Times New Roman" w:hAnsi="Times New Roman"/>
          <w:sz w:val="28"/>
          <w:szCs w:val="28"/>
        </w:rPr>
        <w:t xml:space="preserve"> (</w:t>
      </w:r>
      <w:proofErr w:type="spellStart"/>
      <w:r w:rsidR="002D7CFB" w:rsidRPr="00D46D3F">
        <w:rPr>
          <w:rFonts w:ascii="Times New Roman" w:hAnsi="Times New Roman"/>
          <w:sz w:val="28"/>
          <w:szCs w:val="28"/>
        </w:rPr>
        <w:t>I</w:t>
      </w:r>
      <w:r w:rsidR="007170B2" w:rsidRPr="00D46D3F">
        <w:rPr>
          <w:rFonts w:ascii="Times New Roman" w:hAnsi="Times New Roman"/>
          <w:sz w:val="28"/>
          <w:szCs w:val="28"/>
          <w:vertAlign w:val="subscript"/>
        </w:rPr>
        <w:t>rL</w:t>
      </w:r>
      <w:proofErr w:type="spellEnd"/>
      <w:r w:rsidR="00E412DB" w:rsidRPr="00D46D3F">
        <w:rPr>
          <w:rFonts w:ascii="Times New Roman" w:hAnsi="Times New Roman"/>
          <w:sz w:val="28"/>
          <w:szCs w:val="28"/>
        </w:rPr>
        <w:t>) ​​повинна бути настільки малою, теоретично вона</w:t>
      </w:r>
      <w:r w:rsidR="007170B2" w:rsidRPr="00D46D3F">
        <w:rPr>
          <w:rFonts w:ascii="Times New Roman" w:hAnsi="Times New Roman"/>
          <w:sz w:val="28"/>
          <w:szCs w:val="28"/>
        </w:rPr>
        <w:t xml:space="preserve"> дорівнює нулю, щоб </w:t>
      </w:r>
      <w:proofErr w:type="spellStart"/>
      <w:r w:rsidR="00E412DB" w:rsidRPr="00D46D3F">
        <w:rPr>
          <w:rFonts w:ascii="Times New Roman" w:hAnsi="Times New Roman"/>
          <w:sz w:val="28"/>
          <w:szCs w:val="28"/>
        </w:rPr>
        <w:t>п’єзотрансформатор</w:t>
      </w:r>
      <w:proofErr w:type="spellEnd"/>
      <w:r w:rsidR="00E412DB" w:rsidRPr="00D46D3F">
        <w:rPr>
          <w:rFonts w:ascii="Times New Roman" w:hAnsi="Times New Roman"/>
          <w:sz w:val="28"/>
          <w:szCs w:val="28"/>
        </w:rPr>
        <w:t xml:space="preserve"> завжди працював на оптимальній частоті</w:t>
      </w:r>
      <w:r w:rsidR="007170B2" w:rsidRPr="00D46D3F">
        <w:rPr>
          <w:rFonts w:ascii="Times New Roman" w:hAnsi="Times New Roman"/>
          <w:sz w:val="28"/>
          <w:szCs w:val="28"/>
        </w:rPr>
        <w:t>.</w:t>
      </w:r>
    </w:p>
    <w:p w14:paraId="4A4EE837" w14:textId="1AB8502D" w:rsidR="00E412DB" w:rsidRPr="00D46D3F" w:rsidRDefault="00E412DB" w:rsidP="00340439">
      <w:pPr>
        <w:spacing w:after="120" w:line="360" w:lineRule="auto"/>
        <w:ind w:firstLine="706"/>
        <w:jc w:val="both"/>
        <w:rPr>
          <w:rFonts w:ascii="Times New Roman" w:hAnsi="Times New Roman"/>
          <w:sz w:val="28"/>
          <w:szCs w:val="28"/>
        </w:rPr>
      </w:pPr>
      <w:r w:rsidRPr="00D46D3F">
        <w:rPr>
          <w:rFonts w:ascii="Times New Roman" w:hAnsi="Times New Roman"/>
          <w:sz w:val="28"/>
          <w:szCs w:val="28"/>
        </w:rPr>
        <w:t>Прототип джерела живлення високої вихідної напруги пока</w:t>
      </w:r>
      <w:r w:rsidR="002D7CFB" w:rsidRPr="00D46D3F">
        <w:rPr>
          <w:rFonts w:ascii="Times New Roman" w:hAnsi="Times New Roman"/>
          <w:sz w:val="28"/>
          <w:szCs w:val="28"/>
        </w:rPr>
        <w:t>заний на рисунку 2.4</w:t>
      </w:r>
      <w:r w:rsidRPr="00D46D3F">
        <w:rPr>
          <w:rFonts w:ascii="Times New Roman" w:hAnsi="Times New Roman"/>
          <w:sz w:val="28"/>
          <w:szCs w:val="28"/>
        </w:rPr>
        <w:t xml:space="preserve"> </w:t>
      </w:r>
      <w:r w:rsidR="002D7CFB" w:rsidRPr="00D46D3F">
        <w:rPr>
          <w:rFonts w:ascii="Times New Roman" w:hAnsi="Times New Roman"/>
          <w:sz w:val="28"/>
          <w:szCs w:val="28"/>
        </w:rPr>
        <w:t xml:space="preserve">де </w:t>
      </w:r>
      <w:proofErr w:type="spellStart"/>
      <w:r w:rsidR="002D7CFB" w:rsidRPr="00D46D3F">
        <w:rPr>
          <w:rFonts w:ascii="Times New Roman" w:hAnsi="Times New Roman"/>
          <w:sz w:val="28"/>
          <w:szCs w:val="28"/>
        </w:rPr>
        <w:t>п’єзотрансформатор</w:t>
      </w:r>
      <w:proofErr w:type="spellEnd"/>
      <w:r w:rsidRPr="00D46D3F">
        <w:rPr>
          <w:rFonts w:ascii="Times New Roman" w:hAnsi="Times New Roman"/>
          <w:sz w:val="28"/>
          <w:szCs w:val="28"/>
        </w:rPr>
        <w:t xml:space="preserve"> і вихідний випрямля</w:t>
      </w:r>
      <w:r w:rsidR="002D7CFB" w:rsidRPr="00D46D3F">
        <w:rPr>
          <w:rFonts w:ascii="Times New Roman" w:hAnsi="Times New Roman"/>
          <w:sz w:val="28"/>
          <w:szCs w:val="28"/>
        </w:rPr>
        <w:t>ч були розміщені на нижньому шарі.</w:t>
      </w:r>
    </w:p>
    <w:p w14:paraId="2BE8918F" w14:textId="08A2F0EB" w:rsidR="002D7CFB" w:rsidRPr="00D46D3F" w:rsidRDefault="002D7CFB" w:rsidP="008463D1">
      <w:pPr>
        <w:spacing w:after="0" w:line="360" w:lineRule="auto"/>
        <w:ind w:firstLine="708"/>
        <w:jc w:val="center"/>
        <w:rPr>
          <w:rFonts w:ascii="Times New Roman" w:hAnsi="Times New Roman"/>
          <w:sz w:val="28"/>
          <w:szCs w:val="28"/>
        </w:rPr>
      </w:pPr>
      <w:r w:rsidRPr="00D46D3F">
        <w:rPr>
          <w:noProof/>
          <w:lang w:val="ru-RU" w:eastAsia="ru-RU"/>
        </w:rPr>
        <w:drawing>
          <wp:inline distT="0" distB="0" distL="0" distR="0" wp14:anchorId="75387EDD" wp14:editId="70F6A4D6">
            <wp:extent cx="3252159" cy="3110761"/>
            <wp:effectExtent l="0" t="0" r="571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83054" cy="3140313"/>
                    </a:xfrm>
                    <a:prstGeom prst="rect">
                      <a:avLst/>
                    </a:prstGeom>
                  </pic:spPr>
                </pic:pic>
              </a:graphicData>
            </a:graphic>
          </wp:inline>
        </w:drawing>
      </w:r>
    </w:p>
    <w:p w14:paraId="6E011141" w14:textId="0914CF3C" w:rsidR="002D7CFB" w:rsidRPr="00D46D3F" w:rsidRDefault="002D7CFB" w:rsidP="008463D1">
      <w:pPr>
        <w:spacing w:after="0" w:line="360" w:lineRule="auto"/>
        <w:ind w:firstLine="708"/>
        <w:jc w:val="center"/>
        <w:rPr>
          <w:rFonts w:ascii="Times New Roman" w:hAnsi="Times New Roman"/>
          <w:sz w:val="28"/>
          <w:szCs w:val="28"/>
        </w:rPr>
      </w:pPr>
      <w:r w:rsidRPr="00D46D3F">
        <w:rPr>
          <w:rFonts w:ascii="Times New Roman" w:hAnsi="Times New Roman"/>
          <w:sz w:val="28"/>
          <w:szCs w:val="28"/>
        </w:rPr>
        <w:t>Рисунок 2.4 - Прототип джерела живлення високої постійної напруги</w:t>
      </w:r>
    </w:p>
    <w:p w14:paraId="4898B552" w14:textId="77777777" w:rsidR="007113CF" w:rsidRPr="00D46D3F" w:rsidRDefault="007113CF" w:rsidP="008463D1">
      <w:pPr>
        <w:spacing w:after="0" w:line="360" w:lineRule="auto"/>
        <w:ind w:firstLine="708"/>
        <w:jc w:val="both"/>
        <w:rPr>
          <w:rFonts w:ascii="Times New Roman" w:hAnsi="Times New Roman"/>
          <w:sz w:val="28"/>
          <w:szCs w:val="28"/>
        </w:rPr>
      </w:pPr>
    </w:p>
    <w:p w14:paraId="7486FF26" w14:textId="2E64D34B" w:rsidR="00E969B9" w:rsidRPr="00D46D3F" w:rsidRDefault="005B139E" w:rsidP="008463D1">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Важливим елементом є вхідний індуктор, який розрахований для забезпечення перемикання нульової напруги роботи вимикача. </w:t>
      </w:r>
      <w:r w:rsidRPr="00A25766">
        <w:rPr>
          <w:rFonts w:ascii="Times New Roman" w:hAnsi="Times New Roman"/>
          <w:sz w:val="28"/>
          <w:szCs w:val="28"/>
        </w:rPr>
        <w:t xml:space="preserve">За </w:t>
      </w:r>
      <w:r w:rsidR="00A25766" w:rsidRPr="00A25766">
        <w:rPr>
          <w:rFonts w:ascii="Times New Roman" w:hAnsi="Times New Roman"/>
          <w:sz w:val="28"/>
          <w:szCs w:val="28"/>
        </w:rPr>
        <w:t>інформацією</w:t>
      </w:r>
      <w:r w:rsidR="007113CF" w:rsidRPr="00A25766">
        <w:rPr>
          <w:rFonts w:ascii="Times New Roman" w:hAnsi="Times New Roman"/>
          <w:sz w:val="28"/>
          <w:szCs w:val="28"/>
        </w:rPr>
        <w:t xml:space="preserve"> з джерела</w:t>
      </w:r>
      <w:r w:rsidRPr="00A25766">
        <w:rPr>
          <w:rFonts w:ascii="Times New Roman" w:hAnsi="Times New Roman"/>
          <w:sz w:val="28"/>
          <w:szCs w:val="28"/>
        </w:rPr>
        <w:t xml:space="preserve"> </w:t>
      </w:r>
      <w:r w:rsidR="003516A4" w:rsidRPr="00A25766">
        <w:rPr>
          <w:rFonts w:ascii="Times New Roman" w:hAnsi="Times New Roman"/>
          <w:sz w:val="28"/>
          <w:szCs w:val="28"/>
        </w:rPr>
        <w:t>[4</w:t>
      </w:r>
      <w:r w:rsidRPr="00A25766">
        <w:rPr>
          <w:rFonts w:ascii="Times New Roman" w:hAnsi="Times New Roman"/>
          <w:sz w:val="28"/>
          <w:szCs w:val="28"/>
        </w:rPr>
        <w:t xml:space="preserve">] </w:t>
      </w:r>
      <w:proofErr w:type="spellStart"/>
      <w:r w:rsidRPr="00A25766">
        <w:rPr>
          <w:rFonts w:ascii="Times New Roman" w:hAnsi="Times New Roman"/>
          <w:sz w:val="28"/>
          <w:szCs w:val="28"/>
        </w:rPr>
        <w:t>L</w:t>
      </w:r>
      <w:r w:rsidRPr="00A25766">
        <w:rPr>
          <w:rFonts w:ascii="Times New Roman" w:hAnsi="Times New Roman"/>
          <w:sz w:val="28"/>
          <w:szCs w:val="28"/>
          <w:vertAlign w:val="subscript"/>
        </w:rPr>
        <w:t>f</w:t>
      </w:r>
      <w:proofErr w:type="spellEnd"/>
      <w:r w:rsidRPr="00A25766">
        <w:rPr>
          <w:rFonts w:ascii="Times New Roman" w:hAnsi="Times New Roman"/>
          <w:sz w:val="28"/>
          <w:szCs w:val="28"/>
        </w:rPr>
        <w:t xml:space="preserve"> </w:t>
      </w:r>
      <w:r w:rsidR="00A25766" w:rsidRPr="00A25766">
        <w:rPr>
          <w:rFonts w:ascii="Times New Roman" w:hAnsi="Times New Roman"/>
          <w:sz w:val="28"/>
          <w:szCs w:val="28"/>
        </w:rPr>
        <w:t>визначається</w:t>
      </w:r>
      <w:r w:rsidR="007113CF" w:rsidRPr="00A25766">
        <w:rPr>
          <w:rFonts w:ascii="Times New Roman" w:hAnsi="Times New Roman"/>
          <w:sz w:val="28"/>
          <w:szCs w:val="28"/>
        </w:rPr>
        <w:t xml:space="preserve"> за формулою</w:t>
      </w:r>
      <w:r w:rsidRPr="00D46D3F">
        <w:rPr>
          <w:rFonts w:ascii="Times New Roman" w:hAnsi="Times New Roman"/>
          <w:sz w:val="28"/>
          <w:szCs w:val="28"/>
        </w:rPr>
        <w:t>:</w:t>
      </w:r>
      <w:r w:rsidR="002D7CFB" w:rsidRPr="00D46D3F">
        <w:rPr>
          <w:rFonts w:ascii="Times New Roman" w:hAnsi="Times New Roman"/>
          <w:sz w:val="28"/>
          <w:szCs w:val="28"/>
        </w:rPr>
        <w:tab/>
      </w:r>
    </w:p>
    <w:p w14:paraId="7C033BA7" w14:textId="2CD09633" w:rsidR="005B139E" w:rsidRPr="00D46D3F" w:rsidRDefault="005B139E" w:rsidP="008463D1">
      <w:pPr>
        <w:spacing w:after="0" w:line="360" w:lineRule="auto"/>
        <w:ind w:firstLine="708"/>
        <w:jc w:val="right"/>
        <w:rPr>
          <w:rFonts w:ascii="Times New Roman" w:hAnsi="Times New Roman"/>
          <w:sz w:val="28"/>
          <w:szCs w:val="28"/>
        </w:rPr>
      </w:pPr>
      <w:r w:rsidRPr="00D46D3F">
        <w:rPr>
          <w:noProof/>
          <w:lang w:val="ru-RU" w:eastAsia="ru-RU"/>
        </w:rPr>
        <w:drawing>
          <wp:inline distT="0" distB="0" distL="0" distR="0" wp14:anchorId="56E6CB63" wp14:editId="3B649953">
            <wp:extent cx="2407390" cy="84666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48291" cy="861051"/>
                    </a:xfrm>
                    <a:prstGeom prst="rect">
                      <a:avLst/>
                    </a:prstGeom>
                  </pic:spPr>
                </pic:pic>
              </a:graphicData>
            </a:graphic>
          </wp:inline>
        </w:drawing>
      </w:r>
      <w:r w:rsidR="004F7139" w:rsidRPr="00D46D3F">
        <w:rPr>
          <w:rFonts w:ascii="Times New Roman" w:hAnsi="Times New Roman"/>
          <w:sz w:val="28"/>
          <w:szCs w:val="28"/>
        </w:rPr>
        <w:t xml:space="preserve">                                     (2.1)</w:t>
      </w:r>
    </w:p>
    <w:p w14:paraId="6D449346" w14:textId="618D8FC3" w:rsidR="00E969B9" w:rsidRPr="00D46D3F" w:rsidRDefault="004F7139" w:rsidP="008463D1">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Де вхідний конденсатор </w:t>
      </w:r>
      <w:proofErr w:type="spellStart"/>
      <w:r w:rsidRPr="00D46D3F">
        <w:rPr>
          <w:rFonts w:ascii="Times New Roman" w:hAnsi="Times New Roman"/>
          <w:sz w:val="28"/>
          <w:szCs w:val="28"/>
        </w:rPr>
        <w:t>C</w:t>
      </w:r>
      <w:r w:rsidRPr="00D46D3F">
        <w:rPr>
          <w:rFonts w:ascii="Times New Roman" w:hAnsi="Times New Roman"/>
          <w:sz w:val="28"/>
          <w:szCs w:val="28"/>
          <w:vertAlign w:val="subscript"/>
        </w:rPr>
        <w:t>in</w:t>
      </w:r>
      <w:proofErr w:type="spellEnd"/>
      <w:r w:rsidRPr="00D46D3F">
        <w:rPr>
          <w:rFonts w:ascii="Times New Roman" w:hAnsi="Times New Roman"/>
          <w:sz w:val="28"/>
          <w:szCs w:val="28"/>
        </w:rPr>
        <w:t xml:space="preserve"> = 96 </w:t>
      </w:r>
      <w:proofErr w:type="spellStart"/>
      <w:r w:rsidRPr="00D46D3F">
        <w:rPr>
          <w:rFonts w:ascii="Times New Roman" w:hAnsi="Times New Roman"/>
          <w:sz w:val="28"/>
          <w:szCs w:val="28"/>
        </w:rPr>
        <w:t>нФ</w:t>
      </w:r>
      <w:proofErr w:type="spellEnd"/>
      <w:r w:rsidRPr="00D46D3F">
        <w:rPr>
          <w:rFonts w:ascii="Times New Roman" w:hAnsi="Times New Roman"/>
          <w:sz w:val="28"/>
          <w:szCs w:val="28"/>
        </w:rPr>
        <w:t xml:space="preserve">; послідовна резонансна частота </w:t>
      </w:r>
      <w:proofErr w:type="spellStart"/>
      <w:r w:rsidRPr="00D46D3F">
        <w:rPr>
          <w:rFonts w:ascii="Times New Roman" w:hAnsi="Times New Roman"/>
          <w:sz w:val="28"/>
          <w:szCs w:val="28"/>
        </w:rPr>
        <w:t>f</w:t>
      </w:r>
      <w:r w:rsidRPr="00D46D3F">
        <w:rPr>
          <w:rFonts w:ascii="Times New Roman" w:hAnsi="Times New Roman"/>
          <w:sz w:val="28"/>
          <w:szCs w:val="28"/>
          <w:vertAlign w:val="subscript"/>
        </w:rPr>
        <w:t>rs</w:t>
      </w:r>
      <w:proofErr w:type="spellEnd"/>
      <w:r w:rsidRPr="00D46D3F">
        <w:rPr>
          <w:rFonts w:ascii="Times New Roman" w:hAnsi="Times New Roman"/>
          <w:sz w:val="28"/>
          <w:szCs w:val="28"/>
        </w:rPr>
        <w:t xml:space="preserve"> = 105 кГц; оптимальне навантаження </w:t>
      </w:r>
      <w:proofErr w:type="spellStart"/>
      <w:r w:rsidRPr="00D46D3F">
        <w:rPr>
          <w:rFonts w:ascii="Times New Roman" w:hAnsi="Times New Roman"/>
          <w:sz w:val="28"/>
          <w:szCs w:val="28"/>
        </w:rPr>
        <w:t>R</w:t>
      </w:r>
      <w:r w:rsidRPr="00D46D3F">
        <w:rPr>
          <w:rFonts w:ascii="Times New Roman" w:hAnsi="Times New Roman"/>
          <w:sz w:val="28"/>
          <w:szCs w:val="28"/>
          <w:vertAlign w:val="subscript"/>
        </w:rPr>
        <w:t>opt</w:t>
      </w:r>
      <w:proofErr w:type="spellEnd"/>
      <w:r w:rsidRPr="00D46D3F">
        <w:rPr>
          <w:rFonts w:ascii="Times New Roman" w:hAnsi="Times New Roman"/>
          <w:sz w:val="28"/>
          <w:szCs w:val="28"/>
        </w:rPr>
        <w:t xml:space="preserve"> - навантаження вибирається згідно </w:t>
      </w:r>
      <w:r w:rsidRPr="00D46D3F">
        <w:rPr>
          <w:rFonts w:ascii="Times New Roman" w:hAnsi="Times New Roman"/>
          <w:sz w:val="28"/>
          <w:szCs w:val="28"/>
        </w:rPr>
        <w:lastRenderedPageBreak/>
        <w:t>рівняння «досяжне співвідношення напруги п'єзоелектричного трансформатора», і нормована частота ω</w:t>
      </w:r>
      <w:r w:rsidRPr="00D46D3F">
        <w:rPr>
          <w:rFonts w:ascii="Cambria Math" w:hAnsi="Cambria Math" w:cs="Cambria Math"/>
          <w:sz w:val="28"/>
          <w:szCs w:val="28"/>
        </w:rPr>
        <w:t>∗</w:t>
      </w:r>
      <w:r w:rsidRPr="00D46D3F">
        <w:rPr>
          <w:rFonts w:ascii="Times New Roman" w:hAnsi="Times New Roman"/>
          <w:sz w:val="28"/>
          <w:szCs w:val="28"/>
        </w:rPr>
        <w:t xml:space="preserve"> = 1 /√ 2.</w:t>
      </w:r>
    </w:p>
    <w:p w14:paraId="5504314C" w14:textId="485E40ED" w:rsidR="004F7139" w:rsidRPr="00D46D3F" w:rsidRDefault="004F7139" w:rsidP="008463D1">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Рівняння </w:t>
      </w:r>
      <w:r w:rsidR="00E10F30" w:rsidRPr="00A25766">
        <w:rPr>
          <w:rFonts w:ascii="Times New Roman" w:hAnsi="Times New Roman"/>
          <w:sz w:val="28"/>
          <w:szCs w:val="28"/>
        </w:rPr>
        <w:t>2</w:t>
      </w:r>
      <w:r w:rsidRPr="00A25766">
        <w:rPr>
          <w:rFonts w:ascii="Times New Roman" w:hAnsi="Times New Roman"/>
          <w:sz w:val="28"/>
          <w:szCs w:val="28"/>
        </w:rPr>
        <w:t>.1</w:t>
      </w:r>
      <w:r w:rsidRPr="00D46D3F">
        <w:rPr>
          <w:rFonts w:ascii="Times New Roman" w:hAnsi="Times New Roman"/>
          <w:sz w:val="28"/>
          <w:szCs w:val="28"/>
        </w:rPr>
        <w:t xml:space="preserve"> можна переписати як нерівність 2.2:</w:t>
      </w:r>
    </w:p>
    <w:p w14:paraId="0668D824" w14:textId="77777777" w:rsidR="00E10F30" w:rsidRPr="00D46D3F" w:rsidRDefault="00E10F30" w:rsidP="00B034E9">
      <w:pPr>
        <w:spacing w:after="0" w:line="240" w:lineRule="auto"/>
        <w:ind w:firstLine="709"/>
        <w:jc w:val="both"/>
        <w:rPr>
          <w:rFonts w:ascii="Times New Roman" w:hAnsi="Times New Roman"/>
          <w:sz w:val="12"/>
          <w:szCs w:val="12"/>
        </w:rPr>
      </w:pPr>
    </w:p>
    <w:p w14:paraId="3976E5D4" w14:textId="5E11979E" w:rsidR="004F7139" w:rsidRPr="00D46D3F" w:rsidRDefault="004F7139" w:rsidP="008463D1">
      <w:pPr>
        <w:spacing w:after="0" w:line="360" w:lineRule="auto"/>
        <w:ind w:firstLine="708"/>
        <w:jc w:val="right"/>
        <w:rPr>
          <w:rFonts w:ascii="Times New Roman" w:hAnsi="Times New Roman"/>
          <w:sz w:val="28"/>
          <w:szCs w:val="28"/>
        </w:rPr>
      </w:pPr>
      <w:r w:rsidRPr="00D46D3F">
        <w:rPr>
          <w:noProof/>
          <w:lang w:val="ru-RU" w:eastAsia="ru-RU"/>
        </w:rPr>
        <w:drawing>
          <wp:inline distT="0" distB="0" distL="0" distR="0" wp14:anchorId="23E25363" wp14:editId="50B8F767">
            <wp:extent cx="1251711" cy="609600"/>
            <wp:effectExtent l="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68162" cy="617612"/>
                    </a:xfrm>
                    <a:prstGeom prst="rect">
                      <a:avLst/>
                    </a:prstGeom>
                  </pic:spPr>
                </pic:pic>
              </a:graphicData>
            </a:graphic>
          </wp:inline>
        </w:drawing>
      </w:r>
      <w:r w:rsidRPr="00D46D3F">
        <w:rPr>
          <w:rFonts w:ascii="Times New Roman" w:hAnsi="Times New Roman"/>
          <w:sz w:val="28"/>
          <w:szCs w:val="28"/>
        </w:rPr>
        <w:t xml:space="preserve">                                             (2.2)</w:t>
      </w:r>
    </w:p>
    <w:p w14:paraId="7CE4757A" w14:textId="344F6729" w:rsidR="00B8500F" w:rsidRPr="00D46D3F" w:rsidRDefault="004F7139" w:rsidP="002B3596">
      <w:pPr>
        <w:spacing w:after="0" w:line="360" w:lineRule="auto"/>
        <w:jc w:val="both"/>
        <w:rPr>
          <w:rFonts w:ascii="Times New Roman" w:hAnsi="Times New Roman"/>
          <w:sz w:val="28"/>
          <w:szCs w:val="28"/>
        </w:rPr>
      </w:pPr>
      <w:r w:rsidRPr="00D46D3F">
        <w:rPr>
          <w:rFonts w:ascii="Times New Roman" w:hAnsi="Times New Roman"/>
          <w:sz w:val="28"/>
          <w:szCs w:val="28"/>
        </w:rPr>
        <w:tab/>
        <w:t>Експлуатаційні характеристики високовольтного</w:t>
      </w:r>
      <w:r w:rsidR="00B8500F" w:rsidRPr="00D46D3F">
        <w:rPr>
          <w:rFonts w:ascii="Times New Roman" w:hAnsi="Times New Roman"/>
          <w:sz w:val="28"/>
          <w:szCs w:val="28"/>
        </w:rPr>
        <w:t xml:space="preserve"> перетворювача постійної напруги</w:t>
      </w:r>
      <w:r w:rsidR="00962627" w:rsidRPr="00D46D3F">
        <w:rPr>
          <w:rFonts w:ascii="Times New Roman" w:hAnsi="Times New Roman"/>
          <w:sz w:val="28"/>
          <w:szCs w:val="28"/>
        </w:rPr>
        <w:t xml:space="preserve"> представлені на рисунку</w:t>
      </w:r>
      <w:r w:rsidRPr="00D46D3F">
        <w:rPr>
          <w:rFonts w:ascii="Times New Roman" w:hAnsi="Times New Roman"/>
          <w:sz w:val="28"/>
          <w:szCs w:val="28"/>
        </w:rPr>
        <w:t xml:space="preserve"> </w:t>
      </w:r>
      <w:r w:rsidR="00CF7F92">
        <w:rPr>
          <w:rFonts w:ascii="Times New Roman" w:hAnsi="Times New Roman"/>
          <w:sz w:val="28"/>
          <w:szCs w:val="28"/>
        </w:rPr>
        <w:t>2.5 та 2.6.</w:t>
      </w:r>
    </w:p>
    <w:p w14:paraId="067DD237" w14:textId="77777777" w:rsidR="00E10F30" w:rsidRPr="00D46D3F" w:rsidRDefault="00E10F30" w:rsidP="00E10F30">
      <w:pPr>
        <w:spacing w:after="0" w:line="240" w:lineRule="auto"/>
        <w:jc w:val="both"/>
        <w:rPr>
          <w:rFonts w:ascii="Times New Roman" w:hAnsi="Times New Roman"/>
          <w:sz w:val="28"/>
          <w:szCs w:val="28"/>
        </w:rPr>
      </w:pPr>
    </w:p>
    <w:p w14:paraId="711D758A" w14:textId="2C9D576D" w:rsidR="00B8500F" w:rsidRPr="00D46D3F" w:rsidRDefault="00B8500F" w:rsidP="008463D1">
      <w:pPr>
        <w:spacing w:after="0" w:line="360" w:lineRule="auto"/>
        <w:ind w:firstLine="708"/>
        <w:jc w:val="center"/>
        <w:rPr>
          <w:rFonts w:ascii="Times New Roman" w:hAnsi="Times New Roman"/>
          <w:sz w:val="28"/>
          <w:szCs w:val="28"/>
        </w:rPr>
      </w:pPr>
      <w:r w:rsidRPr="00D46D3F">
        <w:rPr>
          <w:noProof/>
          <w:lang w:val="ru-RU" w:eastAsia="ru-RU"/>
        </w:rPr>
        <w:drawing>
          <wp:inline distT="0" distB="0" distL="0" distR="0" wp14:anchorId="5B121FB4" wp14:editId="6F27AAFA">
            <wp:extent cx="4781547" cy="3062377"/>
            <wp:effectExtent l="0" t="0" r="635"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37788" cy="3098397"/>
                    </a:xfrm>
                    <a:prstGeom prst="rect">
                      <a:avLst/>
                    </a:prstGeom>
                  </pic:spPr>
                </pic:pic>
              </a:graphicData>
            </a:graphic>
          </wp:inline>
        </w:drawing>
      </w:r>
    </w:p>
    <w:p w14:paraId="2B2FAF50" w14:textId="5778CEE3" w:rsidR="00B8500F" w:rsidRPr="00D46D3F" w:rsidRDefault="00B8500F" w:rsidP="008463D1">
      <w:pPr>
        <w:spacing w:after="0" w:line="360" w:lineRule="auto"/>
        <w:ind w:firstLine="708"/>
        <w:jc w:val="center"/>
        <w:rPr>
          <w:rFonts w:ascii="Times New Roman" w:hAnsi="Times New Roman"/>
          <w:sz w:val="28"/>
          <w:szCs w:val="28"/>
        </w:rPr>
      </w:pPr>
      <w:r w:rsidRPr="00D46D3F">
        <w:rPr>
          <w:rFonts w:ascii="Times New Roman" w:hAnsi="Times New Roman"/>
          <w:sz w:val="28"/>
          <w:szCs w:val="28"/>
        </w:rPr>
        <w:t>Рисунок 2.5 - Результати вимірювання джерела живлення високої вихідної напруги</w:t>
      </w:r>
    </w:p>
    <w:p w14:paraId="50A5C41D" w14:textId="77777777" w:rsidR="00E10F30" w:rsidRPr="00D46D3F" w:rsidRDefault="00E10F30" w:rsidP="00E10F30">
      <w:pPr>
        <w:spacing w:after="0" w:line="240" w:lineRule="auto"/>
        <w:ind w:firstLine="709"/>
        <w:jc w:val="center"/>
        <w:rPr>
          <w:rFonts w:ascii="Times New Roman" w:hAnsi="Times New Roman"/>
          <w:sz w:val="28"/>
          <w:szCs w:val="28"/>
        </w:rPr>
      </w:pPr>
    </w:p>
    <w:p w14:paraId="563401B1" w14:textId="71851637" w:rsidR="00CF7F92" w:rsidRDefault="00CF7F92" w:rsidP="00CF7F92">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На рисунку 2.5 червона лінія - сигнал затвора MOSFET, синя лінія - це вхідна хвильова форма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а зелена лінія - напруга на навантаженні.</w:t>
      </w:r>
    </w:p>
    <w:p w14:paraId="5955A0F0" w14:textId="16059C5C" w:rsidR="00E969B9" w:rsidRPr="00D46D3F" w:rsidRDefault="00B8500F" w:rsidP="00AD5B45">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Рисунок </w:t>
      </w:r>
      <w:r w:rsidR="007A66F6" w:rsidRPr="00D46D3F">
        <w:rPr>
          <w:rFonts w:ascii="Times New Roman" w:hAnsi="Times New Roman"/>
          <w:sz w:val="28"/>
          <w:szCs w:val="28"/>
        </w:rPr>
        <w:t>2.6</w:t>
      </w:r>
      <w:r w:rsidRPr="00D46D3F">
        <w:rPr>
          <w:rFonts w:ascii="Times New Roman" w:hAnsi="Times New Roman"/>
          <w:sz w:val="28"/>
          <w:szCs w:val="28"/>
        </w:rPr>
        <w:t xml:space="preserve"> </w:t>
      </w:r>
      <w:r w:rsidR="004D4906" w:rsidRPr="004D4906">
        <w:rPr>
          <w:rFonts w:ascii="Times New Roman" w:hAnsi="Times New Roman"/>
          <w:sz w:val="28"/>
          <w:szCs w:val="28"/>
        </w:rPr>
        <w:t>демонструє</w:t>
      </w:r>
      <w:r w:rsidRPr="004D4906">
        <w:rPr>
          <w:rFonts w:ascii="Times New Roman" w:hAnsi="Times New Roman"/>
          <w:sz w:val="28"/>
          <w:szCs w:val="28"/>
        </w:rPr>
        <w:t xml:space="preserve"> сигнал</w:t>
      </w:r>
      <w:r w:rsidR="00E10F30" w:rsidRPr="004D4906">
        <w:rPr>
          <w:rFonts w:ascii="Times New Roman" w:hAnsi="Times New Roman"/>
          <w:sz w:val="28"/>
          <w:szCs w:val="28"/>
        </w:rPr>
        <w:t>и</w:t>
      </w:r>
      <w:r w:rsidRPr="00D46D3F">
        <w:rPr>
          <w:rFonts w:ascii="Times New Roman" w:hAnsi="Times New Roman"/>
          <w:sz w:val="28"/>
          <w:szCs w:val="28"/>
        </w:rPr>
        <w:t xml:space="preserve"> управління на шляху зворотного зв'язку. </w:t>
      </w:r>
      <w:r w:rsidR="004D4906">
        <w:rPr>
          <w:rFonts w:ascii="Times New Roman" w:hAnsi="Times New Roman"/>
          <w:sz w:val="28"/>
          <w:szCs w:val="28"/>
        </w:rPr>
        <w:t xml:space="preserve">Синя та червона </w:t>
      </w:r>
      <w:r w:rsidR="004D4906" w:rsidRPr="004D4906">
        <w:rPr>
          <w:rFonts w:ascii="Times New Roman" w:hAnsi="Times New Roman"/>
          <w:sz w:val="28"/>
          <w:szCs w:val="28"/>
        </w:rPr>
        <w:t xml:space="preserve">лінія </w:t>
      </w:r>
      <w:r w:rsidR="00CF7F92">
        <w:rPr>
          <w:rFonts w:ascii="Times New Roman" w:hAnsi="Times New Roman"/>
          <w:sz w:val="28"/>
          <w:szCs w:val="28"/>
        </w:rPr>
        <w:t>являє собою</w:t>
      </w:r>
      <w:r w:rsidR="004D4906" w:rsidRPr="004D4906">
        <w:rPr>
          <w:rFonts w:ascii="Times New Roman" w:hAnsi="Times New Roman"/>
          <w:sz w:val="28"/>
          <w:szCs w:val="28"/>
        </w:rPr>
        <w:t xml:space="preserve"> </w:t>
      </w:r>
      <w:r w:rsidR="00CF7F92">
        <w:rPr>
          <w:rFonts w:ascii="Times New Roman" w:hAnsi="Times New Roman"/>
          <w:sz w:val="28"/>
          <w:szCs w:val="28"/>
        </w:rPr>
        <w:t>вхідну</w:t>
      </w:r>
      <w:r w:rsidR="004D4906" w:rsidRPr="004D4906">
        <w:rPr>
          <w:rFonts w:ascii="Times New Roman" w:hAnsi="Times New Roman"/>
          <w:sz w:val="28"/>
          <w:szCs w:val="28"/>
        </w:rPr>
        <w:t xml:space="preserve"> на</w:t>
      </w:r>
      <w:r w:rsidR="00CF7F92">
        <w:rPr>
          <w:rFonts w:ascii="Times New Roman" w:hAnsi="Times New Roman"/>
          <w:sz w:val="28"/>
          <w:szCs w:val="28"/>
        </w:rPr>
        <w:t>пругу</w:t>
      </w:r>
      <w:r w:rsidRPr="004D4906">
        <w:rPr>
          <w:rFonts w:ascii="Times New Roman" w:hAnsi="Times New Roman"/>
          <w:sz w:val="28"/>
          <w:szCs w:val="28"/>
        </w:rPr>
        <w:t xml:space="preserve"> </w:t>
      </w:r>
      <w:proofErr w:type="spellStart"/>
      <w:r w:rsidRPr="004D4906">
        <w:rPr>
          <w:rFonts w:ascii="Times New Roman" w:hAnsi="Times New Roman"/>
          <w:sz w:val="28"/>
          <w:szCs w:val="28"/>
        </w:rPr>
        <w:t>п’єзотрансформатора</w:t>
      </w:r>
      <w:proofErr w:type="spellEnd"/>
      <w:r w:rsidRPr="004D4906">
        <w:rPr>
          <w:rFonts w:ascii="Times New Roman" w:hAnsi="Times New Roman"/>
          <w:sz w:val="28"/>
          <w:szCs w:val="28"/>
        </w:rPr>
        <w:t xml:space="preserve"> </w:t>
      </w:r>
      <w:r w:rsidR="003078E9">
        <w:rPr>
          <w:rFonts w:ascii="Times New Roman" w:hAnsi="Times New Roman"/>
          <w:sz w:val="28"/>
          <w:szCs w:val="28"/>
        </w:rPr>
        <w:t>та</w:t>
      </w:r>
      <w:r w:rsidR="00CF7F92" w:rsidRPr="00CF7F92">
        <w:rPr>
          <w:rFonts w:ascii="Times New Roman" w:hAnsi="Times New Roman"/>
          <w:sz w:val="28"/>
          <w:szCs w:val="28"/>
        </w:rPr>
        <w:t xml:space="preserve"> </w:t>
      </w:r>
      <w:r w:rsidR="00352118">
        <w:rPr>
          <w:rFonts w:ascii="Times New Roman" w:hAnsi="Times New Roman"/>
          <w:sz w:val="28"/>
          <w:szCs w:val="28"/>
        </w:rPr>
        <w:t>порівняльне значення</w:t>
      </w:r>
      <w:r w:rsidR="003078E9" w:rsidRPr="003078E9">
        <w:rPr>
          <w:rFonts w:ascii="Times New Roman" w:hAnsi="Times New Roman"/>
          <w:sz w:val="28"/>
          <w:szCs w:val="28"/>
        </w:rPr>
        <w:t xml:space="preserve"> зміщення</w:t>
      </w:r>
      <w:r w:rsidR="00CF7F92" w:rsidRPr="00352118">
        <w:rPr>
          <w:rFonts w:ascii="Times New Roman" w:hAnsi="Times New Roman"/>
          <w:sz w:val="28"/>
          <w:szCs w:val="28"/>
        </w:rPr>
        <w:t>.</w:t>
      </w:r>
      <w:r w:rsidRPr="00352118">
        <w:rPr>
          <w:rFonts w:ascii="Times New Roman" w:hAnsi="Times New Roman"/>
          <w:sz w:val="28"/>
          <w:szCs w:val="28"/>
        </w:rPr>
        <w:t xml:space="preserve"> Вхідна напруга </w:t>
      </w:r>
      <w:proofErr w:type="spellStart"/>
      <w:r w:rsidRPr="00352118">
        <w:rPr>
          <w:rFonts w:ascii="Times New Roman" w:hAnsi="Times New Roman"/>
          <w:sz w:val="28"/>
          <w:szCs w:val="28"/>
        </w:rPr>
        <w:t>п’єзотрансформатора</w:t>
      </w:r>
      <w:proofErr w:type="spellEnd"/>
      <w:r w:rsidRPr="00352118">
        <w:rPr>
          <w:rFonts w:ascii="Times New Roman" w:hAnsi="Times New Roman"/>
          <w:sz w:val="28"/>
          <w:szCs w:val="28"/>
        </w:rPr>
        <w:t xml:space="preserve"> </w:t>
      </w:r>
      <w:r w:rsidR="00352118">
        <w:rPr>
          <w:rFonts w:ascii="Times New Roman" w:hAnsi="Times New Roman"/>
          <w:sz w:val="28"/>
          <w:szCs w:val="28"/>
        </w:rPr>
        <w:t>подається</w:t>
      </w:r>
      <w:r w:rsidR="00352118" w:rsidRPr="00352118">
        <w:rPr>
          <w:rFonts w:ascii="Times New Roman" w:hAnsi="Times New Roman"/>
          <w:sz w:val="28"/>
          <w:szCs w:val="28"/>
        </w:rPr>
        <w:t xml:space="preserve"> без</w:t>
      </w:r>
      <w:r w:rsidR="00352118">
        <w:rPr>
          <w:rFonts w:ascii="Times New Roman" w:hAnsi="Times New Roman"/>
          <w:sz w:val="28"/>
          <w:szCs w:val="28"/>
        </w:rPr>
        <w:t xml:space="preserve">посередньо через дільник напруги, </w:t>
      </w:r>
      <w:r w:rsidR="00352118" w:rsidRPr="00352118">
        <w:rPr>
          <w:rFonts w:ascii="Times New Roman" w:hAnsi="Times New Roman"/>
          <w:sz w:val="28"/>
          <w:szCs w:val="28"/>
        </w:rPr>
        <w:t>потім порівнюється зі значенням зміщення</w:t>
      </w:r>
      <w:r w:rsidRPr="00AD5B45">
        <w:rPr>
          <w:rFonts w:ascii="Times New Roman" w:hAnsi="Times New Roman"/>
          <w:sz w:val="28"/>
          <w:szCs w:val="28"/>
        </w:rPr>
        <w:t>. Це потрібно щоб запобігти компенсації компаратора че</w:t>
      </w:r>
      <w:r w:rsidR="007A66F6" w:rsidRPr="00AD5B45">
        <w:rPr>
          <w:rFonts w:ascii="Times New Roman" w:hAnsi="Times New Roman"/>
          <w:sz w:val="28"/>
          <w:szCs w:val="28"/>
        </w:rPr>
        <w:t xml:space="preserve">рез зміни шини </w:t>
      </w:r>
      <w:r w:rsidR="007A66F6" w:rsidRPr="00AD5B45">
        <w:rPr>
          <w:rFonts w:ascii="Times New Roman" w:hAnsi="Times New Roman"/>
          <w:sz w:val="28"/>
          <w:szCs w:val="28"/>
        </w:rPr>
        <w:lastRenderedPageBreak/>
        <w:t>постійної напруги</w:t>
      </w:r>
      <w:r w:rsidRPr="00AD5B45">
        <w:rPr>
          <w:rFonts w:ascii="Times New Roman" w:hAnsi="Times New Roman"/>
          <w:sz w:val="28"/>
          <w:szCs w:val="28"/>
        </w:rPr>
        <w:t>.</w:t>
      </w:r>
      <w:r w:rsidR="007A66F6" w:rsidRPr="00AD5B45">
        <w:rPr>
          <w:rFonts w:ascii="Times New Roman" w:hAnsi="Times New Roman"/>
          <w:sz w:val="28"/>
          <w:szCs w:val="28"/>
        </w:rPr>
        <w:t xml:space="preserve"> Зелена та жовта лінія - це зображення </w:t>
      </w:r>
      <w:r w:rsidR="00AD5B45" w:rsidRPr="00AD5B45">
        <w:rPr>
          <w:rFonts w:ascii="Times New Roman" w:hAnsi="Times New Roman"/>
          <w:sz w:val="28"/>
          <w:szCs w:val="28"/>
        </w:rPr>
        <w:t>фази вхідної напруги та фази струму</w:t>
      </w:r>
      <w:r w:rsidR="004C5B96">
        <w:rPr>
          <w:rFonts w:ascii="Times New Roman" w:hAnsi="Times New Roman"/>
          <w:sz w:val="28"/>
          <w:szCs w:val="28"/>
        </w:rPr>
        <w:t>.</w:t>
      </w:r>
      <w:r w:rsidR="00AD5B45" w:rsidRPr="00AD5B45">
        <w:t xml:space="preserve"> </w:t>
      </w:r>
      <w:r w:rsidR="00AD5B45">
        <w:rPr>
          <w:rFonts w:ascii="Times New Roman" w:hAnsi="Times New Roman"/>
          <w:sz w:val="28"/>
          <w:szCs w:val="28"/>
        </w:rPr>
        <w:t xml:space="preserve">Результати вимірів </w:t>
      </w:r>
      <w:r w:rsidR="00AD5B45" w:rsidRPr="00AD5B45">
        <w:rPr>
          <w:rFonts w:ascii="Times New Roman" w:hAnsi="Times New Roman"/>
          <w:sz w:val="28"/>
          <w:szCs w:val="28"/>
        </w:rPr>
        <w:t xml:space="preserve">показали, що перетворювач працював у стані </w:t>
      </w:r>
      <w:r w:rsidR="004C5B96">
        <w:rPr>
          <w:rFonts w:ascii="Times New Roman" w:hAnsi="Times New Roman"/>
          <w:sz w:val="28"/>
          <w:szCs w:val="28"/>
        </w:rPr>
        <w:t>перемикання при нульовій напрузі.</w:t>
      </w:r>
    </w:p>
    <w:p w14:paraId="40204BD3" w14:textId="54C97E5C" w:rsidR="007A66F6" w:rsidRPr="00D46D3F" w:rsidRDefault="007A66F6" w:rsidP="008463D1">
      <w:pPr>
        <w:spacing w:after="0" w:line="360" w:lineRule="auto"/>
        <w:ind w:firstLine="708"/>
        <w:jc w:val="center"/>
        <w:rPr>
          <w:rFonts w:ascii="Times New Roman" w:hAnsi="Times New Roman"/>
          <w:sz w:val="28"/>
          <w:szCs w:val="28"/>
        </w:rPr>
      </w:pPr>
      <w:r w:rsidRPr="00D46D3F">
        <w:rPr>
          <w:noProof/>
          <w:lang w:val="ru-RU" w:eastAsia="ru-RU"/>
        </w:rPr>
        <w:drawing>
          <wp:inline distT="0" distB="0" distL="0" distR="0" wp14:anchorId="76BD0E84" wp14:editId="464ADFA0">
            <wp:extent cx="4623758" cy="3141552"/>
            <wp:effectExtent l="0" t="0" r="5715"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90704" cy="3187037"/>
                    </a:xfrm>
                    <a:prstGeom prst="rect">
                      <a:avLst/>
                    </a:prstGeom>
                  </pic:spPr>
                </pic:pic>
              </a:graphicData>
            </a:graphic>
          </wp:inline>
        </w:drawing>
      </w:r>
    </w:p>
    <w:p w14:paraId="510170C1" w14:textId="1DECDA21" w:rsidR="007A66F6" w:rsidRPr="00D46D3F" w:rsidRDefault="007A66F6" w:rsidP="008463D1">
      <w:pPr>
        <w:spacing w:after="0" w:line="360" w:lineRule="auto"/>
        <w:ind w:firstLine="708"/>
        <w:jc w:val="center"/>
        <w:rPr>
          <w:rFonts w:ascii="Times New Roman" w:hAnsi="Times New Roman"/>
          <w:sz w:val="28"/>
          <w:szCs w:val="28"/>
        </w:rPr>
      </w:pPr>
      <w:r w:rsidRPr="00D46D3F">
        <w:rPr>
          <w:rFonts w:ascii="Times New Roman" w:hAnsi="Times New Roman"/>
          <w:sz w:val="28"/>
          <w:szCs w:val="28"/>
        </w:rPr>
        <w:t>Рисунок 2.6 - Сигнали зворотного зв’язку: фаза напруги та струму</w:t>
      </w:r>
    </w:p>
    <w:p w14:paraId="644234A1" w14:textId="38ABA4AE" w:rsidR="00E969B9" w:rsidRPr="00D46D3F" w:rsidRDefault="00E969B9" w:rsidP="008463D1">
      <w:pPr>
        <w:spacing w:after="0" w:line="360" w:lineRule="auto"/>
        <w:jc w:val="both"/>
        <w:rPr>
          <w:rFonts w:ascii="Times New Roman" w:hAnsi="Times New Roman"/>
          <w:sz w:val="28"/>
          <w:szCs w:val="28"/>
        </w:rPr>
      </w:pPr>
    </w:p>
    <w:p w14:paraId="11F469C8" w14:textId="77777777" w:rsidR="003659EF" w:rsidRPr="00D46D3F" w:rsidRDefault="007A66F6" w:rsidP="008463D1">
      <w:pPr>
        <w:spacing w:after="0" w:line="360" w:lineRule="auto"/>
        <w:jc w:val="center"/>
        <w:rPr>
          <w:rFonts w:ascii="Times New Roman" w:hAnsi="Times New Roman"/>
          <w:b/>
          <w:sz w:val="28"/>
          <w:szCs w:val="28"/>
        </w:rPr>
      </w:pPr>
      <w:r w:rsidRPr="00D46D3F">
        <w:rPr>
          <w:rFonts w:ascii="Times New Roman" w:hAnsi="Times New Roman"/>
          <w:b/>
          <w:sz w:val="28"/>
          <w:szCs w:val="28"/>
        </w:rPr>
        <w:t xml:space="preserve">Електронний баласт для світлодіодних ламп </w:t>
      </w:r>
    </w:p>
    <w:p w14:paraId="2BD974B0" w14:textId="759C0D26" w:rsidR="00E969B9" w:rsidRPr="00D46D3F" w:rsidRDefault="007A66F6" w:rsidP="008463D1">
      <w:pPr>
        <w:spacing w:after="0" w:line="360" w:lineRule="auto"/>
        <w:jc w:val="center"/>
        <w:rPr>
          <w:rFonts w:ascii="Times New Roman" w:hAnsi="Times New Roman"/>
          <w:b/>
          <w:sz w:val="28"/>
          <w:szCs w:val="28"/>
        </w:rPr>
      </w:pPr>
      <w:r w:rsidRPr="00D46D3F">
        <w:rPr>
          <w:rFonts w:ascii="Times New Roman" w:hAnsi="Times New Roman"/>
          <w:b/>
          <w:sz w:val="28"/>
          <w:szCs w:val="28"/>
        </w:rPr>
        <w:t xml:space="preserve">на </w:t>
      </w:r>
      <w:proofErr w:type="spellStart"/>
      <w:r w:rsidRPr="00D46D3F">
        <w:rPr>
          <w:rFonts w:ascii="Times New Roman" w:hAnsi="Times New Roman"/>
          <w:b/>
          <w:sz w:val="28"/>
          <w:szCs w:val="28"/>
        </w:rPr>
        <w:t>п’єзотрансформаторі</w:t>
      </w:r>
      <w:proofErr w:type="spellEnd"/>
    </w:p>
    <w:p w14:paraId="7EB15DD1" w14:textId="77777777" w:rsidR="003659EF" w:rsidRPr="00D46D3F" w:rsidRDefault="003659EF" w:rsidP="00B034E9">
      <w:pPr>
        <w:spacing w:after="0" w:line="240" w:lineRule="auto"/>
        <w:jc w:val="center"/>
        <w:rPr>
          <w:rFonts w:ascii="Times New Roman" w:hAnsi="Times New Roman"/>
          <w:b/>
          <w:sz w:val="28"/>
          <w:szCs w:val="28"/>
        </w:rPr>
      </w:pPr>
    </w:p>
    <w:p w14:paraId="20EAA442" w14:textId="2BF0FE0D" w:rsidR="007A66F6" w:rsidRPr="00D46D3F" w:rsidRDefault="007A66F6" w:rsidP="008463D1">
      <w:pPr>
        <w:spacing w:after="0" w:line="360" w:lineRule="auto"/>
        <w:jc w:val="both"/>
        <w:rPr>
          <w:rFonts w:ascii="Times New Roman" w:hAnsi="Times New Roman"/>
          <w:sz w:val="28"/>
          <w:szCs w:val="28"/>
        </w:rPr>
      </w:pPr>
      <w:r w:rsidRPr="00D46D3F">
        <w:rPr>
          <w:rFonts w:ascii="Times New Roman" w:hAnsi="Times New Roman"/>
          <w:sz w:val="28"/>
          <w:szCs w:val="28"/>
        </w:rPr>
        <w:tab/>
      </w:r>
      <w:r w:rsidR="00DC74DC" w:rsidRPr="004C5B96">
        <w:rPr>
          <w:rFonts w:ascii="Times New Roman" w:hAnsi="Times New Roman"/>
          <w:sz w:val="28"/>
          <w:szCs w:val="28"/>
        </w:rPr>
        <w:t xml:space="preserve">В якості можливості використання </w:t>
      </w:r>
      <w:proofErr w:type="spellStart"/>
      <w:r w:rsidR="00DC74DC" w:rsidRPr="004C5B96">
        <w:rPr>
          <w:rFonts w:ascii="Times New Roman" w:hAnsi="Times New Roman"/>
          <w:sz w:val="28"/>
          <w:szCs w:val="28"/>
        </w:rPr>
        <w:t>п’єзотрансформатора</w:t>
      </w:r>
      <w:proofErr w:type="spellEnd"/>
      <w:r w:rsidR="00DC74DC" w:rsidRPr="004C5B96">
        <w:rPr>
          <w:rFonts w:ascii="Times New Roman" w:hAnsi="Times New Roman"/>
          <w:sz w:val="28"/>
          <w:szCs w:val="28"/>
        </w:rPr>
        <w:t xml:space="preserve"> наведений </w:t>
      </w:r>
      <w:r w:rsidRPr="004C5B96">
        <w:rPr>
          <w:rFonts w:ascii="Times New Roman" w:hAnsi="Times New Roman"/>
          <w:sz w:val="28"/>
          <w:szCs w:val="28"/>
        </w:rPr>
        <w:t>простий електронний баласт для світлодіодів</w:t>
      </w:r>
      <w:r w:rsidR="002D1AE4" w:rsidRPr="004C5B96">
        <w:rPr>
          <w:rFonts w:ascii="Times New Roman" w:hAnsi="Times New Roman"/>
          <w:sz w:val="28"/>
          <w:szCs w:val="28"/>
        </w:rPr>
        <w:t>.</w:t>
      </w:r>
      <w:r w:rsidR="004C5B96">
        <w:rPr>
          <w:rFonts w:ascii="Times New Roman" w:hAnsi="Times New Roman"/>
          <w:sz w:val="28"/>
          <w:szCs w:val="28"/>
        </w:rPr>
        <w:t xml:space="preserve"> Концепція</w:t>
      </w:r>
      <w:r w:rsidR="00DC74DC" w:rsidRPr="00D46D3F">
        <w:rPr>
          <w:rFonts w:ascii="Times New Roman" w:hAnsi="Times New Roman"/>
          <w:sz w:val="28"/>
          <w:szCs w:val="28"/>
        </w:rPr>
        <w:t xml:space="preserve"> </w:t>
      </w:r>
      <w:r w:rsidR="002D1AE4" w:rsidRPr="00D46D3F">
        <w:rPr>
          <w:rFonts w:ascii="Times New Roman" w:hAnsi="Times New Roman"/>
          <w:sz w:val="28"/>
          <w:szCs w:val="28"/>
        </w:rPr>
        <w:t>баласту показана</w:t>
      </w:r>
      <w:r w:rsidRPr="00D46D3F">
        <w:rPr>
          <w:rFonts w:ascii="Times New Roman" w:hAnsi="Times New Roman"/>
          <w:sz w:val="28"/>
          <w:szCs w:val="28"/>
        </w:rPr>
        <w:t xml:space="preserve"> </w:t>
      </w:r>
      <w:r w:rsidR="002D1AE4" w:rsidRPr="00D46D3F">
        <w:rPr>
          <w:rFonts w:ascii="Times New Roman" w:hAnsi="Times New Roman"/>
          <w:sz w:val="28"/>
          <w:szCs w:val="28"/>
        </w:rPr>
        <w:t>на рис</w:t>
      </w:r>
      <w:r w:rsidR="004C5B96">
        <w:rPr>
          <w:rFonts w:ascii="Times New Roman" w:hAnsi="Times New Roman"/>
          <w:sz w:val="28"/>
          <w:szCs w:val="28"/>
        </w:rPr>
        <w:t xml:space="preserve">унку 2.7, де </w:t>
      </w:r>
      <w:proofErr w:type="spellStart"/>
      <w:r w:rsidR="004C5B96">
        <w:rPr>
          <w:rFonts w:ascii="Times New Roman" w:hAnsi="Times New Roman"/>
          <w:sz w:val="28"/>
          <w:szCs w:val="28"/>
        </w:rPr>
        <w:t>п’єзотрансформатор</w:t>
      </w:r>
      <w:proofErr w:type="spellEnd"/>
      <w:r w:rsidR="004C5B96">
        <w:rPr>
          <w:rFonts w:ascii="Times New Roman" w:hAnsi="Times New Roman"/>
          <w:sz w:val="28"/>
          <w:szCs w:val="28"/>
        </w:rPr>
        <w:t xml:space="preserve"> керується</w:t>
      </w:r>
      <w:r w:rsidRPr="00D46D3F">
        <w:rPr>
          <w:rFonts w:ascii="Times New Roman" w:hAnsi="Times New Roman"/>
          <w:sz w:val="28"/>
          <w:szCs w:val="28"/>
        </w:rPr>
        <w:t xml:space="preserve"> </w:t>
      </w:r>
      <w:proofErr w:type="spellStart"/>
      <w:r w:rsidRPr="00D46D3F">
        <w:rPr>
          <w:rFonts w:ascii="Times New Roman" w:hAnsi="Times New Roman"/>
          <w:sz w:val="28"/>
          <w:szCs w:val="28"/>
        </w:rPr>
        <w:t>квазіквадратним</w:t>
      </w:r>
      <w:proofErr w:type="spellEnd"/>
      <w:r w:rsidRPr="00D46D3F">
        <w:rPr>
          <w:rFonts w:ascii="Times New Roman" w:hAnsi="Times New Roman"/>
          <w:sz w:val="28"/>
          <w:szCs w:val="28"/>
        </w:rPr>
        <w:t xml:space="preserve"> хвильовим імпульсом від підсилювача потужності класу D.</w:t>
      </w:r>
      <w:r w:rsidR="002D1AE4" w:rsidRPr="00D46D3F">
        <w:rPr>
          <w:rFonts w:ascii="Times New Roman" w:hAnsi="Times New Roman"/>
          <w:sz w:val="28"/>
          <w:szCs w:val="28"/>
        </w:rPr>
        <w:t xml:space="preserve"> Вихідним етапом є, комбінація випрямляча потужності та LC-фільтра, який використовується для того, щоб гар</w:t>
      </w:r>
      <w:r w:rsidR="008F5134" w:rsidRPr="00D46D3F">
        <w:rPr>
          <w:rFonts w:ascii="Times New Roman" w:hAnsi="Times New Roman"/>
          <w:sz w:val="28"/>
          <w:szCs w:val="28"/>
        </w:rPr>
        <w:t>антувати роботу</w:t>
      </w:r>
      <w:r w:rsidR="002D1AE4" w:rsidRPr="00D46D3F">
        <w:rPr>
          <w:rFonts w:ascii="Times New Roman" w:hAnsi="Times New Roman"/>
          <w:sz w:val="28"/>
          <w:szCs w:val="28"/>
        </w:rPr>
        <w:t xml:space="preserve"> світлодіодів </w:t>
      </w:r>
      <w:r w:rsidR="008F5134" w:rsidRPr="00D46D3F">
        <w:rPr>
          <w:rFonts w:ascii="Times New Roman" w:hAnsi="Times New Roman"/>
          <w:sz w:val="28"/>
          <w:szCs w:val="28"/>
        </w:rPr>
        <w:t>з</w:t>
      </w:r>
      <w:r w:rsidR="002D1AE4" w:rsidRPr="00D46D3F">
        <w:rPr>
          <w:rFonts w:ascii="Times New Roman" w:hAnsi="Times New Roman"/>
          <w:sz w:val="28"/>
          <w:szCs w:val="28"/>
        </w:rPr>
        <w:t xml:space="preserve"> джерелом постійного струму. У контрольній частині </w:t>
      </w:r>
      <w:r w:rsidR="008F5134" w:rsidRPr="00D46D3F">
        <w:rPr>
          <w:rFonts w:ascii="Times New Roman" w:hAnsi="Times New Roman"/>
          <w:sz w:val="28"/>
          <w:szCs w:val="28"/>
        </w:rPr>
        <w:t>він містить дві замкнуті петлі:</w:t>
      </w:r>
      <w:r w:rsidR="002D1AE4" w:rsidRPr="00D46D3F">
        <w:rPr>
          <w:rFonts w:ascii="Times New Roman" w:hAnsi="Times New Roman"/>
          <w:sz w:val="28"/>
          <w:szCs w:val="28"/>
        </w:rPr>
        <w:t xml:space="preserve"> внутрішня - це контур регулювання частоти для забезпечення</w:t>
      </w:r>
      <w:r w:rsidR="008F5134" w:rsidRPr="00D46D3F">
        <w:rPr>
          <w:rFonts w:ascii="Times New Roman" w:hAnsi="Times New Roman"/>
          <w:sz w:val="28"/>
          <w:szCs w:val="28"/>
        </w:rPr>
        <w:t xml:space="preserve"> того, щоб </w:t>
      </w:r>
      <w:proofErr w:type="spellStart"/>
      <w:r w:rsidR="008F5134" w:rsidRPr="00223B70">
        <w:rPr>
          <w:rFonts w:ascii="Times New Roman" w:hAnsi="Times New Roman"/>
          <w:sz w:val="28"/>
          <w:szCs w:val="28"/>
        </w:rPr>
        <w:t>п’єз</w:t>
      </w:r>
      <w:r w:rsidR="00DC74DC" w:rsidRPr="00223B70">
        <w:rPr>
          <w:rFonts w:ascii="Times New Roman" w:hAnsi="Times New Roman"/>
          <w:sz w:val="28"/>
          <w:szCs w:val="28"/>
        </w:rPr>
        <w:t>о</w:t>
      </w:r>
      <w:r w:rsidR="008F5134" w:rsidRPr="00223B70">
        <w:rPr>
          <w:rFonts w:ascii="Times New Roman" w:hAnsi="Times New Roman"/>
          <w:sz w:val="28"/>
          <w:szCs w:val="28"/>
        </w:rPr>
        <w:t>трансформатор</w:t>
      </w:r>
      <w:proofErr w:type="spellEnd"/>
      <w:r w:rsidR="002D1AE4" w:rsidRPr="00D46D3F">
        <w:rPr>
          <w:rFonts w:ascii="Times New Roman" w:hAnsi="Times New Roman"/>
          <w:sz w:val="28"/>
          <w:szCs w:val="28"/>
        </w:rPr>
        <w:t xml:space="preserve"> завжди </w:t>
      </w:r>
      <w:r w:rsidR="00223B70" w:rsidRPr="00223B70">
        <w:rPr>
          <w:rFonts w:ascii="Times New Roman" w:hAnsi="Times New Roman"/>
          <w:sz w:val="28"/>
          <w:szCs w:val="28"/>
        </w:rPr>
        <w:t>знаходився</w:t>
      </w:r>
      <w:r w:rsidR="00223B70">
        <w:rPr>
          <w:rFonts w:ascii="Times New Roman" w:hAnsi="Times New Roman"/>
          <w:sz w:val="28"/>
          <w:szCs w:val="28"/>
        </w:rPr>
        <w:t xml:space="preserve"> у</w:t>
      </w:r>
      <w:r w:rsidR="00223B70" w:rsidRPr="00223B70">
        <w:rPr>
          <w:rFonts w:ascii="Times New Roman" w:hAnsi="Times New Roman"/>
          <w:sz w:val="28"/>
          <w:szCs w:val="28"/>
        </w:rPr>
        <w:t xml:space="preserve"> своєму</w:t>
      </w:r>
      <w:r w:rsidR="002D1AE4" w:rsidRPr="00D46D3F">
        <w:rPr>
          <w:rFonts w:ascii="Times New Roman" w:hAnsi="Times New Roman"/>
          <w:sz w:val="28"/>
          <w:szCs w:val="28"/>
        </w:rPr>
        <w:t xml:space="preserve"> оптимальному режимі</w:t>
      </w:r>
      <w:r w:rsidR="008F5134" w:rsidRPr="00D46D3F">
        <w:rPr>
          <w:rFonts w:ascii="Times New Roman" w:hAnsi="Times New Roman"/>
          <w:sz w:val="28"/>
          <w:szCs w:val="28"/>
        </w:rPr>
        <w:t>;</w:t>
      </w:r>
      <w:r w:rsidR="002D1AE4" w:rsidRPr="00D46D3F">
        <w:rPr>
          <w:rFonts w:ascii="Times New Roman" w:hAnsi="Times New Roman"/>
          <w:sz w:val="28"/>
          <w:szCs w:val="28"/>
        </w:rPr>
        <w:t xml:space="preserve"> </w:t>
      </w:r>
      <w:r w:rsidR="008F5134" w:rsidRPr="00D46D3F">
        <w:rPr>
          <w:rFonts w:ascii="Times New Roman" w:hAnsi="Times New Roman"/>
          <w:sz w:val="28"/>
          <w:szCs w:val="28"/>
        </w:rPr>
        <w:t xml:space="preserve"> та </w:t>
      </w:r>
      <w:r w:rsidR="002D1AE4" w:rsidRPr="00D46D3F">
        <w:rPr>
          <w:rFonts w:ascii="Times New Roman" w:hAnsi="Times New Roman"/>
          <w:sz w:val="28"/>
          <w:szCs w:val="28"/>
        </w:rPr>
        <w:t xml:space="preserve">зовнішня - це контур управління струмом, що працює як захист від перенапруги та </w:t>
      </w:r>
      <w:r w:rsidR="00223B70">
        <w:rPr>
          <w:rFonts w:ascii="Times New Roman" w:hAnsi="Times New Roman"/>
          <w:sz w:val="28"/>
          <w:szCs w:val="28"/>
        </w:rPr>
        <w:t>с</w:t>
      </w:r>
      <w:r w:rsidR="00223B70" w:rsidRPr="00223B70">
        <w:rPr>
          <w:rFonts w:ascii="Times New Roman" w:hAnsi="Times New Roman"/>
          <w:sz w:val="28"/>
          <w:szCs w:val="28"/>
        </w:rPr>
        <w:t>вітлорегулятор</w:t>
      </w:r>
      <w:r w:rsidR="002D1AE4" w:rsidRPr="00D46D3F">
        <w:rPr>
          <w:rFonts w:ascii="Times New Roman" w:hAnsi="Times New Roman"/>
          <w:sz w:val="28"/>
          <w:szCs w:val="28"/>
        </w:rPr>
        <w:t>.</w:t>
      </w:r>
    </w:p>
    <w:p w14:paraId="2CB94DDE" w14:textId="306D6603" w:rsidR="00E969B9" w:rsidRDefault="008F5134" w:rsidP="00223B70">
      <w:pPr>
        <w:spacing w:after="0" w:line="360" w:lineRule="auto"/>
        <w:jc w:val="both"/>
        <w:rPr>
          <w:rFonts w:ascii="Times New Roman" w:hAnsi="Times New Roman"/>
          <w:sz w:val="28"/>
          <w:szCs w:val="28"/>
        </w:rPr>
      </w:pPr>
      <w:r w:rsidRPr="00D46D3F">
        <w:rPr>
          <w:rFonts w:ascii="Times New Roman" w:hAnsi="Times New Roman"/>
          <w:sz w:val="28"/>
          <w:szCs w:val="28"/>
        </w:rPr>
        <w:lastRenderedPageBreak/>
        <w:t xml:space="preserve"> </w:t>
      </w:r>
      <w:r w:rsidRPr="00D46D3F">
        <w:rPr>
          <w:rFonts w:ascii="Times New Roman" w:hAnsi="Times New Roman"/>
          <w:sz w:val="28"/>
          <w:szCs w:val="28"/>
        </w:rPr>
        <w:tab/>
        <w:t>Для перевірки підходу, згаданого вище, на рисунку 2.8 наведений дуже прос</w:t>
      </w:r>
      <w:r w:rsidR="009875B5" w:rsidRPr="00D46D3F">
        <w:rPr>
          <w:rFonts w:ascii="Times New Roman" w:hAnsi="Times New Roman"/>
          <w:sz w:val="28"/>
          <w:szCs w:val="28"/>
        </w:rPr>
        <w:t>тий зразок електронного баласту</w:t>
      </w:r>
      <w:r w:rsidRPr="00D46D3F">
        <w:rPr>
          <w:rFonts w:ascii="Times New Roman" w:hAnsi="Times New Roman"/>
          <w:sz w:val="28"/>
          <w:szCs w:val="28"/>
        </w:rPr>
        <w:t xml:space="preserve"> для світлодіодів з використанням </w:t>
      </w:r>
      <w:proofErr w:type="spellStart"/>
      <w:r w:rsidRPr="00D46D3F">
        <w:rPr>
          <w:rFonts w:ascii="Times New Roman" w:hAnsi="Times New Roman"/>
          <w:sz w:val="28"/>
          <w:szCs w:val="28"/>
        </w:rPr>
        <w:t>п’єзотрансформатора</w:t>
      </w:r>
      <w:proofErr w:type="spellEnd"/>
      <w:r w:rsidRPr="00D46D3F">
        <w:rPr>
          <w:rFonts w:ascii="Times New Roman" w:hAnsi="Times New Roman"/>
          <w:sz w:val="28"/>
          <w:szCs w:val="28"/>
        </w:rPr>
        <w:t xml:space="preserve"> для живлення масиву від 4 до 6 світлодіодів послідовно із загальним енергоспоживанням близько 12-15 Вт. </w:t>
      </w:r>
      <w:r w:rsidR="009875B5" w:rsidRPr="00D46D3F">
        <w:rPr>
          <w:rFonts w:ascii="Times New Roman" w:hAnsi="Times New Roman"/>
          <w:sz w:val="28"/>
          <w:szCs w:val="28"/>
        </w:rPr>
        <w:t>Тому що провідний опір кожного світлодіоду</w:t>
      </w:r>
      <w:r w:rsidRPr="00D46D3F">
        <w:rPr>
          <w:rFonts w:ascii="Times New Roman" w:hAnsi="Times New Roman"/>
          <w:sz w:val="28"/>
          <w:szCs w:val="28"/>
        </w:rPr>
        <w:t xml:space="preserve"> незмінний під час робо</w:t>
      </w:r>
      <w:r w:rsidR="009875B5" w:rsidRPr="00D46D3F">
        <w:rPr>
          <w:rFonts w:ascii="Times New Roman" w:hAnsi="Times New Roman"/>
          <w:sz w:val="28"/>
          <w:szCs w:val="28"/>
        </w:rPr>
        <w:t xml:space="preserve">ти, це означає, що </w:t>
      </w:r>
      <w:proofErr w:type="spellStart"/>
      <w:r w:rsidR="009875B5" w:rsidRPr="00D46D3F">
        <w:rPr>
          <w:rFonts w:ascii="Times New Roman" w:hAnsi="Times New Roman"/>
          <w:sz w:val="28"/>
          <w:szCs w:val="28"/>
        </w:rPr>
        <w:t>п’єзотрансформатор</w:t>
      </w:r>
      <w:proofErr w:type="spellEnd"/>
      <w:r w:rsidR="009875B5" w:rsidRPr="00D46D3F">
        <w:rPr>
          <w:rFonts w:ascii="Times New Roman" w:hAnsi="Times New Roman"/>
          <w:sz w:val="28"/>
          <w:szCs w:val="28"/>
        </w:rPr>
        <w:t xml:space="preserve"> працює на фіксованому рівні</w:t>
      </w:r>
      <w:r w:rsidRPr="00D46D3F">
        <w:rPr>
          <w:rFonts w:ascii="Times New Roman" w:hAnsi="Times New Roman"/>
          <w:sz w:val="28"/>
          <w:szCs w:val="28"/>
        </w:rPr>
        <w:t>. Дл</w:t>
      </w:r>
      <w:r w:rsidR="009875B5" w:rsidRPr="00D46D3F">
        <w:rPr>
          <w:rFonts w:ascii="Times New Roman" w:hAnsi="Times New Roman"/>
          <w:sz w:val="28"/>
          <w:szCs w:val="28"/>
        </w:rPr>
        <w:t>я спрощення баласту</w:t>
      </w:r>
      <w:r w:rsidRPr="00D46D3F">
        <w:rPr>
          <w:rFonts w:ascii="Times New Roman" w:hAnsi="Times New Roman"/>
          <w:sz w:val="28"/>
          <w:szCs w:val="28"/>
        </w:rPr>
        <w:t>, контур регулювання ча</w:t>
      </w:r>
      <w:r w:rsidR="009875B5" w:rsidRPr="00D46D3F">
        <w:rPr>
          <w:rFonts w:ascii="Times New Roman" w:hAnsi="Times New Roman"/>
          <w:sz w:val="28"/>
          <w:szCs w:val="28"/>
        </w:rPr>
        <w:t>стоти (внутрішній контур на рис 2.7</w:t>
      </w:r>
      <w:r w:rsidRPr="00D46D3F">
        <w:rPr>
          <w:rFonts w:ascii="Times New Roman" w:hAnsi="Times New Roman"/>
          <w:sz w:val="28"/>
          <w:szCs w:val="28"/>
        </w:rPr>
        <w:t>) ігнорується.</w:t>
      </w:r>
    </w:p>
    <w:p w14:paraId="6FEF565B" w14:textId="77777777" w:rsidR="00223B70" w:rsidRDefault="00223B70" w:rsidP="00223B70">
      <w:pPr>
        <w:spacing w:after="0" w:line="360" w:lineRule="auto"/>
        <w:jc w:val="both"/>
        <w:rPr>
          <w:rFonts w:ascii="Times New Roman" w:hAnsi="Times New Roman"/>
          <w:sz w:val="28"/>
          <w:szCs w:val="28"/>
        </w:rPr>
      </w:pPr>
    </w:p>
    <w:p w14:paraId="78E7F46F" w14:textId="7E9780D6" w:rsidR="009875B5" w:rsidRPr="00D46D3F" w:rsidRDefault="009875B5" w:rsidP="00340439">
      <w:pPr>
        <w:spacing w:after="120" w:line="360" w:lineRule="auto"/>
        <w:jc w:val="center"/>
        <w:rPr>
          <w:rFonts w:ascii="Times New Roman" w:hAnsi="Times New Roman"/>
          <w:sz w:val="28"/>
          <w:szCs w:val="28"/>
        </w:rPr>
      </w:pPr>
      <w:r w:rsidRPr="00D46D3F">
        <w:rPr>
          <w:noProof/>
          <w:lang w:val="ru-RU" w:eastAsia="ru-RU"/>
        </w:rPr>
        <w:drawing>
          <wp:inline distT="0" distB="0" distL="0" distR="0" wp14:anchorId="75615CB4" wp14:editId="57B9F546">
            <wp:extent cx="3932122" cy="2475781"/>
            <wp:effectExtent l="0" t="0" r="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64639" cy="2496255"/>
                    </a:xfrm>
                    <a:prstGeom prst="rect">
                      <a:avLst/>
                    </a:prstGeom>
                  </pic:spPr>
                </pic:pic>
              </a:graphicData>
            </a:graphic>
          </wp:inline>
        </w:drawing>
      </w:r>
    </w:p>
    <w:p w14:paraId="4FE62FA3" w14:textId="2234B52F" w:rsidR="009875B5" w:rsidRPr="00D46D3F" w:rsidRDefault="009875B5" w:rsidP="008463D1">
      <w:pPr>
        <w:spacing w:after="0" w:line="360" w:lineRule="auto"/>
        <w:jc w:val="center"/>
        <w:rPr>
          <w:rFonts w:ascii="Times New Roman" w:hAnsi="Times New Roman"/>
          <w:sz w:val="28"/>
          <w:szCs w:val="28"/>
        </w:rPr>
      </w:pPr>
      <w:r w:rsidRPr="00D46D3F">
        <w:rPr>
          <w:rFonts w:ascii="Times New Roman" w:hAnsi="Times New Roman"/>
          <w:sz w:val="28"/>
          <w:szCs w:val="28"/>
        </w:rPr>
        <w:t xml:space="preserve">Рисунок 2.7 – Схема баласту для </w:t>
      </w:r>
      <w:proofErr w:type="spellStart"/>
      <w:r w:rsidRPr="00D46D3F">
        <w:rPr>
          <w:rFonts w:ascii="Times New Roman" w:hAnsi="Times New Roman"/>
          <w:sz w:val="28"/>
          <w:szCs w:val="28"/>
        </w:rPr>
        <w:t>світлодів</w:t>
      </w:r>
      <w:proofErr w:type="spellEnd"/>
      <w:r w:rsidRPr="00D46D3F">
        <w:rPr>
          <w:rFonts w:ascii="Times New Roman" w:hAnsi="Times New Roman"/>
          <w:sz w:val="28"/>
          <w:szCs w:val="28"/>
        </w:rPr>
        <w:t xml:space="preserve"> з використанням </w:t>
      </w:r>
      <w:proofErr w:type="spellStart"/>
      <w:r w:rsidRPr="00D46D3F">
        <w:rPr>
          <w:rFonts w:ascii="Times New Roman" w:hAnsi="Times New Roman"/>
          <w:sz w:val="28"/>
          <w:szCs w:val="28"/>
        </w:rPr>
        <w:t>п’єзотрансформатора</w:t>
      </w:r>
      <w:proofErr w:type="spellEnd"/>
    </w:p>
    <w:p w14:paraId="12F38DA9" w14:textId="00F887E7" w:rsidR="00E969B9" w:rsidRPr="00D46D3F" w:rsidRDefault="00E969B9" w:rsidP="008463D1">
      <w:pPr>
        <w:spacing w:after="0" w:line="360" w:lineRule="auto"/>
        <w:jc w:val="both"/>
        <w:rPr>
          <w:rFonts w:ascii="Times New Roman" w:hAnsi="Times New Roman"/>
          <w:sz w:val="28"/>
          <w:szCs w:val="28"/>
        </w:rPr>
      </w:pPr>
    </w:p>
    <w:p w14:paraId="59825E0A" w14:textId="5DAF7FD8" w:rsidR="00E969B9" w:rsidRPr="00D46D3F" w:rsidRDefault="009875B5" w:rsidP="00223B70">
      <w:pPr>
        <w:spacing w:after="120" w:line="360" w:lineRule="auto"/>
        <w:jc w:val="center"/>
        <w:rPr>
          <w:rFonts w:ascii="Times New Roman" w:hAnsi="Times New Roman"/>
          <w:sz w:val="28"/>
          <w:szCs w:val="28"/>
        </w:rPr>
      </w:pPr>
      <w:r w:rsidRPr="00D46D3F">
        <w:rPr>
          <w:noProof/>
          <w:lang w:val="ru-RU" w:eastAsia="ru-RU"/>
        </w:rPr>
        <w:drawing>
          <wp:inline distT="0" distB="0" distL="0" distR="0" wp14:anchorId="2F0132F3" wp14:editId="3F9AB706">
            <wp:extent cx="4218317" cy="186864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56737" cy="1885659"/>
                    </a:xfrm>
                    <a:prstGeom prst="rect">
                      <a:avLst/>
                    </a:prstGeom>
                  </pic:spPr>
                </pic:pic>
              </a:graphicData>
            </a:graphic>
          </wp:inline>
        </w:drawing>
      </w:r>
    </w:p>
    <w:p w14:paraId="30C862E0" w14:textId="10B6F743" w:rsidR="009875B5" w:rsidRDefault="009875B5" w:rsidP="008463D1">
      <w:pPr>
        <w:spacing w:after="0" w:line="360" w:lineRule="auto"/>
        <w:jc w:val="center"/>
        <w:rPr>
          <w:rFonts w:ascii="Times New Roman" w:hAnsi="Times New Roman"/>
          <w:sz w:val="28"/>
          <w:szCs w:val="28"/>
        </w:rPr>
      </w:pPr>
      <w:r w:rsidRPr="00D46D3F">
        <w:rPr>
          <w:rFonts w:ascii="Times New Roman" w:hAnsi="Times New Roman"/>
          <w:sz w:val="28"/>
          <w:szCs w:val="28"/>
        </w:rPr>
        <w:t xml:space="preserve">Рисунок 2.8 – Прототип баласту для світлодіодів з використанням </w:t>
      </w:r>
      <w:proofErr w:type="spellStart"/>
      <w:r w:rsidRPr="00D46D3F">
        <w:rPr>
          <w:rFonts w:ascii="Times New Roman" w:hAnsi="Times New Roman"/>
          <w:sz w:val="28"/>
          <w:szCs w:val="28"/>
        </w:rPr>
        <w:t>п’єзотрансформатора</w:t>
      </w:r>
      <w:proofErr w:type="spellEnd"/>
    </w:p>
    <w:p w14:paraId="56388481" w14:textId="77777777" w:rsidR="00223B70" w:rsidRPr="00D46D3F" w:rsidRDefault="00223B70" w:rsidP="008463D1">
      <w:pPr>
        <w:spacing w:after="0" w:line="360" w:lineRule="auto"/>
        <w:jc w:val="center"/>
        <w:rPr>
          <w:rFonts w:ascii="Times New Roman" w:hAnsi="Times New Roman"/>
          <w:sz w:val="28"/>
          <w:szCs w:val="28"/>
        </w:rPr>
      </w:pPr>
    </w:p>
    <w:p w14:paraId="7D2E2F1C" w14:textId="2E3E4C29" w:rsidR="009331C1" w:rsidRPr="00D46D3F" w:rsidRDefault="009875B5" w:rsidP="008463D1">
      <w:pPr>
        <w:spacing w:after="0" w:line="360" w:lineRule="auto"/>
        <w:jc w:val="both"/>
        <w:rPr>
          <w:rFonts w:ascii="Times New Roman" w:hAnsi="Times New Roman"/>
          <w:sz w:val="28"/>
          <w:szCs w:val="28"/>
        </w:rPr>
      </w:pPr>
      <w:r w:rsidRPr="00D46D3F">
        <w:rPr>
          <w:rFonts w:ascii="Times New Roman" w:hAnsi="Times New Roman"/>
          <w:sz w:val="28"/>
          <w:szCs w:val="28"/>
        </w:rPr>
        <w:lastRenderedPageBreak/>
        <w:tab/>
      </w:r>
      <w:r w:rsidR="009331C1" w:rsidRPr="00D46D3F">
        <w:rPr>
          <w:rFonts w:ascii="Times New Roman" w:hAnsi="Times New Roman"/>
          <w:sz w:val="28"/>
          <w:szCs w:val="28"/>
        </w:rPr>
        <w:t>Прототип електронного баласту</w:t>
      </w:r>
      <w:r w:rsidRPr="00D46D3F">
        <w:rPr>
          <w:rFonts w:ascii="Times New Roman" w:hAnsi="Times New Roman"/>
          <w:sz w:val="28"/>
          <w:szCs w:val="28"/>
        </w:rPr>
        <w:t xml:space="preserve"> для світлодіодів,</w:t>
      </w:r>
      <w:r w:rsidR="009331C1" w:rsidRPr="00D46D3F">
        <w:rPr>
          <w:rFonts w:ascii="Times New Roman" w:hAnsi="Times New Roman"/>
          <w:sz w:val="28"/>
          <w:szCs w:val="28"/>
        </w:rPr>
        <w:t xml:space="preserve"> що використовує </w:t>
      </w:r>
      <w:proofErr w:type="spellStart"/>
      <w:r w:rsidR="009331C1" w:rsidRPr="00D46D3F">
        <w:rPr>
          <w:rFonts w:ascii="Times New Roman" w:hAnsi="Times New Roman"/>
          <w:sz w:val="28"/>
          <w:szCs w:val="28"/>
        </w:rPr>
        <w:t>п’єзотрансформатор</w:t>
      </w:r>
      <w:proofErr w:type="spellEnd"/>
      <w:r w:rsidR="009331C1" w:rsidRPr="00D46D3F">
        <w:rPr>
          <w:rFonts w:ascii="Times New Roman" w:hAnsi="Times New Roman"/>
          <w:sz w:val="28"/>
          <w:szCs w:val="28"/>
        </w:rPr>
        <w:t xml:space="preserve"> </w:t>
      </w:r>
      <w:r w:rsidRPr="00D46D3F">
        <w:rPr>
          <w:rFonts w:ascii="Times New Roman" w:hAnsi="Times New Roman"/>
          <w:sz w:val="28"/>
          <w:szCs w:val="28"/>
        </w:rPr>
        <w:t>з використанням підсилювача класу D, створеного двома силовими транзистор</w:t>
      </w:r>
      <w:r w:rsidR="009331C1" w:rsidRPr="00D46D3F">
        <w:rPr>
          <w:rFonts w:ascii="Times New Roman" w:hAnsi="Times New Roman"/>
          <w:sz w:val="28"/>
          <w:szCs w:val="28"/>
        </w:rPr>
        <w:t>ами MOSFET (IRF640) і керується</w:t>
      </w:r>
      <w:r w:rsidRPr="00D46D3F">
        <w:rPr>
          <w:rFonts w:ascii="Times New Roman" w:hAnsi="Times New Roman"/>
          <w:sz w:val="28"/>
          <w:szCs w:val="28"/>
        </w:rPr>
        <w:t xml:space="preserve"> </w:t>
      </w:r>
      <w:r w:rsidR="009331C1" w:rsidRPr="00D46D3F">
        <w:rPr>
          <w:rFonts w:ascii="Times New Roman" w:hAnsi="Times New Roman"/>
          <w:sz w:val="28"/>
          <w:szCs w:val="28"/>
        </w:rPr>
        <w:t xml:space="preserve">автоколивальним </w:t>
      </w:r>
      <w:proofErr w:type="spellStart"/>
      <w:r w:rsidR="009331C1" w:rsidRPr="00D46D3F">
        <w:rPr>
          <w:rFonts w:ascii="Times New Roman" w:hAnsi="Times New Roman"/>
          <w:sz w:val="28"/>
          <w:szCs w:val="28"/>
        </w:rPr>
        <w:t>напівмостовим</w:t>
      </w:r>
      <w:proofErr w:type="spellEnd"/>
      <w:r w:rsidR="009331C1" w:rsidRPr="00D46D3F">
        <w:rPr>
          <w:rFonts w:ascii="Times New Roman" w:hAnsi="Times New Roman"/>
          <w:sz w:val="28"/>
          <w:szCs w:val="28"/>
        </w:rPr>
        <w:t xml:space="preserve"> драйвером</w:t>
      </w:r>
      <w:r w:rsidR="008463D1" w:rsidRPr="00D46D3F">
        <w:rPr>
          <w:rFonts w:ascii="Times New Roman" w:hAnsi="Times New Roman"/>
          <w:sz w:val="28"/>
          <w:szCs w:val="28"/>
        </w:rPr>
        <w:t xml:space="preserve"> IC</w:t>
      </w:r>
      <w:r w:rsidR="009331C1" w:rsidRPr="00D46D3F">
        <w:rPr>
          <w:rFonts w:ascii="Times New Roman" w:hAnsi="Times New Roman"/>
          <w:sz w:val="28"/>
          <w:szCs w:val="28"/>
        </w:rPr>
        <w:t>, який живиться зовнішнім генератором R-C мережи</w:t>
      </w:r>
      <w:r w:rsidRPr="00D46D3F">
        <w:rPr>
          <w:rFonts w:ascii="Times New Roman" w:hAnsi="Times New Roman"/>
          <w:sz w:val="28"/>
          <w:szCs w:val="28"/>
        </w:rPr>
        <w:t>.</w:t>
      </w:r>
      <w:r w:rsidR="008463D1" w:rsidRPr="00D46D3F">
        <w:rPr>
          <w:rFonts w:ascii="Times New Roman" w:hAnsi="Times New Roman"/>
          <w:sz w:val="28"/>
          <w:szCs w:val="28"/>
        </w:rPr>
        <w:t xml:space="preserve"> </w:t>
      </w:r>
      <w:r w:rsidR="009331C1" w:rsidRPr="00D46D3F">
        <w:rPr>
          <w:rFonts w:ascii="Times New Roman" w:hAnsi="Times New Roman"/>
          <w:sz w:val="28"/>
          <w:szCs w:val="28"/>
        </w:rPr>
        <w:t xml:space="preserve">Робоча частота збудження </w:t>
      </w:r>
      <w:proofErr w:type="spellStart"/>
      <w:r w:rsidR="009331C1" w:rsidRPr="00D46D3F">
        <w:rPr>
          <w:rFonts w:ascii="Times New Roman" w:hAnsi="Times New Roman"/>
          <w:sz w:val="28"/>
          <w:szCs w:val="28"/>
        </w:rPr>
        <w:t>п’єзотрансформатора</w:t>
      </w:r>
      <w:proofErr w:type="spellEnd"/>
      <w:r w:rsidR="009331C1" w:rsidRPr="00D46D3F">
        <w:rPr>
          <w:rFonts w:ascii="Times New Roman" w:hAnsi="Times New Roman"/>
          <w:sz w:val="28"/>
          <w:szCs w:val="28"/>
        </w:rPr>
        <w:t xml:space="preserve"> визначається за формулою: </w:t>
      </w:r>
    </w:p>
    <w:p w14:paraId="0F751AF8" w14:textId="036FFB3D" w:rsidR="009331C1" w:rsidRPr="00D46D3F" w:rsidRDefault="009331C1" w:rsidP="008463D1">
      <w:pPr>
        <w:spacing w:after="0" w:line="360" w:lineRule="auto"/>
        <w:jc w:val="right"/>
        <w:rPr>
          <w:rFonts w:ascii="Times New Roman" w:hAnsi="Times New Roman"/>
          <w:sz w:val="28"/>
          <w:szCs w:val="28"/>
        </w:rPr>
      </w:pPr>
      <w:r w:rsidRPr="00D46D3F">
        <w:rPr>
          <w:noProof/>
          <w:lang w:val="ru-RU" w:eastAsia="ru-RU"/>
        </w:rPr>
        <w:drawing>
          <wp:inline distT="0" distB="0" distL="0" distR="0" wp14:anchorId="5BE7E0FC" wp14:editId="28BE62FD">
            <wp:extent cx="1343026" cy="6096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47996" cy="611856"/>
                    </a:xfrm>
                    <a:prstGeom prst="rect">
                      <a:avLst/>
                    </a:prstGeom>
                  </pic:spPr>
                </pic:pic>
              </a:graphicData>
            </a:graphic>
          </wp:inline>
        </w:drawing>
      </w:r>
      <w:r w:rsidRPr="00D46D3F">
        <w:rPr>
          <w:rFonts w:ascii="Times New Roman" w:hAnsi="Times New Roman"/>
          <w:sz w:val="28"/>
          <w:szCs w:val="28"/>
        </w:rPr>
        <w:t xml:space="preserve">                                                (2.3)</w:t>
      </w:r>
    </w:p>
    <w:p w14:paraId="2FC36B55" w14:textId="77777777" w:rsidR="008463D1" w:rsidRPr="00D46D3F" w:rsidRDefault="009331C1" w:rsidP="008463D1">
      <w:pPr>
        <w:spacing w:after="0" w:line="360" w:lineRule="auto"/>
        <w:jc w:val="both"/>
        <w:rPr>
          <w:rFonts w:ascii="Times New Roman" w:hAnsi="Times New Roman"/>
          <w:sz w:val="28"/>
          <w:szCs w:val="28"/>
        </w:rPr>
      </w:pPr>
      <w:r w:rsidRPr="00D46D3F">
        <w:rPr>
          <w:rFonts w:ascii="Times New Roman" w:hAnsi="Times New Roman"/>
          <w:sz w:val="28"/>
          <w:szCs w:val="28"/>
        </w:rPr>
        <w:tab/>
        <w:t xml:space="preserve">Де R і C вибираються відповідно до експлуатаційних характеристик </w:t>
      </w:r>
      <w:proofErr w:type="spellStart"/>
      <w:r w:rsidRPr="00D46D3F">
        <w:rPr>
          <w:rFonts w:ascii="Times New Roman" w:hAnsi="Times New Roman"/>
          <w:sz w:val="28"/>
          <w:szCs w:val="28"/>
        </w:rPr>
        <w:t>напівмостового</w:t>
      </w:r>
      <w:proofErr w:type="spellEnd"/>
      <w:r w:rsidRPr="00D46D3F">
        <w:rPr>
          <w:rFonts w:ascii="Times New Roman" w:hAnsi="Times New Roman"/>
          <w:sz w:val="28"/>
          <w:szCs w:val="28"/>
        </w:rPr>
        <w:t xml:space="preserve"> драйвера IC. У схемі прототипу резистор R був замінений змінним резистором </w:t>
      </w:r>
      <w:r w:rsidR="008463D1" w:rsidRPr="00D46D3F">
        <w:rPr>
          <w:rFonts w:ascii="Times New Roman" w:hAnsi="Times New Roman"/>
          <w:sz w:val="28"/>
          <w:szCs w:val="28"/>
        </w:rPr>
        <w:t>частоти, тож частоту баласту</w:t>
      </w:r>
      <w:r w:rsidRPr="00D46D3F">
        <w:rPr>
          <w:rFonts w:ascii="Times New Roman" w:hAnsi="Times New Roman"/>
          <w:sz w:val="28"/>
          <w:szCs w:val="28"/>
        </w:rPr>
        <w:t xml:space="preserve"> можна зміни</w:t>
      </w:r>
      <w:r w:rsidR="008463D1" w:rsidRPr="00D46D3F">
        <w:rPr>
          <w:rFonts w:ascii="Times New Roman" w:hAnsi="Times New Roman"/>
          <w:sz w:val="28"/>
          <w:szCs w:val="28"/>
        </w:rPr>
        <w:t xml:space="preserve">ти вручну. </w:t>
      </w:r>
    </w:p>
    <w:p w14:paraId="65292814" w14:textId="455F73C2" w:rsidR="009331C1" w:rsidRPr="00D46D3F" w:rsidRDefault="008463D1" w:rsidP="00340439">
      <w:pPr>
        <w:spacing w:after="120" w:line="360" w:lineRule="auto"/>
        <w:ind w:firstLine="706"/>
        <w:jc w:val="both"/>
        <w:rPr>
          <w:rFonts w:ascii="Times New Roman" w:hAnsi="Times New Roman"/>
          <w:sz w:val="28"/>
          <w:szCs w:val="28"/>
        </w:rPr>
      </w:pPr>
      <w:r w:rsidRPr="00D46D3F">
        <w:rPr>
          <w:rFonts w:ascii="Times New Roman" w:hAnsi="Times New Roman"/>
          <w:sz w:val="28"/>
          <w:szCs w:val="28"/>
        </w:rPr>
        <w:t>Прототип</w:t>
      </w:r>
      <w:r w:rsidR="009331C1" w:rsidRPr="00D46D3F">
        <w:rPr>
          <w:rFonts w:ascii="Times New Roman" w:hAnsi="Times New Roman"/>
          <w:sz w:val="28"/>
          <w:szCs w:val="28"/>
        </w:rPr>
        <w:t xml:space="preserve"> </w:t>
      </w:r>
      <w:r w:rsidRPr="00D46D3F">
        <w:rPr>
          <w:rFonts w:ascii="Times New Roman" w:hAnsi="Times New Roman"/>
          <w:sz w:val="28"/>
          <w:szCs w:val="28"/>
        </w:rPr>
        <w:t xml:space="preserve">баласту світлодіодів з використанням </w:t>
      </w:r>
      <w:proofErr w:type="spellStart"/>
      <w:r w:rsidRPr="00D46D3F">
        <w:rPr>
          <w:rFonts w:ascii="Times New Roman" w:hAnsi="Times New Roman"/>
          <w:sz w:val="28"/>
          <w:szCs w:val="28"/>
        </w:rPr>
        <w:t>п’єзотрансформатора</w:t>
      </w:r>
      <w:proofErr w:type="spellEnd"/>
      <w:r w:rsidR="006F24B4" w:rsidRPr="00D46D3F">
        <w:rPr>
          <w:rFonts w:ascii="Times New Roman" w:hAnsi="Times New Roman"/>
          <w:sz w:val="28"/>
          <w:szCs w:val="28"/>
        </w:rPr>
        <w:t xml:space="preserve"> тестували з </w:t>
      </w:r>
      <w:r w:rsidR="006F24B4" w:rsidRPr="00223B70">
        <w:rPr>
          <w:rFonts w:ascii="Times New Roman" w:hAnsi="Times New Roman"/>
          <w:sz w:val="28"/>
          <w:szCs w:val="28"/>
        </w:rPr>
        <w:t>чотир</w:t>
      </w:r>
      <w:r w:rsidR="00B034E9" w:rsidRPr="00223B70">
        <w:rPr>
          <w:rFonts w:ascii="Times New Roman" w:hAnsi="Times New Roman"/>
          <w:sz w:val="28"/>
          <w:szCs w:val="28"/>
        </w:rPr>
        <w:t>ма</w:t>
      </w:r>
      <w:r w:rsidR="009331C1" w:rsidRPr="00D46D3F">
        <w:rPr>
          <w:rFonts w:ascii="Times New Roman" w:hAnsi="Times New Roman"/>
          <w:sz w:val="28"/>
          <w:szCs w:val="28"/>
        </w:rPr>
        <w:t xml:space="preserve"> послідовно підключеними світлоді</w:t>
      </w:r>
      <w:r w:rsidRPr="00D46D3F">
        <w:rPr>
          <w:rFonts w:ascii="Times New Roman" w:hAnsi="Times New Roman"/>
          <w:sz w:val="28"/>
          <w:szCs w:val="28"/>
        </w:rPr>
        <w:t>одами (рис</w:t>
      </w:r>
      <w:r w:rsidR="00C70BA2" w:rsidRPr="00D46D3F">
        <w:rPr>
          <w:rFonts w:ascii="Times New Roman" w:hAnsi="Times New Roman"/>
          <w:sz w:val="28"/>
          <w:szCs w:val="28"/>
        </w:rPr>
        <w:t>унок</w:t>
      </w:r>
      <w:r w:rsidRPr="00D46D3F">
        <w:rPr>
          <w:rFonts w:ascii="Times New Roman" w:hAnsi="Times New Roman"/>
          <w:sz w:val="28"/>
          <w:szCs w:val="28"/>
        </w:rPr>
        <w:t xml:space="preserve"> 2.8), їх номінальний</w:t>
      </w:r>
      <w:r w:rsidR="009331C1" w:rsidRPr="00D46D3F">
        <w:rPr>
          <w:rFonts w:ascii="Times New Roman" w:hAnsi="Times New Roman"/>
          <w:sz w:val="28"/>
          <w:szCs w:val="28"/>
        </w:rPr>
        <w:t xml:space="preserve"> струм становить 350</w:t>
      </w:r>
      <w:r w:rsidRPr="00D46D3F">
        <w:rPr>
          <w:rFonts w:ascii="Times New Roman" w:hAnsi="Times New Roman"/>
          <w:sz w:val="28"/>
          <w:szCs w:val="28"/>
        </w:rPr>
        <w:t xml:space="preserve"> </w:t>
      </w:r>
      <w:proofErr w:type="spellStart"/>
      <w:r w:rsidR="009331C1" w:rsidRPr="00D46D3F">
        <w:rPr>
          <w:rFonts w:ascii="Times New Roman" w:hAnsi="Times New Roman"/>
          <w:sz w:val="28"/>
          <w:szCs w:val="28"/>
        </w:rPr>
        <w:t>мА</w:t>
      </w:r>
      <w:proofErr w:type="spellEnd"/>
      <w:r w:rsidR="009331C1" w:rsidRPr="00D46D3F">
        <w:rPr>
          <w:rFonts w:ascii="Times New Roman" w:hAnsi="Times New Roman"/>
          <w:sz w:val="28"/>
          <w:szCs w:val="28"/>
        </w:rPr>
        <w:t>. Функц</w:t>
      </w:r>
      <w:r w:rsidRPr="00D46D3F">
        <w:rPr>
          <w:rFonts w:ascii="Times New Roman" w:hAnsi="Times New Roman"/>
          <w:sz w:val="28"/>
          <w:szCs w:val="28"/>
        </w:rPr>
        <w:t>іональна хвильова форма баласту</w:t>
      </w:r>
      <w:r w:rsidR="009331C1" w:rsidRPr="00D46D3F">
        <w:rPr>
          <w:rFonts w:ascii="Times New Roman" w:hAnsi="Times New Roman"/>
          <w:sz w:val="28"/>
          <w:szCs w:val="28"/>
        </w:rPr>
        <w:t xml:space="preserve"> для св</w:t>
      </w:r>
      <w:r w:rsidR="00EF2EE8" w:rsidRPr="00D46D3F">
        <w:rPr>
          <w:rFonts w:ascii="Times New Roman" w:hAnsi="Times New Roman"/>
          <w:sz w:val="28"/>
          <w:szCs w:val="28"/>
        </w:rPr>
        <w:t>ітлодіодів показана на рисунку</w:t>
      </w:r>
      <w:r w:rsidR="009331C1" w:rsidRPr="00D46D3F">
        <w:rPr>
          <w:rFonts w:ascii="Times New Roman" w:hAnsi="Times New Roman"/>
          <w:sz w:val="28"/>
          <w:szCs w:val="28"/>
        </w:rPr>
        <w:t xml:space="preserve"> </w:t>
      </w:r>
      <w:r w:rsidRPr="00D46D3F">
        <w:rPr>
          <w:rFonts w:ascii="Times New Roman" w:hAnsi="Times New Roman"/>
          <w:sz w:val="28"/>
          <w:szCs w:val="28"/>
        </w:rPr>
        <w:t>2.9</w:t>
      </w:r>
      <w:r w:rsidR="009331C1" w:rsidRPr="00D46D3F">
        <w:rPr>
          <w:rFonts w:ascii="Times New Roman" w:hAnsi="Times New Roman"/>
          <w:sz w:val="28"/>
          <w:szCs w:val="28"/>
        </w:rPr>
        <w:t>, де си</w:t>
      </w:r>
      <w:r w:rsidRPr="00D46D3F">
        <w:rPr>
          <w:rFonts w:ascii="Times New Roman" w:hAnsi="Times New Roman"/>
          <w:sz w:val="28"/>
          <w:szCs w:val="28"/>
        </w:rPr>
        <w:t xml:space="preserve">ня лінія є вхідним збудженням </w:t>
      </w:r>
      <w:proofErr w:type="spellStart"/>
      <w:r w:rsidRPr="00D46D3F">
        <w:rPr>
          <w:rFonts w:ascii="Times New Roman" w:hAnsi="Times New Roman"/>
          <w:sz w:val="28"/>
          <w:szCs w:val="28"/>
        </w:rPr>
        <w:t>п’єзотрансформатора</w:t>
      </w:r>
      <w:proofErr w:type="spellEnd"/>
      <w:r w:rsidR="009331C1" w:rsidRPr="00D46D3F">
        <w:rPr>
          <w:rFonts w:ascii="Times New Roman" w:hAnsi="Times New Roman"/>
          <w:sz w:val="28"/>
          <w:szCs w:val="28"/>
        </w:rPr>
        <w:t>,</w:t>
      </w:r>
      <w:r w:rsidRPr="00D46D3F">
        <w:rPr>
          <w:rFonts w:ascii="Times New Roman" w:hAnsi="Times New Roman"/>
          <w:sz w:val="28"/>
          <w:szCs w:val="28"/>
        </w:rPr>
        <w:t xml:space="preserve"> червона лінія - сигнал затвору</w:t>
      </w:r>
      <w:r w:rsidR="009331C1" w:rsidRPr="00D46D3F">
        <w:rPr>
          <w:rFonts w:ascii="Times New Roman" w:hAnsi="Times New Roman"/>
          <w:sz w:val="28"/>
          <w:szCs w:val="28"/>
        </w:rPr>
        <w:t xml:space="preserve"> </w:t>
      </w:r>
      <w:r w:rsidRPr="00D46D3F">
        <w:rPr>
          <w:rFonts w:ascii="Times New Roman" w:hAnsi="Times New Roman"/>
          <w:sz w:val="28"/>
          <w:szCs w:val="28"/>
        </w:rPr>
        <w:t>транзистора MOSFET з низьким рівнем потужності</w:t>
      </w:r>
      <w:r w:rsidR="009331C1" w:rsidRPr="00D46D3F">
        <w:rPr>
          <w:rFonts w:ascii="Times New Roman" w:hAnsi="Times New Roman"/>
          <w:sz w:val="28"/>
          <w:szCs w:val="28"/>
        </w:rPr>
        <w:t>, а жо</w:t>
      </w:r>
      <w:r w:rsidR="004A2CED" w:rsidRPr="00D46D3F">
        <w:rPr>
          <w:rFonts w:ascii="Times New Roman" w:hAnsi="Times New Roman"/>
          <w:sz w:val="28"/>
          <w:szCs w:val="28"/>
        </w:rPr>
        <w:t>вта лінія - це струм світлодіодів</w:t>
      </w:r>
      <w:r w:rsidR="009331C1" w:rsidRPr="00D46D3F">
        <w:rPr>
          <w:rFonts w:ascii="Times New Roman" w:hAnsi="Times New Roman"/>
          <w:sz w:val="28"/>
          <w:szCs w:val="28"/>
        </w:rPr>
        <w:t>.</w:t>
      </w:r>
    </w:p>
    <w:p w14:paraId="51761A24" w14:textId="52419169" w:rsidR="008463D1" w:rsidRPr="00D46D3F" w:rsidRDefault="008463D1" w:rsidP="003659EF">
      <w:pPr>
        <w:spacing w:after="120" w:line="360" w:lineRule="auto"/>
        <w:ind w:firstLine="706"/>
        <w:jc w:val="center"/>
        <w:rPr>
          <w:rFonts w:ascii="Times New Roman" w:hAnsi="Times New Roman"/>
          <w:sz w:val="28"/>
          <w:szCs w:val="28"/>
        </w:rPr>
      </w:pPr>
      <w:r w:rsidRPr="00D46D3F">
        <w:rPr>
          <w:noProof/>
          <w:lang w:val="ru-RU" w:eastAsia="ru-RU"/>
        </w:rPr>
        <w:drawing>
          <wp:inline distT="0" distB="0" distL="0" distR="0" wp14:anchorId="22C9055C" wp14:editId="6A7EE475">
            <wp:extent cx="4106173" cy="3041339"/>
            <wp:effectExtent l="0" t="0" r="889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94923" cy="3107074"/>
                    </a:xfrm>
                    <a:prstGeom prst="rect">
                      <a:avLst/>
                    </a:prstGeom>
                  </pic:spPr>
                </pic:pic>
              </a:graphicData>
            </a:graphic>
          </wp:inline>
        </w:drawing>
      </w:r>
    </w:p>
    <w:p w14:paraId="387453EB" w14:textId="444E0232" w:rsidR="008463D1" w:rsidRDefault="008463D1" w:rsidP="008463D1">
      <w:pPr>
        <w:spacing w:after="0" w:line="360" w:lineRule="auto"/>
        <w:ind w:firstLine="708"/>
        <w:jc w:val="center"/>
        <w:rPr>
          <w:rFonts w:ascii="Times New Roman" w:hAnsi="Times New Roman"/>
          <w:sz w:val="28"/>
          <w:szCs w:val="28"/>
        </w:rPr>
      </w:pPr>
      <w:r w:rsidRPr="00D46D3F">
        <w:rPr>
          <w:rFonts w:ascii="Times New Roman" w:hAnsi="Times New Roman"/>
          <w:sz w:val="28"/>
          <w:szCs w:val="28"/>
        </w:rPr>
        <w:t xml:space="preserve">Рисунок 2.9 - </w:t>
      </w:r>
      <w:r w:rsidR="004A2CED" w:rsidRPr="00D46D3F">
        <w:rPr>
          <w:rFonts w:ascii="Times New Roman" w:hAnsi="Times New Roman"/>
          <w:sz w:val="28"/>
          <w:szCs w:val="28"/>
        </w:rPr>
        <w:t>Сигнали зворотного зв’язку баласту для світлодіодів</w:t>
      </w:r>
    </w:p>
    <w:p w14:paraId="0EE2B8C5" w14:textId="7FC6A2A6" w:rsidR="009331C1" w:rsidRPr="00D46D3F" w:rsidRDefault="006F24B4" w:rsidP="00C635A4">
      <w:pPr>
        <w:spacing w:after="0" w:line="360" w:lineRule="auto"/>
        <w:jc w:val="center"/>
        <w:rPr>
          <w:rFonts w:ascii="Times New Roman" w:hAnsi="Times New Roman"/>
          <w:b/>
          <w:sz w:val="28"/>
          <w:szCs w:val="28"/>
        </w:rPr>
      </w:pPr>
      <w:r w:rsidRPr="00D46D3F">
        <w:rPr>
          <w:rFonts w:ascii="Times New Roman" w:hAnsi="Times New Roman"/>
          <w:b/>
          <w:sz w:val="28"/>
          <w:szCs w:val="28"/>
        </w:rPr>
        <w:lastRenderedPageBreak/>
        <w:t>Автономний</w:t>
      </w:r>
      <w:r w:rsidR="004A2CED" w:rsidRPr="00D46D3F">
        <w:rPr>
          <w:rFonts w:ascii="Times New Roman" w:hAnsi="Times New Roman"/>
          <w:b/>
          <w:sz w:val="28"/>
          <w:szCs w:val="28"/>
        </w:rPr>
        <w:t xml:space="preserve"> іонізатор для харчового стерилізатора</w:t>
      </w:r>
    </w:p>
    <w:p w14:paraId="131BD766" w14:textId="77777777" w:rsidR="00C635A4" w:rsidRPr="00D46D3F" w:rsidRDefault="00C635A4" w:rsidP="00C635A4">
      <w:pPr>
        <w:spacing w:after="0" w:line="360" w:lineRule="auto"/>
        <w:jc w:val="center"/>
        <w:rPr>
          <w:rFonts w:ascii="Times New Roman" w:hAnsi="Times New Roman"/>
          <w:sz w:val="28"/>
          <w:szCs w:val="28"/>
        </w:rPr>
      </w:pPr>
    </w:p>
    <w:p w14:paraId="31D83D2C" w14:textId="7F649925" w:rsidR="00C635A4" w:rsidRPr="00D46D3F" w:rsidRDefault="00C635A4" w:rsidP="008C4C2D">
      <w:pPr>
        <w:spacing w:after="0" w:line="360" w:lineRule="auto"/>
        <w:jc w:val="both"/>
        <w:rPr>
          <w:rFonts w:ascii="Times New Roman" w:hAnsi="Times New Roman"/>
          <w:sz w:val="28"/>
          <w:szCs w:val="28"/>
        </w:rPr>
      </w:pPr>
      <w:r w:rsidRPr="00D46D3F">
        <w:rPr>
          <w:rFonts w:ascii="Times New Roman" w:hAnsi="Times New Roman"/>
          <w:sz w:val="28"/>
          <w:szCs w:val="28"/>
        </w:rPr>
        <w:tab/>
        <w:t>Основною частиною стерилізатора є іонізатор з високою напругою. Імпульсне джерело живлення формує імпульсне поле високої на</w:t>
      </w:r>
      <w:r w:rsidR="003516A4" w:rsidRPr="00D46D3F">
        <w:rPr>
          <w:rFonts w:ascii="Times New Roman" w:hAnsi="Times New Roman"/>
          <w:sz w:val="28"/>
          <w:szCs w:val="28"/>
        </w:rPr>
        <w:t>пруги [5</w:t>
      </w:r>
      <w:r w:rsidRPr="00D46D3F">
        <w:rPr>
          <w:rFonts w:ascii="Times New Roman" w:hAnsi="Times New Roman"/>
          <w:sz w:val="28"/>
          <w:szCs w:val="28"/>
        </w:rPr>
        <w:t>].  Імпульси високої напруги можуть генеруватися через трансформатор високої напруги та амплітуда вихідного імпульсу становить від декількох до десятків кіловольт, залежно від конкретної задачі.</w:t>
      </w:r>
      <w:r w:rsidR="008C4C2D" w:rsidRPr="00D46D3F">
        <w:rPr>
          <w:rFonts w:ascii="Times New Roman" w:hAnsi="Times New Roman"/>
          <w:sz w:val="28"/>
          <w:szCs w:val="28"/>
        </w:rPr>
        <w:t xml:space="preserve"> За допомогою переваги високого коефіцієнта підвищення напруги, </w:t>
      </w:r>
      <w:proofErr w:type="spellStart"/>
      <w:r w:rsidR="008C4C2D" w:rsidRPr="00D46D3F">
        <w:rPr>
          <w:rFonts w:ascii="Times New Roman" w:hAnsi="Times New Roman"/>
          <w:sz w:val="28"/>
          <w:szCs w:val="28"/>
        </w:rPr>
        <w:t>п’єзотрансформатор</w:t>
      </w:r>
      <w:proofErr w:type="spellEnd"/>
      <w:r w:rsidR="008C4C2D" w:rsidRPr="00D46D3F">
        <w:rPr>
          <w:rFonts w:ascii="Times New Roman" w:hAnsi="Times New Roman"/>
          <w:sz w:val="28"/>
          <w:szCs w:val="28"/>
        </w:rPr>
        <w:t xml:space="preserve"> типу </w:t>
      </w:r>
      <w:proofErr w:type="spellStart"/>
      <w:r w:rsidR="008C4C2D" w:rsidRPr="00D46D3F">
        <w:rPr>
          <w:rFonts w:ascii="Times New Roman" w:hAnsi="Times New Roman"/>
          <w:sz w:val="28"/>
          <w:szCs w:val="28"/>
        </w:rPr>
        <w:t>Розена</w:t>
      </w:r>
      <w:proofErr w:type="spellEnd"/>
      <w:r w:rsidR="008C4C2D" w:rsidRPr="00D46D3F">
        <w:rPr>
          <w:rFonts w:ascii="Times New Roman" w:hAnsi="Times New Roman"/>
          <w:sz w:val="28"/>
          <w:szCs w:val="28"/>
        </w:rPr>
        <w:t xml:space="preserve"> може замінити магнітний трансформатор у домашньому стерилізаторі. Іонізатор з використанням </w:t>
      </w:r>
      <w:proofErr w:type="spellStart"/>
      <w:r w:rsidR="008C4C2D" w:rsidRPr="00D46D3F">
        <w:rPr>
          <w:rFonts w:ascii="Times New Roman" w:hAnsi="Times New Roman"/>
          <w:sz w:val="28"/>
          <w:szCs w:val="28"/>
        </w:rPr>
        <w:t>п’єзотрансформатора</w:t>
      </w:r>
      <w:proofErr w:type="spellEnd"/>
      <w:r w:rsidR="008C4C2D" w:rsidRPr="00D46D3F">
        <w:rPr>
          <w:rFonts w:ascii="Times New Roman" w:hAnsi="Times New Roman"/>
          <w:sz w:val="28"/>
          <w:szCs w:val="28"/>
        </w:rPr>
        <w:t xml:space="preserve"> в режимі безперервної роботи, показано на рисунку 2.10, де навантаження (озонова мембрана) послідовно підключена до іскрового розрядника</w:t>
      </w:r>
      <w:r w:rsidR="00B034E9" w:rsidRPr="00D46D3F">
        <w:rPr>
          <w:rFonts w:ascii="Times New Roman" w:hAnsi="Times New Roman"/>
          <w:sz w:val="28"/>
          <w:szCs w:val="28"/>
        </w:rPr>
        <w:t>,</w:t>
      </w:r>
      <w:r w:rsidR="008C4C2D" w:rsidRPr="00D46D3F">
        <w:rPr>
          <w:rFonts w:ascii="Times New Roman" w:hAnsi="Times New Roman"/>
          <w:sz w:val="28"/>
          <w:szCs w:val="28"/>
        </w:rPr>
        <w:t xml:space="preserve"> що гарантує необхідні імпульси високої напруги, </w:t>
      </w:r>
      <w:r w:rsidR="00B81B75" w:rsidRPr="00B81B75">
        <w:rPr>
          <w:rFonts w:ascii="Times New Roman" w:hAnsi="Times New Roman"/>
          <w:sz w:val="28"/>
          <w:szCs w:val="28"/>
        </w:rPr>
        <w:t xml:space="preserve">що </w:t>
      </w:r>
      <w:r w:rsidR="008C4C2D" w:rsidRPr="00D46D3F">
        <w:rPr>
          <w:rFonts w:ascii="Times New Roman" w:hAnsi="Times New Roman"/>
          <w:sz w:val="28"/>
          <w:szCs w:val="28"/>
        </w:rPr>
        <w:t>передаються на навантаження. Для домашнього стерилізатора, необхідна напруга в діапазоні від 6 кВ до 10 кВ.</w:t>
      </w:r>
    </w:p>
    <w:p w14:paraId="272B7026" w14:textId="77777777" w:rsidR="008C4C2D" w:rsidRPr="00D46D3F" w:rsidRDefault="008C4C2D" w:rsidP="008C4C2D">
      <w:pPr>
        <w:spacing w:after="0" w:line="360" w:lineRule="auto"/>
        <w:jc w:val="both"/>
        <w:rPr>
          <w:rFonts w:ascii="Times New Roman" w:hAnsi="Times New Roman"/>
          <w:sz w:val="28"/>
          <w:szCs w:val="28"/>
        </w:rPr>
      </w:pPr>
    </w:p>
    <w:p w14:paraId="292E57F9" w14:textId="7128DE16" w:rsidR="009331C1" w:rsidRDefault="008C4C2D" w:rsidP="00B81B75">
      <w:pPr>
        <w:spacing w:after="0" w:line="360" w:lineRule="auto"/>
        <w:jc w:val="center"/>
        <w:rPr>
          <w:rFonts w:ascii="Times New Roman" w:hAnsi="Times New Roman"/>
          <w:sz w:val="28"/>
          <w:szCs w:val="28"/>
        </w:rPr>
      </w:pPr>
      <w:r w:rsidRPr="00D46D3F">
        <w:rPr>
          <w:noProof/>
          <w:lang w:val="ru-RU" w:eastAsia="ru-RU"/>
        </w:rPr>
        <w:drawing>
          <wp:inline distT="0" distB="0" distL="0" distR="0" wp14:anchorId="49812AFC" wp14:editId="719D3581">
            <wp:extent cx="5315092" cy="30194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28442" cy="3027009"/>
                    </a:xfrm>
                    <a:prstGeom prst="rect">
                      <a:avLst/>
                    </a:prstGeom>
                  </pic:spPr>
                </pic:pic>
              </a:graphicData>
            </a:graphic>
          </wp:inline>
        </w:drawing>
      </w:r>
    </w:p>
    <w:p w14:paraId="47DCF3D8" w14:textId="77777777" w:rsidR="00B81B75" w:rsidRPr="00D46D3F" w:rsidRDefault="00B81B75" w:rsidP="00B81B75">
      <w:pPr>
        <w:spacing w:after="0" w:line="360" w:lineRule="auto"/>
        <w:jc w:val="center"/>
        <w:rPr>
          <w:rFonts w:ascii="Times New Roman" w:hAnsi="Times New Roman"/>
          <w:sz w:val="28"/>
          <w:szCs w:val="28"/>
        </w:rPr>
      </w:pPr>
    </w:p>
    <w:p w14:paraId="6CAF9F84" w14:textId="65BD4AFA" w:rsidR="008C4C2D" w:rsidRPr="00D46D3F" w:rsidRDefault="008C4C2D" w:rsidP="008C4C2D">
      <w:pPr>
        <w:spacing w:after="0" w:line="360" w:lineRule="auto"/>
        <w:jc w:val="center"/>
        <w:rPr>
          <w:rFonts w:ascii="Times New Roman" w:hAnsi="Times New Roman"/>
          <w:sz w:val="28"/>
          <w:szCs w:val="28"/>
        </w:rPr>
      </w:pPr>
      <w:r w:rsidRPr="00D46D3F">
        <w:rPr>
          <w:rFonts w:ascii="Times New Roman" w:hAnsi="Times New Roman"/>
          <w:sz w:val="28"/>
          <w:szCs w:val="28"/>
        </w:rPr>
        <w:t>Рисунок 2.10 - Принципова схема автономного іонізатора для стерилізатора харчових продуктів</w:t>
      </w:r>
    </w:p>
    <w:p w14:paraId="29F2340B" w14:textId="77777777" w:rsidR="00E7135B" w:rsidRPr="00D46D3F" w:rsidRDefault="00E7135B" w:rsidP="008C4C2D">
      <w:pPr>
        <w:spacing w:after="0" w:line="360" w:lineRule="auto"/>
        <w:jc w:val="center"/>
        <w:rPr>
          <w:rFonts w:ascii="Times New Roman" w:hAnsi="Times New Roman"/>
          <w:sz w:val="28"/>
          <w:szCs w:val="28"/>
        </w:rPr>
      </w:pPr>
    </w:p>
    <w:p w14:paraId="71A534A4" w14:textId="588E25D8" w:rsidR="00E7135B" w:rsidRDefault="00E7135B" w:rsidP="00B81B75">
      <w:pPr>
        <w:spacing w:after="120" w:line="360" w:lineRule="auto"/>
        <w:ind w:firstLine="706"/>
        <w:jc w:val="both"/>
        <w:rPr>
          <w:rFonts w:ascii="Times New Roman" w:hAnsi="Times New Roman"/>
          <w:sz w:val="28"/>
          <w:szCs w:val="28"/>
        </w:rPr>
      </w:pPr>
      <w:r w:rsidRPr="00D46D3F">
        <w:rPr>
          <w:rFonts w:ascii="Times New Roman" w:hAnsi="Times New Roman"/>
          <w:sz w:val="28"/>
          <w:szCs w:val="28"/>
        </w:rPr>
        <w:lastRenderedPageBreak/>
        <w:t xml:space="preserve">У цьому випадку </w:t>
      </w:r>
      <w:proofErr w:type="spellStart"/>
      <w:r w:rsidRPr="00D46D3F">
        <w:rPr>
          <w:rFonts w:ascii="Times New Roman" w:hAnsi="Times New Roman"/>
          <w:sz w:val="28"/>
          <w:szCs w:val="28"/>
        </w:rPr>
        <w:t>п’єзотрансформатор</w:t>
      </w:r>
      <w:proofErr w:type="spellEnd"/>
      <w:r w:rsidRPr="00D46D3F">
        <w:rPr>
          <w:rFonts w:ascii="Times New Roman" w:hAnsi="Times New Roman"/>
          <w:sz w:val="28"/>
          <w:szCs w:val="28"/>
        </w:rPr>
        <w:t xml:space="preserve"> буде працюв</w:t>
      </w:r>
      <w:r w:rsidR="004939A1" w:rsidRPr="00D46D3F">
        <w:rPr>
          <w:rFonts w:ascii="Times New Roman" w:hAnsi="Times New Roman"/>
          <w:sz w:val="28"/>
          <w:szCs w:val="28"/>
        </w:rPr>
        <w:t>ати в режимі розриву розімкнутого</w:t>
      </w:r>
      <w:r w:rsidRPr="00D46D3F">
        <w:rPr>
          <w:rFonts w:ascii="Times New Roman" w:hAnsi="Times New Roman"/>
          <w:sz w:val="28"/>
          <w:szCs w:val="28"/>
        </w:rPr>
        <w:t xml:space="preserve"> ланцюга</w:t>
      </w:r>
      <w:r w:rsidR="004939A1" w:rsidRPr="00D46D3F">
        <w:rPr>
          <w:rFonts w:ascii="Times New Roman" w:hAnsi="Times New Roman"/>
          <w:sz w:val="28"/>
          <w:szCs w:val="28"/>
        </w:rPr>
        <w:t>,</w:t>
      </w:r>
      <w:r w:rsidRPr="00D46D3F">
        <w:rPr>
          <w:rFonts w:ascii="Times New Roman" w:hAnsi="Times New Roman"/>
          <w:sz w:val="28"/>
          <w:szCs w:val="28"/>
        </w:rPr>
        <w:t xml:space="preserve"> з підключеним підсилювачем класу D, </w:t>
      </w:r>
      <w:r w:rsidR="004939A1" w:rsidRPr="00D46D3F">
        <w:rPr>
          <w:rFonts w:ascii="Times New Roman" w:hAnsi="Times New Roman"/>
          <w:sz w:val="28"/>
          <w:szCs w:val="28"/>
        </w:rPr>
        <w:t>який керується</w:t>
      </w:r>
      <w:r w:rsidRPr="00D46D3F">
        <w:rPr>
          <w:rFonts w:ascii="Times New Roman" w:hAnsi="Times New Roman"/>
          <w:sz w:val="28"/>
          <w:szCs w:val="28"/>
        </w:rPr>
        <w:t xml:space="preserve"> </w:t>
      </w:r>
      <w:proofErr w:type="spellStart"/>
      <w:r w:rsidR="004939A1" w:rsidRPr="00D46D3F">
        <w:rPr>
          <w:rFonts w:ascii="Times New Roman" w:hAnsi="Times New Roman"/>
          <w:sz w:val="28"/>
          <w:szCs w:val="28"/>
        </w:rPr>
        <w:t>напівмостовим</w:t>
      </w:r>
      <w:proofErr w:type="spellEnd"/>
      <w:r w:rsidR="004939A1" w:rsidRPr="00D46D3F">
        <w:rPr>
          <w:rFonts w:ascii="Times New Roman" w:hAnsi="Times New Roman"/>
          <w:sz w:val="28"/>
          <w:szCs w:val="28"/>
        </w:rPr>
        <w:t xml:space="preserve"> драйвером автоколивання IC</w:t>
      </w:r>
      <w:r w:rsidRPr="00D46D3F">
        <w:rPr>
          <w:rFonts w:ascii="Times New Roman" w:hAnsi="Times New Roman"/>
          <w:sz w:val="28"/>
          <w:szCs w:val="28"/>
        </w:rPr>
        <w:t>.</w:t>
      </w:r>
      <w:r w:rsidR="004939A1" w:rsidRPr="00D46D3F">
        <w:rPr>
          <w:rFonts w:ascii="Times New Roman" w:hAnsi="Times New Roman"/>
          <w:sz w:val="28"/>
          <w:szCs w:val="28"/>
        </w:rPr>
        <w:t xml:space="preserve"> Тривалість роботи іонізатора визначається додатковим таймером. Прототип іонізато</w:t>
      </w:r>
      <w:r w:rsidR="00510DAD" w:rsidRPr="00D46D3F">
        <w:rPr>
          <w:rFonts w:ascii="Times New Roman" w:hAnsi="Times New Roman"/>
          <w:sz w:val="28"/>
          <w:szCs w:val="28"/>
        </w:rPr>
        <w:t>ра представлений на рисунку</w:t>
      </w:r>
      <w:r w:rsidR="004939A1" w:rsidRPr="00D46D3F">
        <w:rPr>
          <w:rFonts w:ascii="Times New Roman" w:hAnsi="Times New Roman"/>
          <w:sz w:val="28"/>
          <w:szCs w:val="28"/>
        </w:rPr>
        <w:t xml:space="preserve"> 2.11. </w:t>
      </w:r>
      <w:r w:rsidR="00B81B75" w:rsidRPr="00B81B75">
        <w:rPr>
          <w:rFonts w:ascii="Times New Roman" w:hAnsi="Times New Roman"/>
          <w:sz w:val="28"/>
          <w:szCs w:val="28"/>
        </w:rPr>
        <w:t>Р</w:t>
      </w:r>
      <w:r w:rsidR="004939A1" w:rsidRPr="00B81B75">
        <w:rPr>
          <w:rFonts w:ascii="Times New Roman" w:hAnsi="Times New Roman"/>
          <w:sz w:val="28"/>
          <w:szCs w:val="28"/>
        </w:rPr>
        <w:t>обочі параметри іонізатора визначаються таким чином:</w:t>
      </w:r>
    </w:p>
    <w:p w14:paraId="20C190B7" w14:textId="3BECB21E" w:rsidR="004939A1" w:rsidRPr="00D46D3F" w:rsidRDefault="004939A1" w:rsidP="005B2D8B">
      <w:pPr>
        <w:pStyle w:val="ab"/>
        <w:numPr>
          <w:ilvl w:val="0"/>
          <w:numId w:val="44"/>
        </w:numPr>
        <w:spacing w:after="120" w:line="360" w:lineRule="auto"/>
        <w:jc w:val="both"/>
        <w:rPr>
          <w:rFonts w:ascii="Times New Roman" w:hAnsi="Times New Roman"/>
          <w:sz w:val="28"/>
          <w:szCs w:val="28"/>
        </w:rPr>
      </w:pPr>
      <w:r w:rsidRPr="00D46D3F">
        <w:rPr>
          <w:rFonts w:ascii="Times New Roman" w:hAnsi="Times New Roman"/>
          <w:sz w:val="28"/>
          <w:szCs w:val="28"/>
        </w:rPr>
        <w:t>робоча частота підсилювача класу D повинна бути:</w:t>
      </w:r>
    </w:p>
    <w:p w14:paraId="5B685668" w14:textId="77777777" w:rsidR="008760F0" w:rsidRPr="00D46D3F" w:rsidRDefault="008760F0" w:rsidP="00340439">
      <w:pPr>
        <w:spacing w:after="120" w:line="360" w:lineRule="auto"/>
        <w:ind w:firstLine="706"/>
        <w:jc w:val="both"/>
        <w:rPr>
          <w:rFonts w:ascii="Times New Roman" w:hAnsi="Times New Roman"/>
          <w:sz w:val="28"/>
          <w:szCs w:val="28"/>
        </w:rPr>
      </w:pPr>
    </w:p>
    <w:p w14:paraId="59CB0892" w14:textId="6722295C" w:rsidR="004939A1" w:rsidRPr="00D46D3F" w:rsidRDefault="004939A1" w:rsidP="00340439">
      <w:pPr>
        <w:spacing w:after="120" w:line="360" w:lineRule="auto"/>
        <w:ind w:firstLine="706"/>
        <w:jc w:val="right"/>
        <w:rPr>
          <w:rFonts w:ascii="Times New Roman" w:hAnsi="Times New Roman"/>
          <w:sz w:val="28"/>
          <w:szCs w:val="28"/>
        </w:rPr>
      </w:pPr>
      <w:r w:rsidRPr="00D46D3F">
        <w:rPr>
          <w:noProof/>
          <w:lang w:val="ru-RU" w:eastAsia="ru-RU"/>
        </w:rPr>
        <w:drawing>
          <wp:inline distT="0" distB="0" distL="0" distR="0" wp14:anchorId="4362F691" wp14:editId="4699F18A">
            <wp:extent cx="3886200" cy="8286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86200" cy="828675"/>
                    </a:xfrm>
                    <a:prstGeom prst="rect">
                      <a:avLst/>
                    </a:prstGeom>
                  </pic:spPr>
                </pic:pic>
              </a:graphicData>
            </a:graphic>
          </wp:inline>
        </w:drawing>
      </w:r>
      <w:r w:rsidRPr="00D46D3F">
        <w:rPr>
          <w:rFonts w:ascii="Times New Roman" w:hAnsi="Times New Roman"/>
          <w:sz w:val="28"/>
          <w:szCs w:val="28"/>
        </w:rPr>
        <w:t xml:space="preserve">                 (2.4)</w:t>
      </w:r>
      <w:r w:rsidR="005B2D8B" w:rsidRPr="00D46D3F">
        <w:rPr>
          <w:rFonts w:ascii="Times New Roman" w:hAnsi="Times New Roman"/>
          <w:sz w:val="28"/>
          <w:szCs w:val="28"/>
        </w:rPr>
        <w:t>;</w:t>
      </w:r>
    </w:p>
    <w:p w14:paraId="4763ED5D" w14:textId="77777777" w:rsidR="008760F0" w:rsidRPr="00D46D3F" w:rsidRDefault="008760F0" w:rsidP="00340439">
      <w:pPr>
        <w:spacing w:after="120" w:line="360" w:lineRule="auto"/>
        <w:ind w:firstLine="706"/>
        <w:jc w:val="right"/>
        <w:rPr>
          <w:rFonts w:ascii="Times New Roman" w:hAnsi="Times New Roman"/>
          <w:sz w:val="28"/>
          <w:szCs w:val="28"/>
        </w:rPr>
      </w:pPr>
    </w:p>
    <w:p w14:paraId="31AB2F28" w14:textId="2CB15E5E" w:rsidR="004939A1" w:rsidRPr="00D46D3F" w:rsidRDefault="005B2D8B" w:rsidP="005B2D8B">
      <w:pPr>
        <w:pStyle w:val="ab"/>
        <w:numPr>
          <w:ilvl w:val="0"/>
          <w:numId w:val="44"/>
        </w:numPr>
        <w:tabs>
          <w:tab w:val="left" w:pos="851"/>
        </w:tabs>
        <w:spacing w:after="0" w:line="360" w:lineRule="auto"/>
        <w:ind w:left="0" w:firstLine="709"/>
        <w:jc w:val="both"/>
        <w:rPr>
          <w:rFonts w:ascii="Times New Roman" w:hAnsi="Times New Roman"/>
          <w:sz w:val="28"/>
          <w:szCs w:val="28"/>
        </w:rPr>
      </w:pPr>
      <w:r w:rsidRPr="00D46D3F">
        <w:rPr>
          <w:rFonts w:ascii="Times New Roman" w:hAnsi="Times New Roman"/>
          <w:sz w:val="28"/>
          <w:szCs w:val="28"/>
        </w:rPr>
        <w:t>в</w:t>
      </w:r>
      <w:r w:rsidR="004939A1" w:rsidRPr="00D46D3F">
        <w:rPr>
          <w:rFonts w:ascii="Times New Roman" w:hAnsi="Times New Roman"/>
          <w:sz w:val="28"/>
          <w:szCs w:val="28"/>
        </w:rPr>
        <w:t>имоги до іонізованої напруги становлять від 6 до 10 кВ після збільшення</w:t>
      </w:r>
      <w:r w:rsidRPr="00D46D3F">
        <w:rPr>
          <w:rFonts w:ascii="Times New Roman" w:hAnsi="Times New Roman"/>
          <w:sz w:val="28"/>
          <w:szCs w:val="28"/>
        </w:rPr>
        <w:t xml:space="preserve"> </w:t>
      </w:r>
      <w:r w:rsidR="004939A1" w:rsidRPr="00D46D3F">
        <w:rPr>
          <w:rFonts w:ascii="Times New Roman" w:hAnsi="Times New Roman"/>
          <w:sz w:val="28"/>
          <w:szCs w:val="28"/>
        </w:rPr>
        <w:t xml:space="preserve">через </w:t>
      </w:r>
      <w:r w:rsidR="00510DAD" w:rsidRPr="00D46D3F">
        <w:rPr>
          <w:rFonts w:ascii="Times New Roman" w:hAnsi="Times New Roman"/>
          <w:sz w:val="28"/>
          <w:szCs w:val="28"/>
        </w:rPr>
        <w:t>подвоювач</w:t>
      </w:r>
      <w:r w:rsidR="004939A1" w:rsidRPr="00D46D3F">
        <w:rPr>
          <w:rFonts w:ascii="Times New Roman" w:hAnsi="Times New Roman"/>
          <w:sz w:val="28"/>
          <w:szCs w:val="28"/>
        </w:rPr>
        <w:t xml:space="preserve"> напруги</w:t>
      </w:r>
      <w:r w:rsidRPr="00D46D3F">
        <w:rPr>
          <w:rFonts w:ascii="Times New Roman" w:hAnsi="Times New Roman"/>
          <w:sz w:val="28"/>
          <w:szCs w:val="28"/>
        </w:rPr>
        <w:t>;</w:t>
      </w:r>
    </w:p>
    <w:p w14:paraId="74B4E30F" w14:textId="18954C2A" w:rsidR="00510DAD" w:rsidRPr="00D46D3F" w:rsidRDefault="00510DAD" w:rsidP="008760F0">
      <w:pPr>
        <w:spacing w:after="0" w:line="360" w:lineRule="auto"/>
        <w:jc w:val="both"/>
        <w:rPr>
          <w:rFonts w:ascii="Times New Roman" w:hAnsi="Times New Roman"/>
          <w:sz w:val="28"/>
          <w:szCs w:val="28"/>
        </w:rPr>
      </w:pPr>
      <w:r w:rsidRPr="00D46D3F">
        <w:rPr>
          <w:rFonts w:ascii="Times New Roman" w:hAnsi="Times New Roman"/>
          <w:sz w:val="28"/>
          <w:szCs w:val="28"/>
        </w:rPr>
        <w:tab/>
        <w:t xml:space="preserve">- </w:t>
      </w:r>
      <w:r w:rsidR="005B2D8B" w:rsidRPr="00D46D3F">
        <w:rPr>
          <w:rFonts w:ascii="Times New Roman" w:hAnsi="Times New Roman"/>
          <w:sz w:val="28"/>
          <w:szCs w:val="28"/>
        </w:rPr>
        <w:t>к</w:t>
      </w:r>
      <w:r w:rsidRPr="00D46D3F">
        <w:rPr>
          <w:rFonts w:ascii="Times New Roman" w:hAnsi="Times New Roman"/>
          <w:sz w:val="28"/>
          <w:szCs w:val="28"/>
        </w:rPr>
        <w:t xml:space="preserve">оефіцієнт посилення вихідної напруги до вхідної напруги </w:t>
      </w:r>
      <w:r w:rsidR="005B2D8B" w:rsidRPr="00D46D3F">
        <w:rPr>
          <w:rFonts w:ascii="Times New Roman" w:hAnsi="Times New Roman"/>
          <w:sz w:val="28"/>
          <w:szCs w:val="28"/>
        </w:rPr>
        <w:t>n</w:t>
      </w:r>
      <w:r w:rsidR="005B2D8B" w:rsidRPr="00D46D3F">
        <w:rPr>
          <w:rFonts w:ascii="Times New Roman" w:hAnsi="Times New Roman"/>
          <w:sz w:val="28"/>
          <w:szCs w:val="28"/>
          <w:vertAlign w:val="subscript"/>
        </w:rPr>
        <w:t>21</w:t>
      </w:r>
      <w:r w:rsidR="005B2D8B" w:rsidRPr="00D46D3F">
        <w:rPr>
          <w:rFonts w:ascii="Times New Roman" w:hAnsi="Times New Roman"/>
          <w:sz w:val="28"/>
          <w:szCs w:val="28"/>
        </w:rPr>
        <w:t xml:space="preserve"> </w:t>
      </w:r>
      <w:r w:rsidR="005B2D8B" w:rsidRPr="00D46D3F">
        <w:rPr>
          <w:rFonts w:ascii="Cambria Math" w:hAnsi="Cambria Math" w:cs="Cambria Math"/>
          <w:sz w:val="28"/>
          <w:szCs w:val="28"/>
        </w:rPr>
        <w:t>≃</w:t>
      </w:r>
      <w:r w:rsidR="005B2D8B" w:rsidRPr="00D46D3F">
        <w:rPr>
          <w:rFonts w:ascii="Times New Roman" w:hAnsi="Times New Roman"/>
          <w:sz w:val="28"/>
          <w:szCs w:val="28"/>
        </w:rPr>
        <w:t xml:space="preserve"> 200</w:t>
      </w:r>
      <w:r w:rsidRPr="00D46D3F">
        <w:rPr>
          <w:rFonts w:ascii="Times New Roman" w:hAnsi="Times New Roman"/>
          <w:sz w:val="28"/>
          <w:szCs w:val="28"/>
        </w:rPr>
        <w:t xml:space="preserve"> коли R</w:t>
      </w:r>
      <w:r w:rsidRPr="00D46D3F">
        <w:rPr>
          <w:rFonts w:ascii="Times New Roman" w:hAnsi="Times New Roman"/>
          <w:sz w:val="28"/>
          <w:szCs w:val="28"/>
          <w:vertAlign w:val="subscript"/>
        </w:rPr>
        <w:t>L</w:t>
      </w:r>
      <w:r w:rsidRPr="00D46D3F">
        <w:rPr>
          <w:rFonts w:ascii="Times New Roman" w:hAnsi="Times New Roman"/>
          <w:sz w:val="28"/>
          <w:szCs w:val="28"/>
        </w:rPr>
        <w:t xml:space="preserve"> → ∞</w:t>
      </w:r>
      <w:r w:rsidR="005B2D8B" w:rsidRPr="00D46D3F">
        <w:rPr>
          <w:rFonts w:ascii="Times New Roman" w:hAnsi="Times New Roman"/>
          <w:sz w:val="28"/>
          <w:szCs w:val="28"/>
        </w:rPr>
        <w:t>.</w:t>
      </w:r>
      <w:r w:rsidRPr="00D46D3F">
        <w:rPr>
          <w:rFonts w:ascii="Times New Roman" w:hAnsi="Times New Roman"/>
          <w:sz w:val="28"/>
          <w:szCs w:val="28"/>
        </w:rPr>
        <w:t xml:space="preserve"> </w:t>
      </w:r>
      <w:r w:rsidRPr="00D46D3F">
        <w:rPr>
          <w:rFonts w:ascii="Times New Roman" w:hAnsi="Times New Roman" w:cs="Times New Roman"/>
          <w:sz w:val="28"/>
          <w:szCs w:val="28"/>
        </w:rPr>
        <w:t>Тож</w:t>
      </w:r>
      <w:r w:rsidRPr="00D46D3F">
        <w:rPr>
          <w:rFonts w:ascii="Times New Roman" w:hAnsi="Times New Roman"/>
          <w:sz w:val="28"/>
          <w:szCs w:val="28"/>
        </w:rPr>
        <w:t xml:space="preserve"> </w:t>
      </w:r>
      <w:r w:rsidRPr="00D46D3F">
        <w:rPr>
          <w:rFonts w:ascii="Times New Roman" w:hAnsi="Times New Roman" w:cs="Times New Roman"/>
          <w:sz w:val="28"/>
          <w:szCs w:val="28"/>
        </w:rPr>
        <w:t>шину</w:t>
      </w:r>
      <w:r w:rsidRPr="00D46D3F">
        <w:rPr>
          <w:rFonts w:ascii="Times New Roman" w:hAnsi="Times New Roman"/>
          <w:sz w:val="28"/>
          <w:szCs w:val="28"/>
        </w:rPr>
        <w:t xml:space="preserve"> </w:t>
      </w:r>
      <w:r w:rsidRPr="00D46D3F">
        <w:rPr>
          <w:rFonts w:ascii="Times New Roman" w:hAnsi="Times New Roman" w:cs="Times New Roman"/>
          <w:sz w:val="28"/>
          <w:szCs w:val="28"/>
        </w:rPr>
        <w:t>постійного</w:t>
      </w:r>
      <w:r w:rsidRPr="00D46D3F">
        <w:rPr>
          <w:rFonts w:ascii="Times New Roman" w:hAnsi="Times New Roman"/>
          <w:sz w:val="28"/>
          <w:szCs w:val="28"/>
        </w:rPr>
        <w:t xml:space="preserve"> </w:t>
      </w:r>
      <w:r w:rsidRPr="00D46D3F">
        <w:rPr>
          <w:rFonts w:ascii="Times New Roman" w:hAnsi="Times New Roman" w:cs="Times New Roman"/>
          <w:sz w:val="28"/>
          <w:szCs w:val="28"/>
        </w:rPr>
        <w:t>струму</w:t>
      </w:r>
      <w:r w:rsidRPr="00D46D3F">
        <w:rPr>
          <w:rFonts w:ascii="Times New Roman" w:hAnsi="Times New Roman"/>
          <w:sz w:val="28"/>
          <w:szCs w:val="28"/>
        </w:rPr>
        <w:t xml:space="preserve"> </w:t>
      </w:r>
      <w:r w:rsidRPr="00D46D3F">
        <w:rPr>
          <w:rFonts w:ascii="Times New Roman" w:hAnsi="Times New Roman" w:cs="Times New Roman"/>
          <w:sz w:val="28"/>
          <w:szCs w:val="28"/>
        </w:rPr>
        <w:t>можна</w:t>
      </w:r>
      <w:r w:rsidRPr="00D46D3F">
        <w:rPr>
          <w:rFonts w:ascii="Times New Roman" w:hAnsi="Times New Roman"/>
          <w:sz w:val="28"/>
          <w:szCs w:val="28"/>
        </w:rPr>
        <w:t xml:space="preserve"> </w:t>
      </w:r>
      <w:r w:rsidRPr="00D46D3F">
        <w:rPr>
          <w:rFonts w:ascii="Times New Roman" w:hAnsi="Times New Roman" w:cs="Times New Roman"/>
          <w:sz w:val="28"/>
          <w:szCs w:val="28"/>
        </w:rPr>
        <w:t>встановити на</w:t>
      </w:r>
      <w:r w:rsidRPr="00D46D3F">
        <w:rPr>
          <w:rFonts w:ascii="Times New Roman" w:hAnsi="Times New Roman"/>
          <w:sz w:val="28"/>
          <w:szCs w:val="28"/>
        </w:rPr>
        <w:t xml:space="preserve"> діапазон </w:t>
      </w:r>
      <w:proofErr w:type="spellStart"/>
      <w:r w:rsidRPr="00D46D3F">
        <w:rPr>
          <w:rFonts w:ascii="Times New Roman" w:hAnsi="Times New Roman"/>
          <w:sz w:val="28"/>
          <w:szCs w:val="28"/>
        </w:rPr>
        <w:t>V</w:t>
      </w:r>
      <w:r w:rsidRPr="00D46D3F">
        <w:rPr>
          <w:rFonts w:ascii="Times New Roman" w:hAnsi="Times New Roman"/>
          <w:sz w:val="28"/>
          <w:szCs w:val="28"/>
          <w:vertAlign w:val="subscript"/>
        </w:rPr>
        <w:t>bus</w:t>
      </w:r>
      <w:proofErr w:type="spellEnd"/>
      <w:r w:rsidRPr="00D46D3F">
        <w:rPr>
          <w:rFonts w:ascii="Times New Roman" w:hAnsi="Times New Roman"/>
          <w:sz w:val="28"/>
          <w:szCs w:val="28"/>
        </w:rPr>
        <w:t xml:space="preserve"> = 15В ÷ 20В.</w:t>
      </w:r>
    </w:p>
    <w:p w14:paraId="3B931709" w14:textId="77777777" w:rsidR="008760F0" w:rsidRPr="00D46D3F" w:rsidRDefault="008760F0" w:rsidP="008760F0">
      <w:pPr>
        <w:spacing w:after="0" w:line="360" w:lineRule="auto"/>
        <w:jc w:val="both"/>
        <w:rPr>
          <w:rFonts w:ascii="Times New Roman" w:hAnsi="Times New Roman"/>
          <w:sz w:val="28"/>
          <w:szCs w:val="28"/>
        </w:rPr>
      </w:pPr>
    </w:p>
    <w:p w14:paraId="2AF4B75D" w14:textId="6EECD2D6" w:rsidR="00510DAD" w:rsidRPr="00D46D3F" w:rsidRDefault="00510DAD" w:rsidP="008760F0">
      <w:pPr>
        <w:spacing w:after="120" w:line="360" w:lineRule="auto"/>
        <w:jc w:val="center"/>
        <w:rPr>
          <w:rFonts w:ascii="Times New Roman" w:hAnsi="Times New Roman"/>
          <w:sz w:val="28"/>
          <w:szCs w:val="28"/>
        </w:rPr>
      </w:pPr>
      <w:r w:rsidRPr="00D46D3F">
        <w:rPr>
          <w:noProof/>
          <w:lang w:val="ru-RU" w:eastAsia="ru-RU"/>
        </w:rPr>
        <w:drawing>
          <wp:inline distT="0" distB="0" distL="0" distR="0" wp14:anchorId="5585B755" wp14:editId="2B0864E2">
            <wp:extent cx="6142649" cy="2717321"/>
            <wp:effectExtent l="0" t="0" r="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55135" cy="2722844"/>
                    </a:xfrm>
                    <a:prstGeom prst="rect">
                      <a:avLst/>
                    </a:prstGeom>
                  </pic:spPr>
                </pic:pic>
              </a:graphicData>
            </a:graphic>
          </wp:inline>
        </w:drawing>
      </w:r>
    </w:p>
    <w:p w14:paraId="0E6140D3" w14:textId="4DEB5978" w:rsidR="00510DAD" w:rsidRPr="00D46D3F" w:rsidRDefault="00510DAD" w:rsidP="00510DAD">
      <w:pPr>
        <w:spacing w:after="0" w:line="360" w:lineRule="auto"/>
        <w:jc w:val="center"/>
        <w:rPr>
          <w:rFonts w:ascii="Times New Roman" w:hAnsi="Times New Roman"/>
          <w:sz w:val="28"/>
          <w:szCs w:val="28"/>
        </w:rPr>
      </w:pPr>
      <w:r w:rsidRPr="00D46D3F">
        <w:rPr>
          <w:rFonts w:ascii="Times New Roman" w:hAnsi="Times New Roman"/>
          <w:sz w:val="28"/>
          <w:szCs w:val="28"/>
        </w:rPr>
        <w:t xml:space="preserve">Рисунок 2.11 - Автономний іонізатор на </w:t>
      </w:r>
      <w:proofErr w:type="spellStart"/>
      <w:r w:rsidRPr="00D46D3F">
        <w:rPr>
          <w:rFonts w:ascii="Times New Roman" w:hAnsi="Times New Roman"/>
          <w:sz w:val="28"/>
          <w:szCs w:val="28"/>
        </w:rPr>
        <w:t>п’єзотрансформаторі</w:t>
      </w:r>
      <w:proofErr w:type="spellEnd"/>
    </w:p>
    <w:p w14:paraId="664615D1" w14:textId="3297A7C6" w:rsidR="002157F2" w:rsidRPr="00D46D3F" w:rsidRDefault="002157F2" w:rsidP="002157F2">
      <w:pPr>
        <w:spacing w:after="0" w:line="360" w:lineRule="auto"/>
        <w:ind w:firstLine="708"/>
        <w:jc w:val="both"/>
        <w:rPr>
          <w:rFonts w:ascii="Times New Roman" w:hAnsi="Times New Roman" w:cs="Times New Roman"/>
          <w:b/>
          <w:sz w:val="28"/>
          <w:szCs w:val="28"/>
        </w:rPr>
      </w:pPr>
      <w:r w:rsidRPr="00D46D3F">
        <w:rPr>
          <w:rFonts w:ascii="Times New Roman" w:hAnsi="Times New Roman" w:cs="Times New Roman"/>
          <w:b/>
          <w:sz w:val="28"/>
          <w:szCs w:val="28"/>
        </w:rPr>
        <w:lastRenderedPageBreak/>
        <w:t>2.3 Висновки за розділом</w:t>
      </w:r>
    </w:p>
    <w:p w14:paraId="1905B43B" w14:textId="77777777" w:rsidR="009331C1" w:rsidRPr="00D46D3F" w:rsidRDefault="009331C1" w:rsidP="00C635A4">
      <w:pPr>
        <w:spacing w:after="0" w:line="360" w:lineRule="auto"/>
        <w:rPr>
          <w:rFonts w:ascii="Times New Roman" w:hAnsi="Times New Roman"/>
          <w:sz w:val="28"/>
          <w:szCs w:val="28"/>
        </w:rPr>
      </w:pPr>
    </w:p>
    <w:p w14:paraId="23CDCE07" w14:textId="7E25AB62" w:rsidR="009331C1" w:rsidRPr="00D46D3F" w:rsidRDefault="000A05F5" w:rsidP="00AF3B8D">
      <w:pPr>
        <w:spacing w:after="0" w:line="360" w:lineRule="auto"/>
        <w:ind w:firstLine="709"/>
        <w:jc w:val="both"/>
        <w:rPr>
          <w:rFonts w:ascii="Times New Roman" w:hAnsi="Times New Roman"/>
          <w:sz w:val="28"/>
          <w:szCs w:val="28"/>
        </w:rPr>
      </w:pPr>
      <w:proofErr w:type="spellStart"/>
      <w:r w:rsidRPr="00D46D3F">
        <w:rPr>
          <w:rFonts w:ascii="Times New Roman" w:hAnsi="Times New Roman"/>
          <w:sz w:val="28"/>
          <w:szCs w:val="28"/>
        </w:rPr>
        <w:t>П’єзотрансформатори</w:t>
      </w:r>
      <w:proofErr w:type="spellEnd"/>
      <w:r w:rsidRPr="00D46D3F">
        <w:rPr>
          <w:rFonts w:ascii="Times New Roman" w:hAnsi="Times New Roman"/>
          <w:sz w:val="28"/>
          <w:szCs w:val="28"/>
        </w:rPr>
        <w:t>, завдяки своєї спрощеної конструкції, все частіше замінюють собою електромагнітні трансформатори у невеликих, за розміром, пристроїв</w:t>
      </w:r>
      <w:r w:rsidR="006F24B4" w:rsidRPr="00D46D3F">
        <w:rPr>
          <w:rFonts w:ascii="Times New Roman" w:hAnsi="Times New Roman"/>
          <w:sz w:val="28"/>
          <w:szCs w:val="28"/>
        </w:rPr>
        <w:t>.</w:t>
      </w:r>
      <w:r w:rsidR="00AF3B8D" w:rsidRPr="00D46D3F">
        <w:rPr>
          <w:rFonts w:ascii="Times New Roman" w:hAnsi="Times New Roman"/>
          <w:sz w:val="28"/>
          <w:szCs w:val="28"/>
        </w:rPr>
        <w:t xml:space="preserve"> </w:t>
      </w:r>
      <w:r w:rsidR="00AF3B8D" w:rsidRPr="00B81B75">
        <w:rPr>
          <w:rFonts w:ascii="Times New Roman" w:hAnsi="Times New Roman"/>
          <w:sz w:val="28"/>
          <w:szCs w:val="28"/>
        </w:rPr>
        <w:t xml:space="preserve">Завдяки цьому </w:t>
      </w:r>
      <w:proofErr w:type="spellStart"/>
      <w:r w:rsidR="00AF3B8D" w:rsidRPr="00B81B75">
        <w:rPr>
          <w:rFonts w:ascii="Times New Roman" w:hAnsi="Times New Roman"/>
          <w:sz w:val="28"/>
          <w:szCs w:val="28"/>
        </w:rPr>
        <w:t>п’єзотрансформатори</w:t>
      </w:r>
      <w:proofErr w:type="spellEnd"/>
      <w:r w:rsidR="00AF3B8D" w:rsidRPr="00B81B75">
        <w:rPr>
          <w:rFonts w:ascii="Times New Roman" w:hAnsi="Times New Roman"/>
          <w:sz w:val="28"/>
          <w:szCs w:val="28"/>
        </w:rPr>
        <w:t xml:space="preserve"> набули поширення у різних приладах. Найбільш</w:t>
      </w:r>
      <w:r w:rsidR="00715E33" w:rsidRPr="00B81B75">
        <w:rPr>
          <w:rFonts w:ascii="Times New Roman" w:hAnsi="Times New Roman"/>
          <w:sz w:val="28"/>
          <w:szCs w:val="28"/>
        </w:rPr>
        <w:t xml:space="preserve">ої переваги використання </w:t>
      </w:r>
      <w:proofErr w:type="spellStart"/>
      <w:r w:rsidR="00715E33" w:rsidRPr="00B81B75">
        <w:rPr>
          <w:rFonts w:ascii="Times New Roman" w:hAnsi="Times New Roman"/>
          <w:sz w:val="28"/>
          <w:szCs w:val="28"/>
        </w:rPr>
        <w:t>п’єзотрансформатор</w:t>
      </w:r>
      <w:proofErr w:type="spellEnd"/>
      <w:r w:rsidR="00715E33" w:rsidRPr="00B81B75">
        <w:rPr>
          <w:rFonts w:ascii="Times New Roman" w:hAnsi="Times New Roman"/>
          <w:sz w:val="28"/>
          <w:szCs w:val="28"/>
        </w:rPr>
        <w:t xml:space="preserve"> набуває в тих випадках, коли потребується досягти великого коефіцієнту трансформації при невеликій потужності. Розглянуті приклади використання цього елемента наочно це підтверджують. Досить вдалим є можливість використання  </w:t>
      </w:r>
      <w:proofErr w:type="spellStart"/>
      <w:r w:rsidR="00715E33" w:rsidRPr="00B81B75">
        <w:rPr>
          <w:rFonts w:ascii="Times New Roman" w:hAnsi="Times New Roman"/>
          <w:sz w:val="28"/>
          <w:szCs w:val="28"/>
        </w:rPr>
        <w:t>п’єзотрансформатора</w:t>
      </w:r>
      <w:proofErr w:type="spellEnd"/>
      <w:r w:rsidR="00715E33" w:rsidRPr="00B81B75">
        <w:rPr>
          <w:rFonts w:ascii="Times New Roman" w:hAnsi="Times New Roman"/>
          <w:sz w:val="28"/>
          <w:szCs w:val="28"/>
        </w:rPr>
        <w:t xml:space="preserve"> для досягнення велико</w:t>
      </w:r>
      <w:r w:rsidR="00B036F4" w:rsidRPr="00B81B75">
        <w:rPr>
          <w:rFonts w:ascii="Times New Roman" w:hAnsi="Times New Roman"/>
          <w:sz w:val="28"/>
          <w:szCs w:val="28"/>
        </w:rPr>
        <w:t xml:space="preserve">ї напруги для реалізації його в </w:t>
      </w:r>
      <w:proofErr w:type="spellStart"/>
      <w:r w:rsidR="00B036F4" w:rsidRPr="00B81B75">
        <w:rPr>
          <w:rFonts w:ascii="Times New Roman" w:hAnsi="Times New Roman" w:cs="Times New Roman"/>
          <w:sz w:val="28"/>
          <w:szCs w:val="28"/>
        </w:rPr>
        <w:t>електроеффлювіальному</w:t>
      </w:r>
      <w:proofErr w:type="spellEnd"/>
      <w:r w:rsidR="00B036F4" w:rsidRPr="00B81B75">
        <w:rPr>
          <w:rFonts w:ascii="Times New Roman" w:hAnsi="Times New Roman" w:cs="Times New Roman"/>
          <w:sz w:val="28"/>
          <w:szCs w:val="28"/>
        </w:rPr>
        <w:t xml:space="preserve"> іонізаторі. Реалізації цієї задачі і будуть присвячені наступні розділи.</w:t>
      </w:r>
    </w:p>
    <w:p w14:paraId="62A96F01" w14:textId="77777777" w:rsidR="00AF3B8D" w:rsidRPr="00D46D3F" w:rsidRDefault="00AF3B8D" w:rsidP="006F24B4">
      <w:pPr>
        <w:spacing w:after="0" w:line="360" w:lineRule="auto"/>
        <w:jc w:val="both"/>
        <w:rPr>
          <w:rFonts w:ascii="Times New Roman" w:hAnsi="Times New Roman"/>
          <w:sz w:val="28"/>
          <w:szCs w:val="28"/>
        </w:rPr>
      </w:pPr>
    </w:p>
    <w:p w14:paraId="6C6131CE" w14:textId="77777777" w:rsidR="00AF3B8D" w:rsidRPr="00D46D3F" w:rsidRDefault="006F24B4" w:rsidP="006F24B4">
      <w:pPr>
        <w:spacing w:after="0" w:line="360" w:lineRule="auto"/>
        <w:jc w:val="both"/>
        <w:rPr>
          <w:rFonts w:ascii="Times New Roman" w:hAnsi="Times New Roman"/>
          <w:sz w:val="28"/>
          <w:szCs w:val="28"/>
        </w:rPr>
      </w:pPr>
      <w:r w:rsidRPr="00D46D3F">
        <w:rPr>
          <w:rFonts w:ascii="Times New Roman" w:hAnsi="Times New Roman"/>
          <w:sz w:val="28"/>
          <w:szCs w:val="28"/>
        </w:rPr>
        <w:tab/>
      </w:r>
    </w:p>
    <w:p w14:paraId="43DF4D69" w14:textId="1D41A712" w:rsidR="00E969B9" w:rsidRPr="00D46D3F" w:rsidRDefault="00E969B9">
      <w:pPr>
        <w:rPr>
          <w:rFonts w:ascii="Times New Roman" w:hAnsi="Times New Roman"/>
          <w:b/>
          <w:sz w:val="28"/>
          <w:szCs w:val="28"/>
        </w:rPr>
      </w:pPr>
      <w:r w:rsidRPr="00D46D3F">
        <w:rPr>
          <w:rFonts w:ascii="Times New Roman" w:hAnsi="Times New Roman"/>
          <w:b/>
          <w:sz w:val="28"/>
          <w:szCs w:val="28"/>
        </w:rPr>
        <w:br w:type="page"/>
      </w:r>
    </w:p>
    <w:p w14:paraId="65D000CC" w14:textId="3DDAC4C5" w:rsidR="00E969B9" w:rsidRPr="00D46D3F" w:rsidRDefault="00E969B9" w:rsidP="00E969B9">
      <w:pPr>
        <w:spacing w:after="0" w:line="360" w:lineRule="auto"/>
        <w:jc w:val="center"/>
        <w:rPr>
          <w:rFonts w:ascii="Times New Roman" w:hAnsi="Times New Roman"/>
          <w:b/>
          <w:sz w:val="28"/>
          <w:szCs w:val="28"/>
        </w:rPr>
      </w:pPr>
      <w:r w:rsidRPr="00D46D3F">
        <w:rPr>
          <w:rFonts w:ascii="Times New Roman" w:hAnsi="Times New Roman"/>
          <w:b/>
          <w:sz w:val="28"/>
          <w:szCs w:val="28"/>
        </w:rPr>
        <w:lastRenderedPageBreak/>
        <w:t>РОЗДІЛ 3</w:t>
      </w:r>
    </w:p>
    <w:p w14:paraId="0CBB8639" w14:textId="77777777" w:rsidR="00E969B9" w:rsidRPr="00D46D3F" w:rsidRDefault="00E969B9" w:rsidP="00E969B9">
      <w:pPr>
        <w:spacing w:after="0" w:line="360" w:lineRule="auto"/>
        <w:jc w:val="center"/>
        <w:rPr>
          <w:rFonts w:ascii="Times New Roman" w:hAnsi="Times New Roman"/>
          <w:b/>
          <w:sz w:val="28"/>
          <w:szCs w:val="28"/>
        </w:rPr>
      </w:pPr>
    </w:p>
    <w:p w14:paraId="6FCCE97D" w14:textId="3AD9B7D1" w:rsidR="0004569A" w:rsidRPr="00D46D3F" w:rsidRDefault="0004569A" w:rsidP="00B96AC0">
      <w:pPr>
        <w:autoSpaceDE w:val="0"/>
        <w:autoSpaceDN w:val="0"/>
        <w:adjustRightInd w:val="0"/>
        <w:spacing w:after="0" w:line="360" w:lineRule="auto"/>
        <w:jc w:val="center"/>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РОЗРОБКА ТА ОБГРУНТУВАННЯ ЕЛЕКТРИЧНИХ СХЕМ  ІОНІЗАТОРА</w:t>
      </w:r>
    </w:p>
    <w:p w14:paraId="23264916" w14:textId="77777777" w:rsidR="0004569A" w:rsidRPr="00D46D3F" w:rsidRDefault="0004569A" w:rsidP="0004569A">
      <w:pPr>
        <w:autoSpaceDE w:val="0"/>
        <w:autoSpaceDN w:val="0"/>
        <w:adjustRightInd w:val="0"/>
        <w:spacing w:after="0" w:line="360" w:lineRule="auto"/>
        <w:ind w:firstLine="708"/>
        <w:jc w:val="center"/>
        <w:rPr>
          <w:rFonts w:ascii="Times New Roman" w:eastAsia="TimesNewRomanPSMT" w:hAnsi="Times New Roman" w:cs="Times New Roman"/>
          <w:b/>
          <w:sz w:val="28"/>
          <w:szCs w:val="28"/>
          <w:lang w:eastAsia="ru-RU"/>
        </w:rPr>
      </w:pPr>
    </w:p>
    <w:p w14:paraId="0ECEA165" w14:textId="7B4550B0"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3.1 Розробка та обґрунтування електричної структурної схеми іонізатора повітря</w:t>
      </w:r>
    </w:p>
    <w:p w14:paraId="28124F59" w14:textId="77777777" w:rsidR="0004569A" w:rsidRPr="00D46D3F" w:rsidRDefault="0004569A" w:rsidP="0004569A">
      <w:pPr>
        <w:autoSpaceDE w:val="0"/>
        <w:autoSpaceDN w:val="0"/>
        <w:adjustRightInd w:val="0"/>
        <w:spacing w:after="0" w:line="360" w:lineRule="auto"/>
        <w:ind w:firstLine="708"/>
        <w:jc w:val="center"/>
        <w:rPr>
          <w:rFonts w:ascii="Times New Roman" w:eastAsia="TimesNewRomanPSMT" w:hAnsi="Times New Roman" w:cs="Times New Roman"/>
          <w:b/>
          <w:sz w:val="28"/>
          <w:szCs w:val="28"/>
          <w:lang w:eastAsia="ru-RU"/>
        </w:rPr>
      </w:pPr>
    </w:p>
    <w:p w14:paraId="617AD0E3" w14:textId="76BB26A1" w:rsidR="0004569A"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На основі аналітичного огляду розробляємо структурну схему іонізатора повітря, яка повинна включати такі основні блоки: блок живлення, генератор, джерело високої напруги, випрямляч і розрядник.</w:t>
      </w:r>
    </w:p>
    <w:p w14:paraId="04C5EFD2" w14:textId="77777777" w:rsidR="00E32086" w:rsidRDefault="00E32086"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2E940D26" w14:textId="77777777" w:rsidR="00E32086" w:rsidRPr="00D46D3F" w:rsidRDefault="00E32086" w:rsidP="00E32086">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Схема електрична структурна показана на рисунку 3.1</w:t>
      </w:r>
    </w:p>
    <w:p w14:paraId="00C93C8E" w14:textId="77777777" w:rsidR="00E32086" w:rsidRPr="00D46D3F" w:rsidRDefault="00E32086" w:rsidP="00E32086">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4324CD95" w14:textId="77777777" w:rsidR="00E32086" w:rsidRPr="00D46D3F" w:rsidRDefault="00E32086" w:rsidP="00E32086">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noProof/>
          <w:lang w:val="ru-RU" w:eastAsia="ru-RU"/>
        </w:rPr>
        <w:drawing>
          <wp:inline distT="0" distB="0" distL="0" distR="0" wp14:anchorId="0389B064" wp14:editId="3A75746F">
            <wp:extent cx="6347169" cy="258127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355968" cy="2584854"/>
                    </a:xfrm>
                    <a:prstGeom prst="rect">
                      <a:avLst/>
                    </a:prstGeom>
                  </pic:spPr>
                </pic:pic>
              </a:graphicData>
            </a:graphic>
          </wp:inline>
        </w:drawing>
      </w:r>
    </w:p>
    <w:p w14:paraId="75EF973B" w14:textId="77777777" w:rsidR="00E32086" w:rsidRPr="00D46D3F" w:rsidRDefault="00E32086" w:rsidP="00E32086">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Рисунок 3.1 – Схема електрична структурна іонізатора повітря на базі </w:t>
      </w:r>
      <w:proofErr w:type="spellStart"/>
      <w:r w:rsidRPr="00D46D3F">
        <w:rPr>
          <w:rFonts w:ascii="Times New Roman" w:eastAsia="TimesNewRomanPSMT" w:hAnsi="Times New Roman" w:cs="Times New Roman"/>
          <w:sz w:val="28"/>
          <w:szCs w:val="28"/>
          <w:lang w:eastAsia="ru-RU"/>
        </w:rPr>
        <w:t>п’єзотрансформатора</w:t>
      </w:r>
      <w:proofErr w:type="spellEnd"/>
    </w:p>
    <w:p w14:paraId="32A330D6" w14:textId="77777777" w:rsidR="00E32086" w:rsidRPr="00D46D3F" w:rsidRDefault="00E32086"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3FAC8036"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Блок живлення необхідний для перетворення змінної напруги мережі в зменшену постійну стабілізовану напругу, необхідну для живлення генераторів.</w:t>
      </w:r>
    </w:p>
    <w:p w14:paraId="57BF7919"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Для реалізації двох типів режиму роботи іонізатора використовуємо два генератора: генератор низької частоти та генератор високої частоти, охоплений ланцюгом зворотного зв’язку.</w:t>
      </w:r>
    </w:p>
    <w:p w14:paraId="679599FB" w14:textId="616018EA"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З метою підсилення струму та напруги на вході </w:t>
      </w:r>
      <w:proofErr w:type="spellStart"/>
      <w:r w:rsidRPr="00D46D3F">
        <w:rPr>
          <w:rFonts w:ascii="Times New Roman" w:eastAsia="TimesNewRomanPSMT" w:hAnsi="Times New Roman" w:cs="Times New Roman"/>
          <w:sz w:val="28"/>
          <w:szCs w:val="28"/>
          <w:lang w:eastAsia="ru-RU"/>
        </w:rPr>
        <w:t>п’єзотрансформатора</w:t>
      </w:r>
      <w:proofErr w:type="spellEnd"/>
      <w:r w:rsidRPr="00D46D3F">
        <w:rPr>
          <w:rFonts w:ascii="Times New Roman" w:eastAsia="TimesNewRomanPSMT" w:hAnsi="Times New Roman" w:cs="Times New Roman"/>
          <w:sz w:val="28"/>
          <w:szCs w:val="28"/>
          <w:lang w:eastAsia="ru-RU"/>
        </w:rPr>
        <w:t xml:space="preserve"> використовуємо каскад із двох транзисторів, включених за схемою із загальним емітером.</w:t>
      </w:r>
    </w:p>
    <w:p w14:paraId="71413395" w14:textId="6ED897FC"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E32086">
        <w:rPr>
          <w:rFonts w:ascii="Times New Roman" w:eastAsia="TimesNewRomanPSMT" w:hAnsi="Times New Roman" w:cs="Times New Roman"/>
          <w:sz w:val="28"/>
          <w:szCs w:val="28"/>
          <w:lang w:eastAsia="ru-RU"/>
        </w:rPr>
        <w:t>В якості джерела високо</w:t>
      </w:r>
      <w:r w:rsidR="00B81B75" w:rsidRPr="00E32086">
        <w:rPr>
          <w:rFonts w:ascii="Times New Roman" w:eastAsia="TimesNewRomanPSMT" w:hAnsi="Times New Roman" w:cs="Times New Roman"/>
          <w:sz w:val="28"/>
          <w:szCs w:val="28"/>
          <w:lang w:eastAsia="ru-RU"/>
        </w:rPr>
        <w:t xml:space="preserve">ї напруги використовуємо </w:t>
      </w:r>
      <w:proofErr w:type="spellStart"/>
      <w:r w:rsidR="00B81B75" w:rsidRPr="00E32086">
        <w:rPr>
          <w:rFonts w:ascii="Times New Roman" w:eastAsia="TimesNewRomanPSMT" w:hAnsi="Times New Roman" w:cs="Times New Roman"/>
          <w:sz w:val="28"/>
          <w:szCs w:val="28"/>
          <w:lang w:eastAsia="ru-RU"/>
        </w:rPr>
        <w:t>п’єзо</w:t>
      </w:r>
      <w:r w:rsidRPr="00E32086">
        <w:rPr>
          <w:rFonts w:ascii="Times New Roman" w:eastAsia="TimesNewRomanPSMT" w:hAnsi="Times New Roman" w:cs="Times New Roman"/>
          <w:sz w:val="28"/>
          <w:szCs w:val="28"/>
          <w:lang w:eastAsia="ru-RU"/>
        </w:rPr>
        <w:t>трансформатор</w:t>
      </w:r>
      <w:proofErr w:type="spellEnd"/>
      <w:r w:rsidRPr="00E32086">
        <w:rPr>
          <w:rFonts w:ascii="Times New Roman" w:eastAsia="TimesNewRomanPSMT" w:hAnsi="Times New Roman" w:cs="Times New Roman"/>
          <w:sz w:val="28"/>
          <w:szCs w:val="28"/>
          <w:lang w:eastAsia="ru-RU"/>
        </w:rPr>
        <w:t xml:space="preserve">, що має таки переваги: відсутність обмоток, незаймистість, стійкість до радіації, високу надійність, простоту конструкції, малі габарити та масу, невелике енергоспоживання. </w:t>
      </w:r>
      <w:proofErr w:type="spellStart"/>
      <w:r w:rsidRPr="00E32086">
        <w:rPr>
          <w:rFonts w:ascii="Times New Roman" w:eastAsia="TimesNewRomanPSMT" w:hAnsi="Times New Roman" w:cs="Times New Roman"/>
          <w:sz w:val="28"/>
          <w:szCs w:val="28"/>
          <w:lang w:eastAsia="ru-RU"/>
        </w:rPr>
        <w:t>П’єзотрансформатор</w:t>
      </w:r>
      <w:proofErr w:type="spellEnd"/>
      <w:r w:rsidRPr="00E32086">
        <w:rPr>
          <w:rFonts w:ascii="Times New Roman" w:eastAsia="TimesNewRomanPSMT" w:hAnsi="Times New Roman" w:cs="Times New Roman"/>
          <w:sz w:val="28"/>
          <w:szCs w:val="28"/>
          <w:lang w:eastAsia="ru-RU"/>
        </w:rPr>
        <w:t xml:space="preserve"> необхідний для підвищення в декілька сотень разів змінної напруги.</w:t>
      </w:r>
      <w:r w:rsidRPr="00D46D3F">
        <w:rPr>
          <w:rFonts w:ascii="Times New Roman" w:eastAsia="TimesNewRomanPSMT" w:hAnsi="Times New Roman" w:cs="Times New Roman"/>
          <w:sz w:val="28"/>
          <w:szCs w:val="28"/>
          <w:lang w:eastAsia="ru-RU"/>
        </w:rPr>
        <w:t xml:space="preserve">  </w:t>
      </w:r>
    </w:p>
    <w:p w14:paraId="6D64CF91" w14:textId="6EA05BB9"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В якості випрямляча використовуємо </w:t>
      </w:r>
      <w:proofErr w:type="spellStart"/>
      <w:r w:rsidR="00E32086">
        <w:rPr>
          <w:rFonts w:ascii="Times New Roman" w:eastAsia="TimesNewRomanPSMT" w:hAnsi="Times New Roman" w:cs="Times New Roman"/>
          <w:sz w:val="28"/>
          <w:szCs w:val="28"/>
          <w:lang w:eastAsia="ru-RU"/>
        </w:rPr>
        <w:t>д</w:t>
      </w:r>
      <w:r w:rsidR="00E32086" w:rsidRPr="00D46D3F">
        <w:rPr>
          <w:rFonts w:ascii="Times New Roman" w:eastAsia="TimesNewRomanPSMT" w:hAnsi="Times New Roman" w:cs="Times New Roman"/>
          <w:sz w:val="28"/>
          <w:szCs w:val="28"/>
          <w:lang w:eastAsia="ru-RU"/>
        </w:rPr>
        <w:t>іодний</w:t>
      </w:r>
      <w:proofErr w:type="spellEnd"/>
      <w:r w:rsidRPr="00D46D3F">
        <w:rPr>
          <w:rFonts w:ascii="Times New Roman" w:eastAsia="TimesNewRomanPSMT" w:hAnsi="Times New Roman" w:cs="Times New Roman"/>
          <w:sz w:val="28"/>
          <w:szCs w:val="28"/>
          <w:lang w:eastAsia="ru-RU"/>
        </w:rPr>
        <w:t xml:space="preserve"> помножувач, напруга на виході якого не тільки випрямляється, а ще й помножується.</w:t>
      </w:r>
    </w:p>
    <w:p w14:paraId="4F7BD201"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Іонізатор повітря складається з таких блоків: блоку живлення, генератора низької частоти, генератора високої частоти із зворотнім зв’язком, перемикача, </w:t>
      </w:r>
      <w:proofErr w:type="spellStart"/>
      <w:r w:rsidRPr="00D46D3F">
        <w:rPr>
          <w:rFonts w:ascii="Times New Roman" w:eastAsia="TimesNewRomanPSMT" w:hAnsi="Times New Roman" w:cs="Times New Roman"/>
          <w:sz w:val="28"/>
          <w:szCs w:val="28"/>
          <w:lang w:eastAsia="ru-RU"/>
        </w:rPr>
        <w:t>п'єзотрансформатора</w:t>
      </w:r>
      <w:proofErr w:type="spellEnd"/>
      <w:r w:rsidRPr="00D46D3F">
        <w:rPr>
          <w:rFonts w:ascii="Times New Roman" w:eastAsia="TimesNewRomanPSMT" w:hAnsi="Times New Roman" w:cs="Times New Roman"/>
          <w:sz w:val="28"/>
          <w:szCs w:val="28"/>
          <w:lang w:eastAsia="ru-RU"/>
        </w:rPr>
        <w:t xml:space="preserve">  і </w:t>
      </w:r>
      <w:proofErr w:type="spellStart"/>
      <w:r w:rsidRPr="00D46D3F">
        <w:rPr>
          <w:rFonts w:ascii="Times New Roman" w:eastAsia="TimesNewRomanPSMT" w:hAnsi="Times New Roman" w:cs="Times New Roman"/>
          <w:sz w:val="28"/>
          <w:szCs w:val="28"/>
          <w:lang w:eastAsia="ru-RU"/>
        </w:rPr>
        <w:t>діодного</w:t>
      </w:r>
      <w:proofErr w:type="spellEnd"/>
      <w:r w:rsidRPr="00D46D3F">
        <w:rPr>
          <w:rFonts w:ascii="Times New Roman" w:eastAsia="TimesNewRomanPSMT" w:hAnsi="Times New Roman" w:cs="Times New Roman"/>
          <w:sz w:val="28"/>
          <w:szCs w:val="28"/>
          <w:lang w:eastAsia="ru-RU"/>
        </w:rPr>
        <w:t xml:space="preserve"> помножувача, напруга з якого подається на розрядні електроди.</w:t>
      </w:r>
    </w:p>
    <w:p w14:paraId="3E9DF08F" w14:textId="1706F76A" w:rsidR="003E3096" w:rsidRPr="00D46D3F" w:rsidRDefault="0004569A" w:rsidP="003E3096">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B81B75">
        <w:rPr>
          <w:rFonts w:ascii="Times New Roman" w:eastAsia="TimesNewRomanPSMT" w:hAnsi="Times New Roman" w:cs="Times New Roman"/>
          <w:sz w:val="28"/>
          <w:szCs w:val="28"/>
          <w:lang w:eastAsia="ru-RU"/>
        </w:rPr>
        <w:t>Іонізатор повітря, що розробляється, працює в двох режимах: режимі зниженої інтенсивності іонізації (коли перемикач находиться у верхньому положенні) та режимі підвищеної інтенсивності іонізації (коли перемикач находиться у нижньому положенні).</w:t>
      </w:r>
      <w:r w:rsidR="003E3096" w:rsidRPr="00B81B75">
        <w:rPr>
          <w:rFonts w:ascii="Times New Roman" w:eastAsia="TimesNewRomanPSMT" w:hAnsi="Times New Roman" w:cs="Times New Roman"/>
          <w:sz w:val="28"/>
          <w:szCs w:val="28"/>
          <w:lang w:eastAsia="ru-RU"/>
        </w:rPr>
        <w:t xml:space="preserve"> </w:t>
      </w:r>
    </w:p>
    <w:p w14:paraId="3C5FF920" w14:textId="77777777" w:rsidR="005A4444" w:rsidRPr="00D46D3F" w:rsidRDefault="005A4444"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CF29C0E" w14:textId="6C988518"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p>
    <w:p w14:paraId="22597B69" w14:textId="142D6C04" w:rsidR="0004569A" w:rsidRPr="00D46D3F" w:rsidRDefault="0004569A" w:rsidP="0004569A">
      <w:pPr>
        <w:autoSpaceDE w:val="0"/>
        <w:autoSpaceDN w:val="0"/>
        <w:adjustRightInd w:val="0"/>
        <w:spacing w:after="0" w:line="360" w:lineRule="auto"/>
        <w:ind w:firstLine="567"/>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3.2 Розробка та обґрунтування електричної принципової схеми іонізатора повітря</w:t>
      </w:r>
    </w:p>
    <w:p w14:paraId="5DE03912" w14:textId="12E01090" w:rsidR="0004569A" w:rsidRPr="00D46D3F" w:rsidRDefault="0004569A" w:rsidP="0004569A">
      <w:pPr>
        <w:autoSpaceDE w:val="0"/>
        <w:autoSpaceDN w:val="0"/>
        <w:adjustRightInd w:val="0"/>
        <w:spacing w:after="0" w:line="360" w:lineRule="auto"/>
        <w:ind w:firstLine="567"/>
        <w:jc w:val="both"/>
        <w:rPr>
          <w:rFonts w:ascii="Times New Roman" w:eastAsia="TimesNewRomanPSMT" w:hAnsi="Times New Roman" w:cs="Times New Roman"/>
          <w:b/>
          <w:sz w:val="28"/>
          <w:szCs w:val="28"/>
          <w:lang w:eastAsia="ru-RU"/>
        </w:rPr>
      </w:pPr>
    </w:p>
    <w:p w14:paraId="55C0C9EF" w14:textId="575E666B" w:rsidR="00417E06" w:rsidRPr="00D46D3F" w:rsidRDefault="00417E06" w:rsidP="00523277">
      <w:pPr>
        <w:spacing w:after="0" w:line="360" w:lineRule="auto"/>
        <w:ind w:firstLine="70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Електрична схема іонізатора повітря на базі </w:t>
      </w:r>
      <w:proofErr w:type="spellStart"/>
      <w:r w:rsidRPr="00D46D3F">
        <w:rPr>
          <w:rFonts w:ascii="Times New Roman" w:eastAsia="TimesNewRomanPSMT" w:hAnsi="Times New Roman" w:cs="Times New Roman"/>
          <w:sz w:val="28"/>
          <w:szCs w:val="28"/>
        </w:rPr>
        <w:t>п'езотрансформатора</w:t>
      </w:r>
      <w:proofErr w:type="spellEnd"/>
      <w:r w:rsidRPr="00D46D3F">
        <w:rPr>
          <w:rFonts w:ascii="Times New Roman" w:eastAsia="TimesNewRomanPSMT" w:hAnsi="Times New Roman" w:cs="Times New Roman"/>
          <w:sz w:val="28"/>
          <w:szCs w:val="28"/>
        </w:rPr>
        <w:t xml:space="preserve"> представлена на рисунку 3.2.</w:t>
      </w:r>
    </w:p>
    <w:p w14:paraId="5B8C06BD" w14:textId="2FDC3D6E" w:rsidR="00523277" w:rsidRDefault="00523277" w:rsidP="00523277">
      <w:pPr>
        <w:spacing w:after="120" w:line="360" w:lineRule="auto"/>
        <w:ind w:firstLine="706"/>
        <w:jc w:val="both"/>
        <w:rPr>
          <w:rFonts w:ascii="Times New Roman" w:eastAsia="TimesNewRomanPSMT" w:hAnsi="Times New Roman" w:cs="Times New Roman"/>
          <w:sz w:val="28"/>
          <w:szCs w:val="28"/>
        </w:rPr>
      </w:pPr>
    </w:p>
    <w:p w14:paraId="2F2D6A59" w14:textId="77777777" w:rsidR="00E32086" w:rsidRPr="00D46D3F" w:rsidRDefault="00E32086" w:rsidP="00523277">
      <w:pPr>
        <w:spacing w:after="120" w:line="360" w:lineRule="auto"/>
        <w:ind w:firstLine="706"/>
        <w:jc w:val="both"/>
        <w:rPr>
          <w:rFonts w:ascii="Times New Roman" w:eastAsia="TimesNewRomanPSMT" w:hAnsi="Times New Roman" w:cs="Times New Roman"/>
          <w:sz w:val="28"/>
          <w:szCs w:val="28"/>
        </w:rPr>
      </w:pPr>
    </w:p>
    <w:p w14:paraId="5AE45CAA" w14:textId="77777777" w:rsidR="00E43EFE" w:rsidRPr="00D46D3F" w:rsidRDefault="00E43EFE" w:rsidP="00523277">
      <w:pPr>
        <w:spacing w:after="360"/>
        <w:jc w:val="center"/>
        <w:rPr>
          <w:rFonts w:ascii="Times New Roman" w:eastAsia="TimesNewRomanPSMT" w:hAnsi="Times New Roman" w:cs="Times New Roman"/>
          <w:sz w:val="28"/>
          <w:szCs w:val="28"/>
        </w:rPr>
      </w:pPr>
      <w:r w:rsidRPr="00D46D3F">
        <w:rPr>
          <w:rFonts w:ascii="Times New Roman" w:eastAsia="TimesNewRomanPSMT"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4171E411" wp14:editId="49472689">
                <wp:simplePos x="0" y="0"/>
                <wp:positionH relativeFrom="column">
                  <wp:posOffset>8963025</wp:posOffset>
                </wp:positionH>
                <wp:positionV relativeFrom="paragraph">
                  <wp:posOffset>-685800</wp:posOffset>
                </wp:positionV>
                <wp:extent cx="495300" cy="441960"/>
                <wp:effectExtent l="0" t="0" r="0" b="0"/>
                <wp:wrapNone/>
                <wp:docPr id="14" name="Надпись 14"/>
                <wp:cNvGraphicFramePr/>
                <a:graphic xmlns:a="http://schemas.openxmlformats.org/drawingml/2006/main">
                  <a:graphicData uri="http://schemas.microsoft.com/office/word/2010/wordprocessingShape">
                    <wps:wsp>
                      <wps:cNvSpPr txBox="1"/>
                      <wps:spPr>
                        <a:xfrm>
                          <a:off x="0" y="0"/>
                          <a:ext cx="495300" cy="441960"/>
                        </a:xfrm>
                        <a:prstGeom prst="rect">
                          <a:avLst/>
                        </a:prstGeom>
                        <a:solidFill>
                          <a:schemeClr val="bg1"/>
                        </a:solidFill>
                        <a:ln w="6350">
                          <a:noFill/>
                        </a:ln>
                      </wps:spPr>
                      <wps:txbx>
                        <w:txbxContent>
                          <w:p w14:paraId="38E013B2" w14:textId="77777777" w:rsidR="00CD1DEF" w:rsidRDefault="00CD1DEF" w:rsidP="00E43E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71E411" id="_x0000_t202" coordsize="21600,21600" o:spt="202" path="m,l,21600r21600,l21600,xe">
                <v:stroke joinstyle="miter"/>
                <v:path gradientshapeok="t" o:connecttype="rect"/>
              </v:shapetype>
              <v:shape id="Надпись 14" o:spid="_x0000_s1026" type="#_x0000_t202" style="position:absolute;left:0;text-align:left;margin-left:705.75pt;margin-top:-54pt;width:39pt;height:3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" fillcolor="white [3212]" stroked="f" strokeweight=".5pt">
                <v:textbox>
                  <w:txbxContent>
                    <w:p w14:paraId="38E013B2" w14:textId="77777777" w:rsidR="00CD1DEF" w:rsidRDefault="00CD1DEF" w:rsidP="00E43EFE"/>
                  </w:txbxContent>
                </v:textbox>
              </v:shape>
            </w:pict>
          </mc:Fallback>
        </mc:AlternateContent>
      </w:r>
      <w:r w:rsidRPr="00D46D3F">
        <w:rPr>
          <w:sz w:val="24"/>
          <w:szCs w:val="24"/>
        </w:rPr>
        <w:object w:dxaOrig="18743" w:dyaOrig="11145" w14:anchorId="64B96E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6pt;height:338.4pt" o:ole="">
            <v:imagedata r:id="rId38" o:title=""/>
          </v:shape>
          <o:OLEObject Type="Embed" ProgID="Visio.Drawing.15" ShapeID="_x0000_i1025" DrawAspect="Content" ObjectID="_1699425171" r:id="rId39"/>
        </w:object>
      </w:r>
      <w:r w:rsidRPr="00D46D3F">
        <w:rPr>
          <w:rFonts w:ascii="Times New Roman" w:eastAsia="TimesNewRomanPSMT"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499E1EC0" wp14:editId="520E8271">
                <wp:simplePos x="0" y="0"/>
                <wp:positionH relativeFrom="column">
                  <wp:posOffset>9117330</wp:posOffset>
                </wp:positionH>
                <wp:positionV relativeFrom="paragraph">
                  <wp:posOffset>139700</wp:posOffset>
                </wp:positionV>
                <wp:extent cx="419100" cy="350520"/>
                <wp:effectExtent l="0" t="0" r="0" b="0"/>
                <wp:wrapNone/>
                <wp:docPr id="13" name="Надпись 13"/>
                <wp:cNvGraphicFramePr/>
                <a:graphic xmlns:a="http://schemas.openxmlformats.org/drawingml/2006/main">
                  <a:graphicData uri="http://schemas.microsoft.com/office/word/2010/wordprocessingShape">
                    <wps:wsp>
                      <wps:cNvSpPr txBox="1"/>
                      <wps:spPr>
                        <a:xfrm>
                          <a:off x="0" y="0"/>
                          <a:ext cx="419100" cy="350520"/>
                        </a:xfrm>
                        <a:prstGeom prst="rect">
                          <a:avLst/>
                        </a:prstGeom>
                        <a:solidFill>
                          <a:schemeClr val="lt1"/>
                        </a:solidFill>
                        <a:ln w="6350">
                          <a:noFill/>
                        </a:ln>
                      </wps:spPr>
                      <wps:txbx>
                        <w:txbxContent>
                          <w:p w14:paraId="0760589A" w14:textId="77777777" w:rsidR="00CD1DEF" w:rsidRPr="007E2161" w:rsidRDefault="00CD1DEF" w:rsidP="00E43EFE">
                            <w:pPr>
                              <w:rPr>
                                <w:rFonts w:ascii="Times New Roman" w:hAnsi="Times New Roman" w:cs="Times New Roman"/>
                                <w:sz w:val="28"/>
                                <w:szCs w:val="28"/>
                                <w:lang w:val="ru-RU"/>
                              </w:rPr>
                            </w:pPr>
                            <w:r w:rsidRPr="007E2161">
                              <w:rPr>
                                <w:rFonts w:ascii="Times New Roman" w:hAnsi="Times New Roman" w:cs="Times New Roman"/>
                                <w:sz w:val="28"/>
                                <w:szCs w:val="28"/>
                                <w:lang w:val="ru-RU"/>
                              </w:rPr>
                              <w:t>1</w:t>
                            </w:r>
                            <w:r>
                              <w:rPr>
                                <w:rFonts w:ascii="Times New Roman" w:hAnsi="Times New Roman" w:cs="Times New Roman"/>
                                <w:sz w:val="28"/>
                                <w:szCs w:val="28"/>
                                <w:lang w:val="ru-RU"/>
                              </w:rPr>
                              <w:t>6</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E1EC0" id="Надпись 13" o:spid="_x0000_s1027" type="#_x0000_t202" style="position:absolute;left:0;text-align:left;margin-left:717.9pt;margin-top:11pt;width:33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" fillcolor="white [3201]" stroked="f" strokeweight=".5pt">
                <v:textbox style="layout-flow:vertical">
                  <w:txbxContent>
                    <w:p w14:paraId="0760589A" w14:textId="77777777" w:rsidR="00CD1DEF" w:rsidRPr="007E2161" w:rsidRDefault="00CD1DEF" w:rsidP="00E43EFE">
                      <w:pPr>
                        <w:rPr>
                          <w:rFonts w:ascii="Times New Roman" w:hAnsi="Times New Roman" w:cs="Times New Roman"/>
                          <w:sz w:val="28"/>
                          <w:szCs w:val="28"/>
                          <w:lang w:val="ru-RU"/>
                        </w:rPr>
                      </w:pPr>
                      <w:r w:rsidRPr="007E2161">
                        <w:rPr>
                          <w:rFonts w:ascii="Times New Roman" w:hAnsi="Times New Roman" w:cs="Times New Roman"/>
                          <w:sz w:val="28"/>
                          <w:szCs w:val="28"/>
                          <w:lang w:val="ru-RU"/>
                        </w:rPr>
                        <w:t>1</w:t>
                      </w:r>
                      <w:r>
                        <w:rPr>
                          <w:rFonts w:ascii="Times New Roman" w:hAnsi="Times New Roman" w:cs="Times New Roman"/>
                          <w:sz w:val="28"/>
                          <w:szCs w:val="28"/>
                          <w:lang w:val="ru-RU"/>
                        </w:rPr>
                        <w:t>6</w:t>
                      </w:r>
                    </w:p>
                  </w:txbxContent>
                </v:textbox>
              </v:shape>
            </w:pict>
          </mc:Fallback>
        </mc:AlternateContent>
      </w:r>
    </w:p>
    <w:p w14:paraId="68BAD5FA" w14:textId="77777777" w:rsidR="00523277" w:rsidRPr="00D46D3F" w:rsidRDefault="00E43EFE" w:rsidP="00E43EFE">
      <w:pPr>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Рисунок 3.2 – Електрична схема іонізатора повітря </w:t>
      </w:r>
    </w:p>
    <w:p w14:paraId="05C3BE8D" w14:textId="2D3516DD" w:rsidR="00E43EFE" w:rsidRPr="00D46D3F" w:rsidRDefault="00E43EFE" w:rsidP="00E43EFE">
      <w:pPr>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 базі п'єзотрансформатора</w:t>
      </w:r>
    </w:p>
    <w:p w14:paraId="2C84AD32" w14:textId="77777777" w:rsidR="00E43EFE" w:rsidRPr="00D46D3F" w:rsidRDefault="00E43EFE" w:rsidP="00950EB9">
      <w:pPr>
        <w:spacing w:after="0" w:line="288" w:lineRule="auto"/>
        <w:ind w:firstLine="706"/>
        <w:jc w:val="both"/>
        <w:rPr>
          <w:rFonts w:ascii="Times New Roman" w:eastAsia="TimesNewRomanPSMT" w:hAnsi="Times New Roman" w:cs="Times New Roman"/>
          <w:sz w:val="28"/>
          <w:szCs w:val="28"/>
        </w:rPr>
      </w:pPr>
    </w:p>
    <w:p w14:paraId="566B0C10" w14:textId="67FF994C" w:rsidR="00417E06" w:rsidRPr="00D46D3F" w:rsidRDefault="00417E06" w:rsidP="005A444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Узагальнено </w:t>
      </w:r>
      <w:r w:rsidR="005A4444" w:rsidRPr="00D46D3F">
        <w:rPr>
          <w:rFonts w:ascii="Times New Roman" w:eastAsia="TimesNewRomanPSMT" w:hAnsi="Times New Roman" w:cs="Times New Roman"/>
          <w:sz w:val="28"/>
          <w:szCs w:val="28"/>
        </w:rPr>
        <w:t>пристрій працює в такий спосіб: н</w:t>
      </w:r>
      <w:r w:rsidRPr="00D46D3F">
        <w:rPr>
          <w:rFonts w:ascii="Times New Roman" w:eastAsia="TimesNewRomanPSMT" w:hAnsi="Times New Roman" w:cs="Times New Roman"/>
          <w:sz w:val="28"/>
          <w:szCs w:val="28"/>
        </w:rPr>
        <w:t>апруга U</w:t>
      </w:r>
      <w:r w:rsidRPr="00D46D3F">
        <w:rPr>
          <w:rFonts w:ascii="Times New Roman" w:eastAsia="TimesNewRomanPSMT" w:hAnsi="Times New Roman" w:cs="Times New Roman"/>
          <w:sz w:val="28"/>
          <w:szCs w:val="28"/>
          <w:vertAlign w:val="subscript"/>
        </w:rPr>
        <w:t>жив</w:t>
      </w:r>
      <w:r w:rsidRPr="00D46D3F">
        <w:rPr>
          <w:rFonts w:ascii="Times New Roman" w:eastAsia="TimesNewRomanPSMT" w:hAnsi="Times New Roman" w:cs="Times New Roman"/>
          <w:sz w:val="28"/>
          <w:szCs w:val="28"/>
        </w:rPr>
        <w:t xml:space="preserve"> від джерела живлення надходить на блок живлення, з якого знижена і випрямлена напруга подається на генератори. Коли перемикач у нижньому положенні</w:t>
      </w:r>
      <w:r w:rsidRPr="00D46D3F">
        <w:rPr>
          <w:rFonts w:ascii="Times New Roman" w:eastAsia="TimesNewRomanPSMT" w:hAnsi="Times New Roman" w:cs="Times New Roman"/>
          <w:color w:val="000000" w:themeColor="text1"/>
          <w:sz w:val="28"/>
          <w:szCs w:val="28"/>
        </w:rPr>
        <w:t xml:space="preserve">, </w:t>
      </w:r>
      <w:r w:rsidRPr="00D46D3F">
        <w:rPr>
          <w:rFonts w:ascii="Times New Roman" w:eastAsia="TimesNewRomanPSMT" w:hAnsi="Times New Roman" w:cs="Times New Roman"/>
          <w:sz w:val="28"/>
          <w:szCs w:val="28"/>
        </w:rPr>
        <w:t>працює тільки генератор високої частоти, а генератор низької частоти - відключений. Генератор високої частоти без навантаження генерує коливання весь період часу та створює змінну напругу з частотою близько 150</w:t>
      </w:r>
      <w:r w:rsidR="00E56CFB" w:rsidRPr="00D46D3F">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 xml:space="preserve">кГц. При включенні навантаження, частота змінної напруги зменшується за рахунок зворотного зв’язку з самого п’єзотрансформатора, стає близькою до резонансної для п'єзотрансформатора. Змінна напруга надходить на вхідну секцію підвищувального п'єзоелектричного трансформатора де підвищується в сотні разів. </w:t>
      </w:r>
    </w:p>
    <w:p w14:paraId="4CE9E5C8" w14:textId="0DC3C2ED" w:rsidR="00417E06" w:rsidRPr="00D46D3F" w:rsidRDefault="00417E06" w:rsidP="00E057DC">
      <w:pPr>
        <w:spacing w:after="0" w:line="360" w:lineRule="auto"/>
        <w:ind w:firstLine="70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 xml:space="preserve">З вихідної секції п'езотрансформатора висока змінна напруга надходить на діодний помножувач, де випрямляється та помножується і подається на розрядні електроди. Далі під дією імпульсів високої напруги виникає коронний розряд, що і є джерелом негативних іонів у повітрі. Таким чином іонізатор працює в режимі підвищеної іонізації. </w:t>
      </w:r>
    </w:p>
    <w:p w14:paraId="4420F76F" w14:textId="038110B6" w:rsidR="00417E06" w:rsidRPr="00D46D3F" w:rsidRDefault="00417E06" w:rsidP="00417E06">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Коли перемикач SB2 у верхньому положенні, генератор високої частоти продов</w:t>
      </w:r>
      <w:r w:rsidR="00E32086">
        <w:rPr>
          <w:rFonts w:ascii="Times New Roman" w:eastAsia="TimesNewRomanPSMT" w:hAnsi="Times New Roman" w:cs="Times New Roman"/>
          <w:sz w:val="28"/>
          <w:szCs w:val="28"/>
        </w:rPr>
        <w:t xml:space="preserve">жує створювати змінну напругу з резонансною частотою </w:t>
      </w:r>
      <w:r w:rsidRPr="00D46D3F">
        <w:rPr>
          <w:rFonts w:ascii="Times New Roman" w:eastAsia="TimesNewRomanPSMT" w:hAnsi="Times New Roman" w:cs="Times New Roman"/>
          <w:sz w:val="28"/>
          <w:szCs w:val="28"/>
        </w:rPr>
        <w:t xml:space="preserve">п'езотрансформатора, а генератор низької частоти створює прямокутні імпульси з частотою близько </w:t>
      </w:r>
      <w:r w:rsidR="003E3096" w:rsidRPr="00D46D3F">
        <w:rPr>
          <w:rFonts w:ascii="Times New Roman" w:eastAsia="TimesNewRomanPSMT" w:hAnsi="Times New Roman" w:cs="Times New Roman"/>
          <w:sz w:val="28"/>
          <w:szCs w:val="28"/>
        </w:rPr>
        <w:t>50</w:t>
      </w:r>
      <w:r w:rsidRPr="00D46D3F">
        <w:rPr>
          <w:rFonts w:ascii="Times New Roman" w:eastAsia="TimesNewRomanPSMT" w:hAnsi="Times New Roman" w:cs="Times New Roman"/>
          <w:sz w:val="28"/>
          <w:szCs w:val="28"/>
        </w:rPr>
        <w:t xml:space="preserve"> Гц. В результаті спільної роботи генераторів на</w:t>
      </w:r>
      <w:r w:rsidRPr="00D46D3F">
        <w:rPr>
          <w:rFonts w:ascii="Times New Roman" w:eastAsia="TimesNewRomanPSMT" w:hAnsi="Times New Roman" w:cs="Times New Roman"/>
          <w:color w:val="000000" w:themeColor="text1"/>
          <w:sz w:val="28"/>
          <w:szCs w:val="28"/>
        </w:rPr>
        <w:t xml:space="preserve"> вхідну </w:t>
      </w:r>
      <w:r w:rsidRPr="00D46D3F">
        <w:rPr>
          <w:rFonts w:ascii="Times New Roman" w:eastAsia="TimesNewRomanPSMT" w:hAnsi="Times New Roman" w:cs="Times New Roman"/>
          <w:sz w:val="28"/>
          <w:szCs w:val="28"/>
        </w:rPr>
        <w:t>секцію п'єзотрансформатора надходять «пачки» змінної напруги високої частоти. Тривалість «пачки» змінної напруги високої частоти дорівнює тривалості імпульсу генератора низької частоти, а час між «пачками» дорівнює тривалості паузи генератора низької частоти. В п’єзотрансформаторі напруга підвищується в сотні разів, яка надходить на діодний помножувач, де випрямляється і помножується. Потім «пачки» випрямленої високої напруги  подаються на розрядні електроди, де періодично виникає коронний розряд, який є джерелом негативних іонів у повітрі, що виникають з тією ж періодичністю. Таким чином іонізатор працює в режимі зниженої іонізації.</w:t>
      </w:r>
    </w:p>
    <w:p w14:paraId="48B1A0B0" w14:textId="34B07034" w:rsidR="00417E06" w:rsidRPr="00D46D3F" w:rsidRDefault="00417E06" w:rsidP="00417E06">
      <w:pPr>
        <w:autoSpaceDE w:val="0"/>
        <w:autoSpaceDN w:val="0"/>
        <w:adjustRightInd w:val="0"/>
        <w:spacing w:after="0" w:line="360" w:lineRule="auto"/>
        <w:jc w:val="both"/>
        <w:rPr>
          <w:rFonts w:ascii="Times New Roman" w:eastAsia="TimesNewRomanPSMT" w:hAnsi="Times New Roman" w:cs="Times New Roman"/>
          <w:sz w:val="28"/>
          <w:szCs w:val="28"/>
          <w:lang w:eastAsia="ru-RU"/>
        </w:rPr>
      </w:pPr>
    </w:p>
    <w:p w14:paraId="7DFA3DC7" w14:textId="2278C44D" w:rsidR="0004569A" w:rsidRPr="00D46D3F" w:rsidRDefault="0004569A" w:rsidP="0004569A">
      <w:pPr>
        <w:autoSpaceDE w:val="0"/>
        <w:autoSpaceDN w:val="0"/>
        <w:adjustRightInd w:val="0"/>
        <w:spacing w:after="0" w:line="360" w:lineRule="auto"/>
        <w:ind w:left="709"/>
        <w:contextualSpacing/>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3.2.1 Блок живлення</w:t>
      </w:r>
    </w:p>
    <w:p w14:paraId="0420FE1F" w14:textId="77777777" w:rsidR="0004569A" w:rsidRPr="00D46D3F" w:rsidRDefault="0004569A" w:rsidP="0004569A">
      <w:pPr>
        <w:autoSpaceDE w:val="0"/>
        <w:autoSpaceDN w:val="0"/>
        <w:adjustRightInd w:val="0"/>
        <w:spacing w:after="0" w:line="360" w:lineRule="auto"/>
        <w:contextualSpacing/>
        <w:rPr>
          <w:rFonts w:ascii="Times New Roman" w:eastAsia="TimesNewRomanPSMT" w:hAnsi="Times New Roman" w:cs="Times New Roman"/>
          <w:b/>
          <w:sz w:val="28"/>
          <w:szCs w:val="28"/>
          <w:lang w:eastAsia="ru-RU"/>
        </w:rPr>
      </w:pPr>
    </w:p>
    <w:p w14:paraId="00C1A470"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Для іонізатора повітря виникає потреба в розробці простої, малогабаритної схеми блоку живлення, в якій наявність гальванічної розв'язки навіть збільшує ефективність його роботи. І тому  використовуємо просту конденсаторну схему живлення. Принцип її роботи полягає в "поглинанні зайвої напруги" на конденсаторі.</w:t>
      </w:r>
    </w:p>
    <w:p w14:paraId="1FCE0081" w14:textId="5C361BD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Для виключення небезпеки ураження електричним струмом від накопиченої напруги «поглинаючого» конденсатора після зняття напруги живлення, паралельно «поглинаючому» конденсатору в схему вводиться </w:t>
      </w:r>
      <w:r w:rsidRPr="00D46D3F">
        <w:rPr>
          <w:rFonts w:ascii="Times New Roman" w:eastAsia="TimesNewRomanPSMT" w:hAnsi="Times New Roman" w:cs="Times New Roman"/>
          <w:sz w:val="28"/>
          <w:szCs w:val="28"/>
          <w:lang w:eastAsia="ru-RU"/>
        </w:rPr>
        <w:lastRenderedPageBreak/>
        <w:t>резистор, який шунтує конденсатор своїм опором. При роботі схеми він своїм великим опором не заважає, а після відключення схеми від мережі, протягом часу, що визначається секундами, через резистор відбувається розряд конденсатора. Схема підключення двох паралельно з’єднаних «поглинаючих» конденсаторів з резистором, що шунтує, зображена на рисунку 3</w:t>
      </w:r>
      <w:r w:rsidR="00F20F46" w:rsidRPr="00D46D3F">
        <w:rPr>
          <w:rFonts w:ascii="Times New Roman" w:eastAsia="TimesNewRomanPSMT" w:hAnsi="Times New Roman" w:cs="Times New Roman"/>
          <w:sz w:val="28"/>
          <w:szCs w:val="28"/>
          <w:lang w:eastAsia="ru-RU"/>
        </w:rPr>
        <w:t>.3</w:t>
      </w:r>
      <w:r w:rsidRPr="00D46D3F">
        <w:rPr>
          <w:rFonts w:ascii="Times New Roman" w:eastAsia="TimesNewRomanPSMT" w:hAnsi="Times New Roman" w:cs="Times New Roman"/>
          <w:sz w:val="28"/>
          <w:szCs w:val="28"/>
          <w:lang w:eastAsia="ru-RU"/>
        </w:rPr>
        <w:t>.</w:t>
      </w:r>
    </w:p>
    <w:p w14:paraId="3CF627F6"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4A67D834" w14:textId="3EEC9194" w:rsidR="0004569A" w:rsidRPr="00D46D3F" w:rsidRDefault="00C67C9F" w:rsidP="0004569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lang w:eastAsia="ru-RU"/>
        </w:rPr>
        <w:object w:dxaOrig="2560" w:dyaOrig="2696" w14:anchorId="6F619A90">
          <v:shape id="_x0000_i1026" type="#_x0000_t75" style="width:2in;height:139.2pt" o:ole="">
            <v:imagedata r:id="rId40" o:title="" cropbottom="6155f"/>
          </v:shape>
          <o:OLEObject Type="Embed" ProgID="Visio.Drawing.11" ShapeID="_x0000_i1026" DrawAspect="Content" ObjectID="_1699425172" r:id="rId41"/>
        </w:object>
      </w:r>
    </w:p>
    <w:p w14:paraId="0CDE1E28" w14:textId="0C0F7480" w:rsidR="0004569A" w:rsidRPr="00D46D3F" w:rsidRDefault="0004569A" w:rsidP="0004569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.3</w:t>
      </w:r>
      <w:r w:rsidRPr="00D46D3F">
        <w:rPr>
          <w:rFonts w:ascii="Times New Roman" w:eastAsia="TimesNewRomanPSMT" w:hAnsi="Times New Roman" w:cs="Times New Roman"/>
          <w:sz w:val="28"/>
          <w:szCs w:val="28"/>
          <w:lang w:eastAsia="ru-RU"/>
        </w:rPr>
        <w:t xml:space="preserve"> - Схема підключення двох паралельно з’єднаних </w:t>
      </w:r>
    </w:p>
    <w:p w14:paraId="4037A126" w14:textId="77777777" w:rsidR="0004569A" w:rsidRPr="00D46D3F" w:rsidRDefault="0004569A" w:rsidP="0004569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«поглинаючих» конденсаторів з резистором, що шунтує</w:t>
      </w:r>
    </w:p>
    <w:p w14:paraId="312E069F"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4DC0D71B" w14:textId="19E3C91D"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Задача перетворення змінної напруги в постійну вирішується за допомогою однофазної мостової схеми. Перевагою мостової схеми є підвищена частота пульсацій, низька зворотна напруга на діодах, можливість роботи без трансформатора </w:t>
      </w:r>
      <w:r w:rsidR="003516A4" w:rsidRPr="00D46D3F">
        <w:rPr>
          <w:rFonts w:ascii="Times New Roman" w:eastAsia="TimesNewRomanPSMT" w:hAnsi="Times New Roman" w:cs="Times New Roman"/>
          <w:sz w:val="28"/>
          <w:szCs w:val="28"/>
          <w:lang w:eastAsia="ru-RU"/>
        </w:rPr>
        <w:t>[6</w:t>
      </w:r>
      <w:r w:rsidRPr="00D46D3F">
        <w:rPr>
          <w:rFonts w:ascii="Times New Roman" w:eastAsia="TimesNewRomanPSMT" w:hAnsi="Times New Roman" w:cs="Times New Roman"/>
          <w:sz w:val="28"/>
          <w:szCs w:val="28"/>
          <w:lang w:eastAsia="ru-RU"/>
        </w:rPr>
        <w:t>]. Схема випрямлення показана на рисунку 3</w:t>
      </w:r>
      <w:r w:rsidR="00F20F46" w:rsidRPr="00D46D3F">
        <w:rPr>
          <w:rFonts w:ascii="Times New Roman" w:eastAsia="TimesNewRomanPSMT" w:hAnsi="Times New Roman" w:cs="Times New Roman"/>
          <w:sz w:val="28"/>
          <w:szCs w:val="28"/>
          <w:lang w:eastAsia="ru-RU"/>
        </w:rPr>
        <w:t>.4</w:t>
      </w:r>
      <w:r w:rsidRPr="00D46D3F">
        <w:rPr>
          <w:rFonts w:ascii="Times New Roman" w:eastAsia="TimesNewRomanPSMT" w:hAnsi="Times New Roman" w:cs="Times New Roman"/>
          <w:sz w:val="28"/>
          <w:szCs w:val="28"/>
          <w:lang w:eastAsia="ru-RU"/>
        </w:rPr>
        <w:t>.</w:t>
      </w:r>
    </w:p>
    <w:p w14:paraId="45C6D959" w14:textId="77777777" w:rsidR="0004569A" w:rsidRPr="00D46D3F" w:rsidRDefault="0004569A" w:rsidP="005A4444">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sz w:val="28"/>
          <w:szCs w:val="28"/>
          <w:lang w:eastAsia="ru-RU"/>
        </w:rPr>
      </w:pPr>
      <w:r w:rsidRPr="00D46D3F">
        <w:rPr>
          <w:lang w:eastAsia="ru-RU"/>
        </w:rPr>
        <w:object w:dxaOrig="3119" w:dyaOrig="2077" w14:anchorId="0E7383AC">
          <v:shape id="_x0000_i1027" type="#_x0000_t75" style="width:157.2pt;height:102pt" o:ole="">
            <v:imagedata r:id="rId42" o:title=""/>
          </v:shape>
          <o:OLEObject Type="Embed" ProgID="Visio.Drawing.11" ShapeID="_x0000_i1027" DrawAspect="Content" ObjectID="_1699425173" r:id="rId43"/>
        </w:object>
      </w:r>
    </w:p>
    <w:p w14:paraId="55B2F328" w14:textId="0103B6C6" w:rsidR="0004569A" w:rsidRPr="00D46D3F" w:rsidRDefault="0004569A" w:rsidP="0004569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.4</w:t>
      </w:r>
      <w:r w:rsidRPr="00D46D3F">
        <w:rPr>
          <w:rFonts w:ascii="Times New Roman" w:eastAsia="TimesNewRomanPSMT" w:hAnsi="Times New Roman" w:cs="Times New Roman"/>
          <w:sz w:val="28"/>
          <w:szCs w:val="28"/>
          <w:lang w:eastAsia="ru-RU"/>
        </w:rPr>
        <w:t xml:space="preserve"> – Однофазна мостова схема випрямлення</w:t>
      </w:r>
    </w:p>
    <w:p w14:paraId="4D271614"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6F86E138" w14:textId="373E57EC"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Послідовно схемі випрямлення підключається оригінальний регулюючий вузол, який містить симистор з керуючим ланцюгом, що включає стабілітрон і резистор. Паралельно для безпеки схеми підключається резистор. Якщо </w:t>
      </w:r>
      <w:r w:rsidRPr="00D46D3F">
        <w:rPr>
          <w:rFonts w:ascii="Times New Roman" w:eastAsia="TimesNewRomanPSMT" w:hAnsi="Times New Roman" w:cs="Times New Roman"/>
          <w:sz w:val="28"/>
          <w:szCs w:val="28"/>
          <w:lang w:eastAsia="ru-RU"/>
        </w:rPr>
        <w:lastRenderedPageBreak/>
        <w:t>симистор виходить з ладу, струм йде через резистор. Він починає нагріватися, але схема продовжує працювати і інші елементи не виходять з ладу. Схема регулюючого вузла наведена на рисунку 3</w:t>
      </w:r>
      <w:r w:rsidR="00F20F46" w:rsidRPr="00D46D3F">
        <w:rPr>
          <w:rFonts w:ascii="Times New Roman" w:eastAsia="TimesNewRomanPSMT" w:hAnsi="Times New Roman" w:cs="Times New Roman"/>
          <w:sz w:val="28"/>
          <w:szCs w:val="28"/>
          <w:lang w:eastAsia="ru-RU"/>
        </w:rPr>
        <w:t>.5</w:t>
      </w:r>
      <w:r w:rsidRPr="00D46D3F">
        <w:rPr>
          <w:rFonts w:ascii="Times New Roman" w:eastAsia="TimesNewRomanPSMT" w:hAnsi="Times New Roman" w:cs="Times New Roman"/>
          <w:sz w:val="28"/>
          <w:szCs w:val="28"/>
          <w:lang w:eastAsia="ru-RU"/>
        </w:rPr>
        <w:t>.</w:t>
      </w:r>
    </w:p>
    <w:p w14:paraId="247B0706"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EC93764" w14:textId="77777777" w:rsidR="0004569A" w:rsidRPr="00D46D3F" w:rsidRDefault="0004569A" w:rsidP="005A4444">
      <w:pPr>
        <w:shd w:val="clear" w:color="auto" w:fill="FFFFFF" w:themeFill="background1"/>
        <w:autoSpaceDE w:val="0"/>
        <w:autoSpaceDN w:val="0"/>
        <w:adjustRightInd w:val="0"/>
        <w:spacing w:after="120" w:line="360" w:lineRule="auto"/>
        <w:jc w:val="center"/>
        <w:rPr>
          <w:rFonts w:ascii="Times New Roman" w:eastAsia="TimesNewRomanPSMT" w:hAnsi="Times New Roman" w:cs="Times New Roman"/>
          <w:sz w:val="28"/>
          <w:szCs w:val="28"/>
          <w:lang w:eastAsia="ru-RU"/>
        </w:rPr>
      </w:pPr>
      <w:r w:rsidRPr="00D46D3F">
        <w:rPr>
          <w:lang w:eastAsia="ru-RU"/>
        </w:rPr>
        <w:object w:dxaOrig="4539" w:dyaOrig="3561" w14:anchorId="008F0C9E">
          <v:shape id="_x0000_i1028" type="#_x0000_t75" style="width:226.2pt;height:178.2pt" o:ole="">
            <v:imagedata r:id="rId44" o:title=""/>
          </v:shape>
          <o:OLEObject Type="Embed" ProgID="Visio.Drawing.11" ShapeID="_x0000_i1028" DrawAspect="Content" ObjectID="_1699425174" r:id="rId45"/>
        </w:object>
      </w:r>
    </w:p>
    <w:p w14:paraId="53EDC572" w14:textId="03246DB8" w:rsidR="0004569A" w:rsidRPr="00D46D3F" w:rsidRDefault="0004569A" w:rsidP="0004569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.5</w:t>
      </w:r>
      <w:r w:rsidRPr="00D46D3F">
        <w:rPr>
          <w:rFonts w:ascii="Times New Roman" w:eastAsia="TimesNewRomanPSMT" w:hAnsi="Times New Roman" w:cs="Times New Roman"/>
          <w:sz w:val="28"/>
          <w:szCs w:val="28"/>
          <w:lang w:eastAsia="ru-RU"/>
        </w:rPr>
        <w:t xml:space="preserve"> - Схема регулюючого вузла</w:t>
      </w:r>
    </w:p>
    <w:p w14:paraId="63BC8592"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525D261A"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Для зменшення пульсацій випрямленої напруги включаємо до схеми блоку живлення фільтр, що згладжує. Принцип роботи згладжувальних фільтрів простий - під час дії напівхвилі напруги відбувається заряд реактивних елементів (в залежності від типу фільтра) від джерела - діодного випрямляча, і їх розряд на навантаження під час відсутності, або малої по амплітуді напруги. </w:t>
      </w:r>
    </w:p>
    <w:p w14:paraId="5A8B9B25" w14:textId="5C6965B3"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У блоці живлення, що розробляється, застосовується фільтр у вигляді конденсатора досить великої ємності, який шунтує навантаження (опір навантаження). Цей метод є найпростішим і найпоширенішим методом згладжування пульсацій. Простий ємнісний фільтр показаний на рисунку 3</w:t>
      </w:r>
      <w:r w:rsidR="00F20F46" w:rsidRPr="00D46D3F">
        <w:rPr>
          <w:rFonts w:ascii="Times New Roman" w:eastAsia="TimesNewRomanPSMT" w:hAnsi="Times New Roman" w:cs="Times New Roman"/>
          <w:sz w:val="28"/>
          <w:szCs w:val="28"/>
          <w:lang w:eastAsia="ru-RU"/>
        </w:rPr>
        <w:t>.6</w:t>
      </w:r>
      <w:r w:rsidRPr="00D46D3F">
        <w:rPr>
          <w:rFonts w:ascii="Times New Roman" w:eastAsia="TimesNewRomanPSMT" w:hAnsi="Times New Roman" w:cs="Times New Roman"/>
          <w:sz w:val="28"/>
          <w:szCs w:val="28"/>
          <w:lang w:eastAsia="ru-RU"/>
        </w:rPr>
        <w:t>.</w:t>
      </w:r>
    </w:p>
    <w:p w14:paraId="7C0EE5F6"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6298FB89" w14:textId="4010E383" w:rsidR="0004569A" w:rsidRPr="00D46D3F" w:rsidRDefault="0004569A" w:rsidP="00F11464">
      <w:pPr>
        <w:shd w:val="clear" w:color="auto" w:fill="FFFFFF" w:themeFill="background1"/>
        <w:autoSpaceDE w:val="0"/>
        <w:autoSpaceDN w:val="0"/>
        <w:adjustRightInd w:val="0"/>
        <w:spacing w:after="120" w:line="360" w:lineRule="auto"/>
        <w:jc w:val="center"/>
        <w:rPr>
          <w:lang w:eastAsia="ru-RU"/>
        </w:rPr>
      </w:pPr>
      <w:r w:rsidRPr="00D46D3F">
        <w:rPr>
          <w:lang w:eastAsia="ru-RU"/>
        </w:rPr>
        <w:object w:dxaOrig="1986" w:dyaOrig="1892" w14:anchorId="0AE3C68B">
          <v:shape id="_x0000_i1029" type="#_x0000_t75" style="width:97.8pt;height:94.8pt" o:ole="">
            <v:imagedata r:id="rId46" o:title=""/>
          </v:shape>
          <o:OLEObject Type="Embed" ProgID="Visio.Drawing.11" ShapeID="_x0000_i1029" DrawAspect="Content" ObjectID="_1699425175" r:id="rId47"/>
        </w:object>
      </w:r>
    </w:p>
    <w:p w14:paraId="0ED69727" w14:textId="0E9DABEC" w:rsidR="0004569A" w:rsidRPr="00D46D3F" w:rsidRDefault="0004569A" w:rsidP="0004569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.6</w:t>
      </w:r>
      <w:r w:rsidRPr="00D46D3F">
        <w:rPr>
          <w:rFonts w:ascii="Times New Roman" w:eastAsia="TimesNewRomanPSMT" w:hAnsi="Times New Roman" w:cs="Times New Roman"/>
          <w:sz w:val="28"/>
          <w:szCs w:val="28"/>
          <w:lang w:eastAsia="ru-RU"/>
        </w:rPr>
        <w:t xml:space="preserve"> – Простий ємнісний фільтр</w:t>
      </w:r>
    </w:p>
    <w:p w14:paraId="6F1C925E" w14:textId="3010C612"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Конденсатор добре згладжує пульсації, якщо його ємність така, що виконується умова</w:t>
      </w:r>
      <w:r w:rsidR="00C67C9F" w:rsidRPr="00D46D3F">
        <w:rPr>
          <w:rFonts w:ascii="Times New Roman" w:eastAsia="TimesNewRomanPSMT" w:hAnsi="Times New Roman" w:cs="Times New Roman"/>
          <w:sz w:val="28"/>
          <w:szCs w:val="28"/>
          <w:lang w:eastAsia="ru-RU"/>
        </w:rPr>
        <w:t>м</w:t>
      </w:r>
      <w:r w:rsidRPr="00D46D3F">
        <w:rPr>
          <w:rFonts w:ascii="Times New Roman" w:eastAsia="TimesNewRomanPSMT" w:hAnsi="Times New Roman" w:cs="Times New Roman"/>
          <w:sz w:val="28"/>
          <w:szCs w:val="28"/>
          <w:lang w:eastAsia="ru-RU"/>
        </w:rPr>
        <w:t>:</w:t>
      </w:r>
    </w:p>
    <w:p w14:paraId="36281F4D" w14:textId="34EE3351" w:rsidR="0004569A" w:rsidRPr="00D46D3F" w:rsidRDefault="0004569A" w:rsidP="0004569A">
      <w:p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lang w:eastAsia="ru-RU"/>
        </w:rPr>
      </w:pPr>
      <m:oMathPara>
        <m:oMath>
          <m:r>
            <w:rPr>
              <w:rFonts w:ascii="Cambria Math" w:eastAsia="TimesNewRomanPSMT" w:hAnsi="Cambria Math" w:cs="Times New Roman"/>
              <w:sz w:val="28"/>
              <w:szCs w:val="28"/>
              <w:lang w:eastAsia="ru-RU"/>
            </w:rPr>
            <m:t xml:space="preserve">                                                                   </m:t>
          </m:r>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1</m:t>
              </m:r>
            </m:num>
            <m:den>
              <m:r>
                <w:rPr>
                  <w:rFonts w:ascii="Cambria Math" w:eastAsia="TimesNewRomanPSMT" w:hAnsi="Cambria Math" w:cs="Times New Roman"/>
                  <w:sz w:val="28"/>
                  <w:szCs w:val="28"/>
                  <w:lang w:eastAsia="ru-RU"/>
                </w:rPr>
                <m:t>ωС</m:t>
              </m:r>
            </m:den>
          </m:f>
          <m:r>
            <w:rPr>
              <w:rFonts w:ascii="Cambria Math" w:eastAsia="TimesNewRomanPSMT" w:hAnsi="Cambria Math" w:cs="Times New Roman"/>
              <w:sz w:val="28"/>
              <w:szCs w:val="28"/>
              <w:lang w:eastAsia="ru-RU"/>
            </w:rPr>
            <m:t>≪</m:t>
          </m:r>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Н</m:t>
              </m:r>
            </m:sub>
          </m:sSub>
          <m:r>
            <w:rPr>
              <w:rFonts w:ascii="Cambria Math" w:eastAsia="TimesNewRomanPSMT" w:hAnsi="Cambria Math" w:cs="Times New Roman"/>
              <w:sz w:val="28"/>
              <w:szCs w:val="28"/>
              <w:lang w:eastAsia="ru-RU"/>
            </w:rPr>
            <m:t xml:space="preserve">                                                         (3.1)</m:t>
          </m:r>
        </m:oMath>
      </m:oMathPara>
    </w:p>
    <w:p w14:paraId="3C45B041"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58877AF0" w14:textId="05B29BD4"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Під час дії синусоїдального сигналу, коли напруга на діоді випрямляча включена у прямому напрямі, через діод проходить струм, що заряджає конденсатор до напруги, близької до максимальної. Коли напруга на виході діодного випрямляча виявляється менше напруги заряду конденсатора, конденсатор розряджається через навантаження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Н</m:t>
            </m:r>
          </m:sub>
        </m:sSub>
      </m:oMath>
      <w:r w:rsidRPr="00D46D3F">
        <w:rPr>
          <w:rFonts w:ascii="Times New Roman" w:eastAsia="TimesNewRomanPSMT" w:hAnsi="Times New Roman" w:cs="Times New Roman"/>
          <w:sz w:val="28"/>
          <w:szCs w:val="28"/>
          <w:lang w:eastAsia="ru-RU"/>
        </w:rPr>
        <w:t xml:space="preserve"> і створює на ній напругу, яка поступово знижується в міру розряду конденсатора через навантаження. У кожен наступний напівперіод конденсатор заряджається і його напруга знову зростає.</w:t>
      </w:r>
    </w:p>
    <w:p w14:paraId="4ADB7736" w14:textId="77777777" w:rsidR="0004569A" w:rsidRPr="00D46D3F" w:rsidRDefault="0004569A" w:rsidP="0004569A">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Чим більше ємність С і опір навантаження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Н</m:t>
            </m:r>
          </m:sub>
        </m:sSub>
      </m:oMath>
      <w:r w:rsidRPr="00D46D3F">
        <w:rPr>
          <w:rFonts w:ascii="Times New Roman" w:eastAsia="TimesNewRomanPSMT" w:hAnsi="Times New Roman" w:cs="Times New Roman"/>
          <w:sz w:val="28"/>
          <w:szCs w:val="28"/>
          <w:lang w:eastAsia="ru-RU"/>
        </w:rPr>
        <w:t xml:space="preserve">, тим повільніше розряджається конденсатор, тим менше пульсації і тим ближче середнє значення вихідної напруги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U</m:t>
            </m:r>
          </m:e>
          <m:sub>
            <m:r>
              <w:rPr>
                <w:rFonts w:ascii="Cambria Math" w:eastAsia="TimesNewRomanPSMT" w:hAnsi="Cambria Math" w:cs="Times New Roman"/>
                <w:sz w:val="28"/>
                <w:szCs w:val="28"/>
                <w:lang w:eastAsia="ru-RU"/>
              </w:rPr>
              <m:t>сер</m:t>
            </m:r>
          </m:sub>
        </m:sSub>
      </m:oMath>
      <w:r w:rsidRPr="00D46D3F">
        <w:rPr>
          <w:rFonts w:ascii="Times New Roman" w:eastAsia="TimesNewRomanPSMT" w:hAnsi="Times New Roman" w:cs="Times New Roman"/>
          <w:sz w:val="28"/>
          <w:szCs w:val="28"/>
          <w:lang w:eastAsia="ru-RU"/>
        </w:rPr>
        <w:t xml:space="preserve"> до максимального значення синусоїди U</w:t>
      </w:r>
      <w:r w:rsidRPr="00D46D3F">
        <w:rPr>
          <w:rFonts w:ascii="Times New Roman" w:eastAsia="TimesNewRomanPSMT" w:hAnsi="Times New Roman" w:cs="Times New Roman"/>
          <w:sz w:val="28"/>
          <w:szCs w:val="28"/>
          <w:vertAlign w:val="subscript"/>
          <w:lang w:eastAsia="ru-RU"/>
        </w:rPr>
        <w:t>max</w:t>
      </w:r>
      <w:r w:rsidRPr="00D46D3F">
        <w:rPr>
          <w:rFonts w:ascii="Times New Roman" w:eastAsia="TimesNewRomanPSMT" w:hAnsi="Times New Roman" w:cs="Times New Roman"/>
          <w:sz w:val="28"/>
          <w:szCs w:val="28"/>
          <w:lang w:eastAsia="ru-RU"/>
        </w:rPr>
        <w:t>. Якщо навантаження взагалі відключити, то в режимі холостого ходу на конденсаторі вийде постійна напруга, що дорівнює U</w:t>
      </w:r>
      <w:r w:rsidRPr="00D46D3F">
        <w:rPr>
          <w:rFonts w:ascii="Times New Roman" w:eastAsia="TimesNewRomanPSMT" w:hAnsi="Times New Roman" w:cs="Times New Roman"/>
          <w:sz w:val="28"/>
          <w:szCs w:val="28"/>
          <w:vertAlign w:val="subscript"/>
          <w:lang w:eastAsia="ru-RU"/>
        </w:rPr>
        <w:t>max</w:t>
      </w:r>
      <w:r w:rsidRPr="00D46D3F">
        <w:rPr>
          <w:rFonts w:ascii="Times New Roman" w:eastAsia="TimesNewRomanPSMT" w:hAnsi="Times New Roman" w:cs="Times New Roman"/>
          <w:sz w:val="28"/>
          <w:szCs w:val="28"/>
          <w:lang w:eastAsia="ru-RU"/>
        </w:rPr>
        <w:t>, без всяких пульсацій.</w:t>
      </w:r>
    </w:p>
    <w:p w14:paraId="60792F01"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shd w:val="clear" w:color="auto" w:fill="FFFFFF" w:themeFill="background1"/>
          <w:lang w:eastAsia="ru-RU"/>
        </w:rPr>
        <w:t>З метою захисту від струмових перевантажень на вході блоку живлення використовується запобіжник</w:t>
      </w:r>
      <w:r w:rsidRPr="00D46D3F">
        <w:rPr>
          <w:rFonts w:ascii="Times New Roman" w:eastAsia="TimesNewRomanPSMT" w:hAnsi="Times New Roman" w:cs="Times New Roman"/>
          <w:sz w:val="28"/>
          <w:szCs w:val="28"/>
          <w:lang w:eastAsia="ru-RU"/>
        </w:rPr>
        <w:t xml:space="preserve">. </w:t>
      </w:r>
    </w:p>
    <w:p w14:paraId="240D11C8"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Для стабілізації вихідної напруги застосовується стабілізатор та стабілізуючий елемент, що обмежує вхідну напругу стабілізатора на необхідному рівні. В якості стабілізуючого елемента при малих токах звичайно використовується стабілітрон, включений паралельно навантаженню. </w:t>
      </w:r>
    </w:p>
    <w:p w14:paraId="246FE606"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З метою зменшення нестабільності та струму на виході блока живлення використовуємо компенсаційний стабілізатор, що є пристроєм автоматичного регулювання вихідної величини. Стабілізатор напруги підтримує напругу на навантаженні в заданих межах при зміні вхідної напруги та вихідного струму.</w:t>
      </w:r>
      <w:r w:rsidRPr="00D46D3F">
        <w:rPr>
          <w:lang w:eastAsia="ru-RU"/>
        </w:rPr>
        <w:t xml:space="preserve"> </w:t>
      </w:r>
      <w:r w:rsidRPr="00D46D3F">
        <w:rPr>
          <w:rFonts w:ascii="Times New Roman" w:hAnsi="Times New Roman" w:cs="Times New Roman"/>
          <w:sz w:val="28"/>
          <w:szCs w:val="28"/>
          <w:lang w:eastAsia="ru-RU"/>
        </w:rPr>
        <w:t>Перед стабілізатором напруги</w:t>
      </w:r>
      <w:r w:rsidRPr="00D46D3F">
        <w:rPr>
          <w:lang w:eastAsia="ru-RU"/>
        </w:rPr>
        <w:t xml:space="preserve"> </w:t>
      </w:r>
      <w:r w:rsidRPr="00D46D3F">
        <w:rPr>
          <w:rFonts w:ascii="Times New Roman" w:eastAsia="TimesNewRomanPSMT" w:hAnsi="Times New Roman" w:cs="Times New Roman"/>
          <w:sz w:val="28"/>
          <w:szCs w:val="28"/>
          <w:lang w:eastAsia="ru-RU"/>
        </w:rPr>
        <w:t>використовуємо струмозахистний запобіжник.</w:t>
      </w:r>
    </w:p>
    <w:p w14:paraId="73D828C7" w14:textId="28F9C66B"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Для індикації включення живлення використовується червоний світлодіод. Для індикації роботи пристрою в залежності від режиму включення використовується два зелених світлодіода. При режимі зниженої інтенсивності іонізації світиться один зелений світлодіод, а в режимі підвищеної інтенсивності іонізації світяться обидва зелених світлодіода. Типова схема підключення світлодіода через струмообмежуючий резистор показана на рисунку 3</w:t>
      </w:r>
      <w:r w:rsidR="00F20F46" w:rsidRPr="00D46D3F">
        <w:rPr>
          <w:rFonts w:ascii="Times New Roman" w:eastAsia="TimesNewRomanPSMT" w:hAnsi="Times New Roman" w:cs="Times New Roman"/>
          <w:sz w:val="28"/>
          <w:szCs w:val="28"/>
          <w:lang w:eastAsia="ru-RU"/>
        </w:rPr>
        <w:t>.7</w:t>
      </w:r>
      <w:r w:rsidRPr="00D46D3F">
        <w:rPr>
          <w:rFonts w:ascii="Times New Roman" w:eastAsia="TimesNewRomanPSMT" w:hAnsi="Times New Roman" w:cs="Times New Roman"/>
          <w:sz w:val="28"/>
          <w:szCs w:val="28"/>
          <w:lang w:eastAsia="ru-RU"/>
        </w:rPr>
        <w:t>.</w:t>
      </w:r>
    </w:p>
    <w:p w14:paraId="46A147C3" w14:textId="77777777" w:rsidR="0004569A" w:rsidRPr="00D46D3F" w:rsidRDefault="0004569A" w:rsidP="0004569A">
      <w:pPr>
        <w:autoSpaceDE w:val="0"/>
        <w:autoSpaceDN w:val="0"/>
        <w:adjustRightInd w:val="0"/>
        <w:spacing w:after="0" w:line="360" w:lineRule="auto"/>
        <w:jc w:val="both"/>
        <w:rPr>
          <w:rFonts w:ascii="Times New Roman" w:eastAsia="TimesNewRomanPSMT" w:hAnsi="Times New Roman" w:cs="Times New Roman"/>
          <w:sz w:val="28"/>
          <w:szCs w:val="28"/>
          <w:lang w:eastAsia="ru-RU"/>
        </w:rPr>
      </w:pPr>
    </w:p>
    <w:p w14:paraId="3954D4CB" w14:textId="01C48B3E" w:rsidR="0004569A" w:rsidRPr="00D46D3F" w:rsidRDefault="0004569A" w:rsidP="00E32086">
      <w:pPr>
        <w:autoSpaceDE w:val="0"/>
        <w:autoSpaceDN w:val="0"/>
        <w:adjustRightInd w:val="0"/>
        <w:spacing w:after="12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object w:dxaOrig="1625" w:dyaOrig="2971" w14:anchorId="5F447E5D">
          <v:shape id="_x0000_i1030" type="#_x0000_t75" style="width:80.4pt;height:148.2pt" o:ole="">
            <v:imagedata r:id="rId48" o:title=""/>
          </v:shape>
          <o:OLEObject Type="Embed" ProgID="Visio.Drawing.11" ShapeID="_x0000_i1030" DrawAspect="Content" ObjectID="_1699425176" r:id="rId49"/>
        </w:object>
      </w:r>
    </w:p>
    <w:p w14:paraId="06744F49" w14:textId="466A6C64"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.7</w:t>
      </w:r>
      <w:r w:rsidRPr="00D46D3F">
        <w:rPr>
          <w:rFonts w:ascii="Times New Roman" w:eastAsia="TimesNewRomanPSMT" w:hAnsi="Times New Roman" w:cs="Times New Roman"/>
          <w:sz w:val="28"/>
          <w:szCs w:val="28"/>
          <w:lang w:eastAsia="ru-RU"/>
        </w:rPr>
        <w:t xml:space="preserve"> – Схема підключення світлодіода </w:t>
      </w:r>
    </w:p>
    <w:p w14:paraId="37124756"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через струмообмежуючий резистор</w:t>
      </w:r>
    </w:p>
    <w:p w14:paraId="53478156" w14:textId="64CEB50F"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b/>
          <w:sz w:val="28"/>
          <w:szCs w:val="28"/>
          <w:lang w:eastAsia="ru-RU"/>
        </w:rPr>
      </w:pPr>
    </w:p>
    <w:p w14:paraId="7939AAF0" w14:textId="369258F6"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3.2.2 П’єзотрансформатор</w:t>
      </w:r>
    </w:p>
    <w:p w14:paraId="345FAC34"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555E19D6" w14:textId="5A76D5C0"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В якості високовольтного джерела з вихідною напругою в декілька тисяч вольт використовується новий прилад п’єзоелектроніки – п’єзоелектричний трансформатор. П’єзоелектричні трансформатори мають ряд суттєвих переваг порівняно з електромагнітними трансформаторами: великі коефіцієнти трансформації та корисної дії, глибоку гальванічну розв’язку, високі надійність та зносостійкість, відсутність проблеми нагрівання та незаймистість, вони не створюють жодних електромагнітних перешкод та зовсім нечутливі до будь –</w:t>
      </w:r>
      <w:r w:rsidR="003516A4" w:rsidRPr="00D46D3F">
        <w:rPr>
          <w:rFonts w:ascii="Times New Roman" w:eastAsia="TimesNewRomanPSMT" w:hAnsi="Times New Roman" w:cs="Times New Roman"/>
          <w:sz w:val="28"/>
          <w:szCs w:val="28"/>
          <w:lang w:eastAsia="ru-RU"/>
        </w:rPr>
        <w:t xml:space="preserve"> яких електромагнітних полів [7</w:t>
      </w:r>
      <w:r w:rsidRPr="00D46D3F">
        <w:rPr>
          <w:rFonts w:ascii="Times New Roman" w:eastAsia="TimesNewRomanPSMT" w:hAnsi="Times New Roman" w:cs="Times New Roman"/>
          <w:sz w:val="28"/>
          <w:szCs w:val="28"/>
          <w:lang w:eastAsia="ru-RU"/>
        </w:rPr>
        <w:t xml:space="preserve">]. Але на сучасному етапі розвитку електронних пристроїв та систем п’єзокерамічні трансформатори привертають увагу </w:t>
      </w:r>
      <w:r w:rsidRPr="00D46D3F">
        <w:rPr>
          <w:rFonts w:ascii="Times New Roman" w:eastAsia="TimesNewRomanPSMT" w:hAnsi="Times New Roman" w:cs="Times New Roman"/>
          <w:sz w:val="28"/>
          <w:szCs w:val="28"/>
          <w:lang w:eastAsia="ru-RU"/>
        </w:rPr>
        <w:lastRenderedPageBreak/>
        <w:t>насамперед тим, що мають невеликі масу та розміри, що дозволяє створювати малогабаритні пристрої на їх основі.</w:t>
      </w:r>
    </w:p>
    <w:p w14:paraId="16120382" w14:textId="338BA518" w:rsidR="0004569A" w:rsidRPr="00D46D3F" w:rsidRDefault="0004569A" w:rsidP="00E32086">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В іонізаторі повітря, що розробляється, використовується одношаровий п’єзокерамічний трансформатор однієї з першої та найвідомішої конст</w:t>
      </w:r>
      <w:r w:rsidR="003516A4" w:rsidRPr="00D46D3F">
        <w:rPr>
          <w:rFonts w:ascii="Times New Roman" w:eastAsia="TimesNewRomanPSMT" w:hAnsi="Times New Roman" w:cs="Times New Roman"/>
          <w:sz w:val="28"/>
          <w:szCs w:val="28"/>
          <w:lang w:eastAsia="ru-RU"/>
        </w:rPr>
        <w:t>рукції -  конструкції Розена [8</w:t>
      </w:r>
      <w:r w:rsidRPr="00D46D3F">
        <w:rPr>
          <w:rFonts w:ascii="Times New Roman" w:eastAsia="TimesNewRomanPSMT" w:hAnsi="Times New Roman" w:cs="Times New Roman"/>
          <w:sz w:val="28"/>
          <w:szCs w:val="28"/>
          <w:lang w:eastAsia="ru-RU"/>
        </w:rPr>
        <w:t>]. Вона представляє собою п’єзотрансформатор поперечно – подовжнього типу (рисунок 3</w:t>
      </w:r>
      <w:r w:rsidR="00F20F46" w:rsidRPr="00D46D3F">
        <w:rPr>
          <w:rFonts w:ascii="Times New Roman" w:eastAsia="TimesNewRomanPSMT" w:hAnsi="Times New Roman" w:cs="Times New Roman"/>
          <w:sz w:val="28"/>
          <w:szCs w:val="28"/>
          <w:lang w:eastAsia="ru-RU"/>
        </w:rPr>
        <w:t>.8</w:t>
      </w:r>
      <w:r w:rsidRPr="00D46D3F">
        <w:rPr>
          <w:rFonts w:ascii="Times New Roman" w:eastAsia="TimesNewRomanPSMT" w:hAnsi="Times New Roman" w:cs="Times New Roman"/>
          <w:sz w:val="28"/>
          <w:szCs w:val="28"/>
          <w:lang w:eastAsia="ru-RU"/>
        </w:rPr>
        <w:t>).</w:t>
      </w:r>
    </w:p>
    <w:p w14:paraId="4C6ADE6B" w14:textId="00FAC5BA" w:rsidR="0004569A" w:rsidRPr="00D46D3F" w:rsidRDefault="0004569A" w:rsidP="00E32086">
      <w:pPr>
        <w:autoSpaceDE w:val="0"/>
        <w:autoSpaceDN w:val="0"/>
        <w:adjustRightInd w:val="0"/>
        <w:spacing w:after="120" w:line="360" w:lineRule="auto"/>
        <w:jc w:val="center"/>
        <w:rPr>
          <w:rFonts w:ascii="Times New Roman" w:eastAsia="TimesNewRomanPSMT" w:hAnsi="Times New Roman" w:cs="Times New Roman"/>
          <w:sz w:val="28"/>
          <w:szCs w:val="28"/>
          <w:lang w:eastAsia="ru-RU"/>
        </w:rPr>
      </w:pPr>
      <w:r w:rsidRPr="00D46D3F">
        <w:rPr>
          <w:noProof/>
          <w:lang w:val="ru-RU" w:eastAsia="ru-RU"/>
        </w:rPr>
        <w:drawing>
          <wp:inline distT="0" distB="0" distL="0" distR="0" wp14:anchorId="1E00B62A" wp14:editId="51C0E2F7">
            <wp:extent cx="3261475" cy="1266825"/>
            <wp:effectExtent l="0" t="0" r="0" b="0"/>
            <wp:docPr id="4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41827" t="36884" r="19551" b="36432"/>
                    <a:stretch/>
                  </pic:blipFill>
                  <pic:spPr bwMode="auto">
                    <a:xfrm>
                      <a:off x="0" y="0"/>
                      <a:ext cx="3266337" cy="1268714"/>
                    </a:xfrm>
                    <a:prstGeom prst="rect">
                      <a:avLst/>
                    </a:prstGeom>
                    <a:ln>
                      <a:noFill/>
                    </a:ln>
                    <a:extLst>
                      <a:ext uri="{53640926-AAD7-44D8-BBD7-CCE9431645EC}">
                        <a14:shadowObscured xmlns:a14="http://schemas.microsoft.com/office/drawing/2010/main"/>
                      </a:ext>
                    </a:extLst>
                  </pic:spPr>
                </pic:pic>
              </a:graphicData>
            </a:graphic>
          </wp:inline>
        </w:drawing>
      </w:r>
    </w:p>
    <w:p w14:paraId="3AE38ABC" w14:textId="62D6E0E6"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.8</w:t>
      </w:r>
      <w:r w:rsidRPr="00D46D3F">
        <w:rPr>
          <w:rFonts w:ascii="Times New Roman" w:eastAsia="TimesNewRomanPSMT" w:hAnsi="Times New Roman" w:cs="Times New Roman"/>
          <w:sz w:val="28"/>
          <w:szCs w:val="28"/>
          <w:lang w:eastAsia="ru-RU"/>
        </w:rPr>
        <w:t xml:space="preserve"> – Схематичний вигляд конструкції</w:t>
      </w:r>
    </w:p>
    <w:p w14:paraId="464E1C4C"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п’єзоелектричного трансформатора конструкції Розена</w:t>
      </w:r>
    </w:p>
    <w:p w14:paraId="3DA06CD2"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4E7B8CA1" w14:textId="6DB64372"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Принцип роботи п’єзоелектричного трансформатора полягає у використанні явища зворотного п’єзоефекту в секції збудника та прямого п’є</w:t>
      </w:r>
      <w:r w:rsidR="003516A4" w:rsidRPr="00D46D3F">
        <w:rPr>
          <w:rFonts w:ascii="Times New Roman" w:eastAsia="TimesNewRomanPSMT" w:hAnsi="Times New Roman" w:cs="Times New Roman"/>
          <w:sz w:val="28"/>
          <w:szCs w:val="28"/>
          <w:lang w:eastAsia="ru-RU"/>
        </w:rPr>
        <w:t>зоефекту в секції генератора [9</w:t>
      </w:r>
      <w:r w:rsidRPr="00D46D3F">
        <w:rPr>
          <w:rFonts w:ascii="Times New Roman" w:eastAsia="TimesNewRomanPSMT" w:hAnsi="Times New Roman" w:cs="Times New Roman"/>
          <w:sz w:val="28"/>
          <w:szCs w:val="28"/>
          <w:lang w:eastAsia="ru-RU"/>
        </w:rPr>
        <w:t>].</w:t>
      </w:r>
    </w:p>
    <w:p w14:paraId="74CEDC3E"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Особливістю п’єзоелектричного трансформатора є резонансний характер перетворення енергії у порівняно вузькій смузі частот, коли амплітуда внутрішньої механічної напруги досягає максимального значення. Найбільший коефіцієнт трансформації досягається на частоті резонансу другої моди, значення якої для кожного п’єзотрансформатора різне, що обумовлено фізичними властивостями п’єзокераміки та конструктивними особливостями приладів. Ще однією особливістю п’єзокерамічного трансформатора є висока добротність. Для всіх п’єзокерамічних трансформаторів коефіцієнт трансформації на третій та наступних модах суттєво менший у порівнянні з першою та другою модами. Тобто використання п’єзотрансформатора у таких режимах є зовсім недоцільним. У зв’язку з вищевикладеним п’єзокерамічний трансформатор використовується на частоті резонансу другої моди.</w:t>
      </w:r>
    </w:p>
    <w:p w14:paraId="54DD8643" w14:textId="62AB1FD8"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lastRenderedPageBreak/>
        <w:t xml:space="preserve">3.2.3 Генератори </w:t>
      </w:r>
    </w:p>
    <w:p w14:paraId="5174AB21"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03D5F552"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Для побудови генераторів низької та високої частоти використовуємо схему  генератора  прямокутних  імпульсів  на  двох  інверторах   мікросхеми </w:t>
      </w:r>
    </w:p>
    <w:p w14:paraId="42310695" w14:textId="6375BED1" w:rsidR="0004569A" w:rsidRPr="00D46D3F" w:rsidRDefault="0004569A" w:rsidP="0004569A">
      <w:pPr>
        <w:autoSpaceDE w:val="0"/>
        <w:autoSpaceDN w:val="0"/>
        <w:adjustRightInd w:val="0"/>
        <w:spacing w:after="0" w:line="360" w:lineRule="auto"/>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К561ЛН2. Перевагами цієї схеми є простота побудови, використання незначної кількості елементів та використання мікросхеми серії К561 КМОН – технології. </w:t>
      </w:r>
    </w:p>
    <w:p w14:paraId="6DD65A04"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Особливістю КМОН мікросхем є те, що напруга перемикання мікросхем дорівнює половині напруги живлення. Тобто при будь-якій напрузі живлення мікросхем від 3 до 15 В мікросхеми перемикаються при напрузі на вході, приблизно рівній половині напруги живлення.</w:t>
      </w:r>
    </w:p>
    <w:p w14:paraId="53484E21" w14:textId="652B0B15"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Іншою особливістю таких мікросхем є те, що у режимі спокою струм, споживаний від джерела живлення, дорівнює нулю. Мікросхеми споживають струм від джерела живлення тільки</w:t>
      </w:r>
      <w:r w:rsidR="00687E91" w:rsidRPr="00D46D3F">
        <w:rPr>
          <w:rFonts w:ascii="Times New Roman" w:eastAsia="TimesNewRomanPSMT" w:hAnsi="Times New Roman" w:cs="Times New Roman"/>
          <w:sz w:val="28"/>
          <w:szCs w:val="28"/>
          <w:lang w:eastAsia="ru-RU"/>
        </w:rPr>
        <w:t xml:space="preserve"> в момент перемикання (рисунок 3</w:t>
      </w:r>
      <w:r w:rsidRPr="00D46D3F">
        <w:rPr>
          <w:rFonts w:ascii="Times New Roman" w:eastAsia="TimesNewRomanPSMT" w:hAnsi="Times New Roman" w:cs="Times New Roman"/>
          <w:sz w:val="28"/>
          <w:szCs w:val="28"/>
          <w:lang w:eastAsia="ru-RU"/>
        </w:rPr>
        <w:t>.7). І, отже, чим більше частота перемикання мікросхем, тим більший середній струм вони споживають від джерела живлення.</w:t>
      </w:r>
    </w:p>
    <w:p w14:paraId="17EA1970"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Ще однією особливістю є те, що вхідний струм мікросхем дорівнює нулю. Відповідно, якщо до виходу мікросхеми підключити кілька входів інших мікросхем, то і вихідний струм мікросхеми також буде дорівнювати нулю.</w:t>
      </w:r>
    </w:p>
    <w:p w14:paraId="0ADEA22D"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18866E09" w14:textId="37D72A1F" w:rsidR="0004569A" w:rsidRPr="00D46D3F" w:rsidRDefault="0004569A" w:rsidP="00F11464">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noProof/>
          <w:lang w:val="ru-RU" w:eastAsia="ru-RU"/>
        </w:rPr>
        <w:drawing>
          <wp:inline distT="0" distB="0" distL="0" distR="0" wp14:anchorId="265074B0" wp14:editId="7799536F">
            <wp:extent cx="3095625" cy="2060230"/>
            <wp:effectExtent l="0" t="0" r="0" b="0"/>
            <wp:docPr id="4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9229" t="24973" r="34635" b="32248"/>
                    <a:stretch/>
                  </pic:blipFill>
                  <pic:spPr bwMode="auto">
                    <a:xfrm>
                      <a:off x="0" y="0"/>
                      <a:ext cx="3108412" cy="2068740"/>
                    </a:xfrm>
                    <a:prstGeom prst="rect">
                      <a:avLst/>
                    </a:prstGeom>
                    <a:ln>
                      <a:noFill/>
                    </a:ln>
                    <a:extLst>
                      <a:ext uri="{53640926-AAD7-44D8-BBD7-CCE9431645EC}">
                        <a14:shadowObscured xmlns:a14="http://schemas.microsoft.com/office/drawing/2010/main"/>
                      </a:ext>
                    </a:extLst>
                  </pic:spPr>
                </pic:pic>
              </a:graphicData>
            </a:graphic>
          </wp:inline>
        </w:drawing>
      </w:r>
    </w:p>
    <w:p w14:paraId="7837FF72" w14:textId="5C0D65B5" w:rsidR="0004569A" w:rsidRPr="00D46D3F" w:rsidRDefault="00687E91"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.9</w:t>
      </w:r>
      <w:r w:rsidR="0004569A" w:rsidRPr="00D46D3F">
        <w:rPr>
          <w:rFonts w:ascii="Times New Roman" w:eastAsia="TimesNewRomanPSMT" w:hAnsi="Times New Roman" w:cs="Times New Roman"/>
          <w:sz w:val="28"/>
          <w:szCs w:val="28"/>
          <w:lang w:eastAsia="ru-RU"/>
        </w:rPr>
        <w:t xml:space="preserve"> – Струм, що потребляється інтегральною мікросхемою </w:t>
      </w:r>
    </w:p>
    <w:p w14:paraId="174FB0C0"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КМОН – технології від джерела живлення</w:t>
      </w:r>
    </w:p>
    <w:p w14:paraId="673C84CC" w14:textId="77777777" w:rsidR="0004569A" w:rsidRPr="00D46D3F" w:rsidRDefault="0004569A" w:rsidP="0004569A">
      <w:pPr>
        <w:autoSpaceDE w:val="0"/>
        <w:autoSpaceDN w:val="0"/>
        <w:adjustRightInd w:val="0"/>
        <w:spacing w:after="0" w:line="360" w:lineRule="auto"/>
        <w:jc w:val="both"/>
        <w:rPr>
          <w:rFonts w:ascii="Times New Roman" w:eastAsia="TimesNewRomanPSMT" w:hAnsi="Times New Roman" w:cs="Times New Roman"/>
          <w:sz w:val="28"/>
          <w:szCs w:val="28"/>
          <w:lang w:eastAsia="ru-RU"/>
        </w:rPr>
      </w:pPr>
    </w:p>
    <w:p w14:paraId="2771352E" w14:textId="05788D90"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Спрощена схема інвертора, застосовуваного в мікросх</w:t>
      </w:r>
      <w:r w:rsidR="00687E91" w:rsidRPr="00D46D3F">
        <w:rPr>
          <w:rFonts w:ascii="Times New Roman" w:eastAsia="TimesNewRomanPSMT" w:hAnsi="Times New Roman" w:cs="Times New Roman"/>
          <w:sz w:val="28"/>
          <w:szCs w:val="28"/>
          <w:lang w:eastAsia="ru-RU"/>
        </w:rPr>
        <w:t>емах КМОН, наведена на рисунку 3</w:t>
      </w:r>
      <w:r w:rsidR="001524D2" w:rsidRPr="00D46D3F">
        <w:rPr>
          <w:rFonts w:ascii="Times New Roman" w:eastAsia="TimesNewRomanPSMT" w:hAnsi="Times New Roman" w:cs="Times New Roman"/>
          <w:sz w:val="28"/>
          <w:szCs w:val="28"/>
          <w:lang w:eastAsia="ru-RU"/>
        </w:rPr>
        <w:t>.10</w:t>
      </w:r>
      <w:r w:rsidRPr="00D46D3F">
        <w:rPr>
          <w:rFonts w:ascii="Times New Roman" w:eastAsia="TimesNewRomanPSMT" w:hAnsi="Times New Roman" w:cs="Times New Roman"/>
          <w:sz w:val="28"/>
          <w:szCs w:val="28"/>
          <w:lang w:eastAsia="ru-RU"/>
        </w:rPr>
        <w:t>. Даний інвертор складається з двох польових транзисторів з ізольованим затвором з індукованим каналом протилежної структури: з каналом P-типу і з каналом N-типу. Тому мікросхеми називаються комплементарними, тобто що складаються з транзисторів протилежної структури, що доповнюють один одного.</w:t>
      </w:r>
    </w:p>
    <w:p w14:paraId="3D11E45A"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При наявності на вході інвертора логічного нуля відкритий верхній транзистор з каналом P-типу, нижній транзистор з каналом N-типу закритий. Відповідно вихідна напруга дорівнює логічній одиниці.</w:t>
      </w:r>
    </w:p>
    <w:p w14:paraId="727224D6"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При наявності на вході інвертора логічної одиниці транзистор з каналом P-типу закритий, транзистор з каналом N-типу відкритий. Відповідно вихідна напруга дорівнює логічному нулю.</w:t>
      </w:r>
    </w:p>
    <w:p w14:paraId="1FFC2546"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У кожному з розглянутих станів струм, споживаний інвертором від джерела живлення, дорівнює нулю, так як один з транзисторів закритий. У момент перемикання, коли один транзистор закривається, а другий відкривається, протікає наскрізний струм від напруги джерела живлення через обидва транзистора на загальний провід.</w:t>
      </w:r>
    </w:p>
    <w:p w14:paraId="272EA7E7"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43EC089B"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lang w:eastAsia="ru-RU"/>
        </w:rPr>
        <w:object w:dxaOrig="4275" w:dyaOrig="4060" w14:anchorId="61B0A025">
          <v:shape id="_x0000_i1031" type="#_x0000_t75" style="width:214.2pt;height:202.8pt" o:ole="">
            <v:imagedata r:id="rId52" o:title=""/>
          </v:shape>
          <o:OLEObject Type="Embed" ProgID="Visio.Drawing.11" ShapeID="_x0000_i1031" DrawAspect="Content" ObjectID="_1699425177" r:id="rId53"/>
        </w:object>
      </w:r>
    </w:p>
    <w:p w14:paraId="51130B48"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p>
    <w:p w14:paraId="62A4B55A" w14:textId="37FC015C" w:rsidR="0004569A" w:rsidRPr="00D46D3F" w:rsidRDefault="00687E91"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.10</w:t>
      </w:r>
      <w:r w:rsidR="0004569A" w:rsidRPr="00D46D3F">
        <w:rPr>
          <w:rFonts w:ascii="Times New Roman" w:eastAsia="TimesNewRomanPSMT" w:hAnsi="Times New Roman" w:cs="Times New Roman"/>
          <w:sz w:val="28"/>
          <w:szCs w:val="28"/>
          <w:lang w:eastAsia="ru-RU"/>
        </w:rPr>
        <w:t xml:space="preserve"> – Схема електрична принципова інвертора КМОН</w:t>
      </w:r>
    </w:p>
    <w:p w14:paraId="7613214C" w14:textId="219D1F4E"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До складу інвертора входять два діоди: один діод включений між затворами транзисторів і напругою джерела живлення, інший - між затворами і загальним проводом. Діоди призначені для захисту затворів транзисторів від неприпустимих величин вхідних напруг. Затвори транзисторів ізольовані від решти частини мікросхеми дуже тонкою плівкою окису кремнію, яка може бути пробита при подачі на вхід інвертора напруги, більшої напруги джер</w:t>
      </w:r>
      <w:r w:rsidR="003516A4" w:rsidRPr="00D46D3F">
        <w:rPr>
          <w:rFonts w:ascii="Times New Roman" w:eastAsia="TimesNewRomanPSMT" w:hAnsi="Times New Roman" w:cs="Times New Roman"/>
          <w:sz w:val="28"/>
          <w:szCs w:val="28"/>
          <w:lang w:eastAsia="ru-RU"/>
        </w:rPr>
        <w:t>ела живлення або меншої нуля [10</w:t>
      </w:r>
      <w:r w:rsidRPr="00D46D3F">
        <w:rPr>
          <w:rFonts w:ascii="Times New Roman" w:eastAsia="TimesNewRomanPSMT" w:hAnsi="Times New Roman" w:cs="Times New Roman"/>
          <w:sz w:val="28"/>
          <w:szCs w:val="28"/>
          <w:lang w:eastAsia="ru-RU"/>
        </w:rPr>
        <w:t>].</w:t>
      </w:r>
    </w:p>
    <w:p w14:paraId="56F16442"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b/>
          <w:sz w:val="28"/>
          <w:szCs w:val="28"/>
          <w:lang w:eastAsia="ru-RU"/>
        </w:rPr>
      </w:pPr>
    </w:p>
    <w:p w14:paraId="05A0175D" w14:textId="47A486AA" w:rsidR="0004569A" w:rsidRPr="00D46D3F" w:rsidRDefault="00687E91" w:rsidP="0004569A">
      <w:pPr>
        <w:autoSpaceDE w:val="0"/>
        <w:autoSpaceDN w:val="0"/>
        <w:adjustRightInd w:val="0"/>
        <w:spacing w:after="0" w:line="360" w:lineRule="auto"/>
        <w:ind w:firstLine="709"/>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w:t>
      </w:r>
      <w:r w:rsidR="0004569A" w:rsidRPr="00D46D3F">
        <w:rPr>
          <w:rFonts w:ascii="Times New Roman" w:eastAsia="TimesNewRomanPSMT" w:hAnsi="Times New Roman" w:cs="Times New Roman"/>
          <w:b/>
          <w:sz w:val="28"/>
          <w:szCs w:val="28"/>
          <w:lang w:eastAsia="ru-RU"/>
        </w:rPr>
        <w:t>.2.4 Підсилювальний каскад</w:t>
      </w:r>
    </w:p>
    <w:p w14:paraId="69AD0706"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2DF372E2" w14:textId="1234D1A0" w:rsidR="0004569A" w:rsidRPr="00D46D3F" w:rsidRDefault="0004569A" w:rsidP="00E32086">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На виході генератора використовуємо підсилювальний каскад із двох транзисторів, включений по схемі</w:t>
      </w:r>
      <w:r w:rsidR="00687E91" w:rsidRPr="00D46D3F">
        <w:rPr>
          <w:rFonts w:ascii="Times New Roman" w:eastAsia="TimesNewRomanPSMT" w:hAnsi="Times New Roman" w:cs="Times New Roman"/>
          <w:sz w:val="28"/>
          <w:szCs w:val="28"/>
          <w:lang w:eastAsia="ru-RU"/>
        </w:rPr>
        <w:t xml:space="preserve"> з загальним емітером (рисунок 3</w:t>
      </w:r>
      <w:r w:rsidR="00F20F46" w:rsidRPr="00D46D3F">
        <w:rPr>
          <w:rFonts w:ascii="Times New Roman" w:eastAsia="TimesNewRomanPSMT" w:hAnsi="Times New Roman" w:cs="Times New Roman"/>
          <w:sz w:val="28"/>
          <w:szCs w:val="28"/>
          <w:lang w:eastAsia="ru-RU"/>
        </w:rPr>
        <w:t>.11</w:t>
      </w:r>
      <w:r w:rsidRPr="00D46D3F">
        <w:rPr>
          <w:rFonts w:ascii="Times New Roman" w:eastAsia="TimesNewRomanPSMT" w:hAnsi="Times New Roman" w:cs="Times New Roman"/>
          <w:sz w:val="28"/>
          <w:szCs w:val="28"/>
          <w:lang w:eastAsia="ru-RU"/>
        </w:rPr>
        <w:t xml:space="preserve">). </w:t>
      </w:r>
    </w:p>
    <w:p w14:paraId="444C32A2" w14:textId="7376A215" w:rsidR="0004569A" w:rsidRPr="00D46D3F" w:rsidRDefault="00191728" w:rsidP="00191728">
      <w:pPr>
        <w:autoSpaceDE w:val="0"/>
        <w:autoSpaceDN w:val="0"/>
        <w:adjustRightInd w:val="0"/>
        <w:spacing w:after="12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object w:dxaOrig="7624" w:dyaOrig="5807" w14:anchorId="4FFC923E">
          <v:shape id="_x0000_i1032" type="#_x0000_t75" style="width:298.8pt;height:229.2pt" o:ole="">
            <v:imagedata r:id="rId54" o:title=""/>
          </v:shape>
          <o:OLEObject Type="Embed" ProgID="Visio.Drawing.11" ShapeID="_x0000_i1032" DrawAspect="Content" ObjectID="_1699425178" r:id="rId55"/>
        </w:object>
      </w:r>
    </w:p>
    <w:p w14:paraId="288600F5" w14:textId="081FF042" w:rsidR="0004569A" w:rsidRPr="00D46D3F" w:rsidRDefault="00687E91"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.11</w:t>
      </w:r>
      <w:r w:rsidR="0004569A" w:rsidRPr="00D46D3F">
        <w:rPr>
          <w:rFonts w:ascii="Times New Roman" w:eastAsia="TimesNewRomanPSMT" w:hAnsi="Times New Roman" w:cs="Times New Roman"/>
          <w:sz w:val="28"/>
          <w:szCs w:val="28"/>
          <w:lang w:eastAsia="ru-RU"/>
        </w:rPr>
        <w:t xml:space="preserve"> – Схема двохтранзисторного каскаду, включеного </w:t>
      </w:r>
    </w:p>
    <w:p w14:paraId="37DF88C0"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по схемі із загальним емітером</w:t>
      </w:r>
    </w:p>
    <w:p w14:paraId="158E0E1C" w14:textId="77777777" w:rsidR="0004569A" w:rsidRPr="00D46D3F" w:rsidRDefault="0004569A" w:rsidP="0004569A">
      <w:pPr>
        <w:autoSpaceDE w:val="0"/>
        <w:autoSpaceDN w:val="0"/>
        <w:adjustRightInd w:val="0"/>
        <w:spacing w:after="0" w:line="360" w:lineRule="auto"/>
        <w:jc w:val="both"/>
        <w:rPr>
          <w:rFonts w:ascii="Times New Roman" w:eastAsia="TimesNewRomanPSMT" w:hAnsi="Times New Roman" w:cs="Times New Roman"/>
          <w:sz w:val="28"/>
          <w:szCs w:val="28"/>
          <w:lang w:eastAsia="ru-RU"/>
        </w:rPr>
      </w:pPr>
    </w:p>
    <w:p w14:paraId="05C01248"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При схемі включення біполярного транзистора із загальним емітером вхідний сигнал подається на базу, а знімається з колектора. При цьому вихідний сигнал інвертується щодо вхідного (для гармонійного сигналу фаза вихідного сигналу відрізняється від вхідного на 180°). Каскад підсилює  струм і напругу. </w:t>
      </w:r>
      <w:r w:rsidRPr="00D46D3F">
        <w:rPr>
          <w:rFonts w:ascii="Times New Roman" w:eastAsia="TimesNewRomanPSMT" w:hAnsi="Times New Roman" w:cs="Times New Roman"/>
          <w:sz w:val="28"/>
          <w:szCs w:val="28"/>
          <w:lang w:eastAsia="ru-RU"/>
        </w:rPr>
        <w:lastRenderedPageBreak/>
        <w:t>Дане включення транзисторів дозволяє отримати найбільше посилення по потужності. На вихідному транзисторі замість опору колектора використовується паралельний коливальний LC - контур з метою згладжування фронтів імпульсів.</w:t>
      </w:r>
    </w:p>
    <w:p w14:paraId="3489F9EC" w14:textId="34758643"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Коливальний контур - найпростіша система, в якій можуть відбуватися вільні електро</w:t>
      </w:r>
      <w:r w:rsidR="00687E91" w:rsidRPr="00D46D3F">
        <w:rPr>
          <w:rFonts w:ascii="Times New Roman" w:eastAsia="TimesNewRomanPSMT" w:hAnsi="Times New Roman" w:cs="Times New Roman"/>
          <w:sz w:val="28"/>
          <w:szCs w:val="28"/>
          <w:lang w:eastAsia="ru-RU"/>
        </w:rPr>
        <w:t>магнітні коливання. На рисунку 3</w:t>
      </w:r>
      <w:r w:rsidR="00F20F46" w:rsidRPr="00D46D3F">
        <w:rPr>
          <w:rFonts w:ascii="Times New Roman" w:eastAsia="TimesNewRomanPSMT" w:hAnsi="Times New Roman" w:cs="Times New Roman"/>
          <w:sz w:val="28"/>
          <w:szCs w:val="28"/>
          <w:lang w:eastAsia="ru-RU"/>
        </w:rPr>
        <w:t>.12</w:t>
      </w:r>
      <w:r w:rsidRPr="00D46D3F">
        <w:rPr>
          <w:rFonts w:ascii="Times New Roman" w:eastAsia="TimesNewRomanPSMT" w:hAnsi="Times New Roman" w:cs="Times New Roman"/>
          <w:sz w:val="28"/>
          <w:szCs w:val="28"/>
          <w:lang w:eastAsia="ru-RU"/>
        </w:rPr>
        <w:t>а приведена принципова схема паралельного коливального контуру. Тут паралельно включені два реактивні елемента з різним характером реактивності. При розрахунку опору паралельного контуру зручно виходити з величин провідності, так як в цьому випадку завдання зводитися до скл</w:t>
      </w:r>
      <w:r w:rsidR="00687E91" w:rsidRPr="00D46D3F">
        <w:rPr>
          <w:rFonts w:ascii="Times New Roman" w:eastAsia="TimesNewRomanPSMT" w:hAnsi="Times New Roman" w:cs="Times New Roman"/>
          <w:sz w:val="28"/>
          <w:szCs w:val="28"/>
          <w:lang w:eastAsia="ru-RU"/>
        </w:rPr>
        <w:t>адання цих величин. На рисунку 3</w:t>
      </w:r>
      <w:r w:rsidR="00F20F46" w:rsidRPr="00D46D3F">
        <w:rPr>
          <w:rFonts w:ascii="Times New Roman" w:eastAsia="TimesNewRomanPSMT" w:hAnsi="Times New Roman" w:cs="Times New Roman"/>
          <w:sz w:val="28"/>
          <w:szCs w:val="28"/>
          <w:lang w:eastAsia="ru-RU"/>
        </w:rPr>
        <w:t>.12</w:t>
      </w:r>
      <w:r w:rsidRPr="00D46D3F">
        <w:rPr>
          <w:rFonts w:ascii="Times New Roman" w:eastAsia="TimesNewRomanPSMT" w:hAnsi="Times New Roman" w:cs="Times New Roman"/>
          <w:sz w:val="28"/>
          <w:szCs w:val="28"/>
          <w:lang w:eastAsia="ru-RU"/>
        </w:rPr>
        <w:t xml:space="preserve">б наведено графічні залежності реактивних провідностей котушки  індуктивності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B</m:t>
            </m:r>
          </m:e>
          <m:sub>
            <m:r>
              <w:rPr>
                <w:rFonts w:ascii="Cambria Math" w:eastAsia="TimesNewRomanPSMT" w:hAnsi="Cambria Math" w:cs="Times New Roman"/>
                <w:sz w:val="28"/>
                <w:szCs w:val="28"/>
                <w:lang w:eastAsia="ru-RU"/>
              </w:rPr>
              <m:t>L</m:t>
            </m:r>
          </m:sub>
        </m:sSub>
      </m:oMath>
      <w:r w:rsidRPr="00D46D3F">
        <w:rPr>
          <w:rFonts w:ascii="Times New Roman" w:eastAsia="TimesNewRomanPSMT" w:hAnsi="Times New Roman" w:cs="Times New Roman"/>
          <w:sz w:val="28"/>
          <w:szCs w:val="28"/>
          <w:lang w:eastAsia="ru-RU"/>
        </w:rPr>
        <w:t xml:space="preserve"> та конденсатора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B</m:t>
            </m:r>
          </m:e>
          <m:sub>
            <m:r>
              <w:rPr>
                <w:rFonts w:ascii="Cambria Math" w:eastAsia="TimesNewRomanPSMT" w:hAnsi="Cambria Math" w:cs="Times New Roman"/>
                <w:sz w:val="28"/>
                <w:szCs w:val="28"/>
                <w:lang w:eastAsia="ru-RU"/>
              </w:rPr>
              <m:t>С</m:t>
            </m:r>
          </m:sub>
        </m:sSub>
      </m:oMath>
      <w:r w:rsidRPr="00D46D3F">
        <w:rPr>
          <w:rFonts w:ascii="Times New Roman" w:eastAsia="TimesNewRomanPSMT" w:hAnsi="Times New Roman" w:cs="Times New Roman"/>
          <w:sz w:val="28"/>
          <w:szCs w:val="28"/>
          <w:lang w:eastAsia="ru-RU"/>
        </w:rPr>
        <w:t xml:space="preserve">, а також сумарної провідності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B</m:t>
            </m:r>
          </m:e>
          <m:sub>
            <m:r>
              <w:rPr>
                <w:rFonts w:ascii="Cambria Math" w:eastAsia="TimesNewRomanPSMT" w:hAnsi="Cambria Math" w:cs="Times New Roman"/>
                <w:sz w:val="28"/>
                <w:szCs w:val="28"/>
                <w:vertAlign w:val="subscript"/>
                <w:lang w:eastAsia="ru-RU"/>
              </w:rPr>
              <m:t>Σ</m:t>
            </m:r>
          </m:sub>
        </m:sSub>
      </m:oMath>
      <w:r w:rsidRPr="00D46D3F">
        <w:rPr>
          <w:rFonts w:ascii="Times New Roman" w:eastAsia="TimesNewRomanPSMT" w:hAnsi="Times New Roman" w:cs="Times New Roman"/>
          <w:sz w:val="28"/>
          <w:szCs w:val="28"/>
          <w:lang w:eastAsia="ru-RU"/>
        </w:rPr>
        <w:t xml:space="preserve">, цих двох елементів, що є реактивною провідністю паралельного коливального контуру. Для паралельного коливального контуру, є деяка частота, звана резонансною, на якій реактивні опори (а значить і провідності) котушки і конденсатора однакові. На цій частоті сумарна провідність паралельного коливального контуру без втрат звертається в нуль. Це означає, що на цій частоті коливальний контур володіє нескінченно великим опором змінному струму. </w:t>
      </w:r>
    </w:p>
    <w:p w14:paraId="055F7315"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lang w:eastAsia="ru-RU"/>
        </w:rPr>
      </w:pPr>
      <w:r w:rsidRPr="00D46D3F">
        <w:rPr>
          <w:noProof/>
          <w:lang w:val="ru-RU" w:eastAsia="ru-RU"/>
        </w:rPr>
        <w:drawing>
          <wp:inline distT="0" distB="0" distL="0" distR="0" wp14:anchorId="5022BED0" wp14:editId="1421F669">
            <wp:extent cx="3895725" cy="2448741"/>
            <wp:effectExtent l="0" t="0" r="0" b="0"/>
            <wp:docPr id="49" name="Рисунок 16" descr="Параллельный колебательный контур и Зависимости реактивных поводимостей катушки и конденсатора и суммарная проводим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раллельный колебательный контур и Зависимости реактивных поводимостей катушки и конденсатора и суммарная проводимость"/>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26190" cy="2467890"/>
                    </a:xfrm>
                    <a:prstGeom prst="rect">
                      <a:avLst/>
                    </a:prstGeom>
                    <a:noFill/>
                    <a:ln>
                      <a:noFill/>
                    </a:ln>
                  </pic:spPr>
                </pic:pic>
              </a:graphicData>
            </a:graphic>
          </wp:inline>
        </w:drawing>
      </w:r>
    </w:p>
    <w:p w14:paraId="39CE9CA9" w14:textId="6DDFEA23"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а                                     б    </w:t>
      </w:r>
    </w:p>
    <w:p w14:paraId="6FC22A1A" w14:textId="18616F30" w:rsidR="0004569A" w:rsidRPr="00D46D3F" w:rsidRDefault="00687E91"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.12</w:t>
      </w:r>
      <w:r w:rsidR="0004569A" w:rsidRPr="00D46D3F">
        <w:rPr>
          <w:rFonts w:ascii="Times New Roman" w:eastAsia="TimesNewRomanPSMT" w:hAnsi="Times New Roman" w:cs="Times New Roman"/>
          <w:sz w:val="28"/>
          <w:szCs w:val="28"/>
          <w:lang w:eastAsia="ru-RU"/>
        </w:rPr>
        <w:t xml:space="preserve"> – а) паралельний коливальний контур; б) графічні </w:t>
      </w:r>
    </w:p>
    <w:p w14:paraId="06D60ACE"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залежності реактивних провідностей</w:t>
      </w:r>
    </w:p>
    <w:p w14:paraId="5C692EEA"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4A39BC0C"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Резонансна частота може бути обчислена за допомогою формули Томсона, яку ми можемо вивести з формул реактивних опорів котушки індуктивності і конденсатора, прирівнявши їх реактивні опору один до одного:</w:t>
      </w:r>
    </w:p>
    <w:p w14:paraId="23EFE790"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45933290" w14:textId="7F206367" w:rsidR="0004569A" w:rsidRPr="00D46D3F" w:rsidRDefault="00802871"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m:oMathPara>
        <m:oMathParaPr>
          <m:jc m:val="right"/>
        </m:oMathParaP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 xml:space="preserve">                                                                ω</m:t>
              </m:r>
            </m:e>
            <m:sub>
              <m:r>
                <w:rPr>
                  <w:rFonts w:ascii="Cambria Math" w:eastAsia="TimesNewRomanPSMT" w:hAnsi="Cambria Math" w:cs="Times New Roman"/>
                  <w:sz w:val="28"/>
                  <w:szCs w:val="28"/>
                  <w:lang w:eastAsia="ru-RU"/>
                </w:rPr>
                <m:t>р</m:t>
              </m:r>
            </m:sub>
          </m:sSub>
          <m:r>
            <w:rPr>
              <w:rFonts w:ascii="Cambria Math" w:eastAsia="TimesNewRomanPSMT" w:hAnsi="Cambria Math" w:cs="Times New Roman"/>
              <w:sz w:val="28"/>
              <w:szCs w:val="28"/>
              <w:lang w:eastAsia="ru-RU"/>
            </w:rPr>
            <m:t>=</m:t>
          </m:r>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1</m:t>
              </m:r>
            </m:num>
            <m:den>
              <m:rad>
                <m:radPr>
                  <m:degHide m:val="1"/>
                  <m:ctrlPr>
                    <w:rPr>
                      <w:rFonts w:ascii="Cambria Math" w:eastAsia="TimesNewRomanPSMT" w:hAnsi="Cambria Math" w:cs="Times New Roman"/>
                      <w:i/>
                      <w:sz w:val="28"/>
                      <w:szCs w:val="28"/>
                      <w:lang w:eastAsia="ru-RU"/>
                    </w:rPr>
                  </m:ctrlPr>
                </m:radPr>
                <m:deg/>
                <m:e>
                  <m:r>
                    <w:rPr>
                      <w:rFonts w:ascii="Cambria Math" w:eastAsia="TimesNewRomanPSMT" w:hAnsi="Cambria Math" w:cs="Times New Roman"/>
                      <w:sz w:val="28"/>
                      <w:szCs w:val="28"/>
                      <w:lang w:eastAsia="ru-RU"/>
                    </w:rPr>
                    <m:t>LC</m:t>
                  </m:r>
                </m:e>
              </m:rad>
            </m:den>
          </m:f>
          <m:r>
            <w:rPr>
              <w:rFonts w:ascii="Cambria Math" w:eastAsia="TimesNewRomanPSMT" w:hAnsi="Cambria Math" w:cs="Times New Roman"/>
              <w:sz w:val="28"/>
              <w:szCs w:val="28"/>
              <w:lang w:eastAsia="ru-RU"/>
            </w:rPr>
            <m:t>,                                                         (3.2)</m:t>
          </m:r>
        </m:oMath>
      </m:oMathPara>
    </w:p>
    <w:p w14:paraId="3B07A171" w14:textId="520D82D0"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2EC951CE"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r>
          <w:rPr>
            <w:rFonts w:ascii="Cambria Math" w:eastAsia="TimesNewRomanPSMT" w:hAnsi="Cambria Math" w:cs="Times New Roman"/>
            <w:sz w:val="28"/>
            <w:szCs w:val="28"/>
            <w:lang w:eastAsia="ru-RU"/>
          </w:rPr>
          <m:t>L</m:t>
        </m:r>
      </m:oMath>
      <w:r w:rsidRPr="00D46D3F">
        <w:rPr>
          <w:rFonts w:ascii="Times New Roman" w:eastAsia="TimesNewRomanPSMT" w:hAnsi="Times New Roman" w:cs="Times New Roman"/>
          <w:sz w:val="28"/>
          <w:szCs w:val="28"/>
          <w:lang w:eastAsia="ru-RU"/>
        </w:rPr>
        <w:t xml:space="preserve"> – величина індуктивності котушки, Гн;</w:t>
      </w:r>
    </w:p>
    <w:p w14:paraId="7C5418EF"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m:oMath>
        <m:r>
          <w:rPr>
            <w:rFonts w:ascii="Cambria Math" w:eastAsia="TimesNewRomanPSMT" w:hAnsi="Cambria Math" w:cs="Times New Roman"/>
            <w:sz w:val="28"/>
            <w:szCs w:val="28"/>
            <w:lang w:eastAsia="ru-RU"/>
          </w:rPr>
          <m:t>C</m:t>
        </m:r>
      </m:oMath>
      <w:r w:rsidRPr="00D46D3F">
        <w:rPr>
          <w:rFonts w:ascii="Times New Roman" w:eastAsia="TimesNewRomanPSMT" w:hAnsi="Times New Roman" w:cs="Times New Roman"/>
          <w:sz w:val="28"/>
          <w:szCs w:val="28"/>
          <w:lang w:eastAsia="ru-RU"/>
        </w:rPr>
        <w:t xml:space="preserve"> – величина ємності конденсатора, Ф.</w:t>
      </w:r>
    </w:p>
    <w:p w14:paraId="414D8581"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5607894B"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Провідність котушки  індуктивності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B</m:t>
            </m:r>
          </m:e>
          <m:sub>
            <m:r>
              <w:rPr>
                <w:rFonts w:ascii="Cambria Math" w:eastAsia="TimesNewRomanPSMT" w:hAnsi="Cambria Math" w:cs="Times New Roman"/>
                <w:sz w:val="28"/>
                <w:szCs w:val="28"/>
                <w:lang w:eastAsia="ru-RU"/>
              </w:rPr>
              <m:t>L</m:t>
            </m:r>
          </m:sub>
        </m:sSub>
      </m:oMath>
      <w:r w:rsidRPr="00D46D3F">
        <w:rPr>
          <w:rFonts w:ascii="Times New Roman" w:eastAsia="TimesNewRomanPSMT" w:hAnsi="Times New Roman" w:cs="Times New Roman"/>
          <w:sz w:val="28"/>
          <w:szCs w:val="28"/>
          <w:lang w:eastAsia="ru-RU"/>
        </w:rPr>
        <w:t xml:space="preserve"> розраховується за формулою:</w:t>
      </w:r>
    </w:p>
    <w:p w14:paraId="7A2ADD81" w14:textId="77777777" w:rsidR="0004569A" w:rsidRPr="00D46D3F" w:rsidRDefault="0004569A" w:rsidP="00A81EFA">
      <w:pPr>
        <w:autoSpaceDE w:val="0"/>
        <w:autoSpaceDN w:val="0"/>
        <w:adjustRightInd w:val="0"/>
        <w:spacing w:after="120" w:line="240" w:lineRule="auto"/>
        <w:ind w:firstLine="709"/>
        <w:jc w:val="both"/>
        <w:rPr>
          <w:rFonts w:ascii="Times New Roman" w:eastAsia="TimesNewRomanPSMT" w:hAnsi="Times New Roman" w:cs="Times New Roman"/>
          <w:sz w:val="28"/>
          <w:szCs w:val="28"/>
          <w:lang w:eastAsia="ru-RU"/>
        </w:rPr>
      </w:pPr>
    </w:p>
    <w:p w14:paraId="5980A735" w14:textId="4BF62575" w:rsidR="0004569A" w:rsidRPr="00D46D3F" w:rsidRDefault="00802871"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m:oMathPara>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 xml:space="preserve">                                               B</m:t>
              </m:r>
            </m:e>
            <m:sub>
              <m:r>
                <w:rPr>
                  <w:rFonts w:ascii="Cambria Math" w:eastAsia="TimesNewRomanPSMT" w:hAnsi="Cambria Math" w:cs="Times New Roman"/>
                  <w:sz w:val="28"/>
                  <w:szCs w:val="28"/>
                  <w:lang w:eastAsia="ru-RU"/>
                </w:rPr>
                <m:t>L</m:t>
              </m:r>
            </m:sub>
          </m:sSub>
          <m:r>
            <w:rPr>
              <w:rFonts w:ascii="Cambria Math" w:eastAsia="TimesNewRomanPSMT" w:hAnsi="Cambria Math" w:cs="Times New Roman"/>
              <w:sz w:val="28"/>
              <w:szCs w:val="28"/>
              <w:lang w:eastAsia="ru-RU"/>
            </w:rPr>
            <m:t>=</m:t>
          </m:r>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1</m:t>
              </m:r>
            </m:num>
            <m:den>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х</m:t>
                  </m:r>
                </m:e>
                <m:sub>
                  <m:r>
                    <w:rPr>
                      <w:rFonts w:ascii="Cambria Math" w:eastAsia="TimesNewRomanPSMT" w:hAnsi="Cambria Math" w:cs="Times New Roman"/>
                      <w:sz w:val="28"/>
                      <w:szCs w:val="28"/>
                      <w:lang w:eastAsia="ru-RU"/>
                    </w:rPr>
                    <m:t>L</m:t>
                  </m:r>
                </m:sub>
              </m:sSub>
            </m:den>
          </m:f>
          <m:r>
            <w:rPr>
              <w:rFonts w:ascii="Cambria Math" w:eastAsia="TimesNewRomanPSMT" w:hAnsi="Cambria Math" w:cs="Times New Roman"/>
              <w:sz w:val="28"/>
              <w:szCs w:val="28"/>
              <w:lang w:eastAsia="ru-RU"/>
            </w:rPr>
            <m:t xml:space="preserve">= </m:t>
          </m:r>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1</m:t>
              </m:r>
            </m:num>
            <m:den>
              <m:r>
                <w:rPr>
                  <w:rFonts w:ascii="Cambria Math" w:eastAsia="TimesNewRomanPSMT" w:hAnsi="Cambria Math" w:cs="Times New Roman"/>
                  <w:sz w:val="28"/>
                  <w:szCs w:val="28"/>
                  <w:lang w:eastAsia="ru-RU"/>
                </w:rPr>
                <m:t>ω∙L</m:t>
              </m:r>
            </m:den>
          </m:f>
          <m:r>
            <w:rPr>
              <w:rFonts w:ascii="Cambria Math" w:eastAsia="TimesNewRomanPSMT" w:hAnsi="Cambria Math" w:cs="Times New Roman"/>
              <w:sz w:val="28"/>
              <w:szCs w:val="28"/>
              <w:lang w:eastAsia="ru-RU"/>
            </w:rPr>
            <m:t xml:space="preserve">= </m:t>
          </m:r>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1</m:t>
              </m:r>
            </m:num>
            <m:den>
              <m:r>
                <w:rPr>
                  <w:rFonts w:ascii="Cambria Math" w:eastAsia="TimesNewRomanPSMT" w:hAnsi="Cambria Math" w:cs="Times New Roman"/>
                  <w:sz w:val="28"/>
                  <w:szCs w:val="28"/>
                  <w:lang w:eastAsia="ru-RU"/>
                </w:rPr>
                <m:t>2∙π∙f∙L</m:t>
              </m:r>
            </m:den>
          </m:f>
          <m:r>
            <w:rPr>
              <w:rFonts w:ascii="Cambria Math" w:eastAsia="TimesNewRomanPSMT" w:hAnsi="Cambria Math" w:cs="Times New Roman"/>
              <w:sz w:val="28"/>
              <w:szCs w:val="28"/>
              <w:lang w:eastAsia="ru-RU"/>
            </w:rPr>
            <m:t>,                                   (3.3)</m:t>
          </m:r>
        </m:oMath>
      </m:oMathPara>
    </w:p>
    <w:p w14:paraId="379B7425" w14:textId="77777777" w:rsidR="0004569A" w:rsidRPr="00D46D3F" w:rsidRDefault="0004569A" w:rsidP="00A81EFA">
      <w:pPr>
        <w:autoSpaceDE w:val="0"/>
        <w:autoSpaceDN w:val="0"/>
        <w:adjustRightInd w:val="0"/>
        <w:spacing w:after="120" w:line="240" w:lineRule="auto"/>
        <w:ind w:firstLine="709"/>
        <w:jc w:val="both"/>
        <w:rPr>
          <w:rFonts w:ascii="Times New Roman" w:eastAsia="TimesNewRomanPSMT" w:hAnsi="Times New Roman" w:cs="Times New Roman"/>
          <w:sz w:val="28"/>
          <w:szCs w:val="28"/>
          <w:lang w:eastAsia="ru-RU"/>
        </w:rPr>
      </w:pPr>
    </w:p>
    <w:p w14:paraId="25D53C90" w14:textId="22E15184" w:rsidR="0004569A" w:rsidRPr="00D46D3F" w:rsidRDefault="0004569A" w:rsidP="00A537D7">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х</m:t>
            </m:r>
          </m:e>
          <m:sub>
            <m:r>
              <w:rPr>
                <w:rFonts w:ascii="Cambria Math" w:eastAsia="TimesNewRomanPSMT" w:hAnsi="Cambria Math" w:cs="Times New Roman"/>
                <w:sz w:val="28"/>
                <w:szCs w:val="28"/>
                <w:lang w:eastAsia="ru-RU"/>
              </w:rPr>
              <m:t>L</m:t>
            </m:r>
          </m:sub>
        </m:sSub>
      </m:oMath>
      <w:r w:rsidRPr="00D46D3F">
        <w:rPr>
          <w:rFonts w:ascii="Times New Roman" w:eastAsia="TimesNewRomanPSMT" w:hAnsi="Times New Roman" w:cs="Times New Roman"/>
          <w:sz w:val="28"/>
          <w:szCs w:val="28"/>
          <w:lang w:eastAsia="ru-RU"/>
        </w:rPr>
        <w:t xml:space="preserve"> – реактивний </w:t>
      </w:r>
      <w:r w:rsidR="00A537D7" w:rsidRPr="00D46D3F">
        <w:rPr>
          <w:rFonts w:ascii="Times New Roman" w:eastAsia="TimesNewRomanPSMT" w:hAnsi="Times New Roman" w:cs="Times New Roman"/>
          <w:sz w:val="28"/>
          <w:szCs w:val="28"/>
          <w:lang w:eastAsia="ru-RU"/>
        </w:rPr>
        <w:t>опір котушки індуктивності, Ом;</w:t>
      </w:r>
    </w:p>
    <w:p w14:paraId="008124CD"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m:oMath>
        <m:r>
          <w:rPr>
            <w:rFonts w:ascii="Cambria Math" w:eastAsia="TimesNewRomanPSMT" w:hAnsi="Cambria Math" w:cs="Times New Roman"/>
            <w:sz w:val="28"/>
            <w:szCs w:val="28"/>
            <w:lang w:eastAsia="ru-RU"/>
          </w:rPr>
          <m:t>f</m:t>
        </m:r>
      </m:oMath>
      <w:r w:rsidRPr="00D46D3F">
        <w:rPr>
          <w:rFonts w:ascii="Times New Roman" w:eastAsia="TimesNewRomanPSMT" w:hAnsi="Times New Roman" w:cs="Times New Roman"/>
          <w:sz w:val="28"/>
          <w:szCs w:val="28"/>
          <w:lang w:eastAsia="ru-RU"/>
        </w:rPr>
        <w:t xml:space="preserve"> – частота, Гц;</w:t>
      </w:r>
    </w:p>
    <w:p w14:paraId="756D80B2"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m:oMath>
        <m:r>
          <w:rPr>
            <w:rFonts w:ascii="Cambria Math" w:eastAsia="TimesNewRomanPSMT" w:hAnsi="Cambria Math" w:cs="Times New Roman"/>
            <w:sz w:val="28"/>
            <w:szCs w:val="28"/>
            <w:lang w:eastAsia="ru-RU"/>
          </w:rPr>
          <m:t>ω</m:t>
        </m:r>
      </m:oMath>
      <w:r w:rsidRPr="00D46D3F">
        <w:rPr>
          <w:rFonts w:ascii="Times New Roman" w:eastAsia="TimesNewRomanPSMT" w:hAnsi="Times New Roman" w:cs="Times New Roman"/>
          <w:sz w:val="28"/>
          <w:szCs w:val="28"/>
          <w:lang w:eastAsia="ru-RU"/>
        </w:rPr>
        <w:t xml:space="preserve"> – кругова частота, </w:t>
      </w:r>
      <m:oMath>
        <m:f>
          <m:fPr>
            <m:type m:val="skw"/>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1</m:t>
            </m:r>
          </m:num>
          <m:den>
            <m:r>
              <w:rPr>
                <w:rFonts w:ascii="Cambria Math" w:eastAsia="TimesNewRomanPSMT" w:hAnsi="Cambria Math" w:cs="Times New Roman"/>
                <w:sz w:val="28"/>
                <w:szCs w:val="28"/>
                <w:lang w:eastAsia="ru-RU"/>
              </w:rPr>
              <m:t>сек</m:t>
            </m:r>
          </m:den>
        </m:f>
      </m:oMath>
      <w:r w:rsidRPr="00D46D3F">
        <w:rPr>
          <w:rFonts w:ascii="Times New Roman" w:eastAsia="TimesNewRomanPSMT" w:hAnsi="Times New Roman" w:cs="Times New Roman"/>
          <w:sz w:val="28"/>
          <w:szCs w:val="28"/>
          <w:lang w:eastAsia="ru-RU"/>
        </w:rPr>
        <w:t>.</w:t>
      </w:r>
    </w:p>
    <w:p w14:paraId="04EF1DA9"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Провідність ємності розраховується за формулою:</w:t>
      </w:r>
    </w:p>
    <w:p w14:paraId="6451981C"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29456176" w14:textId="7D95B8A1" w:rsidR="0004569A" w:rsidRPr="00D46D3F" w:rsidRDefault="00802871"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m:oMathPara>
        <m:oMathParaPr>
          <m:jc m:val="right"/>
        </m:oMathParaP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 xml:space="preserve">                                          B</m:t>
              </m:r>
            </m:e>
            <m:sub>
              <m:r>
                <w:rPr>
                  <w:rFonts w:ascii="Cambria Math" w:eastAsia="TimesNewRomanPSMT" w:hAnsi="Cambria Math" w:cs="Times New Roman"/>
                  <w:sz w:val="28"/>
                  <w:szCs w:val="28"/>
                  <w:lang w:eastAsia="ru-RU"/>
                </w:rPr>
                <m:t>С</m:t>
              </m:r>
            </m:sub>
          </m:sSub>
          <m:r>
            <w:rPr>
              <w:rFonts w:ascii="Cambria Math" w:eastAsia="TimesNewRomanPSMT" w:hAnsi="Times New Roman" w:cs="Times New Roman"/>
              <w:sz w:val="28"/>
              <w:szCs w:val="28"/>
              <w:lang w:eastAsia="ru-RU"/>
            </w:rPr>
            <m:t>=</m:t>
          </m:r>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1</m:t>
              </m:r>
            </m:num>
            <m:den>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х</m:t>
                  </m:r>
                </m:e>
                <m:sub>
                  <m:r>
                    <w:rPr>
                      <w:rFonts w:ascii="Cambria Math" w:eastAsia="TimesNewRomanPSMT" w:hAnsi="Cambria Math" w:cs="Times New Roman"/>
                      <w:sz w:val="28"/>
                      <w:szCs w:val="28"/>
                      <w:lang w:eastAsia="ru-RU"/>
                    </w:rPr>
                    <m:t>С</m:t>
                  </m:r>
                </m:sub>
              </m:sSub>
            </m:den>
          </m:f>
          <m:r>
            <w:rPr>
              <w:rFonts w:ascii="Cambria Math" w:eastAsia="TimesNewRomanPSMT" w:hAnsi="Cambria Math" w:cs="Times New Roman"/>
              <w:sz w:val="28"/>
              <w:szCs w:val="28"/>
              <w:lang w:eastAsia="ru-RU"/>
            </w:rPr>
            <m:t>= - ω∙С=- 2∙π∙f∙С                               (3.4)</m:t>
          </m:r>
        </m:oMath>
      </m:oMathPara>
    </w:p>
    <w:p w14:paraId="77C2B942"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х</m:t>
            </m:r>
          </m:e>
          <m:sub>
            <m:r>
              <w:rPr>
                <w:rFonts w:ascii="Cambria Math" w:eastAsia="TimesNewRomanPSMT" w:hAnsi="Cambria Math" w:cs="Times New Roman"/>
                <w:sz w:val="28"/>
                <w:szCs w:val="28"/>
                <w:lang w:eastAsia="ru-RU"/>
              </w:rPr>
              <m:t>С</m:t>
            </m:r>
          </m:sub>
        </m:sSub>
      </m:oMath>
      <w:r w:rsidRPr="00D46D3F">
        <w:rPr>
          <w:rFonts w:ascii="Times New Roman" w:eastAsia="TimesNewRomanPSMT" w:hAnsi="Times New Roman" w:cs="Times New Roman"/>
          <w:sz w:val="28"/>
          <w:szCs w:val="28"/>
          <w:lang w:eastAsia="ru-RU"/>
        </w:rPr>
        <w:t xml:space="preserve"> – реактивний опір ємності, Ом.</w:t>
      </w:r>
    </w:p>
    <w:p w14:paraId="044A075A"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2708AA3D" w14:textId="1CA9891A"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Якщо побудувати залежність реактивного опору контуру від частоти X</w:t>
      </w:r>
      <w:r w:rsidRPr="00D46D3F">
        <w:rPr>
          <w:rFonts w:ascii="Times New Roman" w:eastAsia="TimesNewRomanPSMT" w:hAnsi="Times New Roman" w:cs="Times New Roman"/>
          <w:sz w:val="28"/>
          <w:szCs w:val="28"/>
          <w:vertAlign w:val="subscript"/>
          <w:lang w:eastAsia="ru-RU"/>
        </w:rPr>
        <w:t>Σ</w:t>
      </w:r>
      <w:r w:rsidRPr="00D46D3F">
        <w:rPr>
          <w:rFonts w:ascii="Times New Roman" w:eastAsia="TimesNewRomanPSMT" w:hAnsi="Times New Roman" w:cs="Times New Roman"/>
          <w:sz w:val="28"/>
          <w:szCs w:val="28"/>
          <w:lang w:eastAsia="ru-RU"/>
        </w:rPr>
        <w:t xml:space="preserve"> = 1/B</w:t>
      </w:r>
      <w:r w:rsidRPr="00D46D3F">
        <w:rPr>
          <w:rFonts w:ascii="Times New Roman" w:eastAsia="TimesNewRomanPSMT" w:hAnsi="Times New Roman" w:cs="Times New Roman"/>
          <w:sz w:val="28"/>
          <w:szCs w:val="28"/>
          <w:vertAlign w:val="subscript"/>
          <w:lang w:eastAsia="ru-RU"/>
        </w:rPr>
        <w:t>Σ</w:t>
      </w:r>
      <w:r w:rsidRPr="00D46D3F">
        <w:rPr>
          <w:rFonts w:ascii="Times New Roman" w:eastAsia="TimesNewRomanPSMT" w:hAnsi="Times New Roman" w:cs="Times New Roman"/>
          <w:sz w:val="28"/>
          <w:szCs w:val="28"/>
          <w:lang w:eastAsia="ru-RU"/>
        </w:rPr>
        <w:t xml:space="preserve">, </w:t>
      </w:r>
      <w:r w:rsidR="00687E91" w:rsidRPr="00D46D3F">
        <w:rPr>
          <w:rFonts w:ascii="Times New Roman" w:eastAsia="TimesNewRomanPSMT" w:hAnsi="Times New Roman" w:cs="Times New Roman"/>
          <w:sz w:val="28"/>
          <w:szCs w:val="28"/>
          <w:lang w:eastAsia="ru-RU"/>
        </w:rPr>
        <w:t>ця крива, зображена на рисунку 3</w:t>
      </w:r>
      <w:r w:rsidR="00F20F46" w:rsidRPr="00D46D3F">
        <w:rPr>
          <w:rFonts w:ascii="Times New Roman" w:eastAsia="TimesNewRomanPSMT" w:hAnsi="Times New Roman" w:cs="Times New Roman"/>
          <w:sz w:val="28"/>
          <w:szCs w:val="28"/>
          <w:lang w:eastAsia="ru-RU"/>
        </w:rPr>
        <w:t>.13</w:t>
      </w:r>
      <w:r w:rsidRPr="00D46D3F">
        <w:rPr>
          <w:rFonts w:ascii="Times New Roman" w:eastAsia="TimesNewRomanPSMT" w:hAnsi="Times New Roman" w:cs="Times New Roman"/>
          <w:sz w:val="28"/>
          <w:szCs w:val="28"/>
          <w:lang w:eastAsia="ru-RU"/>
        </w:rPr>
        <w:t>, в точці ω = ω</w:t>
      </w:r>
      <w:r w:rsidRPr="00D46D3F">
        <w:rPr>
          <w:rFonts w:ascii="Times New Roman" w:eastAsia="TimesNewRomanPSMT" w:hAnsi="Times New Roman" w:cs="Times New Roman"/>
          <w:sz w:val="28"/>
          <w:szCs w:val="28"/>
          <w:vertAlign w:val="subscript"/>
          <w:lang w:eastAsia="ru-RU"/>
        </w:rPr>
        <w:t>р</w:t>
      </w:r>
      <w:r w:rsidRPr="00D46D3F">
        <w:rPr>
          <w:rFonts w:ascii="Times New Roman" w:eastAsia="TimesNewRomanPSMT" w:hAnsi="Times New Roman" w:cs="Times New Roman"/>
          <w:sz w:val="28"/>
          <w:szCs w:val="28"/>
          <w:lang w:eastAsia="ru-RU"/>
        </w:rPr>
        <w:t xml:space="preserve"> матиме розрив другого роду. Опір реального паралельного коливального контуру (тобто з втратами), зрозуміло, не дорівнює нескінченності - воно тим менше, чим більше омічний опір втрат в контурі, тобто зменшується прямо пропорційно зменшенню добротності контура Q. </w:t>
      </w:r>
    </w:p>
    <w:p w14:paraId="15898322" w14:textId="77777777" w:rsidR="0004569A" w:rsidRPr="00D46D3F" w:rsidRDefault="0004569A" w:rsidP="0004569A">
      <w:pPr>
        <w:autoSpaceDE w:val="0"/>
        <w:autoSpaceDN w:val="0"/>
        <w:adjustRightInd w:val="0"/>
        <w:spacing w:after="0" w:line="360" w:lineRule="auto"/>
        <w:ind w:firstLine="709"/>
        <w:jc w:val="center"/>
        <w:rPr>
          <w:rFonts w:ascii="Times New Roman" w:eastAsia="TimesNewRomanPSMT" w:hAnsi="Times New Roman" w:cs="Times New Roman"/>
          <w:sz w:val="28"/>
          <w:szCs w:val="28"/>
          <w:lang w:eastAsia="ru-RU"/>
        </w:rPr>
      </w:pPr>
      <w:r w:rsidRPr="00D46D3F">
        <w:rPr>
          <w:noProof/>
          <w:lang w:val="ru-RU" w:eastAsia="ru-RU"/>
        </w:rPr>
        <w:lastRenderedPageBreak/>
        <w:drawing>
          <wp:inline distT="0" distB="0" distL="0" distR="0" wp14:anchorId="55514C81" wp14:editId="0C916546">
            <wp:extent cx="2484408" cy="2028088"/>
            <wp:effectExtent l="0" t="0" r="0" b="0"/>
            <wp:docPr id="50" name="Рисунок 17" descr="Зависимость реактивного сопротивления контура от част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висимость реактивного сопротивления контура от частоты"/>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88111" cy="2031111"/>
                    </a:xfrm>
                    <a:prstGeom prst="rect">
                      <a:avLst/>
                    </a:prstGeom>
                    <a:noFill/>
                    <a:ln>
                      <a:noFill/>
                    </a:ln>
                  </pic:spPr>
                </pic:pic>
              </a:graphicData>
            </a:graphic>
          </wp:inline>
        </w:drawing>
      </w:r>
    </w:p>
    <w:p w14:paraId="577875A2" w14:textId="77777777" w:rsidR="0004569A" w:rsidRPr="00D46D3F" w:rsidRDefault="0004569A" w:rsidP="0004569A">
      <w:pPr>
        <w:autoSpaceDE w:val="0"/>
        <w:autoSpaceDN w:val="0"/>
        <w:adjustRightInd w:val="0"/>
        <w:spacing w:after="0" w:line="360" w:lineRule="auto"/>
        <w:ind w:firstLine="709"/>
        <w:jc w:val="center"/>
        <w:rPr>
          <w:rFonts w:ascii="Times New Roman" w:eastAsia="TimesNewRomanPSMT" w:hAnsi="Times New Roman" w:cs="Times New Roman"/>
          <w:sz w:val="28"/>
          <w:szCs w:val="28"/>
          <w:lang w:eastAsia="ru-RU"/>
        </w:rPr>
      </w:pPr>
    </w:p>
    <w:p w14:paraId="4345B03A" w14:textId="75067785" w:rsidR="0004569A" w:rsidRPr="00D46D3F" w:rsidRDefault="00687E91" w:rsidP="0004569A">
      <w:pPr>
        <w:autoSpaceDE w:val="0"/>
        <w:autoSpaceDN w:val="0"/>
        <w:adjustRightInd w:val="0"/>
        <w:spacing w:after="0" w:line="360" w:lineRule="auto"/>
        <w:ind w:firstLine="709"/>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.13</w:t>
      </w:r>
      <w:r w:rsidR="0004569A" w:rsidRPr="00D46D3F">
        <w:rPr>
          <w:rFonts w:ascii="Times New Roman" w:eastAsia="TimesNewRomanPSMT" w:hAnsi="Times New Roman" w:cs="Times New Roman"/>
          <w:sz w:val="28"/>
          <w:szCs w:val="28"/>
          <w:lang w:eastAsia="ru-RU"/>
        </w:rPr>
        <w:t xml:space="preserve"> - Залежність реактивного опору паралельного</w:t>
      </w:r>
    </w:p>
    <w:p w14:paraId="63867BE2" w14:textId="77777777" w:rsidR="0004569A" w:rsidRPr="00D46D3F" w:rsidRDefault="0004569A" w:rsidP="0004569A">
      <w:pPr>
        <w:autoSpaceDE w:val="0"/>
        <w:autoSpaceDN w:val="0"/>
        <w:adjustRightInd w:val="0"/>
        <w:spacing w:after="0" w:line="360" w:lineRule="auto"/>
        <w:ind w:firstLine="709"/>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контуру від частоти</w:t>
      </w:r>
    </w:p>
    <w:p w14:paraId="1D937365"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Добротністю Q контуру називається відношення енергії, запасеної реактивними елементами контуру, до енергії омічних втрат за період. </w:t>
      </w:r>
    </w:p>
    <w:p w14:paraId="3CBEBCCA"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Добротність контуру в буквальному перекладі з англійської мови означає "якість". Добротність коливального контуру - характеристика, що визначає амплітуду і ширину АЧХ резонансу і показує, у скільки разів запаси енергії в контурі більше, ніж втрати енергії за один період коливань. Добротність враховує наявність активного опору навантаження R. Для паралельного коливального контуру, в якому індуктивність, ємність і опір включені паралельно, добротність обчислюється за формулою: </w:t>
      </w:r>
    </w:p>
    <w:p w14:paraId="7C5D55B7"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23AE407F" w14:textId="29E211A3"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m:oMathPara>
        <m:oMath>
          <m:r>
            <w:rPr>
              <w:rFonts w:ascii="Cambria Math" w:eastAsia="TimesNewRomanPSMT" w:hAnsi="Cambria Math" w:cs="Times New Roman"/>
              <w:sz w:val="28"/>
              <w:szCs w:val="28"/>
              <w:lang w:eastAsia="ru-RU"/>
            </w:rPr>
            <m:t xml:space="preserve">                                                               Q=R∙</m:t>
          </m:r>
          <m:rad>
            <m:radPr>
              <m:degHide m:val="1"/>
              <m:ctrlPr>
                <w:rPr>
                  <w:rFonts w:ascii="Cambria Math" w:eastAsia="TimesNewRomanPSMT" w:hAnsi="Cambria Math" w:cs="Times New Roman"/>
                  <w:i/>
                  <w:sz w:val="28"/>
                  <w:szCs w:val="28"/>
                  <w:lang w:eastAsia="ru-RU"/>
                </w:rPr>
              </m:ctrlPr>
            </m:radPr>
            <m:deg/>
            <m:e>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С</m:t>
                  </m:r>
                </m:num>
                <m:den>
                  <m:r>
                    <w:rPr>
                      <w:rFonts w:ascii="Cambria Math" w:eastAsia="TimesNewRomanPSMT" w:hAnsi="Cambria Math" w:cs="Times New Roman"/>
                      <w:sz w:val="28"/>
                      <w:szCs w:val="28"/>
                      <w:lang w:eastAsia="ru-RU"/>
                    </w:rPr>
                    <m:t>L</m:t>
                  </m:r>
                </m:den>
              </m:f>
            </m:e>
          </m:rad>
          <m:r>
            <w:rPr>
              <w:rFonts w:ascii="Cambria Math" w:eastAsia="TimesNewRomanPSMT" w:hAnsi="Cambria Math" w:cs="Times New Roman"/>
              <w:sz w:val="28"/>
              <w:szCs w:val="28"/>
              <w:lang w:eastAsia="ru-RU"/>
            </w:rPr>
            <m:t>,                                                (3.5)</m:t>
          </m:r>
        </m:oMath>
      </m:oMathPara>
    </w:p>
    <w:p w14:paraId="6EED1B14"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1934D165"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де R, L і C - опір, індуктивність і ємність резонансного ланцюга відповідно.</w:t>
      </w:r>
    </w:p>
    <w:p w14:paraId="1A51BE60" w14:textId="4E8E43AF"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Ще одним з найбільш важливих параметрів коливального контуру  є його характеристичний (або хвильовий) опір ρ. Характеристичним (хвильовим) опором контуру ρ називається величина реактивного опору ємності й індуктивності контуру на резонансній частоті: ρ = Х</w:t>
      </w:r>
      <w:r w:rsidRPr="00D46D3F">
        <w:rPr>
          <w:rFonts w:ascii="Times New Roman" w:eastAsia="TimesNewRomanPSMT" w:hAnsi="Times New Roman" w:cs="Times New Roman"/>
          <w:sz w:val="28"/>
          <w:szCs w:val="28"/>
          <w:vertAlign w:val="subscript"/>
          <w:lang w:eastAsia="ru-RU"/>
        </w:rPr>
        <w:t>L</w:t>
      </w:r>
      <w:r w:rsidRPr="00D46D3F">
        <w:rPr>
          <w:rFonts w:ascii="Times New Roman" w:eastAsia="TimesNewRomanPSMT" w:hAnsi="Times New Roman" w:cs="Times New Roman"/>
          <w:sz w:val="28"/>
          <w:szCs w:val="28"/>
          <w:lang w:eastAsia="ru-RU"/>
        </w:rPr>
        <w:t xml:space="preserve"> = Х</w:t>
      </w:r>
      <w:r w:rsidRPr="00D46D3F">
        <w:rPr>
          <w:rFonts w:ascii="Times New Roman" w:eastAsia="TimesNewRomanPSMT" w:hAnsi="Times New Roman" w:cs="Times New Roman"/>
          <w:sz w:val="28"/>
          <w:szCs w:val="28"/>
          <w:vertAlign w:val="subscript"/>
          <w:lang w:eastAsia="ru-RU"/>
        </w:rPr>
        <w:t>C</w:t>
      </w:r>
      <w:r w:rsidRPr="00D46D3F">
        <w:rPr>
          <w:rFonts w:ascii="Times New Roman" w:eastAsia="TimesNewRomanPSMT" w:hAnsi="Times New Roman" w:cs="Times New Roman"/>
          <w:sz w:val="28"/>
          <w:szCs w:val="28"/>
          <w:lang w:eastAsia="ru-RU"/>
        </w:rPr>
        <w:t xml:space="preserve"> при ω = ω</w:t>
      </w:r>
      <w:r w:rsidRPr="00D46D3F">
        <w:rPr>
          <w:rFonts w:ascii="Times New Roman" w:eastAsia="TimesNewRomanPSMT" w:hAnsi="Times New Roman" w:cs="Times New Roman"/>
          <w:sz w:val="28"/>
          <w:szCs w:val="28"/>
          <w:vertAlign w:val="subscript"/>
          <w:lang w:eastAsia="ru-RU"/>
        </w:rPr>
        <w:t>р</w:t>
      </w:r>
      <w:r w:rsidRPr="00D46D3F">
        <w:rPr>
          <w:rFonts w:ascii="Times New Roman" w:eastAsia="TimesNewRomanPSMT" w:hAnsi="Times New Roman" w:cs="Times New Roman"/>
          <w:sz w:val="28"/>
          <w:szCs w:val="28"/>
          <w:lang w:eastAsia="ru-RU"/>
        </w:rPr>
        <w:t xml:space="preserve">. Характеристичний опір може бути обчислено таким чином: </w:t>
      </w:r>
    </w:p>
    <w:p w14:paraId="3F980FA2" w14:textId="3572D3BD"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m:oMathPara>
        <m:oMathParaPr>
          <m:jc m:val="right"/>
        </m:oMathParaPr>
        <m:oMath>
          <m:r>
            <w:rPr>
              <w:rFonts w:ascii="Cambria Math" w:eastAsia="TimesNewRomanPSMT" w:hAnsi="Cambria Math" w:cs="Times New Roman"/>
              <w:sz w:val="28"/>
              <w:szCs w:val="28"/>
              <w:lang w:eastAsia="ru-RU"/>
            </w:rPr>
            <w:lastRenderedPageBreak/>
            <m:t xml:space="preserve">                                                              ρ= </m:t>
          </m:r>
          <m:rad>
            <m:radPr>
              <m:degHide m:val="1"/>
              <m:ctrlPr>
                <w:rPr>
                  <w:rFonts w:ascii="Cambria Math" w:eastAsia="TimesNewRomanPSMT" w:hAnsi="Cambria Math" w:cs="Times New Roman"/>
                  <w:i/>
                  <w:sz w:val="28"/>
                  <w:szCs w:val="28"/>
                  <w:lang w:eastAsia="ru-RU"/>
                </w:rPr>
              </m:ctrlPr>
            </m:radPr>
            <m:deg/>
            <m:e>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L</m:t>
                  </m:r>
                </m:num>
                <m:den>
                  <m:r>
                    <w:rPr>
                      <w:rFonts w:ascii="Cambria Math" w:eastAsia="TimesNewRomanPSMT" w:hAnsi="Cambria Math" w:cs="Times New Roman"/>
                      <w:sz w:val="28"/>
                      <w:szCs w:val="28"/>
                      <w:lang w:eastAsia="ru-RU"/>
                    </w:rPr>
                    <m:t>С</m:t>
                  </m:r>
                </m:den>
              </m:f>
            </m:e>
          </m:rad>
          <m:r>
            <w:rPr>
              <w:rFonts w:ascii="Cambria Math" w:eastAsia="TimesNewRomanPSMT" w:hAnsi="Cambria Math" w:cs="Times New Roman"/>
              <w:sz w:val="28"/>
              <w:szCs w:val="28"/>
              <w:lang w:eastAsia="ru-RU"/>
            </w:rPr>
            <m:t>,                                                        (3.6)</m:t>
          </m:r>
        </m:oMath>
      </m:oMathPara>
    </w:p>
    <w:p w14:paraId="479C9676"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5D451A30"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Характеристичний опір ρ є кількісною мірою оцінки енергії, запасеної реактивними елементами контуру - котушкою (енергія магнітного поля) W</w:t>
      </w:r>
      <w:r w:rsidRPr="00D46D3F">
        <w:rPr>
          <w:rFonts w:ascii="Times New Roman" w:eastAsia="TimesNewRomanPSMT" w:hAnsi="Times New Roman" w:cs="Times New Roman"/>
          <w:sz w:val="28"/>
          <w:szCs w:val="28"/>
          <w:vertAlign w:val="subscript"/>
          <w:lang w:eastAsia="ru-RU"/>
        </w:rPr>
        <w:t>L</w:t>
      </w:r>
      <w:r w:rsidRPr="00D46D3F">
        <w:rPr>
          <w:rFonts w:ascii="Times New Roman" w:eastAsia="TimesNewRomanPSMT" w:hAnsi="Times New Roman" w:cs="Times New Roman"/>
          <w:sz w:val="28"/>
          <w:szCs w:val="28"/>
          <w:lang w:eastAsia="ru-RU"/>
        </w:rPr>
        <w:t xml:space="preserve"> = (LI</w:t>
      </w:r>
      <w:r w:rsidRPr="00D46D3F">
        <w:rPr>
          <w:rFonts w:ascii="Times New Roman" w:eastAsia="TimesNewRomanPSMT" w:hAnsi="Times New Roman" w:cs="Times New Roman"/>
          <w:sz w:val="28"/>
          <w:szCs w:val="28"/>
          <w:vertAlign w:val="superscript"/>
          <w:lang w:eastAsia="ru-RU"/>
        </w:rPr>
        <w:t>2</w:t>
      </w:r>
      <w:r w:rsidRPr="00D46D3F">
        <w:rPr>
          <w:rFonts w:ascii="Times New Roman" w:eastAsia="TimesNewRomanPSMT" w:hAnsi="Times New Roman" w:cs="Times New Roman"/>
          <w:sz w:val="28"/>
          <w:szCs w:val="28"/>
          <w:lang w:eastAsia="ru-RU"/>
        </w:rPr>
        <w:t>)/2 і конденсатором (енергія електричного поля) W</w:t>
      </w:r>
      <w:r w:rsidRPr="00D46D3F">
        <w:rPr>
          <w:rFonts w:ascii="Times New Roman" w:eastAsia="TimesNewRomanPSMT" w:hAnsi="Times New Roman" w:cs="Times New Roman"/>
          <w:sz w:val="28"/>
          <w:szCs w:val="28"/>
          <w:vertAlign w:val="subscript"/>
          <w:lang w:eastAsia="ru-RU"/>
        </w:rPr>
        <w:t>C</w:t>
      </w:r>
      <w:r w:rsidRPr="00D46D3F">
        <w:rPr>
          <w:rFonts w:ascii="Times New Roman" w:eastAsia="TimesNewRomanPSMT" w:hAnsi="Times New Roman" w:cs="Times New Roman"/>
          <w:sz w:val="28"/>
          <w:szCs w:val="28"/>
          <w:lang w:eastAsia="ru-RU"/>
        </w:rPr>
        <w:t xml:space="preserve"> = (CU</w:t>
      </w:r>
      <w:r w:rsidRPr="00D46D3F">
        <w:rPr>
          <w:rFonts w:ascii="Times New Roman" w:eastAsia="TimesNewRomanPSMT" w:hAnsi="Times New Roman" w:cs="Times New Roman"/>
          <w:sz w:val="28"/>
          <w:szCs w:val="28"/>
          <w:vertAlign w:val="superscript"/>
          <w:lang w:eastAsia="ru-RU"/>
        </w:rPr>
        <w:t>2</w:t>
      </w:r>
      <w:r w:rsidRPr="00D46D3F">
        <w:rPr>
          <w:rFonts w:ascii="Times New Roman" w:eastAsia="TimesNewRomanPSMT" w:hAnsi="Times New Roman" w:cs="Times New Roman"/>
          <w:sz w:val="28"/>
          <w:szCs w:val="28"/>
          <w:lang w:eastAsia="ru-RU"/>
        </w:rPr>
        <w:t xml:space="preserve">)/2. </w:t>
      </w:r>
    </w:p>
    <w:p w14:paraId="1088FD90" w14:textId="055815C6" w:rsidR="0004569A" w:rsidRPr="00D46D3F" w:rsidRDefault="0004569A" w:rsidP="00687E91">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Розглянемо ланцюг, що складається з генератора гармонійних коливань і паралельного коливального контуру. У разі, коли частота коливань генератора  збігається  з  резонансною  частотою  контуру  його індуктивна і ємнісна гілки надають рівний опір змінному струму, в наслідок чого струми в гілках контуру будуть однаковими. У цьому випадку говорять, що в ланцюзі має місце резонанс струмів. </w:t>
      </w:r>
      <w:bookmarkStart w:id="1" w:name="OLE_LINK3"/>
      <w:bookmarkStart w:id="2" w:name="OLE_LINK4"/>
      <w:r w:rsidRPr="00D46D3F">
        <w:rPr>
          <w:rFonts w:ascii="Times New Roman" w:eastAsia="TimesNewRomanPSMT" w:hAnsi="Times New Roman" w:cs="Times New Roman"/>
          <w:sz w:val="28"/>
          <w:szCs w:val="28"/>
          <w:lang w:eastAsia="ru-RU"/>
        </w:rPr>
        <w:t>Як і у випадку послідовного коливального контуру, реактивності котушки і конденсатора компенсують один одного, і опір контуру струму, що протікає через нього, стає чисто активним (резистивним). Величина цього опору, часто званого в техніці еквівалентним, визначається добутком добротності контуру на його характеристичний опір:</w:t>
      </w:r>
    </w:p>
    <w:p w14:paraId="727439DA"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6FDC5767" w14:textId="1E01060B" w:rsidR="0004569A" w:rsidRPr="00D46D3F" w:rsidRDefault="0004569A" w:rsidP="0004569A">
      <w:pPr>
        <w:autoSpaceDE w:val="0"/>
        <w:autoSpaceDN w:val="0"/>
        <w:adjustRightInd w:val="0"/>
        <w:spacing w:after="0" w:line="360" w:lineRule="auto"/>
        <w:jc w:val="right"/>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R</w:t>
      </w:r>
      <w:r w:rsidRPr="00D46D3F">
        <w:rPr>
          <w:rFonts w:ascii="Times New Roman" w:eastAsia="TimesNewRomanPSMT" w:hAnsi="Times New Roman" w:cs="Times New Roman"/>
          <w:sz w:val="28"/>
          <w:szCs w:val="28"/>
          <w:vertAlign w:val="subscript"/>
          <w:lang w:eastAsia="ru-RU"/>
        </w:rPr>
        <w:t>екв</w:t>
      </w:r>
      <w:r w:rsidRPr="00D46D3F">
        <w:rPr>
          <w:rFonts w:ascii="Times New Roman" w:eastAsia="TimesNewRomanPSMT" w:hAnsi="Times New Roman" w:cs="Times New Roman"/>
          <w:sz w:val="28"/>
          <w:szCs w:val="28"/>
          <w:lang w:eastAsia="ru-RU"/>
        </w:rPr>
        <w:t xml:space="preserve"> = Q·ρ, Ом               </w:t>
      </w:r>
      <w:r w:rsidR="00687E91" w:rsidRPr="00D46D3F">
        <w:rPr>
          <w:rFonts w:ascii="Times New Roman" w:eastAsia="TimesNewRomanPSMT" w:hAnsi="Times New Roman" w:cs="Times New Roman"/>
          <w:sz w:val="28"/>
          <w:szCs w:val="28"/>
          <w:lang w:eastAsia="ru-RU"/>
        </w:rPr>
        <w:t xml:space="preserve">                              (3</w:t>
      </w:r>
      <w:r w:rsidRPr="00D46D3F">
        <w:rPr>
          <w:rFonts w:ascii="Times New Roman" w:eastAsia="TimesNewRomanPSMT" w:hAnsi="Times New Roman" w:cs="Times New Roman"/>
          <w:sz w:val="28"/>
          <w:szCs w:val="28"/>
          <w:lang w:eastAsia="ru-RU"/>
        </w:rPr>
        <w:t>.7)</w:t>
      </w:r>
    </w:p>
    <w:p w14:paraId="73120A51" w14:textId="77777777" w:rsidR="0004569A" w:rsidRPr="00D46D3F" w:rsidRDefault="0004569A" w:rsidP="00A81EFA">
      <w:pPr>
        <w:autoSpaceDE w:val="0"/>
        <w:autoSpaceDN w:val="0"/>
        <w:adjustRightInd w:val="0"/>
        <w:spacing w:after="0" w:line="240" w:lineRule="auto"/>
        <w:jc w:val="both"/>
        <w:rPr>
          <w:rFonts w:ascii="Times New Roman" w:eastAsia="TimesNewRomanPSMT" w:hAnsi="Times New Roman" w:cs="Times New Roman"/>
          <w:sz w:val="28"/>
          <w:szCs w:val="28"/>
          <w:lang w:eastAsia="ru-RU"/>
        </w:rPr>
      </w:pPr>
    </w:p>
    <w:bookmarkEnd w:id="1"/>
    <w:bookmarkEnd w:id="2"/>
    <w:p w14:paraId="1622C807" w14:textId="7DDA9DFF" w:rsidR="0004569A" w:rsidRPr="00D46D3F" w:rsidRDefault="0004569A" w:rsidP="00191728">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На частотах, відмінних від резонансної, опір контуру зменшується і набуває реактивний характер на більш низьких частотах - індуктивний (оскільки реактивний опір індуктивності падає при зменшенні частоти), а на вищих - навпаки, ємнісний (оскільки реактивний опір ємності падає з ростом частоти).</w:t>
      </w:r>
    </w:p>
    <w:p w14:paraId="4F607F19" w14:textId="77777777" w:rsidR="0004569A" w:rsidRPr="00D46D3F" w:rsidRDefault="0004569A" w:rsidP="00191728">
      <w:pPr>
        <w:autoSpaceDE w:val="0"/>
        <w:autoSpaceDN w:val="0"/>
        <w:adjustRightInd w:val="0"/>
        <w:spacing w:after="120" w:line="360" w:lineRule="auto"/>
        <w:jc w:val="center"/>
        <w:rPr>
          <w:rFonts w:ascii="Times New Roman" w:eastAsia="TimesNewRomanPSMT" w:hAnsi="Times New Roman" w:cs="Times New Roman"/>
          <w:sz w:val="28"/>
          <w:szCs w:val="28"/>
          <w:lang w:eastAsia="ru-RU"/>
        </w:rPr>
      </w:pPr>
      <w:r w:rsidRPr="00D46D3F">
        <w:rPr>
          <w:noProof/>
          <w:lang w:val="ru-RU" w:eastAsia="ru-RU"/>
        </w:rPr>
        <w:drawing>
          <wp:inline distT="0" distB="0" distL="0" distR="0" wp14:anchorId="7457D925" wp14:editId="69F25551">
            <wp:extent cx="1745117" cy="1285875"/>
            <wp:effectExtent l="0" t="0" r="7620" b="0"/>
            <wp:docPr id="51" name="Рисунок 21" descr="Процесс работы кон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цесс работы контура"/>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56471" cy="1294241"/>
                    </a:xfrm>
                    <a:prstGeom prst="rect">
                      <a:avLst/>
                    </a:prstGeom>
                    <a:noFill/>
                    <a:ln>
                      <a:noFill/>
                    </a:ln>
                  </pic:spPr>
                </pic:pic>
              </a:graphicData>
            </a:graphic>
          </wp:inline>
        </w:drawing>
      </w:r>
    </w:p>
    <w:p w14:paraId="36C45020" w14:textId="705DFE87" w:rsidR="0004569A" w:rsidRPr="00D46D3F" w:rsidRDefault="0004569A" w:rsidP="00191728">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w:t>
      </w:r>
      <w:r w:rsidR="00687E91"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.14</w:t>
      </w:r>
      <w:r w:rsidRPr="00D46D3F">
        <w:rPr>
          <w:rFonts w:ascii="Times New Roman" w:eastAsia="TimesNewRomanPSMT" w:hAnsi="Times New Roman" w:cs="Times New Roman"/>
          <w:sz w:val="28"/>
          <w:szCs w:val="28"/>
          <w:lang w:eastAsia="ru-RU"/>
        </w:rPr>
        <w:t xml:space="preserve"> - Ланцюг, що складається з генератора гармонійних коливань і паралельного коливального контуру</w:t>
      </w:r>
    </w:p>
    <w:p w14:paraId="2442AA27" w14:textId="77777777" w:rsidR="0004569A" w:rsidRPr="00D46D3F" w:rsidRDefault="0004569A" w:rsidP="00A81EFA">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2C865B6F" w14:textId="0BDB7A5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Розглянемо як залежать коефіцієнти передачі чотириполюсників від частоти, при включенні в них паралельних коливальних контурів.</w:t>
      </w:r>
    </w:p>
    <w:p w14:paraId="24F6349F" w14:textId="6BD491E8" w:rsidR="00A81EFA" w:rsidRPr="00D46D3F" w:rsidRDefault="00A81EFA" w:rsidP="00A81EF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Чотириполюсник, зображений на рисунку 3.15а, на резонансній частоті контуру являє собою величезний опір току, тому при ω = ω</w:t>
      </w:r>
      <w:r w:rsidRPr="00D46D3F">
        <w:rPr>
          <w:rFonts w:ascii="Times New Roman" w:eastAsia="TimesNewRomanPSMT" w:hAnsi="Times New Roman" w:cs="Times New Roman"/>
          <w:sz w:val="28"/>
          <w:szCs w:val="28"/>
          <w:vertAlign w:val="subscript"/>
          <w:lang w:eastAsia="ru-RU"/>
        </w:rPr>
        <w:t>р</w:t>
      </w:r>
      <w:r w:rsidRPr="00D46D3F">
        <w:rPr>
          <w:rFonts w:ascii="Times New Roman" w:eastAsia="TimesNewRomanPSMT" w:hAnsi="Times New Roman" w:cs="Times New Roman"/>
          <w:sz w:val="28"/>
          <w:szCs w:val="28"/>
          <w:lang w:eastAsia="ru-RU"/>
        </w:rPr>
        <w:t xml:space="preserve"> його коефіцієнт передачі буде близький до нуля (з урахуванням омічних втрат). На частотах, відмінних від резонансної, опір контуру буде зменшуватися, а коефіцієнт передачі чотириполюсника - зростати.</w:t>
      </w:r>
    </w:p>
    <w:p w14:paraId="7DF1166C" w14:textId="77777777" w:rsidR="00A81EFA" w:rsidRPr="00D46D3F" w:rsidRDefault="00A81EF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5C51704E"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noProof/>
          <w:lang w:val="ru-RU" w:eastAsia="ru-RU"/>
        </w:rPr>
        <w:drawing>
          <wp:inline distT="0" distB="0" distL="0" distR="0" wp14:anchorId="4982106B" wp14:editId="6371BAE4">
            <wp:extent cx="5208208" cy="1836420"/>
            <wp:effectExtent l="0" t="0" r="0" b="0"/>
            <wp:docPr id="5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34936" t="30216" r="27083" b="45962"/>
                    <a:stretch/>
                  </pic:blipFill>
                  <pic:spPr bwMode="auto">
                    <a:xfrm>
                      <a:off x="0" y="0"/>
                      <a:ext cx="5216721" cy="1839422"/>
                    </a:xfrm>
                    <a:prstGeom prst="rect">
                      <a:avLst/>
                    </a:prstGeom>
                    <a:ln>
                      <a:noFill/>
                    </a:ln>
                    <a:extLst>
                      <a:ext uri="{53640926-AAD7-44D8-BBD7-CCE9431645EC}">
                        <a14:shadowObscured xmlns:a14="http://schemas.microsoft.com/office/drawing/2010/main"/>
                      </a:ext>
                    </a:extLst>
                  </pic:spPr>
                </pic:pic>
              </a:graphicData>
            </a:graphic>
          </wp:inline>
        </w:drawing>
      </w:r>
    </w:p>
    <w:p w14:paraId="3B4E4D22"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а</w:t>
      </w:r>
    </w:p>
    <w:p w14:paraId="45F1E14D"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noProof/>
          <w:lang w:val="ru-RU" w:eastAsia="ru-RU"/>
        </w:rPr>
        <w:drawing>
          <wp:inline distT="0" distB="0" distL="0" distR="0" wp14:anchorId="69467720" wp14:editId="4CB9669D">
            <wp:extent cx="5119836" cy="1988820"/>
            <wp:effectExtent l="0" t="0" r="5080" b="0"/>
            <wp:docPr id="5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34936" t="54428" r="27083" b="19328"/>
                    <a:stretch/>
                  </pic:blipFill>
                  <pic:spPr bwMode="auto">
                    <a:xfrm>
                      <a:off x="0" y="0"/>
                      <a:ext cx="5127405" cy="1991760"/>
                    </a:xfrm>
                    <a:prstGeom prst="rect">
                      <a:avLst/>
                    </a:prstGeom>
                    <a:ln>
                      <a:noFill/>
                    </a:ln>
                    <a:extLst>
                      <a:ext uri="{53640926-AAD7-44D8-BBD7-CCE9431645EC}">
                        <a14:shadowObscured xmlns:a14="http://schemas.microsoft.com/office/drawing/2010/main"/>
                      </a:ext>
                    </a:extLst>
                  </pic:spPr>
                </pic:pic>
              </a:graphicData>
            </a:graphic>
          </wp:inline>
        </w:drawing>
      </w:r>
    </w:p>
    <w:p w14:paraId="6B5D198B" w14:textId="5F320CD8" w:rsidR="0004569A" w:rsidRPr="00D46D3F" w:rsidRDefault="006F3257" w:rsidP="006F3257">
      <w:pPr>
        <w:autoSpaceDE w:val="0"/>
        <w:autoSpaceDN w:val="0"/>
        <w:adjustRightInd w:val="0"/>
        <w:spacing w:after="0" w:line="360" w:lineRule="auto"/>
        <w:ind w:left="4247" w:firstLine="1"/>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w:t>
      </w:r>
      <w:r w:rsidR="0004569A" w:rsidRPr="00D46D3F">
        <w:rPr>
          <w:rFonts w:ascii="Times New Roman" w:eastAsia="TimesNewRomanPSMT" w:hAnsi="Times New Roman" w:cs="Times New Roman"/>
          <w:sz w:val="28"/>
          <w:szCs w:val="28"/>
          <w:lang w:eastAsia="ru-RU"/>
        </w:rPr>
        <w:t>б</w:t>
      </w:r>
    </w:p>
    <w:p w14:paraId="25AEC0DE" w14:textId="6D23D1D6" w:rsidR="0004569A" w:rsidRPr="00D46D3F" w:rsidRDefault="00687E91"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F20F46" w:rsidRPr="00D46D3F">
        <w:rPr>
          <w:rFonts w:ascii="Times New Roman" w:eastAsia="TimesNewRomanPSMT" w:hAnsi="Times New Roman" w:cs="Times New Roman"/>
          <w:sz w:val="28"/>
          <w:szCs w:val="28"/>
          <w:lang w:eastAsia="ru-RU"/>
        </w:rPr>
        <w:t>.15</w:t>
      </w:r>
      <w:r w:rsidR="0004569A" w:rsidRPr="00D46D3F">
        <w:rPr>
          <w:rFonts w:ascii="Times New Roman" w:eastAsia="TimesNewRomanPSMT" w:hAnsi="Times New Roman" w:cs="Times New Roman"/>
          <w:sz w:val="28"/>
          <w:szCs w:val="28"/>
          <w:lang w:eastAsia="ru-RU"/>
        </w:rPr>
        <w:t xml:space="preserve"> - Залежність коефіцієнта передачі чотириполюсників від частоти, при включенні в них паралельних коливальних контурів</w:t>
      </w:r>
    </w:p>
    <w:p w14:paraId="1235FAD4" w14:textId="77777777" w:rsidR="00A81EFA" w:rsidRPr="00D46D3F" w:rsidRDefault="00A81EFA" w:rsidP="00A81EFA">
      <w:pPr>
        <w:autoSpaceDE w:val="0"/>
        <w:autoSpaceDN w:val="0"/>
        <w:adjustRightInd w:val="0"/>
        <w:spacing w:after="0" w:line="240" w:lineRule="auto"/>
        <w:jc w:val="center"/>
        <w:rPr>
          <w:rFonts w:ascii="Times New Roman" w:eastAsia="TimesNewRomanPSMT" w:hAnsi="Times New Roman" w:cs="Times New Roman"/>
          <w:sz w:val="28"/>
          <w:szCs w:val="28"/>
          <w:lang w:eastAsia="ru-RU"/>
        </w:rPr>
      </w:pPr>
    </w:p>
    <w:p w14:paraId="46DF75BC" w14:textId="65CEA6BB" w:rsidR="0004569A" w:rsidRPr="00D46D3F" w:rsidRDefault="0004569A" w:rsidP="00AC58FD">
      <w:pPr>
        <w:autoSpaceDE w:val="0"/>
        <w:autoSpaceDN w:val="0"/>
        <w:adjustRightInd w:val="0"/>
        <w:spacing w:after="0" w:line="372"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Для чотирипо</w:t>
      </w:r>
      <w:r w:rsidR="00687E91" w:rsidRPr="00D46D3F">
        <w:rPr>
          <w:rFonts w:ascii="Times New Roman" w:eastAsia="TimesNewRomanPSMT" w:hAnsi="Times New Roman" w:cs="Times New Roman"/>
          <w:sz w:val="28"/>
          <w:szCs w:val="28"/>
          <w:lang w:eastAsia="ru-RU"/>
        </w:rPr>
        <w:t>люсника, наведеного на рисунку 3</w:t>
      </w:r>
      <w:r w:rsidR="00F20F46" w:rsidRPr="00D46D3F">
        <w:rPr>
          <w:rFonts w:ascii="Times New Roman" w:eastAsia="TimesNewRomanPSMT" w:hAnsi="Times New Roman" w:cs="Times New Roman"/>
          <w:sz w:val="28"/>
          <w:szCs w:val="28"/>
          <w:lang w:eastAsia="ru-RU"/>
        </w:rPr>
        <w:t>.15</w:t>
      </w:r>
      <w:r w:rsidRPr="00D46D3F">
        <w:rPr>
          <w:rFonts w:ascii="Times New Roman" w:eastAsia="TimesNewRomanPSMT" w:hAnsi="Times New Roman" w:cs="Times New Roman"/>
          <w:sz w:val="28"/>
          <w:szCs w:val="28"/>
          <w:lang w:eastAsia="ru-RU"/>
        </w:rPr>
        <w:t xml:space="preserve">б, ситуація буде протилежною - на резонансній частоті контур буде являти собою дуже великий опір і практично вся вхідна напруга надійде на вихідні клеми (тобто коефіцієнт </w:t>
      </w:r>
      <w:r w:rsidRPr="00D46D3F">
        <w:rPr>
          <w:rFonts w:ascii="Times New Roman" w:eastAsia="TimesNewRomanPSMT" w:hAnsi="Times New Roman" w:cs="Times New Roman"/>
          <w:sz w:val="28"/>
          <w:szCs w:val="28"/>
          <w:lang w:eastAsia="ru-RU"/>
        </w:rPr>
        <w:lastRenderedPageBreak/>
        <w:t>передачі буде максимальний і близький до одиниці). При значній відмінності частоти вхідного впливу від резонансної частоти контуру, джерело сигналу, що підключається до вхідних клем чотириполюсника, виявиться практично закороченим накоротко, а коефіцієнт передачі буде близький до нуля</w:t>
      </w:r>
      <w:r w:rsidR="003516A4" w:rsidRPr="00D46D3F">
        <w:rPr>
          <w:rFonts w:ascii="Times New Roman" w:eastAsia="TimesNewRomanPSMT" w:hAnsi="Times New Roman" w:cs="Times New Roman"/>
          <w:sz w:val="28"/>
          <w:szCs w:val="28"/>
          <w:lang w:eastAsia="ru-RU"/>
        </w:rPr>
        <w:t xml:space="preserve"> [11</w:t>
      </w:r>
      <w:r w:rsidRPr="00D46D3F">
        <w:rPr>
          <w:rFonts w:ascii="Times New Roman" w:eastAsia="TimesNewRomanPSMT" w:hAnsi="Times New Roman" w:cs="Times New Roman"/>
          <w:sz w:val="28"/>
          <w:szCs w:val="28"/>
          <w:lang w:eastAsia="ru-RU"/>
        </w:rPr>
        <w:t>].</w:t>
      </w:r>
    </w:p>
    <w:p w14:paraId="4B103A83" w14:textId="77777777" w:rsidR="00AC58FD" w:rsidRPr="00D46D3F" w:rsidRDefault="00AC58FD" w:rsidP="0004569A">
      <w:pPr>
        <w:autoSpaceDE w:val="0"/>
        <w:autoSpaceDN w:val="0"/>
        <w:adjustRightInd w:val="0"/>
        <w:spacing w:after="0" w:line="360" w:lineRule="auto"/>
        <w:ind w:firstLine="709"/>
        <w:jc w:val="both"/>
        <w:rPr>
          <w:rFonts w:ascii="Times New Roman" w:eastAsia="TimesNewRomanPSMT" w:hAnsi="Times New Roman" w:cs="Times New Roman"/>
          <w:b/>
          <w:sz w:val="28"/>
          <w:szCs w:val="28"/>
          <w:lang w:eastAsia="ru-RU"/>
        </w:rPr>
      </w:pPr>
    </w:p>
    <w:p w14:paraId="7BCAA333" w14:textId="48A18317" w:rsidR="0004569A" w:rsidRPr="00D46D3F" w:rsidRDefault="00687E91" w:rsidP="0004569A">
      <w:pPr>
        <w:autoSpaceDE w:val="0"/>
        <w:autoSpaceDN w:val="0"/>
        <w:adjustRightInd w:val="0"/>
        <w:spacing w:after="0" w:line="360" w:lineRule="auto"/>
        <w:ind w:firstLine="709"/>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w:t>
      </w:r>
      <w:r w:rsidR="0004569A" w:rsidRPr="00D46D3F">
        <w:rPr>
          <w:rFonts w:ascii="Times New Roman" w:eastAsia="TimesNewRomanPSMT" w:hAnsi="Times New Roman" w:cs="Times New Roman"/>
          <w:b/>
          <w:sz w:val="28"/>
          <w:szCs w:val="28"/>
          <w:lang w:eastAsia="ru-RU"/>
        </w:rPr>
        <w:t>.2.5 Діодний помножувач</w:t>
      </w:r>
    </w:p>
    <w:p w14:paraId="27E3D7E9" w14:textId="77777777" w:rsidR="0004569A" w:rsidRPr="00D46D3F" w:rsidRDefault="0004569A" w:rsidP="0036480C">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6ADECD33" w14:textId="300A8B35"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В якості діодного помножувача на виході п’єзотрансформатора використовується схема подвоєння напруги,</w:t>
      </w:r>
      <w:r w:rsidR="00EB7885" w:rsidRPr="00D46D3F">
        <w:rPr>
          <w:rFonts w:ascii="Times New Roman" w:eastAsia="TimesNewRomanPSMT" w:hAnsi="Times New Roman" w:cs="Times New Roman"/>
          <w:sz w:val="28"/>
          <w:szCs w:val="28"/>
          <w:lang w:eastAsia="ru-RU"/>
        </w:rPr>
        <w:t xml:space="preserve"> яка</w:t>
      </w:r>
      <w:r w:rsidRPr="00D46D3F">
        <w:rPr>
          <w:rFonts w:ascii="Times New Roman" w:eastAsia="TimesNewRomanPSMT" w:hAnsi="Times New Roman" w:cs="Times New Roman"/>
          <w:sz w:val="28"/>
          <w:szCs w:val="28"/>
          <w:lang w:eastAsia="ru-RU"/>
        </w:rPr>
        <w:t xml:space="preserve"> зображена на рисунку </w:t>
      </w:r>
      <w:r w:rsidR="00EB7885" w:rsidRPr="00D46D3F">
        <w:rPr>
          <w:rFonts w:ascii="Times New Roman" w:eastAsia="TimesNewRomanPSMT" w:hAnsi="Times New Roman" w:cs="Times New Roman"/>
          <w:sz w:val="28"/>
          <w:szCs w:val="28"/>
          <w:lang w:eastAsia="ru-RU"/>
        </w:rPr>
        <w:t>3.16</w:t>
      </w:r>
      <w:r w:rsidRPr="00D46D3F">
        <w:rPr>
          <w:rFonts w:ascii="Times New Roman" w:eastAsia="TimesNewRomanPSMT" w:hAnsi="Times New Roman" w:cs="Times New Roman"/>
          <w:sz w:val="28"/>
          <w:szCs w:val="28"/>
          <w:lang w:eastAsia="ru-RU"/>
        </w:rPr>
        <w:t>. Ця схема є найпростішим подвоювачем напруги з вихідним ємнісним фільтром, і створюється поєднанням двох діодів і одного високовольтного конденсатора.</w:t>
      </w:r>
    </w:p>
    <w:p w14:paraId="7F004BF7" w14:textId="77777777" w:rsidR="00EB7885" w:rsidRPr="00D46D3F" w:rsidRDefault="00EB7885" w:rsidP="00EB7885">
      <w:pPr>
        <w:autoSpaceDE w:val="0"/>
        <w:autoSpaceDN w:val="0"/>
        <w:adjustRightInd w:val="0"/>
        <w:spacing w:after="0" w:line="360" w:lineRule="auto"/>
        <w:ind w:firstLine="709"/>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object w:dxaOrig="4488" w:dyaOrig="2259" w14:anchorId="077DC522">
          <v:shape id="_x0000_i1033" type="#_x0000_t75" style="width:224.4pt;height:112.2pt" o:ole="">
            <v:imagedata r:id="rId60" o:title=""/>
          </v:shape>
          <o:OLEObject Type="Embed" ProgID="Visio.Drawing.11" ShapeID="_x0000_i1033" DrawAspect="Content" ObjectID="_1699425179" r:id="rId61"/>
        </w:object>
      </w:r>
    </w:p>
    <w:p w14:paraId="15E7828E" w14:textId="4BDB81E0" w:rsidR="00EB7885" w:rsidRPr="00D46D3F" w:rsidRDefault="00EB7885" w:rsidP="00EB7885">
      <w:pPr>
        <w:autoSpaceDE w:val="0"/>
        <w:autoSpaceDN w:val="0"/>
        <w:adjustRightInd w:val="0"/>
        <w:spacing w:after="0" w:line="360" w:lineRule="auto"/>
        <w:ind w:firstLine="709"/>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3.16 – Схема подвоєння напруги</w:t>
      </w:r>
    </w:p>
    <w:p w14:paraId="689ACC46" w14:textId="77777777" w:rsidR="00EB7885" w:rsidRPr="00D46D3F" w:rsidRDefault="00EB7885" w:rsidP="00EB7885">
      <w:pPr>
        <w:autoSpaceDE w:val="0"/>
        <w:autoSpaceDN w:val="0"/>
        <w:adjustRightInd w:val="0"/>
        <w:spacing w:after="0" w:line="360" w:lineRule="auto"/>
        <w:ind w:firstLine="709"/>
        <w:jc w:val="center"/>
        <w:rPr>
          <w:rFonts w:ascii="Times New Roman" w:eastAsia="TimesNewRomanPSMT" w:hAnsi="Times New Roman" w:cs="Times New Roman"/>
          <w:sz w:val="28"/>
          <w:szCs w:val="28"/>
          <w:lang w:eastAsia="ru-RU"/>
        </w:rPr>
      </w:pPr>
    </w:p>
    <w:p w14:paraId="00730947" w14:textId="4744CA44"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Дія схеми зводиться до наступного. Протягом частини позитивного напівперіоду струму, що випрямляється, вихідна ємність п’єзокерамічного трансформатора заряджається через діод VD1 до напруги U</w:t>
      </w:r>
      <w:r w:rsidRPr="00D46D3F">
        <w:rPr>
          <w:rFonts w:ascii="Times New Roman" w:eastAsia="TimesNewRomanPSMT" w:hAnsi="Times New Roman" w:cs="Times New Roman"/>
          <w:sz w:val="28"/>
          <w:szCs w:val="28"/>
          <w:vertAlign w:val="subscript"/>
          <w:lang w:eastAsia="ru-RU"/>
        </w:rPr>
        <w:t>макс</w:t>
      </w:r>
      <w:r w:rsidRPr="00D46D3F">
        <w:rPr>
          <w:rFonts w:ascii="Times New Roman" w:eastAsia="TimesNewRomanPSMT" w:hAnsi="Times New Roman" w:cs="Times New Roman"/>
          <w:sz w:val="28"/>
          <w:szCs w:val="28"/>
          <w:lang w:eastAsia="ru-RU"/>
        </w:rPr>
        <w:t>. У напівперіод, коли діод VD1 не проводить струму внаслідок негативної полярності напруги, прикладеної до його анода, струм протікає через діод VD2 і конденсатор С1, причому в цьому ланцюзі діють дві послідовно включені напруги: напруга на вході випрямляча і напруга на вихідній ємності п’єзотрансформатора. У результаті в граничному випадку конденсатор С1 може зарядитися до напруги 2</w:t>
      </w:r>
      <m:oMath>
        <m:r>
          <w:rPr>
            <w:rFonts w:ascii="Cambria Math" w:eastAsia="TimesNewRomanPSMT" w:hAnsi="Cambria Math" w:cs="Times New Roman"/>
            <w:sz w:val="28"/>
            <w:szCs w:val="28"/>
            <w:lang w:eastAsia="ru-RU"/>
          </w:rPr>
          <m:t>∙</m:t>
        </m:r>
      </m:oMath>
      <w:r w:rsidRPr="00D46D3F">
        <w:rPr>
          <w:rFonts w:ascii="Times New Roman" w:eastAsia="TimesNewRomanPSMT" w:hAnsi="Times New Roman" w:cs="Times New Roman"/>
          <w:sz w:val="28"/>
          <w:szCs w:val="28"/>
          <w:lang w:eastAsia="ru-RU"/>
        </w:rPr>
        <w:t>U</w:t>
      </w:r>
      <w:r w:rsidRPr="00D46D3F">
        <w:rPr>
          <w:rFonts w:ascii="Times New Roman" w:eastAsia="TimesNewRomanPSMT" w:hAnsi="Times New Roman" w:cs="Times New Roman"/>
          <w:sz w:val="28"/>
          <w:szCs w:val="28"/>
          <w:vertAlign w:val="subscript"/>
          <w:lang w:eastAsia="ru-RU"/>
        </w:rPr>
        <w:t>макс</w:t>
      </w:r>
      <w:r w:rsidRPr="00D46D3F">
        <w:rPr>
          <w:rFonts w:ascii="Times New Roman" w:eastAsia="TimesNewRomanPSMT" w:hAnsi="Times New Roman" w:cs="Times New Roman"/>
          <w:sz w:val="28"/>
          <w:szCs w:val="28"/>
          <w:lang w:eastAsia="ru-RU"/>
        </w:rPr>
        <w:t xml:space="preserve">. При заряді конденсатора С1 відбувається розряд вихідної ємності п’єзокерамічного трансформатора. Якщо ці процеси </w:t>
      </w:r>
      <w:r w:rsidR="00AC58FD" w:rsidRPr="00D46D3F">
        <w:rPr>
          <w:rFonts w:ascii="Times New Roman" w:eastAsia="TimesNewRomanPSMT" w:hAnsi="Times New Roman" w:cs="Times New Roman"/>
          <w:sz w:val="28"/>
          <w:szCs w:val="28"/>
          <w:lang w:eastAsia="ru-RU"/>
        </w:rPr>
        <w:t>закінчяться</w:t>
      </w:r>
      <w:r w:rsidRPr="00D46D3F">
        <w:rPr>
          <w:rFonts w:ascii="Times New Roman" w:eastAsia="TimesNewRomanPSMT" w:hAnsi="Times New Roman" w:cs="Times New Roman"/>
          <w:sz w:val="28"/>
          <w:szCs w:val="28"/>
          <w:lang w:eastAsia="ru-RU"/>
        </w:rPr>
        <w:t xml:space="preserve"> до моменту, коли настане наступний позитивний напівперіод струму, що випрямляється, то </w:t>
      </w:r>
      <w:r w:rsidRPr="00D46D3F">
        <w:rPr>
          <w:rFonts w:ascii="Times New Roman" w:eastAsia="TimesNewRomanPSMT" w:hAnsi="Times New Roman" w:cs="Times New Roman"/>
          <w:sz w:val="28"/>
          <w:szCs w:val="28"/>
          <w:lang w:eastAsia="ru-RU"/>
        </w:rPr>
        <w:lastRenderedPageBreak/>
        <w:t>діод VD1 відкриється і вихідна ємність п’єзотрансформатора знову зарядиться, тобто описаний процес повториться. Таким чином, напруга на конденсаторі С1 буде кожен період підвищуватися при його заряді і знижуватися при розряді на опір навантаження. Отже, частота пульсацій випрямленої напруги дорівнює частоті струму, що випрямляється. Описаний процес випрямлення з подвоєнням напруги вірний тільки з якісної сторони, так як кількісні співвідношення напруг на конденсаторах залежать від їх ємності і постійних часу заряду і розряду, а також від співвідношення цих часів з періодом випрямляється струму.</w:t>
      </w:r>
    </w:p>
    <w:p w14:paraId="5837A40F" w14:textId="263C3553"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З метою отримання негативної напруги на виході подвоювача змінюємо полярності включення діодів</w:t>
      </w:r>
      <w:r w:rsidR="00B72609" w:rsidRPr="00D46D3F">
        <w:rPr>
          <w:rFonts w:ascii="Times New Roman" w:eastAsia="TimesNewRomanPSMT" w:hAnsi="Times New Roman" w:cs="Times New Roman"/>
          <w:sz w:val="28"/>
          <w:szCs w:val="28"/>
          <w:lang w:eastAsia="ru-RU"/>
        </w:rPr>
        <w:t xml:space="preserve"> [12</w:t>
      </w:r>
      <w:r w:rsidRPr="00D46D3F">
        <w:rPr>
          <w:rFonts w:ascii="Times New Roman" w:eastAsia="TimesNewRomanPSMT" w:hAnsi="Times New Roman" w:cs="Times New Roman"/>
          <w:sz w:val="28"/>
          <w:szCs w:val="28"/>
          <w:lang w:eastAsia="ru-RU"/>
        </w:rPr>
        <w:t>].</w:t>
      </w:r>
    </w:p>
    <w:p w14:paraId="699DC74A"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64F34024" w14:textId="67301E9D" w:rsidR="0004569A" w:rsidRPr="00D46D3F" w:rsidRDefault="00687E91" w:rsidP="0004569A">
      <w:pPr>
        <w:autoSpaceDE w:val="0"/>
        <w:autoSpaceDN w:val="0"/>
        <w:adjustRightInd w:val="0"/>
        <w:spacing w:after="0" w:line="360" w:lineRule="auto"/>
        <w:ind w:firstLine="709"/>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w:t>
      </w:r>
      <w:r w:rsidR="0004569A" w:rsidRPr="00D46D3F">
        <w:rPr>
          <w:rFonts w:ascii="Times New Roman" w:eastAsia="TimesNewRomanPSMT" w:hAnsi="Times New Roman" w:cs="Times New Roman"/>
          <w:b/>
          <w:sz w:val="28"/>
          <w:szCs w:val="28"/>
          <w:lang w:eastAsia="ru-RU"/>
        </w:rPr>
        <w:t>.2.6 Зворотний зв’язок</w:t>
      </w:r>
    </w:p>
    <w:p w14:paraId="62F0923F" w14:textId="77777777"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p>
    <w:p w14:paraId="42276DAD" w14:textId="22668A12"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У зв’язку з тим, що п’єзокерамічний трансформатор використовується на частоті резонансу другої моди, виникає необхідність пригнічення нижчої (першої) моди коливань. Пригнічення нижчої моди коливань здійснюється використанням секції зворотного зв’язку. При чому кількість таких секцій дорівнює кількості нижчих мод, які треба подавити. Таким чином у схемі автогенератора з п’єзотрансформаторним</w:t>
      </w:r>
      <w:r w:rsidR="00191728">
        <w:rPr>
          <w:rFonts w:ascii="Times New Roman" w:eastAsia="TimesNewRomanPSMT" w:hAnsi="Times New Roman" w:cs="Times New Roman"/>
          <w:sz w:val="28"/>
          <w:szCs w:val="28"/>
          <w:lang w:eastAsia="ru-RU"/>
        </w:rPr>
        <w:t xml:space="preserve"> елементом виникає необхідність</w:t>
      </w:r>
      <w:r w:rsidRPr="00D46D3F">
        <w:rPr>
          <w:rFonts w:ascii="Times New Roman" w:eastAsia="TimesNewRomanPSMT" w:hAnsi="Times New Roman" w:cs="Times New Roman"/>
          <w:sz w:val="28"/>
          <w:szCs w:val="28"/>
          <w:lang w:eastAsia="ru-RU"/>
        </w:rPr>
        <w:t xml:space="preserve"> зворотного зв’язку с самого п’єзотрансформатора. У цьому випадку п’єзокерамічний трансформатор повинен мати одну додаткову обкладку зворотного зв’язку.</w:t>
      </w:r>
    </w:p>
    <w:p w14:paraId="7DA76A2C" w14:textId="5DDB3CCF"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При використанні зворотного зв’язку необхідно збалансувати фази на резонансній частоті п’єзотрансформатора, що досягається вибором моди коливань, напрямом поляризації секції зворотного зв’язку та включенням обкладки зворотного зв’язку. При цьому площа обкладки повинна бути підібрана такою, щоб вихідний опір підсилювача наближав режим зворотного зв’язку до короткого замикання. Останнє виконується, якщо площина обкладки збудника більш ніж у 10 разів перевищує площину обкладки зворотного зв’язку.</w:t>
      </w:r>
    </w:p>
    <w:p w14:paraId="1AA12282" w14:textId="48231ACC" w:rsidR="0004569A" w:rsidRPr="00D46D3F" w:rsidRDefault="0004569A" w:rsidP="0004569A">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 xml:space="preserve">Баланс амплітуд легко виконати, коли генератор працює в режимі, близькому до холостого ходу. </w:t>
      </w:r>
      <w:r w:rsidR="00191728">
        <w:rPr>
          <w:rFonts w:ascii="Times New Roman" w:eastAsia="TimesNewRomanPSMT" w:hAnsi="Times New Roman" w:cs="Times New Roman"/>
          <w:sz w:val="28"/>
          <w:szCs w:val="28"/>
          <w:lang w:eastAsia="ru-RU"/>
        </w:rPr>
        <w:t>В</w:t>
      </w:r>
      <w:r w:rsidRPr="00D46D3F">
        <w:rPr>
          <w:rFonts w:ascii="Times New Roman" w:eastAsia="TimesNewRomanPSMT" w:hAnsi="Times New Roman" w:cs="Times New Roman"/>
          <w:sz w:val="28"/>
          <w:szCs w:val="28"/>
          <w:lang w:eastAsia="ru-RU"/>
        </w:rPr>
        <w:t xml:space="preserve"> режимі максимального к. к. д. самозбудження генератора вже є непростою задачею, що вирішується в залежності від конс</w:t>
      </w:r>
      <w:r w:rsidR="00B72609" w:rsidRPr="00D46D3F">
        <w:rPr>
          <w:rFonts w:ascii="Times New Roman" w:eastAsia="TimesNewRomanPSMT" w:hAnsi="Times New Roman" w:cs="Times New Roman"/>
          <w:sz w:val="28"/>
          <w:szCs w:val="28"/>
          <w:lang w:eastAsia="ru-RU"/>
        </w:rPr>
        <w:t>трукції п’єзотрансформатора  [13</w:t>
      </w:r>
      <w:r w:rsidRPr="00D46D3F">
        <w:rPr>
          <w:rFonts w:ascii="Times New Roman" w:eastAsia="TimesNewRomanPSMT" w:hAnsi="Times New Roman" w:cs="Times New Roman"/>
          <w:sz w:val="28"/>
          <w:szCs w:val="28"/>
          <w:lang w:eastAsia="ru-RU"/>
        </w:rPr>
        <w:t>].</w:t>
      </w:r>
    </w:p>
    <w:p w14:paraId="711D45A4" w14:textId="683F689F" w:rsidR="00F20F46" w:rsidRPr="00D46D3F" w:rsidRDefault="00F20F46" w:rsidP="00F20F46">
      <w:pPr>
        <w:autoSpaceDE w:val="0"/>
        <w:autoSpaceDN w:val="0"/>
        <w:adjustRightInd w:val="0"/>
        <w:spacing w:after="0" w:line="360" w:lineRule="auto"/>
        <w:jc w:val="both"/>
        <w:rPr>
          <w:rFonts w:ascii="Times New Roman" w:eastAsia="TimesNewRomanPSMT" w:hAnsi="Times New Roman" w:cs="Times New Roman"/>
          <w:b/>
          <w:sz w:val="28"/>
          <w:szCs w:val="28"/>
          <w:lang w:eastAsia="ru-RU"/>
        </w:rPr>
      </w:pPr>
    </w:p>
    <w:p w14:paraId="41F804AA" w14:textId="63D551F8" w:rsidR="0004569A" w:rsidRPr="00D46D3F" w:rsidRDefault="00687E91"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w:t>
      </w:r>
      <w:r w:rsidR="0004569A" w:rsidRPr="00D46D3F">
        <w:rPr>
          <w:rFonts w:ascii="Times New Roman" w:eastAsia="TimesNewRomanPSMT" w:hAnsi="Times New Roman" w:cs="Times New Roman"/>
          <w:b/>
          <w:sz w:val="28"/>
          <w:szCs w:val="28"/>
          <w:lang w:eastAsia="ru-RU"/>
        </w:rPr>
        <w:t>.3 Розрахунок  вузлів принципової схеми іонізатора повітря</w:t>
      </w:r>
    </w:p>
    <w:p w14:paraId="62D7D7C8"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p>
    <w:p w14:paraId="0D7DEE53" w14:textId="585590A1" w:rsidR="0004569A" w:rsidRPr="00D46D3F" w:rsidRDefault="00687E91"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3</w:t>
      </w:r>
      <w:r w:rsidR="0004569A" w:rsidRPr="00D46D3F">
        <w:rPr>
          <w:rFonts w:ascii="Times New Roman" w:eastAsia="TimesNewRomanPSMT" w:hAnsi="Times New Roman" w:cs="Times New Roman"/>
          <w:b/>
          <w:sz w:val="28"/>
          <w:szCs w:val="28"/>
          <w:lang w:eastAsia="ru-RU"/>
        </w:rPr>
        <w:t>.3.1 Розрахунок блока живлення</w:t>
      </w:r>
    </w:p>
    <w:p w14:paraId="332C9163"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p>
    <w:p w14:paraId="4FD25563" w14:textId="76539069"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Розглянемо процеси, що протікають в джерелі з конденсатором, що згладжує</w:t>
      </w:r>
      <w:r w:rsidR="00DE5C2D" w:rsidRPr="00D46D3F">
        <w:rPr>
          <w:rFonts w:ascii="Times New Roman" w:eastAsia="TimesNewRomanPSMT" w:hAnsi="Times New Roman" w:cs="Times New Roman"/>
          <w:sz w:val="28"/>
          <w:szCs w:val="28"/>
          <w:lang w:eastAsia="ru-RU"/>
        </w:rPr>
        <w:t>,</w:t>
      </w:r>
      <w:r w:rsidRPr="00D46D3F">
        <w:rPr>
          <w:rFonts w:ascii="Times New Roman" w:eastAsia="TimesNewRomanPSMT" w:hAnsi="Times New Roman" w:cs="Times New Roman"/>
          <w:sz w:val="28"/>
          <w:szCs w:val="28"/>
          <w:lang w:eastAsia="ru-RU"/>
        </w:rPr>
        <w:t xml:space="preserve">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3</m:t>
            </m:r>
          </m:sub>
        </m:sSub>
      </m:oMath>
      <w:r w:rsidRPr="00D46D3F">
        <w:rPr>
          <w:lang w:eastAsia="ru-RU"/>
        </w:rPr>
        <w:t xml:space="preserve"> </w:t>
      </w:r>
      <w:r w:rsidRPr="00D46D3F">
        <w:rPr>
          <w:rFonts w:ascii="Times New Roman" w:eastAsia="TimesNewRomanPSMT" w:hAnsi="Times New Roman" w:cs="Times New Roman"/>
          <w:sz w:val="28"/>
          <w:szCs w:val="28"/>
          <w:lang w:eastAsia="ru-RU"/>
        </w:rPr>
        <w:t>ємністю, достатньою для того, щоб вважати пульсації вихідн</w:t>
      </w:r>
      <w:r w:rsidR="00B72609" w:rsidRPr="00D46D3F">
        <w:rPr>
          <w:rFonts w:ascii="Times New Roman" w:eastAsia="TimesNewRomanPSMT" w:hAnsi="Times New Roman" w:cs="Times New Roman"/>
          <w:sz w:val="28"/>
          <w:szCs w:val="28"/>
          <w:lang w:eastAsia="ru-RU"/>
        </w:rPr>
        <w:t>ої напруги зневажливо малими [14</w:t>
      </w:r>
      <w:r w:rsidRPr="00D46D3F">
        <w:rPr>
          <w:rFonts w:ascii="Times New Roman" w:eastAsia="TimesNewRomanPSMT" w:hAnsi="Times New Roman" w:cs="Times New Roman"/>
          <w:sz w:val="28"/>
          <w:szCs w:val="28"/>
          <w:lang w:eastAsia="ru-RU"/>
        </w:rPr>
        <w:t>].</w:t>
      </w:r>
    </w:p>
    <w:p w14:paraId="5322894F"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w:r w:rsidRPr="00D46D3F">
        <w:rPr>
          <w:rFonts w:ascii="Times New Roman" w:eastAsia="TimesNewRomanPSMT" w:hAnsi="Times New Roman" w:cs="Times New Roman"/>
          <w:sz w:val="28"/>
          <w:szCs w:val="28"/>
          <w:lang w:eastAsia="ru-RU"/>
        </w:rPr>
        <w:t>Для «поглинаючого»  конденсатора</w:t>
      </w:r>
      <w:r w:rsidRPr="00D46D3F">
        <w:rPr>
          <w:rFonts w:ascii="Times New Roman" w:eastAsia="TimesNewRomanPSMT" w:hAnsi="Times New Roman" w:cs="Times New Roman"/>
          <w:sz w:val="28"/>
          <w:szCs w:val="28"/>
          <w:shd w:val="clear" w:color="auto" w:fill="FFFFFF" w:themeFill="background1"/>
          <w:lang w:eastAsia="ru-RU"/>
        </w:rPr>
        <w:t xml:space="preserve">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С</m:t>
            </m:r>
          </m:e>
          <m:sub>
            <m:r>
              <w:rPr>
                <w:rFonts w:ascii="Cambria Math" w:eastAsia="TimesNewRomanPSMT" w:hAnsi="Cambria Math" w:cs="Times New Roman"/>
                <w:sz w:val="28"/>
                <w:szCs w:val="28"/>
                <w:shd w:val="clear" w:color="auto" w:fill="FFFFFF" w:themeFill="background1"/>
                <w:lang w:eastAsia="ru-RU"/>
              </w:rPr>
              <m:t>1</m:t>
            </m:r>
          </m:sub>
        </m:sSub>
      </m:oMath>
      <w:r w:rsidRPr="00D46D3F">
        <w:rPr>
          <w:rFonts w:ascii="Times New Roman" w:eastAsia="TimesNewRomanPSMT" w:hAnsi="Times New Roman" w:cs="Times New Roman"/>
          <w:sz w:val="28"/>
          <w:szCs w:val="28"/>
          <w:shd w:val="clear" w:color="auto" w:fill="FFFFFF" w:themeFill="background1"/>
          <w:lang w:eastAsia="ru-RU"/>
        </w:rPr>
        <w:t xml:space="preserve"> діодний мост (разом з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С</m:t>
            </m:r>
          </m:e>
          <m:sub>
            <m:r>
              <w:rPr>
                <w:rFonts w:ascii="Cambria Math" w:eastAsia="TimesNewRomanPSMT" w:hAnsi="Cambria Math" w:cs="Times New Roman"/>
                <w:sz w:val="28"/>
                <w:szCs w:val="28"/>
                <w:shd w:val="clear" w:color="auto" w:fill="FFFFFF" w:themeFill="background1"/>
                <w:lang w:eastAsia="ru-RU"/>
              </w:rPr>
              <m:t>3</m:t>
            </m:r>
          </m:sub>
        </m:sSub>
      </m:oMath>
      <w:r w:rsidRPr="00D46D3F">
        <w:rPr>
          <w:rFonts w:ascii="Times New Roman" w:eastAsia="TimesNewRomanPSMT" w:hAnsi="Times New Roman" w:cs="Times New Roman"/>
          <w:sz w:val="28"/>
          <w:szCs w:val="28"/>
          <w:shd w:val="clear" w:color="auto" w:fill="FFFFFF" w:themeFill="background1"/>
          <w:lang w:eastAsia="ru-RU"/>
        </w:rPr>
        <w:t xml:space="preserve"> та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R</m:t>
            </m:r>
          </m:e>
          <m:sub>
            <m:r>
              <w:rPr>
                <w:rFonts w:ascii="Cambria Math" w:eastAsia="TimesNewRomanPSMT" w:hAnsi="Cambria Math" w:cs="Times New Roman"/>
                <w:sz w:val="28"/>
                <w:szCs w:val="28"/>
                <w:shd w:val="clear" w:color="auto" w:fill="FFFFFF" w:themeFill="background1"/>
                <w:lang w:eastAsia="ru-RU"/>
              </w:rPr>
              <m:t>Н</m:t>
            </m:r>
          </m:sub>
        </m:sSub>
      </m:oMath>
      <w:r w:rsidRPr="00D46D3F">
        <w:rPr>
          <w:rFonts w:ascii="Times New Roman" w:eastAsia="TimesNewRomanPSMT" w:hAnsi="Times New Roman" w:cs="Times New Roman"/>
          <w:sz w:val="28"/>
          <w:szCs w:val="28"/>
          <w:shd w:val="clear" w:color="auto" w:fill="FFFFFF" w:themeFill="background1"/>
          <w:lang w:eastAsia="ru-RU"/>
        </w:rPr>
        <w:t xml:space="preserve">) в сталому режимі являє собою якийсь еквівалент симетричного стабілітрона. При напрузі на цьому еквіваленті, меншої деякого значення (воно практично дорівнює напрузі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U</m:t>
            </m:r>
          </m:e>
          <m:sub>
            <m:r>
              <w:rPr>
                <w:rFonts w:ascii="Cambria Math" w:eastAsia="TimesNewRomanPSMT" w:hAnsi="Cambria Math" w:cs="Times New Roman"/>
                <w:sz w:val="28"/>
                <w:szCs w:val="28"/>
                <w:shd w:val="clear" w:color="auto" w:fill="FFFFFF" w:themeFill="background1"/>
                <w:lang w:eastAsia="ru-RU"/>
              </w:rPr>
              <m:t>вих</m:t>
            </m:r>
          </m:sub>
        </m:sSub>
      </m:oMath>
      <w:r w:rsidRPr="00D46D3F">
        <w:rPr>
          <w:rFonts w:ascii="Times New Roman" w:eastAsia="TimesNewRomanPSMT" w:hAnsi="Times New Roman" w:cs="Times New Roman"/>
          <w:sz w:val="28"/>
          <w:szCs w:val="28"/>
          <w:shd w:val="clear" w:color="auto" w:fill="FFFFFF" w:themeFill="background1"/>
          <w:lang w:eastAsia="ru-RU"/>
        </w:rPr>
        <w:t xml:space="preserve"> на конденцаторі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С</m:t>
            </m:r>
          </m:e>
          <m:sub>
            <m:r>
              <w:rPr>
                <w:rFonts w:ascii="Cambria Math" w:eastAsia="TimesNewRomanPSMT" w:hAnsi="Cambria Math" w:cs="Times New Roman"/>
                <w:sz w:val="28"/>
                <w:szCs w:val="28"/>
                <w:shd w:val="clear" w:color="auto" w:fill="FFFFFF" w:themeFill="background1"/>
                <w:lang w:eastAsia="ru-RU"/>
              </w:rPr>
              <m:t>3</m:t>
            </m:r>
          </m:sub>
        </m:sSub>
      </m:oMath>
      <w:r w:rsidRPr="00D46D3F">
        <w:rPr>
          <w:rFonts w:ascii="Times New Roman" w:eastAsia="TimesNewRomanPSMT" w:hAnsi="Times New Roman" w:cs="Times New Roman"/>
          <w:sz w:val="28"/>
          <w:szCs w:val="28"/>
          <w:shd w:val="clear" w:color="auto" w:fill="FFFFFF" w:themeFill="background1"/>
          <w:lang w:eastAsia="ru-RU"/>
        </w:rPr>
        <w:t xml:space="preserve">), міст закритий і струму не проводить, при більшому - через відкритий міст тече струм, не даючи збільшуватися напрузі на вході мосту. </w:t>
      </w:r>
    </w:p>
    <w:p w14:paraId="6EFA8D70" w14:textId="1750E0CA"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shd w:val="clear" w:color="auto" w:fill="FFFFFF" w:themeFill="background1"/>
          <w:lang w:eastAsia="ru-RU"/>
        </w:rPr>
        <w:t xml:space="preserve">Розгляд почнемо з моменту t1, коли напруга мережі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U</m:t>
            </m:r>
          </m:e>
          <m:sub>
            <m:r>
              <w:rPr>
                <w:rFonts w:ascii="Cambria Math" w:eastAsia="TimesNewRomanPSMT" w:hAnsi="Cambria Math" w:cs="Times New Roman"/>
                <w:sz w:val="28"/>
                <w:szCs w:val="28"/>
                <w:shd w:val="clear" w:color="auto" w:fill="FFFFFF" w:themeFill="background1"/>
                <w:lang w:eastAsia="ru-RU"/>
              </w:rPr>
              <m:t>М АМП</m:t>
            </m:r>
          </m:sub>
        </m:sSub>
      </m:oMath>
      <w:r w:rsidR="00687E91" w:rsidRPr="00D46D3F">
        <w:rPr>
          <w:rFonts w:ascii="Times New Roman" w:eastAsia="TimesNewRomanPSMT" w:hAnsi="Times New Roman" w:cs="Times New Roman"/>
          <w:sz w:val="28"/>
          <w:szCs w:val="28"/>
          <w:shd w:val="clear" w:color="auto" w:fill="FFFFFF" w:themeFill="background1"/>
          <w:lang w:eastAsia="ru-RU"/>
        </w:rPr>
        <w:t xml:space="preserve"> максимальна (рисунок 3</w:t>
      </w:r>
      <w:r w:rsidR="004F1A11" w:rsidRPr="00D46D3F">
        <w:rPr>
          <w:rFonts w:ascii="Times New Roman" w:eastAsia="TimesNewRomanPSMT" w:hAnsi="Times New Roman" w:cs="Times New Roman"/>
          <w:sz w:val="28"/>
          <w:szCs w:val="28"/>
          <w:shd w:val="clear" w:color="auto" w:fill="FFFFFF" w:themeFill="background1"/>
          <w:lang w:eastAsia="ru-RU"/>
        </w:rPr>
        <w:t>.17</w:t>
      </w:r>
      <w:r w:rsidRPr="00D46D3F">
        <w:rPr>
          <w:rFonts w:ascii="Times New Roman" w:eastAsia="TimesNewRomanPSMT" w:hAnsi="Times New Roman" w:cs="Times New Roman"/>
          <w:sz w:val="28"/>
          <w:szCs w:val="28"/>
          <w:shd w:val="clear" w:color="auto" w:fill="FFFFFF" w:themeFill="background1"/>
          <w:lang w:eastAsia="ru-RU"/>
        </w:rPr>
        <w:t xml:space="preserve">). Конденсатор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С</m:t>
            </m:r>
          </m:e>
          <m:sub>
            <m:r>
              <w:rPr>
                <w:rFonts w:ascii="Cambria Math" w:eastAsia="TimesNewRomanPSMT" w:hAnsi="Cambria Math" w:cs="Times New Roman"/>
                <w:sz w:val="28"/>
                <w:szCs w:val="28"/>
                <w:shd w:val="clear" w:color="auto" w:fill="FFFFFF" w:themeFill="background1"/>
                <w:lang w:eastAsia="ru-RU"/>
              </w:rPr>
              <m:t>1</m:t>
            </m:r>
          </m:sub>
        </m:sSub>
      </m:oMath>
      <w:r w:rsidRPr="00D46D3F">
        <w:rPr>
          <w:rFonts w:ascii="Times New Roman" w:eastAsia="TimesNewRomanPSMT" w:hAnsi="Times New Roman" w:cs="Times New Roman"/>
          <w:sz w:val="28"/>
          <w:szCs w:val="28"/>
          <w:shd w:val="clear" w:color="auto" w:fill="FFFFFF" w:themeFill="background1"/>
          <w:lang w:eastAsia="ru-RU"/>
        </w:rPr>
        <w:t xml:space="preserve"> заряджається до амплітудного напруги мережі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U</m:t>
            </m:r>
          </m:e>
          <m:sub>
            <m:r>
              <w:rPr>
                <w:rFonts w:ascii="Cambria Math" w:eastAsia="TimesNewRomanPSMT" w:hAnsi="Cambria Math" w:cs="Times New Roman"/>
                <w:sz w:val="28"/>
                <w:szCs w:val="28"/>
                <w:shd w:val="clear" w:color="auto" w:fill="FFFFFF" w:themeFill="background1"/>
                <w:lang w:eastAsia="ru-RU"/>
              </w:rPr>
              <m:t>М АМП</m:t>
            </m:r>
          </m:sub>
        </m:sSub>
      </m:oMath>
      <w:r w:rsidRPr="00D46D3F">
        <w:rPr>
          <w:rFonts w:ascii="Times New Roman" w:eastAsia="TimesNewRomanPSMT" w:hAnsi="Times New Roman" w:cs="Times New Roman"/>
          <w:sz w:val="28"/>
          <w:szCs w:val="28"/>
          <w:lang w:eastAsia="ru-RU"/>
        </w:rPr>
        <w:t xml:space="preserve">, за вирахуванням напруги на діодному мості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U</m:t>
            </m:r>
          </m:e>
          <m:sub>
            <m:r>
              <w:rPr>
                <w:rFonts w:ascii="Cambria Math" w:eastAsia="TimesNewRomanPSMT" w:hAnsi="Cambria Math" w:cs="Times New Roman"/>
                <w:sz w:val="28"/>
                <w:szCs w:val="28"/>
                <w:lang w:eastAsia="ru-RU"/>
              </w:rPr>
              <m:t>м</m:t>
            </m:r>
          </m:sub>
        </m:sSub>
      </m:oMath>
      <w:r w:rsidRPr="00D46D3F">
        <w:rPr>
          <w:rFonts w:ascii="Times New Roman" w:eastAsia="TimesNewRomanPSMT" w:hAnsi="Times New Roman" w:cs="Times New Roman"/>
          <w:sz w:val="28"/>
          <w:szCs w:val="28"/>
          <w:lang w:eastAsia="ru-RU"/>
        </w:rPr>
        <w:t xml:space="preserve"> приблизно равної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U</m:t>
            </m:r>
          </m:e>
          <m:sub>
            <m:r>
              <w:rPr>
                <w:rFonts w:ascii="Cambria Math" w:eastAsia="TimesNewRomanPSMT" w:hAnsi="Cambria Math" w:cs="Times New Roman"/>
                <w:sz w:val="28"/>
                <w:szCs w:val="28"/>
                <w:lang w:eastAsia="ru-RU"/>
              </w:rPr>
              <m:t>вих</m:t>
            </m:r>
          </m:sub>
        </m:sSub>
      </m:oMath>
      <w:r w:rsidRPr="00D46D3F">
        <w:rPr>
          <w:rFonts w:ascii="Times New Roman" w:eastAsia="TimesNewRomanPSMT" w:hAnsi="Times New Roman" w:cs="Times New Roman"/>
          <w:sz w:val="28"/>
          <w:szCs w:val="28"/>
          <w:lang w:eastAsia="ru-RU"/>
        </w:rPr>
        <w:t xml:space="preserve">. Струм через конденсатор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1</m:t>
            </m:r>
          </m:sub>
        </m:sSub>
      </m:oMath>
      <w:r w:rsidRPr="00D46D3F">
        <w:rPr>
          <w:rFonts w:ascii="Times New Roman" w:eastAsia="TimesNewRomanPSMT" w:hAnsi="Times New Roman" w:cs="Times New Roman"/>
          <w:sz w:val="28"/>
          <w:szCs w:val="28"/>
          <w:lang w:eastAsia="ru-RU"/>
        </w:rPr>
        <w:t xml:space="preserve">  і закритий міст дорівнює нулю. Напруга мережі зменшується по косинусоїдальному закону (графік 1), на мості також зменшується (графік 2), а напруга на конденцаторі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1</m:t>
            </m:r>
          </m:sub>
        </m:sSub>
      </m:oMath>
      <w:r w:rsidRPr="00D46D3F">
        <w:rPr>
          <w:rFonts w:ascii="Times New Roman" w:eastAsia="TimesNewRomanPSMT" w:hAnsi="Times New Roman" w:cs="Times New Roman"/>
          <w:sz w:val="28"/>
          <w:szCs w:val="28"/>
          <w:lang w:eastAsia="ru-RU"/>
        </w:rPr>
        <w:t xml:space="preserve"> не змінюється.</w:t>
      </w:r>
    </w:p>
    <w:p w14:paraId="1D10F78D"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Струм конденсатора залишається нульовим доти, поки напруга на діодному мосту, змінивши знак на протилежний, не досягне значення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 U</m:t>
            </m:r>
          </m:e>
          <m:sub>
            <m:r>
              <w:rPr>
                <w:rFonts w:ascii="Cambria Math" w:eastAsia="TimesNewRomanPSMT" w:hAnsi="Cambria Math" w:cs="Times New Roman"/>
                <w:sz w:val="28"/>
                <w:szCs w:val="28"/>
                <w:lang w:eastAsia="ru-RU"/>
              </w:rPr>
              <m:t>вих</m:t>
            </m:r>
          </m:sub>
        </m:sSub>
      </m:oMath>
      <w:r w:rsidRPr="00D46D3F">
        <w:rPr>
          <w:rFonts w:ascii="Times New Roman" w:eastAsia="TimesNewRomanPSMT" w:hAnsi="Times New Roman" w:cs="Times New Roman"/>
          <w:sz w:val="28"/>
          <w:szCs w:val="28"/>
          <w:lang w:eastAsia="ru-RU"/>
        </w:rPr>
        <w:t xml:space="preserve"> (момент t2). У цей момент з'явиться стрибком струм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С1</m:t>
            </m:r>
          </m:sub>
        </m:sSub>
      </m:oMath>
      <w:r w:rsidRPr="00D46D3F">
        <w:rPr>
          <w:rFonts w:ascii="Times New Roman" w:eastAsia="TimesNewRomanPSMT" w:hAnsi="Times New Roman" w:cs="Times New Roman"/>
          <w:sz w:val="28"/>
          <w:szCs w:val="28"/>
          <w:lang w:eastAsia="ru-RU"/>
        </w:rPr>
        <w:t xml:space="preserve"> через конденсатор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1</m:t>
            </m:r>
          </m:sub>
        </m:sSub>
      </m:oMath>
      <w:r w:rsidRPr="00D46D3F">
        <w:rPr>
          <w:rFonts w:ascii="Times New Roman" w:eastAsia="TimesNewRomanPSMT" w:hAnsi="Times New Roman" w:cs="Times New Roman"/>
          <w:sz w:val="28"/>
          <w:szCs w:val="28"/>
          <w:lang w:eastAsia="ru-RU"/>
        </w:rPr>
        <w:t xml:space="preserve"> і міст. Починаючи з моменту t2, напруга на мості не змінюється, а струм </w:t>
      </w:r>
      <w:r w:rsidRPr="00D46D3F">
        <w:rPr>
          <w:rFonts w:ascii="Times New Roman" w:eastAsia="TimesNewRomanPSMT" w:hAnsi="Times New Roman" w:cs="Times New Roman"/>
          <w:sz w:val="28"/>
          <w:szCs w:val="28"/>
          <w:lang w:eastAsia="ru-RU"/>
        </w:rPr>
        <w:lastRenderedPageBreak/>
        <w:t xml:space="preserve">визначається швидкістю зміни напруги мережі і, отже, буде точно таким же, як якби до мережі був підключений тільки конденсатор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1</m:t>
            </m:r>
          </m:sub>
        </m:sSub>
      </m:oMath>
      <w:r w:rsidRPr="00D46D3F">
        <w:rPr>
          <w:rFonts w:ascii="Times New Roman" w:eastAsia="TimesNewRomanPSMT" w:hAnsi="Times New Roman" w:cs="Times New Roman"/>
          <w:sz w:val="28"/>
          <w:szCs w:val="28"/>
          <w:lang w:eastAsia="ru-RU"/>
        </w:rPr>
        <w:t xml:space="preserve"> (графік 3). </w:t>
      </w:r>
    </w:p>
    <w:p w14:paraId="2EF5AB6C"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Коли напруга мережі досягає негативного амплітудного значення (момент t3), струм через конденсатор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1</m:t>
            </m:r>
          </m:sub>
        </m:sSub>
      </m:oMath>
      <w:r w:rsidRPr="00D46D3F">
        <w:rPr>
          <w:rFonts w:ascii="Times New Roman" w:eastAsia="TimesNewRomanPSMT" w:hAnsi="Times New Roman" w:cs="Times New Roman"/>
          <w:sz w:val="28"/>
          <w:szCs w:val="28"/>
          <w:lang w:eastAsia="ru-RU"/>
        </w:rPr>
        <w:t xml:space="preserve"> знову стане рівним нулю. Далі процес триває кожен напівперіод. </w:t>
      </w:r>
    </w:p>
    <w:p w14:paraId="170B92F7" w14:textId="77777777" w:rsidR="0004569A" w:rsidRPr="00D46D3F" w:rsidRDefault="0004569A" w:rsidP="0004569A">
      <w:pPr>
        <w:autoSpaceDE w:val="0"/>
        <w:autoSpaceDN w:val="0"/>
        <w:adjustRightInd w:val="0"/>
        <w:spacing w:after="0" w:line="360" w:lineRule="auto"/>
        <w:jc w:val="center"/>
        <w:rPr>
          <w:rFonts w:ascii="Times New Roman" w:eastAsia="TimesNewRomanPSMT" w:hAnsi="Times New Roman" w:cs="Times New Roman"/>
          <w:b/>
          <w:sz w:val="28"/>
          <w:szCs w:val="28"/>
          <w:lang w:eastAsia="ru-RU"/>
        </w:rPr>
      </w:pPr>
      <w:r w:rsidRPr="00D46D3F">
        <w:rPr>
          <w:noProof/>
          <w:lang w:val="ru-RU" w:eastAsia="ru-RU"/>
        </w:rPr>
        <w:drawing>
          <wp:inline distT="0" distB="0" distL="0" distR="0" wp14:anchorId="0A4D37B4" wp14:editId="337B7162">
            <wp:extent cx="3251200" cy="4876800"/>
            <wp:effectExtent l="0" t="0" r="6350" b="0"/>
            <wp:docPr id="5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39926" t="22293" r="35008" b="10828"/>
                    <a:stretch/>
                  </pic:blipFill>
                  <pic:spPr bwMode="auto">
                    <a:xfrm>
                      <a:off x="0" y="0"/>
                      <a:ext cx="3293620" cy="4940430"/>
                    </a:xfrm>
                    <a:prstGeom prst="rect">
                      <a:avLst/>
                    </a:prstGeom>
                    <a:ln>
                      <a:noFill/>
                    </a:ln>
                    <a:extLst>
                      <a:ext uri="{53640926-AAD7-44D8-BBD7-CCE9431645EC}">
                        <a14:shadowObscured xmlns:a14="http://schemas.microsoft.com/office/drawing/2010/main"/>
                      </a:ext>
                    </a:extLst>
                  </pic:spPr>
                </pic:pic>
              </a:graphicData>
            </a:graphic>
          </wp:inline>
        </w:drawing>
      </w:r>
    </w:p>
    <w:p w14:paraId="6FF6EB5C" w14:textId="3ECE037E" w:rsidR="0004569A" w:rsidRDefault="00687E91"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EB7885" w:rsidRPr="00D46D3F">
        <w:rPr>
          <w:rFonts w:ascii="Times New Roman" w:eastAsia="TimesNewRomanPSMT" w:hAnsi="Times New Roman" w:cs="Times New Roman"/>
          <w:sz w:val="28"/>
          <w:szCs w:val="28"/>
          <w:lang w:eastAsia="ru-RU"/>
        </w:rPr>
        <w:t>.17</w:t>
      </w:r>
      <w:r w:rsidR="0004569A" w:rsidRPr="00D46D3F">
        <w:rPr>
          <w:rFonts w:ascii="Times New Roman" w:eastAsia="TimesNewRomanPSMT" w:hAnsi="Times New Roman" w:cs="Times New Roman"/>
          <w:sz w:val="28"/>
          <w:szCs w:val="28"/>
          <w:lang w:eastAsia="ru-RU"/>
        </w:rPr>
        <w:t xml:space="preserve">  - Діаграми напруги</w:t>
      </w:r>
    </w:p>
    <w:p w14:paraId="0068D23F" w14:textId="77777777" w:rsidR="00191728" w:rsidRPr="00D46D3F" w:rsidRDefault="00191728" w:rsidP="0004569A">
      <w:pPr>
        <w:autoSpaceDE w:val="0"/>
        <w:autoSpaceDN w:val="0"/>
        <w:adjustRightInd w:val="0"/>
        <w:spacing w:after="0" w:line="360" w:lineRule="auto"/>
        <w:jc w:val="center"/>
        <w:rPr>
          <w:rFonts w:ascii="Times New Roman" w:eastAsia="TimesNewRomanPSMT" w:hAnsi="Times New Roman" w:cs="Times New Roman"/>
          <w:sz w:val="28"/>
          <w:szCs w:val="28"/>
          <w:lang w:eastAsia="ru-RU"/>
        </w:rPr>
      </w:pPr>
    </w:p>
    <w:p w14:paraId="768C39DF"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Струм через міст протікає лише в інтервалі часу від t2 до t3, його середнє значення може бути розраховане як площа заштрихованої частини синусоїди на графіку 3. </w:t>
      </w:r>
    </w:p>
    <w:p w14:paraId="7C9521B6"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Нескладні розрахунки, однак, вимагають знання диференціального й інтегрального числень, дають таку формулу для середнього струму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СЕР</m:t>
            </m:r>
          </m:sub>
        </m:sSub>
      </m:oMath>
      <w:r w:rsidRPr="00D46D3F">
        <w:rPr>
          <w:rFonts w:ascii="Times New Roman" w:eastAsia="TimesNewRomanPSMT" w:hAnsi="Times New Roman" w:cs="Times New Roman"/>
          <w:sz w:val="28"/>
          <w:szCs w:val="28"/>
          <w:lang w:eastAsia="ru-RU"/>
        </w:rPr>
        <w:t xml:space="preserve"> через навантаження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н</m:t>
            </m:r>
          </m:sub>
        </m:sSub>
      </m:oMath>
      <w:r w:rsidRPr="00D46D3F">
        <w:rPr>
          <w:rFonts w:ascii="Times New Roman" w:eastAsia="TimesNewRomanPSMT" w:hAnsi="Times New Roman" w:cs="Times New Roman"/>
          <w:sz w:val="28"/>
          <w:szCs w:val="28"/>
          <w:lang w:eastAsia="ru-RU"/>
        </w:rPr>
        <w:t>:</w:t>
      </w:r>
    </w:p>
    <w:p w14:paraId="793F98D0" w14:textId="165408C6" w:rsidR="0004569A" w:rsidRPr="00D46D3F" w:rsidRDefault="00802871" w:rsidP="00852811">
      <w:pPr>
        <w:autoSpaceDE w:val="0"/>
        <w:autoSpaceDN w:val="0"/>
        <w:adjustRightInd w:val="0"/>
        <w:spacing w:after="0" w:line="360" w:lineRule="auto"/>
        <w:ind w:firstLine="708"/>
        <w:jc w:val="center"/>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 xml:space="preserve">  І</m:t>
            </m:r>
          </m:e>
          <m:sub>
            <m:r>
              <m:rPr>
                <m:sty m:val="p"/>
              </m:rPr>
              <w:rPr>
                <w:rFonts w:ascii="Cambria Math" w:eastAsia="TimesNewRomanPSMT" w:hAnsi="Cambria Math" w:cs="Times New Roman"/>
                <w:sz w:val="28"/>
                <w:szCs w:val="28"/>
                <w:lang w:eastAsia="ru-RU"/>
              </w:rPr>
              <m:t>СЕР</m:t>
            </m:r>
          </m:sub>
        </m:sSub>
        <m:r>
          <m:rPr>
            <m:sty m:val="p"/>
          </m:rPr>
          <w:rPr>
            <w:rFonts w:ascii="Cambria Math" w:eastAsia="TimesNewRomanPSMT" w:hAnsi="Times New Roman" w:cs="Times New Roman"/>
            <w:sz w:val="28"/>
            <w:szCs w:val="28"/>
            <w:lang w:eastAsia="ru-RU"/>
          </w:rPr>
          <m:t>=4f</m:t>
        </m:r>
        <m:r>
          <m:rPr>
            <m:sty m:val="p"/>
          </m:rPr>
          <w:rPr>
            <w:rFonts w:ascii="Cambria Math" w:eastAsia="TimesNewRomanPSMT" w:hAnsi="Cambria Math" w:cs="Times New Roman"/>
            <w:sz w:val="28"/>
            <w:szCs w:val="28"/>
            <w:lang w:eastAsia="ru-RU"/>
          </w:rPr>
          <m:t>∙</m:t>
        </m:r>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C</m:t>
            </m:r>
          </m:e>
          <m:sub>
            <m:r>
              <m:rPr>
                <m:sty m:val="p"/>
              </m:rPr>
              <w:rPr>
                <w:rFonts w:ascii="Cambria Math" w:eastAsia="TimesNewRomanPSMT" w:hAnsi="Times New Roman" w:cs="Times New Roman"/>
                <w:sz w:val="28"/>
                <w:szCs w:val="28"/>
                <w:lang w:eastAsia="ru-RU"/>
              </w:rPr>
              <m:t>1</m:t>
            </m:r>
          </m:sub>
        </m:sSub>
        <m:r>
          <m:rPr>
            <m:sty m:val="p"/>
          </m:rPr>
          <w:rPr>
            <w:rFonts w:ascii="Cambria Math" w:eastAsia="TimesNewRomanPSMT" w:hAnsi="Cambria Math" w:cs="Times New Roman"/>
            <w:sz w:val="28"/>
            <w:szCs w:val="28"/>
            <w:lang w:eastAsia="ru-RU"/>
          </w:rPr>
          <m:t>∙</m:t>
        </m:r>
        <m:d>
          <m:dPr>
            <m:ctrlPr>
              <w:rPr>
                <w:rFonts w:ascii="Cambria Math" w:eastAsia="TimesNewRomanPSMT" w:hAnsi="Times New Roman" w:cs="Times New Roman"/>
                <w:sz w:val="28"/>
                <w:szCs w:val="28"/>
                <w:lang w:eastAsia="ru-RU"/>
              </w:rPr>
            </m:ctrlPr>
          </m:dPr>
          <m:e>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U</m:t>
                </m:r>
              </m:e>
              <m:sub>
                <m:r>
                  <m:rPr>
                    <m:sty m:val="p"/>
                  </m:rPr>
                  <w:rPr>
                    <w:rFonts w:ascii="Cambria Math" w:eastAsia="TimesNewRomanPSMT" w:hAnsi="Times New Roman" w:cs="Times New Roman"/>
                    <w:sz w:val="28"/>
                    <w:szCs w:val="28"/>
                    <w:lang w:eastAsia="ru-RU"/>
                  </w:rPr>
                  <m:t>М</m:t>
                </m:r>
                <m:r>
                  <m:rPr>
                    <m:sty m:val="p"/>
                  </m:rPr>
                  <w:rPr>
                    <w:rFonts w:ascii="Cambria Math" w:eastAsia="TimesNewRomanPSMT" w:hAnsi="Times New Roman" w:cs="Times New Roman"/>
                    <w:sz w:val="28"/>
                    <w:szCs w:val="28"/>
                    <w:lang w:eastAsia="ru-RU"/>
                  </w:rPr>
                  <m:t xml:space="preserve"> </m:t>
                </m:r>
                <m:r>
                  <m:rPr>
                    <m:sty m:val="p"/>
                  </m:rPr>
                  <w:rPr>
                    <w:rFonts w:ascii="Cambria Math" w:eastAsia="TimesNewRomanPSMT" w:hAnsi="Times New Roman" w:cs="Times New Roman"/>
                    <w:sz w:val="28"/>
                    <w:szCs w:val="28"/>
                    <w:lang w:eastAsia="ru-RU"/>
                  </w:rPr>
                  <m:t>АМП</m:t>
                </m:r>
              </m:sub>
            </m:sSub>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m:t>
                </m:r>
                <m:r>
                  <m:rPr>
                    <m:sty m:val="p"/>
                  </m:rPr>
                  <w:rPr>
                    <w:rFonts w:ascii="Cambria Math" w:eastAsia="TimesNewRomanPSMT" w:hAnsi="Times New Roman" w:cs="Times New Roman"/>
                    <w:sz w:val="28"/>
                    <w:szCs w:val="28"/>
                    <w:lang w:eastAsia="ru-RU"/>
                  </w:rPr>
                  <m:t xml:space="preserve"> U</m:t>
                </m:r>
              </m:e>
              <m:sub>
                <m:r>
                  <m:rPr>
                    <m:sty m:val="p"/>
                  </m:rPr>
                  <w:rPr>
                    <w:rFonts w:ascii="Cambria Math" w:eastAsia="TimesNewRomanPSMT" w:hAnsi="Times New Roman" w:cs="Times New Roman"/>
                    <w:sz w:val="28"/>
                    <w:szCs w:val="28"/>
                    <w:lang w:eastAsia="ru-RU"/>
                  </w:rPr>
                  <m:t>ВИХ</m:t>
                </m:r>
              </m:sub>
            </m:sSub>
          </m:e>
        </m:d>
        <m:r>
          <m:rPr>
            <m:sty m:val="p"/>
          </m:rPr>
          <w:rPr>
            <w:rFonts w:ascii="Cambria Math" w:eastAsia="TimesNewRomanPSMT" w:hAnsi="Times New Roman" w:cs="Times New Roman"/>
            <w:sz w:val="28"/>
            <w:szCs w:val="28"/>
            <w:lang w:eastAsia="ru-RU"/>
          </w:rPr>
          <m:t>=4f</m:t>
        </m:r>
        <m:r>
          <m:rPr>
            <m:sty m:val="p"/>
          </m:rPr>
          <w:rPr>
            <w:rFonts w:ascii="Cambria Math" w:eastAsia="TimesNewRomanPSMT" w:hAnsi="Times New Roman" w:cs="Times New Roman"/>
            <w:sz w:val="28"/>
            <w:szCs w:val="28"/>
            <w:lang w:eastAsia="ru-RU"/>
          </w:rPr>
          <m:t>∙</m:t>
        </m:r>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C</m:t>
            </m:r>
          </m:e>
          <m:sub>
            <m:r>
              <m:rPr>
                <m:sty m:val="p"/>
              </m:rPr>
              <w:rPr>
                <w:rFonts w:ascii="Cambria Math" w:eastAsia="TimesNewRomanPSMT" w:hAnsi="Times New Roman" w:cs="Times New Roman"/>
                <w:sz w:val="28"/>
                <w:szCs w:val="28"/>
                <w:lang w:eastAsia="ru-RU"/>
              </w:rPr>
              <m:t>1</m:t>
            </m:r>
          </m:sub>
        </m:sSub>
        <m:r>
          <m:rPr>
            <m:sty m:val="p"/>
          </m:rPr>
          <w:rPr>
            <w:rFonts w:ascii="Cambria Math" w:eastAsia="TimesNewRomanPSMT" w:hAnsi="Times New Roman" w:cs="Times New Roman"/>
            <w:sz w:val="28"/>
            <w:szCs w:val="28"/>
            <w:lang w:eastAsia="ru-RU"/>
          </w:rPr>
          <m:t>∙</m:t>
        </m:r>
        <m:d>
          <m:dPr>
            <m:ctrlPr>
              <w:rPr>
                <w:rFonts w:ascii="Cambria Math" w:eastAsia="TimesNewRomanPSMT" w:hAnsi="Times New Roman" w:cs="Times New Roman"/>
                <w:sz w:val="28"/>
                <w:szCs w:val="28"/>
                <w:lang w:eastAsia="ru-RU"/>
              </w:rPr>
            </m:ctrlPr>
          </m:dPr>
          <m:e>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U</m:t>
                </m:r>
              </m:e>
              <m:sub>
                <m:r>
                  <m:rPr>
                    <m:sty m:val="p"/>
                  </m:rPr>
                  <w:rPr>
                    <w:rFonts w:ascii="Cambria Math" w:eastAsia="TimesNewRomanPSMT" w:hAnsi="Times New Roman" w:cs="Times New Roman"/>
                    <w:sz w:val="28"/>
                    <w:szCs w:val="28"/>
                    <w:lang w:eastAsia="ru-RU"/>
                  </w:rPr>
                  <m:t>М</m:t>
                </m:r>
                <m:r>
                  <m:rPr>
                    <m:sty m:val="p"/>
                  </m:rPr>
                  <w:rPr>
                    <w:rFonts w:ascii="Cambria Math" w:eastAsia="TimesNewRomanPSMT" w:hAnsi="Times New Roman" w:cs="Times New Roman"/>
                    <w:sz w:val="28"/>
                    <w:szCs w:val="28"/>
                    <w:lang w:eastAsia="ru-RU"/>
                  </w:rPr>
                  <m:t xml:space="preserve"> </m:t>
                </m:r>
              </m:sub>
            </m:sSub>
            <m:rad>
              <m:radPr>
                <m:degHide m:val="1"/>
                <m:ctrlPr>
                  <w:rPr>
                    <w:rFonts w:ascii="Cambria Math" w:eastAsia="TimesNewRomanPSMT" w:hAnsi="Times New Roman" w:cs="Times New Roman"/>
                    <w:sz w:val="28"/>
                    <w:szCs w:val="28"/>
                    <w:lang w:eastAsia="ru-RU"/>
                  </w:rPr>
                </m:ctrlPr>
              </m:radPr>
              <m:deg/>
              <m:e>
                <m:r>
                  <m:rPr>
                    <m:sty m:val="p"/>
                  </m:rPr>
                  <w:rPr>
                    <w:rFonts w:ascii="Cambria Math" w:eastAsia="TimesNewRomanPSMT" w:hAnsi="Times New Roman" w:cs="Times New Roman"/>
                    <w:sz w:val="28"/>
                    <w:szCs w:val="28"/>
                    <w:lang w:eastAsia="ru-RU"/>
                  </w:rPr>
                  <m:t>2</m:t>
                </m:r>
              </m:e>
            </m:rad>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m:t>
                </m:r>
                <m:r>
                  <m:rPr>
                    <m:sty m:val="p"/>
                  </m:rPr>
                  <w:rPr>
                    <w:rFonts w:ascii="Cambria Math" w:eastAsia="TimesNewRomanPSMT" w:hAnsi="Times New Roman" w:cs="Times New Roman"/>
                    <w:sz w:val="28"/>
                    <w:szCs w:val="28"/>
                    <w:lang w:eastAsia="ru-RU"/>
                  </w:rPr>
                  <m:t xml:space="preserve"> U</m:t>
                </m:r>
              </m:e>
              <m:sub>
                <m:r>
                  <m:rPr>
                    <m:sty m:val="p"/>
                  </m:rPr>
                  <w:rPr>
                    <w:rFonts w:ascii="Cambria Math" w:eastAsia="TimesNewRomanPSMT" w:hAnsi="Times New Roman" w:cs="Times New Roman"/>
                    <w:sz w:val="28"/>
                    <w:szCs w:val="28"/>
                    <w:lang w:eastAsia="ru-RU"/>
                  </w:rPr>
                  <m:t>ВИХ</m:t>
                </m:r>
              </m:sub>
            </m:sSub>
          </m:e>
        </m:d>
      </m:oMath>
      <w:r w:rsidR="00687E91" w:rsidRPr="00D46D3F">
        <w:rPr>
          <w:rFonts w:ascii="Times New Roman" w:eastAsia="TimesNewRomanPSMT" w:hAnsi="Times New Roman" w:cs="Times New Roman"/>
          <w:sz w:val="28"/>
          <w:szCs w:val="28"/>
          <w:lang w:eastAsia="ru-RU"/>
        </w:rPr>
        <w:t>, А;     (3</w:t>
      </w:r>
      <w:r w:rsidR="0004569A" w:rsidRPr="00D46D3F">
        <w:rPr>
          <w:rFonts w:ascii="Times New Roman" w:eastAsia="TimesNewRomanPSMT" w:hAnsi="Times New Roman" w:cs="Times New Roman"/>
          <w:sz w:val="28"/>
          <w:szCs w:val="28"/>
          <w:lang w:eastAsia="ru-RU"/>
        </w:rPr>
        <w:t>.8)</w:t>
      </w:r>
    </w:p>
    <w:p w14:paraId="39314524" w14:textId="77777777" w:rsidR="00852811" w:rsidRDefault="00852811" w:rsidP="00852811">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168D5876" w14:textId="6EFB4920"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де f – частота мережі, Гц;</w:t>
      </w:r>
    </w:p>
    <w:p w14:paraId="478774CB"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C</m:t>
            </m:r>
          </m:e>
          <m:sub>
            <m:r>
              <m:rPr>
                <m:sty m:val="p"/>
              </m:rPr>
              <w:rPr>
                <w:rFonts w:ascii="Cambria Math" w:eastAsia="TimesNewRomanPSMT" w:hAnsi="Cambria Math" w:cs="Times New Roman"/>
                <w:sz w:val="28"/>
                <w:szCs w:val="28"/>
                <w:lang w:eastAsia="ru-RU"/>
              </w:rPr>
              <m:t>1</m:t>
            </m:r>
          </m:sub>
        </m:sSub>
      </m:oMath>
      <w:r w:rsidR="0004569A" w:rsidRPr="00D46D3F">
        <w:rPr>
          <w:rFonts w:ascii="Times New Roman" w:eastAsia="TimesNewRomanPSMT" w:hAnsi="Times New Roman" w:cs="Times New Roman"/>
          <w:sz w:val="28"/>
          <w:szCs w:val="28"/>
          <w:lang w:eastAsia="ru-RU"/>
        </w:rPr>
        <w:t xml:space="preserve"> – ємність «поглинаючого» конденсатору, мкФ;</w:t>
      </w:r>
    </w:p>
    <w:p w14:paraId="329865FD"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М АМП</m:t>
            </m:r>
          </m:sub>
        </m:sSub>
      </m:oMath>
      <w:r w:rsidR="0004569A" w:rsidRPr="00D46D3F">
        <w:rPr>
          <w:rFonts w:ascii="Times New Roman" w:eastAsia="TimesNewRomanPSMT" w:hAnsi="Times New Roman" w:cs="Times New Roman"/>
          <w:sz w:val="28"/>
          <w:szCs w:val="28"/>
          <w:lang w:eastAsia="ru-RU"/>
        </w:rPr>
        <w:t xml:space="preserve"> – амплітудне значення напруги мережі, В;</w:t>
      </w:r>
    </w:p>
    <w:p w14:paraId="1B8D7760"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ВИХ</m:t>
            </m:r>
          </m:sub>
        </m:sSub>
      </m:oMath>
      <w:r w:rsidR="0004569A" w:rsidRPr="00D46D3F">
        <w:rPr>
          <w:rFonts w:ascii="Times New Roman" w:eastAsia="TimesNewRomanPSMT" w:hAnsi="Times New Roman" w:cs="Times New Roman"/>
          <w:sz w:val="28"/>
          <w:szCs w:val="28"/>
          <w:lang w:eastAsia="ru-RU"/>
        </w:rPr>
        <w:t xml:space="preserve">  - вихідна напруга, В;</w:t>
      </w:r>
    </w:p>
    <w:p w14:paraId="1D2956E6"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 xml:space="preserve">М </m:t>
            </m:r>
          </m:sub>
        </m:sSub>
      </m:oMath>
      <w:r w:rsidR="0004569A" w:rsidRPr="00D46D3F">
        <w:rPr>
          <w:rFonts w:ascii="Times New Roman" w:eastAsia="TimesNewRomanPSMT" w:hAnsi="Times New Roman" w:cs="Times New Roman"/>
          <w:sz w:val="28"/>
          <w:szCs w:val="28"/>
          <w:lang w:eastAsia="ru-RU"/>
        </w:rPr>
        <w:t xml:space="preserve"> - напруга мережі, В.</w:t>
      </w:r>
    </w:p>
    <w:p w14:paraId="55F771CC"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0D57A73"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При малих значеннях вихідної напруги можна використовувати для знаходження середнього струму формулу:</w:t>
      </w:r>
    </w:p>
    <w:p w14:paraId="68C7515C" w14:textId="77777777" w:rsidR="0004569A" w:rsidRPr="00D46D3F" w:rsidRDefault="0004569A" w:rsidP="00852811">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4189307B" w14:textId="5E68E328" w:rsidR="0004569A" w:rsidRPr="00D46D3F" w:rsidRDefault="00802871" w:rsidP="0004569A">
      <w:pPr>
        <w:autoSpaceDE w:val="0"/>
        <w:autoSpaceDN w:val="0"/>
        <w:adjustRightInd w:val="0"/>
        <w:spacing w:after="0" w:line="360" w:lineRule="auto"/>
        <w:ind w:firstLine="708"/>
        <w:jc w:val="right"/>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 xml:space="preserve">                                   І</m:t>
            </m:r>
          </m:e>
          <m:sub>
            <m:r>
              <m:rPr>
                <m:sty m:val="p"/>
              </m:rPr>
              <w:rPr>
                <w:rFonts w:ascii="Cambria Math" w:eastAsia="TimesNewRomanPSMT" w:hAnsi="Cambria Math" w:cs="Times New Roman"/>
                <w:sz w:val="28"/>
                <w:szCs w:val="28"/>
                <w:lang w:eastAsia="ru-RU"/>
              </w:rPr>
              <m:t>СЕР</m:t>
            </m:r>
          </m:sub>
        </m:sSub>
        <m:r>
          <m:rPr>
            <m:sty m:val="p"/>
          </m:rPr>
          <w:rPr>
            <w:rFonts w:ascii="Cambria Math" w:eastAsia="TimesNewRomanPSMT" w:hAnsi="Cambria Math" w:cs="Times New Roman"/>
            <w:sz w:val="28"/>
            <w:szCs w:val="28"/>
            <w:lang w:eastAsia="ru-RU"/>
          </w:rPr>
          <m:t>=4</m:t>
        </m:r>
        <m:rad>
          <m:radPr>
            <m:degHide m:val="1"/>
            <m:ctrlPr>
              <w:rPr>
                <w:rFonts w:ascii="Cambria Math" w:eastAsia="TimesNewRomanPSMT" w:hAnsi="Cambria Math" w:cs="Times New Roman"/>
                <w:sz w:val="28"/>
                <w:szCs w:val="28"/>
                <w:lang w:eastAsia="ru-RU"/>
              </w:rPr>
            </m:ctrlPr>
          </m:radPr>
          <m:deg/>
          <m:e>
            <m:r>
              <m:rPr>
                <m:sty m:val="p"/>
              </m:rPr>
              <w:rPr>
                <w:rFonts w:ascii="Cambria Math" w:eastAsia="TimesNewRomanPSMT" w:hAnsi="Cambria Math" w:cs="Times New Roman"/>
                <w:sz w:val="28"/>
                <w:szCs w:val="28"/>
                <w:lang w:eastAsia="ru-RU"/>
              </w:rPr>
              <m:t>2</m:t>
            </m:r>
          </m:e>
        </m:rad>
        <m:r>
          <m:rPr>
            <m:sty m:val="p"/>
          </m:rPr>
          <w:rPr>
            <w:rFonts w:ascii="Cambria Math" w:eastAsia="TimesNewRomanPSMT" w:hAnsi="Cambria Math" w:cs="Times New Roman"/>
            <w:sz w:val="28"/>
            <w:szCs w:val="28"/>
            <w:lang w:eastAsia="ru-RU"/>
          </w:rPr>
          <m:t>f∙</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C</m:t>
            </m:r>
          </m:e>
          <m:sub>
            <m:r>
              <m:rPr>
                <m:sty m:val="p"/>
              </m:rPr>
              <w:rPr>
                <w:rFonts w:ascii="Cambria Math" w:eastAsia="TimesNewRomanPSMT" w:hAnsi="Cambria Math" w:cs="Times New Roman"/>
                <w:sz w:val="28"/>
                <w:szCs w:val="28"/>
                <w:lang w:eastAsia="ru-RU"/>
              </w:rPr>
              <m:t>1</m:t>
            </m:r>
          </m:sub>
        </m:sSub>
        <m:r>
          <m:rPr>
            <m:sty m:val="p"/>
          </m:rPr>
          <w:rPr>
            <w:rFonts w:ascii="Cambria Math" w:eastAsia="TimesNewRomanPSMT" w:hAnsi="Cambria Math" w:cs="Times New Roman"/>
            <w:sz w:val="28"/>
            <w:szCs w:val="28"/>
            <w:lang w:eastAsia="ru-RU"/>
          </w:rPr>
          <m:t>∙</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 xml:space="preserve">М </m:t>
            </m:r>
          </m:sub>
        </m:sSub>
        <m:r>
          <w:rPr>
            <w:rFonts w:ascii="Cambria Math" w:eastAsia="TimesNewRomanPSMT" w:hAnsi="Cambria Math" w:cs="Times New Roman"/>
            <w:sz w:val="28"/>
            <w:szCs w:val="28"/>
            <w:lang w:eastAsia="ru-RU"/>
          </w:rPr>
          <m:t>, А</m:t>
        </m:r>
      </m:oMath>
      <w:r w:rsidR="0004569A" w:rsidRPr="00D46D3F">
        <w:rPr>
          <w:rFonts w:ascii="Times New Roman" w:eastAsia="TimesNewRomanPSMT" w:hAnsi="Times New Roman" w:cs="Times New Roman"/>
          <w:sz w:val="28"/>
          <w:szCs w:val="28"/>
          <w:lang w:eastAsia="ru-RU"/>
        </w:rPr>
        <w:t xml:space="preserve">        </w:t>
      </w:r>
      <w:r w:rsidR="00687E91" w:rsidRPr="00D46D3F">
        <w:rPr>
          <w:rFonts w:ascii="Times New Roman" w:eastAsia="TimesNewRomanPSMT" w:hAnsi="Times New Roman" w:cs="Times New Roman"/>
          <w:sz w:val="28"/>
          <w:szCs w:val="28"/>
          <w:lang w:eastAsia="ru-RU"/>
        </w:rPr>
        <w:t xml:space="preserve">                              (3</w:t>
      </w:r>
      <w:r w:rsidR="0004569A" w:rsidRPr="00D46D3F">
        <w:rPr>
          <w:rFonts w:ascii="Times New Roman" w:eastAsia="TimesNewRomanPSMT" w:hAnsi="Times New Roman" w:cs="Times New Roman"/>
          <w:sz w:val="28"/>
          <w:szCs w:val="28"/>
          <w:lang w:eastAsia="ru-RU"/>
        </w:rPr>
        <w:t>.9)</w:t>
      </w:r>
    </w:p>
    <w:p w14:paraId="4715B467" w14:textId="77777777" w:rsidR="0004569A" w:rsidRPr="00D46D3F" w:rsidRDefault="0004569A" w:rsidP="00852811">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26B6A577" w14:textId="693A75F1" w:rsidR="0004569A" w:rsidRPr="00D46D3F" w:rsidRDefault="00687E9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Якщо в (3</w:t>
      </w:r>
      <w:r w:rsidR="0004569A" w:rsidRPr="00D46D3F">
        <w:rPr>
          <w:rFonts w:ascii="Times New Roman" w:eastAsia="TimesNewRomanPSMT" w:hAnsi="Times New Roman" w:cs="Times New Roman"/>
          <w:sz w:val="28"/>
          <w:szCs w:val="28"/>
          <w:lang w:eastAsia="ru-RU"/>
        </w:rPr>
        <w:t xml:space="preserve">.8) вихідний струм прирівняти до нуля отримаємо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вих</m:t>
            </m:r>
          </m:sub>
        </m:sSub>
        <m:r>
          <m:rPr>
            <m:sty m:val="p"/>
          </m:rPr>
          <w:rPr>
            <w:rFonts w:ascii="Cambria Math" w:eastAsia="TimesNewRomanPSMT" w:hAnsi="Cambria Math" w:cs="Times New Roman"/>
            <w:sz w:val="28"/>
            <w:szCs w:val="28"/>
            <w:lang w:eastAsia="ru-RU"/>
          </w:rPr>
          <m:t>=</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 xml:space="preserve">М </m:t>
            </m:r>
          </m:sub>
        </m:sSub>
        <m:rad>
          <m:radPr>
            <m:degHide m:val="1"/>
            <m:ctrlPr>
              <w:rPr>
                <w:rFonts w:ascii="Cambria Math" w:eastAsia="TimesNewRomanPSMT" w:hAnsi="Cambria Math" w:cs="Times New Roman"/>
                <w:sz w:val="28"/>
                <w:szCs w:val="28"/>
                <w:lang w:eastAsia="ru-RU"/>
              </w:rPr>
            </m:ctrlPr>
          </m:radPr>
          <m:deg/>
          <m:e>
            <m:r>
              <m:rPr>
                <m:sty m:val="p"/>
              </m:rPr>
              <w:rPr>
                <w:rFonts w:ascii="Cambria Math" w:eastAsia="TimesNewRomanPSMT" w:hAnsi="Cambria Math" w:cs="Times New Roman"/>
                <w:sz w:val="28"/>
                <w:szCs w:val="28"/>
                <w:lang w:eastAsia="ru-RU"/>
              </w:rPr>
              <m:t>2</m:t>
            </m:r>
          </m:e>
        </m:rad>
      </m:oMath>
      <w:r w:rsidR="0004569A" w:rsidRPr="00D46D3F">
        <w:rPr>
          <w:rFonts w:ascii="Times New Roman" w:eastAsia="TimesNewRomanPSMT" w:hAnsi="Times New Roman" w:cs="Times New Roman"/>
          <w:sz w:val="28"/>
          <w:szCs w:val="28"/>
          <w:lang w:eastAsia="ru-RU"/>
        </w:rPr>
        <w:t>, тобто при струмі завантаження, що дорівнює нулю (при випадк</w:t>
      </w:r>
      <w:r w:rsidR="00852811">
        <w:rPr>
          <w:rFonts w:ascii="Times New Roman" w:eastAsia="TimesNewRomanPSMT" w:hAnsi="Times New Roman" w:cs="Times New Roman"/>
          <w:sz w:val="28"/>
          <w:szCs w:val="28"/>
          <w:lang w:eastAsia="ru-RU"/>
        </w:rPr>
        <w:t xml:space="preserve">овому відключення навантаження), </w:t>
      </w:r>
      <w:r w:rsidR="0004569A" w:rsidRPr="00D46D3F">
        <w:rPr>
          <w:rFonts w:ascii="Times New Roman" w:eastAsia="TimesNewRomanPSMT" w:hAnsi="Times New Roman" w:cs="Times New Roman"/>
          <w:sz w:val="28"/>
          <w:szCs w:val="28"/>
          <w:lang w:eastAsia="ru-RU"/>
        </w:rPr>
        <w:t xml:space="preserve">вихідна напруга джерела </w:t>
      </w:r>
      <w:r w:rsidR="0004569A" w:rsidRPr="00852811">
        <w:rPr>
          <w:rFonts w:ascii="Times New Roman" w:eastAsia="TimesNewRomanPSMT" w:hAnsi="Times New Roman" w:cs="Times New Roman"/>
          <w:sz w:val="28"/>
          <w:szCs w:val="28"/>
          <w:lang w:eastAsia="ru-RU"/>
        </w:rPr>
        <w:t>ста</w:t>
      </w:r>
      <w:r w:rsidR="00DE5C2D" w:rsidRPr="00852811">
        <w:rPr>
          <w:rFonts w:ascii="Times New Roman" w:eastAsia="TimesNewRomanPSMT" w:hAnsi="Times New Roman" w:cs="Times New Roman"/>
          <w:sz w:val="28"/>
          <w:szCs w:val="28"/>
          <w:lang w:eastAsia="ru-RU"/>
        </w:rPr>
        <w:t>є</w:t>
      </w:r>
      <w:r w:rsidR="0004569A" w:rsidRPr="00852811">
        <w:rPr>
          <w:rFonts w:ascii="Times New Roman" w:eastAsia="TimesNewRomanPSMT" w:hAnsi="Times New Roman" w:cs="Times New Roman"/>
          <w:sz w:val="28"/>
          <w:szCs w:val="28"/>
          <w:lang w:eastAsia="ru-RU"/>
        </w:rPr>
        <w:t xml:space="preserve"> рівн</w:t>
      </w:r>
      <w:r w:rsidR="00DE5C2D" w:rsidRPr="00852811">
        <w:rPr>
          <w:rFonts w:ascii="Times New Roman" w:eastAsia="TimesNewRomanPSMT" w:hAnsi="Times New Roman" w:cs="Times New Roman"/>
          <w:sz w:val="28"/>
          <w:szCs w:val="28"/>
          <w:lang w:eastAsia="ru-RU"/>
        </w:rPr>
        <w:t>ою</w:t>
      </w:r>
      <w:r w:rsidR="0004569A" w:rsidRPr="00D46D3F">
        <w:rPr>
          <w:rFonts w:ascii="Times New Roman" w:eastAsia="TimesNewRomanPSMT" w:hAnsi="Times New Roman" w:cs="Times New Roman"/>
          <w:sz w:val="28"/>
          <w:szCs w:val="28"/>
          <w:lang w:eastAsia="ru-RU"/>
        </w:rPr>
        <w:t xml:space="preserve"> вихідній напрузі мережі. Це означає, що всі елементи джерела повинні витримувати таку напругу. При зменшенні струму навантаження, вихідна напруга збільшитися. Тому, щоб стабілізувати вихідну напругу на необхідному рівні, включення стабілітрона паралельно навантаженню є обов'язковим.</w:t>
      </w:r>
    </w:p>
    <w:p w14:paraId="73A32878" w14:textId="77777777" w:rsidR="00DE5C2D" w:rsidRPr="00D46D3F" w:rsidRDefault="00DE5C2D"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47F69C19" w14:textId="143FEE3C" w:rsidR="0004569A" w:rsidRPr="00D46D3F" w:rsidRDefault="006B214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Розрахуємо блок</w:t>
      </w:r>
      <w:r w:rsidR="0004569A" w:rsidRPr="00D46D3F">
        <w:rPr>
          <w:rFonts w:ascii="Times New Roman" w:eastAsia="TimesNewRomanPSMT" w:hAnsi="Times New Roman" w:cs="Times New Roman"/>
          <w:sz w:val="28"/>
          <w:szCs w:val="28"/>
          <w:lang w:eastAsia="ru-RU"/>
        </w:rPr>
        <w:t xml:space="preserve"> живлення, з такими параметрами:</w:t>
      </w:r>
    </w:p>
    <w:p w14:paraId="5ACF4B10"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вихідна напруга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ВИХ</m:t>
            </m:r>
          </m:sub>
        </m:sSub>
        <m:r>
          <w:rPr>
            <w:rFonts w:ascii="Cambria Math" w:eastAsia="TimesNewRomanPSMT" w:hAnsi="Cambria Math" w:cs="Times New Roman"/>
            <w:sz w:val="28"/>
            <w:szCs w:val="28"/>
            <w:lang w:eastAsia="ru-RU"/>
          </w:rPr>
          <m:t>=</m:t>
        </m:r>
      </m:oMath>
      <w:r w:rsidRPr="00D46D3F">
        <w:rPr>
          <w:rFonts w:ascii="Times New Roman" w:eastAsia="TimesNewRomanPSMT" w:hAnsi="Times New Roman" w:cs="Times New Roman"/>
          <w:sz w:val="28"/>
          <w:szCs w:val="28"/>
          <w:lang w:eastAsia="ru-RU"/>
        </w:rPr>
        <w:t>12 В;</w:t>
      </w:r>
    </w:p>
    <w:p w14:paraId="5D7F98CD"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мінімальний струм навантаження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Н МІН</m:t>
            </m:r>
          </m:sub>
        </m:sSub>
        <m:r>
          <w:rPr>
            <w:rFonts w:ascii="Cambria Math" w:eastAsia="TimesNewRomanPSMT" w:hAnsi="Cambria Math" w:cs="Times New Roman"/>
            <w:sz w:val="28"/>
            <w:szCs w:val="28"/>
            <w:lang w:eastAsia="ru-RU"/>
          </w:rPr>
          <m:t>=90 мА</m:t>
        </m:r>
      </m:oMath>
      <w:r w:rsidRPr="00D46D3F">
        <w:rPr>
          <w:rFonts w:ascii="Times New Roman" w:eastAsia="TimesNewRomanPSMT" w:hAnsi="Times New Roman" w:cs="Times New Roman"/>
          <w:sz w:val="28"/>
          <w:szCs w:val="28"/>
          <w:lang w:eastAsia="ru-RU"/>
        </w:rPr>
        <w:t>;</w:t>
      </w:r>
    </w:p>
    <w:p w14:paraId="7707A4D5"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максимальний струм навантаження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Н МАКС</m:t>
            </m:r>
          </m:sub>
        </m:sSub>
        <m:r>
          <w:rPr>
            <w:rFonts w:ascii="Cambria Math" w:eastAsia="TimesNewRomanPSMT" w:hAnsi="Cambria Math" w:cs="Times New Roman"/>
            <w:sz w:val="28"/>
            <w:szCs w:val="28"/>
            <w:lang w:eastAsia="ru-RU"/>
          </w:rPr>
          <m:t>=100 мА</m:t>
        </m:r>
      </m:oMath>
      <w:r w:rsidRPr="00D46D3F">
        <w:rPr>
          <w:rFonts w:ascii="Times New Roman" w:eastAsia="TimesNewRomanPSMT" w:hAnsi="Times New Roman" w:cs="Times New Roman"/>
          <w:sz w:val="28"/>
          <w:szCs w:val="28"/>
          <w:lang w:eastAsia="ru-RU"/>
        </w:rPr>
        <w:t>;</w:t>
      </w:r>
    </w:p>
    <w:p w14:paraId="7B4B83A0"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мінімальна напруга мережі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М МІН</m:t>
            </m:r>
          </m:sub>
        </m:sSub>
        <m:r>
          <m:rPr>
            <m:sty m:val="p"/>
          </m:rPr>
          <w:rPr>
            <w:rFonts w:ascii="Cambria Math" w:eastAsia="TimesNewRomanPSMT" w:hAnsi="Cambria Math" w:cs="Times New Roman"/>
            <w:sz w:val="28"/>
            <w:szCs w:val="28"/>
            <w:lang w:eastAsia="ru-RU"/>
          </w:rPr>
          <m:t>=</m:t>
        </m:r>
      </m:oMath>
      <w:r w:rsidRPr="00D46D3F">
        <w:rPr>
          <w:rFonts w:ascii="Times New Roman" w:eastAsia="TimesNewRomanPSMT" w:hAnsi="Times New Roman" w:cs="Times New Roman"/>
          <w:sz w:val="28"/>
          <w:szCs w:val="28"/>
          <w:lang w:eastAsia="ru-RU"/>
        </w:rPr>
        <w:t>200 В;</w:t>
      </w:r>
    </w:p>
    <w:p w14:paraId="1B0598D3"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максимальна напруга мережі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М МАКС</m:t>
            </m:r>
          </m:sub>
        </m:sSub>
        <m:r>
          <m:rPr>
            <m:sty m:val="p"/>
          </m:rPr>
          <w:rPr>
            <w:rFonts w:ascii="Cambria Math" w:eastAsia="TimesNewRomanPSMT" w:hAnsi="Cambria Math" w:cs="Times New Roman"/>
            <w:sz w:val="28"/>
            <w:szCs w:val="28"/>
            <w:lang w:eastAsia="ru-RU"/>
          </w:rPr>
          <m:t>=</m:t>
        </m:r>
      </m:oMath>
      <w:r w:rsidRPr="00D46D3F">
        <w:rPr>
          <w:rFonts w:ascii="Times New Roman" w:eastAsia="TimesNewRomanPSMT" w:hAnsi="Times New Roman" w:cs="Times New Roman"/>
          <w:sz w:val="28"/>
          <w:szCs w:val="28"/>
          <w:lang w:eastAsia="ru-RU"/>
        </w:rPr>
        <w:t>240 В.</w:t>
      </w:r>
    </w:p>
    <w:p w14:paraId="40C48855"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4EAEE8C3"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 xml:space="preserve">Для забезпечення вихідної напруги 12 В напруга на вході стабілізатора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ВХ СТ</m:t>
            </m:r>
          </m:sub>
        </m:sSub>
      </m:oMath>
      <w:r w:rsidRPr="00D46D3F">
        <w:rPr>
          <w:rFonts w:ascii="Times New Roman" w:eastAsia="TimesNewRomanPSMT" w:hAnsi="Times New Roman" w:cs="Times New Roman"/>
          <w:sz w:val="28"/>
          <w:szCs w:val="28"/>
          <w:lang w:eastAsia="ru-RU"/>
        </w:rPr>
        <w:t xml:space="preserve"> повинна бути не менше 18 В. Струм, споживаний стабілізатором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ПОТ</m:t>
            </m:r>
          </m:sub>
        </m:sSub>
      </m:oMath>
      <w:r w:rsidRPr="00D46D3F">
        <w:rPr>
          <w:rFonts w:ascii="Times New Roman" w:eastAsia="TimesNewRomanPSMT" w:hAnsi="Times New Roman" w:cs="Times New Roman"/>
          <w:sz w:val="28"/>
          <w:szCs w:val="28"/>
          <w:lang w:eastAsia="ru-RU"/>
        </w:rPr>
        <w:t xml:space="preserve"> будемо вважати 10 мА.</w:t>
      </w:r>
    </w:p>
    <w:p w14:paraId="27247069"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Визначаємо ємність «поглинаючого» конденсатора для двухполуперіодного випрямляча:</w:t>
      </w:r>
    </w:p>
    <w:p w14:paraId="3BF93161" w14:textId="77777777" w:rsidR="0004569A" w:rsidRPr="00D46D3F" w:rsidRDefault="0004569A" w:rsidP="00852811">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61E829C8"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ParaPr>
          <m:jc m:val="right"/>
        </m:oMathParaP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 xml:space="preserve">                                     С</m:t>
              </m:r>
            </m:e>
            <m:sub>
              <m:r>
                <w:rPr>
                  <w:rFonts w:ascii="Cambria Math" w:eastAsia="TimesNewRomanPSMT" w:hAnsi="Cambria Math" w:cs="Times New Roman"/>
                  <w:sz w:val="28"/>
                  <w:szCs w:val="28"/>
                  <w:lang w:eastAsia="ru-RU"/>
                </w:rPr>
                <m:t>1</m:t>
              </m:r>
            </m:sub>
          </m:sSub>
          <m:r>
            <w:rPr>
              <w:rFonts w:ascii="Cambria Math" w:eastAsia="TimesNewRomanPSMT" w:hAnsi="Cambria Math" w:cs="Times New Roman"/>
              <w:sz w:val="28"/>
              <w:szCs w:val="28"/>
              <w:lang w:eastAsia="ru-RU"/>
            </w:rPr>
            <m:t>=3,5∙</m:t>
          </m:r>
          <m:f>
            <m:fPr>
              <m:ctrlPr>
                <w:rPr>
                  <w:rFonts w:ascii="Cambria Math" w:eastAsia="TimesNewRomanPSMT" w:hAnsi="Cambria Math" w:cs="Times New Roman"/>
                  <w:i/>
                  <w:sz w:val="28"/>
                  <w:szCs w:val="28"/>
                  <w:lang w:eastAsia="ru-RU"/>
                </w:rPr>
              </m:ctrlPr>
            </m:fPr>
            <m:num>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ПОТ</m:t>
                  </m:r>
                </m:sub>
              </m:sSub>
              <m:r>
                <w:rPr>
                  <w:rFonts w:ascii="Cambria Math" w:eastAsia="TimesNewRomanPSMT" w:hAnsi="Cambria Math" w:cs="Times New Roman"/>
                  <w:sz w:val="28"/>
                  <w:szCs w:val="28"/>
                  <w:lang w:eastAsia="ru-RU"/>
                </w:rPr>
                <m:t>+</m:t>
              </m:r>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Н МАКС</m:t>
                  </m:r>
                </m:sub>
              </m:sSub>
            </m:num>
            <m:den>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М МІН</m:t>
                  </m:r>
                </m:sub>
              </m:sSub>
              <m:r>
                <m:rPr>
                  <m:sty m:val="p"/>
                </m:rPr>
                <w:rPr>
                  <w:rFonts w:ascii="Cambria Math" w:eastAsia="TimesNewRomanPSMT" w:hAnsi="Cambria Math" w:cs="Times New Roman"/>
                  <w:sz w:val="28"/>
                  <w:szCs w:val="28"/>
                  <w:lang w:eastAsia="ru-RU"/>
                </w:rPr>
                <m:t>-0,7</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ВХ СТ</m:t>
                  </m:r>
                </m:sub>
              </m:sSub>
            </m:den>
          </m:f>
          <m:r>
            <w:rPr>
              <w:rFonts w:ascii="Cambria Math" w:eastAsia="TimesNewRomanPSMT" w:hAnsi="Cambria Math" w:cs="Times New Roman"/>
              <w:sz w:val="28"/>
              <w:szCs w:val="28"/>
              <w:lang w:eastAsia="ru-RU"/>
            </w:rPr>
            <m:t>,                                    (2.10)</m:t>
          </m:r>
        </m:oMath>
      </m:oMathPara>
    </w:p>
    <w:p w14:paraId="2297CBCE" w14:textId="77777777" w:rsidR="0004569A" w:rsidRPr="00D46D3F" w:rsidRDefault="0004569A" w:rsidP="00852811">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347251C3"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І</m:t>
            </m:r>
          </m:e>
          <m:sub>
            <m:r>
              <m:rPr>
                <m:sty m:val="p"/>
              </m:rPr>
              <w:rPr>
                <w:rFonts w:ascii="Cambria Math" w:eastAsia="TimesNewRomanPSMT" w:hAnsi="Cambria Math" w:cs="Times New Roman"/>
                <w:sz w:val="28"/>
                <w:szCs w:val="28"/>
                <w:lang w:eastAsia="ru-RU"/>
              </w:rPr>
              <m:t>ПОТ</m:t>
            </m:r>
          </m:sub>
        </m:sSub>
      </m:oMath>
      <w:r w:rsidRPr="00D46D3F">
        <w:rPr>
          <w:rFonts w:ascii="Times New Roman" w:eastAsia="TimesNewRomanPSMT" w:hAnsi="Times New Roman" w:cs="Times New Roman"/>
          <w:sz w:val="28"/>
          <w:szCs w:val="28"/>
          <w:lang w:eastAsia="ru-RU"/>
        </w:rPr>
        <w:t xml:space="preserve"> - струм,  споживаний стабілізатором, мА;</w:t>
      </w:r>
    </w:p>
    <w:p w14:paraId="20B77AF6"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І</m:t>
            </m:r>
          </m:e>
          <m:sub>
            <m:r>
              <m:rPr>
                <m:sty m:val="p"/>
              </m:rPr>
              <w:rPr>
                <w:rFonts w:ascii="Cambria Math" w:eastAsia="TimesNewRomanPSMT" w:hAnsi="Cambria Math" w:cs="Times New Roman"/>
                <w:sz w:val="28"/>
                <w:szCs w:val="28"/>
                <w:lang w:eastAsia="ru-RU"/>
              </w:rPr>
              <m:t>Н МАКС</m:t>
            </m:r>
          </m:sub>
        </m:sSub>
      </m:oMath>
      <w:r w:rsidR="0004569A" w:rsidRPr="00D46D3F">
        <w:rPr>
          <w:rFonts w:ascii="Times New Roman" w:eastAsia="TimesNewRomanPSMT" w:hAnsi="Times New Roman" w:cs="Times New Roman"/>
          <w:sz w:val="28"/>
          <w:szCs w:val="28"/>
          <w:lang w:eastAsia="ru-RU"/>
        </w:rPr>
        <w:t xml:space="preserve"> -  максимальний струм навантаження, мА;</w:t>
      </w:r>
    </w:p>
    <w:p w14:paraId="39F4F008"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М МІН</m:t>
            </m:r>
          </m:sub>
        </m:sSub>
      </m:oMath>
      <w:r w:rsidR="0004569A" w:rsidRPr="00D46D3F">
        <w:rPr>
          <w:rFonts w:ascii="Times New Roman" w:eastAsia="TimesNewRomanPSMT" w:hAnsi="Times New Roman" w:cs="Times New Roman"/>
          <w:sz w:val="28"/>
          <w:szCs w:val="28"/>
          <w:lang w:eastAsia="ru-RU"/>
        </w:rPr>
        <w:t xml:space="preserve"> - мінімальна напруга мережі, В;</w:t>
      </w:r>
    </w:p>
    <w:p w14:paraId="04A93362"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ВХ СТ</m:t>
            </m:r>
          </m:sub>
        </m:sSub>
      </m:oMath>
      <w:r w:rsidR="0004569A" w:rsidRPr="00D46D3F">
        <w:rPr>
          <w:rFonts w:ascii="Times New Roman" w:eastAsia="TimesNewRomanPSMT" w:hAnsi="Times New Roman" w:cs="Times New Roman"/>
          <w:sz w:val="28"/>
          <w:szCs w:val="28"/>
          <w:lang w:eastAsia="ru-RU"/>
        </w:rPr>
        <w:t xml:space="preserve"> – вхідна напруга стабілізатора, В.</w:t>
      </w:r>
    </w:p>
    <w:p w14:paraId="6A24ED39" w14:textId="77777777" w:rsidR="0004569A" w:rsidRPr="00D46D3F" w:rsidRDefault="0004569A" w:rsidP="00852811">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25AD8D82"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 xml:space="preserve">     С</m:t>
              </m:r>
            </m:e>
            <m:sub>
              <m:r>
                <w:rPr>
                  <w:rFonts w:ascii="Cambria Math" w:eastAsia="TimesNewRomanPSMT" w:hAnsi="Cambria Math" w:cs="Times New Roman"/>
                  <w:sz w:val="28"/>
                  <w:szCs w:val="28"/>
                  <w:lang w:eastAsia="ru-RU"/>
                </w:rPr>
                <m:t>1</m:t>
              </m:r>
            </m:sub>
          </m:sSub>
          <m:r>
            <w:rPr>
              <w:rFonts w:ascii="Cambria Math" w:eastAsia="TimesNewRomanPSMT" w:hAnsi="Cambria Math" w:cs="Times New Roman"/>
              <w:sz w:val="28"/>
              <w:szCs w:val="28"/>
              <w:lang w:eastAsia="ru-RU"/>
            </w:rPr>
            <m:t>=3,5∙</m:t>
          </m:r>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10+100</m:t>
              </m:r>
            </m:num>
            <m:den>
              <m:r>
                <w:rPr>
                  <w:rFonts w:ascii="Cambria Math" w:eastAsia="TimesNewRomanPSMT" w:hAnsi="Cambria Math" w:cs="Times New Roman"/>
                  <w:sz w:val="28"/>
                  <w:szCs w:val="28"/>
                  <w:lang w:eastAsia="ru-RU"/>
                </w:rPr>
                <m:t>200-0,7∙18</m:t>
              </m:r>
            </m:den>
          </m:f>
          <m:r>
            <w:rPr>
              <w:rFonts w:ascii="Cambria Math" w:eastAsia="TimesNewRomanPSMT" w:hAnsi="Cambria Math" w:cs="Times New Roman"/>
              <w:sz w:val="28"/>
              <w:szCs w:val="28"/>
              <w:lang w:eastAsia="ru-RU"/>
            </w:rPr>
            <m:t>=2 мкФ</m:t>
          </m:r>
        </m:oMath>
      </m:oMathPara>
    </w:p>
    <w:p w14:paraId="0E1A79FD" w14:textId="77777777" w:rsidR="0004569A" w:rsidRPr="00D46D3F" w:rsidRDefault="0004569A" w:rsidP="00852811">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28C69682" w14:textId="65A9B08A"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В якості «поглинаючого» конденсатора вибираємо паралельне з'єднання конденсаторів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1</m:t>
            </m:r>
          </m:sub>
        </m:sSub>
        <m:r>
          <w:rPr>
            <w:rFonts w:ascii="Cambria Math" w:eastAsia="TimesNewRomanPSMT" w:hAnsi="Cambria Math" w:cs="Times New Roman"/>
            <w:sz w:val="28"/>
            <w:szCs w:val="28"/>
            <w:lang w:eastAsia="ru-RU"/>
          </w:rPr>
          <m:t xml:space="preserve">,  </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С</m:t>
            </m:r>
          </m:e>
          <m:sub>
            <m:r>
              <m:rPr>
                <m:sty m:val="p"/>
              </m:rPr>
              <w:rPr>
                <w:rFonts w:ascii="Cambria Math" w:eastAsia="TimesNewRomanPSMT" w:hAnsi="Cambria Math" w:cs="Times New Roman"/>
                <w:sz w:val="28"/>
                <w:szCs w:val="28"/>
                <w:lang w:eastAsia="ru-RU"/>
              </w:rPr>
              <m:t>2</m:t>
            </m:r>
          </m:sub>
        </m:sSub>
      </m:oMath>
      <w:r w:rsidRPr="00D46D3F">
        <w:rPr>
          <w:rFonts w:ascii="Times New Roman" w:eastAsia="TimesNewRomanPSMT" w:hAnsi="Times New Roman" w:cs="Times New Roman"/>
          <w:sz w:val="28"/>
          <w:szCs w:val="28"/>
          <w:lang w:eastAsia="ru-RU"/>
        </w:rPr>
        <w:t xml:space="preserve">  К73 - 17 - 250 В - 1 мкФ. При паралельному з'єднанні загальна ємність конденсаторів дорівнює сумі ємностей цих конденсаторів (тобто 2 мкФ), а допустима напруга всього набору буде дорівнює напрузі</w:t>
      </w:r>
      <w:r w:rsidR="004F1A11" w:rsidRPr="00D46D3F">
        <w:rPr>
          <w:rFonts w:ascii="Times New Roman" w:eastAsia="TimesNewRomanPSMT" w:hAnsi="Times New Roman" w:cs="Times New Roman"/>
          <w:sz w:val="28"/>
          <w:szCs w:val="28"/>
          <w:lang w:eastAsia="ru-RU"/>
        </w:rPr>
        <w:t xml:space="preserve"> </w:t>
      </w:r>
      <w:r w:rsidRPr="00D46D3F">
        <w:rPr>
          <w:rFonts w:ascii="Times New Roman" w:eastAsia="TimesNewRomanPSMT" w:hAnsi="Times New Roman" w:cs="Times New Roman"/>
          <w:sz w:val="28"/>
          <w:szCs w:val="28"/>
          <w:lang w:eastAsia="ru-RU"/>
        </w:rPr>
        <w:t>конденсатора, що має найнижче значення допустимої напруги з усього набору (250 В).</w:t>
      </w:r>
    </w:p>
    <w:p w14:paraId="6588CA86" w14:textId="498F89A3" w:rsidR="0004569A" w:rsidRPr="00D46D3F" w:rsidRDefault="00B51A8E"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B51A8E">
        <w:rPr>
          <w:rFonts w:ascii="Times New Roman" w:eastAsia="TimesNewRomanPSMT" w:hAnsi="Times New Roman" w:cs="Times New Roman"/>
          <w:sz w:val="28"/>
          <w:szCs w:val="28"/>
          <w:lang w:eastAsia="ru-RU"/>
        </w:rPr>
        <w:t>Опір резистора, який</w:t>
      </w:r>
      <w:r w:rsidR="0004569A" w:rsidRPr="00B51A8E">
        <w:rPr>
          <w:rFonts w:ascii="Times New Roman" w:eastAsia="TimesNewRomanPSMT" w:hAnsi="Times New Roman" w:cs="Times New Roman"/>
          <w:sz w:val="28"/>
          <w:szCs w:val="28"/>
          <w:lang w:eastAsia="ru-RU"/>
        </w:rPr>
        <w:t xml:space="preserve"> шунтує поглинаючий конденсатор</w:t>
      </w:r>
      <w:r w:rsidR="0004569A" w:rsidRPr="00D46D3F">
        <w:rPr>
          <w:rFonts w:ascii="Times New Roman" w:eastAsia="TimesNewRomanPSMT" w:hAnsi="Times New Roman" w:cs="Times New Roman"/>
          <w:sz w:val="28"/>
          <w:szCs w:val="28"/>
          <w:lang w:eastAsia="ru-RU"/>
        </w:rPr>
        <w:t xml:space="preserve"> зазвичай дорівнює 500 кОм…1 МОм потужністю не менш 0,5 Вт. </w:t>
      </w:r>
    </w:p>
    <w:p w14:paraId="4BCE5397"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w:r w:rsidRPr="00D46D3F">
        <w:rPr>
          <w:rFonts w:ascii="Times New Roman" w:eastAsia="TimesNewRomanPSMT" w:hAnsi="Times New Roman" w:cs="Times New Roman"/>
          <w:sz w:val="28"/>
          <w:szCs w:val="28"/>
          <w:lang w:eastAsia="ru-RU"/>
        </w:rPr>
        <w:t xml:space="preserve">Обираємо в якості шунтуючого резистора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1</m:t>
            </m:r>
          </m:sub>
        </m:sSub>
      </m:oMath>
      <w:r w:rsidRPr="00D46D3F">
        <w:rPr>
          <w:rFonts w:ascii="Times New Roman" w:eastAsia="TimesNewRomanPSMT" w:hAnsi="Times New Roman" w:cs="Times New Roman"/>
          <w:sz w:val="28"/>
          <w:szCs w:val="28"/>
          <w:shd w:val="clear" w:color="auto" w:fill="FFFFFF" w:themeFill="background1"/>
          <w:lang w:eastAsia="ru-RU"/>
        </w:rPr>
        <w:t xml:space="preserve">  резистор типу С2 – 23 – 0,5 – 1 МОм.</w:t>
      </w:r>
    </w:p>
    <w:p w14:paraId="4569AAB0"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shd w:val="clear" w:color="auto" w:fill="FFFFFF" w:themeFill="background1"/>
          <w:lang w:eastAsia="ru-RU"/>
        </w:rPr>
        <w:lastRenderedPageBreak/>
        <w:t xml:space="preserve">Розрахуємо час </w:t>
      </w:r>
      <m:oMath>
        <m:r>
          <w:rPr>
            <w:rFonts w:ascii="Cambria Math" w:eastAsia="TimesNewRomanPSMT" w:hAnsi="Cambria Math" w:cs="Times New Roman"/>
            <w:sz w:val="28"/>
            <w:szCs w:val="28"/>
            <w:shd w:val="clear" w:color="auto" w:fill="FFFFFF" w:themeFill="background1"/>
            <w:lang w:eastAsia="ru-RU"/>
          </w:rPr>
          <m:t>τ</m:t>
        </m:r>
      </m:oMath>
      <w:r w:rsidRPr="00D46D3F">
        <w:rPr>
          <w:rFonts w:ascii="Times New Roman" w:eastAsia="TimesNewRomanPSMT" w:hAnsi="Times New Roman" w:cs="Times New Roman"/>
          <w:sz w:val="28"/>
          <w:szCs w:val="28"/>
          <w:shd w:val="clear" w:color="auto" w:fill="FFFFFF" w:themeFill="background1"/>
          <w:lang w:eastAsia="ru-RU"/>
        </w:rPr>
        <w:t xml:space="preserve">, за який </w:t>
      </w:r>
      <w:r w:rsidRPr="00D46D3F">
        <w:rPr>
          <w:rFonts w:ascii="Times New Roman" w:eastAsia="TimesNewRomanPSMT" w:hAnsi="Times New Roman" w:cs="Times New Roman"/>
          <w:sz w:val="28"/>
          <w:szCs w:val="28"/>
          <w:lang w:eastAsia="ru-RU"/>
        </w:rPr>
        <w:t>через резистор відбувається розряд  «поглинаючих» конденсаторів:</w:t>
      </w:r>
    </w:p>
    <w:p w14:paraId="20F48E83" w14:textId="265E1481"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r>
          <w:rPr>
            <w:rFonts w:ascii="Cambria Math" w:eastAsia="TimesNewRomanPSMT" w:hAnsi="Cambria Math" w:cs="Times New Roman"/>
            <w:sz w:val="28"/>
            <w:szCs w:val="28"/>
            <w:lang w:eastAsia="ru-RU"/>
          </w:rPr>
          <m:t xml:space="preserve">                                                        τ=</m:t>
        </m:r>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1</m:t>
            </m:r>
          </m:sub>
        </m:sSub>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1</m:t>
            </m:r>
          </m:sub>
        </m:sSub>
        <m:r>
          <m:rPr>
            <m:sty m:val="p"/>
          </m:rPr>
          <w:rPr>
            <w:rFonts w:ascii="Cambria Math" w:eastAsia="TimesNewRomanPSMT" w:hAnsi="Cambria Math" w:cs="Times New Roman"/>
            <w:sz w:val="28"/>
            <w:szCs w:val="28"/>
            <w:lang w:eastAsia="ru-RU"/>
          </w:rPr>
          <m:t>,</m:t>
        </m:r>
      </m:oMath>
      <w:r w:rsidRPr="00D46D3F">
        <w:rPr>
          <w:rFonts w:ascii="Times New Roman" w:eastAsia="TimesNewRomanPSMT" w:hAnsi="Times New Roman" w:cs="Times New Roman"/>
          <w:sz w:val="28"/>
          <w:szCs w:val="28"/>
          <w:lang w:eastAsia="ru-RU"/>
        </w:rPr>
        <w:t xml:space="preserve">                         </w:t>
      </w:r>
      <w:r w:rsidR="00687E91" w:rsidRPr="00D46D3F">
        <w:rPr>
          <w:rFonts w:ascii="Times New Roman" w:eastAsia="TimesNewRomanPSMT" w:hAnsi="Times New Roman" w:cs="Times New Roman"/>
          <w:sz w:val="28"/>
          <w:szCs w:val="28"/>
          <w:lang w:eastAsia="ru-RU"/>
        </w:rPr>
        <w:t xml:space="preserve">                      (3</w:t>
      </w:r>
      <w:r w:rsidRPr="00D46D3F">
        <w:rPr>
          <w:rFonts w:ascii="Times New Roman" w:eastAsia="TimesNewRomanPSMT" w:hAnsi="Times New Roman" w:cs="Times New Roman"/>
          <w:sz w:val="28"/>
          <w:szCs w:val="28"/>
          <w:lang w:eastAsia="ru-RU"/>
        </w:rPr>
        <w:t>.11)</w:t>
      </w:r>
    </w:p>
    <w:p w14:paraId="610C0C69"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i/>
          <w:sz w:val="28"/>
          <w:szCs w:val="28"/>
          <w:lang w:eastAsia="ru-RU"/>
        </w:rPr>
      </w:pPr>
    </w:p>
    <w:p w14:paraId="2644FA4D"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1</m:t>
            </m:r>
          </m:sub>
        </m:sSub>
      </m:oMath>
      <w:r w:rsidRPr="00D46D3F">
        <w:rPr>
          <w:rFonts w:ascii="Times New Roman" w:eastAsia="TimesNewRomanPSMT" w:hAnsi="Times New Roman" w:cs="Times New Roman"/>
          <w:sz w:val="28"/>
          <w:szCs w:val="28"/>
          <w:lang w:eastAsia="ru-RU"/>
        </w:rPr>
        <w:t xml:space="preserve"> – опір резистора, що шунтує поглинаючий конденсатор, Ом;</w:t>
      </w:r>
    </w:p>
    <w:p w14:paraId="3F4333DD" w14:textId="77777777" w:rsidR="0004569A" w:rsidRPr="00D46D3F" w:rsidRDefault="00802871"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С</m:t>
            </m:r>
          </m:e>
          <m:sub>
            <m:r>
              <w:rPr>
                <w:rFonts w:ascii="Cambria Math" w:eastAsia="TimesNewRomanPSMT" w:hAnsi="Cambria Math" w:cs="Times New Roman"/>
                <w:sz w:val="28"/>
                <w:szCs w:val="28"/>
                <w:lang w:eastAsia="ru-RU"/>
              </w:rPr>
              <m:t>1</m:t>
            </m:r>
          </m:sub>
        </m:sSub>
      </m:oMath>
      <w:r w:rsidR="0004569A" w:rsidRPr="00D46D3F">
        <w:rPr>
          <w:rFonts w:ascii="Times New Roman" w:eastAsia="TimesNewRomanPSMT" w:hAnsi="Times New Roman" w:cs="Times New Roman"/>
          <w:sz w:val="28"/>
          <w:szCs w:val="28"/>
          <w:lang w:eastAsia="ru-RU"/>
        </w:rPr>
        <w:t xml:space="preserve"> – ємність поглинаючого конденсатора, мкФ.</w:t>
      </w:r>
    </w:p>
    <w:p w14:paraId="1029819A"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235D9C08" w14:textId="77777777" w:rsidR="0004569A" w:rsidRPr="00D46D3F" w:rsidRDefault="0004569A" w:rsidP="0004569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shd w:val="clear" w:color="auto" w:fill="FFFFFF" w:themeFill="background1"/>
          <w:lang w:eastAsia="ru-RU"/>
        </w:rPr>
      </w:pPr>
      <m:oMath>
        <m:r>
          <w:rPr>
            <w:rFonts w:ascii="Cambria Math" w:eastAsia="TimesNewRomanPSMT" w:hAnsi="Cambria Math" w:cs="Times New Roman"/>
            <w:sz w:val="28"/>
            <w:szCs w:val="28"/>
            <w:shd w:val="clear" w:color="auto" w:fill="FFFFFF" w:themeFill="background1"/>
            <w:lang w:eastAsia="ru-RU"/>
          </w:rPr>
          <m:t>τ=1∙</m:t>
        </m:r>
        <m:sSup>
          <m:sSupPr>
            <m:ctrlPr>
              <w:rPr>
                <w:rFonts w:ascii="Cambria Math" w:eastAsia="TimesNewRomanPSMT" w:hAnsi="Cambria Math" w:cs="Times New Roman"/>
                <w:i/>
                <w:sz w:val="28"/>
                <w:szCs w:val="28"/>
                <w:shd w:val="clear" w:color="auto" w:fill="FFFFFF" w:themeFill="background1"/>
                <w:lang w:eastAsia="ru-RU"/>
              </w:rPr>
            </m:ctrlPr>
          </m:sSupPr>
          <m:e>
            <m:r>
              <w:rPr>
                <w:rFonts w:ascii="Cambria Math" w:eastAsia="TimesNewRomanPSMT" w:hAnsi="Cambria Math" w:cs="Times New Roman"/>
                <w:sz w:val="28"/>
                <w:szCs w:val="28"/>
                <w:shd w:val="clear" w:color="auto" w:fill="FFFFFF" w:themeFill="background1"/>
                <w:lang w:eastAsia="ru-RU"/>
              </w:rPr>
              <m:t>10</m:t>
            </m:r>
          </m:e>
          <m:sup>
            <m:r>
              <w:rPr>
                <w:rFonts w:ascii="Cambria Math" w:eastAsia="TimesNewRomanPSMT" w:hAnsi="Cambria Math" w:cs="Times New Roman"/>
                <w:sz w:val="28"/>
                <w:szCs w:val="28"/>
                <w:shd w:val="clear" w:color="auto" w:fill="FFFFFF" w:themeFill="background1"/>
                <w:lang w:eastAsia="ru-RU"/>
              </w:rPr>
              <m:t>6</m:t>
            </m:r>
          </m:sup>
        </m:sSup>
        <m:r>
          <w:rPr>
            <w:rFonts w:ascii="Cambria Math" w:eastAsia="TimesNewRomanPSMT" w:hAnsi="Cambria Math" w:cs="Times New Roman"/>
            <w:sz w:val="28"/>
            <w:szCs w:val="28"/>
            <w:shd w:val="clear" w:color="auto" w:fill="FFFFFF" w:themeFill="background1"/>
            <w:lang w:eastAsia="ru-RU"/>
          </w:rPr>
          <m:t>∙2∙</m:t>
        </m:r>
        <m:sSup>
          <m:sSupPr>
            <m:ctrlPr>
              <w:rPr>
                <w:rFonts w:ascii="Cambria Math" w:eastAsia="TimesNewRomanPSMT" w:hAnsi="Cambria Math" w:cs="Times New Roman"/>
                <w:i/>
                <w:sz w:val="28"/>
                <w:szCs w:val="28"/>
                <w:shd w:val="clear" w:color="auto" w:fill="FFFFFF" w:themeFill="background1"/>
                <w:lang w:eastAsia="ru-RU"/>
              </w:rPr>
            </m:ctrlPr>
          </m:sSupPr>
          <m:e>
            <m:r>
              <w:rPr>
                <w:rFonts w:ascii="Cambria Math" w:eastAsia="TimesNewRomanPSMT" w:hAnsi="Cambria Math" w:cs="Times New Roman"/>
                <w:sz w:val="28"/>
                <w:szCs w:val="28"/>
                <w:shd w:val="clear" w:color="auto" w:fill="FFFFFF" w:themeFill="background1"/>
                <w:lang w:eastAsia="ru-RU"/>
              </w:rPr>
              <m:t>10</m:t>
            </m:r>
          </m:e>
          <m:sup>
            <m:r>
              <w:rPr>
                <w:rFonts w:ascii="Cambria Math" w:eastAsia="TimesNewRomanPSMT" w:hAnsi="Cambria Math" w:cs="Times New Roman"/>
                <w:sz w:val="28"/>
                <w:szCs w:val="28"/>
                <w:shd w:val="clear" w:color="auto" w:fill="FFFFFF" w:themeFill="background1"/>
                <w:lang w:eastAsia="ru-RU"/>
              </w:rPr>
              <m:t>-6</m:t>
            </m:r>
          </m:sup>
        </m:sSup>
        <m:r>
          <w:rPr>
            <w:rFonts w:ascii="Cambria Math" w:eastAsia="TimesNewRomanPSMT" w:hAnsi="Cambria Math" w:cs="Times New Roman"/>
            <w:sz w:val="28"/>
            <w:szCs w:val="28"/>
            <w:shd w:val="clear" w:color="auto" w:fill="FFFFFF" w:themeFill="background1"/>
            <w:lang w:eastAsia="ru-RU"/>
          </w:rPr>
          <m:t xml:space="preserve">=2 </m:t>
        </m:r>
        <m:d>
          <m:dPr>
            <m:ctrlPr>
              <w:rPr>
                <w:rFonts w:ascii="Cambria Math" w:eastAsia="TimesNewRomanPSMT" w:hAnsi="Cambria Math" w:cs="Times New Roman"/>
                <w:i/>
                <w:sz w:val="28"/>
                <w:szCs w:val="28"/>
                <w:shd w:val="clear" w:color="auto" w:fill="FFFFFF" w:themeFill="background1"/>
                <w:lang w:eastAsia="ru-RU"/>
              </w:rPr>
            </m:ctrlPr>
          </m:dPr>
          <m:e>
            <m:r>
              <w:rPr>
                <w:rFonts w:ascii="Cambria Math" w:eastAsia="TimesNewRomanPSMT" w:hAnsi="Cambria Math" w:cs="Times New Roman"/>
                <w:sz w:val="28"/>
                <w:szCs w:val="28"/>
                <w:shd w:val="clear" w:color="auto" w:fill="FFFFFF" w:themeFill="background1"/>
                <w:lang w:eastAsia="ru-RU"/>
              </w:rPr>
              <m:t>сек</m:t>
            </m:r>
          </m:e>
        </m:d>
        <m:r>
          <w:rPr>
            <w:rFonts w:ascii="Cambria Math" w:eastAsia="TimesNewRomanPSMT" w:hAnsi="Cambria Math" w:cs="Times New Roman"/>
            <w:sz w:val="28"/>
            <w:szCs w:val="28"/>
            <w:shd w:val="clear" w:color="auto" w:fill="FFFFFF" w:themeFill="background1"/>
            <w:lang w:eastAsia="ru-RU"/>
          </w:rPr>
          <m:t>.</m:t>
        </m:r>
      </m:oMath>
      <w:r w:rsidRPr="00D46D3F">
        <w:rPr>
          <w:rFonts w:ascii="Times New Roman" w:eastAsia="TimesNewRomanPSMT" w:hAnsi="Times New Roman" w:cs="Times New Roman"/>
          <w:sz w:val="28"/>
          <w:szCs w:val="28"/>
          <w:shd w:val="clear" w:color="auto" w:fill="FFFFFF" w:themeFill="background1"/>
          <w:lang w:eastAsia="ru-RU"/>
        </w:rPr>
        <w:t xml:space="preserve"> </w:t>
      </w:r>
    </w:p>
    <w:p w14:paraId="5937A364"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w:p>
    <w:p w14:paraId="46840DEB"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w:r w:rsidRPr="00D46D3F">
        <w:rPr>
          <w:rFonts w:ascii="Times New Roman" w:eastAsia="TimesNewRomanPSMT" w:hAnsi="Times New Roman" w:cs="Times New Roman"/>
          <w:sz w:val="28"/>
          <w:szCs w:val="28"/>
          <w:shd w:val="clear" w:color="auto" w:fill="FFFFFF" w:themeFill="background1"/>
          <w:lang w:eastAsia="ru-RU"/>
        </w:rPr>
        <w:t>Розрахуємо максимальний струм, що тече через стабілітрон при максимальній напрузі мережі та мінімальному струмі, що потребляється від джерела:</w:t>
      </w:r>
    </w:p>
    <w:p w14:paraId="5316BB00" w14:textId="1A50DDEA" w:rsidR="0004569A" w:rsidRPr="00D46D3F" w:rsidRDefault="00802871"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m:oMathPara>
        <m:oMathParaPr>
          <m:jc m:val="right"/>
        </m:oMathParaP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 xml:space="preserve">                             І</m:t>
              </m:r>
            </m:e>
            <m:sub>
              <m:r>
                <w:rPr>
                  <w:rFonts w:ascii="Cambria Math" w:eastAsia="TimesNewRomanPSMT" w:hAnsi="Cambria Math" w:cs="Times New Roman"/>
                  <w:sz w:val="28"/>
                  <w:szCs w:val="28"/>
                  <w:shd w:val="clear" w:color="auto" w:fill="FFFFFF" w:themeFill="background1"/>
                  <w:lang w:eastAsia="ru-RU"/>
                </w:rPr>
                <m:t>СТ МАКС</m:t>
              </m:r>
            </m:sub>
          </m:sSub>
          <m:r>
            <w:rPr>
              <w:rFonts w:ascii="Cambria Math" w:eastAsia="TimesNewRomanPSMT" w:hAnsi="Cambria Math" w:cs="Times New Roman"/>
              <w:sz w:val="28"/>
              <w:szCs w:val="28"/>
              <w:shd w:val="clear" w:color="auto" w:fill="FFFFFF" w:themeFill="background1"/>
              <w:lang w:eastAsia="ru-RU"/>
            </w:rPr>
            <m:t>=</m:t>
          </m:r>
          <m:f>
            <m:fPr>
              <m:ctrlPr>
                <w:rPr>
                  <w:rFonts w:ascii="Cambria Math" w:eastAsia="TimesNewRomanPSMT" w:hAnsi="Cambria Math" w:cs="Times New Roman"/>
                  <w:i/>
                  <w:sz w:val="28"/>
                  <w:szCs w:val="28"/>
                  <w:shd w:val="clear" w:color="auto" w:fill="FFFFFF" w:themeFill="background1"/>
                  <w:lang w:eastAsia="ru-RU"/>
                </w:rPr>
              </m:ctrlPr>
            </m:fPr>
            <m:num>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С</m:t>
                  </m:r>
                </m:e>
                <m:sub>
                  <m:r>
                    <w:rPr>
                      <w:rFonts w:ascii="Cambria Math" w:eastAsia="TimesNewRomanPSMT" w:hAnsi="Cambria Math" w:cs="Times New Roman"/>
                      <w:sz w:val="28"/>
                      <w:szCs w:val="28"/>
                      <w:shd w:val="clear" w:color="auto" w:fill="FFFFFF" w:themeFill="background1"/>
                      <w:lang w:eastAsia="ru-RU"/>
                    </w:rPr>
                    <m:t>1</m:t>
                  </m:r>
                </m:sub>
              </m:sSub>
            </m:num>
            <m:den>
              <m:r>
                <w:rPr>
                  <w:rFonts w:ascii="Cambria Math" w:eastAsia="TimesNewRomanPSMT" w:hAnsi="Cambria Math" w:cs="Times New Roman"/>
                  <w:sz w:val="28"/>
                  <w:szCs w:val="28"/>
                  <w:shd w:val="clear" w:color="auto" w:fill="FFFFFF" w:themeFill="background1"/>
                  <w:lang w:eastAsia="ru-RU"/>
                </w:rPr>
                <m:t>3,5</m:t>
              </m:r>
            </m:den>
          </m:f>
          <m:r>
            <w:rPr>
              <w:rFonts w:ascii="Cambria Math" w:eastAsia="TimesNewRomanPSMT" w:hAnsi="Cambria Math" w:cs="Times New Roman"/>
              <w:sz w:val="28"/>
              <w:szCs w:val="28"/>
              <w:shd w:val="clear" w:color="auto" w:fill="FFFFFF" w:themeFill="background1"/>
              <w:lang w:eastAsia="ru-RU"/>
            </w:rPr>
            <m:t>∙</m:t>
          </m:r>
          <m:d>
            <m:dPr>
              <m:ctrlPr>
                <w:rPr>
                  <w:rFonts w:ascii="Cambria Math" w:eastAsia="TimesNewRomanPSMT" w:hAnsi="Cambria Math" w:cs="Times New Roman"/>
                  <w:i/>
                  <w:sz w:val="28"/>
                  <w:szCs w:val="28"/>
                  <w:shd w:val="clear" w:color="auto" w:fill="FFFFFF" w:themeFill="background1"/>
                  <w:lang w:eastAsia="ru-RU"/>
                </w:rPr>
              </m:ctrlPr>
            </m:dPr>
            <m:e>
              <m:sSub>
                <m:sSubPr>
                  <m:ctrlPr>
                    <w:rPr>
                      <w:rFonts w:ascii="Cambria Math" w:eastAsia="TimesNewRomanPSMT" w:hAnsi="Cambria Math" w:cs="Times New Roman"/>
                      <w:sz w:val="28"/>
                      <w:szCs w:val="28"/>
                      <w:shd w:val="clear" w:color="auto" w:fill="FFFFFF" w:themeFill="background1"/>
                      <w:lang w:eastAsia="ru-RU"/>
                    </w:rPr>
                  </m:ctrlPr>
                </m:sSubPr>
                <m:e>
                  <m:r>
                    <m:rPr>
                      <m:sty m:val="p"/>
                    </m:rPr>
                    <w:rPr>
                      <w:rFonts w:ascii="Cambria Math" w:eastAsia="TimesNewRomanPSMT" w:hAnsi="Cambria Math" w:cs="Times New Roman"/>
                      <w:sz w:val="28"/>
                      <w:szCs w:val="28"/>
                      <w:shd w:val="clear" w:color="auto" w:fill="FFFFFF" w:themeFill="background1"/>
                      <w:lang w:eastAsia="ru-RU"/>
                    </w:rPr>
                    <m:t>U</m:t>
                  </m:r>
                </m:e>
                <m:sub>
                  <m:r>
                    <m:rPr>
                      <m:sty m:val="p"/>
                    </m:rPr>
                    <w:rPr>
                      <w:rFonts w:ascii="Cambria Math" w:eastAsia="TimesNewRomanPSMT" w:hAnsi="Cambria Math" w:cs="Times New Roman"/>
                      <w:sz w:val="28"/>
                      <w:szCs w:val="28"/>
                      <w:shd w:val="clear" w:color="auto" w:fill="FFFFFF" w:themeFill="background1"/>
                      <w:lang w:eastAsia="ru-RU"/>
                    </w:rPr>
                    <m:t>М МАКС</m:t>
                  </m:r>
                </m:sub>
              </m:sSub>
              <m:r>
                <m:rPr>
                  <m:sty m:val="p"/>
                </m:rPr>
                <w:rPr>
                  <w:rFonts w:ascii="Cambria Math" w:eastAsia="TimesNewRomanPSMT" w:hAnsi="Cambria Math" w:cs="Times New Roman"/>
                  <w:sz w:val="28"/>
                  <w:szCs w:val="28"/>
                  <w:shd w:val="clear" w:color="auto" w:fill="FFFFFF" w:themeFill="background1"/>
                  <w:lang w:eastAsia="ru-RU"/>
                </w:rPr>
                <m:t>-0,7</m:t>
              </m:r>
              <m:sSub>
                <m:sSubPr>
                  <m:ctrlPr>
                    <w:rPr>
                      <w:rFonts w:ascii="Cambria Math" w:eastAsia="TimesNewRomanPSMT" w:hAnsi="Cambria Math" w:cs="Times New Roman"/>
                      <w:sz w:val="28"/>
                      <w:szCs w:val="28"/>
                      <w:shd w:val="clear" w:color="auto" w:fill="FFFFFF" w:themeFill="background1"/>
                      <w:lang w:eastAsia="ru-RU"/>
                    </w:rPr>
                  </m:ctrlPr>
                </m:sSubPr>
                <m:e>
                  <m:r>
                    <m:rPr>
                      <m:sty m:val="p"/>
                    </m:rPr>
                    <w:rPr>
                      <w:rFonts w:ascii="Cambria Math" w:eastAsia="TimesNewRomanPSMT" w:hAnsi="Cambria Math" w:cs="Times New Roman"/>
                      <w:sz w:val="28"/>
                      <w:szCs w:val="28"/>
                      <w:shd w:val="clear" w:color="auto" w:fill="FFFFFF" w:themeFill="background1"/>
                      <w:lang w:eastAsia="ru-RU"/>
                    </w:rPr>
                    <m:t>U</m:t>
                  </m:r>
                </m:e>
                <m:sub>
                  <m:r>
                    <m:rPr>
                      <m:sty m:val="p"/>
                    </m:rPr>
                    <w:rPr>
                      <w:rFonts w:ascii="Cambria Math" w:eastAsia="TimesNewRomanPSMT" w:hAnsi="Cambria Math" w:cs="Times New Roman"/>
                      <w:sz w:val="28"/>
                      <w:szCs w:val="28"/>
                      <w:shd w:val="clear" w:color="auto" w:fill="FFFFFF" w:themeFill="background1"/>
                      <w:lang w:eastAsia="ru-RU"/>
                    </w:rPr>
                    <m:t>ВИХ</m:t>
                  </m:r>
                </m:sub>
              </m:sSub>
            </m:e>
          </m:d>
          <m:r>
            <w:rPr>
              <w:rFonts w:ascii="Cambria Math" w:eastAsia="TimesNewRomanPSMT" w:hAnsi="Cambria Math" w:cs="Times New Roman"/>
              <w:sz w:val="28"/>
              <w:szCs w:val="28"/>
              <w:shd w:val="clear" w:color="auto" w:fill="FFFFFF" w:themeFill="background1"/>
              <w:lang w:eastAsia="ru-RU"/>
            </w:rPr>
            <m:t>-</m:t>
          </m:r>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І</m:t>
              </m:r>
            </m:e>
            <m:sub>
              <m:r>
                <w:rPr>
                  <w:rFonts w:ascii="Cambria Math" w:eastAsia="TimesNewRomanPSMT" w:hAnsi="Cambria Math" w:cs="Times New Roman"/>
                  <w:sz w:val="28"/>
                  <w:szCs w:val="28"/>
                  <w:shd w:val="clear" w:color="auto" w:fill="FFFFFF" w:themeFill="background1"/>
                  <w:lang w:eastAsia="ru-RU"/>
                </w:rPr>
                <m:t>Н МІН</m:t>
              </m:r>
            </m:sub>
          </m:sSub>
          <m:r>
            <w:rPr>
              <w:rFonts w:ascii="Cambria Math" w:eastAsia="TimesNewRomanPSMT" w:hAnsi="Cambria Math" w:cs="Times New Roman"/>
              <w:sz w:val="28"/>
              <w:szCs w:val="28"/>
              <w:shd w:val="clear" w:color="auto" w:fill="FFFFFF" w:themeFill="background1"/>
              <w:lang w:eastAsia="ru-RU"/>
            </w:rPr>
            <m:t>,                     (3.12)</m:t>
          </m:r>
        </m:oMath>
      </m:oMathPara>
    </w:p>
    <w:p w14:paraId="2A10C58B"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w:p>
    <w:p w14:paraId="60773777"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w:r w:rsidRPr="00D46D3F">
        <w:rPr>
          <w:rFonts w:ascii="Times New Roman" w:eastAsia="TimesNewRomanPSMT" w:hAnsi="Times New Roman" w:cs="Times New Roman"/>
          <w:sz w:val="28"/>
          <w:szCs w:val="28"/>
          <w:shd w:val="clear" w:color="auto" w:fill="FFFFFF" w:themeFill="background1"/>
          <w:lang w:eastAsia="ru-RU"/>
        </w:rPr>
        <w:t xml:space="preserve">де </w:t>
      </w: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С</m:t>
            </m:r>
          </m:e>
          <m:sub>
            <m:r>
              <w:rPr>
                <w:rFonts w:ascii="Cambria Math" w:eastAsia="TimesNewRomanPSMT" w:hAnsi="Cambria Math" w:cs="Times New Roman"/>
                <w:sz w:val="28"/>
                <w:szCs w:val="28"/>
                <w:shd w:val="clear" w:color="auto" w:fill="FFFFFF" w:themeFill="background1"/>
                <w:lang w:eastAsia="ru-RU"/>
              </w:rPr>
              <m:t>1</m:t>
            </m:r>
          </m:sub>
        </m:sSub>
      </m:oMath>
      <w:r w:rsidRPr="00D46D3F">
        <w:rPr>
          <w:rFonts w:ascii="Times New Roman" w:eastAsia="TimesNewRomanPSMT" w:hAnsi="Times New Roman" w:cs="Times New Roman"/>
          <w:sz w:val="28"/>
          <w:szCs w:val="28"/>
          <w:shd w:val="clear" w:color="auto" w:fill="FFFFFF" w:themeFill="background1"/>
          <w:lang w:eastAsia="ru-RU"/>
        </w:rPr>
        <w:t xml:space="preserve"> - ємність «поглинаючого» конденсатора, мкФ;</w:t>
      </w:r>
    </w:p>
    <w:p w14:paraId="5897C57E" w14:textId="77777777" w:rsidR="0004569A" w:rsidRPr="00D46D3F" w:rsidRDefault="00802871"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m:oMath>
        <m:sSub>
          <m:sSubPr>
            <m:ctrlPr>
              <w:rPr>
                <w:rFonts w:ascii="Cambria Math" w:eastAsia="TimesNewRomanPSMT" w:hAnsi="Cambria Math" w:cs="Times New Roman"/>
                <w:sz w:val="28"/>
                <w:szCs w:val="28"/>
                <w:shd w:val="clear" w:color="auto" w:fill="FFFFFF" w:themeFill="background1"/>
                <w:lang w:eastAsia="ru-RU"/>
              </w:rPr>
            </m:ctrlPr>
          </m:sSubPr>
          <m:e>
            <m:r>
              <m:rPr>
                <m:sty m:val="p"/>
              </m:rPr>
              <w:rPr>
                <w:rFonts w:ascii="Cambria Math" w:eastAsia="TimesNewRomanPSMT" w:hAnsi="Cambria Math" w:cs="Times New Roman"/>
                <w:sz w:val="28"/>
                <w:szCs w:val="28"/>
                <w:shd w:val="clear" w:color="auto" w:fill="FFFFFF" w:themeFill="background1"/>
                <w:lang w:eastAsia="ru-RU"/>
              </w:rPr>
              <m:t>U</m:t>
            </m:r>
          </m:e>
          <m:sub>
            <m:r>
              <m:rPr>
                <m:sty m:val="p"/>
              </m:rPr>
              <w:rPr>
                <w:rFonts w:ascii="Cambria Math" w:eastAsia="TimesNewRomanPSMT" w:hAnsi="Cambria Math" w:cs="Times New Roman"/>
                <w:sz w:val="28"/>
                <w:szCs w:val="28"/>
                <w:shd w:val="clear" w:color="auto" w:fill="FFFFFF" w:themeFill="background1"/>
                <w:lang w:eastAsia="ru-RU"/>
              </w:rPr>
              <m:t>М МАКС</m:t>
            </m:r>
          </m:sub>
        </m:sSub>
      </m:oMath>
      <w:r w:rsidR="0004569A" w:rsidRPr="00D46D3F">
        <w:rPr>
          <w:rFonts w:ascii="Times New Roman" w:eastAsia="TimesNewRomanPSMT" w:hAnsi="Times New Roman" w:cs="Times New Roman"/>
          <w:sz w:val="28"/>
          <w:szCs w:val="28"/>
          <w:shd w:val="clear" w:color="auto" w:fill="FFFFFF" w:themeFill="background1"/>
          <w:lang w:eastAsia="ru-RU"/>
        </w:rPr>
        <w:t xml:space="preserve"> – максимальна напруга мережі, В;</w:t>
      </w:r>
    </w:p>
    <w:p w14:paraId="518056E0" w14:textId="77777777" w:rsidR="0004569A" w:rsidRPr="00D46D3F" w:rsidRDefault="00802871"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m:oMath>
        <m:sSub>
          <m:sSubPr>
            <m:ctrlPr>
              <w:rPr>
                <w:rFonts w:ascii="Cambria Math" w:eastAsia="TimesNewRomanPSMT" w:hAnsi="Cambria Math" w:cs="Times New Roman"/>
                <w:sz w:val="28"/>
                <w:szCs w:val="28"/>
                <w:shd w:val="clear" w:color="auto" w:fill="FFFFFF" w:themeFill="background1"/>
                <w:lang w:eastAsia="ru-RU"/>
              </w:rPr>
            </m:ctrlPr>
          </m:sSubPr>
          <m:e>
            <m:r>
              <m:rPr>
                <m:sty m:val="p"/>
              </m:rPr>
              <w:rPr>
                <w:rFonts w:ascii="Cambria Math" w:eastAsia="TimesNewRomanPSMT" w:hAnsi="Cambria Math" w:cs="Times New Roman"/>
                <w:sz w:val="28"/>
                <w:szCs w:val="28"/>
                <w:shd w:val="clear" w:color="auto" w:fill="FFFFFF" w:themeFill="background1"/>
                <w:lang w:eastAsia="ru-RU"/>
              </w:rPr>
              <m:t>U</m:t>
            </m:r>
          </m:e>
          <m:sub>
            <m:r>
              <m:rPr>
                <m:sty m:val="p"/>
              </m:rPr>
              <w:rPr>
                <w:rFonts w:ascii="Cambria Math" w:eastAsia="TimesNewRomanPSMT" w:hAnsi="Cambria Math" w:cs="Times New Roman"/>
                <w:sz w:val="28"/>
                <w:szCs w:val="28"/>
                <w:shd w:val="clear" w:color="auto" w:fill="FFFFFF" w:themeFill="background1"/>
                <w:lang w:eastAsia="ru-RU"/>
              </w:rPr>
              <m:t>ВИХ</m:t>
            </m:r>
          </m:sub>
        </m:sSub>
      </m:oMath>
      <w:r w:rsidR="0004569A" w:rsidRPr="00D46D3F">
        <w:rPr>
          <w:rFonts w:ascii="Times New Roman" w:eastAsia="TimesNewRomanPSMT" w:hAnsi="Times New Roman" w:cs="Times New Roman"/>
          <w:sz w:val="28"/>
          <w:szCs w:val="28"/>
          <w:shd w:val="clear" w:color="auto" w:fill="FFFFFF" w:themeFill="background1"/>
          <w:lang w:eastAsia="ru-RU"/>
        </w:rPr>
        <w:t xml:space="preserve"> – вихідна напруга, В;</w:t>
      </w:r>
    </w:p>
    <w:p w14:paraId="4391C2FD" w14:textId="77777777" w:rsidR="0004569A" w:rsidRPr="00D46D3F" w:rsidRDefault="00802871"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І</m:t>
            </m:r>
          </m:e>
          <m:sub>
            <m:r>
              <w:rPr>
                <w:rFonts w:ascii="Cambria Math" w:eastAsia="TimesNewRomanPSMT" w:hAnsi="Cambria Math" w:cs="Times New Roman"/>
                <w:sz w:val="28"/>
                <w:szCs w:val="28"/>
                <w:shd w:val="clear" w:color="auto" w:fill="FFFFFF" w:themeFill="background1"/>
                <w:lang w:eastAsia="ru-RU"/>
              </w:rPr>
              <m:t>Н МІН</m:t>
            </m:r>
          </m:sub>
        </m:sSub>
      </m:oMath>
      <w:r w:rsidR="0004569A" w:rsidRPr="00D46D3F">
        <w:rPr>
          <w:rFonts w:ascii="Times New Roman" w:eastAsia="TimesNewRomanPSMT" w:hAnsi="Times New Roman" w:cs="Times New Roman"/>
          <w:sz w:val="28"/>
          <w:szCs w:val="28"/>
          <w:shd w:val="clear" w:color="auto" w:fill="FFFFFF" w:themeFill="background1"/>
          <w:lang w:eastAsia="ru-RU"/>
        </w:rPr>
        <w:t xml:space="preserve"> – мінімальний струм навантаження, мкА.</w:t>
      </w:r>
    </w:p>
    <w:p w14:paraId="49F2482A" w14:textId="77777777" w:rsidR="0004569A" w:rsidRPr="00D46D3F" w:rsidRDefault="0004569A" w:rsidP="002666D9">
      <w:pPr>
        <w:shd w:val="clear" w:color="auto" w:fill="FFFFFF" w:themeFill="background1"/>
        <w:autoSpaceDE w:val="0"/>
        <w:autoSpaceDN w:val="0"/>
        <w:adjustRightInd w:val="0"/>
        <w:spacing w:after="120" w:line="240" w:lineRule="auto"/>
        <w:ind w:firstLine="706"/>
        <w:jc w:val="both"/>
        <w:rPr>
          <w:rFonts w:ascii="Times New Roman" w:eastAsia="TimesNewRomanPSMT" w:hAnsi="Times New Roman" w:cs="Times New Roman"/>
          <w:sz w:val="28"/>
          <w:szCs w:val="28"/>
          <w:shd w:val="clear" w:color="auto" w:fill="FFFFFF" w:themeFill="background1"/>
          <w:lang w:eastAsia="ru-RU"/>
        </w:rPr>
      </w:pPr>
    </w:p>
    <w:p w14:paraId="6EC74E71" w14:textId="6A8872F3" w:rsidR="0004569A" w:rsidRPr="00D46D3F" w:rsidRDefault="00802871"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shd w:val="clear" w:color="auto" w:fill="FFFFFF" w:themeFill="background1"/>
          <w:lang w:eastAsia="ru-RU"/>
        </w:rPr>
      </w:pPr>
      <m:oMathPara>
        <m:oMath>
          <m:sSub>
            <m:sSubPr>
              <m:ctrlPr>
                <w:rPr>
                  <w:rFonts w:ascii="Cambria Math" w:eastAsia="TimesNewRomanPSMT" w:hAnsi="Cambria Math" w:cs="Times New Roman"/>
                  <w:i/>
                  <w:sz w:val="28"/>
                  <w:szCs w:val="28"/>
                  <w:shd w:val="clear" w:color="auto" w:fill="FFFFFF" w:themeFill="background1"/>
                  <w:lang w:eastAsia="ru-RU"/>
                </w:rPr>
              </m:ctrlPr>
            </m:sSubPr>
            <m:e>
              <m:r>
                <w:rPr>
                  <w:rFonts w:ascii="Cambria Math" w:eastAsia="TimesNewRomanPSMT" w:hAnsi="Cambria Math" w:cs="Times New Roman"/>
                  <w:sz w:val="28"/>
                  <w:szCs w:val="28"/>
                  <w:shd w:val="clear" w:color="auto" w:fill="FFFFFF" w:themeFill="background1"/>
                  <w:lang w:eastAsia="ru-RU"/>
                </w:rPr>
                <m:t>І</m:t>
              </m:r>
            </m:e>
            <m:sub>
              <m:r>
                <w:rPr>
                  <w:rFonts w:ascii="Cambria Math" w:eastAsia="TimesNewRomanPSMT" w:hAnsi="Cambria Math" w:cs="Times New Roman"/>
                  <w:sz w:val="28"/>
                  <w:szCs w:val="28"/>
                  <w:shd w:val="clear" w:color="auto" w:fill="FFFFFF" w:themeFill="background1"/>
                  <w:lang w:eastAsia="ru-RU"/>
                </w:rPr>
                <m:t>СТ МАКС</m:t>
              </m:r>
            </m:sub>
          </m:sSub>
          <m:r>
            <w:rPr>
              <w:rFonts w:ascii="Cambria Math" w:eastAsia="TimesNewRomanPSMT" w:hAnsi="Cambria Math" w:cs="Times New Roman"/>
              <w:sz w:val="28"/>
              <w:szCs w:val="28"/>
              <w:shd w:val="clear" w:color="auto" w:fill="FFFFFF" w:themeFill="background1"/>
              <w:lang w:eastAsia="ru-RU"/>
            </w:rPr>
            <m:t>=</m:t>
          </m:r>
          <m:f>
            <m:fPr>
              <m:ctrlPr>
                <w:rPr>
                  <w:rFonts w:ascii="Cambria Math" w:eastAsia="TimesNewRomanPSMT" w:hAnsi="Cambria Math" w:cs="Times New Roman"/>
                  <w:i/>
                  <w:sz w:val="28"/>
                  <w:szCs w:val="28"/>
                  <w:shd w:val="clear" w:color="auto" w:fill="FFFFFF" w:themeFill="background1"/>
                  <w:lang w:eastAsia="ru-RU"/>
                </w:rPr>
              </m:ctrlPr>
            </m:fPr>
            <m:num>
              <m:r>
                <w:rPr>
                  <w:rFonts w:ascii="Cambria Math" w:eastAsia="TimesNewRomanPSMT" w:hAnsi="Cambria Math" w:cs="Times New Roman"/>
                  <w:sz w:val="28"/>
                  <w:szCs w:val="28"/>
                  <w:shd w:val="clear" w:color="auto" w:fill="FFFFFF" w:themeFill="background1"/>
                  <w:lang w:eastAsia="ru-RU"/>
                </w:rPr>
                <m:t>2</m:t>
              </m:r>
            </m:num>
            <m:den>
              <m:r>
                <w:rPr>
                  <w:rFonts w:ascii="Cambria Math" w:eastAsia="TimesNewRomanPSMT" w:hAnsi="Cambria Math" w:cs="Times New Roman"/>
                  <w:sz w:val="28"/>
                  <w:szCs w:val="28"/>
                  <w:shd w:val="clear" w:color="auto" w:fill="FFFFFF" w:themeFill="background1"/>
                  <w:lang w:eastAsia="ru-RU"/>
                </w:rPr>
                <m:t>3,5</m:t>
              </m:r>
            </m:den>
          </m:f>
          <m:r>
            <w:rPr>
              <w:rFonts w:ascii="Cambria Math" w:eastAsia="TimesNewRomanPSMT" w:hAnsi="Cambria Math" w:cs="Times New Roman"/>
              <w:sz w:val="28"/>
              <w:szCs w:val="28"/>
              <w:shd w:val="clear" w:color="auto" w:fill="FFFFFF" w:themeFill="background1"/>
              <w:lang w:eastAsia="ru-RU"/>
            </w:rPr>
            <m:t>∙</m:t>
          </m:r>
          <m:d>
            <m:dPr>
              <m:ctrlPr>
                <w:rPr>
                  <w:rFonts w:ascii="Cambria Math" w:eastAsia="TimesNewRomanPSMT" w:hAnsi="Cambria Math" w:cs="Times New Roman"/>
                  <w:i/>
                  <w:sz w:val="28"/>
                  <w:szCs w:val="28"/>
                  <w:shd w:val="clear" w:color="auto" w:fill="FFFFFF" w:themeFill="background1"/>
                  <w:lang w:eastAsia="ru-RU"/>
                </w:rPr>
              </m:ctrlPr>
            </m:dPr>
            <m:e>
              <m:r>
                <m:rPr>
                  <m:sty m:val="p"/>
                </m:rPr>
                <w:rPr>
                  <w:rFonts w:ascii="Cambria Math" w:eastAsia="TimesNewRomanPSMT" w:hAnsi="Cambria Math" w:cs="Times New Roman"/>
                  <w:sz w:val="28"/>
                  <w:szCs w:val="28"/>
                  <w:shd w:val="clear" w:color="auto" w:fill="FFFFFF" w:themeFill="background1"/>
                  <w:lang w:eastAsia="ru-RU"/>
                </w:rPr>
                <m:t>240-0,7∙18</m:t>
              </m:r>
            </m:e>
          </m:d>
          <m:r>
            <w:rPr>
              <w:rFonts w:ascii="Cambria Math" w:eastAsia="TimesNewRomanPSMT" w:hAnsi="Cambria Math" w:cs="Times New Roman"/>
              <w:sz w:val="28"/>
              <w:szCs w:val="28"/>
              <w:shd w:val="clear" w:color="auto" w:fill="FFFFFF" w:themeFill="background1"/>
              <w:lang w:eastAsia="ru-RU"/>
            </w:rPr>
            <m:t xml:space="preserve">-90=40 </m:t>
          </m:r>
          <m:d>
            <m:dPr>
              <m:ctrlPr>
                <w:rPr>
                  <w:rFonts w:ascii="Cambria Math" w:eastAsia="TimesNewRomanPSMT" w:hAnsi="Cambria Math" w:cs="Times New Roman"/>
                  <w:i/>
                  <w:sz w:val="28"/>
                  <w:szCs w:val="28"/>
                  <w:shd w:val="clear" w:color="auto" w:fill="FFFFFF" w:themeFill="background1"/>
                  <w:lang w:eastAsia="ru-RU"/>
                </w:rPr>
              </m:ctrlPr>
            </m:dPr>
            <m:e>
              <m:r>
                <w:rPr>
                  <w:rFonts w:ascii="Cambria Math" w:eastAsia="TimesNewRomanPSMT" w:hAnsi="Cambria Math" w:cs="Times New Roman"/>
                  <w:sz w:val="28"/>
                  <w:szCs w:val="28"/>
                  <w:shd w:val="clear" w:color="auto" w:fill="FFFFFF" w:themeFill="background1"/>
                  <w:lang w:eastAsia="ru-RU"/>
                </w:rPr>
                <m:t>мА</m:t>
              </m:r>
            </m:e>
          </m:d>
          <m:r>
            <w:rPr>
              <w:rFonts w:ascii="Cambria Math" w:eastAsia="TimesNewRomanPSMT" w:hAnsi="Cambria Math" w:cs="Times New Roman"/>
              <w:sz w:val="28"/>
              <w:szCs w:val="28"/>
              <w:shd w:val="clear" w:color="auto" w:fill="FFFFFF" w:themeFill="background1"/>
              <w:lang w:eastAsia="ru-RU"/>
            </w:rPr>
            <m:t>.</m:t>
          </m:r>
        </m:oMath>
      </m:oMathPara>
    </w:p>
    <w:p w14:paraId="0FAED289" w14:textId="77777777" w:rsidR="00DE5C2D" w:rsidRPr="00D46D3F" w:rsidRDefault="00DE5C2D" w:rsidP="002666D9">
      <w:pPr>
        <w:shd w:val="clear" w:color="auto" w:fill="FFFFFF" w:themeFill="background1"/>
        <w:autoSpaceDE w:val="0"/>
        <w:autoSpaceDN w:val="0"/>
        <w:adjustRightInd w:val="0"/>
        <w:spacing w:after="120" w:line="240" w:lineRule="auto"/>
        <w:ind w:firstLine="706"/>
        <w:jc w:val="both"/>
        <w:rPr>
          <w:rFonts w:ascii="Times New Roman" w:eastAsia="TimesNewRomanPSMT" w:hAnsi="Times New Roman" w:cs="Times New Roman"/>
          <w:sz w:val="28"/>
          <w:szCs w:val="28"/>
          <w:shd w:val="clear" w:color="auto" w:fill="FFFFFF" w:themeFill="background1"/>
          <w:lang w:eastAsia="ru-RU"/>
        </w:rPr>
      </w:pPr>
    </w:p>
    <w:p w14:paraId="37D5FC89" w14:textId="77777777" w:rsidR="0004569A" w:rsidRPr="00D46D3F" w:rsidRDefault="0004569A" w:rsidP="0004569A">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В якості стабілітрона VD2 обираємо стабілітрон 1N4746A, номінальна напруга стабілізації якого 18 В, номінальний струм стабілізації 14 мА, максимальний струм стабілізації – 50 мА.</w:t>
      </w:r>
    </w:p>
    <w:p w14:paraId="2745E8D1"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Розрахуємо середній струм, що протікає через діодний міст, використовуючи формулу (2):</w:t>
      </w:r>
    </w:p>
    <w:p w14:paraId="4001539F"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0DF1CF5C"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І</m:t>
              </m:r>
            </m:e>
            <m:sub>
              <m:r>
                <m:rPr>
                  <m:sty m:val="p"/>
                </m:rPr>
                <w:rPr>
                  <w:rFonts w:ascii="Cambria Math" w:eastAsia="TimesNewRomanPSMT" w:hAnsi="Cambria Math" w:cs="Times New Roman"/>
                  <w:sz w:val="28"/>
                  <w:szCs w:val="28"/>
                  <w:lang w:eastAsia="ru-RU"/>
                </w:rPr>
                <m:t>СЕР</m:t>
              </m:r>
            </m:sub>
          </m:sSub>
          <m:r>
            <m:rPr>
              <m:sty m:val="p"/>
            </m:rPr>
            <w:rPr>
              <w:rFonts w:ascii="Cambria Math" w:eastAsia="TimesNewRomanPSMT" w:hAnsi="Cambria Math" w:cs="Times New Roman"/>
              <w:sz w:val="28"/>
              <w:szCs w:val="28"/>
              <w:lang w:eastAsia="ru-RU"/>
            </w:rPr>
            <m:t>=4</m:t>
          </m:r>
          <m:rad>
            <m:radPr>
              <m:degHide m:val="1"/>
              <m:ctrlPr>
                <w:rPr>
                  <w:rFonts w:ascii="Cambria Math" w:eastAsia="TimesNewRomanPSMT" w:hAnsi="Cambria Math" w:cs="Times New Roman"/>
                  <w:sz w:val="28"/>
                  <w:szCs w:val="28"/>
                  <w:lang w:eastAsia="ru-RU"/>
                </w:rPr>
              </m:ctrlPr>
            </m:radPr>
            <m:deg/>
            <m:e>
              <m:r>
                <m:rPr>
                  <m:sty m:val="p"/>
                </m:rPr>
                <w:rPr>
                  <w:rFonts w:ascii="Cambria Math" w:eastAsia="TimesNewRomanPSMT" w:hAnsi="Cambria Math" w:cs="Times New Roman"/>
                  <w:sz w:val="28"/>
                  <w:szCs w:val="28"/>
                  <w:lang w:eastAsia="ru-RU"/>
                </w:rPr>
                <m:t>2</m:t>
              </m:r>
            </m:e>
          </m:rad>
          <m:r>
            <m:rPr>
              <m:sty m:val="p"/>
            </m:rPr>
            <w:rPr>
              <w:rFonts w:ascii="Cambria Math" w:eastAsia="TimesNewRomanPSMT" w:hAnsi="Cambria Math" w:cs="Times New Roman"/>
              <w:sz w:val="28"/>
              <w:szCs w:val="28"/>
              <w:lang w:eastAsia="ru-RU"/>
            </w:rPr>
            <m:t>∙50∙2</m:t>
          </m:r>
          <m:sSup>
            <m:sSupPr>
              <m:ctrlPr>
                <w:rPr>
                  <w:rFonts w:ascii="Cambria Math" w:eastAsia="TimesNewRomanPSMT" w:hAnsi="Cambria Math" w:cs="Times New Roman"/>
                  <w:i/>
                  <w:sz w:val="28"/>
                  <w:szCs w:val="28"/>
                  <w:lang w:eastAsia="ru-RU"/>
                </w:rPr>
              </m:ctrlPr>
            </m:sSupPr>
            <m:e>
              <m:r>
                <w:rPr>
                  <w:rFonts w:ascii="Cambria Math" w:eastAsia="TimesNewRomanPSMT" w:hAnsi="Cambria Math" w:cs="Times New Roman"/>
                  <w:sz w:val="28"/>
                  <w:szCs w:val="28"/>
                  <w:lang w:eastAsia="ru-RU"/>
                </w:rPr>
                <m:t>∙10</m:t>
              </m:r>
            </m:e>
            <m:sup>
              <m:r>
                <w:rPr>
                  <w:rFonts w:ascii="Cambria Math" w:eastAsia="TimesNewRomanPSMT" w:hAnsi="Cambria Math" w:cs="Times New Roman"/>
                  <w:sz w:val="28"/>
                  <w:szCs w:val="28"/>
                  <w:lang w:eastAsia="ru-RU"/>
                </w:rPr>
                <m:t>-6</m:t>
              </m:r>
            </m:sup>
          </m:sSup>
          <m:r>
            <m:rPr>
              <m:sty m:val="p"/>
            </m:rPr>
            <w:rPr>
              <w:rFonts w:ascii="Cambria Math" w:eastAsia="TimesNewRomanPSMT" w:hAnsi="Cambria Math" w:cs="Times New Roman"/>
              <w:sz w:val="28"/>
              <w:szCs w:val="28"/>
              <w:lang w:eastAsia="ru-RU"/>
            </w:rPr>
            <m:t xml:space="preserve">∙220=125 </m:t>
          </m:r>
          <m:d>
            <m:dPr>
              <m:ctrlPr>
                <w:rPr>
                  <w:rFonts w:ascii="Cambria Math" w:eastAsia="TimesNewRomanPSMT" w:hAnsi="Cambria Math" w:cs="Times New Roman"/>
                  <w:sz w:val="28"/>
                  <w:szCs w:val="28"/>
                  <w:lang w:eastAsia="ru-RU"/>
                </w:rPr>
              </m:ctrlPr>
            </m:dPr>
            <m:e>
              <m:r>
                <m:rPr>
                  <m:sty m:val="p"/>
                </m:rPr>
                <w:rPr>
                  <w:rFonts w:ascii="Cambria Math" w:eastAsia="TimesNewRomanPSMT" w:hAnsi="Cambria Math" w:cs="Times New Roman"/>
                  <w:sz w:val="28"/>
                  <w:szCs w:val="28"/>
                  <w:lang w:eastAsia="ru-RU"/>
                </w:rPr>
                <m:t>мА</m:t>
              </m:r>
            </m:e>
          </m:d>
          <m:r>
            <m:rPr>
              <m:sty m:val="p"/>
            </m:rPr>
            <w:rPr>
              <w:rFonts w:ascii="Cambria Math" w:eastAsia="TimesNewRomanPSMT" w:hAnsi="Cambria Math" w:cs="Times New Roman"/>
              <w:sz w:val="28"/>
              <w:szCs w:val="28"/>
              <w:lang w:eastAsia="ru-RU"/>
            </w:rPr>
            <m:t>.</m:t>
          </m:r>
        </m:oMath>
      </m:oMathPara>
    </w:p>
    <w:p w14:paraId="4C4F3771" w14:textId="54DFF309" w:rsidR="0004569A"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Розрахуємо зворотний струм діодів випрямного моста:</w:t>
      </w:r>
    </w:p>
    <w:p w14:paraId="2E7B807B" w14:textId="77777777" w:rsidR="00852811" w:rsidRPr="00D46D3F" w:rsidRDefault="00852811" w:rsidP="002666D9">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4F91F298" w14:textId="5E8ECA4E"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 xml:space="preserve">                                                U</m:t>
              </m:r>
            </m:e>
            <m:sub>
              <m:r>
                <m:rPr>
                  <m:sty m:val="p"/>
                </m:rPr>
                <w:rPr>
                  <w:rFonts w:ascii="Cambria Math" w:eastAsia="TimesNewRomanPSMT" w:hAnsi="Cambria Math" w:cs="Times New Roman"/>
                  <w:sz w:val="28"/>
                  <w:szCs w:val="28"/>
                  <w:lang w:eastAsia="ru-RU"/>
                </w:rPr>
                <m:t xml:space="preserve"> ЗВ </m:t>
              </m:r>
              <m:r>
                <w:rPr>
                  <w:rFonts w:ascii="Cambria Math" w:eastAsia="TimesNewRomanPSMT" w:hAnsi="Cambria Math" w:cs="Times New Roman"/>
                  <w:sz w:val="28"/>
                  <w:szCs w:val="28"/>
                  <w:lang w:eastAsia="ru-RU"/>
                </w:rPr>
                <m:t>VD1…VD4</m:t>
              </m:r>
            </m:sub>
          </m:sSub>
          <m:r>
            <w:rPr>
              <w:rFonts w:ascii="Cambria Math" w:eastAsia="TimesNewRomanPSMT" w:hAnsi="Cambria Math" w:cs="Times New Roman"/>
              <w:sz w:val="28"/>
              <w:szCs w:val="28"/>
              <w:lang w:eastAsia="ru-RU"/>
            </w:rPr>
            <m:t>≥2∙</m:t>
          </m:r>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U</m:t>
              </m:r>
            </m:e>
            <m:sub>
              <m:r>
                <w:rPr>
                  <w:rFonts w:ascii="Cambria Math" w:eastAsia="TimesNewRomanPSMT" w:hAnsi="Cambria Math" w:cs="Times New Roman"/>
                  <w:sz w:val="28"/>
                  <w:szCs w:val="28"/>
                  <w:lang w:eastAsia="ru-RU"/>
                </w:rPr>
                <m:t xml:space="preserve">М МАКС </m:t>
              </m:r>
            </m:sub>
          </m:sSub>
          <m:rad>
            <m:radPr>
              <m:degHide m:val="1"/>
              <m:ctrlPr>
                <w:rPr>
                  <w:rFonts w:ascii="Cambria Math" w:eastAsia="TimesNewRomanPSMT" w:hAnsi="Cambria Math" w:cs="Times New Roman"/>
                  <w:i/>
                  <w:sz w:val="28"/>
                  <w:szCs w:val="28"/>
                  <w:lang w:eastAsia="ru-RU"/>
                </w:rPr>
              </m:ctrlPr>
            </m:radPr>
            <m:deg/>
            <m:e>
              <m:r>
                <w:rPr>
                  <w:rFonts w:ascii="Cambria Math" w:eastAsia="TimesNewRomanPSMT" w:hAnsi="Cambria Math" w:cs="Times New Roman"/>
                  <w:sz w:val="28"/>
                  <w:szCs w:val="28"/>
                  <w:lang w:eastAsia="ru-RU"/>
                </w:rPr>
                <m:t>2</m:t>
              </m:r>
            </m:e>
          </m:rad>
          <m:r>
            <w:rPr>
              <w:rFonts w:ascii="Cambria Math" w:eastAsia="TimesNewRomanPSMT" w:hAnsi="Cambria Math" w:cs="Times New Roman"/>
              <w:sz w:val="28"/>
              <w:szCs w:val="28"/>
              <w:lang w:eastAsia="ru-RU"/>
            </w:rPr>
            <m:t>;                                 (3.13)</m:t>
          </m:r>
        </m:oMath>
      </m:oMathPara>
    </w:p>
    <w:p w14:paraId="2D149420" w14:textId="77777777" w:rsidR="0004569A" w:rsidRPr="00D46D3F" w:rsidRDefault="0004569A" w:rsidP="002666D9">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0983607A" w14:textId="69048768" w:rsidR="0004569A" w:rsidRPr="00852811"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 xml:space="preserve"> ЗВ </m:t>
              </m:r>
              <m:r>
                <w:rPr>
                  <w:rFonts w:ascii="Cambria Math" w:eastAsia="TimesNewRomanPSMT" w:hAnsi="Cambria Math" w:cs="Times New Roman"/>
                  <w:sz w:val="28"/>
                  <w:szCs w:val="28"/>
                  <w:lang w:eastAsia="ru-RU"/>
                </w:rPr>
                <m:t>VD1…VD4</m:t>
              </m:r>
            </m:sub>
          </m:sSub>
          <m:r>
            <w:rPr>
              <w:rFonts w:ascii="Cambria Math" w:eastAsia="TimesNewRomanPSMT" w:hAnsi="Cambria Math" w:cs="Times New Roman"/>
              <w:sz w:val="28"/>
              <w:szCs w:val="28"/>
              <w:lang w:eastAsia="ru-RU"/>
            </w:rPr>
            <m:t>≥2</m:t>
          </m:r>
          <m:rad>
            <m:radPr>
              <m:degHide m:val="1"/>
              <m:ctrlPr>
                <w:rPr>
                  <w:rFonts w:ascii="Cambria Math" w:eastAsia="TimesNewRomanPSMT" w:hAnsi="Cambria Math" w:cs="Times New Roman"/>
                  <w:i/>
                  <w:sz w:val="28"/>
                  <w:szCs w:val="28"/>
                  <w:lang w:eastAsia="ru-RU"/>
                </w:rPr>
              </m:ctrlPr>
            </m:radPr>
            <m:deg/>
            <m:e>
              <m:r>
                <w:rPr>
                  <w:rFonts w:ascii="Cambria Math" w:eastAsia="TimesNewRomanPSMT" w:hAnsi="Cambria Math" w:cs="Times New Roman"/>
                  <w:sz w:val="28"/>
                  <w:szCs w:val="28"/>
                  <w:lang w:eastAsia="ru-RU"/>
                </w:rPr>
                <m:t>2</m:t>
              </m:r>
            </m:e>
          </m:rad>
          <m:r>
            <w:rPr>
              <w:rFonts w:ascii="Cambria Math" w:eastAsia="TimesNewRomanPSMT" w:hAnsi="Cambria Math" w:cs="Times New Roman"/>
              <w:sz w:val="28"/>
              <w:szCs w:val="28"/>
              <w:lang w:eastAsia="ru-RU"/>
            </w:rPr>
            <m:t xml:space="preserve">∙240=679 </m:t>
          </m:r>
          <m:d>
            <m:dPr>
              <m:ctrlPr>
                <w:rPr>
                  <w:rFonts w:ascii="Cambria Math" w:eastAsia="TimesNewRomanPSMT" w:hAnsi="Cambria Math" w:cs="Times New Roman"/>
                  <w:i/>
                  <w:sz w:val="28"/>
                  <w:szCs w:val="28"/>
                  <w:lang w:eastAsia="ru-RU"/>
                </w:rPr>
              </m:ctrlPr>
            </m:dPr>
            <m:e>
              <m:r>
                <w:rPr>
                  <w:rFonts w:ascii="Cambria Math" w:eastAsia="TimesNewRomanPSMT" w:hAnsi="Cambria Math" w:cs="Times New Roman"/>
                  <w:sz w:val="28"/>
                  <w:szCs w:val="28"/>
                  <w:lang w:eastAsia="ru-RU"/>
                </w:rPr>
                <m:t>В</m:t>
              </m:r>
            </m:e>
          </m:d>
          <m:r>
            <w:rPr>
              <w:rFonts w:ascii="Cambria Math" w:eastAsia="TimesNewRomanPSMT" w:hAnsi="Cambria Math" w:cs="Times New Roman"/>
              <w:sz w:val="28"/>
              <w:szCs w:val="28"/>
              <w:lang w:eastAsia="ru-RU"/>
            </w:rPr>
            <m:t>.</m:t>
          </m:r>
        </m:oMath>
      </m:oMathPara>
    </w:p>
    <w:p w14:paraId="6DCB9C30" w14:textId="77777777" w:rsidR="00852811" w:rsidRPr="00D46D3F" w:rsidRDefault="00852811" w:rsidP="002666D9">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24A6936E" w14:textId="5FF63A04"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В якості діодного моста DA1 обираємо діодний міст BD107, що найчастіше використовуються у блоках живлення для побутової техніки і  в цілому задовольняють розраховані вимоги (максимальний середній струм 1А, максимальна </w:t>
      </w:r>
      <w:r w:rsidR="002278F6" w:rsidRPr="00852811">
        <w:rPr>
          <w:rFonts w:ascii="Times New Roman" w:eastAsia="TimesNewRomanPSMT" w:hAnsi="Times New Roman" w:cs="Times New Roman"/>
          <w:sz w:val="28"/>
          <w:szCs w:val="28"/>
          <w:lang w:eastAsia="ru-RU"/>
        </w:rPr>
        <w:t>зворотна</w:t>
      </w:r>
      <w:r w:rsidRPr="00D46D3F">
        <w:rPr>
          <w:rFonts w:ascii="Times New Roman" w:eastAsia="TimesNewRomanPSMT" w:hAnsi="Times New Roman" w:cs="Times New Roman"/>
          <w:sz w:val="28"/>
          <w:szCs w:val="28"/>
          <w:lang w:eastAsia="ru-RU"/>
        </w:rPr>
        <w:t xml:space="preserve"> напруга 1000 В).</w:t>
      </w:r>
    </w:p>
    <w:p w14:paraId="2572AA98" w14:textId="0F47EB2C"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Для оцінки ємності згладжуючого конденсатора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C</m:t>
            </m:r>
          </m:e>
          <m:sub>
            <m:r>
              <m:rPr>
                <m:sty m:val="p"/>
              </m:rPr>
              <w:rPr>
                <w:rFonts w:ascii="Cambria Math" w:eastAsia="TimesNewRomanPSMT" w:hAnsi="Cambria Math" w:cs="Times New Roman"/>
                <w:sz w:val="28"/>
                <w:szCs w:val="28"/>
                <w:lang w:eastAsia="ru-RU"/>
              </w:rPr>
              <m:t>3</m:t>
            </m:r>
          </m:sub>
        </m:sSub>
      </m:oMath>
      <w:r w:rsidRPr="00D46D3F">
        <w:rPr>
          <w:rFonts w:ascii="Times New Roman" w:eastAsia="TimesNewRomanPSMT" w:hAnsi="Times New Roman" w:cs="Times New Roman"/>
          <w:sz w:val="28"/>
          <w:szCs w:val="28"/>
          <w:lang w:eastAsia="ru-RU"/>
        </w:rPr>
        <w:t xml:space="preserve">, </w:t>
      </w:r>
      <w:r w:rsidR="002278F6" w:rsidRPr="00852811">
        <w:rPr>
          <w:rFonts w:ascii="Times New Roman" w:eastAsia="TimesNewRomanPSMT" w:hAnsi="Times New Roman" w:cs="Times New Roman"/>
          <w:sz w:val="28"/>
          <w:szCs w:val="28"/>
          <w:lang w:eastAsia="ru-RU"/>
        </w:rPr>
        <w:t>який</w:t>
      </w:r>
      <w:r w:rsidRPr="00D46D3F">
        <w:rPr>
          <w:rFonts w:ascii="Times New Roman" w:eastAsia="TimesNewRomanPSMT" w:hAnsi="Times New Roman" w:cs="Times New Roman"/>
          <w:sz w:val="28"/>
          <w:szCs w:val="28"/>
          <w:lang w:eastAsia="ru-RU"/>
        </w:rPr>
        <w:t xml:space="preserve"> забезпечує задану амплітуду пульсацій вихідної напруги, будемо вважати, що для джерела зарядка цього конденсатора триває чверть періоду напруги мережі, і стільки ж - розрядка. При такому наближенні подвійна напруга пульсацій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2U</m:t>
            </m:r>
          </m:e>
          <m:sub>
            <m:r>
              <m:rPr>
                <m:sty m:val="p"/>
              </m:rPr>
              <w:rPr>
                <w:rFonts w:ascii="Cambria Math" w:eastAsia="TimesNewRomanPSMT" w:hAnsi="Cambria Math" w:cs="Times New Roman"/>
                <w:sz w:val="28"/>
                <w:szCs w:val="28"/>
                <w:lang w:eastAsia="ru-RU"/>
              </w:rPr>
              <m:t>ПУЛ</m:t>
            </m:r>
          </m:sub>
        </m:sSub>
      </m:oMath>
      <w:r w:rsidRPr="00D46D3F">
        <w:rPr>
          <w:rFonts w:ascii="Times New Roman" w:eastAsia="TimesNewRomanPSMT" w:hAnsi="Times New Roman" w:cs="Times New Roman"/>
          <w:sz w:val="28"/>
          <w:szCs w:val="28"/>
          <w:lang w:eastAsia="ru-RU"/>
        </w:rPr>
        <w:t xml:space="preserve"> (розмах) дорівнює:</w:t>
      </w:r>
    </w:p>
    <w:p w14:paraId="3B075592" w14:textId="77777777" w:rsidR="0004569A" w:rsidRPr="00D46D3F" w:rsidRDefault="0004569A" w:rsidP="00EC1256">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236A9F67" w14:textId="55C0877D"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 xml:space="preserve">         2U</m:t>
            </m:r>
          </m:e>
          <m:sub>
            <m:r>
              <m:rPr>
                <m:sty m:val="p"/>
              </m:rPr>
              <w:rPr>
                <w:rFonts w:ascii="Cambria Math" w:eastAsia="TimesNewRomanPSMT" w:hAnsi="Cambria Math" w:cs="Times New Roman"/>
                <w:sz w:val="28"/>
                <w:szCs w:val="28"/>
                <w:lang w:eastAsia="ru-RU"/>
              </w:rPr>
              <m:t>ПУЛ</m:t>
            </m:r>
          </m:sub>
        </m:sSub>
        <m:r>
          <w:rPr>
            <w:rFonts w:ascii="Cambria Math" w:eastAsia="TimesNewRomanPSMT" w:hAnsi="Times New Roman" w:cs="Times New Roman"/>
            <w:sz w:val="28"/>
            <w:szCs w:val="28"/>
            <w:lang w:eastAsia="ru-RU"/>
          </w:rPr>
          <m:t>=0,25</m:t>
        </m:r>
        <m:f>
          <m:fPr>
            <m:ctrlPr>
              <w:rPr>
                <w:rFonts w:ascii="Cambria Math" w:eastAsia="TimesNewRomanPSMT" w:hAnsi="Times New Roman" w:cs="Times New Roman"/>
                <w:sz w:val="28"/>
                <w:szCs w:val="28"/>
                <w:lang w:eastAsia="ru-RU"/>
              </w:rPr>
            </m:ctrlPr>
          </m:fPr>
          <m:num>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І</m:t>
                </m:r>
              </m:e>
              <m:sub>
                <m:r>
                  <m:rPr>
                    <m:sty m:val="p"/>
                  </m:rPr>
                  <w:rPr>
                    <w:rFonts w:ascii="Cambria Math" w:eastAsia="TimesNewRomanPSMT" w:hAnsi="Times New Roman" w:cs="Times New Roman"/>
                    <w:sz w:val="28"/>
                    <w:szCs w:val="28"/>
                    <w:lang w:eastAsia="ru-RU"/>
                  </w:rPr>
                  <m:t>Н</m:t>
                </m:r>
                <m:r>
                  <m:rPr>
                    <m:sty m:val="p"/>
                  </m:rPr>
                  <w:rPr>
                    <w:rFonts w:ascii="Cambria Math" w:eastAsia="TimesNewRomanPSMT" w:hAnsi="Times New Roman" w:cs="Times New Roman"/>
                    <w:sz w:val="28"/>
                    <w:szCs w:val="28"/>
                    <w:lang w:eastAsia="ru-RU"/>
                  </w:rPr>
                  <m:t xml:space="preserve"> </m:t>
                </m:r>
                <m:r>
                  <m:rPr>
                    <m:sty m:val="p"/>
                  </m:rPr>
                  <w:rPr>
                    <w:rFonts w:ascii="Cambria Math" w:eastAsia="TimesNewRomanPSMT" w:hAnsi="Times New Roman" w:cs="Times New Roman"/>
                    <w:sz w:val="28"/>
                    <w:szCs w:val="28"/>
                    <w:lang w:eastAsia="ru-RU"/>
                  </w:rPr>
                  <m:t>МАКС</m:t>
                </m:r>
              </m:sub>
            </m:sSub>
          </m:num>
          <m:den>
            <m:r>
              <m:rPr>
                <m:sty m:val="p"/>
              </m:rPr>
              <w:rPr>
                <w:rFonts w:ascii="Cambria Math" w:eastAsia="TimesNewRomanPSMT" w:hAnsi="Times New Roman" w:cs="Times New Roman"/>
                <w:sz w:val="28"/>
                <w:szCs w:val="28"/>
                <w:lang w:eastAsia="ru-RU"/>
              </w:rPr>
              <m:t>f</m:t>
            </m:r>
            <m:r>
              <m:rPr>
                <m:sty m:val="p"/>
              </m:rPr>
              <w:rPr>
                <w:rFonts w:ascii="Cambria Math" w:eastAsia="TimesNewRomanPSMT" w:hAnsi="Cambria Math" w:cs="Times New Roman"/>
                <w:sz w:val="28"/>
                <w:szCs w:val="28"/>
                <w:lang w:eastAsia="ru-RU"/>
              </w:rPr>
              <m:t>∙</m:t>
            </m:r>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C</m:t>
                </m:r>
              </m:e>
              <m:sub>
                <m:r>
                  <m:rPr>
                    <m:sty m:val="p"/>
                  </m:rPr>
                  <w:rPr>
                    <w:rFonts w:ascii="Cambria Math" w:eastAsia="TimesNewRomanPSMT" w:hAnsi="Times New Roman" w:cs="Times New Roman"/>
                    <w:sz w:val="28"/>
                    <w:szCs w:val="28"/>
                    <w:lang w:eastAsia="ru-RU"/>
                  </w:rPr>
                  <m:t>3</m:t>
                </m:r>
              </m:sub>
            </m:sSub>
          </m:den>
        </m:f>
      </m:oMath>
      <w:r w:rsidRPr="00D46D3F">
        <w:rPr>
          <w:rFonts w:ascii="Times New Roman" w:eastAsia="TimesNewRomanPSMT" w:hAnsi="Times New Roman" w:cs="Times New Roman"/>
          <w:sz w:val="28"/>
          <w:szCs w:val="28"/>
          <w:lang w:eastAsia="ru-RU"/>
        </w:rPr>
        <w:t xml:space="preserve">             </w:t>
      </w:r>
      <w:r w:rsidR="00687E91" w:rsidRPr="00D46D3F">
        <w:rPr>
          <w:rFonts w:ascii="Times New Roman" w:eastAsia="TimesNewRomanPSMT" w:hAnsi="Times New Roman" w:cs="Times New Roman"/>
          <w:sz w:val="28"/>
          <w:szCs w:val="28"/>
          <w:lang w:eastAsia="ru-RU"/>
        </w:rPr>
        <w:t xml:space="preserve">                              (3</w:t>
      </w:r>
      <w:r w:rsidRPr="00D46D3F">
        <w:rPr>
          <w:rFonts w:ascii="Times New Roman" w:eastAsia="TimesNewRomanPSMT" w:hAnsi="Times New Roman" w:cs="Times New Roman"/>
          <w:sz w:val="28"/>
          <w:szCs w:val="28"/>
          <w:lang w:eastAsia="ru-RU"/>
        </w:rPr>
        <w:t>.14)</w:t>
      </w:r>
    </w:p>
    <w:p w14:paraId="4C71F255" w14:textId="77777777" w:rsidR="0004569A" w:rsidRPr="00D46D3F" w:rsidRDefault="0004569A" w:rsidP="002666D9">
      <w:pPr>
        <w:autoSpaceDE w:val="0"/>
        <w:autoSpaceDN w:val="0"/>
        <w:adjustRightInd w:val="0"/>
        <w:spacing w:before="120" w:after="120" w:line="360" w:lineRule="auto"/>
        <w:ind w:firstLine="706"/>
        <w:jc w:val="both"/>
        <w:rPr>
          <w:rFonts w:ascii="Times New Roman" w:eastAsia="TimesNewRomanPSMT" w:hAnsi="Times New Roman" w:cs="Times New Roman"/>
          <w:sz w:val="28"/>
          <w:szCs w:val="28"/>
          <w:lang w:eastAsia="ru-RU"/>
        </w:rPr>
      </w:pPr>
    </w:p>
    <w:p w14:paraId="4A6A7E65" w14:textId="0061241E"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Для вихідної напруги менше 100 В реально зарядка триває біль</w:t>
      </w:r>
      <w:r w:rsidR="00687E91" w:rsidRPr="00D46D3F">
        <w:rPr>
          <w:rFonts w:ascii="Times New Roman" w:eastAsia="TimesNewRomanPSMT" w:hAnsi="Times New Roman" w:cs="Times New Roman"/>
          <w:sz w:val="28"/>
          <w:szCs w:val="28"/>
          <w:lang w:eastAsia="ru-RU"/>
        </w:rPr>
        <w:t>ше, розрядка - менше, і вираз (3</w:t>
      </w:r>
      <w:r w:rsidRPr="00D46D3F">
        <w:rPr>
          <w:rFonts w:ascii="Times New Roman" w:eastAsia="TimesNewRomanPSMT" w:hAnsi="Times New Roman" w:cs="Times New Roman"/>
          <w:sz w:val="28"/>
          <w:szCs w:val="28"/>
          <w:lang w:eastAsia="ru-RU"/>
        </w:rPr>
        <w:t>.14) дає помітно завищений результат, тому розрахунок ємності згладжуючого конденсатора за отриманою формулою забезпечує деякий запас:</w:t>
      </w:r>
    </w:p>
    <w:p w14:paraId="727FC886"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503BC90F" w14:textId="3D275FC4"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 xml:space="preserve">                                                     C</m:t>
            </m:r>
          </m:e>
          <m:sub>
            <m:r>
              <m:rPr>
                <m:sty m:val="p"/>
              </m:rPr>
              <w:rPr>
                <w:rFonts w:ascii="Cambria Math" w:eastAsia="TimesNewRomanPSMT" w:hAnsi="Cambria Math" w:cs="Times New Roman"/>
                <w:sz w:val="28"/>
                <w:szCs w:val="28"/>
                <w:lang w:eastAsia="ru-RU"/>
              </w:rPr>
              <m:t xml:space="preserve">3 </m:t>
            </m:r>
          </m:sub>
        </m:sSub>
      </m:oMath>
      <w:r w:rsidR="0004569A" w:rsidRPr="00D46D3F">
        <w:rPr>
          <w:rFonts w:ascii="Times New Roman" w:eastAsia="TimesNewRomanPSMT" w:hAnsi="Times New Roman" w:cs="Times New Roman"/>
          <w:sz w:val="28"/>
          <w:szCs w:val="28"/>
          <w:lang w:eastAsia="ru-RU"/>
        </w:rPr>
        <w:t>=</w:t>
      </w:r>
      <m:oMath>
        <m:r>
          <w:rPr>
            <w:rFonts w:ascii="Cambria Math" w:eastAsia="TimesNewRomanPSMT" w:hAnsi="Cambria Math" w:cs="Times New Roman"/>
            <w:sz w:val="28"/>
            <w:szCs w:val="28"/>
            <w:lang w:eastAsia="ru-RU"/>
          </w:rPr>
          <m:t xml:space="preserve"> </m:t>
        </m:r>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5∙</m:t>
            </m:r>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Н МАКС</m:t>
                </m:r>
              </m:sub>
            </m:sSub>
          </m:num>
          <m:den>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2U</m:t>
                </m:r>
              </m:e>
              <m:sub>
                <m:r>
                  <w:rPr>
                    <w:rFonts w:ascii="Cambria Math" w:eastAsia="TimesNewRomanPSMT" w:hAnsi="Cambria Math" w:cs="Times New Roman"/>
                    <w:sz w:val="28"/>
                    <w:szCs w:val="28"/>
                    <w:lang w:eastAsia="ru-RU"/>
                  </w:rPr>
                  <m:t>ПУЛ</m:t>
                </m:r>
              </m:sub>
            </m:sSub>
          </m:den>
        </m:f>
      </m:oMath>
      <w:r w:rsidR="0004569A" w:rsidRPr="00D46D3F">
        <w:rPr>
          <w:rFonts w:ascii="Times New Roman" w:eastAsia="TimesNewRomanPSMT" w:hAnsi="Times New Roman" w:cs="Times New Roman"/>
          <w:sz w:val="28"/>
          <w:szCs w:val="28"/>
          <w:lang w:eastAsia="ru-RU"/>
        </w:rPr>
        <w:t xml:space="preserve">,                </w:t>
      </w:r>
      <w:r w:rsidR="00687E91" w:rsidRPr="00D46D3F">
        <w:rPr>
          <w:rFonts w:ascii="Times New Roman" w:eastAsia="TimesNewRomanPSMT" w:hAnsi="Times New Roman" w:cs="Times New Roman"/>
          <w:sz w:val="28"/>
          <w:szCs w:val="28"/>
          <w:lang w:eastAsia="ru-RU"/>
        </w:rPr>
        <w:t xml:space="preserve">                              (3</w:t>
      </w:r>
      <w:r w:rsidR="0004569A" w:rsidRPr="00D46D3F">
        <w:rPr>
          <w:rFonts w:ascii="Times New Roman" w:eastAsia="TimesNewRomanPSMT" w:hAnsi="Times New Roman" w:cs="Times New Roman"/>
          <w:sz w:val="28"/>
          <w:szCs w:val="28"/>
          <w:lang w:eastAsia="ru-RU"/>
        </w:rPr>
        <w:t>.15)</w:t>
      </w:r>
    </w:p>
    <w:p w14:paraId="200D397E" w14:textId="77777777" w:rsidR="00852811" w:rsidRDefault="0085281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45B6F908" w14:textId="7E8DC6B6"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струм в міліамперах, ємність в мікрофарадах, напруга - у вольтах. </w:t>
      </w:r>
    </w:p>
    <w:p w14:paraId="1CC142A0"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Хоча стабілітрон і зменшує напругу пульсацій, використовувати згладжуючий конденсатор ємністю менш розрахованої не рекомендується. При розмаху пульсацій 0,6 В ємність згладжуючого конденсатора:</w:t>
      </w:r>
    </w:p>
    <w:p w14:paraId="3D25AA39" w14:textId="77777777" w:rsidR="0004569A" w:rsidRPr="00D46D3F" w:rsidRDefault="0004569A" w:rsidP="005A4444">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69002C17"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 xml:space="preserve">                                                 C</m:t>
            </m:r>
          </m:e>
          <m:sub>
            <m:r>
              <m:rPr>
                <m:sty m:val="p"/>
              </m:rPr>
              <w:rPr>
                <w:rFonts w:ascii="Cambria Math" w:eastAsia="TimesNewRomanPSMT" w:hAnsi="Cambria Math" w:cs="Times New Roman"/>
                <w:sz w:val="28"/>
                <w:szCs w:val="28"/>
                <w:lang w:eastAsia="ru-RU"/>
              </w:rPr>
              <m:t>3</m:t>
            </m:r>
          </m:sub>
        </m:sSub>
      </m:oMath>
      <w:r w:rsidR="0004569A" w:rsidRPr="00D46D3F">
        <w:rPr>
          <w:rFonts w:ascii="Times New Roman" w:eastAsia="TimesNewRomanPSMT" w:hAnsi="Times New Roman" w:cs="Times New Roman"/>
          <w:sz w:val="28"/>
          <w:szCs w:val="28"/>
          <w:lang w:eastAsia="ru-RU"/>
        </w:rPr>
        <w:t>=</w:t>
      </w:r>
      <m:oMath>
        <m:f>
          <m:fPr>
            <m:ctrlPr>
              <w:rPr>
                <w:rFonts w:ascii="Cambria Math" w:eastAsia="TimesNewRomanPSMT" w:hAnsi="Cambria Math" w:cs="Times New Roman"/>
                <w:i/>
                <w:sz w:val="28"/>
                <w:szCs w:val="28"/>
                <w:lang w:eastAsia="ru-RU"/>
              </w:rPr>
            </m:ctrlPr>
          </m:fPr>
          <m:num>
            <m:r>
              <w:rPr>
                <w:rFonts w:ascii="Cambria Math" w:eastAsia="TimesNewRomanPSMT" w:hAnsi="Cambria Math" w:cs="Times New Roman"/>
                <w:sz w:val="28"/>
                <w:szCs w:val="28"/>
                <w:lang w:eastAsia="ru-RU"/>
              </w:rPr>
              <m:t>5∙100</m:t>
            </m:r>
          </m:num>
          <m:den>
            <m:r>
              <w:rPr>
                <w:rFonts w:ascii="Cambria Math" w:eastAsia="TimesNewRomanPSMT" w:hAnsi="Cambria Math" w:cs="Times New Roman"/>
                <w:sz w:val="28"/>
                <w:szCs w:val="28"/>
                <w:lang w:eastAsia="ru-RU"/>
              </w:rPr>
              <m:t>0,6</m:t>
            </m:r>
          </m:den>
        </m:f>
        <m:r>
          <w:rPr>
            <w:rFonts w:ascii="Cambria Math" w:eastAsia="TimesNewRomanPSMT" w:hAnsi="Cambria Math" w:cs="Times New Roman"/>
            <w:sz w:val="28"/>
            <w:szCs w:val="28"/>
            <w:lang w:eastAsia="ru-RU"/>
          </w:rPr>
          <m:t>=</m:t>
        </m:r>
      </m:oMath>
      <w:r w:rsidR="0004569A" w:rsidRPr="00D46D3F">
        <w:rPr>
          <w:rFonts w:ascii="Times New Roman" w:eastAsia="TimesNewRomanPSMT" w:hAnsi="Times New Roman" w:cs="Times New Roman"/>
          <w:sz w:val="28"/>
          <w:szCs w:val="28"/>
          <w:lang w:eastAsia="ru-RU"/>
        </w:rPr>
        <w:t xml:space="preserve"> 833 (мкФ).</w:t>
      </w:r>
    </w:p>
    <w:p w14:paraId="46A850F6" w14:textId="77777777" w:rsidR="0004569A" w:rsidRPr="00D46D3F" w:rsidRDefault="0004569A" w:rsidP="005A4444">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4236C8B4"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Напруга конденсатора повинна бути не менше максимальної напруги стабілізації стабілітрона, тобто більше за 20 В. </w:t>
      </w:r>
    </w:p>
    <w:p w14:paraId="4ABE8B57" w14:textId="5515B300"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В якості </w:t>
      </w:r>
      <w:r w:rsidRPr="002666D9">
        <w:rPr>
          <w:rFonts w:ascii="Times New Roman" w:eastAsia="TimesNewRomanPSMT" w:hAnsi="Times New Roman" w:cs="Times New Roman"/>
          <w:sz w:val="28"/>
          <w:szCs w:val="28"/>
          <w:lang w:eastAsia="ru-RU"/>
        </w:rPr>
        <w:t>згладжуючого</w:t>
      </w:r>
      <w:r w:rsidRPr="00D46D3F">
        <w:rPr>
          <w:rFonts w:ascii="Times New Roman" w:eastAsia="TimesNewRomanPSMT" w:hAnsi="Times New Roman" w:cs="Times New Roman"/>
          <w:sz w:val="28"/>
          <w:szCs w:val="28"/>
          <w:lang w:eastAsia="ru-RU"/>
        </w:rPr>
        <w:t xml:space="preserve"> конденсатора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C</m:t>
            </m:r>
          </m:e>
          <m:sub>
            <m:r>
              <m:rPr>
                <m:sty m:val="p"/>
              </m:rPr>
              <w:rPr>
                <w:rFonts w:ascii="Cambria Math" w:eastAsia="TimesNewRomanPSMT" w:hAnsi="Cambria Math" w:cs="Times New Roman"/>
                <w:sz w:val="28"/>
                <w:szCs w:val="28"/>
                <w:lang w:eastAsia="ru-RU"/>
              </w:rPr>
              <m:t>3</m:t>
            </m:r>
          </m:sub>
        </m:sSub>
      </m:oMath>
      <w:r w:rsidRPr="00D46D3F">
        <w:rPr>
          <w:rFonts w:ascii="Times New Roman" w:eastAsia="TimesNewRomanPSMT" w:hAnsi="Times New Roman" w:cs="Times New Roman"/>
          <w:sz w:val="28"/>
          <w:szCs w:val="28"/>
          <w:lang w:eastAsia="ru-RU"/>
        </w:rPr>
        <w:t xml:space="preserve"> вибираємо електролітичний конденсатор К50 – 35 – 25В – 1000 мкФ. </w:t>
      </w:r>
    </w:p>
    <w:p w14:paraId="0AF45C4E"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У зв’язку с тим, що генератори побудовані з використанням мікросхеми серії К561, що потребує стабілізованої напруги живлення на виході блоку живлення використовуємо компенсаційний стабілізатор позитивної напруги.</w:t>
      </w:r>
    </w:p>
    <w:p w14:paraId="5B85CBB0"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Розрахуємо максимальну вхідну напругу стабілізатора:</w:t>
      </w:r>
    </w:p>
    <w:p w14:paraId="36E41759" w14:textId="77777777" w:rsidR="0004569A" w:rsidRPr="00D46D3F" w:rsidRDefault="0004569A" w:rsidP="005A4444">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67608733" w14:textId="6DCC773C"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 xml:space="preserve">                                          U</m:t>
            </m:r>
          </m:e>
          <m:sub>
            <m:r>
              <m:rPr>
                <m:sty m:val="p"/>
              </m:rPr>
              <w:rPr>
                <w:rFonts w:ascii="Cambria Math" w:eastAsia="TimesNewRomanPSMT" w:hAnsi="Cambria Math" w:cs="Times New Roman"/>
                <w:sz w:val="28"/>
                <w:szCs w:val="28"/>
                <w:lang w:eastAsia="ru-RU"/>
              </w:rPr>
              <m:t>ВХ СТ МАХ</m:t>
            </m:r>
          </m:sub>
        </m:sSub>
        <m:r>
          <w:rPr>
            <w:rFonts w:ascii="Cambria Math" w:eastAsia="TimesNewRomanPSMT" w:hAnsi="Cambria Math" w:cs="Times New Roman"/>
            <w:sz w:val="28"/>
            <w:szCs w:val="28"/>
            <w:lang w:eastAsia="ru-RU"/>
          </w:rPr>
          <m:t>≤</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 xml:space="preserve"> СТ МАХ</m:t>
            </m:r>
          </m:sub>
        </m:sSub>
      </m:oMath>
      <w:r w:rsidR="0004569A" w:rsidRPr="00D46D3F">
        <w:rPr>
          <w:rFonts w:ascii="Times New Roman" w:eastAsia="TimesNewRomanPSMT" w:hAnsi="Times New Roman" w:cs="Times New Roman"/>
          <w:sz w:val="28"/>
          <w:szCs w:val="28"/>
          <w:lang w:eastAsia="ru-RU"/>
        </w:rPr>
        <w:t xml:space="preserve">,           </w:t>
      </w:r>
      <w:r w:rsidR="00687E91" w:rsidRPr="00D46D3F">
        <w:rPr>
          <w:rFonts w:ascii="Times New Roman" w:eastAsia="TimesNewRomanPSMT" w:hAnsi="Times New Roman" w:cs="Times New Roman"/>
          <w:sz w:val="28"/>
          <w:szCs w:val="28"/>
          <w:lang w:eastAsia="ru-RU"/>
        </w:rPr>
        <w:t xml:space="preserve">                              (3</w:t>
      </w:r>
      <w:r w:rsidR="0004569A" w:rsidRPr="00D46D3F">
        <w:rPr>
          <w:rFonts w:ascii="Times New Roman" w:eastAsia="TimesNewRomanPSMT" w:hAnsi="Times New Roman" w:cs="Times New Roman"/>
          <w:sz w:val="28"/>
          <w:szCs w:val="28"/>
          <w:lang w:eastAsia="ru-RU"/>
        </w:rPr>
        <w:t>.16)</w:t>
      </w:r>
    </w:p>
    <w:p w14:paraId="7D2F8F82" w14:textId="77777777" w:rsidR="0004569A" w:rsidRPr="00D46D3F" w:rsidRDefault="0004569A" w:rsidP="005A4444">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24A16238"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 xml:space="preserve"> СТ МАХ</m:t>
            </m:r>
          </m:sub>
        </m:sSub>
      </m:oMath>
      <w:r w:rsidRPr="00D46D3F">
        <w:rPr>
          <w:rFonts w:ascii="Times New Roman" w:eastAsia="TimesNewRomanPSMT" w:hAnsi="Times New Roman" w:cs="Times New Roman"/>
          <w:sz w:val="28"/>
          <w:szCs w:val="28"/>
          <w:lang w:eastAsia="ru-RU"/>
        </w:rPr>
        <w:t xml:space="preserve">  - максимальна напруга стабілізації стабілітрона.</w:t>
      </w:r>
    </w:p>
    <w:p w14:paraId="5E41B8B6"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A580B11"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Для стабілітрона 1N4746A максимальна напруга стабілізації дорівнює приблизно 20 В. Тоді максимальна вхідна напруга для стабілізатора буде:</w:t>
      </w:r>
    </w:p>
    <w:p w14:paraId="3EAD42B3" w14:textId="77777777" w:rsidR="0004569A" w:rsidRPr="00D46D3F" w:rsidRDefault="0004569A" w:rsidP="005A4444">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17E4975C"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ВХ СТ МАХ</m:t>
              </m:r>
            </m:sub>
          </m:sSub>
          <m:r>
            <m:rPr>
              <m:sty m:val="p"/>
            </m:rPr>
            <w:rPr>
              <w:rFonts w:ascii="Cambria Math" w:eastAsia="TimesNewRomanPSMT" w:hAnsi="Cambria Math" w:cs="Times New Roman"/>
              <w:sz w:val="28"/>
              <w:szCs w:val="28"/>
              <w:lang w:eastAsia="ru-RU"/>
            </w:rPr>
            <m:t>≤20 (В)</m:t>
          </m:r>
          <m:r>
            <w:rPr>
              <w:rFonts w:ascii="Cambria Math" w:eastAsia="TimesNewRomanPSMT" w:hAnsi="Cambria Math" w:cs="Times New Roman"/>
              <w:sz w:val="28"/>
              <w:szCs w:val="28"/>
              <w:lang w:eastAsia="ru-RU"/>
            </w:rPr>
            <m:t>.</m:t>
          </m:r>
        </m:oMath>
      </m:oMathPara>
    </w:p>
    <w:p w14:paraId="378F5F17" w14:textId="77777777" w:rsidR="0004569A" w:rsidRPr="00D46D3F" w:rsidRDefault="0004569A" w:rsidP="005A4444">
      <w:pPr>
        <w:autoSpaceDE w:val="0"/>
        <w:autoSpaceDN w:val="0"/>
        <w:adjustRightInd w:val="0"/>
        <w:spacing w:after="120" w:line="360" w:lineRule="auto"/>
        <w:ind w:firstLine="706"/>
        <w:jc w:val="both"/>
        <w:rPr>
          <w:rFonts w:ascii="Times New Roman" w:eastAsia="TimesNewRomanPSMT" w:hAnsi="Times New Roman" w:cs="Times New Roman"/>
          <w:sz w:val="28"/>
          <w:szCs w:val="28"/>
          <w:lang w:eastAsia="ru-RU"/>
        </w:rPr>
      </w:pPr>
    </w:p>
    <w:p w14:paraId="123FD7D0"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В якості лінійного стабілізатора позитивної напруги обираємо мікросхему GL7812: максимальна вхідна напруга 35 В, номінальний вихідний струм 1 А; вихідна напруга 12 В. </w:t>
      </w:r>
    </w:p>
    <w:p w14:paraId="364713F7"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lastRenderedPageBreak/>
        <w:t xml:space="preserve">На виході лінійного стабілізатора позитивної напруги GL7812 встановлюємо широкосмуговий фільтр, що включає в себе керамічний та електролітичний конденсатори. Керамічний конденсатор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C</m:t>
            </m:r>
          </m:e>
          <m:sub>
            <m:r>
              <m:rPr>
                <m:sty m:val="p"/>
              </m:rPr>
              <w:rPr>
                <w:rFonts w:ascii="Cambria Math" w:eastAsia="TimesNewRomanPSMT" w:hAnsi="Cambria Math" w:cs="Times New Roman"/>
                <w:sz w:val="28"/>
                <w:szCs w:val="28"/>
                <w:lang w:eastAsia="ru-RU"/>
              </w:rPr>
              <m:t>2</m:t>
            </m:r>
          </m:sub>
        </m:sSub>
        <m:r>
          <w:rPr>
            <w:rFonts w:ascii="Cambria Math" w:eastAsia="TimesNewRomanPSMT" w:hAnsi="Cambria Math" w:cs="Times New Roman"/>
            <w:sz w:val="28"/>
            <w:szCs w:val="28"/>
            <w:lang w:eastAsia="ru-RU"/>
          </w:rPr>
          <m:t xml:space="preserve"> </m:t>
        </m:r>
      </m:oMath>
      <w:r w:rsidRPr="00D46D3F">
        <w:rPr>
          <w:rFonts w:ascii="Times New Roman" w:eastAsia="TimesNewRomanPSMT" w:hAnsi="Times New Roman" w:cs="Times New Roman"/>
          <w:sz w:val="28"/>
          <w:szCs w:val="28"/>
          <w:lang w:eastAsia="ru-RU"/>
        </w:rPr>
        <w:t xml:space="preserve">необхідний для фільтрації високочастотних коливань, а електролітичний конденсатор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C</m:t>
            </m:r>
          </m:e>
          <m:sub>
            <m:r>
              <m:rPr>
                <m:sty m:val="p"/>
              </m:rPr>
              <w:rPr>
                <w:rFonts w:ascii="Cambria Math" w:eastAsia="TimesNewRomanPSMT" w:hAnsi="Cambria Math" w:cs="Times New Roman"/>
                <w:sz w:val="28"/>
                <w:szCs w:val="28"/>
                <w:lang w:eastAsia="ru-RU"/>
              </w:rPr>
              <m:t>4</m:t>
            </m:r>
          </m:sub>
        </m:sSub>
        <m:r>
          <w:rPr>
            <w:rFonts w:ascii="Cambria Math" w:eastAsia="TimesNewRomanPSMT" w:hAnsi="Cambria Math" w:cs="Times New Roman"/>
            <w:sz w:val="28"/>
            <w:szCs w:val="28"/>
            <w:lang w:eastAsia="ru-RU"/>
          </w:rPr>
          <m:t xml:space="preserve"> </m:t>
        </m:r>
      </m:oMath>
      <w:r w:rsidRPr="00D46D3F">
        <w:rPr>
          <w:rFonts w:ascii="Times New Roman" w:eastAsia="TimesNewRomanPSMT" w:hAnsi="Times New Roman" w:cs="Times New Roman"/>
          <w:sz w:val="28"/>
          <w:szCs w:val="28"/>
          <w:lang w:eastAsia="ru-RU"/>
        </w:rPr>
        <w:t>використовується для фільтрації коливань низької частоти.</w:t>
      </w:r>
    </w:p>
    <w:p w14:paraId="5FD5B68E"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В якості керамічного конденсатора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C</m:t>
            </m:r>
          </m:e>
          <m:sub>
            <m:r>
              <m:rPr>
                <m:sty m:val="p"/>
              </m:rPr>
              <w:rPr>
                <w:rFonts w:ascii="Cambria Math" w:eastAsia="TimesNewRomanPSMT" w:hAnsi="Cambria Math" w:cs="Times New Roman"/>
                <w:sz w:val="28"/>
                <w:szCs w:val="28"/>
                <w:lang w:eastAsia="ru-RU"/>
              </w:rPr>
              <m:t>2</m:t>
            </m:r>
          </m:sub>
        </m:sSub>
        <m:r>
          <w:rPr>
            <w:rFonts w:ascii="Cambria Math" w:eastAsia="TimesNewRomanPSMT" w:hAnsi="Cambria Math" w:cs="Times New Roman"/>
            <w:sz w:val="28"/>
            <w:szCs w:val="28"/>
            <w:lang w:eastAsia="ru-RU"/>
          </w:rPr>
          <m:t xml:space="preserve"> </m:t>
        </m:r>
      </m:oMath>
      <w:r w:rsidRPr="00D46D3F">
        <w:rPr>
          <w:rFonts w:ascii="Times New Roman" w:eastAsia="TimesNewRomanPSMT" w:hAnsi="Times New Roman" w:cs="Times New Roman"/>
          <w:sz w:val="28"/>
          <w:szCs w:val="28"/>
          <w:lang w:eastAsia="ru-RU"/>
        </w:rPr>
        <w:t xml:space="preserve">обираємо конденсатор К10-17 – 1б Н90 – 0,22 мкФ; в якості електролітичного конденсатора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C</m:t>
            </m:r>
          </m:e>
          <m:sub>
            <m:r>
              <m:rPr>
                <m:sty m:val="p"/>
              </m:rPr>
              <w:rPr>
                <w:rFonts w:ascii="Cambria Math" w:eastAsia="TimesNewRomanPSMT" w:hAnsi="Cambria Math" w:cs="Times New Roman"/>
                <w:sz w:val="28"/>
                <w:szCs w:val="28"/>
                <w:lang w:eastAsia="ru-RU"/>
              </w:rPr>
              <m:t>4</m:t>
            </m:r>
          </m:sub>
        </m:sSub>
        <m:r>
          <w:rPr>
            <w:rFonts w:ascii="Cambria Math" w:eastAsia="TimesNewRomanPSMT" w:hAnsi="Cambria Math" w:cs="Times New Roman"/>
            <w:sz w:val="28"/>
            <w:szCs w:val="28"/>
            <w:lang w:eastAsia="ru-RU"/>
          </w:rPr>
          <m:t xml:space="preserve"> </m:t>
        </m:r>
      </m:oMath>
      <w:r w:rsidRPr="00D46D3F">
        <w:rPr>
          <w:rFonts w:ascii="Times New Roman" w:eastAsia="TimesNewRomanPSMT" w:hAnsi="Times New Roman" w:cs="Times New Roman"/>
          <w:sz w:val="28"/>
          <w:szCs w:val="28"/>
          <w:lang w:eastAsia="ru-RU"/>
        </w:rPr>
        <w:t>обираємо конденсатор К50 – 35 – 25В – 220 мкФ. Ємність конденсаторів обрана відповідно типовій схемі включення мікросхеми GL7812.</w:t>
      </w:r>
    </w:p>
    <w:p w14:paraId="24C95EE6"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Для створення додаткового падіння напруги і зменшення навантаження на стабілізаторі напруги DD1 використовується діод VD2 – 1N4003.</w:t>
      </w:r>
    </w:p>
    <w:p w14:paraId="5C4A53F4" w14:textId="6C037705"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В якості світлодіодів обираємо мініатюрні світлодіоди серії L – 383 прямокутної форми: зелені - L383GDT-2шт, червоний - L383IDT. Світлодіоди серії </w:t>
      </w:r>
      <w:r w:rsidRPr="002666D9">
        <w:rPr>
          <w:rFonts w:ascii="Times New Roman" w:eastAsia="TimesNewRomanPSMT" w:hAnsi="Times New Roman" w:cs="Times New Roman"/>
          <w:sz w:val="28"/>
          <w:szCs w:val="28"/>
          <w:lang w:eastAsia="ru-RU"/>
        </w:rPr>
        <w:t>L383</w:t>
      </w:r>
      <w:r w:rsidRPr="00D46D3F">
        <w:rPr>
          <w:rFonts w:ascii="Times New Roman" w:eastAsia="TimesNewRomanPSMT" w:hAnsi="Times New Roman" w:cs="Times New Roman"/>
          <w:sz w:val="28"/>
          <w:szCs w:val="28"/>
          <w:lang w:eastAsia="ru-RU"/>
        </w:rPr>
        <w:t xml:space="preserve"> характеризуються низьким енергоспоживанням, високою надійністю і міцністю, відмінною рівномірністю світлового потоку, тривалим терміном служби.</w:t>
      </w:r>
    </w:p>
    <w:p w14:paraId="2A838C89" w14:textId="7BFEFF3F"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Щоб правильно підключити світлодіод, необхідно підключити його через </w:t>
      </w:r>
      <w:r w:rsidRPr="002666D9">
        <w:rPr>
          <w:rFonts w:ascii="Times New Roman" w:eastAsia="TimesNewRomanPSMT" w:hAnsi="Times New Roman" w:cs="Times New Roman"/>
          <w:sz w:val="28"/>
          <w:szCs w:val="28"/>
          <w:lang w:eastAsia="ru-RU"/>
        </w:rPr>
        <w:t>струмообмежуюч</w:t>
      </w:r>
      <w:r w:rsidR="002278F6" w:rsidRPr="002666D9">
        <w:rPr>
          <w:rFonts w:ascii="Times New Roman" w:eastAsia="TimesNewRomanPSMT" w:hAnsi="Times New Roman" w:cs="Times New Roman"/>
          <w:sz w:val="28"/>
          <w:szCs w:val="28"/>
          <w:lang w:eastAsia="ru-RU"/>
        </w:rPr>
        <w:t>ий</w:t>
      </w:r>
      <w:r w:rsidRPr="00D46D3F">
        <w:rPr>
          <w:rFonts w:ascii="Times New Roman" w:eastAsia="TimesNewRomanPSMT" w:hAnsi="Times New Roman" w:cs="Times New Roman"/>
          <w:sz w:val="28"/>
          <w:szCs w:val="28"/>
          <w:lang w:eastAsia="ru-RU"/>
        </w:rPr>
        <w:t xml:space="preserve"> резистор.</w:t>
      </w:r>
    </w:p>
    <w:p w14:paraId="21C7991D" w14:textId="77777777" w:rsidR="005A4444" w:rsidRPr="00D46D3F" w:rsidRDefault="005A4444"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3B335E5" w14:textId="7EEF2D98" w:rsidR="0004569A"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Опір струмообмежуючого резистора розраховується за формулою:</w:t>
      </w:r>
    </w:p>
    <w:p w14:paraId="38B51BA0" w14:textId="77777777" w:rsidR="002666D9" w:rsidRPr="00D46D3F" w:rsidRDefault="002666D9"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471B7D9F" w14:textId="18DBB1B6"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m:oMathPara>
        <m:oMathParaPr>
          <m:jc m:val="right"/>
        </m:oMathParaPr>
        <m:oMath>
          <m:sSub>
            <m:sSubPr>
              <m:ctrlPr>
                <w:rPr>
                  <w:rFonts w:ascii="Cambria Math" w:eastAsia="TimesNewRomanPSMT" w:hAnsi="Cambria Math" w:cs="Times New Roman"/>
                  <w:b/>
                  <w:i/>
                  <w:sz w:val="28"/>
                  <w:szCs w:val="28"/>
                  <w:lang w:eastAsia="ru-RU"/>
                </w:rPr>
              </m:ctrlPr>
            </m:sSubPr>
            <m:e>
              <m:r>
                <m:rPr>
                  <m:sty m:val="p"/>
                </m:rPr>
                <w:rPr>
                  <w:rFonts w:ascii="Cambria Math" w:eastAsia="TimesNewRomanPSMT" w:hAnsi="Cambria Math" w:cs="Times New Roman"/>
                  <w:sz w:val="28"/>
                  <w:szCs w:val="28"/>
                  <w:lang w:eastAsia="ru-RU"/>
                </w:rPr>
                <m:t xml:space="preserve">                                                              R</m:t>
              </m:r>
            </m:e>
            <m:sub>
              <m:r>
                <m:rPr>
                  <m:sty m:val="bi"/>
                </m:rPr>
                <w:rPr>
                  <w:rFonts w:ascii="Cambria Math" w:eastAsia="TimesNewRomanPSMT" w:hAnsi="Cambria Math" w:cs="Times New Roman"/>
                  <w:sz w:val="28"/>
                  <w:szCs w:val="28"/>
                  <w:lang w:eastAsia="ru-RU"/>
                </w:rPr>
                <m:t>С</m:t>
              </m:r>
            </m:sub>
          </m:sSub>
          <m:r>
            <m:rPr>
              <m:sty m:val="bi"/>
            </m:rPr>
            <w:rPr>
              <w:rFonts w:ascii="Cambria Math" w:eastAsia="TimesNewRomanPSMT" w:hAnsi="Cambria Math" w:cs="Times New Roman"/>
              <w:sz w:val="28"/>
              <w:szCs w:val="28"/>
              <w:lang w:eastAsia="ru-RU"/>
            </w:rPr>
            <m:t>=</m:t>
          </m:r>
          <m:f>
            <m:fPr>
              <m:ctrlPr>
                <w:rPr>
                  <w:rFonts w:ascii="Cambria Math" w:eastAsia="TimesNewRomanPSMT" w:hAnsi="Cambria Math" w:cs="Times New Roman"/>
                  <w:b/>
                  <w:i/>
                  <w:sz w:val="28"/>
                  <w:szCs w:val="28"/>
                  <w:lang w:eastAsia="ru-RU"/>
                </w:rPr>
              </m:ctrlPr>
            </m:fPr>
            <m:num>
              <m:sSub>
                <m:sSubPr>
                  <m:ctrlPr>
                    <w:rPr>
                      <w:rFonts w:ascii="Cambria Math" w:eastAsia="TimesNewRomanPSMT" w:hAnsi="Cambria Math" w:cs="Times New Roman"/>
                      <w:b/>
                      <w:i/>
                      <w:sz w:val="28"/>
                      <w:szCs w:val="28"/>
                      <w:lang w:eastAsia="ru-RU"/>
                    </w:rPr>
                  </m:ctrlPr>
                </m:sSubPr>
                <m:e>
                  <m:r>
                    <m:rPr>
                      <m:sty m:val="p"/>
                    </m:rPr>
                    <w:rPr>
                      <w:rFonts w:ascii="Cambria Math" w:eastAsia="TimesNewRomanPSMT" w:hAnsi="Cambria Math" w:cs="Times New Roman"/>
                      <w:sz w:val="28"/>
                      <w:szCs w:val="28"/>
                      <w:lang w:eastAsia="ru-RU"/>
                    </w:rPr>
                    <m:t>U</m:t>
                  </m:r>
                </m:e>
                <m:sub>
                  <m:r>
                    <m:rPr>
                      <m:sty m:val="bi"/>
                    </m:rPr>
                    <w:rPr>
                      <w:rFonts w:ascii="Cambria Math" w:eastAsia="TimesNewRomanPSMT" w:hAnsi="Cambria Math" w:cs="Times New Roman"/>
                      <w:sz w:val="28"/>
                      <w:szCs w:val="28"/>
                      <w:lang w:eastAsia="ru-RU"/>
                    </w:rPr>
                    <m:t>Г</m:t>
                  </m:r>
                </m:sub>
              </m:sSub>
            </m:num>
            <m:den>
              <m:sSub>
                <m:sSubPr>
                  <m:ctrlPr>
                    <w:rPr>
                      <w:rFonts w:ascii="Cambria Math" w:eastAsia="TimesNewRomanPSMT" w:hAnsi="Cambria Math" w:cs="Times New Roman"/>
                      <w:b/>
                      <w:i/>
                      <w:sz w:val="28"/>
                      <w:szCs w:val="28"/>
                      <w:lang w:eastAsia="ru-RU"/>
                    </w:rPr>
                  </m:ctrlPr>
                </m:sSubPr>
                <m:e>
                  <m:r>
                    <m:rPr>
                      <m:sty m:val="bi"/>
                    </m:rPr>
                    <w:rPr>
                      <w:rFonts w:ascii="Cambria Math" w:eastAsia="TimesNewRomanPSMT" w:hAnsi="Cambria Math" w:cs="Times New Roman"/>
                      <w:sz w:val="28"/>
                      <w:szCs w:val="28"/>
                      <w:lang w:eastAsia="ru-RU"/>
                    </w:rPr>
                    <m:t>І</m:t>
                  </m:r>
                </m:e>
                <m:sub>
                  <m:r>
                    <m:rPr>
                      <m:sty m:val="bi"/>
                    </m:rPr>
                    <w:rPr>
                      <w:rFonts w:ascii="Cambria Math" w:eastAsia="TimesNewRomanPSMT" w:hAnsi="Cambria Math" w:cs="Times New Roman"/>
                      <w:sz w:val="28"/>
                      <w:szCs w:val="28"/>
                      <w:lang w:eastAsia="ru-RU"/>
                    </w:rPr>
                    <m:t>СД МІН</m:t>
                  </m:r>
                </m:sub>
              </m:sSub>
            </m:den>
          </m:f>
          <m:r>
            <m:rPr>
              <m:sty m:val="bi"/>
            </m:rPr>
            <w:rPr>
              <w:rFonts w:ascii="Cambria Math" w:eastAsia="TimesNewRomanPSMT" w:hAnsi="Cambria Math" w:cs="Times New Roman"/>
              <w:sz w:val="28"/>
              <w:szCs w:val="28"/>
              <w:lang w:eastAsia="ru-RU"/>
            </w:rPr>
            <m:t xml:space="preserve">,                                                </m:t>
          </m:r>
          <m:r>
            <m:rPr>
              <m:sty m:val="p"/>
            </m:rPr>
            <w:rPr>
              <w:rFonts w:ascii="Cambria Math" w:eastAsia="TimesNewRomanPSMT" w:hAnsi="Cambria Math" w:cs="Times New Roman"/>
              <w:sz w:val="28"/>
              <w:szCs w:val="28"/>
              <w:lang w:eastAsia="ru-RU"/>
            </w:rPr>
            <m:t>(3.17)</m:t>
          </m:r>
        </m:oMath>
      </m:oMathPara>
    </w:p>
    <w:p w14:paraId="04AF0AC4"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p>
    <w:p w14:paraId="4A3CB80D"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sSub>
          <m:sSubPr>
            <m:ctrlPr>
              <w:rPr>
                <w:rFonts w:ascii="Cambria Math" w:eastAsia="TimesNewRomanPSMT" w:hAnsi="Cambria Math" w:cs="Times New Roman"/>
                <w:b/>
                <w:i/>
                <w:sz w:val="28"/>
                <w:szCs w:val="28"/>
                <w:lang w:eastAsia="ru-RU"/>
              </w:rPr>
            </m:ctrlPr>
          </m:sSubPr>
          <m:e>
            <m:r>
              <m:rPr>
                <m:sty m:val="p"/>
              </m:rPr>
              <w:rPr>
                <w:rFonts w:ascii="Cambria Math" w:eastAsia="TimesNewRomanPSMT" w:hAnsi="Cambria Math" w:cs="Times New Roman"/>
                <w:sz w:val="28"/>
                <w:szCs w:val="28"/>
                <w:lang w:eastAsia="ru-RU"/>
              </w:rPr>
              <m:t>U</m:t>
            </m:r>
          </m:e>
          <m:sub>
            <m:r>
              <m:rPr>
                <m:sty m:val="bi"/>
              </m:rPr>
              <w:rPr>
                <w:rFonts w:ascii="Cambria Math" w:eastAsia="TimesNewRomanPSMT" w:hAnsi="Cambria Math" w:cs="Times New Roman"/>
                <w:sz w:val="28"/>
                <w:szCs w:val="28"/>
                <w:lang w:eastAsia="ru-RU"/>
              </w:rPr>
              <m:t>Г</m:t>
            </m:r>
          </m:sub>
        </m:sSub>
        <m:r>
          <m:rPr>
            <m:sty m:val="bi"/>
          </m:rPr>
          <w:rPr>
            <w:rFonts w:ascii="Cambria Math" w:eastAsia="TimesNewRomanPSMT" w:hAnsi="Times New Roman" w:cs="Times New Roman"/>
            <w:sz w:val="28"/>
            <w:szCs w:val="28"/>
            <w:lang w:eastAsia="ru-RU"/>
          </w:rPr>
          <m:t>-</m:t>
        </m:r>
      </m:oMath>
      <w:r w:rsidRPr="00D46D3F">
        <w:rPr>
          <w:lang w:eastAsia="ru-RU"/>
        </w:rPr>
        <w:t xml:space="preserve"> </w:t>
      </w:r>
      <w:r w:rsidRPr="00D46D3F">
        <w:rPr>
          <w:rFonts w:ascii="Times New Roman" w:eastAsia="TimesNewRomanPSMT" w:hAnsi="Times New Roman" w:cs="Times New Roman"/>
          <w:sz w:val="28"/>
          <w:szCs w:val="28"/>
          <w:lang w:eastAsia="ru-RU"/>
        </w:rPr>
        <w:t>напруга, яку треба погасити резистором, В;</w:t>
      </w:r>
    </w:p>
    <w:p w14:paraId="166DA311"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b/>
                <w:i/>
                <w:sz w:val="28"/>
                <w:szCs w:val="28"/>
                <w:lang w:eastAsia="ru-RU"/>
              </w:rPr>
            </m:ctrlPr>
          </m:sSubPr>
          <m:e>
            <m:r>
              <m:rPr>
                <m:sty m:val="bi"/>
              </m:rPr>
              <w:rPr>
                <w:rFonts w:ascii="Cambria Math" w:eastAsia="TimesNewRomanPSMT" w:hAnsi="Cambria Math" w:cs="Times New Roman"/>
                <w:sz w:val="28"/>
                <w:szCs w:val="28"/>
                <w:lang w:eastAsia="ru-RU"/>
              </w:rPr>
              <m:t>І</m:t>
            </m:r>
          </m:e>
          <m:sub>
            <m:r>
              <m:rPr>
                <m:sty m:val="bi"/>
              </m:rPr>
              <w:rPr>
                <w:rFonts w:ascii="Cambria Math" w:eastAsia="TimesNewRomanPSMT" w:hAnsi="Cambria Math" w:cs="Times New Roman"/>
                <w:sz w:val="28"/>
                <w:szCs w:val="28"/>
                <w:lang w:eastAsia="ru-RU"/>
              </w:rPr>
              <m:t>СД МІН</m:t>
            </m:r>
          </m:sub>
        </m:sSub>
      </m:oMath>
      <w:r w:rsidR="0004569A" w:rsidRPr="00D46D3F">
        <w:rPr>
          <w:rFonts w:ascii="Times New Roman" w:eastAsia="TimesNewRomanPSMT" w:hAnsi="Times New Roman" w:cs="Times New Roman"/>
          <w:b/>
          <w:sz w:val="28"/>
          <w:szCs w:val="28"/>
          <w:lang w:eastAsia="ru-RU"/>
        </w:rPr>
        <w:t xml:space="preserve"> – </w:t>
      </w:r>
      <w:r w:rsidR="0004569A" w:rsidRPr="00D46D3F">
        <w:rPr>
          <w:rFonts w:ascii="Times New Roman" w:eastAsia="TimesNewRomanPSMT" w:hAnsi="Times New Roman" w:cs="Times New Roman"/>
          <w:sz w:val="28"/>
          <w:szCs w:val="28"/>
          <w:lang w:eastAsia="ru-RU"/>
        </w:rPr>
        <w:t>мінімальний</w:t>
      </w:r>
      <w:r w:rsidR="0004569A" w:rsidRPr="00D46D3F">
        <w:rPr>
          <w:rFonts w:ascii="Times New Roman" w:eastAsia="TimesNewRomanPSMT" w:hAnsi="Times New Roman" w:cs="Times New Roman"/>
          <w:b/>
          <w:sz w:val="28"/>
          <w:szCs w:val="28"/>
          <w:lang w:eastAsia="ru-RU"/>
        </w:rPr>
        <w:t xml:space="preserve"> </w:t>
      </w:r>
      <w:r w:rsidR="0004569A" w:rsidRPr="00D46D3F">
        <w:rPr>
          <w:rFonts w:ascii="Times New Roman" w:eastAsia="TimesNewRomanPSMT" w:hAnsi="Times New Roman" w:cs="Times New Roman"/>
          <w:sz w:val="28"/>
          <w:szCs w:val="28"/>
          <w:lang w:eastAsia="ru-RU"/>
        </w:rPr>
        <w:t>робочий (прямий) струм світло діода, А.</w:t>
      </w:r>
    </w:p>
    <w:p w14:paraId="07157C93"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0F9BAE5C"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Напруга, яку треба погасити резистором визначається за формулою:</w:t>
      </w:r>
    </w:p>
    <w:p w14:paraId="627CC4E1"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6799D430" w14:textId="654C34DD"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ParaPr>
          <m:jc m:val="right"/>
        </m:oMathParaPr>
        <m:oMath>
          <m:sSub>
            <m:sSubPr>
              <m:ctrlPr>
                <w:rPr>
                  <w:rFonts w:ascii="Cambria Math" w:eastAsia="TimesNewRomanPSMT" w:hAnsi="Cambria Math" w:cs="Times New Roman"/>
                  <w:b/>
                  <w:i/>
                  <w:sz w:val="28"/>
                  <w:szCs w:val="28"/>
                  <w:lang w:eastAsia="ru-RU"/>
                </w:rPr>
              </m:ctrlPr>
            </m:sSubPr>
            <m:e>
              <m:r>
                <m:rPr>
                  <m:sty m:val="p"/>
                </m:rPr>
                <w:rPr>
                  <w:rFonts w:ascii="Cambria Math" w:eastAsia="TimesNewRomanPSMT" w:hAnsi="Cambria Math" w:cs="Times New Roman"/>
                  <w:sz w:val="28"/>
                  <w:szCs w:val="28"/>
                  <w:lang w:eastAsia="ru-RU"/>
                </w:rPr>
                <m:t xml:space="preserve">                                                        U</m:t>
              </m:r>
            </m:e>
            <m:sub>
              <m:r>
                <m:rPr>
                  <m:sty m:val="bi"/>
                </m:rPr>
                <w:rPr>
                  <w:rFonts w:ascii="Cambria Math" w:eastAsia="TimesNewRomanPSMT" w:hAnsi="Cambria Math" w:cs="Times New Roman"/>
                  <w:sz w:val="28"/>
                  <w:szCs w:val="28"/>
                  <w:lang w:eastAsia="ru-RU"/>
                </w:rPr>
                <m:t>Г</m:t>
              </m:r>
            </m:sub>
          </m:sSub>
          <m:r>
            <m:rPr>
              <m:sty m:val="bi"/>
            </m:rPr>
            <w:rPr>
              <w:rFonts w:ascii="Cambria Math" w:eastAsia="TimesNewRomanPSMT" w:hAnsi="Times New Roman" w:cs="Times New Roman"/>
              <w:sz w:val="28"/>
              <w:szCs w:val="28"/>
              <w:lang w:eastAsia="ru-RU"/>
            </w:rPr>
            <m:t>=</m:t>
          </m:r>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U</m:t>
              </m:r>
            </m:e>
            <m:sub>
              <m:r>
                <m:rPr>
                  <m:sty m:val="p"/>
                </m:rPr>
                <w:rPr>
                  <w:rFonts w:ascii="Cambria Math" w:eastAsia="TimesNewRomanPSMT" w:hAnsi="Times New Roman" w:cs="Times New Roman"/>
                  <w:sz w:val="28"/>
                  <w:szCs w:val="28"/>
                  <w:lang w:eastAsia="ru-RU"/>
                </w:rPr>
                <m:t>ЖИВ</m:t>
              </m:r>
            </m:sub>
          </m:sSub>
          <m:r>
            <m:rPr>
              <m:sty m:val="p"/>
            </m:rPr>
            <w:rPr>
              <w:rFonts w:ascii="Cambria Math" w:eastAsia="TimesNewRomanPSMT" w:hAnsi="Times New Roman" w:cs="Times New Roman"/>
              <w:sz w:val="28"/>
              <w:szCs w:val="28"/>
              <w:lang w:eastAsia="ru-RU"/>
            </w:rPr>
            <m:t>-</m:t>
          </m:r>
          <m:sSub>
            <m:sSubPr>
              <m:ctrlPr>
                <w:rPr>
                  <w:rFonts w:ascii="Cambria Math" w:eastAsia="TimesNewRomanPSMT" w:hAnsi="Times New Roman" w:cs="Times New Roman"/>
                  <w:sz w:val="28"/>
                  <w:szCs w:val="28"/>
                  <w:lang w:eastAsia="ru-RU"/>
                </w:rPr>
              </m:ctrlPr>
            </m:sSubPr>
            <m:e>
              <m:r>
                <m:rPr>
                  <m:sty m:val="p"/>
                </m:rPr>
                <w:rPr>
                  <w:rFonts w:ascii="Cambria Math" w:eastAsia="TimesNewRomanPSMT" w:hAnsi="Times New Roman" w:cs="Times New Roman"/>
                  <w:sz w:val="28"/>
                  <w:szCs w:val="28"/>
                  <w:lang w:eastAsia="ru-RU"/>
                </w:rPr>
                <m:t>U</m:t>
              </m:r>
            </m:e>
            <m:sub>
              <m:r>
                <m:rPr>
                  <m:sty m:val="p"/>
                </m:rPr>
                <w:rPr>
                  <w:rFonts w:ascii="Cambria Math" w:eastAsia="TimesNewRomanPSMT" w:hAnsi="Times New Roman" w:cs="Times New Roman"/>
                  <w:sz w:val="28"/>
                  <w:szCs w:val="28"/>
                  <w:lang w:eastAsia="ru-RU"/>
                </w:rPr>
                <m:t>СД</m:t>
              </m:r>
            </m:sub>
          </m:sSub>
          <m:r>
            <w:rPr>
              <w:rFonts w:ascii="Cambria Math" w:eastAsia="TimesNewRomanPSMT" w:hAnsi="Times New Roman" w:cs="Times New Roman"/>
              <w:sz w:val="28"/>
              <w:szCs w:val="28"/>
              <w:lang w:eastAsia="ru-RU"/>
            </w:rPr>
            <m:t>,                                          (3.18 )</m:t>
          </m:r>
        </m:oMath>
      </m:oMathPara>
    </w:p>
    <w:p w14:paraId="136E1739"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r w:rsidRPr="00D46D3F">
        <w:rPr>
          <w:rFonts w:ascii="Times New Roman" w:eastAsia="TimesNewRomanPSMT" w:hAnsi="Times New Roman" w:cs="Times New Roman"/>
          <w:b/>
          <w:sz w:val="28"/>
          <w:szCs w:val="28"/>
          <w:lang w:eastAsia="ru-RU"/>
        </w:rPr>
        <w:t xml:space="preserve">    </w:t>
      </w:r>
    </w:p>
    <w:p w14:paraId="017D9AC3"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ЖИВ</m:t>
            </m:r>
          </m:sub>
        </m:sSub>
      </m:oMath>
      <w:r w:rsidRPr="00D46D3F">
        <w:rPr>
          <w:rFonts w:ascii="Times New Roman" w:eastAsia="TimesNewRomanPSMT" w:hAnsi="Times New Roman" w:cs="Times New Roman"/>
          <w:sz w:val="28"/>
          <w:szCs w:val="28"/>
          <w:lang w:eastAsia="ru-RU"/>
        </w:rPr>
        <w:t xml:space="preserve"> – напруга живлення, В;</w:t>
      </w:r>
    </w:p>
    <w:p w14:paraId="4AA6CF08"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СД</m:t>
            </m:r>
          </m:sub>
        </m:sSub>
      </m:oMath>
      <w:r w:rsidR="0004569A" w:rsidRPr="00D46D3F">
        <w:rPr>
          <w:rFonts w:ascii="Times New Roman" w:eastAsia="TimesNewRomanPSMT" w:hAnsi="Times New Roman" w:cs="Times New Roman"/>
          <w:sz w:val="28"/>
          <w:szCs w:val="28"/>
          <w:lang w:eastAsia="ru-RU"/>
        </w:rPr>
        <w:t xml:space="preserve"> – робоча (пряма) напруга світлодіода, В.</w:t>
      </w:r>
    </w:p>
    <w:p w14:paraId="7C61357A"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384D913E"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                             І</w:t>
      </w:r>
      <w:r w:rsidRPr="00D46D3F">
        <w:rPr>
          <w:rFonts w:ascii="Times New Roman" w:eastAsia="TimesNewRomanPSMT" w:hAnsi="Times New Roman" w:cs="Times New Roman"/>
          <w:sz w:val="28"/>
          <w:szCs w:val="28"/>
          <w:vertAlign w:val="subscript"/>
          <w:lang w:eastAsia="ru-RU"/>
        </w:rPr>
        <w:t>пр</w:t>
      </w:r>
      <w:r w:rsidRPr="00D46D3F">
        <w:rPr>
          <w:rFonts w:ascii="Times New Roman" w:eastAsia="TimesNewRomanPSMT" w:hAnsi="Times New Roman" w:cs="Times New Roman"/>
          <w:sz w:val="28"/>
          <w:szCs w:val="28"/>
          <w:lang w:eastAsia="ru-RU"/>
        </w:rPr>
        <w:t>, мА</w:t>
      </w:r>
    </w:p>
    <w:p w14:paraId="12C9BE2F" w14:textId="69E7396E" w:rsidR="0004569A" w:rsidRPr="00D46D3F" w:rsidRDefault="0004569A" w:rsidP="004F1A11">
      <w:pPr>
        <w:autoSpaceDE w:val="0"/>
        <w:autoSpaceDN w:val="0"/>
        <w:adjustRightInd w:val="0"/>
        <w:spacing w:after="120" w:line="360" w:lineRule="auto"/>
        <w:jc w:val="center"/>
        <w:rPr>
          <w:rFonts w:ascii="Times New Roman" w:eastAsia="TimesNewRomanPSMT" w:hAnsi="Times New Roman" w:cs="Times New Roman"/>
          <w:sz w:val="28"/>
          <w:szCs w:val="28"/>
          <w:lang w:eastAsia="ru-RU"/>
        </w:rPr>
      </w:pPr>
      <w:r w:rsidRPr="00D46D3F">
        <w:rPr>
          <w:noProof/>
          <w:lang w:val="ru-RU" w:eastAsia="ru-RU"/>
        </w:rPr>
        <w:drawing>
          <wp:inline distT="0" distB="0" distL="0" distR="0" wp14:anchorId="7C15EFEE" wp14:editId="70A28288">
            <wp:extent cx="2027046" cy="1903228"/>
            <wp:effectExtent l="0" t="0" r="0" b="0"/>
            <wp:docPr id="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17857" t="29792" r="52390" b="20516"/>
                    <a:stretch/>
                  </pic:blipFill>
                  <pic:spPr bwMode="auto">
                    <a:xfrm>
                      <a:off x="0" y="0"/>
                      <a:ext cx="2035101" cy="1910791"/>
                    </a:xfrm>
                    <a:prstGeom prst="rect">
                      <a:avLst/>
                    </a:prstGeom>
                    <a:ln>
                      <a:noFill/>
                    </a:ln>
                    <a:extLst>
                      <a:ext uri="{53640926-AAD7-44D8-BBD7-CCE9431645EC}">
                        <a14:shadowObscured xmlns:a14="http://schemas.microsoft.com/office/drawing/2010/main"/>
                      </a:ext>
                    </a:extLst>
                  </pic:spPr>
                </pic:pic>
              </a:graphicData>
            </a:graphic>
          </wp:inline>
        </w:drawing>
      </w:r>
      <w:r w:rsidRPr="00D46D3F">
        <w:rPr>
          <w:rFonts w:ascii="Times New Roman" w:eastAsia="TimesNewRomanPSMT" w:hAnsi="Times New Roman" w:cs="Times New Roman"/>
          <w:sz w:val="28"/>
          <w:szCs w:val="28"/>
          <w:lang w:eastAsia="ru-RU"/>
        </w:rPr>
        <w:t xml:space="preserve"> U</w:t>
      </w:r>
      <w:r w:rsidRPr="00D46D3F">
        <w:rPr>
          <w:rFonts w:ascii="Times New Roman" w:eastAsia="TimesNewRomanPSMT" w:hAnsi="Times New Roman" w:cs="Times New Roman"/>
          <w:sz w:val="28"/>
          <w:szCs w:val="28"/>
          <w:vertAlign w:val="subscript"/>
          <w:lang w:eastAsia="ru-RU"/>
        </w:rPr>
        <w:t>пр</w:t>
      </w:r>
      <w:r w:rsidRPr="00D46D3F">
        <w:rPr>
          <w:rFonts w:ascii="Times New Roman" w:eastAsia="TimesNewRomanPSMT" w:hAnsi="Times New Roman" w:cs="Times New Roman"/>
          <w:sz w:val="28"/>
          <w:szCs w:val="28"/>
          <w:lang w:eastAsia="ru-RU"/>
        </w:rPr>
        <w:t>, В</w:t>
      </w:r>
    </w:p>
    <w:p w14:paraId="54D4B3E2" w14:textId="252F33F1" w:rsidR="0004569A" w:rsidRPr="00D46D3F" w:rsidRDefault="00687E91" w:rsidP="0004569A">
      <w:pPr>
        <w:autoSpaceDE w:val="0"/>
        <w:autoSpaceDN w:val="0"/>
        <w:adjustRightInd w:val="0"/>
        <w:spacing w:after="0" w:line="360" w:lineRule="auto"/>
        <w:ind w:firstLine="708"/>
        <w:jc w:val="center"/>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Рисунок 3</w:t>
      </w:r>
      <w:r w:rsidR="004F1A11" w:rsidRPr="00D46D3F">
        <w:rPr>
          <w:rFonts w:ascii="Times New Roman" w:eastAsia="TimesNewRomanPSMT" w:hAnsi="Times New Roman" w:cs="Times New Roman"/>
          <w:sz w:val="28"/>
          <w:szCs w:val="28"/>
          <w:lang w:eastAsia="ru-RU"/>
        </w:rPr>
        <w:t>.18</w:t>
      </w:r>
      <w:r w:rsidR="00F20F46" w:rsidRPr="00D46D3F">
        <w:rPr>
          <w:rFonts w:ascii="Times New Roman" w:eastAsia="TimesNewRomanPSMT" w:hAnsi="Times New Roman" w:cs="Times New Roman"/>
          <w:sz w:val="28"/>
          <w:szCs w:val="28"/>
          <w:lang w:eastAsia="ru-RU"/>
        </w:rPr>
        <w:t xml:space="preserve"> - </w:t>
      </w:r>
      <w:r w:rsidR="0004569A" w:rsidRPr="00D46D3F">
        <w:rPr>
          <w:rFonts w:ascii="Times New Roman" w:eastAsia="TimesNewRomanPSMT" w:hAnsi="Times New Roman" w:cs="Times New Roman"/>
          <w:sz w:val="28"/>
          <w:szCs w:val="28"/>
          <w:lang w:eastAsia="ru-RU"/>
        </w:rPr>
        <w:t>Вольт – амперна характеристика світлодіодів L383</w:t>
      </w:r>
    </w:p>
    <w:p w14:paraId="7F05C681"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w:p>
    <w:p w14:paraId="1B9D482A"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За вольт – амперною характеристикою видно, що при падінні напруги на світлодіоді близько 2 вольт величина струму, що протікає через діод дорівнює 7 – 10 мА.</w:t>
      </w:r>
    </w:p>
    <w:p w14:paraId="7BE62C20"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Тому напруга, що треба погасити дорівнює:</w:t>
      </w:r>
    </w:p>
    <w:p w14:paraId="4837C2A8"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E338AC3"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
          <m:sSub>
            <m:sSubPr>
              <m:ctrlPr>
                <w:rPr>
                  <w:rFonts w:ascii="Cambria Math" w:eastAsia="TimesNewRomanPSMT" w:hAnsi="Cambria Math" w:cs="Times New Roman"/>
                  <w:b/>
                  <w:i/>
                  <w:sz w:val="28"/>
                  <w:szCs w:val="28"/>
                  <w:lang w:eastAsia="ru-RU"/>
                </w:rPr>
              </m:ctrlPr>
            </m:sSubPr>
            <m:e>
              <m:r>
                <m:rPr>
                  <m:sty m:val="p"/>
                </m:rPr>
                <w:rPr>
                  <w:rFonts w:ascii="Cambria Math" w:eastAsia="TimesNewRomanPSMT" w:hAnsi="Cambria Math" w:cs="Times New Roman"/>
                  <w:sz w:val="28"/>
                  <w:szCs w:val="28"/>
                  <w:lang w:eastAsia="ru-RU"/>
                </w:rPr>
                <m:t>U</m:t>
              </m:r>
            </m:e>
            <m:sub>
              <m:r>
                <m:rPr>
                  <m:sty m:val="bi"/>
                </m:rPr>
                <w:rPr>
                  <w:rFonts w:ascii="Cambria Math" w:eastAsia="TimesNewRomanPSMT" w:hAnsi="Cambria Math" w:cs="Times New Roman"/>
                  <w:sz w:val="28"/>
                  <w:szCs w:val="28"/>
                  <w:lang w:eastAsia="ru-RU"/>
                </w:rPr>
                <m:t>Г</m:t>
              </m:r>
            </m:sub>
          </m:sSub>
          <m:r>
            <m:rPr>
              <m:sty m:val="bi"/>
            </m:rPr>
            <w:rPr>
              <w:rFonts w:ascii="Cambria Math" w:eastAsia="TimesNewRomanPSMT" w:hAnsi="Cambria Math" w:cs="Times New Roman"/>
              <w:sz w:val="28"/>
              <w:szCs w:val="28"/>
              <w:lang w:eastAsia="ru-RU"/>
            </w:rPr>
            <m:t>=</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ЖИВ</m:t>
              </m:r>
            </m:sub>
          </m:sSub>
          <m:r>
            <m:rPr>
              <m:sty m:val="p"/>
            </m:rPr>
            <w:rPr>
              <w:rFonts w:ascii="Cambria Math" w:eastAsia="TimesNewRomanPSMT" w:hAnsi="Cambria Math" w:cs="Times New Roman"/>
              <w:sz w:val="28"/>
              <w:szCs w:val="28"/>
              <w:lang w:eastAsia="ru-RU"/>
            </w:rPr>
            <m:t>-</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U</m:t>
              </m:r>
            </m:e>
            <m:sub>
              <m:r>
                <m:rPr>
                  <m:sty m:val="p"/>
                </m:rPr>
                <w:rPr>
                  <w:rFonts w:ascii="Cambria Math" w:eastAsia="TimesNewRomanPSMT" w:hAnsi="Cambria Math" w:cs="Times New Roman"/>
                  <w:sz w:val="28"/>
                  <w:szCs w:val="28"/>
                  <w:lang w:eastAsia="ru-RU"/>
                </w:rPr>
                <m:t>СД</m:t>
              </m:r>
            </m:sub>
          </m:sSub>
          <m:r>
            <w:rPr>
              <w:rFonts w:ascii="Cambria Math" w:eastAsia="TimesNewRomanPSMT" w:hAnsi="Cambria Math" w:cs="Times New Roman"/>
              <w:sz w:val="28"/>
              <w:szCs w:val="28"/>
              <w:lang w:eastAsia="ru-RU"/>
            </w:rPr>
            <m:t xml:space="preserve">=12-2=10 </m:t>
          </m:r>
          <m:d>
            <m:dPr>
              <m:ctrlPr>
                <w:rPr>
                  <w:rFonts w:ascii="Cambria Math" w:eastAsia="TimesNewRomanPSMT" w:hAnsi="Cambria Math" w:cs="Times New Roman"/>
                  <w:i/>
                  <w:sz w:val="28"/>
                  <w:szCs w:val="28"/>
                  <w:lang w:eastAsia="ru-RU"/>
                </w:rPr>
              </m:ctrlPr>
            </m:dPr>
            <m:e>
              <m:r>
                <w:rPr>
                  <w:rFonts w:ascii="Cambria Math" w:eastAsia="TimesNewRomanPSMT" w:hAnsi="Cambria Math" w:cs="Times New Roman"/>
                  <w:sz w:val="28"/>
                  <w:szCs w:val="28"/>
                  <w:lang w:eastAsia="ru-RU"/>
                </w:rPr>
                <m:t>В</m:t>
              </m:r>
            </m:e>
          </m:d>
          <m:r>
            <w:rPr>
              <w:rFonts w:ascii="Cambria Math" w:eastAsia="TimesNewRomanPSMT" w:hAnsi="Cambria Math" w:cs="Times New Roman"/>
              <w:sz w:val="28"/>
              <w:szCs w:val="28"/>
              <w:lang w:eastAsia="ru-RU"/>
            </w:rPr>
            <m:t>.</m:t>
          </m:r>
        </m:oMath>
      </m:oMathPara>
    </w:p>
    <w:p w14:paraId="7018F887"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Опір струмообмежуючого резистора:</w:t>
      </w:r>
    </w:p>
    <w:p w14:paraId="090352B9"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5F894A76"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b/>
          <w:sz w:val="28"/>
          <w:szCs w:val="28"/>
          <w:lang w:eastAsia="ru-RU"/>
        </w:rPr>
      </w:pPr>
      <m:oMathPara>
        <m:oMath>
          <m:sSub>
            <m:sSubPr>
              <m:ctrlPr>
                <w:rPr>
                  <w:rFonts w:ascii="Cambria Math" w:eastAsia="TimesNewRomanPSMT" w:hAnsi="Cambria Math" w:cs="Times New Roman"/>
                  <w:b/>
                  <w:i/>
                  <w:sz w:val="28"/>
                  <w:szCs w:val="28"/>
                  <w:lang w:eastAsia="ru-RU"/>
                </w:rPr>
              </m:ctrlPr>
            </m:sSubPr>
            <m:e>
              <m:r>
                <m:rPr>
                  <m:sty m:val="p"/>
                </m:rPr>
                <w:rPr>
                  <w:rFonts w:ascii="Cambria Math" w:eastAsia="TimesNewRomanPSMT" w:hAnsi="Cambria Math" w:cs="Times New Roman"/>
                  <w:sz w:val="28"/>
                  <w:szCs w:val="28"/>
                  <w:lang w:eastAsia="ru-RU"/>
                </w:rPr>
                <m:t>R</m:t>
              </m:r>
            </m:e>
            <m:sub>
              <m:r>
                <m:rPr>
                  <m:sty m:val="bi"/>
                </m:rPr>
                <w:rPr>
                  <w:rFonts w:ascii="Cambria Math" w:eastAsia="TimesNewRomanPSMT" w:hAnsi="Cambria Math" w:cs="Times New Roman"/>
                  <w:sz w:val="28"/>
                  <w:szCs w:val="28"/>
                  <w:lang w:eastAsia="ru-RU"/>
                </w:rPr>
                <m:t>С</m:t>
              </m:r>
            </m:sub>
          </m:sSub>
          <m:r>
            <m:rPr>
              <m:sty m:val="bi"/>
            </m:rPr>
            <w:rPr>
              <w:rFonts w:ascii="Cambria Math" w:eastAsia="TimesNewRomanPSMT" w:hAnsi="Cambria Math" w:cs="Times New Roman"/>
              <w:sz w:val="28"/>
              <w:szCs w:val="28"/>
              <w:lang w:eastAsia="ru-RU"/>
            </w:rPr>
            <m:t>=</m:t>
          </m:r>
          <m:f>
            <m:fPr>
              <m:ctrlPr>
                <w:rPr>
                  <w:rFonts w:ascii="Cambria Math" w:eastAsia="TimesNewRomanPSMT" w:hAnsi="Cambria Math" w:cs="Times New Roman"/>
                  <w:sz w:val="28"/>
                  <w:szCs w:val="28"/>
                  <w:lang w:eastAsia="ru-RU"/>
                </w:rPr>
              </m:ctrlPr>
            </m:fPr>
            <m:num>
              <m:r>
                <m:rPr>
                  <m:sty m:val="p"/>
                </m:rPr>
                <w:rPr>
                  <w:rFonts w:ascii="Cambria Math" w:eastAsia="TimesNewRomanPSMT" w:hAnsi="Cambria Math" w:cs="Times New Roman"/>
                  <w:sz w:val="28"/>
                  <w:szCs w:val="28"/>
                  <w:lang w:eastAsia="ru-RU"/>
                </w:rPr>
                <m:t>10</m:t>
              </m:r>
            </m:num>
            <m:den>
              <m:r>
                <m:rPr>
                  <m:sty m:val="p"/>
                </m:rPr>
                <w:rPr>
                  <w:rFonts w:ascii="Cambria Math" w:eastAsia="TimesNewRomanPSMT" w:hAnsi="Cambria Math" w:cs="Times New Roman"/>
                  <w:sz w:val="28"/>
                  <w:szCs w:val="28"/>
                  <w:lang w:eastAsia="ru-RU"/>
                </w:rPr>
                <m:t>7∙</m:t>
              </m:r>
              <m:sSup>
                <m:sSupPr>
                  <m:ctrlPr>
                    <w:rPr>
                      <w:rFonts w:ascii="Cambria Math" w:eastAsia="TimesNewRomanPSMT" w:hAnsi="Cambria Math" w:cs="Times New Roman"/>
                      <w:sz w:val="28"/>
                      <w:szCs w:val="28"/>
                      <w:lang w:eastAsia="ru-RU"/>
                    </w:rPr>
                  </m:ctrlPr>
                </m:sSupPr>
                <m:e>
                  <m:r>
                    <m:rPr>
                      <m:sty m:val="p"/>
                    </m:rPr>
                    <w:rPr>
                      <w:rFonts w:ascii="Cambria Math" w:eastAsia="TimesNewRomanPSMT" w:hAnsi="Cambria Math" w:cs="Times New Roman"/>
                      <w:sz w:val="28"/>
                      <w:szCs w:val="28"/>
                      <w:lang w:eastAsia="ru-RU"/>
                    </w:rPr>
                    <m:t>10</m:t>
                  </m:r>
                </m:e>
                <m:sup>
                  <m:r>
                    <m:rPr>
                      <m:sty m:val="p"/>
                    </m:rPr>
                    <w:rPr>
                      <w:rFonts w:ascii="Cambria Math" w:eastAsia="TimesNewRomanPSMT" w:hAnsi="Cambria Math" w:cs="Times New Roman"/>
                      <w:sz w:val="28"/>
                      <w:szCs w:val="28"/>
                      <w:lang w:eastAsia="ru-RU"/>
                    </w:rPr>
                    <m:t>-3</m:t>
                  </m:r>
                </m:sup>
              </m:sSup>
            </m:den>
          </m:f>
          <m:r>
            <m:rPr>
              <m:sty m:val="bi"/>
            </m:rPr>
            <w:rPr>
              <w:rFonts w:ascii="Cambria Math" w:eastAsia="TimesNewRomanPSMT" w:hAnsi="Cambria Math" w:cs="Times New Roman"/>
              <w:sz w:val="28"/>
              <w:szCs w:val="28"/>
              <w:lang w:eastAsia="ru-RU"/>
            </w:rPr>
            <m:t>=</m:t>
          </m:r>
          <m:r>
            <m:rPr>
              <m:sty m:val="p"/>
            </m:rPr>
            <w:rPr>
              <w:rFonts w:ascii="Cambria Math" w:eastAsia="TimesNewRomanPSMT" w:hAnsi="Cambria Math" w:cs="Times New Roman"/>
              <w:sz w:val="28"/>
              <w:szCs w:val="28"/>
              <w:lang w:eastAsia="ru-RU"/>
            </w:rPr>
            <m:t>1,43 (кОм)</m:t>
          </m:r>
          <m:r>
            <m:rPr>
              <m:sty m:val="bi"/>
            </m:rPr>
            <w:rPr>
              <w:rFonts w:ascii="Cambria Math" w:eastAsia="TimesNewRomanPSMT" w:hAnsi="Cambria Math" w:cs="Times New Roman"/>
              <w:sz w:val="28"/>
              <w:szCs w:val="28"/>
              <w:lang w:eastAsia="ru-RU"/>
            </w:rPr>
            <m:t>.</m:t>
          </m:r>
        </m:oMath>
      </m:oMathPara>
    </w:p>
    <w:p w14:paraId="30FA871B"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61DE26A"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Розрахуємо потужність струмообмежуючих резисторів за формулою:</w:t>
      </w:r>
    </w:p>
    <w:p w14:paraId="1383BA8D"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3F9875FC" w14:textId="463D8DD8"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ParaPr>
          <m:jc m:val="right"/>
        </m:oMathParaPr>
        <m:oMath>
          <m:sSub>
            <m:sSubPr>
              <m:ctrlPr>
                <w:rPr>
                  <w:rFonts w:ascii="Cambria Math" w:eastAsia="TimesNewRomanPSMT" w:hAnsi="Cambria Math" w:cs="Times New Roman"/>
                  <w:b/>
                  <w:i/>
                  <w:sz w:val="28"/>
                  <w:szCs w:val="28"/>
                  <w:lang w:eastAsia="ru-RU"/>
                </w:rPr>
              </m:ctrlPr>
            </m:sSubPr>
            <m:e>
              <m:r>
                <m:rPr>
                  <m:sty m:val="p"/>
                </m:rPr>
                <w:rPr>
                  <w:rFonts w:ascii="Cambria Math" w:eastAsia="TimesNewRomanPSMT" w:hAnsi="Cambria Math" w:cs="Times New Roman"/>
                  <w:sz w:val="28"/>
                  <w:szCs w:val="28"/>
                  <w:lang w:eastAsia="ru-RU"/>
                </w:rPr>
                <m:t xml:space="preserve">                                                        Р</m:t>
              </m:r>
            </m:e>
            <m:sub>
              <m:r>
                <m:rPr>
                  <m:sty m:val="bi"/>
                </m:rPr>
                <w:rPr>
                  <w:rFonts w:ascii="Cambria Math" w:eastAsia="TimesNewRomanPSMT" w:hAnsi="Cambria Math" w:cs="Times New Roman"/>
                  <w:sz w:val="28"/>
                  <w:szCs w:val="28"/>
                  <w:lang w:eastAsia="ru-RU"/>
                </w:rPr>
                <m:t>С</m:t>
              </m:r>
            </m:sub>
          </m:sSub>
          <m:r>
            <m:rPr>
              <m:sty m:val="bi"/>
            </m:rPr>
            <w:rPr>
              <w:rFonts w:ascii="Cambria Math" w:eastAsia="TimesNewRomanPSMT" w:hAnsi="Cambria Math" w:cs="Times New Roman"/>
              <w:sz w:val="28"/>
              <w:szCs w:val="28"/>
              <w:lang w:eastAsia="ru-RU"/>
            </w:rPr>
            <m:t>=</m:t>
          </m:r>
          <m:sSubSup>
            <m:sSubSupPr>
              <m:ctrlPr>
                <w:rPr>
                  <w:rFonts w:ascii="Cambria Math" w:eastAsia="TimesNewRomanPSMT" w:hAnsi="Cambria Math" w:cs="Times New Roman"/>
                  <w:b/>
                  <w:i/>
                  <w:sz w:val="28"/>
                  <w:szCs w:val="28"/>
                  <w:lang w:eastAsia="ru-RU"/>
                </w:rPr>
              </m:ctrlPr>
            </m:sSubSupPr>
            <m:e>
              <m:r>
                <m:rPr>
                  <m:sty m:val="bi"/>
                </m:rPr>
                <w:rPr>
                  <w:rFonts w:ascii="Cambria Math" w:eastAsia="TimesNewRomanPSMT" w:hAnsi="Cambria Math" w:cs="Times New Roman"/>
                  <w:sz w:val="28"/>
                  <w:szCs w:val="28"/>
                  <w:lang w:eastAsia="ru-RU"/>
                </w:rPr>
                <m:t>І</m:t>
              </m:r>
            </m:e>
            <m:sub>
              <m:r>
                <m:rPr>
                  <m:sty m:val="bi"/>
                </m:rPr>
                <w:rPr>
                  <w:rFonts w:ascii="Cambria Math" w:eastAsia="TimesNewRomanPSMT" w:hAnsi="Cambria Math" w:cs="Times New Roman"/>
                  <w:sz w:val="28"/>
                  <w:szCs w:val="28"/>
                  <w:lang w:eastAsia="ru-RU"/>
                </w:rPr>
                <m:t>СД НОМ</m:t>
              </m:r>
            </m:sub>
            <m:sup>
              <m:r>
                <m:rPr>
                  <m:sty m:val="bi"/>
                </m:rPr>
                <w:rPr>
                  <w:rFonts w:ascii="Cambria Math" w:eastAsia="TimesNewRomanPSMT" w:hAnsi="Cambria Math" w:cs="Times New Roman"/>
                  <w:sz w:val="28"/>
                  <w:szCs w:val="28"/>
                  <w:lang w:eastAsia="ru-RU"/>
                </w:rPr>
                <m:t>2</m:t>
              </m:r>
            </m:sup>
          </m:sSubSup>
          <m:r>
            <m:rPr>
              <m:sty m:val="bi"/>
            </m:rPr>
            <w:rPr>
              <w:rFonts w:ascii="Cambria Math" w:eastAsia="TimesNewRomanPSMT" w:hAnsi="Cambria Math" w:cs="Times New Roman"/>
              <w:sz w:val="28"/>
              <w:szCs w:val="28"/>
              <w:lang w:eastAsia="ru-RU"/>
            </w:rPr>
            <m:t>∙</m:t>
          </m:r>
          <m:sSub>
            <m:sSubPr>
              <m:ctrlPr>
                <w:rPr>
                  <w:rFonts w:ascii="Cambria Math" w:eastAsia="TimesNewRomanPSMT" w:hAnsi="Cambria Math" w:cs="Times New Roman"/>
                  <w:sz w:val="28"/>
                  <w:szCs w:val="28"/>
                  <w:lang w:eastAsia="ru-RU"/>
                </w:rPr>
              </m:ctrlPr>
            </m:sSubPr>
            <m:e>
              <m:r>
                <m:rPr>
                  <m:sty m:val="p"/>
                </m:rPr>
                <w:rPr>
                  <w:rFonts w:ascii="Cambria Math" w:eastAsia="TimesNewRomanPSMT" w:hAnsi="Cambria Math" w:cs="Times New Roman"/>
                  <w:sz w:val="28"/>
                  <w:szCs w:val="28"/>
                  <w:lang w:eastAsia="ru-RU"/>
                </w:rPr>
                <m:t>R</m:t>
              </m:r>
            </m:e>
            <m:sub>
              <m:r>
                <m:rPr>
                  <m:sty m:val="p"/>
                </m:rPr>
                <w:rPr>
                  <w:rFonts w:ascii="Cambria Math" w:eastAsia="TimesNewRomanPSMT" w:hAnsi="Cambria Math" w:cs="Times New Roman"/>
                  <w:sz w:val="28"/>
                  <w:szCs w:val="28"/>
                  <w:lang w:eastAsia="ru-RU"/>
                </w:rPr>
                <m:t>С</m:t>
              </m:r>
            </m:sub>
          </m:sSub>
          <m:r>
            <w:rPr>
              <w:rFonts w:ascii="Cambria Math" w:eastAsia="TimesNewRomanPSMT" w:hAnsi="Cambria Math" w:cs="Times New Roman"/>
              <w:sz w:val="28"/>
              <w:szCs w:val="28"/>
              <w:lang w:eastAsia="ru-RU"/>
            </w:rPr>
            <m:t>,                                            (3.19)</m:t>
          </m:r>
        </m:oMath>
      </m:oMathPara>
    </w:p>
    <w:p w14:paraId="56F31851"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46F8B81D"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де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І</m:t>
            </m:r>
          </m:e>
          <m:sub>
            <m:r>
              <w:rPr>
                <w:rFonts w:ascii="Cambria Math" w:eastAsia="TimesNewRomanPSMT" w:hAnsi="Cambria Math" w:cs="Times New Roman"/>
                <w:sz w:val="28"/>
                <w:szCs w:val="28"/>
                <w:lang w:eastAsia="ru-RU"/>
              </w:rPr>
              <m:t>СД НОМ</m:t>
            </m:r>
          </m:sub>
        </m:sSub>
      </m:oMath>
      <w:r w:rsidRPr="00D46D3F">
        <w:rPr>
          <w:rFonts w:ascii="Times New Roman" w:eastAsia="TimesNewRomanPSMT" w:hAnsi="Times New Roman" w:cs="Times New Roman"/>
          <w:sz w:val="28"/>
          <w:szCs w:val="28"/>
          <w:lang w:eastAsia="ru-RU"/>
        </w:rPr>
        <w:t xml:space="preserve"> – номінальний струм світлодіода, А.</w:t>
      </w:r>
    </w:p>
    <w:p w14:paraId="4EBBFE76"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D1DCB1D" w14:textId="60C8AB8F" w:rsidR="0004569A"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Для </w:t>
      </w:r>
      <w:r w:rsidRPr="002666D9">
        <w:rPr>
          <w:rFonts w:ascii="Times New Roman" w:eastAsia="TimesNewRomanPSMT" w:hAnsi="Times New Roman" w:cs="Times New Roman"/>
          <w:sz w:val="28"/>
          <w:szCs w:val="28"/>
          <w:lang w:eastAsia="ru-RU"/>
        </w:rPr>
        <w:t>світлодіодів</w:t>
      </w:r>
      <w:r w:rsidRPr="00D46D3F">
        <w:rPr>
          <w:rFonts w:ascii="Times New Roman" w:eastAsia="TimesNewRomanPSMT" w:hAnsi="Times New Roman" w:cs="Times New Roman"/>
          <w:sz w:val="28"/>
          <w:szCs w:val="28"/>
          <w:lang w:eastAsia="ru-RU"/>
        </w:rPr>
        <w:t xml:space="preserve"> - L383GDT та L383IDT номінальний робочий струм дорівнює 10 мА.</w:t>
      </w:r>
    </w:p>
    <w:p w14:paraId="0D6A6598" w14:textId="77777777" w:rsidR="002666D9" w:rsidRPr="00D46D3F" w:rsidRDefault="002666D9"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B05CDA3"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Потужність струмообмежуючих резисторів:</w:t>
      </w:r>
    </w:p>
    <w:p w14:paraId="48AE9F3C"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6E1FA366" w14:textId="77777777" w:rsidR="0004569A" w:rsidRPr="00D46D3F" w:rsidRDefault="00802871"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m:oMathPara>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Р</m:t>
              </m:r>
            </m:e>
            <m:sub>
              <m:r>
                <w:rPr>
                  <w:rFonts w:ascii="Cambria Math" w:eastAsia="TimesNewRomanPSMT" w:hAnsi="Cambria Math" w:cs="Times New Roman"/>
                  <w:sz w:val="28"/>
                  <w:szCs w:val="28"/>
                  <w:lang w:eastAsia="ru-RU"/>
                </w:rPr>
                <m:t>С</m:t>
              </m:r>
            </m:sub>
          </m:sSub>
          <m:r>
            <w:rPr>
              <w:rFonts w:ascii="Cambria Math" w:eastAsia="TimesNewRomanPSMT" w:hAnsi="Cambria Math" w:cs="Times New Roman"/>
              <w:sz w:val="28"/>
              <w:szCs w:val="28"/>
              <w:lang w:eastAsia="ru-RU"/>
            </w:rPr>
            <m:t xml:space="preserve">= </m:t>
          </m:r>
          <m:sSup>
            <m:sSupPr>
              <m:ctrlPr>
                <w:rPr>
                  <w:rFonts w:ascii="Cambria Math" w:eastAsia="TimesNewRomanPSMT" w:hAnsi="Cambria Math" w:cs="Times New Roman"/>
                  <w:i/>
                  <w:sz w:val="28"/>
                  <w:szCs w:val="28"/>
                  <w:lang w:eastAsia="ru-RU"/>
                </w:rPr>
              </m:ctrlPr>
            </m:sSupPr>
            <m:e>
              <m:r>
                <w:rPr>
                  <w:rFonts w:ascii="Cambria Math" w:eastAsia="TimesNewRomanPSMT" w:hAnsi="Cambria Math" w:cs="Times New Roman"/>
                  <w:sz w:val="28"/>
                  <w:szCs w:val="28"/>
                  <w:lang w:eastAsia="ru-RU"/>
                </w:rPr>
                <m:t>0,01</m:t>
              </m:r>
            </m:e>
            <m:sup>
              <m:r>
                <w:rPr>
                  <w:rFonts w:ascii="Cambria Math" w:eastAsia="TimesNewRomanPSMT" w:hAnsi="Cambria Math" w:cs="Times New Roman"/>
                  <w:sz w:val="28"/>
                  <w:szCs w:val="28"/>
                  <w:lang w:eastAsia="ru-RU"/>
                </w:rPr>
                <m:t>2</m:t>
              </m:r>
            </m:sup>
          </m:sSup>
          <m:r>
            <w:rPr>
              <w:rFonts w:ascii="Cambria Math" w:eastAsia="TimesNewRomanPSMT" w:hAnsi="Cambria Math" w:cs="Times New Roman"/>
              <w:sz w:val="28"/>
              <w:szCs w:val="28"/>
              <w:lang w:eastAsia="ru-RU"/>
            </w:rPr>
            <m:t>∙1500=0,15 Вт.</m:t>
          </m:r>
        </m:oMath>
      </m:oMathPara>
    </w:p>
    <w:p w14:paraId="4ECC81C1" w14:textId="77777777" w:rsidR="0004569A"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69AB324" w14:textId="78B90056" w:rsidR="00687E91" w:rsidRPr="00D46D3F" w:rsidRDefault="0004569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В якості струмообмежуючих резисторів </w:t>
      </w:r>
      <m:oMath>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4</m:t>
            </m:r>
          </m:sub>
        </m:sSub>
        <m:r>
          <w:rPr>
            <w:rFonts w:ascii="Cambria Math" w:eastAsia="TimesNewRomanPSMT" w:hAnsi="Cambria Math" w:cs="Times New Roman"/>
            <w:sz w:val="28"/>
            <w:szCs w:val="28"/>
            <w:lang w:eastAsia="ru-RU"/>
          </w:rPr>
          <m:t xml:space="preserve">, </m:t>
        </m:r>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7</m:t>
            </m:r>
          </m:sub>
        </m:sSub>
        <m:r>
          <w:rPr>
            <w:rFonts w:ascii="Cambria Math" w:eastAsia="TimesNewRomanPSMT" w:hAnsi="Cambria Math" w:cs="Times New Roman"/>
            <w:sz w:val="28"/>
            <w:szCs w:val="28"/>
            <w:lang w:eastAsia="ru-RU"/>
          </w:rPr>
          <m:t xml:space="preserve">, </m:t>
        </m:r>
        <m:sSub>
          <m:sSubPr>
            <m:ctrlPr>
              <w:rPr>
                <w:rFonts w:ascii="Cambria Math" w:eastAsia="TimesNewRomanPSMT" w:hAnsi="Cambria Math" w:cs="Times New Roman"/>
                <w:i/>
                <w:sz w:val="28"/>
                <w:szCs w:val="28"/>
                <w:lang w:eastAsia="ru-RU"/>
              </w:rPr>
            </m:ctrlPr>
          </m:sSubPr>
          <m:e>
            <m:r>
              <w:rPr>
                <w:rFonts w:ascii="Cambria Math" w:eastAsia="TimesNewRomanPSMT" w:hAnsi="Cambria Math" w:cs="Times New Roman"/>
                <w:sz w:val="28"/>
                <w:szCs w:val="28"/>
                <w:lang w:eastAsia="ru-RU"/>
              </w:rPr>
              <m:t>R</m:t>
            </m:r>
          </m:e>
          <m:sub>
            <m:r>
              <w:rPr>
                <w:rFonts w:ascii="Cambria Math" w:eastAsia="TimesNewRomanPSMT" w:hAnsi="Cambria Math" w:cs="Times New Roman"/>
                <w:sz w:val="28"/>
                <w:szCs w:val="28"/>
                <w:lang w:eastAsia="ru-RU"/>
              </w:rPr>
              <m:t>8</m:t>
            </m:r>
          </m:sub>
        </m:sSub>
      </m:oMath>
      <w:r w:rsidRPr="00D46D3F">
        <w:rPr>
          <w:rFonts w:ascii="Times New Roman" w:eastAsia="TimesNewRomanPSMT" w:hAnsi="Times New Roman" w:cs="Times New Roman"/>
          <w:sz w:val="28"/>
          <w:szCs w:val="28"/>
          <w:lang w:eastAsia="ru-RU"/>
        </w:rPr>
        <w:t xml:space="preserve"> обираємо резистори С2 – 23 – 0,25 – 1,5 кОм.</w:t>
      </w:r>
    </w:p>
    <w:p w14:paraId="6C4ED9DA" w14:textId="7EC00739" w:rsidR="00981B4D" w:rsidRPr="00D46D3F" w:rsidRDefault="00981B4D"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1FD18BF" w14:textId="747E4C60" w:rsidR="00981B4D" w:rsidRPr="00D46D3F" w:rsidRDefault="00981B4D" w:rsidP="00981B4D">
      <w:pPr>
        <w:spacing w:after="0" w:line="360" w:lineRule="auto"/>
        <w:ind w:left="708" w:firstLine="708"/>
        <w:jc w:val="both"/>
        <w:rPr>
          <w:rFonts w:ascii="Times New Roman" w:hAnsi="Times New Roman" w:cs="Times New Roman"/>
          <w:b/>
          <w:sz w:val="28"/>
          <w:szCs w:val="28"/>
        </w:rPr>
      </w:pPr>
      <w:r w:rsidRPr="00D46D3F">
        <w:rPr>
          <w:rFonts w:ascii="Times New Roman" w:hAnsi="Times New Roman" w:cs="Times New Roman"/>
          <w:b/>
          <w:sz w:val="28"/>
          <w:szCs w:val="28"/>
        </w:rPr>
        <w:t>3.4 Висновки за розділом</w:t>
      </w:r>
    </w:p>
    <w:p w14:paraId="27E21550" w14:textId="3C2C2C1B" w:rsidR="00981B4D" w:rsidRPr="00D46D3F" w:rsidRDefault="00981B4D"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6B2B6F02" w14:textId="77777777" w:rsidR="00523277" w:rsidRPr="00D46D3F" w:rsidRDefault="00523277"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На основі аналітичного огляду була розроблена структурна і електрична схема іонізатора повітря.</w:t>
      </w:r>
    </w:p>
    <w:p w14:paraId="05A4C93A" w14:textId="6111BBDA" w:rsidR="00981B4D" w:rsidRPr="00D46D3F" w:rsidRDefault="00523277"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 xml:space="preserve">Структурна схема іонізатора повітря на базі </w:t>
      </w:r>
      <w:r w:rsidRPr="00D46D3F">
        <w:rPr>
          <w:rFonts w:ascii="Times New Roman" w:eastAsia="TimesNewRomanPSMT" w:hAnsi="Times New Roman" w:cs="Times New Roman"/>
          <w:sz w:val="28"/>
          <w:szCs w:val="28"/>
        </w:rPr>
        <w:t>п'езотрансформатора</w:t>
      </w:r>
      <w:r w:rsidRPr="00D46D3F">
        <w:rPr>
          <w:rFonts w:ascii="Times New Roman" w:eastAsia="TimesNewRomanPSMT" w:hAnsi="Times New Roman" w:cs="Times New Roman"/>
          <w:sz w:val="28"/>
          <w:szCs w:val="28"/>
          <w:lang w:eastAsia="ru-RU"/>
        </w:rPr>
        <w:t xml:space="preserve"> складається з таких основних блоків: блок живлення, генератор, джерело високої напруги, випрямляч і розрядник.</w:t>
      </w:r>
    </w:p>
    <w:p w14:paraId="25B0BAAC" w14:textId="0F1DD555" w:rsidR="00523277" w:rsidRPr="00D46D3F" w:rsidRDefault="00523277" w:rsidP="00EC1256">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lang w:eastAsia="ru-RU"/>
        </w:rPr>
        <w:t xml:space="preserve">Електрична схема іонізатора повітря на базі </w:t>
      </w:r>
      <w:r w:rsidRPr="00D46D3F">
        <w:rPr>
          <w:rFonts w:ascii="Times New Roman" w:eastAsia="TimesNewRomanPSMT" w:hAnsi="Times New Roman" w:cs="Times New Roman"/>
          <w:sz w:val="28"/>
          <w:szCs w:val="28"/>
        </w:rPr>
        <w:t>п'езотрансформатора демонструє його роботу: напруга U</w:t>
      </w:r>
      <w:r w:rsidRPr="00D46D3F">
        <w:rPr>
          <w:rFonts w:ascii="Times New Roman" w:eastAsia="TimesNewRomanPSMT" w:hAnsi="Times New Roman" w:cs="Times New Roman"/>
          <w:sz w:val="28"/>
          <w:szCs w:val="28"/>
          <w:vertAlign w:val="subscript"/>
        </w:rPr>
        <w:t>жив</w:t>
      </w:r>
      <w:r w:rsidRPr="00D46D3F">
        <w:rPr>
          <w:rFonts w:ascii="Times New Roman" w:eastAsia="TimesNewRomanPSMT" w:hAnsi="Times New Roman" w:cs="Times New Roman"/>
          <w:sz w:val="28"/>
          <w:szCs w:val="28"/>
        </w:rPr>
        <w:t xml:space="preserve"> від джерела живлення надходить на блок живлення, з якого знижена і випрямлена напруга подається на генератори. Коли перемикач у нижньому положенні</w:t>
      </w:r>
      <w:r w:rsidRPr="00D46D3F">
        <w:rPr>
          <w:rFonts w:ascii="Times New Roman" w:eastAsia="TimesNewRomanPSMT" w:hAnsi="Times New Roman" w:cs="Times New Roman"/>
          <w:color w:val="000000" w:themeColor="text1"/>
          <w:sz w:val="28"/>
          <w:szCs w:val="28"/>
        </w:rPr>
        <w:t xml:space="preserve">, </w:t>
      </w:r>
      <w:r w:rsidRPr="00D46D3F">
        <w:rPr>
          <w:rFonts w:ascii="Times New Roman" w:eastAsia="TimesNewRomanPSMT" w:hAnsi="Times New Roman" w:cs="Times New Roman"/>
          <w:sz w:val="28"/>
          <w:szCs w:val="28"/>
        </w:rPr>
        <w:t xml:space="preserve">працює тільки генератор високої частоти, а генератор низької частоти - відключений. Генератор високої частоти без навантаження генерує коливання весь період часу та створює змінну напругу з частотою близько 150 кГц. При включенні навантаження, частота змінної напруги зменшується за рахунок зворотного зв’язку з самого п’єзотрансформатора, стає близькою до резонансної для п'єзотрансформатора. </w:t>
      </w:r>
      <w:r w:rsidRPr="00D46D3F">
        <w:rPr>
          <w:rFonts w:ascii="Times New Roman" w:eastAsia="TimesNewRomanPSMT" w:hAnsi="Times New Roman" w:cs="Times New Roman"/>
          <w:sz w:val="28"/>
          <w:szCs w:val="28"/>
        </w:rPr>
        <w:lastRenderedPageBreak/>
        <w:t xml:space="preserve">Змінна напруга надходить на вхідну секцію підвищувального п'єзоелектричного трансформатора де підвищується в сотні разів. З вихідної секції п'езотрансформатора висока змінна напруга надходить на діодний помножувач, де випрямляється та помножується і подається на розрядні електроди. Далі під дією імпульсів високої напруги виникає коронний розряд, що і є джерелом негативних іонів у повітрі. Таким чином іонізатор працює в режимі підвищеної іонізації. Коли перемикач SB2 у верхньому положенні, генератор високої частоти продовжує створювати змінну напругу з </w:t>
      </w:r>
      <w:r w:rsidR="002666D9">
        <w:rPr>
          <w:rFonts w:ascii="Times New Roman" w:eastAsia="TimesNewRomanPSMT" w:hAnsi="Times New Roman" w:cs="Times New Roman"/>
          <w:sz w:val="28"/>
          <w:szCs w:val="28"/>
        </w:rPr>
        <w:t xml:space="preserve">резонансною </w:t>
      </w:r>
      <w:r w:rsidRPr="00D46D3F">
        <w:rPr>
          <w:rFonts w:ascii="Times New Roman" w:eastAsia="TimesNewRomanPSMT" w:hAnsi="Times New Roman" w:cs="Times New Roman"/>
          <w:sz w:val="28"/>
          <w:szCs w:val="28"/>
        </w:rPr>
        <w:t xml:space="preserve">частотою п'езотрансформатора, а генератор низької частоти створює прямокутні імпульси з частотою близько </w:t>
      </w:r>
      <w:r w:rsidR="002278F6" w:rsidRPr="00D46D3F">
        <w:rPr>
          <w:rFonts w:ascii="Times New Roman" w:eastAsia="TimesNewRomanPSMT" w:hAnsi="Times New Roman" w:cs="Times New Roman"/>
          <w:sz w:val="28"/>
          <w:szCs w:val="28"/>
        </w:rPr>
        <w:t>5</w:t>
      </w:r>
      <w:r w:rsidRPr="00D46D3F">
        <w:rPr>
          <w:rFonts w:ascii="Times New Roman" w:eastAsia="TimesNewRomanPSMT" w:hAnsi="Times New Roman" w:cs="Times New Roman"/>
          <w:sz w:val="28"/>
          <w:szCs w:val="28"/>
        </w:rPr>
        <w:t>0 Гц. В результаті спільної роботи генераторів на</w:t>
      </w:r>
      <w:r w:rsidRPr="00D46D3F">
        <w:rPr>
          <w:rFonts w:ascii="Times New Roman" w:eastAsia="TimesNewRomanPSMT" w:hAnsi="Times New Roman" w:cs="Times New Roman"/>
          <w:color w:val="000000" w:themeColor="text1"/>
          <w:sz w:val="28"/>
          <w:szCs w:val="28"/>
        </w:rPr>
        <w:t xml:space="preserve"> вхідну </w:t>
      </w:r>
      <w:r w:rsidRPr="00D46D3F">
        <w:rPr>
          <w:rFonts w:ascii="Times New Roman" w:eastAsia="TimesNewRomanPSMT" w:hAnsi="Times New Roman" w:cs="Times New Roman"/>
          <w:sz w:val="28"/>
          <w:szCs w:val="28"/>
        </w:rPr>
        <w:t xml:space="preserve">секцію п'єзотрансформатора надходять «пачки» змінної напруги високої частоти. Тривалість «пачки» змінної напруги високої частоти дорівнює тривалості імпульсу генератора низької частоти, а час між «пачками» дорівнює тривалості паузи генератора низької частоти. В п’єзотрансформаторі напруга підвищується в сотні разів, яка надходить на діодний помножувач, де випрямляється і помножується. Потім «пачки» випрямленої високої напруги  подаються на розрядні електроди, де періодично виникає коронний розряд, який є джерелом негативних іонів у повітрі, що виникають з тією ж періодичністю. </w:t>
      </w:r>
    </w:p>
    <w:p w14:paraId="5E665AD4" w14:textId="781D7733" w:rsidR="00981B4D" w:rsidRPr="00D46D3F" w:rsidRDefault="006B214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r w:rsidRPr="00D46D3F">
        <w:rPr>
          <w:rFonts w:ascii="Times New Roman" w:eastAsia="TimesNewRomanPSMT" w:hAnsi="Times New Roman" w:cs="Times New Roman"/>
          <w:sz w:val="28"/>
          <w:szCs w:val="28"/>
          <w:lang w:eastAsia="ru-RU"/>
        </w:rPr>
        <w:t>Також були виконані розрахунки блока живлення, з такими параметрами: вихідна напруга U</w:t>
      </w:r>
      <w:r w:rsidRPr="00D46D3F">
        <w:rPr>
          <w:rFonts w:ascii="Times New Roman" w:eastAsia="TimesNewRomanPSMT" w:hAnsi="Times New Roman" w:cs="Times New Roman"/>
          <w:sz w:val="28"/>
          <w:szCs w:val="28"/>
          <w:vertAlign w:val="subscript"/>
          <w:lang w:eastAsia="ru-RU"/>
        </w:rPr>
        <w:t>вих</w:t>
      </w:r>
      <w:r w:rsidRPr="00D46D3F">
        <w:rPr>
          <w:rFonts w:ascii="Times New Roman" w:eastAsia="TimesNewRomanPSMT" w:hAnsi="Times New Roman" w:cs="Times New Roman"/>
          <w:sz w:val="28"/>
          <w:szCs w:val="28"/>
          <w:lang w:eastAsia="ru-RU"/>
        </w:rPr>
        <w:t xml:space="preserve"> - 12 В, мінімальний струм навантаження I</w:t>
      </w:r>
      <w:r w:rsidRPr="00D46D3F">
        <w:rPr>
          <w:rFonts w:ascii="Times New Roman" w:eastAsia="TimesNewRomanPSMT" w:hAnsi="Times New Roman" w:cs="Times New Roman"/>
          <w:sz w:val="28"/>
          <w:szCs w:val="28"/>
          <w:vertAlign w:val="subscript"/>
          <w:lang w:eastAsia="ru-RU"/>
        </w:rPr>
        <w:t>н</w:t>
      </w:r>
      <w:r w:rsidRPr="00D46D3F">
        <w:rPr>
          <w:rFonts w:ascii="Times New Roman" w:eastAsia="TimesNewRomanPSMT" w:hAnsi="Times New Roman" w:cs="Times New Roman"/>
          <w:sz w:val="28"/>
          <w:szCs w:val="28"/>
          <w:lang w:eastAsia="ru-RU"/>
        </w:rPr>
        <w:t xml:space="preserve"> </w:t>
      </w:r>
      <w:r w:rsidRPr="00D46D3F">
        <w:rPr>
          <w:rFonts w:ascii="Times New Roman" w:eastAsia="TimesNewRomanPSMT" w:hAnsi="Times New Roman" w:cs="Times New Roman"/>
          <w:sz w:val="28"/>
          <w:szCs w:val="28"/>
          <w:vertAlign w:val="subscript"/>
          <w:lang w:eastAsia="ru-RU"/>
        </w:rPr>
        <w:t>мін</w:t>
      </w:r>
      <w:r w:rsidRPr="00D46D3F">
        <w:rPr>
          <w:rFonts w:ascii="Times New Roman" w:eastAsia="TimesNewRomanPSMT" w:hAnsi="Times New Roman" w:cs="Times New Roman"/>
          <w:sz w:val="28"/>
          <w:szCs w:val="28"/>
          <w:lang w:eastAsia="ru-RU"/>
        </w:rPr>
        <w:t xml:space="preserve"> – 90 мА,  максимальний струм навантаження I</w:t>
      </w:r>
      <w:r w:rsidRPr="00D46D3F">
        <w:rPr>
          <w:rFonts w:ascii="Times New Roman" w:eastAsia="TimesNewRomanPSMT" w:hAnsi="Times New Roman" w:cs="Times New Roman"/>
          <w:sz w:val="28"/>
          <w:szCs w:val="28"/>
          <w:vertAlign w:val="subscript"/>
          <w:lang w:eastAsia="ru-RU"/>
        </w:rPr>
        <w:t>н</w:t>
      </w:r>
      <w:r w:rsidRPr="00D46D3F">
        <w:rPr>
          <w:rFonts w:ascii="Times New Roman" w:eastAsia="TimesNewRomanPSMT" w:hAnsi="Times New Roman" w:cs="Times New Roman"/>
          <w:sz w:val="28"/>
          <w:szCs w:val="28"/>
          <w:lang w:eastAsia="ru-RU"/>
        </w:rPr>
        <w:t xml:space="preserve"> </w:t>
      </w:r>
      <w:r w:rsidRPr="00D46D3F">
        <w:rPr>
          <w:rFonts w:ascii="Times New Roman" w:eastAsia="TimesNewRomanPSMT" w:hAnsi="Times New Roman" w:cs="Times New Roman"/>
          <w:sz w:val="28"/>
          <w:szCs w:val="28"/>
          <w:vertAlign w:val="subscript"/>
          <w:lang w:eastAsia="ru-RU"/>
        </w:rPr>
        <w:t>макс</w:t>
      </w:r>
      <w:r w:rsidRPr="00D46D3F">
        <w:rPr>
          <w:rFonts w:ascii="Times New Roman" w:eastAsia="TimesNewRomanPSMT" w:hAnsi="Times New Roman" w:cs="Times New Roman"/>
          <w:sz w:val="28"/>
          <w:szCs w:val="28"/>
          <w:lang w:eastAsia="ru-RU"/>
        </w:rPr>
        <w:t xml:space="preserve"> = 100 мА, мінімальна напруга мережі U</w:t>
      </w:r>
      <w:r w:rsidRPr="00D46D3F">
        <w:rPr>
          <w:rFonts w:ascii="Times New Roman" w:eastAsia="TimesNewRomanPSMT" w:hAnsi="Times New Roman" w:cs="Times New Roman"/>
          <w:sz w:val="28"/>
          <w:szCs w:val="28"/>
          <w:vertAlign w:val="subscript"/>
          <w:lang w:eastAsia="ru-RU"/>
        </w:rPr>
        <w:t>м</w:t>
      </w:r>
      <w:r w:rsidRPr="00D46D3F">
        <w:rPr>
          <w:rFonts w:ascii="Times New Roman" w:eastAsia="TimesNewRomanPSMT" w:hAnsi="Times New Roman" w:cs="Times New Roman"/>
          <w:sz w:val="28"/>
          <w:szCs w:val="28"/>
          <w:lang w:eastAsia="ru-RU"/>
        </w:rPr>
        <w:t xml:space="preserve"> </w:t>
      </w:r>
      <w:r w:rsidRPr="00D46D3F">
        <w:rPr>
          <w:rFonts w:ascii="Times New Roman" w:eastAsia="TimesNewRomanPSMT" w:hAnsi="Times New Roman" w:cs="Times New Roman"/>
          <w:sz w:val="28"/>
          <w:szCs w:val="28"/>
          <w:vertAlign w:val="subscript"/>
          <w:lang w:eastAsia="ru-RU"/>
        </w:rPr>
        <w:t>мін</w:t>
      </w:r>
      <w:r w:rsidRPr="00D46D3F">
        <w:rPr>
          <w:rFonts w:ascii="Times New Roman" w:eastAsia="TimesNewRomanPSMT" w:hAnsi="Times New Roman" w:cs="Times New Roman"/>
          <w:sz w:val="28"/>
          <w:szCs w:val="28"/>
          <w:lang w:eastAsia="ru-RU"/>
        </w:rPr>
        <w:t xml:space="preserve"> = 200В,</w:t>
      </w:r>
      <w:r w:rsidR="00534581" w:rsidRPr="00D46D3F">
        <w:rPr>
          <w:rFonts w:ascii="Times New Roman" w:eastAsia="TimesNewRomanPSMT" w:hAnsi="Times New Roman" w:cs="Times New Roman"/>
          <w:sz w:val="28"/>
          <w:szCs w:val="28"/>
          <w:lang w:eastAsia="ru-RU"/>
        </w:rPr>
        <w:t xml:space="preserve"> максимальна напруга мережі U</w:t>
      </w:r>
      <w:r w:rsidR="00534581" w:rsidRPr="00D46D3F">
        <w:rPr>
          <w:rFonts w:ascii="Times New Roman" w:eastAsia="TimesNewRomanPSMT" w:hAnsi="Times New Roman" w:cs="Times New Roman"/>
          <w:sz w:val="28"/>
          <w:szCs w:val="28"/>
          <w:vertAlign w:val="subscript"/>
          <w:lang w:eastAsia="ru-RU"/>
        </w:rPr>
        <w:t>м</w:t>
      </w:r>
      <w:r w:rsidR="00534581" w:rsidRPr="00D46D3F">
        <w:rPr>
          <w:rFonts w:ascii="Times New Roman" w:eastAsia="TimesNewRomanPSMT" w:hAnsi="Times New Roman" w:cs="Times New Roman"/>
          <w:sz w:val="28"/>
          <w:szCs w:val="28"/>
          <w:lang w:eastAsia="ru-RU"/>
        </w:rPr>
        <w:t xml:space="preserve"> </w:t>
      </w:r>
      <w:r w:rsidR="00534581" w:rsidRPr="00D46D3F">
        <w:rPr>
          <w:rFonts w:ascii="Times New Roman" w:eastAsia="TimesNewRomanPSMT" w:hAnsi="Times New Roman" w:cs="Times New Roman"/>
          <w:sz w:val="28"/>
          <w:szCs w:val="28"/>
          <w:vertAlign w:val="subscript"/>
          <w:lang w:eastAsia="ru-RU"/>
        </w:rPr>
        <w:t>макс</w:t>
      </w:r>
      <w:r w:rsidR="00534581" w:rsidRPr="00D46D3F">
        <w:rPr>
          <w:rFonts w:ascii="Times New Roman" w:eastAsia="TimesNewRomanPSMT" w:hAnsi="Times New Roman" w:cs="Times New Roman"/>
          <w:sz w:val="28"/>
          <w:szCs w:val="28"/>
          <w:lang w:eastAsia="ru-RU"/>
        </w:rPr>
        <w:t xml:space="preserve"> = 240В.</w:t>
      </w:r>
    </w:p>
    <w:p w14:paraId="1D72DB89" w14:textId="5A5CE1EC" w:rsidR="002278F6" w:rsidRPr="00D46D3F" w:rsidRDefault="002278F6"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3853FBB1" w14:textId="08EB90CB" w:rsidR="002278F6" w:rsidRPr="00D46D3F" w:rsidRDefault="002278F6"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178E2936" w14:textId="77777777" w:rsidR="002278F6" w:rsidRPr="00D46D3F" w:rsidRDefault="002278F6"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sectPr w:rsidR="002278F6" w:rsidRPr="00D46D3F" w:rsidSect="0050298F">
          <w:pgSz w:w="11906" w:h="16838"/>
          <w:pgMar w:top="1276" w:right="850" w:bottom="1418" w:left="1417" w:header="708" w:footer="708" w:gutter="0"/>
          <w:cols w:space="708"/>
          <w:docGrid w:linePitch="360"/>
        </w:sectPr>
      </w:pPr>
    </w:p>
    <w:p w14:paraId="7D09E5D8" w14:textId="77777777" w:rsidR="00335B16" w:rsidRPr="00D46D3F" w:rsidRDefault="00335B16" w:rsidP="008D7914">
      <w:pPr>
        <w:autoSpaceDE w:val="0"/>
        <w:autoSpaceDN w:val="0"/>
        <w:adjustRightInd w:val="0"/>
        <w:spacing w:after="0" w:line="360" w:lineRule="auto"/>
        <w:ind w:firstLine="708"/>
        <w:jc w:val="center"/>
        <w:rPr>
          <w:rFonts w:ascii="Times New Roman" w:eastAsia="TimesNewRomanPSMT" w:hAnsi="Times New Roman" w:cs="Times New Roman"/>
          <w:b/>
          <w:sz w:val="28"/>
          <w:szCs w:val="28"/>
        </w:rPr>
      </w:pPr>
      <w:r w:rsidRPr="00D46D3F">
        <w:rPr>
          <w:rFonts w:ascii="Times New Roman" w:hAnsi="Times New Roman"/>
          <w:b/>
          <w:sz w:val="28"/>
          <w:szCs w:val="28"/>
        </w:rPr>
        <w:lastRenderedPageBreak/>
        <w:t xml:space="preserve">РОЗДІЛ </w:t>
      </w:r>
      <w:r w:rsidR="008D7914" w:rsidRPr="00D46D3F">
        <w:rPr>
          <w:rFonts w:ascii="Times New Roman" w:eastAsia="TimesNewRomanPSMT" w:hAnsi="Times New Roman" w:cs="Times New Roman"/>
          <w:b/>
          <w:sz w:val="28"/>
          <w:szCs w:val="28"/>
        </w:rPr>
        <w:t>4</w:t>
      </w:r>
    </w:p>
    <w:p w14:paraId="1FC59A3B" w14:textId="1B393744" w:rsidR="00335B16" w:rsidRPr="00D46D3F" w:rsidRDefault="008D7914" w:rsidP="008D7914">
      <w:pPr>
        <w:autoSpaceDE w:val="0"/>
        <w:autoSpaceDN w:val="0"/>
        <w:adjustRightInd w:val="0"/>
        <w:spacing w:after="0" w:line="360" w:lineRule="auto"/>
        <w:ind w:firstLine="708"/>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 xml:space="preserve"> </w:t>
      </w:r>
    </w:p>
    <w:p w14:paraId="42184D8A" w14:textId="657049A1" w:rsidR="008D7914" w:rsidRPr="00D46D3F" w:rsidRDefault="008D7914" w:rsidP="008D7914">
      <w:pPr>
        <w:autoSpaceDE w:val="0"/>
        <w:autoSpaceDN w:val="0"/>
        <w:adjustRightInd w:val="0"/>
        <w:spacing w:after="0" w:line="360" w:lineRule="auto"/>
        <w:ind w:firstLine="708"/>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РОЗРОБКА КОНСТРУКЦІЇ ІОНІЗАТОРА</w:t>
      </w:r>
    </w:p>
    <w:p w14:paraId="3963761C"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p>
    <w:p w14:paraId="37B6D4E2" w14:textId="5AE37FE4"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4.1 Визначення вимог по стійкості до механічних і кліматичних впливів пристрою</w:t>
      </w:r>
    </w:p>
    <w:p w14:paraId="7C11AB3A"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p>
    <w:p w14:paraId="4CE2DB10" w14:textId="01D62E8D" w:rsidR="008D7914" w:rsidRPr="00D46D3F" w:rsidRDefault="009E32B8" w:rsidP="00692C28">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Електронний прилад весь час </w:t>
      </w:r>
      <w:r w:rsidRPr="009E32B8">
        <w:rPr>
          <w:rFonts w:ascii="Times New Roman" w:eastAsia="TimesNewRomanPSMT" w:hAnsi="Times New Roman" w:cs="Times New Roman"/>
          <w:sz w:val="28"/>
          <w:szCs w:val="28"/>
        </w:rPr>
        <w:t>піддається</w:t>
      </w:r>
      <w:r>
        <w:rPr>
          <w:rFonts w:ascii="Times New Roman" w:eastAsia="TimesNewRomanPSMT" w:hAnsi="Times New Roman" w:cs="Times New Roman"/>
          <w:sz w:val="28"/>
          <w:szCs w:val="28"/>
        </w:rPr>
        <w:t xml:space="preserve"> впливу механічних і кліматичних факторів, тому на стадії конструювання </w:t>
      </w:r>
      <w:r w:rsidR="00692C28">
        <w:rPr>
          <w:rFonts w:ascii="Times New Roman" w:eastAsia="TimesNewRomanPSMT" w:hAnsi="Times New Roman" w:cs="Times New Roman"/>
          <w:sz w:val="28"/>
          <w:szCs w:val="28"/>
        </w:rPr>
        <w:t xml:space="preserve">потрібно встановити умови його розміщення, та </w:t>
      </w:r>
      <w:r w:rsidR="00692C28" w:rsidRPr="00692C28">
        <w:rPr>
          <w:rFonts w:ascii="Times New Roman" w:eastAsia="TimesNewRomanPSMT" w:hAnsi="Times New Roman" w:cs="Times New Roman"/>
          <w:sz w:val="28"/>
          <w:szCs w:val="28"/>
        </w:rPr>
        <w:t>необхідно визначити характер і рівень цих впливів.</w:t>
      </w:r>
      <w:r w:rsidR="00692C28">
        <w:rPr>
          <w:rFonts w:ascii="Times New Roman" w:eastAsia="TimesNewRomanPSMT" w:hAnsi="Times New Roman" w:cs="Times New Roman"/>
          <w:sz w:val="28"/>
          <w:szCs w:val="28"/>
        </w:rPr>
        <w:t xml:space="preserve"> </w:t>
      </w:r>
      <w:r w:rsidR="008D7914" w:rsidRPr="00D46D3F">
        <w:rPr>
          <w:rFonts w:ascii="Times New Roman" w:eastAsia="TimesNewRomanPSMT" w:hAnsi="Times New Roman" w:cs="Times New Roman"/>
          <w:sz w:val="28"/>
          <w:szCs w:val="28"/>
        </w:rPr>
        <w:t>До таких впливів відносять дію механічної вібрації та ударів, температурні дії, дії підвищених і знижених вологості та тиску.</w:t>
      </w:r>
    </w:p>
    <w:p w14:paraId="35FACC8E" w14:textId="184DCE2D" w:rsidR="008D7914" w:rsidRPr="00D46D3F" w:rsidRDefault="00FA1459"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Згідно з  </w:t>
      </w:r>
      <w:r w:rsidRPr="00D46D3F">
        <w:rPr>
          <w:rFonts w:ascii="Times New Roman" w:eastAsia="TimesNewRomanPSMT" w:hAnsi="Times New Roman" w:cs="Times New Roman"/>
          <w:sz w:val="28"/>
          <w:szCs w:val="28"/>
        </w:rPr>
        <w:t>ГОСТ 15150-69 [15]</w:t>
      </w:r>
      <w:r>
        <w:rPr>
          <w:rFonts w:ascii="Times New Roman" w:eastAsia="TimesNewRomanPSMT" w:hAnsi="Times New Roman" w:cs="Times New Roman"/>
          <w:sz w:val="28"/>
          <w:szCs w:val="28"/>
        </w:rPr>
        <w:t xml:space="preserve"> здійснюється в</w:t>
      </w:r>
      <w:r w:rsidR="008D7914" w:rsidRPr="00D46D3F">
        <w:rPr>
          <w:rFonts w:ascii="Times New Roman" w:eastAsia="TimesNewRomanPSMT" w:hAnsi="Times New Roman" w:cs="Times New Roman"/>
          <w:sz w:val="28"/>
          <w:szCs w:val="28"/>
        </w:rPr>
        <w:t xml:space="preserve">изначення вимог до механічних і </w:t>
      </w:r>
      <w:r>
        <w:rPr>
          <w:rFonts w:ascii="Times New Roman" w:eastAsia="TimesNewRomanPSMT" w:hAnsi="Times New Roman" w:cs="Times New Roman"/>
          <w:sz w:val="28"/>
          <w:szCs w:val="28"/>
        </w:rPr>
        <w:t>кліматичних впливів.</w:t>
      </w:r>
    </w:p>
    <w:p w14:paraId="718631F5" w14:textId="77777777" w:rsidR="008D7914" w:rsidRPr="00692C28" w:rsidRDefault="008D7914"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lang w:val="en-US"/>
        </w:rPr>
      </w:pPr>
      <w:r w:rsidRPr="00D46D3F">
        <w:rPr>
          <w:rFonts w:ascii="Times New Roman" w:eastAsia="TimesNewRomanPSMT" w:hAnsi="Times New Roman" w:cs="Times New Roman"/>
          <w:sz w:val="28"/>
          <w:szCs w:val="28"/>
        </w:rPr>
        <w:t>Кліматичне виконання пристрою - У. Пристрій призначений для роботи в районах з помірним кліматом, де зміна температури від -45 °С до +40 °С, зміна вологості до 80% при температурі 20 °С.</w:t>
      </w:r>
    </w:p>
    <w:p w14:paraId="4437840E" w14:textId="3F460A06"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r w:rsidRPr="00D46D3F">
        <w:rPr>
          <w:rFonts w:ascii="Times New Roman" w:eastAsia="TimesNewRomanPSMT" w:hAnsi="Times New Roman" w:cs="Times New Roman"/>
          <w:sz w:val="28"/>
          <w:szCs w:val="28"/>
        </w:rPr>
        <w:t>Кате</w:t>
      </w:r>
      <w:r w:rsidR="00B72609" w:rsidRPr="00D46D3F">
        <w:rPr>
          <w:rFonts w:ascii="Times New Roman" w:eastAsia="TimesNewRomanPSMT" w:hAnsi="Times New Roman" w:cs="Times New Roman"/>
          <w:sz w:val="28"/>
          <w:szCs w:val="28"/>
        </w:rPr>
        <w:t>горія розміщення пристрою -</w:t>
      </w:r>
      <w:r w:rsidR="005F7A3E" w:rsidRPr="00D46D3F">
        <w:rPr>
          <w:rFonts w:ascii="Times New Roman" w:eastAsia="TimesNewRomanPSMT" w:hAnsi="Times New Roman" w:cs="Times New Roman"/>
          <w:sz w:val="28"/>
          <w:szCs w:val="28"/>
        </w:rPr>
        <w:t xml:space="preserve"> </w:t>
      </w:r>
      <w:r w:rsidR="00B72609" w:rsidRPr="00D46D3F">
        <w:rPr>
          <w:rFonts w:ascii="Times New Roman" w:eastAsia="TimesNewRomanPSMT" w:hAnsi="Times New Roman" w:cs="Times New Roman"/>
          <w:sz w:val="28"/>
          <w:szCs w:val="28"/>
        </w:rPr>
        <w:t>3 [16</w:t>
      </w:r>
      <w:r w:rsidRPr="00D46D3F">
        <w:rPr>
          <w:rFonts w:ascii="Times New Roman" w:eastAsia="TimesNewRomanPSMT" w:hAnsi="Times New Roman" w:cs="Times New Roman"/>
          <w:sz w:val="28"/>
          <w:szCs w:val="28"/>
        </w:rPr>
        <w:t>], тобто даний пристрій для експлуатації в закритих приміщеннях з природною вентиляцією без кондиціонування.</w:t>
      </w:r>
    </w:p>
    <w:p w14:paraId="20D1F743"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p>
    <w:p w14:paraId="32078794" w14:textId="05F99294" w:rsidR="008D7914" w:rsidRPr="00D46D3F" w:rsidRDefault="0013501D"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4</w:t>
      </w:r>
      <w:r w:rsidR="008D7914" w:rsidRPr="00D46D3F">
        <w:rPr>
          <w:rFonts w:ascii="Times New Roman" w:eastAsia="TimesNewRomanPSMT" w:hAnsi="Times New Roman" w:cs="Times New Roman"/>
          <w:b/>
          <w:sz w:val="28"/>
          <w:szCs w:val="28"/>
        </w:rPr>
        <w:t>.2 Вибір елементної бази та попередня компоновка конструкції електронного пристрою</w:t>
      </w:r>
    </w:p>
    <w:p w14:paraId="65E9021E"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p>
    <w:p w14:paraId="3703326F" w14:textId="398546A6" w:rsidR="008D7914" w:rsidRPr="00D46D3F" w:rsidRDefault="00BD0DE9"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BD0DE9">
        <w:rPr>
          <w:rFonts w:ascii="Times New Roman" w:eastAsia="TimesNewRomanPSMT" w:hAnsi="Times New Roman" w:cs="Times New Roman"/>
          <w:sz w:val="28"/>
          <w:szCs w:val="28"/>
        </w:rPr>
        <w:t>Для того щоб</w:t>
      </w:r>
      <w:r>
        <w:rPr>
          <w:rFonts w:ascii="Times New Roman" w:eastAsia="TimesNewRomanPSMT" w:hAnsi="Times New Roman" w:cs="Times New Roman"/>
          <w:sz w:val="28"/>
          <w:szCs w:val="28"/>
        </w:rPr>
        <w:t xml:space="preserve"> вибрати елементну базу</w:t>
      </w:r>
      <w:r w:rsidR="00141ADD">
        <w:rPr>
          <w:rFonts w:ascii="Times New Roman" w:eastAsia="TimesNewRomanPSMT" w:hAnsi="Times New Roman" w:cs="Times New Roman"/>
          <w:sz w:val="28"/>
          <w:szCs w:val="28"/>
        </w:rPr>
        <w:t>, слід</w:t>
      </w:r>
      <w:r w:rsidR="008D7914" w:rsidRPr="00D46D3F">
        <w:rPr>
          <w:rFonts w:ascii="Times New Roman" w:eastAsia="TimesNewRomanPSMT" w:hAnsi="Times New Roman" w:cs="Times New Roman"/>
          <w:sz w:val="28"/>
          <w:szCs w:val="28"/>
        </w:rPr>
        <w:t xml:space="preserve"> </w:t>
      </w:r>
      <w:r w:rsidRPr="00BD0DE9">
        <w:rPr>
          <w:rFonts w:ascii="Times New Roman" w:eastAsia="TimesNewRomanPSMT" w:hAnsi="Times New Roman" w:cs="Times New Roman"/>
          <w:sz w:val="28"/>
          <w:szCs w:val="28"/>
        </w:rPr>
        <w:t>враховувати</w:t>
      </w:r>
      <w:r>
        <w:rPr>
          <w:rFonts w:ascii="Times New Roman" w:eastAsia="TimesNewRomanPSMT" w:hAnsi="Times New Roman" w:cs="Times New Roman"/>
          <w:sz w:val="28"/>
          <w:szCs w:val="28"/>
        </w:rPr>
        <w:t xml:space="preserve"> умови експлуатації</w:t>
      </w:r>
      <w:r w:rsidRPr="00BD0DE9">
        <w:rPr>
          <w:rFonts w:ascii="Times New Roman" w:eastAsia="TimesNewRomanPSMT" w:hAnsi="Times New Roman" w:cs="Times New Roman"/>
          <w:sz w:val="28"/>
          <w:szCs w:val="28"/>
        </w:rPr>
        <w:t xml:space="preserve"> іонізатора</w:t>
      </w:r>
      <w:r w:rsidR="008D7914" w:rsidRPr="00D46D3F">
        <w:rPr>
          <w:rFonts w:ascii="Times New Roman" w:eastAsia="TimesNewRomanPSMT" w:hAnsi="Times New Roman" w:cs="Times New Roman"/>
          <w:sz w:val="28"/>
          <w:szCs w:val="28"/>
        </w:rPr>
        <w:t>, а саме рівень</w:t>
      </w:r>
      <w:r w:rsidR="004F7A31">
        <w:rPr>
          <w:rFonts w:ascii="Times New Roman" w:eastAsia="TimesNewRomanPSMT" w:hAnsi="Times New Roman" w:cs="Times New Roman"/>
          <w:sz w:val="28"/>
          <w:szCs w:val="28"/>
        </w:rPr>
        <w:t xml:space="preserve"> механічних і</w:t>
      </w:r>
      <w:r>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теплових</w:t>
      </w:r>
      <w:r>
        <w:rPr>
          <w:rFonts w:ascii="Times New Roman" w:eastAsia="TimesNewRomanPSMT" w:hAnsi="Times New Roman" w:cs="Times New Roman"/>
          <w:sz w:val="28"/>
          <w:szCs w:val="28"/>
        </w:rPr>
        <w:t xml:space="preserve"> </w:t>
      </w:r>
      <w:r w:rsidR="008D7914" w:rsidRPr="00D46D3F">
        <w:rPr>
          <w:rFonts w:ascii="Times New Roman" w:eastAsia="TimesNewRomanPSMT" w:hAnsi="Times New Roman" w:cs="Times New Roman"/>
          <w:sz w:val="28"/>
          <w:szCs w:val="28"/>
        </w:rPr>
        <w:t>впливів.</w:t>
      </w:r>
    </w:p>
    <w:p w14:paraId="10B297A1" w14:textId="3216C879" w:rsidR="008D7914" w:rsidRPr="00D46D3F" w:rsidRDefault="004F7A31"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r>
        <w:rPr>
          <w:rFonts w:ascii="Times New Roman" w:eastAsia="TimesNewRomanPSMT" w:hAnsi="Times New Roman" w:cs="Times New Roman"/>
          <w:sz w:val="28"/>
          <w:szCs w:val="28"/>
        </w:rPr>
        <w:t>Р</w:t>
      </w:r>
      <w:r w:rsidR="008D7914" w:rsidRPr="00D46D3F">
        <w:rPr>
          <w:rFonts w:ascii="Times New Roman" w:eastAsia="TimesNewRomanPSMT" w:hAnsi="Times New Roman" w:cs="Times New Roman"/>
          <w:sz w:val="28"/>
          <w:szCs w:val="28"/>
        </w:rPr>
        <w:t>озташування елементів електричної системи</w:t>
      </w:r>
      <w:r>
        <w:rPr>
          <w:rFonts w:ascii="Times New Roman" w:eastAsia="TimesNewRomanPSMT" w:hAnsi="Times New Roman" w:cs="Times New Roman"/>
          <w:sz w:val="28"/>
          <w:szCs w:val="28"/>
        </w:rPr>
        <w:t xml:space="preserve"> іонізатора повітря знаходяться</w:t>
      </w:r>
      <w:r w:rsidR="008D7914" w:rsidRPr="00D46D3F">
        <w:rPr>
          <w:rFonts w:ascii="Times New Roman" w:eastAsia="TimesNewRomanPSMT" w:hAnsi="Times New Roman" w:cs="Times New Roman"/>
          <w:sz w:val="28"/>
          <w:szCs w:val="28"/>
        </w:rPr>
        <w:t xml:space="preserve"> на друкованій платі.</w:t>
      </w:r>
      <w:r w:rsidR="00E24D38">
        <w:rPr>
          <w:rFonts w:ascii="Times New Roman" w:eastAsia="TimesNewRomanPSMT" w:hAnsi="Times New Roman" w:cs="Times New Roman"/>
          <w:sz w:val="28"/>
          <w:szCs w:val="28"/>
        </w:rPr>
        <w:t xml:space="preserve"> Т</w:t>
      </w:r>
      <w:r>
        <w:rPr>
          <w:rFonts w:ascii="Times New Roman" w:eastAsia="TimesNewRomanPSMT" w:hAnsi="Times New Roman" w:cs="Times New Roman"/>
          <w:sz w:val="28"/>
          <w:szCs w:val="28"/>
        </w:rPr>
        <w:t>реба визначитись</w:t>
      </w:r>
      <w:r w:rsidR="008D7914" w:rsidRPr="00D46D3F">
        <w:rPr>
          <w:rFonts w:ascii="Times New Roman" w:eastAsia="TimesNewRomanPSMT" w:hAnsi="Times New Roman" w:cs="Times New Roman"/>
          <w:sz w:val="28"/>
          <w:szCs w:val="28"/>
        </w:rPr>
        <w:t xml:space="preserve"> з розташуванням вузлів і модулів пристрою</w:t>
      </w:r>
      <w:r w:rsidR="008D7914" w:rsidRPr="00D46D3F">
        <w:rPr>
          <w:rFonts w:ascii="Times New Roman" w:eastAsia="TimesNewRomanPSMT" w:hAnsi="Times New Roman" w:cs="Times New Roman"/>
          <w:b/>
          <w:sz w:val="28"/>
          <w:szCs w:val="28"/>
        </w:rPr>
        <w:t>.</w:t>
      </w:r>
    </w:p>
    <w:p w14:paraId="2E6FC405" w14:textId="6847E82B" w:rsidR="008D7914" w:rsidRPr="00D46D3F" w:rsidRDefault="00E24D38"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Також необхідно врахувати</w:t>
      </w:r>
      <w:r w:rsidR="008D7914" w:rsidRPr="00D46D3F">
        <w:rPr>
          <w:rFonts w:ascii="Times New Roman" w:eastAsia="TimesNewRomanPSMT" w:hAnsi="Times New Roman" w:cs="Times New Roman"/>
          <w:sz w:val="28"/>
          <w:szCs w:val="28"/>
        </w:rPr>
        <w:t xml:space="preserve"> можливості впливу на компоненти схеми</w:t>
      </w:r>
      <w:r>
        <w:rPr>
          <w:rFonts w:ascii="Times New Roman" w:eastAsia="TimesNewRomanPSMT" w:hAnsi="Times New Roman" w:cs="Times New Roman"/>
          <w:sz w:val="28"/>
          <w:szCs w:val="28"/>
        </w:rPr>
        <w:t>, а саме</w:t>
      </w:r>
      <w:r w:rsidR="008D7914" w:rsidRPr="00D46D3F">
        <w:rPr>
          <w:rFonts w:ascii="Times New Roman" w:eastAsia="TimesNewRomanPSMT" w:hAnsi="Times New Roman" w:cs="Times New Roman"/>
          <w:sz w:val="28"/>
          <w:szCs w:val="28"/>
        </w:rPr>
        <w:t>: теплові, електричні, е</w:t>
      </w:r>
      <w:r>
        <w:rPr>
          <w:rFonts w:ascii="Times New Roman" w:eastAsia="TimesNewRomanPSMT" w:hAnsi="Times New Roman" w:cs="Times New Roman"/>
          <w:sz w:val="28"/>
          <w:szCs w:val="28"/>
        </w:rPr>
        <w:t>лектромеханічні та механічні.</w:t>
      </w:r>
      <w:r w:rsidR="008D7914" w:rsidRPr="00D46D3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О</w:t>
      </w:r>
      <w:r w:rsidR="008D7914" w:rsidRPr="00D46D3F">
        <w:rPr>
          <w:rFonts w:ascii="Times New Roman" w:eastAsia="TimesNewRomanPSMT" w:hAnsi="Times New Roman" w:cs="Times New Roman"/>
          <w:sz w:val="28"/>
          <w:szCs w:val="28"/>
        </w:rPr>
        <w:t>цінюємо їх рівень і зменшуємо їх вплив.</w:t>
      </w:r>
    </w:p>
    <w:p w14:paraId="10BFC711"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28448316" w14:textId="4651CC5B" w:rsidR="008D7914" w:rsidRPr="00D46D3F" w:rsidRDefault="0013501D" w:rsidP="008D791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4</w:t>
      </w:r>
      <w:r w:rsidR="008D7914" w:rsidRPr="00D46D3F">
        <w:rPr>
          <w:rFonts w:ascii="Times New Roman" w:eastAsia="TimesNewRomanPSMT" w:hAnsi="Times New Roman" w:cs="Times New Roman"/>
          <w:b/>
          <w:sz w:val="28"/>
          <w:szCs w:val="28"/>
        </w:rPr>
        <w:t>.2.1 Елементна база</w:t>
      </w:r>
    </w:p>
    <w:p w14:paraId="6765A766"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41D3EE0A" w14:textId="77777777" w:rsidR="008D7914" w:rsidRPr="00D46D3F" w:rsidRDefault="008D7914" w:rsidP="001C78E8">
      <w:pPr>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Конденсатори К73-17</w:t>
      </w:r>
    </w:p>
    <w:p w14:paraId="7A5FC461" w14:textId="2C70FD98" w:rsidR="008D7914" w:rsidRPr="00D46D3F" w:rsidRDefault="008D7914" w:rsidP="008D7914">
      <w:pPr>
        <w:autoSpaceDE w:val="0"/>
        <w:autoSpaceDN w:val="0"/>
        <w:adjustRightInd w:val="0"/>
        <w:spacing w:after="0" w:line="360" w:lineRule="auto"/>
        <w:ind w:firstLine="709"/>
        <w:jc w:val="both"/>
        <w:rPr>
          <w:rFonts w:ascii="Times New Roman" w:hAnsi="Times New Roman" w:cs="Times New Roman"/>
          <w:sz w:val="28"/>
          <w:szCs w:val="28"/>
        </w:rPr>
      </w:pPr>
      <w:r w:rsidRPr="00D46D3F">
        <w:rPr>
          <w:rStyle w:val="hps"/>
          <w:rFonts w:ascii="Times New Roman" w:hAnsi="Times New Roman" w:cs="Times New Roman"/>
          <w:sz w:val="28"/>
          <w:szCs w:val="28"/>
        </w:rPr>
        <w:t>Конденсатори</w:t>
      </w:r>
      <w:r w:rsidRPr="00D46D3F">
        <w:rPr>
          <w:rFonts w:ascii="Times New Roman" w:hAnsi="Times New Roman" w:cs="Times New Roman"/>
          <w:sz w:val="28"/>
          <w:szCs w:val="28"/>
        </w:rPr>
        <w:t xml:space="preserve"> захищені </w:t>
      </w:r>
      <w:r w:rsidRPr="00D46D3F">
        <w:rPr>
          <w:rStyle w:val="hps"/>
          <w:rFonts w:ascii="Times New Roman" w:hAnsi="Times New Roman" w:cs="Times New Roman"/>
          <w:sz w:val="28"/>
          <w:szCs w:val="28"/>
        </w:rPr>
        <w:t>металоплівкові</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К73</w:t>
      </w:r>
      <w:r w:rsidRPr="00D46D3F">
        <w:rPr>
          <w:rFonts w:ascii="Times New Roman" w:hAnsi="Times New Roman" w:cs="Times New Roman"/>
          <w:sz w:val="28"/>
          <w:szCs w:val="28"/>
        </w:rPr>
        <w:t xml:space="preserve">-17 </w:t>
      </w:r>
      <w:r w:rsidR="00E24D38" w:rsidRPr="00E24D38">
        <w:rPr>
          <w:rStyle w:val="hps"/>
          <w:rFonts w:ascii="Times New Roman" w:hAnsi="Times New Roman" w:cs="Times New Roman"/>
          <w:sz w:val="28"/>
          <w:szCs w:val="28"/>
        </w:rPr>
        <w:t xml:space="preserve">призначені для роботи в колах постійної, змінної та пульсуючої напруги </w:t>
      </w:r>
      <w:r w:rsidRPr="00D46D3F">
        <w:rPr>
          <w:rStyle w:val="hps"/>
          <w:rFonts w:ascii="Times New Roman" w:hAnsi="Times New Roman" w:cs="Times New Roman"/>
          <w:sz w:val="28"/>
          <w:szCs w:val="28"/>
        </w:rPr>
        <w:t>і</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в імпульсних</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режимах</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(для низькочастотних</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ланцюгів)</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Можуть</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використовуватися в</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імпульсних і</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фільтрових</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режимах</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в потужній</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перетворювальній техніці</w:t>
      </w:r>
      <w:r w:rsidRPr="00D46D3F">
        <w:rPr>
          <w:rFonts w:ascii="Times New Roman" w:hAnsi="Times New Roman" w:cs="Times New Roman"/>
          <w:sz w:val="28"/>
          <w:szCs w:val="28"/>
        </w:rPr>
        <w:t>.</w:t>
      </w:r>
    </w:p>
    <w:p w14:paraId="46FDB9C5" w14:textId="77777777" w:rsidR="008D7914" w:rsidRPr="00D46D3F" w:rsidRDefault="008D7914" w:rsidP="008D7914">
      <w:pPr>
        <w:autoSpaceDE w:val="0"/>
        <w:autoSpaceDN w:val="0"/>
        <w:adjustRightInd w:val="0"/>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Технічні параметри:</w:t>
      </w:r>
    </w:p>
    <w:p w14:paraId="0ECC9036" w14:textId="77777777" w:rsidR="008D7914" w:rsidRPr="00D46D3F" w:rsidRDefault="008D7914" w:rsidP="008D7914">
      <w:pPr>
        <w:autoSpaceDE w:val="0"/>
        <w:autoSpaceDN w:val="0"/>
        <w:adjustRightInd w:val="0"/>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 робоча напруга змінна 250 В;</w:t>
      </w:r>
    </w:p>
    <w:p w14:paraId="58C532B2" w14:textId="77777777" w:rsidR="008D7914" w:rsidRPr="00D46D3F" w:rsidRDefault="008D7914" w:rsidP="008D7914">
      <w:pPr>
        <w:autoSpaceDE w:val="0"/>
        <w:autoSpaceDN w:val="0"/>
        <w:adjustRightInd w:val="0"/>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 робоча напруга постійна 250 В;</w:t>
      </w:r>
    </w:p>
    <w:p w14:paraId="2036B0A8" w14:textId="77777777" w:rsidR="008D7914" w:rsidRPr="00D46D3F" w:rsidRDefault="008D7914" w:rsidP="008D7914">
      <w:pPr>
        <w:autoSpaceDE w:val="0"/>
        <w:autoSpaceDN w:val="0"/>
        <w:adjustRightInd w:val="0"/>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 номінальна ємність 1 мкФ;</w:t>
      </w:r>
    </w:p>
    <w:p w14:paraId="6D23D646" w14:textId="77777777" w:rsidR="008D7914" w:rsidRPr="00D46D3F" w:rsidRDefault="008D7914" w:rsidP="008D7914">
      <w:pPr>
        <w:autoSpaceDE w:val="0"/>
        <w:autoSpaceDN w:val="0"/>
        <w:adjustRightInd w:val="0"/>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 xml:space="preserve">- допуск номінальної ємності 5%; </w:t>
      </w:r>
    </w:p>
    <w:p w14:paraId="12E032F2" w14:textId="1703875A" w:rsidR="008D7914" w:rsidRPr="00D46D3F" w:rsidRDefault="008D7914" w:rsidP="008D7914">
      <w:pPr>
        <w:autoSpaceDE w:val="0"/>
        <w:autoSpaceDN w:val="0"/>
        <w:adjustRightInd w:val="0"/>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 робоча температура -60 ... 125</w:t>
      </w:r>
      <m:oMath>
        <m:r>
          <w:rPr>
            <w:rFonts w:ascii="Cambria Math" w:hAnsi="Cambria Math" w:cs="Times New Roman"/>
            <w:sz w:val="28"/>
            <w:szCs w:val="28"/>
          </w:rPr>
          <m:t>℃</m:t>
        </m:r>
      </m:oMath>
      <w:r w:rsidRPr="00D46D3F">
        <w:rPr>
          <w:rFonts w:ascii="Times New Roman" w:hAnsi="Times New Roman" w:cs="Times New Roman"/>
          <w:sz w:val="28"/>
          <w:szCs w:val="28"/>
        </w:rPr>
        <w:t>.</w:t>
      </w:r>
    </w:p>
    <w:p w14:paraId="7D6C40DD" w14:textId="77777777" w:rsidR="005F7A3E" w:rsidRPr="00D46D3F" w:rsidRDefault="005F7A3E" w:rsidP="008D7914">
      <w:pPr>
        <w:autoSpaceDE w:val="0"/>
        <w:autoSpaceDN w:val="0"/>
        <w:adjustRightInd w:val="0"/>
        <w:spacing w:after="0" w:line="360" w:lineRule="auto"/>
        <w:ind w:firstLine="709"/>
        <w:jc w:val="both"/>
        <w:rPr>
          <w:rFonts w:ascii="Times New Roman" w:hAnsi="Times New Roman" w:cs="Times New Roman"/>
          <w:sz w:val="28"/>
          <w:szCs w:val="28"/>
        </w:rPr>
      </w:pPr>
    </w:p>
    <w:p w14:paraId="3E0F169A" w14:textId="4CF4BD03" w:rsidR="008D7914" w:rsidRPr="00D46D3F" w:rsidRDefault="008D7914" w:rsidP="008D7914">
      <w:pPr>
        <w:autoSpaceDE w:val="0"/>
        <w:autoSpaceDN w:val="0"/>
        <w:adjustRightInd w:val="0"/>
        <w:spacing w:after="0" w:line="360" w:lineRule="auto"/>
        <w:ind w:firstLine="709"/>
        <w:jc w:val="both"/>
        <w:rPr>
          <w:rFonts w:ascii="Times New Roman" w:hAnsi="Times New Roman" w:cs="Times New Roman"/>
          <w:sz w:val="28"/>
          <w:szCs w:val="28"/>
        </w:rPr>
      </w:pPr>
      <w:r w:rsidRPr="00D46D3F">
        <w:rPr>
          <w:rFonts w:ascii="Times New Roman" w:hAnsi="Times New Roman" w:cs="Times New Roman"/>
          <w:sz w:val="28"/>
          <w:szCs w:val="28"/>
        </w:rPr>
        <w:t>Габаритні розміри та параметри конденсато</w:t>
      </w:r>
      <w:r w:rsidR="0013501D" w:rsidRPr="00D46D3F">
        <w:rPr>
          <w:rFonts w:ascii="Times New Roman" w:hAnsi="Times New Roman" w:cs="Times New Roman"/>
          <w:sz w:val="28"/>
          <w:szCs w:val="28"/>
        </w:rPr>
        <w:t>рів К73-17 наведені на рисунку 4.1 і в таблиці 4</w:t>
      </w:r>
      <w:r w:rsidRPr="00D46D3F">
        <w:rPr>
          <w:rFonts w:ascii="Times New Roman" w:hAnsi="Times New Roman" w:cs="Times New Roman"/>
          <w:sz w:val="28"/>
          <w:szCs w:val="28"/>
        </w:rPr>
        <w:t>.1.</w:t>
      </w:r>
    </w:p>
    <w:bookmarkStart w:id="3" w:name="OLE_LINK1"/>
    <w:bookmarkStart w:id="4" w:name="OLE_LINK2"/>
    <w:p w14:paraId="63E2DD9F" w14:textId="0ED7225C" w:rsidR="008D7914" w:rsidRPr="00D46D3F" w:rsidRDefault="001C78E8" w:rsidP="005F7A3E">
      <w:pPr>
        <w:autoSpaceDE w:val="0"/>
        <w:autoSpaceDN w:val="0"/>
        <w:adjustRightInd w:val="0"/>
        <w:spacing w:after="120" w:line="360" w:lineRule="auto"/>
        <w:jc w:val="center"/>
      </w:pPr>
      <w:r w:rsidRPr="00D46D3F">
        <w:object w:dxaOrig="4530" w:dyaOrig="3383" w14:anchorId="42AFC8C9">
          <v:shape id="_x0000_i1034" type="#_x0000_t75" style="width:235.8pt;height:175.8pt" o:ole="">
            <v:imagedata r:id="rId64" o:title=""/>
          </v:shape>
          <o:OLEObject Type="Embed" ProgID="Visio.Drawing.11" ShapeID="_x0000_i1034" DrawAspect="Content" ObjectID="_1699425180" r:id="rId65"/>
        </w:object>
      </w:r>
      <w:bookmarkEnd w:id="3"/>
      <w:bookmarkEnd w:id="4"/>
    </w:p>
    <w:p w14:paraId="390DE55B" w14:textId="69D5750D" w:rsidR="008D7914" w:rsidRPr="00D46D3F" w:rsidRDefault="008D7914" w:rsidP="008D7914">
      <w:pPr>
        <w:autoSpaceDE w:val="0"/>
        <w:autoSpaceDN w:val="0"/>
        <w:adjustRightInd w:val="0"/>
        <w:spacing w:after="0" w:line="360" w:lineRule="auto"/>
        <w:jc w:val="center"/>
        <w:rPr>
          <w:rFonts w:ascii="Times New Roman" w:hAnsi="Times New Roman" w:cs="Times New Roman"/>
          <w:sz w:val="28"/>
          <w:szCs w:val="28"/>
        </w:rPr>
      </w:pPr>
      <w:r w:rsidRPr="00D46D3F">
        <w:rPr>
          <w:rStyle w:val="hps"/>
          <w:rFonts w:ascii="Times New Roman" w:hAnsi="Times New Roman" w:cs="Times New Roman"/>
          <w:sz w:val="28"/>
          <w:szCs w:val="28"/>
        </w:rPr>
        <w:t>Рис</w:t>
      </w:r>
      <w:r w:rsidRPr="00D46D3F">
        <w:rPr>
          <w:rFonts w:ascii="Times New Roman" w:hAnsi="Times New Roman" w:cs="Times New Roman"/>
          <w:sz w:val="28"/>
          <w:szCs w:val="28"/>
        </w:rPr>
        <w:t xml:space="preserve">унок </w:t>
      </w:r>
      <w:r w:rsidR="0013501D" w:rsidRPr="00D46D3F">
        <w:rPr>
          <w:rStyle w:val="hps"/>
          <w:rFonts w:ascii="Times New Roman" w:hAnsi="Times New Roman" w:cs="Times New Roman"/>
          <w:sz w:val="28"/>
          <w:szCs w:val="28"/>
        </w:rPr>
        <w:t>4</w:t>
      </w:r>
      <w:r w:rsidRPr="00D46D3F">
        <w:rPr>
          <w:rStyle w:val="hps"/>
          <w:rFonts w:ascii="Times New Roman" w:hAnsi="Times New Roman" w:cs="Times New Roman"/>
          <w:sz w:val="28"/>
          <w:szCs w:val="28"/>
        </w:rPr>
        <w:t>.1</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Габаритні</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розміри</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конденсаторів</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К73</w:t>
      </w:r>
      <w:r w:rsidRPr="00D46D3F">
        <w:rPr>
          <w:rFonts w:ascii="Times New Roman" w:hAnsi="Times New Roman" w:cs="Times New Roman"/>
          <w:sz w:val="28"/>
          <w:szCs w:val="28"/>
        </w:rPr>
        <w:t>-17</w:t>
      </w:r>
    </w:p>
    <w:p w14:paraId="4A55AC0E" w14:textId="1A0AE3B0" w:rsidR="008D7914" w:rsidRPr="00D46D3F" w:rsidRDefault="008D7914" w:rsidP="005F7A3E">
      <w:pPr>
        <w:autoSpaceDE w:val="0"/>
        <w:autoSpaceDN w:val="0"/>
        <w:adjustRightInd w:val="0"/>
        <w:spacing w:after="0" w:line="360" w:lineRule="auto"/>
        <w:jc w:val="both"/>
        <w:rPr>
          <w:rStyle w:val="hps"/>
          <w:rFonts w:ascii="Times New Roman" w:hAnsi="Times New Roman" w:cs="Times New Roman"/>
          <w:sz w:val="28"/>
          <w:szCs w:val="28"/>
        </w:rPr>
      </w:pPr>
      <w:r w:rsidRPr="00D46D3F">
        <w:rPr>
          <w:rStyle w:val="hps"/>
          <w:rFonts w:ascii="Times New Roman" w:hAnsi="Times New Roman" w:cs="Times New Roman"/>
          <w:sz w:val="28"/>
          <w:szCs w:val="28"/>
        </w:rPr>
        <w:lastRenderedPageBreak/>
        <w:t>Таблиця</w:t>
      </w:r>
      <w:r w:rsidRPr="00D46D3F">
        <w:rPr>
          <w:rFonts w:ascii="Times New Roman" w:hAnsi="Times New Roman" w:cs="Times New Roman"/>
          <w:sz w:val="28"/>
          <w:szCs w:val="28"/>
        </w:rPr>
        <w:t xml:space="preserve"> </w:t>
      </w:r>
      <w:r w:rsidR="0013501D" w:rsidRPr="00D46D3F">
        <w:rPr>
          <w:rStyle w:val="hps"/>
          <w:rFonts w:ascii="Times New Roman" w:hAnsi="Times New Roman" w:cs="Times New Roman"/>
          <w:sz w:val="28"/>
          <w:szCs w:val="28"/>
        </w:rPr>
        <w:t>4</w:t>
      </w:r>
      <w:r w:rsidRPr="00D46D3F">
        <w:rPr>
          <w:rStyle w:val="hps"/>
          <w:rFonts w:ascii="Times New Roman" w:hAnsi="Times New Roman" w:cs="Times New Roman"/>
          <w:sz w:val="28"/>
          <w:szCs w:val="28"/>
        </w:rPr>
        <w:t>.1 - Параметри і габаритні</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розміри</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конденсаторів</w:t>
      </w:r>
      <w:r w:rsidRPr="00D46D3F">
        <w:rPr>
          <w:rFonts w:ascii="Times New Roman" w:hAnsi="Times New Roman" w:cs="Times New Roman"/>
          <w:sz w:val="28"/>
          <w:szCs w:val="28"/>
        </w:rPr>
        <w:t xml:space="preserve"> </w:t>
      </w:r>
      <w:r w:rsidRPr="00D46D3F">
        <w:rPr>
          <w:rStyle w:val="hps"/>
          <w:rFonts w:ascii="Times New Roman" w:hAnsi="Times New Roman" w:cs="Times New Roman"/>
          <w:sz w:val="28"/>
          <w:szCs w:val="28"/>
        </w:rPr>
        <w:t>К73</w:t>
      </w:r>
      <w:r w:rsidRPr="00D46D3F">
        <w:rPr>
          <w:rFonts w:ascii="Times New Roman" w:hAnsi="Times New Roman" w:cs="Times New Roman"/>
          <w:sz w:val="28"/>
          <w:szCs w:val="28"/>
        </w:rPr>
        <w:t>-17</w:t>
      </w:r>
    </w:p>
    <w:tbl>
      <w:tblPr>
        <w:tblStyle w:val="ae"/>
        <w:tblW w:w="0" w:type="auto"/>
        <w:tblLook w:val="04A0" w:firstRow="1" w:lastRow="0" w:firstColumn="1" w:lastColumn="0" w:noHBand="0" w:noVBand="1"/>
      </w:tblPr>
      <w:tblGrid>
        <w:gridCol w:w="1740"/>
        <w:gridCol w:w="1629"/>
        <w:gridCol w:w="850"/>
        <w:gridCol w:w="851"/>
        <w:gridCol w:w="850"/>
        <w:gridCol w:w="851"/>
        <w:gridCol w:w="850"/>
        <w:gridCol w:w="1950"/>
      </w:tblGrid>
      <w:tr w:rsidR="008D7914" w:rsidRPr="00D46D3F" w14:paraId="66EF095F" w14:textId="77777777" w:rsidTr="00B2461D">
        <w:trPr>
          <w:trHeight w:val="759"/>
        </w:trPr>
        <w:tc>
          <w:tcPr>
            <w:tcW w:w="1740" w:type="dxa"/>
            <w:vAlign w:val="center"/>
          </w:tcPr>
          <w:p w14:paraId="53B674C5"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Номінальна ємність,мкФ</w:t>
            </w:r>
          </w:p>
        </w:tc>
        <w:tc>
          <w:tcPr>
            <w:tcW w:w="1629" w:type="dxa"/>
            <w:vAlign w:val="center"/>
          </w:tcPr>
          <w:p w14:paraId="19AA81AF"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Номінальна напруга, В</w:t>
            </w:r>
          </w:p>
        </w:tc>
        <w:tc>
          <w:tcPr>
            <w:tcW w:w="850" w:type="dxa"/>
            <w:vAlign w:val="center"/>
          </w:tcPr>
          <w:p w14:paraId="3D3DE16E"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L,</w:t>
            </w:r>
          </w:p>
          <w:p w14:paraId="09FDFE0C"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851" w:type="dxa"/>
            <w:vAlign w:val="center"/>
          </w:tcPr>
          <w:p w14:paraId="7007D7F7"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w:t>
            </w:r>
          </w:p>
          <w:p w14:paraId="77F5151D"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850" w:type="dxa"/>
            <w:vAlign w:val="center"/>
          </w:tcPr>
          <w:p w14:paraId="1037F971"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w:t>
            </w:r>
          </w:p>
          <w:p w14:paraId="4E6919EC"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851" w:type="dxa"/>
            <w:vAlign w:val="center"/>
          </w:tcPr>
          <w:p w14:paraId="31146394"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w:t>
            </w:r>
          </w:p>
          <w:p w14:paraId="763CED5E"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850" w:type="dxa"/>
            <w:vAlign w:val="center"/>
          </w:tcPr>
          <w:p w14:paraId="1A6B2FBA"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D,</w:t>
            </w:r>
          </w:p>
          <w:p w14:paraId="1D12C0B9"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950" w:type="dxa"/>
            <w:vAlign w:val="center"/>
          </w:tcPr>
          <w:p w14:paraId="73783DFD" w14:textId="77777777" w:rsidR="008D7914" w:rsidRPr="00D46D3F" w:rsidRDefault="008D7914" w:rsidP="00B2461D">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 шт</w:t>
            </w:r>
          </w:p>
        </w:tc>
      </w:tr>
      <w:tr w:rsidR="008D7914" w:rsidRPr="00D46D3F" w14:paraId="32F90C1B" w14:textId="77777777" w:rsidTr="008D7914">
        <w:tc>
          <w:tcPr>
            <w:tcW w:w="1740" w:type="dxa"/>
          </w:tcPr>
          <w:p w14:paraId="7B476217"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29" w:type="dxa"/>
          </w:tcPr>
          <w:p w14:paraId="7C8B11B9"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250</w:t>
            </w:r>
          </w:p>
        </w:tc>
        <w:tc>
          <w:tcPr>
            <w:tcW w:w="850" w:type="dxa"/>
          </w:tcPr>
          <w:p w14:paraId="7E33F2B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23</w:t>
            </w:r>
          </w:p>
        </w:tc>
        <w:tc>
          <w:tcPr>
            <w:tcW w:w="851" w:type="dxa"/>
          </w:tcPr>
          <w:p w14:paraId="29F286A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10,5</w:t>
            </w:r>
          </w:p>
        </w:tc>
        <w:tc>
          <w:tcPr>
            <w:tcW w:w="850" w:type="dxa"/>
          </w:tcPr>
          <w:p w14:paraId="5825B05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21</w:t>
            </w:r>
          </w:p>
        </w:tc>
        <w:tc>
          <w:tcPr>
            <w:tcW w:w="851" w:type="dxa"/>
          </w:tcPr>
          <w:p w14:paraId="38EA6EA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20</w:t>
            </w:r>
          </w:p>
        </w:tc>
        <w:tc>
          <w:tcPr>
            <w:tcW w:w="850" w:type="dxa"/>
          </w:tcPr>
          <w:p w14:paraId="14A45C0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0,8</w:t>
            </w:r>
          </w:p>
        </w:tc>
        <w:tc>
          <w:tcPr>
            <w:tcW w:w="1950" w:type="dxa"/>
          </w:tcPr>
          <w:p w14:paraId="006B647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r>
    </w:tbl>
    <w:p w14:paraId="17524579" w14:textId="77777777" w:rsidR="008D7914" w:rsidRPr="00D46D3F" w:rsidRDefault="008D7914" w:rsidP="008D7914">
      <w:pPr>
        <w:pStyle w:val="af6"/>
        <w:shd w:val="clear" w:color="auto" w:fill="FFFFFF" w:themeFill="background1"/>
        <w:tabs>
          <w:tab w:val="clear" w:pos="720"/>
          <w:tab w:val="num" w:pos="0"/>
        </w:tabs>
        <w:ind w:left="0" w:firstLine="709"/>
        <w:jc w:val="center"/>
        <w:rPr>
          <w:rStyle w:val="hps"/>
          <w:b/>
          <w:lang w:val="uk-UA"/>
        </w:rPr>
      </w:pPr>
      <w:bookmarkStart w:id="5" w:name="OLE_LINK9"/>
      <w:bookmarkStart w:id="6" w:name="OLE_LINK10"/>
    </w:p>
    <w:p w14:paraId="4A3FF3E2" w14:textId="77777777" w:rsidR="008D7914" w:rsidRPr="00D46D3F" w:rsidRDefault="008D7914" w:rsidP="00693563">
      <w:pPr>
        <w:pStyle w:val="af6"/>
        <w:shd w:val="clear" w:color="auto" w:fill="FFFFFF" w:themeFill="background1"/>
        <w:tabs>
          <w:tab w:val="clear" w:pos="720"/>
          <w:tab w:val="num" w:pos="0"/>
        </w:tabs>
        <w:spacing w:after="240"/>
        <w:ind w:left="0" w:firstLine="0"/>
        <w:jc w:val="center"/>
        <w:rPr>
          <w:b/>
          <w:lang w:val="uk-UA"/>
        </w:rPr>
      </w:pPr>
      <w:r w:rsidRPr="00D46D3F">
        <w:rPr>
          <w:rStyle w:val="hps"/>
          <w:b/>
          <w:lang w:val="uk-UA"/>
        </w:rPr>
        <w:t>Конденсатори</w:t>
      </w:r>
      <w:r w:rsidRPr="00D46D3F">
        <w:rPr>
          <w:b/>
          <w:lang w:val="uk-UA"/>
        </w:rPr>
        <w:t xml:space="preserve"> </w:t>
      </w:r>
      <w:r w:rsidRPr="00D46D3F">
        <w:rPr>
          <w:rStyle w:val="hps"/>
          <w:b/>
          <w:lang w:val="uk-UA"/>
        </w:rPr>
        <w:t>К50</w:t>
      </w:r>
      <w:r w:rsidRPr="00D46D3F">
        <w:rPr>
          <w:b/>
          <w:lang w:val="uk-UA"/>
        </w:rPr>
        <w:t>-35</w:t>
      </w:r>
    </w:p>
    <w:p w14:paraId="127BFAC9" w14:textId="77777777" w:rsidR="008D7914" w:rsidRPr="00D46D3F" w:rsidRDefault="008D7914" w:rsidP="008D7914">
      <w:pPr>
        <w:pStyle w:val="af6"/>
        <w:shd w:val="clear" w:color="auto" w:fill="FFFFFF" w:themeFill="background1"/>
        <w:tabs>
          <w:tab w:val="clear" w:pos="720"/>
          <w:tab w:val="num" w:pos="0"/>
        </w:tabs>
        <w:ind w:left="0" w:firstLine="709"/>
        <w:rPr>
          <w:rStyle w:val="hps"/>
          <w:lang w:val="uk-UA"/>
        </w:rPr>
      </w:pPr>
      <w:r w:rsidRPr="00D46D3F">
        <w:rPr>
          <w:rStyle w:val="hps"/>
          <w:lang w:val="uk-UA"/>
        </w:rPr>
        <w:t xml:space="preserve">К50-35 - Конденсатор електролітичний алюмінієвий. </w:t>
      </w:r>
    </w:p>
    <w:p w14:paraId="3950AC5D" w14:textId="7A71989C" w:rsidR="008D7914" w:rsidRPr="00D46D3F" w:rsidRDefault="008D7914" w:rsidP="008D7914">
      <w:pPr>
        <w:pStyle w:val="af6"/>
        <w:shd w:val="clear" w:color="auto" w:fill="FFFFFF" w:themeFill="background1"/>
        <w:tabs>
          <w:tab w:val="clear" w:pos="720"/>
          <w:tab w:val="num" w:pos="0"/>
        </w:tabs>
        <w:ind w:left="0" w:firstLine="709"/>
        <w:rPr>
          <w:rStyle w:val="hps"/>
          <w:lang w:val="uk-UA"/>
        </w:rPr>
      </w:pPr>
      <w:r w:rsidRPr="00D46D3F">
        <w:rPr>
          <w:rStyle w:val="hps"/>
          <w:lang w:val="uk-UA"/>
        </w:rPr>
        <w:t>Габаритні</w:t>
      </w:r>
      <w:r w:rsidRPr="00D46D3F">
        <w:rPr>
          <w:lang w:val="uk-UA"/>
        </w:rPr>
        <w:t xml:space="preserve"> </w:t>
      </w:r>
      <w:r w:rsidRPr="00D46D3F">
        <w:rPr>
          <w:rStyle w:val="hps"/>
          <w:lang w:val="uk-UA"/>
        </w:rPr>
        <w:t>розміри</w:t>
      </w:r>
      <w:r w:rsidRPr="00D46D3F">
        <w:rPr>
          <w:lang w:val="uk-UA"/>
        </w:rPr>
        <w:t xml:space="preserve">  та параметри конденсаторів К50-35 </w:t>
      </w:r>
      <w:r w:rsidRPr="00D46D3F">
        <w:rPr>
          <w:rStyle w:val="hps"/>
          <w:lang w:val="uk-UA"/>
        </w:rPr>
        <w:t>представлені на</w:t>
      </w:r>
      <w:r w:rsidRPr="00D46D3F">
        <w:rPr>
          <w:lang w:val="uk-UA"/>
        </w:rPr>
        <w:t xml:space="preserve"> </w:t>
      </w:r>
      <w:r w:rsidR="0013501D" w:rsidRPr="00D46D3F">
        <w:rPr>
          <w:rStyle w:val="hps"/>
          <w:lang w:val="uk-UA"/>
        </w:rPr>
        <w:t>рисунку 4</w:t>
      </w:r>
      <w:r w:rsidRPr="00D46D3F">
        <w:rPr>
          <w:rStyle w:val="hps"/>
          <w:lang w:val="uk-UA"/>
        </w:rPr>
        <w:t>.2</w:t>
      </w:r>
      <w:r w:rsidRPr="00D46D3F">
        <w:rPr>
          <w:lang w:val="uk-UA"/>
        </w:rPr>
        <w:t xml:space="preserve"> </w:t>
      </w:r>
      <w:r w:rsidRPr="00D46D3F">
        <w:rPr>
          <w:rStyle w:val="hps"/>
          <w:lang w:val="uk-UA"/>
        </w:rPr>
        <w:t>і в таблиці</w:t>
      </w:r>
      <w:r w:rsidRPr="00D46D3F">
        <w:rPr>
          <w:lang w:val="uk-UA"/>
        </w:rPr>
        <w:t xml:space="preserve"> </w:t>
      </w:r>
      <w:r w:rsidR="0013501D" w:rsidRPr="00D46D3F">
        <w:rPr>
          <w:rStyle w:val="hps"/>
          <w:lang w:val="uk-UA"/>
        </w:rPr>
        <w:t>4</w:t>
      </w:r>
      <w:r w:rsidRPr="00D46D3F">
        <w:rPr>
          <w:rStyle w:val="hps"/>
          <w:lang w:val="uk-UA"/>
        </w:rPr>
        <w:t>.2</w:t>
      </w:r>
    </w:p>
    <w:p w14:paraId="66F1403A" w14:textId="77777777" w:rsidR="008D7914" w:rsidRPr="00D46D3F" w:rsidRDefault="008D7914" w:rsidP="008D7914">
      <w:pPr>
        <w:pStyle w:val="af6"/>
        <w:ind w:left="0"/>
        <w:rPr>
          <w:lang w:val="uk-UA"/>
        </w:rPr>
      </w:pPr>
      <w:r w:rsidRPr="00D46D3F">
        <w:rPr>
          <w:lang w:val="uk-UA"/>
        </w:rPr>
        <w:t>Технічні характеристики:</w:t>
      </w:r>
    </w:p>
    <w:p w14:paraId="5039E61C" w14:textId="77777777" w:rsidR="008D7914" w:rsidRPr="00D46D3F" w:rsidRDefault="008D7914" w:rsidP="008D7914">
      <w:pPr>
        <w:pStyle w:val="af6"/>
        <w:tabs>
          <w:tab w:val="clear" w:pos="720"/>
          <w:tab w:val="num" w:pos="0"/>
        </w:tabs>
        <w:ind w:left="0" w:firstLine="709"/>
        <w:rPr>
          <w:lang w:val="uk-UA"/>
        </w:rPr>
      </w:pPr>
      <w:r w:rsidRPr="00D46D3F">
        <w:rPr>
          <w:lang w:val="uk-UA"/>
        </w:rPr>
        <w:t>- номінальна напруга 25 В;</w:t>
      </w:r>
    </w:p>
    <w:p w14:paraId="583D8F5F" w14:textId="77777777" w:rsidR="008D7914" w:rsidRPr="00D46D3F" w:rsidRDefault="008D7914" w:rsidP="008D7914">
      <w:pPr>
        <w:pStyle w:val="af6"/>
        <w:tabs>
          <w:tab w:val="clear" w:pos="720"/>
          <w:tab w:val="num" w:pos="0"/>
        </w:tabs>
        <w:ind w:left="0" w:firstLine="709"/>
        <w:rPr>
          <w:lang w:val="uk-UA"/>
        </w:rPr>
      </w:pPr>
      <w:r w:rsidRPr="00D46D3F">
        <w:rPr>
          <w:lang w:val="uk-UA"/>
        </w:rPr>
        <w:t xml:space="preserve">- діапазон робочих температур -40 ... +85 </w:t>
      </w:r>
      <w:r w:rsidRPr="00D46D3F">
        <w:rPr>
          <w:rFonts w:ascii="Cambria Math" w:hAnsi="Cambria Math" w:cs="Cambria Math"/>
          <w:lang w:val="uk-UA"/>
        </w:rPr>
        <w:t>℃</w:t>
      </w:r>
      <w:r w:rsidRPr="00D46D3F">
        <w:rPr>
          <w:lang w:val="uk-UA"/>
        </w:rPr>
        <w:t>;</w:t>
      </w:r>
    </w:p>
    <w:p w14:paraId="4CB20920" w14:textId="77777777" w:rsidR="008D7914" w:rsidRPr="00D46D3F" w:rsidRDefault="008D7914" w:rsidP="008D7914">
      <w:pPr>
        <w:pStyle w:val="af6"/>
        <w:tabs>
          <w:tab w:val="clear" w:pos="720"/>
          <w:tab w:val="num" w:pos="0"/>
        </w:tabs>
        <w:ind w:left="0" w:firstLine="709"/>
        <w:rPr>
          <w:lang w:val="uk-UA"/>
        </w:rPr>
      </w:pPr>
      <w:r w:rsidRPr="00D46D3F">
        <w:rPr>
          <w:lang w:val="uk-UA"/>
        </w:rPr>
        <w:t xml:space="preserve">- тангенс кута втрат, 120 Гц, 20 </w:t>
      </w:r>
      <w:r w:rsidRPr="00D46D3F">
        <w:rPr>
          <w:rFonts w:ascii="Cambria Math" w:hAnsi="Cambria Math" w:cs="Cambria Math"/>
          <w:lang w:val="uk-UA"/>
        </w:rPr>
        <w:t>℃</w:t>
      </w:r>
      <w:r w:rsidRPr="00D46D3F">
        <w:rPr>
          <w:lang w:val="uk-UA"/>
        </w:rPr>
        <w:t xml:space="preserve">  0,12 ... 0,25.</w:t>
      </w:r>
    </w:p>
    <w:p w14:paraId="6514F3C1" w14:textId="77777777" w:rsidR="008D7914" w:rsidRPr="00D46D3F" w:rsidRDefault="008D7914" w:rsidP="008D7914">
      <w:pPr>
        <w:pStyle w:val="af6"/>
        <w:shd w:val="clear" w:color="auto" w:fill="FFFFFF" w:themeFill="background1"/>
        <w:tabs>
          <w:tab w:val="clear" w:pos="720"/>
          <w:tab w:val="num" w:pos="0"/>
        </w:tabs>
        <w:ind w:left="0" w:firstLine="709"/>
        <w:rPr>
          <w:rStyle w:val="hps"/>
          <w:lang w:val="uk-UA"/>
        </w:rPr>
      </w:pPr>
    </w:p>
    <w:p w14:paraId="6FD818DD" w14:textId="3E0A9E87" w:rsidR="008D7914" w:rsidRPr="00D46D3F" w:rsidRDefault="00693563" w:rsidP="00693563">
      <w:pPr>
        <w:pStyle w:val="af6"/>
        <w:shd w:val="clear" w:color="auto" w:fill="FFFFFF" w:themeFill="background1"/>
        <w:tabs>
          <w:tab w:val="clear" w:pos="720"/>
          <w:tab w:val="num" w:pos="0"/>
        </w:tabs>
        <w:spacing w:after="240"/>
        <w:ind w:left="0" w:firstLine="0"/>
        <w:jc w:val="center"/>
        <w:rPr>
          <w:lang w:val="uk-UA"/>
        </w:rPr>
      </w:pPr>
      <w:r w:rsidRPr="00D46D3F">
        <w:rPr>
          <w:lang w:val="uk-UA"/>
        </w:rPr>
        <w:object w:dxaOrig="8946" w:dyaOrig="3695" w14:anchorId="6CB69F48">
          <v:shape id="_x0000_i1035" type="#_x0000_t75" style="width:239.4pt;height:97.8pt" o:ole="">
            <v:imagedata r:id="rId66" o:title=""/>
          </v:shape>
          <o:OLEObject Type="Embed" ProgID="Visio.Drawing.11" ShapeID="_x0000_i1035" DrawAspect="Content" ObjectID="_1699425181" r:id="rId67"/>
        </w:object>
      </w:r>
    </w:p>
    <w:p w14:paraId="13CEA125" w14:textId="6992B00A" w:rsidR="008D7914" w:rsidRPr="00D46D3F" w:rsidRDefault="008D7914" w:rsidP="008D7914">
      <w:pPr>
        <w:pStyle w:val="af6"/>
        <w:shd w:val="clear" w:color="auto" w:fill="FFFFFF" w:themeFill="background1"/>
        <w:tabs>
          <w:tab w:val="clear" w:pos="720"/>
          <w:tab w:val="num" w:pos="0"/>
        </w:tabs>
        <w:ind w:left="0" w:firstLine="0"/>
        <w:jc w:val="center"/>
        <w:rPr>
          <w:lang w:val="uk-UA"/>
        </w:rPr>
      </w:pPr>
      <w:r w:rsidRPr="00D46D3F">
        <w:rPr>
          <w:rStyle w:val="hps"/>
          <w:lang w:val="uk-UA"/>
        </w:rPr>
        <w:t>Рис</w:t>
      </w:r>
      <w:r w:rsidRPr="00D46D3F">
        <w:rPr>
          <w:lang w:val="uk-UA"/>
        </w:rPr>
        <w:t xml:space="preserve">унок </w:t>
      </w:r>
      <w:r w:rsidR="0013501D" w:rsidRPr="00D46D3F">
        <w:rPr>
          <w:rStyle w:val="hps"/>
          <w:lang w:val="uk-UA"/>
        </w:rPr>
        <w:t>4</w:t>
      </w:r>
      <w:r w:rsidRPr="00D46D3F">
        <w:rPr>
          <w:rStyle w:val="hps"/>
          <w:lang w:val="uk-UA"/>
        </w:rPr>
        <w:t>.2 -</w:t>
      </w:r>
      <w:r w:rsidRPr="00D46D3F">
        <w:rPr>
          <w:lang w:val="uk-UA"/>
        </w:rPr>
        <w:t xml:space="preserve"> </w:t>
      </w:r>
      <w:r w:rsidRPr="00D46D3F">
        <w:rPr>
          <w:rStyle w:val="hps"/>
          <w:lang w:val="uk-UA"/>
        </w:rPr>
        <w:t>Габаритні</w:t>
      </w:r>
      <w:r w:rsidRPr="00D46D3F">
        <w:rPr>
          <w:lang w:val="uk-UA"/>
        </w:rPr>
        <w:t xml:space="preserve"> </w:t>
      </w:r>
      <w:r w:rsidRPr="00D46D3F">
        <w:rPr>
          <w:rStyle w:val="hps"/>
          <w:lang w:val="uk-UA"/>
        </w:rPr>
        <w:t>розміри</w:t>
      </w:r>
      <w:r w:rsidRPr="00D46D3F">
        <w:rPr>
          <w:lang w:val="uk-UA"/>
        </w:rPr>
        <w:t xml:space="preserve"> </w:t>
      </w:r>
      <w:r w:rsidRPr="00D46D3F">
        <w:rPr>
          <w:rStyle w:val="hps"/>
          <w:lang w:val="uk-UA"/>
        </w:rPr>
        <w:t>конденсаторів</w:t>
      </w:r>
      <w:r w:rsidRPr="00D46D3F">
        <w:rPr>
          <w:lang w:val="uk-UA"/>
        </w:rPr>
        <w:t xml:space="preserve"> </w:t>
      </w:r>
      <w:r w:rsidRPr="00D46D3F">
        <w:rPr>
          <w:rStyle w:val="hps"/>
          <w:lang w:val="uk-UA"/>
        </w:rPr>
        <w:t>К50</w:t>
      </w:r>
      <w:r w:rsidRPr="00D46D3F">
        <w:rPr>
          <w:lang w:val="uk-UA"/>
        </w:rPr>
        <w:t>-16</w:t>
      </w:r>
    </w:p>
    <w:p w14:paraId="7908CC79" w14:textId="77777777" w:rsidR="008D7914" w:rsidRPr="00D46D3F" w:rsidRDefault="008D7914" w:rsidP="008D7914">
      <w:pPr>
        <w:pStyle w:val="af6"/>
        <w:shd w:val="clear" w:color="auto" w:fill="FFFFFF" w:themeFill="background1"/>
        <w:tabs>
          <w:tab w:val="clear" w:pos="720"/>
          <w:tab w:val="num" w:pos="0"/>
        </w:tabs>
        <w:ind w:left="0" w:firstLine="709"/>
        <w:rPr>
          <w:rStyle w:val="hps"/>
          <w:rFonts w:cs="Times New Roman"/>
          <w:lang w:val="uk-UA"/>
        </w:rPr>
      </w:pPr>
    </w:p>
    <w:p w14:paraId="61993B76" w14:textId="3582DD47" w:rsidR="008D7914" w:rsidRPr="00D46D3F" w:rsidRDefault="008D7914" w:rsidP="005F7A3E">
      <w:pPr>
        <w:pStyle w:val="af6"/>
        <w:shd w:val="clear" w:color="auto" w:fill="FFFFFF" w:themeFill="background1"/>
        <w:tabs>
          <w:tab w:val="clear" w:pos="720"/>
          <w:tab w:val="num" w:pos="0"/>
        </w:tabs>
        <w:ind w:left="0" w:firstLine="0"/>
        <w:rPr>
          <w:rFonts w:cs="Times New Roman"/>
          <w:lang w:val="uk-UA"/>
        </w:rPr>
      </w:pPr>
      <w:r w:rsidRPr="00D46D3F">
        <w:rPr>
          <w:rStyle w:val="hps"/>
          <w:rFonts w:cs="Times New Roman"/>
          <w:lang w:val="uk-UA"/>
        </w:rPr>
        <w:t>Таблиця</w:t>
      </w:r>
      <w:r w:rsidRPr="00D46D3F">
        <w:rPr>
          <w:rFonts w:cs="Times New Roman"/>
          <w:lang w:val="uk-UA"/>
        </w:rPr>
        <w:t xml:space="preserve"> </w:t>
      </w:r>
      <w:r w:rsidR="0013501D" w:rsidRPr="00D46D3F">
        <w:rPr>
          <w:rStyle w:val="hps"/>
          <w:rFonts w:cs="Times New Roman"/>
          <w:lang w:val="uk-UA"/>
        </w:rPr>
        <w:t>4</w:t>
      </w:r>
      <w:r w:rsidRPr="00D46D3F">
        <w:rPr>
          <w:rStyle w:val="hps"/>
          <w:rFonts w:cs="Times New Roman"/>
          <w:lang w:val="uk-UA"/>
        </w:rPr>
        <w:t>.2</w:t>
      </w:r>
      <w:r w:rsidRPr="00D46D3F">
        <w:rPr>
          <w:rFonts w:cs="Times New Roman"/>
          <w:lang w:val="uk-UA"/>
        </w:rPr>
        <w:t xml:space="preserve"> </w:t>
      </w:r>
      <w:r w:rsidRPr="00D46D3F">
        <w:rPr>
          <w:rStyle w:val="hps"/>
          <w:rFonts w:cs="Times New Roman"/>
          <w:lang w:val="uk-UA"/>
        </w:rPr>
        <w:t>-</w:t>
      </w:r>
      <w:r w:rsidRPr="00D46D3F">
        <w:rPr>
          <w:rFonts w:cs="Times New Roman"/>
          <w:lang w:val="uk-UA"/>
        </w:rPr>
        <w:t xml:space="preserve"> </w:t>
      </w:r>
      <w:r w:rsidRPr="00D46D3F">
        <w:rPr>
          <w:rStyle w:val="hps"/>
          <w:rFonts w:cs="Times New Roman"/>
          <w:lang w:val="uk-UA"/>
        </w:rPr>
        <w:t>Електричні</w:t>
      </w:r>
      <w:r w:rsidRPr="00D46D3F">
        <w:rPr>
          <w:rFonts w:cs="Times New Roman"/>
          <w:lang w:val="uk-UA"/>
        </w:rPr>
        <w:t xml:space="preserve"> </w:t>
      </w:r>
      <w:r w:rsidRPr="00D46D3F">
        <w:rPr>
          <w:rStyle w:val="hps"/>
          <w:rFonts w:cs="Times New Roman"/>
          <w:lang w:val="uk-UA"/>
        </w:rPr>
        <w:t>параметри і габаритні</w:t>
      </w:r>
      <w:r w:rsidRPr="00D46D3F">
        <w:rPr>
          <w:rFonts w:cs="Times New Roman"/>
          <w:lang w:val="uk-UA"/>
        </w:rPr>
        <w:t xml:space="preserve"> </w:t>
      </w:r>
      <w:r w:rsidRPr="00D46D3F">
        <w:rPr>
          <w:rStyle w:val="hps"/>
          <w:rFonts w:cs="Times New Roman"/>
          <w:lang w:val="uk-UA"/>
        </w:rPr>
        <w:t>розміри</w:t>
      </w:r>
      <w:r w:rsidRPr="00D46D3F">
        <w:rPr>
          <w:rFonts w:cs="Times New Roman"/>
          <w:lang w:val="uk-UA"/>
        </w:rPr>
        <w:t xml:space="preserve"> </w:t>
      </w:r>
      <w:r w:rsidRPr="00D46D3F">
        <w:rPr>
          <w:rStyle w:val="hps"/>
          <w:rFonts w:cs="Times New Roman"/>
          <w:lang w:val="uk-UA"/>
        </w:rPr>
        <w:t>К50</w:t>
      </w:r>
      <w:r w:rsidRPr="00D46D3F">
        <w:rPr>
          <w:rFonts w:cs="Times New Roman"/>
          <w:lang w:val="uk-UA"/>
        </w:rPr>
        <w:t>-35</w:t>
      </w:r>
    </w:p>
    <w:tbl>
      <w:tblPr>
        <w:tblStyle w:val="ae"/>
        <w:tblW w:w="0" w:type="auto"/>
        <w:tblLook w:val="04A0" w:firstRow="1" w:lastRow="0" w:firstColumn="1" w:lastColumn="0" w:noHBand="0" w:noVBand="1"/>
      </w:tblPr>
      <w:tblGrid>
        <w:gridCol w:w="3369"/>
        <w:gridCol w:w="1134"/>
        <w:gridCol w:w="992"/>
        <w:gridCol w:w="1134"/>
        <w:gridCol w:w="992"/>
        <w:gridCol w:w="1843"/>
      </w:tblGrid>
      <w:tr w:rsidR="008D7914" w:rsidRPr="00D46D3F" w14:paraId="38115CB1" w14:textId="77777777" w:rsidTr="008D7914">
        <w:tc>
          <w:tcPr>
            <w:tcW w:w="3369" w:type="dxa"/>
          </w:tcPr>
          <w:p w14:paraId="4E8B014C"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Номінальна ємність, мкФ</w:t>
            </w:r>
          </w:p>
        </w:tc>
        <w:tc>
          <w:tcPr>
            <w:tcW w:w="1134" w:type="dxa"/>
          </w:tcPr>
          <w:p w14:paraId="45BD9BDF"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D, мм</w:t>
            </w:r>
          </w:p>
        </w:tc>
        <w:tc>
          <w:tcPr>
            <w:tcW w:w="992" w:type="dxa"/>
          </w:tcPr>
          <w:p w14:paraId="16119CFF"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L, мм</w:t>
            </w:r>
          </w:p>
        </w:tc>
        <w:tc>
          <w:tcPr>
            <w:tcW w:w="1134" w:type="dxa"/>
          </w:tcPr>
          <w:p w14:paraId="3CC09417"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F, мм</w:t>
            </w:r>
          </w:p>
        </w:tc>
        <w:tc>
          <w:tcPr>
            <w:tcW w:w="992" w:type="dxa"/>
          </w:tcPr>
          <w:p w14:paraId="42FE0BB3"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d, мм</w:t>
            </w:r>
          </w:p>
        </w:tc>
        <w:tc>
          <w:tcPr>
            <w:tcW w:w="1843" w:type="dxa"/>
          </w:tcPr>
          <w:p w14:paraId="2713A799"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Кількість,шт</w:t>
            </w:r>
          </w:p>
        </w:tc>
      </w:tr>
      <w:tr w:rsidR="008D7914" w:rsidRPr="00D46D3F" w14:paraId="4FEC0091" w14:textId="77777777" w:rsidTr="008D7914">
        <w:tc>
          <w:tcPr>
            <w:tcW w:w="3369" w:type="dxa"/>
          </w:tcPr>
          <w:p w14:paraId="0D1DD06A"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220</w:t>
            </w:r>
          </w:p>
        </w:tc>
        <w:tc>
          <w:tcPr>
            <w:tcW w:w="1134" w:type="dxa"/>
          </w:tcPr>
          <w:p w14:paraId="4BD12B61"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w:t>
            </w:r>
          </w:p>
        </w:tc>
        <w:tc>
          <w:tcPr>
            <w:tcW w:w="992" w:type="dxa"/>
          </w:tcPr>
          <w:p w14:paraId="3279FCE9"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w:t>
            </w:r>
          </w:p>
        </w:tc>
        <w:tc>
          <w:tcPr>
            <w:tcW w:w="1134" w:type="dxa"/>
          </w:tcPr>
          <w:p w14:paraId="0CE833DD"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3,5</w:t>
            </w:r>
          </w:p>
        </w:tc>
        <w:tc>
          <w:tcPr>
            <w:tcW w:w="992" w:type="dxa"/>
          </w:tcPr>
          <w:p w14:paraId="431A681F"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843" w:type="dxa"/>
          </w:tcPr>
          <w:p w14:paraId="671947FF"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1B53315A" w14:textId="77777777" w:rsidTr="008D7914">
        <w:tc>
          <w:tcPr>
            <w:tcW w:w="3369" w:type="dxa"/>
          </w:tcPr>
          <w:p w14:paraId="2BDE88FA"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1000</w:t>
            </w:r>
          </w:p>
        </w:tc>
        <w:tc>
          <w:tcPr>
            <w:tcW w:w="1134" w:type="dxa"/>
          </w:tcPr>
          <w:p w14:paraId="1339B18B"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w:t>
            </w:r>
          </w:p>
        </w:tc>
        <w:tc>
          <w:tcPr>
            <w:tcW w:w="992" w:type="dxa"/>
          </w:tcPr>
          <w:p w14:paraId="275CE95B"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21</w:t>
            </w:r>
          </w:p>
        </w:tc>
        <w:tc>
          <w:tcPr>
            <w:tcW w:w="1134" w:type="dxa"/>
          </w:tcPr>
          <w:p w14:paraId="327102F4"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w:t>
            </w:r>
          </w:p>
        </w:tc>
        <w:tc>
          <w:tcPr>
            <w:tcW w:w="992" w:type="dxa"/>
          </w:tcPr>
          <w:p w14:paraId="348B1BA4"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0,6</w:t>
            </w:r>
          </w:p>
        </w:tc>
        <w:tc>
          <w:tcPr>
            <w:tcW w:w="1843" w:type="dxa"/>
          </w:tcPr>
          <w:p w14:paraId="57B0239D"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bookmarkEnd w:id="5"/>
      <w:bookmarkEnd w:id="6"/>
    </w:tbl>
    <w:p w14:paraId="61991213" w14:textId="77777777" w:rsidR="008D7914" w:rsidRPr="00D46D3F" w:rsidRDefault="008D7914" w:rsidP="00693563">
      <w:pPr>
        <w:shd w:val="clear" w:color="auto" w:fill="FFFFFF" w:themeFill="background1"/>
        <w:autoSpaceDE w:val="0"/>
        <w:autoSpaceDN w:val="0"/>
        <w:adjustRightInd w:val="0"/>
        <w:spacing w:after="120" w:line="360" w:lineRule="auto"/>
        <w:ind w:firstLine="706"/>
        <w:jc w:val="both"/>
        <w:rPr>
          <w:rFonts w:ascii="Times New Roman" w:eastAsia="TimesNewRomanPSMT" w:hAnsi="Times New Roman" w:cs="Times New Roman"/>
          <w:sz w:val="28"/>
          <w:szCs w:val="28"/>
        </w:rPr>
      </w:pPr>
    </w:p>
    <w:p w14:paraId="48574E93" w14:textId="77777777" w:rsidR="008D7914" w:rsidRPr="00D46D3F" w:rsidRDefault="008D7914" w:rsidP="00E871B4">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Конденсатори К10-17</w:t>
      </w:r>
    </w:p>
    <w:p w14:paraId="586E37EA"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Конденсатори К10-17 керамічні монолітні, призначені для роботи в колах постійного та змінного струмів і в імпульсних режимах. Конденсатори допускають роботу в середовищі, що містить водень.</w:t>
      </w:r>
    </w:p>
    <w:p w14:paraId="70E26B91" w14:textId="298CB6B3"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Габаритні розміри та параметри конденсато</w:t>
      </w:r>
      <w:r w:rsidR="0013501D" w:rsidRPr="00D46D3F">
        <w:rPr>
          <w:rFonts w:ascii="Times New Roman" w:eastAsia="TimesNewRomanPSMT" w:hAnsi="Times New Roman" w:cs="Times New Roman"/>
          <w:sz w:val="28"/>
          <w:szCs w:val="28"/>
        </w:rPr>
        <w:t>рів К10-17 наведені на рисунку 4.3 і в таблиці 4</w:t>
      </w:r>
      <w:r w:rsidRPr="00D46D3F">
        <w:rPr>
          <w:rFonts w:ascii="Times New Roman" w:eastAsia="TimesNewRomanPSMT" w:hAnsi="Times New Roman" w:cs="Times New Roman"/>
          <w:sz w:val="28"/>
          <w:szCs w:val="28"/>
        </w:rPr>
        <w:t>.3.</w:t>
      </w:r>
    </w:p>
    <w:p w14:paraId="394591A3" w14:textId="3521E6E0" w:rsidR="008D7914" w:rsidRPr="00D46D3F" w:rsidRDefault="008D7914" w:rsidP="008A4350">
      <w:pPr>
        <w:shd w:val="clear" w:color="auto" w:fill="FFFFFF" w:themeFill="background1"/>
        <w:autoSpaceDE w:val="0"/>
        <w:autoSpaceDN w:val="0"/>
        <w:adjustRightInd w:val="0"/>
        <w:spacing w:after="120" w:line="360" w:lineRule="auto"/>
        <w:jc w:val="center"/>
      </w:pPr>
      <w:r w:rsidRPr="00D46D3F">
        <w:rPr>
          <w:noProof/>
        </w:rPr>
        <w:t xml:space="preserve"> </w:t>
      </w:r>
      <w:r w:rsidR="001C78E8" w:rsidRPr="00D46D3F">
        <w:object w:dxaOrig="4531" w:dyaOrig="3383" w14:anchorId="35098C50">
          <v:shape id="_x0000_i1036" type="#_x0000_t75" style="width:198.6pt;height:148.8pt" o:ole="">
            <v:imagedata r:id="rId68" o:title=""/>
          </v:shape>
          <o:OLEObject Type="Embed" ProgID="Visio.Drawing.11" ShapeID="_x0000_i1036" DrawAspect="Content" ObjectID="_1699425182" r:id="rId69"/>
        </w:object>
      </w:r>
    </w:p>
    <w:p w14:paraId="01B5DB70" w14:textId="39C556B8"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.3 - Габаритні розміри конденсаторів К10-17б</w:t>
      </w:r>
    </w:p>
    <w:p w14:paraId="38AFF895" w14:textId="77777777" w:rsidR="008D7914" w:rsidRPr="00D46D3F" w:rsidRDefault="008D7914" w:rsidP="008A4350">
      <w:pPr>
        <w:shd w:val="clear" w:color="auto" w:fill="FFFFFF" w:themeFill="background1"/>
        <w:autoSpaceDE w:val="0"/>
        <w:autoSpaceDN w:val="0"/>
        <w:adjustRightInd w:val="0"/>
        <w:spacing w:after="0" w:line="312" w:lineRule="auto"/>
        <w:ind w:firstLine="706"/>
        <w:jc w:val="both"/>
        <w:rPr>
          <w:rFonts w:ascii="Times New Roman" w:eastAsia="TimesNewRomanPSMT" w:hAnsi="Times New Roman" w:cs="Times New Roman"/>
          <w:sz w:val="28"/>
          <w:szCs w:val="28"/>
        </w:rPr>
      </w:pPr>
    </w:p>
    <w:p w14:paraId="51E03C01" w14:textId="761AD062" w:rsidR="008D7914" w:rsidRPr="00D46D3F" w:rsidRDefault="008D7914" w:rsidP="008A4350">
      <w:pPr>
        <w:pStyle w:val="af6"/>
        <w:shd w:val="clear" w:color="auto" w:fill="FFFFFF" w:themeFill="background1"/>
        <w:tabs>
          <w:tab w:val="clear" w:pos="720"/>
          <w:tab w:val="num" w:pos="0"/>
        </w:tabs>
        <w:ind w:left="0" w:firstLine="0"/>
        <w:rPr>
          <w:rFonts w:cs="Times New Roman"/>
          <w:lang w:val="uk-UA"/>
        </w:rPr>
      </w:pPr>
      <w:r w:rsidRPr="00D46D3F">
        <w:rPr>
          <w:rStyle w:val="hps"/>
          <w:rFonts w:cs="Times New Roman"/>
          <w:lang w:val="uk-UA"/>
        </w:rPr>
        <w:t>Таблиця</w:t>
      </w:r>
      <w:r w:rsidRPr="00D46D3F">
        <w:rPr>
          <w:rFonts w:cs="Times New Roman"/>
          <w:lang w:val="uk-UA"/>
        </w:rPr>
        <w:t xml:space="preserve"> </w:t>
      </w:r>
      <w:r w:rsidR="0013501D" w:rsidRPr="00D46D3F">
        <w:rPr>
          <w:rStyle w:val="hps"/>
          <w:rFonts w:cs="Times New Roman"/>
          <w:lang w:val="uk-UA"/>
        </w:rPr>
        <w:t>4</w:t>
      </w:r>
      <w:r w:rsidRPr="00D46D3F">
        <w:rPr>
          <w:rStyle w:val="hps"/>
          <w:rFonts w:cs="Times New Roman"/>
          <w:lang w:val="uk-UA"/>
        </w:rPr>
        <w:t>.3</w:t>
      </w:r>
      <w:r w:rsidRPr="00D46D3F">
        <w:rPr>
          <w:rFonts w:cs="Times New Roman"/>
          <w:lang w:val="uk-UA"/>
        </w:rPr>
        <w:t xml:space="preserve"> </w:t>
      </w:r>
      <w:r w:rsidRPr="00D46D3F">
        <w:rPr>
          <w:rStyle w:val="hps"/>
          <w:rFonts w:cs="Times New Roman"/>
          <w:lang w:val="uk-UA"/>
        </w:rPr>
        <w:t>-</w:t>
      </w:r>
      <w:r w:rsidRPr="00D46D3F">
        <w:rPr>
          <w:rFonts w:cs="Times New Roman"/>
          <w:lang w:val="uk-UA"/>
        </w:rPr>
        <w:t xml:space="preserve"> </w:t>
      </w:r>
      <w:r w:rsidRPr="00D46D3F">
        <w:rPr>
          <w:rStyle w:val="hps"/>
          <w:rFonts w:cs="Times New Roman"/>
          <w:lang w:val="uk-UA"/>
        </w:rPr>
        <w:t>Електричні</w:t>
      </w:r>
      <w:r w:rsidRPr="00D46D3F">
        <w:rPr>
          <w:rFonts w:cs="Times New Roman"/>
          <w:lang w:val="uk-UA"/>
        </w:rPr>
        <w:t xml:space="preserve"> </w:t>
      </w:r>
      <w:r w:rsidRPr="00D46D3F">
        <w:rPr>
          <w:rStyle w:val="hps"/>
          <w:rFonts w:cs="Times New Roman"/>
          <w:lang w:val="uk-UA"/>
        </w:rPr>
        <w:t>параметри і габаритні</w:t>
      </w:r>
      <w:r w:rsidRPr="00D46D3F">
        <w:rPr>
          <w:rFonts w:cs="Times New Roman"/>
          <w:lang w:val="uk-UA"/>
        </w:rPr>
        <w:t xml:space="preserve"> </w:t>
      </w:r>
      <w:r w:rsidRPr="00D46D3F">
        <w:rPr>
          <w:rStyle w:val="hps"/>
          <w:rFonts w:cs="Times New Roman"/>
          <w:lang w:val="uk-UA"/>
        </w:rPr>
        <w:t>розміри</w:t>
      </w:r>
      <w:r w:rsidRPr="00D46D3F">
        <w:rPr>
          <w:rFonts w:cs="Times New Roman"/>
          <w:lang w:val="uk-UA"/>
        </w:rPr>
        <w:t xml:space="preserve"> керамічних </w:t>
      </w:r>
      <w:r w:rsidRPr="00D46D3F">
        <w:rPr>
          <w:rStyle w:val="hps"/>
          <w:rFonts w:cs="Times New Roman"/>
          <w:lang w:val="uk-UA"/>
        </w:rPr>
        <w:t>конденсаторів</w:t>
      </w:r>
      <w:r w:rsidRPr="00D46D3F">
        <w:rPr>
          <w:rFonts w:cs="Times New Roman"/>
          <w:lang w:val="uk-UA"/>
        </w:rPr>
        <w:t xml:space="preserve"> </w:t>
      </w:r>
      <w:r w:rsidRPr="00D46D3F">
        <w:rPr>
          <w:rStyle w:val="hps"/>
          <w:rFonts w:cs="Times New Roman"/>
          <w:lang w:val="uk-UA"/>
        </w:rPr>
        <w:t>К10</w:t>
      </w:r>
      <w:r w:rsidRPr="00D46D3F">
        <w:rPr>
          <w:rFonts w:cs="Times New Roman"/>
          <w:lang w:val="uk-UA"/>
        </w:rPr>
        <w:t>-17 (Н90)</w:t>
      </w:r>
    </w:p>
    <w:tbl>
      <w:tblPr>
        <w:tblStyle w:val="ae"/>
        <w:tblW w:w="0" w:type="auto"/>
        <w:tblLook w:val="04A0" w:firstRow="1" w:lastRow="0" w:firstColumn="1" w:lastColumn="0" w:noHBand="0" w:noVBand="1"/>
      </w:tblPr>
      <w:tblGrid>
        <w:gridCol w:w="1630"/>
        <w:gridCol w:w="1629"/>
        <w:gridCol w:w="1156"/>
        <w:gridCol w:w="1156"/>
        <w:gridCol w:w="1156"/>
        <w:gridCol w:w="1157"/>
        <w:gridCol w:w="1687"/>
      </w:tblGrid>
      <w:tr w:rsidR="008D7914" w:rsidRPr="00D46D3F" w14:paraId="165AFB0D" w14:textId="77777777" w:rsidTr="008D7914">
        <w:tc>
          <w:tcPr>
            <w:tcW w:w="1630" w:type="dxa"/>
          </w:tcPr>
          <w:p w14:paraId="226AD4F9"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Номінальна ємність, нФ</w:t>
            </w:r>
          </w:p>
        </w:tc>
        <w:tc>
          <w:tcPr>
            <w:tcW w:w="1629" w:type="dxa"/>
          </w:tcPr>
          <w:p w14:paraId="7779096E"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Номінальна напруга,</w:t>
            </w:r>
          </w:p>
          <w:p w14:paraId="796BAAE8"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w:t>
            </w:r>
          </w:p>
        </w:tc>
        <w:tc>
          <w:tcPr>
            <w:tcW w:w="1156" w:type="dxa"/>
          </w:tcPr>
          <w:p w14:paraId="3288807E"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w:t>
            </w:r>
          </w:p>
          <w:p w14:paraId="39B61F24"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156" w:type="dxa"/>
          </w:tcPr>
          <w:p w14:paraId="1AD578DA"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L,</w:t>
            </w:r>
          </w:p>
          <w:p w14:paraId="0A8A15B2"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156" w:type="dxa"/>
          </w:tcPr>
          <w:p w14:paraId="6E6F009D"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w:t>
            </w:r>
          </w:p>
          <w:p w14:paraId="337774A8"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157" w:type="dxa"/>
          </w:tcPr>
          <w:p w14:paraId="08C320FC"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w:t>
            </w:r>
          </w:p>
          <w:p w14:paraId="40D50FC1"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687" w:type="dxa"/>
          </w:tcPr>
          <w:p w14:paraId="48CA3F65"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w:t>
            </w:r>
          </w:p>
          <w:p w14:paraId="11EEEF32"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шт</w:t>
            </w:r>
          </w:p>
        </w:tc>
      </w:tr>
      <w:tr w:rsidR="008D7914" w:rsidRPr="00D46D3F" w14:paraId="7053DD18" w14:textId="77777777" w:rsidTr="008D7914">
        <w:tc>
          <w:tcPr>
            <w:tcW w:w="1630" w:type="dxa"/>
          </w:tcPr>
          <w:p w14:paraId="3B5DE9CE"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220</w:t>
            </w:r>
          </w:p>
        </w:tc>
        <w:tc>
          <w:tcPr>
            <w:tcW w:w="1629" w:type="dxa"/>
            <w:vMerge w:val="restart"/>
          </w:tcPr>
          <w:p w14:paraId="1CDF53A3"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40</w:t>
            </w:r>
          </w:p>
        </w:tc>
        <w:tc>
          <w:tcPr>
            <w:tcW w:w="1156" w:type="dxa"/>
            <w:vMerge w:val="restart"/>
          </w:tcPr>
          <w:p w14:paraId="3E9858D9"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w:t>
            </w:r>
          </w:p>
        </w:tc>
        <w:tc>
          <w:tcPr>
            <w:tcW w:w="1156" w:type="dxa"/>
            <w:vMerge w:val="restart"/>
          </w:tcPr>
          <w:p w14:paraId="7595655B"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5,6</w:t>
            </w:r>
          </w:p>
        </w:tc>
        <w:tc>
          <w:tcPr>
            <w:tcW w:w="1156" w:type="dxa"/>
            <w:vMerge w:val="restart"/>
          </w:tcPr>
          <w:p w14:paraId="7F5E3CCE"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4,0</w:t>
            </w:r>
          </w:p>
        </w:tc>
        <w:tc>
          <w:tcPr>
            <w:tcW w:w="1157" w:type="dxa"/>
            <w:vMerge w:val="restart"/>
          </w:tcPr>
          <w:p w14:paraId="5D4FA8A4"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w:t>
            </w:r>
          </w:p>
        </w:tc>
        <w:tc>
          <w:tcPr>
            <w:tcW w:w="1687" w:type="dxa"/>
          </w:tcPr>
          <w:p w14:paraId="54057484"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r>
      <w:tr w:rsidR="008D7914" w:rsidRPr="00D46D3F" w14:paraId="2E205C5F" w14:textId="77777777" w:rsidTr="008D7914">
        <w:tc>
          <w:tcPr>
            <w:tcW w:w="1630" w:type="dxa"/>
          </w:tcPr>
          <w:p w14:paraId="5C55C632"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w:t>
            </w:r>
          </w:p>
        </w:tc>
        <w:tc>
          <w:tcPr>
            <w:tcW w:w="1629" w:type="dxa"/>
            <w:vMerge/>
          </w:tcPr>
          <w:p w14:paraId="61A15C54"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065FFF80"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2BD98414"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52ACBE0B"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7" w:type="dxa"/>
            <w:vMerge/>
          </w:tcPr>
          <w:p w14:paraId="4803907A"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687" w:type="dxa"/>
          </w:tcPr>
          <w:p w14:paraId="4BCA620D"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r>
      <w:tr w:rsidR="008D7914" w:rsidRPr="00D46D3F" w14:paraId="6DAAB07B" w14:textId="77777777" w:rsidTr="008D7914">
        <w:tc>
          <w:tcPr>
            <w:tcW w:w="1630" w:type="dxa"/>
          </w:tcPr>
          <w:p w14:paraId="2A848593"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w:t>
            </w:r>
          </w:p>
        </w:tc>
        <w:tc>
          <w:tcPr>
            <w:tcW w:w="1629" w:type="dxa"/>
            <w:vMerge/>
          </w:tcPr>
          <w:p w14:paraId="390522CF"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151520D7"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66999013"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2C391D0B"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7" w:type="dxa"/>
            <w:vMerge/>
          </w:tcPr>
          <w:p w14:paraId="261BF74E"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687" w:type="dxa"/>
          </w:tcPr>
          <w:p w14:paraId="19EB29AE"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74D0317B" w14:textId="77777777" w:rsidTr="008D7914">
        <w:tc>
          <w:tcPr>
            <w:tcW w:w="1630" w:type="dxa"/>
          </w:tcPr>
          <w:p w14:paraId="48414855"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w:t>
            </w:r>
          </w:p>
        </w:tc>
        <w:tc>
          <w:tcPr>
            <w:tcW w:w="1629" w:type="dxa"/>
            <w:vMerge/>
          </w:tcPr>
          <w:p w14:paraId="0B80C338"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65CDE2C1"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2680F4C9"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6" w:type="dxa"/>
            <w:vMerge/>
          </w:tcPr>
          <w:p w14:paraId="3C3B815C"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157" w:type="dxa"/>
            <w:vMerge/>
          </w:tcPr>
          <w:p w14:paraId="51DE850E"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p>
        </w:tc>
        <w:tc>
          <w:tcPr>
            <w:tcW w:w="1687" w:type="dxa"/>
          </w:tcPr>
          <w:p w14:paraId="60A353BC" w14:textId="77777777" w:rsidR="008D7914" w:rsidRPr="00D46D3F" w:rsidRDefault="008D7914" w:rsidP="008D7914">
            <w:pPr>
              <w:shd w:val="clear" w:color="auto" w:fill="FFFFFF" w:themeFill="background1"/>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bl>
    <w:p w14:paraId="720721E2"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center"/>
        <w:rPr>
          <w:rFonts w:ascii="Times New Roman" w:eastAsia="TimesNewRomanPSMT" w:hAnsi="Times New Roman" w:cs="Times New Roman"/>
          <w:sz w:val="28"/>
          <w:szCs w:val="28"/>
        </w:rPr>
      </w:pPr>
    </w:p>
    <w:p w14:paraId="16ABD204" w14:textId="77777777" w:rsidR="008D7914" w:rsidRPr="00D46D3F" w:rsidRDefault="008D7914" w:rsidP="001C78E8">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Конденсатори КВІ-2</w:t>
      </w:r>
    </w:p>
    <w:p w14:paraId="58A4A11E" w14:textId="00070D73"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КВІ – 2 -  конденсатори високовольтні імпульсні, з керамічним діелектриком,  неізольовані, постійної ємності. Виготовляються у виконанні для всекліматичного виконанні (В). Габаритні розміри конденсатора КВІ – 2 – 47пФ</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10кВ представлені на</w:t>
      </w:r>
      <w:r w:rsidR="0013501D" w:rsidRPr="00D46D3F">
        <w:rPr>
          <w:rFonts w:ascii="Times New Roman" w:eastAsia="TimesNewRomanPSMT" w:hAnsi="Times New Roman" w:cs="Times New Roman"/>
          <w:sz w:val="28"/>
          <w:szCs w:val="28"/>
        </w:rPr>
        <w:t xml:space="preserve"> рисунку 4</w:t>
      </w:r>
      <w:r w:rsidRPr="00D46D3F">
        <w:rPr>
          <w:rFonts w:ascii="Times New Roman" w:eastAsia="TimesNewRomanPSMT" w:hAnsi="Times New Roman" w:cs="Times New Roman"/>
          <w:sz w:val="28"/>
          <w:szCs w:val="28"/>
        </w:rPr>
        <w:t>.4.</w:t>
      </w:r>
    </w:p>
    <w:p w14:paraId="497704DF" w14:textId="26E15D62" w:rsidR="008D7914" w:rsidRPr="00D46D3F" w:rsidRDefault="001C78E8"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object w:dxaOrig="6550" w:dyaOrig="2000" w14:anchorId="4A5895FB">
          <v:shape id="_x0000_i1037" type="#_x0000_t75" style="width:262.8pt;height:82.2pt" o:ole="">
            <v:imagedata r:id="rId70" o:title=""/>
          </v:shape>
          <o:OLEObject Type="Embed" ProgID="Visio.Drawing.11" ShapeID="_x0000_i1037" DrawAspect="Content" ObjectID="_1699425183" r:id="rId71"/>
        </w:object>
      </w:r>
    </w:p>
    <w:p w14:paraId="7602B9D2" w14:textId="43D5B652"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 xml:space="preserve">.4 – Габаритні розміри конденсаторів </w:t>
      </w:r>
    </w:p>
    <w:p w14:paraId="619FB32F" w14:textId="77777777" w:rsidR="008D7914" w:rsidRPr="00D46D3F" w:rsidRDefault="008D7914"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КВІ – 2 – 47пФ×10кВ</w:t>
      </w:r>
    </w:p>
    <w:p w14:paraId="03361A5E"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Основні параметри конденсаторів КВІ – 2:</w:t>
      </w:r>
    </w:p>
    <w:p w14:paraId="4D9E485D"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номінальна напруга: 10 кВ;</w:t>
      </w:r>
    </w:p>
    <w:p w14:paraId="4C4AE4D0"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номінальна ємність 47 пФ;</w:t>
      </w:r>
    </w:p>
    <w:p w14:paraId="7038E5E9"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допустимі відхилення ємності : ± 20 %</w:t>
      </w:r>
    </w:p>
    <w:p w14:paraId="51D9207E"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інтервал робочих температур: -60 ... +125 °С;</w:t>
      </w:r>
    </w:p>
    <w:p w14:paraId="11C05D90"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напрацювання: 25000 годин;</w:t>
      </w:r>
    </w:p>
    <w:p w14:paraId="1BD22459"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термін зберігання: не менше 12 років;</w:t>
      </w:r>
    </w:p>
    <w:p w14:paraId="67C9254C"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технічні умови: ОЖО.460.129 ТУ.</w:t>
      </w:r>
    </w:p>
    <w:p w14:paraId="2AA8D2F1"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9B12478" w14:textId="77777777" w:rsidR="008D7914" w:rsidRPr="00D46D3F" w:rsidRDefault="008D7914" w:rsidP="00E871B4">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 xml:space="preserve">Запобіжник керамічний ВП1-1-0,5А </w:t>
      </w:r>
    </w:p>
    <w:p w14:paraId="0BD0DCEC"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Запобіжники (вставки плавкі) призначені для розриву електричного ланцюга в разі, якщо струм в ланцюзі перевищує заданий.</w:t>
      </w:r>
    </w:p>
    <w:p w14:paraId="66B80E97" w14:textId="07597001"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Габарити запобіжника керамічного ВП1-</w:t>
      </w:r>
      <w:r w:rsidR="0013501D" w:rsidRPr="00D46D3F">
        <w:rPr>
          <w:rFonts w:ascii="Times New Roman" w:eastAsia="TimesNewRomanPSMT" w:hAnsi="Times New Roman" w:cs="Times New Roman"/>
          <w:sz w:val="28"/>
          <w:szCs w:val="28"/>
        </w:rPr>
        <w:t>1-0,5А представлені на рисунку 4</w:t>
      </w:r>
      <w:r w:rsidRPr="00D46D3F">
        <w:rPr>
          <w:rFonts w:ascii="Times New Roman" w:eastAsia="TimesNewRomanPSMT" w:hAnsi="Times New Roman" w:cs="Times New Roman"/>
          <w:sz w:val="28"/>
          <w:szCs w:val="28"/>
        </w:rPr>
        <w:t>.5</w:t>
      </w:r>
    </w:p>
    <w:p w14:paraId="3E14B449" w14:textId="5FC954A2" w:rsidR="008D7914" w:rsidRPr="00D46D3F" w:rsidRDefault="00E871B4" w:rsidP="00E871B4">
      <w:pPr>
        <w:shd w:val="clear" w:color="auto" w:fill="FFFFFF" w:themeFill="background1"/>
        <w:autoSpaceDE w:val="0"/>
        <w:autoSpaceDN w:val="0"/>
        <w:adjustRightInd w:val="0"/>
        <w:spacing w:after="120" w:line="360" w:lineRule="auto"/>
        <w:jc w:val="center"/>
      </w:pPr>
      <w:r w:rsidRPr="00D46D3F">
        <w:object w:dxaOrig="3046" w:dyaOrig="2111" w14:anchorId="437E8B82">
          <v:shape id="_x0000_i1038" type="#_x0000_t75" style="width:184.2pt;height:129.6pt" o:ole="">
            <v:imagedata r:id="rId72" o:title=""/>
          </v:shape>
          <o:OLEObject Type="Embed" ProgID="Visio.Drawing.11" ShapeID="_x0000_i1038" DrawAspect="Content" ObjectID="_1699425184" r:id="rId73"/>
        </w:object>
      </w:r>
    </w:p>
    <w:p w14:paraId="4E420CB2" w14:textId="3B1A2BE1"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.5 - Запобіжник керамічний ВП1-1-0,5А</w:t>
      </w:r>
    </w:p>
    <w:p w14:paraId="0105AA4C" w14:textId="77777777" w:rsidR="008D7914" w:rsidRPr="00D46D3F" w:rsidRDefault="008D7914" w:rsidP="00E871B4">
      <w:pPr>
        <w:shd w:val="clear" w:color="auto" w:fill="FFFFFF" w:themeFill="background1"/>
        <w:autoSpaceDE w:val="0"/>
        <w:autoSpaceDN w:val="0"/>
        <w:adjustRightInd w:val="0"/>
        <w:spacing w:after="120" w:line="360" w:lineRule="auto"/>
        <w:ind w:firstLine="706"/>
        <w:jc w:val="both"/>
        <w:rPr>
          <w:rFonts w:ascii="Times New Roman" w:eastAsia="TimesNewRomanPSMT" w:hAnsi="Times New Roman" w:cs="Times New Roman"/>
          <w:sz w:val="28"/>
          <w:szCs w:val="28"/>
        </w:rPr>
      </w:pPr>
    </w:p>
    <w:p w14:paraId="5162C65A"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Технічні параметри запобіжника</w:t>
      </w:r>
      <w:r w:rsidRPr="00D46D3F">
        <w:t xml:space="preserve"> </w:t>
      </w:r>
      <w:r w:rsidRPr="00D46D3F">
        <w:rPr>
          <w:rFonts w:ascii="Times New Roman" w:eastAsia="TimesNewRomanPSMT" w:hAnsi="Times New Roman" w:cs="Times New Roman"/>
          <w:sz w:val="28"/>
          <w:szCs w:val="28"/>
        </w:rPr>
        <w:t>ВП1-1-0,5А:</w:t>
      </w:r>
    </w:p>
    <w:p w14:paraId="556052FF"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матеріал: кераміка;</w:t>
      </w:r>
    </w:p>
    <w:p w14:paraId="6B5CDFF1"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номінальна напруга 250 В; </w:t>
      </w:r>
    </w:p>
    <w:p w14:paraId="6508228D"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номінальний робочий струм 0,5А; </w:t>
      </w:r>
    </w:p>
    <w:p w14:paraId="04225AC3"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контакти циліндричні; </w:t>
      </w:r>
    </w:p>
    <w:p w14:paraId="35008EA8"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робоча температура -60 ... 100</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w:t>
      </w:r>
    </w:p>
    <w:p w14:paraId="14253453" w14:textId="77777777" w:rsidR="008D7914" w:rsidRPr="00D46D3F" w:rsidRDefault="008D7914" w:rsidP="001C78E8">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bookmarkStart w:id="7" w:name="OLE_LINK7"/>
      <w:bookmarkStart w:id="8" w:name="OLE_LINK8"/>
      <w:r w:rsidRPr="00D46D3F">
        <w:rPr>
          <w:rFonts w:ascii="Times New Roman" w:eastAsia="TimesNewRomanPSMT" w:hAnsi="Times New Roman" w:cs="Times New Roman"/>
          <w:b/>
          <w:sz w:val="28"/>
          <w:szCs w:val="28"/>
        </w:rPr>
        <w:lastRenderedPageBreak/>
        <w:t>Стабілітрон BZX55C5V6</w:t>
      </w:r>
      <w:bookmarkEnd w:id="7"/>
      <w:bookmarkEnd w:id="8"/>
    </w:p>
    <w:p w14:paraId="725520CD" w14:textId="23ACB42A"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BZX55C5V6 – стабілітрон малої потужності, що використовується для отримання стабільної напруги. Стабілітрон BZX55C5V6 виконаний у корпусі DO – 35. Габаритні розміри стабілітрона BZX</w:t>
      </w:r>
      <w:r w:rsidR="0013501D" w:rsidRPr="00D46D3F">
        <w:rPr>
          <w:rFonts w:ascii="Times New Roman" w:eastAsia="TimesNewRomanPSMT" w:hAnsi="Times New Roman" w:cs="Times New Roman"/>
          <w:sz w:val="28"/>
          <w:szCs w:val="28"/>
        </w:rPr>
        <w:t>55C5V6 представлені на рисунку 4</w:t>
      </w:r>
      <w:r w:rsidRPr="00D46D3F">
        <w:rPr>
          <w:rFonts w:ascii="Times New Roman" w:eastAsia="TimesNewRomanPSMT" w:hAnsi="Times New Roman" w:cs="Times New Roman"/>
          <w:sz w:val="28"/>
          <w:szCs w:val="28"/>
        </w:rPr>
        <w:t>.6</w:t>
      </w:r>
    </w:p>
    <w:p w14:paraId="46D851B5" w14:textId="186FA4EA" w:rsidR="008D7914" w:rsidRPr="00D46D3F" w:rsidRDefault="001C78E8"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object w:dxaOrig="6550" w:dyaOrig="2000" w14:anchorId="68BAE572">
          <v:shape id="_x0000_i1039" type="#_x0000_t75" style="width:328.2pt;height:102pt" o:ole="">
            <v:imagedata r:id="rId74" o:title=""/>
          </v:shape>
          <o:OLEObject Type="Embed" ProgID="Visio.Drawing.11" ShapeID="_x0000_i1039" DrawAspect="Content" ObjectID="_1699425185" r:id="rId75"/>
        </w:object>
      </w:r>
    </w:p>
    <w:p w14:paraId="29AE2D9E" w14:textId="05BE56F5"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 xml:space="preserve">.6 – Габаритні розміри стабілітрона BZX55C5V6, </w:t>
      </w:r>
    </w:p>
    <w:p w14:paraId="1A18D00E" w14:textId="77777777" w:rsidR="008D7914" w:rsidRPr="00D46D3F" w:rsidRDefault="008D7914"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діодів 1N4148</w:t>
      </w:r>
    </w:p>
    <w:p w14:paraId="44F271C4"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center"/>
        <w:rPr>
          <w:rFonts w:ascii="Times New Roman" w:eastAsia="TimesNewRomanPSMT" w:hAnsi="Times New Roman" w:cs="Times New Roman"/>
          <w:sz w:val="28"/>
          <w:szCs w:val="28"/>
        </w:rPr>
      </w:pPr>
    </w:p>
    <w:p w14:paraId="24034D63"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Характеристики стабілітрона BZX55C5V6: </w:t>
      </w:r>
    </w:p>
    <w:p w14:paraId="2DBC98FF"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номінальна напруга стабілізації - 5,6 В; </w:t>
      </w:r>
    </w:p>
    <w:p w14:paraId="374633CC"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мінімальна напруга стабілізації – 5,2 В;</w:t>
      </w:r>
    </w:p>
    <w:p w14:paraId="1B3DE5B0"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напруга стабілізації – 6,0 В;</w:t>
      </w:r>
    </w:p>
    <w:p w14:paraId="30A15CD7"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номінальний струм стабілізації - 5 мА; </w:t>
      </w:r>
    </w:p>
    <w:p w14:paraId="39737E05"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мінімальний струм стабілізації 1мА;</w:t>
      </w:r>
    </w:p>
    <w:p w14:paraId="1EB65E75"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максимальний струм стабілізації 200 мА;</w:t>
      </w:r>
    </w:p>
    <w:p w14:paraId="555283C5"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температурний коефіцієнт напруги стабілізації - ± 0,06% /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w:t>
      </w:r>
    </w:p>
    <w:p w14:paraId="59961187"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постійна пряма напруга 1 В; </w:t>
      </w:r>
    </w:p>
    <w:p w14:paraId="6D2B56A2"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диференційний опір стабілітрона 15 Ом; </w:t>
      </w:r>
    </w:p>
    <w:p w14:paraId="32A788F4"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потужність 0,5 Вт; </w:t>
      </w:r>
    </w:p>
    <w:p w14:paraId="603DB51B"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робочий діапазон температури -55 ... + 200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w:t>
      </w:r>
    </w:p>
    <w:p w14:paraId="3A59BD0D" w14:textId="0BD9A0E6"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аналог:  BZX79C5V6</w:t>
      </w:r>
      <w:r w:rsidR="008A4350" w:rsidRPr="00D46D3F">
        <w:rPr>
          <w:rFonts w:ascii="Times New Roman" w:eastAsia="TimesNewRomanPSMT" w:hAnsi="Times New Roman" w:cs="Times New Roman"/>
          <w:sz w:val="28"/>
          <w:szCs w:val="28"/>
        </w:rPr>
        <w:t>.</w:t>
      </w:r>
    </w:p>
    <w:p w14:paraId="13916005" w14:textId="77777777" w:rsidR="0013501D" w:rsidRPr="00D46D3F" w:rsidRDefault="0013501D" w:rsidP="000C6C89">
      <w:pPr>
        <w:pStyle w:val="ab"/>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1FB6794F" w14:textId="39D56F90" w:rsidR="008D7914" w:rsidRPr="00D46D3F" w:rsidRDefault="008D7914" w:rsidP="001C78E8">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Стабілітрон 1N4746A</w:t>
      </w:r>
    </w:p>
    <w:p w14:paraId="3658A085" w14:textId="599558C1"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Стабілітрон 1N4746A кремнієвий, виконується в корпусі DO – 41. Габаритні розміри  стабілітрон</w:t>
      </w:r>
      <w:r w:rsidR="0013501D" w:rsidRPr="00D46D3F">
        <w:rPr>
          <w:rFonts w:ascii="Times New Roman" w:eastAsia="TimesNewRomanPSMT" w:hAnsi="Times New Roman" w:cs="Times New Roman"/>
          <w:sz w:val="28"/>
          <w:szCs w:val="28"/>
        </w:rPr>
        <w:t>а 1N4746A приведені на рисунку 4</w:t>
      </w:r>
      <w:r w:rsidRPr="00D46D3F">
        <w:rPr>
          <w:rFonts w:ascii="Times New Roman" w:eastAsia="TimesNewRomanPSMT" w:hAnsi="Times New Roman" w:cs="Times New Roman"/>
          <w:sz w:val="28"/>
          <w:szCs w:val="28"/>
        </w:rPr>
        <w:t>.7</w:t>
      </w:r>
    </w:p>
    <w:p w14:paraId="0112D979" w14:textId="4128074D" w:rsidR="008D7914" w:rsidRPr="00D46D3F" w:rsidRDefault="002666D9"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object w:dxaOrig="6550" w:dyaOrig="2000" w14:anchorId="650143D8">
          <v:shape id="_x0000_i1040" type="#_x0000_t75" style="width:362.4pt;height:112.2pt" o:ole="">
            <v:imagedata r:id="rId76" o:title=""/>
          </v:shape>
          <o:OLEObject Type="Embed" ProgID="Visio.Drawing.11" ShapeID="_x0000_i1040" DrawAspect="Content" ObjectID="_1699425186" r:id="rId77"/>
        </w:object>
      </w:r>
    </w:p>
    <w:p w14:paraId="4B2DB18D" w14:textId="4A3DAE52"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.7 – Габаритні розміри стабілітрона 1N4746A,</w:t>
      </w:r>
    </w:p>
    <w:p w14:paraId="330149B6" w14:textId="77777777" w:rsidR="008D7914" w:rsidRPr="00D46D3F" w:rsidRDefault="008D7914"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діода 1N4003</w:t>
      </w:r>
    </w:p>
    <w:p w14:paraId="5375A81A" w14:textId="77777777" w:rsidR="008D7914" w:rsidRPr="00D46D3F" w:rsidRDefault="008D7914" w:rsidP="00E871B4">
      <w:pPr>
        <w:shd w:val="clear" w:color="auto" w:fill="FFFFFF" w:themeFill="background1"/>
        <w:autoSpaceDE w:val="0"/>
        <w:autoSpaceDN w:val="0"/>
        <w:adjustRightInd w:val="0"/>
        <w:spacing w:after="120" w:line="360" w:lineRule="auto"/>
        <w:ind w:firstLine="706"/>
        <w:jc w:val="center"/>
        <w:rPr>
          <w:rFonts w:ascii="Times New Roman" w:eastAsia="TimesNewRomanPSMT" w:hAnsi="Times New Roman" w:cs="Times New Roman"/>
          <w:sz w:val="28"/>
          <w:szCs w:val="28"/>
        </w:rPr>
      </w:pPr>
    </w:p>
    <w:p w14:paraId="63BED73E"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Характеристики стабілітрона 1N4746A:</w:t>
      </w:r>
    </w:p>
    <w:p w14:paraId="2B5451A6"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номінальна напруга стабілізації 18 В;</w:t>
      </w:r>
    </w:p>
    <w:p w14:paraId="5CCD04E6"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мінімальна напруга стабілізації 17,1 В;</w:t>
      </w:r>
    </w:p>
    <w:p w14:paraId="4041E337"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напруга стабілізації - 16,9 В;</w:t>
      </w:r>
    </w:p>
    <w:p w14:paraId="3AB691E4"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номінальний струм стабілізації стабілітрона - 14 мА;</w:t>
      </w:r>
    </w:p>
    <w:p w14:paraId="0907BAAA"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статичний опір стабілітрона 20 Ом;</w:t>
      </w:r>
    </w:p>
    <w:p w14:paraId="0890AF47"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допустимий струм стабілізації стабілітрона 50 мА;</w:t>
      </w:r>
    </w:p>
    <w:p w14:paraId="31A0EE04"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пряма розсіюючи потужність 1 Вт;</w:t>
      </w:r>
    </w:p>
    <w:p w14:paraId="05D7E447" w14:textId="3E9CDACE"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робочий діапазон температури -60 ... + 200</w:t>
      </w:r>
      <w:r w:rsidR="00E871B4" w:rsidRPr="00D46D3F">
        <w:rPr>
          <w:rFonts w:ascii="Times New Roman" w:eastAsia="TimesNewRomanPSMT" w:hAnsi="Times New Roman" w:cs="Times New Roman"/>
          <w:sz w:val="28"/>
          <w:szCs w:val="28"/>
        </w:rPr>
        <w:t xml:space="preserve">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w:t>
      </w:r>
    </w:p>
    <w:p w14:paraId="465D1C95" w14:textId="77777777" w:rsidR="008D7914" w:rsidRPr="00D46D3F" w:rsidRDefault="008D7914" w:rsidP="00E871B4">
      <w:pPr>
        <w:shd w:val="clear" w:color="auto" w:fill="FFFFFF" w:themeFill="background1"/>
        <w:autoSpaceDE w:val="0"/>
        <w:autoSpaceDN w:val="0"/>
        <w:adjustRightInd w:val="0"/>
        <w:spacing w:after="120" w:line="360" w:lineRule="auto"/>
        <w:ind w:left="706"/>
        <w:jc w:val="center"/>
        <w:rPr>
          <w:rFonts w:ascii="Times New Roman" w:eastAsia="TimesNewRomanPSMT" w:hAnsi="Times New Roman" w:cs="Times New Roman"/>
          <w:b/>
          <w:sz w:val="28"/>
          <w:szCs w:val="28"/>
        </w:rPr>
      </w:pPr>
    </w:p>
    <w:p w14:paraId="7D1E6115" w14:textId="6F49C4C6" w:rsidR="008D7914" w:rsidRPr="00D46D3F" w:rsidRDefault="008D7914" w:rsidP="00E871B4">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Cвітлодіоди L383IDT, L383GDT</w:t>
      </w:r>
      <w:r w:rsidR="008A4350" w:rsidRPr="00D46D3F">
        <w:rPr>
          <w:rFonts w:ascii="Times New Roman" w:eastAsia="TimesNewRomanPSMT" w:hAnsi="Times New Roman" w:cs="Times New Roman"/>
          <w:b/>
          <w:sz w:val="28"/>
          <w:szCs w:val="28"/>
        </w:rPr>
        <w:t xml:space="preserve"> </w:t>
      </w:r>
      <w:r w:rsidRPr="00D46D3F">
        <w:rPr>
          <w:rFonts w:ascii="Times New Roman" w:eastAsia="TimesNewRomanPSMT" w:hAnsi="Times New Roman" w:cs="Times New Roman"/>
          <w:b/>
          <w:sz w:val="28"/>
          <w:szCs w:val="28"/>
        </w:rPr>
        <w:t>-</w:t>
      </w:r>
      <w:r w:rsidR="008A4350" w:rsidRPr="00D46D3F">
        <w:rPr>
          <w:rFonts w:ascii="Times New Roman" w:eastAsia="TimesNewRomanPSMT" w:hAnsi="Times New Roman" w:cs="Times New Roman"/>
          <w:b/>
          <w:sz w:val="28"/>
          <w:szCs w:val="28"/>
        </w:rPr>
        <w:t xml:space="preserve"> </w:t>
      </w:r>
      <w:r w:rsidRPr="00D46D3F">
        <w:rPr>
          <w:rFonts w:ascii="Times New Roman" w:eastAsia="TimesNewRomanPSMT" w:hAnsi="Times New Roman" w:cs="Times New Roman"/>
          <w:b/>
          <w:sz w:val="28"/>
          <w:szCs w:val="28"/>
        </w:rPr>
        <w:t>2шт</w:t>
      </w:r>
    </w:p>
    <w:p w14:paraId="117F647C" w14:textId="744BD9C8"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Світлодіоди серії L - 383 випускаються в корпусі прямокутного перерізу. З метою виключити неправильне включення анод має виведення більшої довжини. Корпус світлодіода пофарбований у колір, відповідний кольору випромінювання. Прямокутний корпус забезпечує кут розсіювання в 110 градусів. Діапазон робочих температур знаходиться в межах від -40 до +85 градусів. Габаритні розміри корпусу світлодіодів серії L - 383 пок</w:t>
      </w:r>
      <w:r w:rsidR="0013501D" w:rsidRPr="00D46D3F">
        <w:rPr>
          <w:rFonts w:ascii="Times New Roman" w:eastAsia="TimesNewRomanPSMT" w:hAnsi="Times New Roman" w:cs="Times New Roman"/>
          <w:sz w:val="28"/>
          <w:szCs w:val="28"/>
        </w:rPr>
        <w:t>азані на рисунку 4</w:t>
      </w:r>
      <w:r w:rsidRPr="00D46D3F">
        <w:rPr>
          <w:rFonts w:ascii="Times New Roman" w:eastAsia="TimesNewRomanPSMT" w:hAnsi="Times New Roman" w:cs="Times New Roman"/>
          <w:sz w:val="28"/>
          <w:szCs w:val="28"/>
        </w:rPr>
        <w:t>.8, а технічн</w:t>
      </w:r>
      <w:r w:rsidR="0013501D" w:rsidRPr="00D46D3F">
        <w:rPr>
          <w:rFonts w:ascii="Times New Roman" w:eastAsia="TimesNewRomanPSMT" w:hAnsi="Times New Roman" w:cs="Times New Roman"/>
          <w:sz w:val="28"/>
          <w:szCs w:val="28"/>
        </w:rPr>
        <w:t>і параметри наведені в таблиці 4</w:t>
      </w:r>
      <w:r w:rsidRPr="00D46D3F">
        <w:rPr>
          <w:rFonts w:ascii="Times New Roman" w:eastAsia="TimesNewRomanPSMT" w:hAnsi="Times New Roman" w:cs="Times New Roman"/>
          <w:sz w:val="28"/>
          <w:szCs w:val="28"/>
        </w:rPr>
        <w:t>.5.</w:t>
      </w:r>
    </w:p>
    <w:p w14:paraId="5F3E9447" w14:textId="41521004" w:rsidR="008D7914" w:rsidRPr="00D46D3F" w:rsidRDefault="008A4350"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object w:dxaOrig="5983" w:dyaOrig="2581" w14:anchorId="7C9491DA">
          <v:shape id="_x0000_i1041" type="#_x0000_t75" style="width:324pt;height:139.2pt" o:ole="">
            <v:imagedata r:id="rId78" o:title=""/>
          </v:shape>
          <o:OLEObject Type="Embed" ProgID="Visio.Drawing.11" ShapeID="_x0000_i1041" DrawAspect="Content" ObjectID="_1699425187" r:id="rId79"/>
        </w:object>
      </w:r>
    </w:p>
    <w:p w14:paraId="7ECB6093" w14:textId="683137ED"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.8 - Габаритні розміри корпусу світлодіодів</w:t>
      </w:r>
    </w:p>
    <w:p w14:paraId="5B44E01C" w14:textId="77777777" w:rsidR="008D7914" w:rsidRPr="00D46D3F" w:rsidRDefault="008D7914"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серії L - 383</w:t>
      </w:r>
    </w:p>
    <w:p w14:paraId="7C5683FC" w14:textId="77777777" w:rsidR="008D7914" w:rsidRPr="00D46D3F" w:rsidRDefault="008D7914" w:rsidP="00E871B4">
      <w:pPr>
        <w:shd w:val="clear" w:color="auto" w:fill="FFFFFF" w:themeFill="background1"/>
        <w:autoSpaceDE w:val="0"/>
        <w:autoSpaceDN w:val="0"/>
        <w:adjustRightInd w:val="0"/>
        <w:spacing w:after="120" w:line="360" w:lineRule="auto"/>
        <w:ind w:left="706"/>
        <w:jc w:val="both"/>
        <w:rPr>
          <w:rFonts w:ascii="Times New Roman" w:eastAsia="TimesNewRomanPSMT" w:hAnsi="Times New Roman" w:cs="Times New Roman"/>
          <w:sz w:val="28"/>
          <w:szCs w:val="28"/>
        </w:rPr>
      </w:pPr>
    </w:p>
    <w:p w14:paraId="1E125761" w14:textId="6264978F" w:rsidR="008D7914" w:rsidRPr="00D46D3F" w:rsidRDefault="0013501D" w:rsidP="008D7914">
      <w:pPr>
        <w:shd w:val="clear" w:color="auto" w:fill="FFFFFF" w:themeFill="background1"/>
        <w:autoSpaceDE w:val="0"/>
        <w:autoSpaceDN w:val="0"/>
        <w:adjustRightInd w:val="0"/>
        <w:spacing w:after="0" w:line="360" w:lineRule="auto"/>
        <w:ind w:left="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Таблиця 4</w:t>
      </w:r>
      <w:r w:rsidR="008D7914" w:rsidRPr="00D46D3F">
        <w:rPr>
          <w:rFonts w:ascii="Times New Roman" w:eastAsia="TimesNewRomanPSMT" w:hAnsi="Times New Roman" w:cs="Times New Roman"/>
          <w:sz w:val="28"/>
          <w:szCs w:val="28"/>
        </w:rPr>
        <w:t>.5 - Технічні параметри світлодіодів</w:t>
      </w:r>
      <w:r w:rsidR="008D7914" w:rsidRPr="00D46D3F">
        <w:t xml:space="preserve"> </w:t>
      </w:r>
      <w:r w:rsidR="008D7914" w:rsidRPr="00D46D3F">
        <w:rPr>
          <w:rFonts w:ascii="Times New Roman" w:eastAsia="TimesNewRomanPSMT" w:hAnsi="Times New Roman" w:cs="Times New Roman"/>
          <w:sz w:val="28"/>
          <w:szCs w:val="28"/>
        </w:rPr>
        <w:t>серії L- 383</w:t>
      </w:r>
    </w:p>
    <w:tbl>
      <w:tblPr>
        <w:tblStyle w:val="ae"/>
        <w:tblW w:w="0" w:type="auto"/>
        <w:tblInd w:w="708" w:type="dxa"/>
        <w:tblLook w:val="04A0" w:firstRow="1" w:lastRow="0" w:firstColumn="1" w:lastColumn="0" w:noHBand="0" w:noVBand="1"/>
      </w:tblPr>
      <w:tblGrid>
        <w:gridCol w:w="4929"/>
        <w:gridCol w:w="1984"/>
        <w:gridCol w:w="1950"/>
      </w:tblGrid>
      <w:tr w:rsidR="008D7914" w:rsidRPr="00D46D3F" w14:paraId="24266A40"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EEF64" w14:textId="77777777" w:rsidR="008D7914" w:rsidRPr="00D46D3F" w:rsidRDefault="008D7914" w:rsidP="008D7914">
            <w:pPr>
              <w:autoSpaceDE w:val="0"/>
              <w:autoSpaceDN w:val="0"/>
              <w:adjustRightInd w:val="0"/>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Технічні параметри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2B04A" w14:textId="77777777" w:rsidR="008D7914" w:rsidRPr="00D46D3F" w:rsidRDefault="008D7914" w:rsidP="008D7914">
            <w:pPr>
              <w:autoSpaceDE w:val="0"/>
              <w:autoSpaceDN w:val="0"/>
              <w:adjustRightInd w:val="0"/>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L383IDT</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1BC01" w14:textId="77777777" w:rsidR="008D7914" w:rsidRPr="00D46D3F" w:rsidRDefault="008D7914" w:rsidP="008D7914">
            <w:pPr>
              <w:autoSpaceDE w:val="0"/>
              <w:autoSpaceDN w:val="0"/>
              <w:adjustRightInd w:val="0"/>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L383GDT</w:t>
            </w:r>
          </w:p>
        </w:tc>
      </w:tr>
      <w:tr w:rsidR="008D7914" w:rsidRPr="00D46D3F" w14:paraId="6EB88BDB"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6E4B3"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Матеріал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0A3DC"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GaAsP</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AFA13"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GaP</w:t>
            </w:r>
          </w:p>
        </w:tc>
      </w:tr>
      <w:tr w:rsidR="008D7914" w:rsidRPr="00D46D3F" w14:paraId="6D1775C2"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A5269"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Колір світіння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857BE"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червоний</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AE672"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зелений</w:t>
            </w:r>
          </w:p>
        </w:tc>
      </w:tr>
      <w:tr w:rsidR="008D7914" w:rsidRPr="00D46D3F" w14:paraId="4A3F6ACC"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D8538"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Довжина хвилі, нм</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C84FD"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625</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6E155"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568</w:t>
            </w:r>
          </w:p>
        </w:tc>
      </w:tr>
      <w:tr w:rsidR="008D7914" w:rsidRPr="00D46D3F" w14:paraId="453CAD70"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0E3AE"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Мінімальна сила світла, мКд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B86AB"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A1CB8"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09A467C9"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7F6C"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сила світла, мКд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334FE"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4B730"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r>
      <w:tr w:rsidR="008D7914" w:rsidRPr="00D46D3F" w14:paraId="3C562F7C"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E381B"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Номінальний прямий струм, мА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B0C1F"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CD076"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w:t>
            </w:r>
          </w:p>
        </w:tc>
      </w:tr>
      <w:tr w:rsidR="008D7914" w:rsidRPr="00D46D3F" w14:paraId="4EAF0DA4"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821C"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Максимальний імпульсний прямий струм, мА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452C0"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75CC8"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w:t>
            </w:r>
          </w:p>
        </w:tc>
      </w:tr>
      <w:tr w:rsidR="008D7914" w:rsidRPr="00D46D3F" w14:paraId="7546E8CB"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B3421"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Номінальна пряма напруга, 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BB0E0"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D67E0"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r>
      <w:tr w:rsidR="008D7914" w:rsidRPr="00D46D3F" w14:paraId="3216CA0B"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DAD94"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пряма напруга, 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EE17"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2D4B4"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w:t>
            </w:r>
          </w:p>
        </w:tc>
      </w:tr>
      <w:tr w:rsidR="008D7914" w:rsidRPr="00D46D3F" w14:paraId="33DEB1EC"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1DADE"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зворотна напруга, 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64C70"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6412"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w:t>
            </w:r>
          </w:p>
        </w:tc>
      </w:tr>
      <w:tr w:rsidR="008D7914" w:rsidRPr="00D46D3F" w14:paraId="6CA6F793" w14:textId="77777777" w:rsidTr="008D7914">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C8B19"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Колір лінзи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0E1D2"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Красний матовий</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427C7"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Зелений матовий</w:t>
            </w:r>
          </w:p>
        </w:tc>
      </w:tr>
    </w:tbl>
    <w:p w14:paraId="5C74AD06" w14:textId="77777777" w:rsidR="008D7914" w:rsidRPr="00D46D3F" w:rsidRDefault="008D7914" w:rsidP="00E871B4">
      <w:pPr>
        <w:shd w:val="clear" w:color="auto" w:fill="FFFFFF" w:themeFill="background1"/>
        <w:autoSpaceDE w:val="0"/>
        <w:autoSpaceDN w:val="0"/>
        <w:adjustRightInd w:val="0"/>
        <w:spacing w:after="120" w:line="360" w:lineRule="auto"/>
        <w:ind w:left="706"/>
        <w:jc w:val="both"/>
        <w:rPr>
          <w:rFonts w:ascii="Times New Roman" w:eastAsia="TimesNewRomanPSMT" w:hAnsi="Times New Roman" w:cs="Times New Roman"/>
          <w:sz w:val="28"/>
          <w:szCs w:val="28"/>
        </w:rPr>
      </w:pPr>
    </w:p>
    <w:p w14:paraId="031EAB4E" w14:textId="7C7B7132" w:rsidR="008D7914" w:rsidRDefault="008D7914" w:rsidP="001C78E8">
      <w:pPr>
        <w:shd w:val="clear" w:color="auto" w:fill="FFFFFF" w:themeFill="background1"/>
        <w:autoSpaceDE w:val="0"/>
        <w:autoSpaceDN w:val="0"/>
        <w:adjustRightInd w:val="0"/>
        <w:spacing w:after="0" w:line="360" w:lineRule="auto"/>
        <w:ind w:left="706"/>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Діодний міст BD107</w:t>
      </w:r>
    </w:p>
    <w:p w14:paraId="26B2860C" w14:textId="77777777" w:rsidR="001C78E8" w:rsidRPr="00D46D3F" w:rsidRDefault="001C78E8" w:rsidP="001C78E8">
      <w:pPr>
        <w:shd w:val="clear" w:color="auto" w:fill="FFFFFF" w:themeFill="background1"/>
        <w:autoSpaceDE w:val="0"/>
        <w:autoSpaceDN w:val="0"/>
        <w:adjustRightInd w:val="0"/>
        <w:spacing w:after="0" w:line="360" w:lineRule="auto"/>
        <w:ind w:left="706"/>
        <w:jc w:val="center"/>
        <w:rPr>
          <w:rFonts w:ascii="Times New Roman" w:eastAsia="TimesNewRomanPSMT" w:hAnsi="Times New Roman" w:cs="Times New Roman"/>
          <w:b/>
          <w:sz w:val="28"/>
          <w:szCs w:val="28"/>
        </w:rPr>
      </w:pPr>
    </w:p>
    <w:p w14:paraId="4A9E86EF"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DB107 - діодний міст в пластиковому корпусі типу DIP для монтажу в отвори друкованої плати. Міст DB107 застосовується для випрямлення струмів промислової частоти 50/60Гц. </w:t>
      </w:r>
    </w:p>
    <w:p w14:paraId="3EAB5020" w14:textId="09D76462"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Габаритні розміри діодного моста</w:t>
      </w:r>
      <w:r w:rsidR="0013501D" w:rsidRPr="00D46D3F">
        <w:rPr>
          <w:rFonts w:ascii="Times New Roman" w:eastAsia="TimesNewRomanPSMT" w:hAnsi="Times New Roman" w:cs="Times New Roman"/>
          <w:sz w:val="28"/>
          <w:szCs w:val="28"/>
        </w:rPr>
        <w:t xml:space="preserve"> BD107 представлені на рисунку 4</w:t>
      </w:r>
      <w:r w:rsidRPr="00D46D3F">
        <w:rPr>
          <w:rFonts w:ascii="Times New Roman" w:eastAsia="TimesNewRomanPSMT" w:hAnsi="Times New Roman" w:cs="Times New Roman"/>
          <w:sz w:val="28"/>
          <w:szCs w:val="28"/>
        </w:rPr>
        <w:t>.9</w:t>
      </w:r>
    </w:p>
    <w:p w14:paraId="4D2DA92D"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6BBFFD1C" w14:textId="77777777" w:rsidR="008D7914" w:rsidRPr="00D46D3F" w:rsidRDefault="008D7914" w:rsidP="008A4350">
      <w:pPr>
        <w:shd w:val="clear" w:color="auto" w:fill="FFFFFF" w:themeFill="background1"/>
        <w:autoSpaceDE w:val="0"/>
        <w:autoSpaceDN w:val="0"/>
        <w:adjustRightInd w:val="0"/>
        <w:spacing w:after="120" w:line="360" w:lineRule="auto"/>
        <w:jc w:val="center"/>
        <w:rPr>
          <w:rFonts w:ascii="Times New Roman" w:eastAsia="TimesNewRomanPSMT" w:hAnsi="Times New Roman" w:cs="Times New Roman"/>
          <w:sz w:val="28"/>
          <w:szCs w:val="28"/>
        </w:rPr>
      </w:pPr>
      <w:r w:rsidRPr="00D46D3F">
        <w:object w:dxaOrig="5217" w:dyaOrig="4080" w14:anchorId="6AAC56F9">
          <v:shape id="_x0000_i1042" type="#_x0000_t75" style="width:261pt;height:203.4pt" o:ole="">
            <v:imagedata r:id="rId80" o:title=""/>
          </v:shape>
          <o:OLEObject Type="Embed" ProgID="Visio.Drawing.11" ShapeID="_x0000_i1042" DrawAspect="Content" ObjectID="_1699425188" r:id="rId81"/>
        </w:object>
      </w:r>
    </w:p>
    <w:p w14:paraId="16085DC0" w14:textId="375DE151"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Рисунок 4</w:t>
      </w:r>
      <w:r w:rsidR="008D7914" w:rsidRPr="00D46D3F">
        <w:rPr>
          <w:rFonts w:ascii="Times New Roman" w:eastAsia="TimesNewRomanPSMT" w:hAnsi="Times New Roman" w:cs="Times New Roman"/>
          <w:sz w:val="28"/>
          <w:szCs w:val="28"/>
        </w:rPr>
        <w:t>.9 - Габаритні розміри діодного моста BD107</w:t>
      </w:r>
    </w:p>
    <w:p w14:paraId="5A013D34"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center"/>
        <w:rPr>
          <w:rFonts w:ascii="Times New Roman" w:eastAsia="TimesNewRomanPSMT" w:hAnsi="Times New Roman" w:cs="Times New Roman"/>
          <w:sz w:val="28"/>
          <w:szCs w:val="28"/>
        </w:rPr>
      </w:pPr>
    </w:p>
    <w:p w14:paraId="7C95E567"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Характеристики діодного моста BD107: </w:t>
      </w:r>
    </w:p>
    <w:p w14:paraId="1D8EA7BE"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максимальна постійна зворотна напруга 1000 В;</w:t>
      </w:r>
    </w:p>
    <w:p w14:paraId="04C5D94D"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максимальний прямий (випрямлений за напівперіод) струм 1 А;</w:t>
      </w:r>
    </w:p>
    <w:p w14:paraId="352E1812"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максимальна імпульсна зворотна напруга 1200 В;</w:t>
      </w:r>
    </w:p>
    <w:p w14:paraId="445E2DC0"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максимальний допустимий прямий імпульсний струм 50 А;</w:t>
      </w:r>
    </w:p>
    <w:p w14:paraId="6C0DF5F7"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максимальний зворотний струм 10 мкА;</w:t>
      </w:r>
    </w:p>
    <w:p w14:paraId="6EA1EF0D"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максимальна пряма напруга (на кожний діод при Іпр., А 1) 1.1 В;</w:t>
      </w:r>
    </w:p>
    <w:p w14:paraId="555CBC55" w14:textId="305DD946"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робоча температура -55 ... 125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w:t>
      </w:r>
    </w:p>
    <w:p w14:paraId="1B652022" w14:textId="77777777" w:rsidR="0013501D" w:rsidRPr="00D46D3F" w:rsidRDefault="0013501D"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61B1F765" w14:textId="77777777" w:rsidR="008D7914" w:rsidRPr="00D46D3F" w:rsidRDefault="008D7914" w:rsidP="001C78E8">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Діод 1N4148</w:t>
      </w:r>
    </w:p>
    <w:p w14:paraId="036CDAD3" w14:textId="3977986F"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1N4148 – кремнієвий високошвидкісний випрямний діод, виконаний у корпусі DO – 35. Габаритні розміри корпуса діода 1N4148 представлені на рису</w:t>
      </w:r>
      <w:r w:rsidR="0013501D" w:rsidRPr="00D46D3F">
        <w:rPr>
          <w:rFonts w:ascii="Times New Roman" w:eastAsia="TimesNewRomanPSMT" w:hAnsi="Times New Roman" w:cs="Times New Roman"/>
          <w:sz w:val="28"/>
          <w:szCs w:val="28"/>
        </w:rPr>
        <w:t>нку 4</w:t>
      </w:r>
      <w:r w:rsidRPr="00D46D3F">
        <w:rPr>
          <w:rFonts w:ascii="Times New Roman" w:eastAsia="TimesNewRomanPSMT" w:hAnsi="Times New Roman" w:cs="Times New Roman"/>
          <w:sz w:val="28"/>
          <w:szCs w:val="28"/>
        </w:rPr>
        <w:t>.6</w:t>
      </w:r>
    </w:p>
    <w:p w14:paraId="0213912B"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Характеристики діоду 1N4148: </w:t>
      </w:r>
    </w:p>
    <w:p w14:paraId="43B4E12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максимальна постійна зворотна напруга 75 В; </w:t>
      </w:r>
    </w:p>
    <w:p w14:paraId="0D2EA0C4"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імпульсна зворотна напруга 120 В;</w:t>
      </w:r>
    </w:p>
    <w:p w14:paraId="50DA3287"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максимальний прямий (випрямлений за напівперіод) струм 0,2 А; </w:t>
      </w:r>
    </w:p>
    <w:p w14:paraId="5DD14F24"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допустимий прямий імпульсний струм 0,45 А;</w:t>
      </w:r>
    </w:p>
    <w:p w14:paraId="48D9889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максимальний зворотний струм (при 25</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5 мкА;</w:t>
      </w:r>
    </w:p>
    <w:p w14:paraId="5C5A0203"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пряма напруга 1 В;</w:t>
      </w:r>
    </w:p>
    <w:p w14:paraId="040C224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при прямому струмі  0,01 А;</w:t>
      </w:r>
    </w:p>
    <w:p w14:paraId="608BDAED"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максимальний час зворотного відновлення 0.004 мкс;</w:t>
      </w:r>
    </w:p>
    <w:p w14:paraId="705AADD5"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загальна ємність С</w:t>
      </w:r>
      <w:r w:rsidRPr="00D46D3F">
        <w:rPr>
          <w:rFonts w:ascii="Times New Roman" w:eastAsia="TimesNewRomanPSMT" w:hAnsi="Times New Roman" w:cs="Times New Roman"/>
          <w:sz w:val="28"/>
          <w:szCs w:val="28"/>
          <w:vertAlign w:val="subscript"/>
        </w:rPr>
        <w:t>д</w:t>
      </w:r>
      <w:r w:rsidRPr="00D46D3F">
        <w:rPr>
          <w:rFonts w:ascii="Times New Roman" w:eastAsia="TimesNewRomanPSMT" w:hAnsi="Times New Roman" w:cs="Times New Roman"/>
          <w:sz w:val="28"/>
          <w:szCs w:val="28"/>
        </w:rPr>
        <w:t xml:space="preserve"> дорівнює 4 пФ;</w:t>
      </w:r>
    </w:p>
    <w:p w14:paraId="61CBA842" w14:textId="3A543B3B"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робоча температура -65 ... 150 </w:t>
      </w:r>
      <m:oMath>
        <m:r>
          <w:rPr>
            <w:rFonts w:ascii="Cambria Math" w:eastAsia="TimesNewRomanPSMT" w:hAnsi="Cambria Math" w:cs="Times New Roman"/>
            <w:sz w:val="28"/>
            <w:szCs w:val="28"/>
          </w:rPr>
          <m:t>℃</m:t>
        </m:r>
      </m:oMath>
      <w:r w:rsidR="008A4350" w:rsidRPr="00D46D3F">
        <w:rPr>
          <w:rFonts w:ascii="Times New Roman" w:eastAsia="TimesNewRomanPSMT" w:hAnsi="Times New Roman" w:cs="Times New Roman"/>
          <w:sz w:val="28"/>
          <w:szCs w:val="28"/>
        </w:rPr>
        <w:t>.</w:t>
      </w:r>
    </w:p>
    <w:p w14:paraId="5EE4BCEE" w14:textId="77777777" w:rsidR="0013501D" w:rsidRPr="00D46D3F" w:rsidRDefault="0013501D" w:rsidP="0013501D">
      <w:pPr>
        <w:pStyle w:val="ab"/>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5D02CAC2" w14:textId="77777777" w:rsidR="008D7914" w:rsidRPr="00D46D3F" w:rsidRDefault="008D7914" w:rsidP="001C78E8">
      <w:pPr>
        <w:pStyle w:val="ab"/>
        <w:shd w:val="clear" w:color="auto" w:fill="FFFFFF" w:themeFill="background1"/>
        <w:autoSpaceDE w:val="0"/>
        <w:autoSpaceDN w:val="0"/>
        <w:adjustRightInd w:val="0"/>
        <w:spacing w:after="240" w:line="360" w:lineRule="auto"/>
        <w:ind w:left="0"/>
        <w:contextualSpacing w:val="0"/>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Діод 1N4003</w:t>
      </w:r>
    </w:p>
    <w:p w14:paraId="4F296C10" w14:textId="77D3B161" w:rsidR="008D7914" w:rsidRPr="00D46D3F" w:rsidRDefault="008D7914" w:rsidP="008D7914">
      <w:pPr>
        <w:pStyle w:val="ab"/>
        <w:shd w:val="clear" w:color="auto" w:fill="FFFFFF" w:themeFill="background1"/>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1N4003</w:t>
      </w:r>
      <w:r w:rsidRPr="00D46D3F">
        <w:rPr>
          <w:rFonts w:ascii="Times New Roman" w:eastAsia="TimesNewRomanPSMT" w:hAnsi="Times New Roman" w:cs="Times New Roman"/>
          <w:b/>
          <w:sz w:val="28"/>
          <w:szCs w:val="28"/>
        </w:rPr>
        <w:t xml:space="preserve"> - </w:t>
      </w:r>
      <w:r w:rsidRPr="00D46D3F">
        <w:rPr>
          <w:rFonts w:ascii="Times New Roman" w:eastAsia="TimesNewRomanPSMT" w:hAnsi="Times New Roman" w:cs="Times New Roman"/>
          <w:sz w:val="28"/>
          <w:szCs w:val="28"/>
        </w:rPr>
        <w:t>кремнієвий універсальний випрямний діод. Габаритні розміри</w:t>
      </w:r>
      <w:r w:rsidR="0013501D" w:rsidRPr="00D46D3F">
        <w:rPr>
          <w:rFonts w:ascii="Times New Roman" w:eastAsia="TimesNewRomanPSMT" w:hAnsi="Times New Roman" w:cs="Times New Roman"/>
          <w:sz w:val="28"/>
          <w:szCs w:val="28"/>
        </w:rPr>
        <w:t xml:space="preserve"> діоду представлені на рисунку 4</w:t>
      </w:r>
      <w:r w:rsidRPr="00D46D3F">
        <w:rPr>
          <w:rFonts w:ascii="Times New Roman" w:eastAsia="TimesNewRomanPSMT" w:hAnsi="Times New Roman" w:cs="Times New Roman"/>
          <w:sz w:val="28"/>
          <w:szCs w:val="28"/>
        </w:rPr>
        <w:t>.7</w:t>
      </w:r>
    </w:p>
    <w:p w14:paraId="032377C2" w14:textId="77777777" w:rsidR="008D7914" w:rsidRPr="00D46D3F" w:rsidRDefault="008D7914" w:rsidP="008D7914">
      <w:pPr>
        <w:pStyle w:val="ab"/>
        <w:shd w:val="clear" w:color="auto" w:fill="FFFFFF" w:themeFill="background1"/>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Характеристики діоду 1N4003: </w:t>
      </w:r>
    </w:p>
    <w:p w14:paraId="02B60E12"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максимальна постійна зворотна напруга 200 В; </w:t>
      </w:r>
    </w:p>
    <w:p w14:paraId="1D466BAF"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максимальний постійний прямий струм (випрямлений за напівперіод) 1А; </w:t>
      </w:r>
    </w:p>
    <w:p w14:paraId="319DEA51"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постійна пряма напруга (при прямому струмі 1 А) 1,1 В; </w:t>
      </w:r>
    </w:p>
    <w:p w14:paraId="1232FE25"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максимальна імпульсна зворотна напруга 240 В; </w:t>
      </w:r>
    </w:p>
    <w:p w14:paraId="494C8751"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допустимий прямий імпульсний струм 30 А;</w:t>
      </w:r>
    </w:p>
    <w:p w14:paraId="17EFF8E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максимальний зворотний струм (при 25</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5 мкА;</w:t>
      </w:r>
    </w:p>
    <w:p w14:paraId="6C2CA4E2"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робоча температура -65 ... 150 </w:t>
      </w:r>
      <m:oMath>
        <m:r>
          <w:rPr>
            <w:rFonts w:ascii="Cambria Math" w:eastAsia="TimesNewRomanPSMT" w:hAnsi="Cambria Math" w:cs="Times New Roman"/>
            <w:sz w:val="28"/>
            <w:szCs w:val="28"/>
          </w:rPr>
          <m:t>℃;</m:t>
        </m:r>
      </m:oMath>
    </w:p>
    <w:p w14:paraId="07BE72AF" w14:textId="2D3F8A6B"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аналог: SDR6003.</w:t>
      </w:r>
    </w:p>
    <w:p w14:paraId="61C4D7B7" w14:textId="77777777" w:rsidR="0013501D"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b/>
          <w:sz w:val="28"/>
          <w:szCs w:val="28"/>
        </w:rPr>
      </w:pPr>
    </w:p>
    <w:p w14:paraId="30424B5D" w14:textId="093217B9" w:rsidR="008D7914" w:rsidRPr="00D46D3F" w:rsidRDefault="008D7914" w:rsidP="001C78E8">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Діод 2CL72</w:t>
      </w:r>
    </w:p>
    <w:p w14:paraId="7A51F391" w14:textId="6C097D4F"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2CL72 – діод кремнієвий випрямній високовольтний. Габаритні розміри діоду</w:t>
      </w:r>
      <w:r w:rsidR="0013501D" w:rsidRPr="00D46D3F">
        <w:rPr>
          <w:rFonts w:ascii="Times New Roman" w:eastAsia="TimesNewRomanPSMT" w:hAnsi="Times New Roman" w:cs="Times New Roman"/>
          <w:sz w:val="28"/>
          <w:szCs w:val="28"/>
        </w:rPr>
        <w:t xml:space="preserve"> 2CL72 представлені на рисунку 4</w:t>
      </w:r>
      <w:r w:rsidRPr="00D46D3F">
        <w:rPr>
          <w:rFonts w:ascii="Times New Roman" w:eastAsia="TimesNewRomanPSMT" w:hAnsi="Times New Roman" w:cs="Times New Roman"/>
          <w:sz w:val="28"/>
          <w:szCs w:val="28"/>
        </w:rPr>
        <w:t>.10</w:t>
      </w:r>
    </w:p>
    <w:p w14:paraId="34F9F823" w14:textId="7BCCC343" w:rsidR="008D7914" w:rsidRPr="00D46D3F" w:rsidRDefault="001C78E8"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object w:dxaOrig="6550" w:dyaOrig="2000" w14:anchorId="7091752E">
          <v:shape id="_x0000_i1043" type="#_x0000_t75" style="width:246pt;height:76.8pt" o:ole="">
            <v:imagedata r:id="rId82" o:title=""/>
          </v:shape>
          <o:OLEObject Type="Embed" ProgID="Visio.Drawing.11" ShapeID="_x0000_i1043" DrawAspect="Content" ObjectID="_1699425189" r:id="rId83"/>
        </w:object>
      </w:r>
    </w:p>
    <w:p w14:paraId="74B1374B" w14:textId="544D5872"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.10 - Габаритні розміри діода 2CL72</w:t>
      </w:r>
    </w:p>
    <w:p w14:paraId="6170509F"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 xml:space="preserve">Характеристики діоду 2CL72: </w:t>
      </w:r>
    </w:p>
    <w:p w14:paraId="2CD1CBD7"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максимальна постійна зворотна напруга 10000 В; </w:t>
      </w:r>
    </w:p>
    <w:p w14:paraId="0785B60D"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максимальний постійний прямий струм 5 мА; </w:t>
      </w:r>
    </w:p>
    <w:p w14:paraId="2FA5B404"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робоча частота 1 МГц; </w:t>
      </w:r>
    </w:p>
    <w:p w14:paraId="02F7C623"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постійна пряма напруга (при прямому струмі 10 мА) 30 В; </w:t>
      </w:r>
    </w:p>
    <w:p w14:paraId="7678E78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максимальний зворотний струм (при температурі 25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2 мкА;</w:t>
      </w:r>
    </w:p>
    <w:p w14:paraId="17573CCE"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максимальний зворотний струм (при температурі 100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5 мкА;</w:t>
      </w:r>
    </w:p>
    <w:p w14:paraId="08C460B7"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максимальний струм перевантаження 0,5 А;</w:t>
      </w:r>
    </w:p>
    <w:p w14:paraId="70BEF09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час зворотного відновлення 0,1 мкс; </w:t>
      </w:r>
    </w:p>
    <w:p w14:paraId="6820E62F"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ємність переходу 1 пФ;</w:t>
      </w:r>
    </w:p>
    <w:p w14:paraId="512B99BA" w14:textId="74F1D91E"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аналог діода 2CL72: ESJA54-10</w:t>
      </w:r>
      <w:r w:rsidR="008A4350" w:rsidRPr="00D46D3F">
        <w:rPr>
          <w:rFonts w:ascii="Times New Roman" w:eastAsia="TimesNewRomanPSMT" w:hAnsi="Times New Roman" w:cs="Times New Roman"/>
          <w:sz w:val="28"/>
          <w:szCs w:val="28"/>
        </w:rPr>
        <w:t>.</w:t>
      </w:r>
    </w:p>
    <w:p w14:paraId="6317812B" w14:textId="77777777" w:rsidR="0013501D" w:rsidRPr="00D46D3F" w:rsidRDefault="0013501D" w:rsidP="008A4350">
      <w:pPr>
        <w:pStyle w:val="ab"/>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10B549B1" w14:textId="31A6A656" w:rsidR="008D7914" w:rsidRDefault="008D7914" w:rsidP="00C5207F">
      <w:pPr>
        <w:shd w:val="clear" w:color="auto" w:fill="FFFFFF" w:themeFill="background1"/>
        <w:autoSpaceDE w:val="0"/>
        <w:autoSpaceDN w:val="0"/>
        <w:adjustRightInd w:val="0"/>
        <w:spacing w:after="0" w:line="360" w:lineRule="auto"/>
        <w:ind w:firstLine="706"/>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Симистор ВТ131</w:t>
      </w:r>
    </w:p>
    <w:p w14:paraId="6147ECF5" w14:textId="77777777" w:rsidR="00C5207F" w:rsidRPr="00D46D3F" w:rsidRDefault="00C5207F" w:rsidP="00C5207F">
      <w:pPr>
        <w:shd w:val="clear" w:color="auto" w:fill="FFFFFF" w:themeFill="background1"/>
        <w:autoSpaceDE w:val="0"/>
        <w:autoSpaceDN w:val="0"/>
        <w:adjustRightInd w:val="0"/>
        <w:spacing w:after="0" w:line="360" w:lineRule="auto"/>
        <w:ind w:firstLine="706"/>
        <w:jc w:val="center"/>
        <w:rPr>
          <w:rFonts w:ascii="Times New Roman" w:eastAsia="TimesNewRomanPSMT" w:hAnsi="Times New Roman" w:cs="Times New Roman"/>
          <w:b/>
          <w:sz w:val="28"/>
          <w:szCs w:val="28"/>
        </w:rPr>
      </w:pPr>
    </w:p>
    <w:p w14:paraId="15D8CBF8" w14:textId="541458FD"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Габаритні розміри симист</w:t>
      </w:r>
      <w:r w:rsidR="0013501D" w:rsidRPr="00D46D3F">
        <w:rPr>
          <w:rFonts w:ascii="Times New Roman" w:eastAsia="TimesNewRomanPSMT" w:hAnsi="Times New Roman" w:cs="Times New Roman"/>
          <w:sz w:val="28"/>
          <w:szCs w:val="28"/>
        </w:rPr>
        <w:t>ору ВТ131 приведені на рисунку 4</w:t>
      </w:r>
      <w:r w:rsidRPr="00D46D3F">
        <w:rPr>
          <w:rFonts w:ascii="Times New Roman" w:eastAsia="TimesNewRomanPSMT" w:hAnsi="Times New Roman" w:cs="Times New Roman"/>
          <w:sz w:val="28"/>
          <w:szCs w:val="28"/>
        </w:rPr>
        <w:t>.11</w:t>
      </w:r>
    </w:p>
    <w:p w14:paraId="39159334"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center"/>
        <w:rPr>
          <w:rFonts w:ascii="Times New Roman" w:eastAsia="TimesNewRomanPSMT" w:hAnsi="Times New Roman" w:cs="Times New Roman"/>
          <w:sz w:val="28"/>
          <w:szCs w:val="28"/>
        </w:rPr>
      </w:pPr>
    </w:p>
    <w:p w14:paraId="0BBD0EE1" w14:textId="1929BADB" w:rsidR="008D7914" w:rsidRPr="00D46D3F" w:rsidRDefault="00305DBA" w:rsidP="008A4350">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sz w:val="28"/>
          <w:szCs w:val="28"/>
        </w:rPr>
      </w:pPr>
      <w:r w:rsidRPr="00D46D3F">
        <w:object w:dxaOrig="3326" w:dyaOrig="1400" w14:anchorId="1749670A">
          <v:shape id="_x0000_i1044" type="#_x0000_t75" style="width:394.2pt;height:165.6pt" o:ole="">
            <v:imagedata r:id="rId84" o:title=""/>
          </v:shape>
          <o:OLEObject Type="Embed" ProgID="Visio.Drawing.11" ShapeID="_x0000_i1044" DrawAspect="Content" ObjectID="_1699425190" r:id="rId85"/>
        </w:object>
      </w:r>
    </w:p>
    <w:p w14:paraId="1DFE311C" w14:textId="607F3F39" w:rsidR="008D7914" w:rsidRPr="00D46D3F" w:rsidRDefault="0013501D"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.11 – Габаритні розміри симистору ВТ131</w:t>
      </w:r>
    </w:p>
    <w:p w14:paraId="3BAEB6D8"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center"/>
        <w:rPr>
          <w:rFonts w:ascii="Times New Roman" w:eastAsia="TimesNewRomanPSMT" w:hAnsi="Times New Roman" w:cs="Times New Roman"/>
          <w:sz w:val="28"/>
          <w:szCs w:val="28"/>
        </w:rPr>
      </w:pPr>
    </w:p>
    <w:p w14:paraId="38A954BC"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Технічні параметри симистору ВТ131:</w:t>
      </w:r>
    </w:p>
    <w:p w14:paraId="53248916"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зворотна напруга: 600 В;</w:t>
      </w:r>
    </w:p>
    <w:p w14:paraId="3BABF433"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w:t>
      </w:r>
      <w:r w:rsidRPr="00D46D3F">
        <w:rPr>
          <w:rFonts w:ascii="Times New Roman" w:eastAsia="TimesNewRomanPSMT" w:hAnsi="Times New Roman" w:cs="Times New Roman"/>
          <w:sz w:val="16"/>
          <w:szCs w:val="16"/>
        </w:rPr>
        <w:t xml:space="preserve"> </w:t>
      </w:r>
      <w:r w:rsidRPr="00D46D3F">
        <w:rPr>
          <w:rFonts w:ascii="Times New Roman" w:eastAsia="TimesNewRomanPSMT" w:hAnsi="Times New Roman" w:cs="Times New Roman"/>
          <w:sz w:val="28"/>
          <w:szCs w:val="28"/>
        </w:rPr>
        <w:t>повторювальна імпульсна напруга в закритому стані: 600</w:t>
      </w:r>
      <w:r w:rsidRPr="00D46D3F">
        <w:rPr>
          <w:rFonts w:ascii="Times New Roman" w:eastAsia="TimesNewRomanPSMT" w:hAnsi="Times New Roman" w:cs="Times New Roman"/>
          <w:sz w:val="16"/>
          <w:szCs w:val="16"/>
        </w:rPr>
        <w:t xml:space="preserve"> </w:t>
      </w:r>
      <w:r w:rsidRPr="00D46D3F">
        <w:rPr>
          <w:rFonts w:ascii="Times New Roman" w:eastAsia="TimesNewRomanPSMT" w:hAnsi="Times New Roman" w:cs="Times New Roman"/>
          <w:sz w:val="28"/>
          <w:szCs w:val="28"/>
        </w:rPr>
        <w:t xml:space="preserve">В; </w:t>
      </w:r>
    </w:p>
    <w:p w14:paraId="4EC40EE2"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 xml:space="preserve">середнє за період значення струму у відкритому стані: 1 А; </w:t>
      </w:r>
    </w:p>
    <w:p w14:paraId="527BE372"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максимальний імпульсний струм у відкритому стані: 16А;</w:t>
      </w:r>
    </w:p>
    <w:p w14:paraId="75D1631A"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напруга утримання: 1,2 В; </w:t>
      </w:r>
    </w:p>
    <w:p w14:paraId="67AD7380"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струм включення керуючого електроду: 3 мА; </w:t>
      </w:r>
    </w:p>
    <w:p w14:paraId="0434DA6F"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найменший постійний струм управління, необхідний для включення симистора 0,045 А;</w:t>
      </w:r>
    </w:p>
    <w:p w14:paraId="7AAC7B22"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час включення: 2 мкс;</w:t>
      </w:r>
    </w:p>
    <w:p w14:paraId="45FCCB00"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відмикаюча напруга управління, відповідна мінімальному постійному відмикаючому струму: 1,2 В;</w:t>
      </w:r>
    </w:p>
    <w:p w14:paraId="0E049E63"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робоча температура -40 ... 125</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w:t>
      </w:r>
    </w:p>
    <w:p w14:paraId="623CF835" w14:textId="7777777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особливості: з чутливим затвором;</w:t>
      </w:r>
    </w:p>
    <w:p w14:paraId="580AE497" w14:textId="22BE6F07" w:rsidR="008D7914" w:rsidRPr="00D46D3F" w:rsidRDefault="008D7914" w:rsidP="00432A2A">
      <w:pPr>
        <w:pStyle w:val="ab"/>
        <w:numPr>
          <w:ilvl w:val="0"/>
          <w:numId w:val="30"/>
        </w:numPr>
        <w:shd w:val="clear" w:color="auto" w:fill="FFFFFF" w:themeFill="background1"/>
        <w:tabs>
          <w:tab w:val="left" w:pos="851"/>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корпус TO92.</w:t>
      </w:r>
    </w:p>
    <w:p w14:paraId="7EB62599" w14:textId="77777777" w:rsidR="0013501D" w:rsidRPr="00D46D3F" w:rsidRDefault="0013501D" w:rsidP="0013501D">
      <w:pPr>
        <w:pStyle w:val="ab"/>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34F05ECE" w14:textId="30F48B97" w:rsidR="008D7914" w:rsidRDefault="008D7914" w:rsidP="00305DBA">
      <w:pPr>
        <w:shd w:val="clear" w:color="auto" w:fill="FFFFFF" w:themeFill="background1"/>
        <w:autoSpaceDE w:val="0"/>
        <w:autoSpaceDN w:val="0"/>
        <w:adjustRightInd w:val="0"/>
        <w:spacing w:after="0" w:line="360" w:lineRule="auto"/>
        <w:ind w:firstLine="706"/>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Резистори С2-23</w:t>
      </w:r>
    </w:p>
    <w:p w14:paraId="309BDEF2" w14:textId="77777777" w:rsidR="00305DBA" w:rsidRPr="00D46D3F" w:rsidRDefault="00305DBA" w:rsidP="00305DBA">
      <w:pPr>
        <w:shd w:val="clear" w:color="auto" w:fill="FFFFFF" w:themeFill="background1"/>
        <w:autoSpaceDE w:val="0"/>
        <w:autoSpaceDN w:val="0"/>
        <w:adjustRightInd w:val="0"/>
        <w:spacing w:after="0" w:line="360" w:lineRule="auto"/>
        <w:ind w:firstLine="706"/>
        <w:jc w:val="center"/>
        <w:rPr>
          <w:rFonts w:ascii="Times New Roman" w:eastAsia="TimesNewRomanPSMT" w:hAnsi="Times New Roman" w:cs="Times New Roman"/>
          <w:b/>
          <w:sz w:val="28"/>
          <w:szCs w:val="28"/>
        </w:rPr>
      </w:pPr>
    </w:p>
    <w:p w14:paraId="0471D889" w14:textId="3A942A7C" w:rsidR="008D7914"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С2-23 - постійні недротяні загального застосування неізольовані резистори призначені для роботи в колах постійного, змінного і імпульсного струму. Резистори С2-23 виготовляють в кліматичному виконанні В2 за ГОСТ 15150-69. Резистори С2-23 виготовляються в пожежобезпечному виконанні. Габаритні розміри резисторів С2-23 привед</w:t>
      </w:r>
      <w:r w:rsidR="00D4395C" w:rsidRPr="00D46D3F">
        <w:rPr>
          <w:rFonts w:ascii="Times New Roman" w:eastAsia="TimesNewRomanPSMT" w:hAnsi="Times New Roman" w:cs="Times New Roman"/>
          <w:sz w:val="28"/>
          <w:szCs w:val="28"/>
        </w:rPr>
        <w:t>ені на рисунку 4.12 та таблиці 4</w:t>
      </w:r>
      <w:r w:rsidR="008A4350" w:rsidRPr="00D46D3F">
        <w:rPr>
          <w:rFonts w:ascii="Times New Roman" w:eastAsia="TimesNewRomanPSMT" w:hAnsi="Times New Roman" w:cs="Times New Roman"/>
          <w:sz w:val="28"/>
          <w:szCs w:val="28"/>
        </w:rPr>
        <w:t>.6.</w:t>
      </w:r>
    </w:p>
    <w:p w14:paraId="612EB335" w14:textId="77777777" w:rsidR="002666D9" w:rsidRPr="00D46D3F" w:rsidRDefault="002666D9"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701B4FC" w14:textId="39ED16F0" w:rsidR="00D4395C" w:rsidRPr="00D46D3F" w:rsidRDefault="008A4350" w:rsidP="000A7CE0">
      <w:pPr>
        <w:shd w:val="clear" w:color="auto" w:fill="FFFFFF" w:themeFill="background1"/>
        <w:autoSpaceDE w:val="0"/>
        <w:autoSpaceDN w:val="0"/>
        <w:adjustRightInd w:val="0"/>
        <w:spacing w:after="12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sz w:val="28"/>
          <w:szCs w:val="28"/>
        </w:rPr>
        <w:object w:dxaOrig="6504" w:dyaOrig="1943" w14:anchorId="49F71587">
          <v:shape id="_x0000_i1045" type="#_x0000_t75" style="width:372.6pt;height:111.6pt" o:ole="">
            <v:imagedata r:id="rId86" o:title=""/>
          </v:shape>
          <o:OLEObject Type="Embed" ProgID="Visio.Drawing.11" ShapeID="_x0000_i1045" DrawAspect="Content" ObjectID="_1699425191" r:id="rId87"/>
        </w:object>
      </w:r>
    </w:p>
    <w:p w14:paraId="0788F254" w14:textId="6E41D9AE" w:rsidR="00D4395C" w:rsidRDefault="00D4395C" w:rsidP="00D4395C">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4.12 - Габаритні розміри резисторів С2-23</w:t>
      </w:r>
    </w:p>
    <w:p w14:paraId="6F48ED35" w14:textId="77777777" w:rsidR="002666D9" w:rsidRPr="00D46D3F" w:rsidRDefault="002666D9" w:rsidP="00D4395C">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p>
    <w:p w14:paraId="162730AD" w14:textId="5C21D60B" w:rsidR="008D7914" w:rsidRPr="00D46D3F" w:rsidRDefault="008D7914" w:rsidP="00432A2A">
      <w:pPr>
        <w:pStyle w:val="af6"/>
        <w:shd w:val="clear" w:color="auto" w:fill="FFFFFF" w:themeFill="background1"/>
        <w:tabs>
          <w:tab w:val="clear" w:pos="720"/>
          <w:tab w:val="num" w:pos="0"/>
        </w:tabs>
        <w:ind w:left="0" w:firstLine="567"/>
        <w:rPr>
          <w:rFonts w:cs="Times New Roman"/>
          <w:lang w:val="uk-UA"/>
        </w:rPr>
      </w:pPr>
      <w:r w:rsidRPr="00D46D3F">
        <w:rPr>
          <w:rStyle w:val="hps"/>
          <w:rFonts w:cs="Times New Roman"/>
          <w:lang w:val="uk-UA"/>
        </w:rPr>
        <w:lastRenderedPageBreak/>
        <w:t>Таблиця</w:t>
      </w:r>
      <w:r w:rsidRPr="00D46D3F">
        <w:rPr>
          <w:rFonts w:cs="Times New Roman"/>
          <w:lang w:val="uk-UA"/>
        </w:rPr>
        <w:t xml:space="preserve"> </w:t>
      </w:r>
      <w:r w:rsidR="00D4395C" w:rsidRPr="00D46D3F">
        <w:rPr>
          <w:rStyle w:val="hps"/>
          <w:rFonts w:cs="Times New Roman"/>
          <w:lang w:val="uk-UA"/>
        </w:rPr>
        <w:t>4</w:t>
      </w:r>
      <w:r w:rsidR="008A4350" w:rsidRPr="00D46D3F">
        <w:rPr>
          <w:rStyle w:val="hps"/>
          <w:rFonts w:cs="Times New Roman"/>
          <w:lang w:val="uk-UA"/>
        </w:rPr>
        <w:t>.6</w:t>
      </w:r>
      <w:r w:rsidRPr="00D46D3F">
        <w:rPr>
          <w:rFonts w:cs="Times New Roman"/>
          <w:lang w:val="uk-UA"/>
        </w:rPr>
        <w:t xml:space="preserve"> </w:t>
      </w:r>
      <w:r w:rsidRPr="00D46D3F">
        <w:rPr>
          <w:rStyle w:val="hps"/>
          <w:rFonts w:cs="Times New Roman"/>
          <w:lang w:val="uk-UA"/>
        </w:rPr>
        <w:t>-</w:t>
      </w:r>
      <w:r w:rsidRPr="00D46D3F">
        <w:rPr>
          <w:rFonts w:cs="Times New Roman"/>
          <w:lang w:val="uk-UA"/>
        </w:rPr>
        <w:t xml:space="preserve"> </w:t>
      </w:r>
      <w:r w:rsidRPr="00D46D3F">
        <w:rPr>
          <w:rStyle w:val="hps"/>
          <w:rFonts w:cs="Times New Roman"/>
          <w:lang w:val="uk-UA"/>
        </w:rPr>
        <w:t>Електричні</w:t>
      </w:r>
      <w:r w:rsidRPr="00D46D3F">
        <w:rPr>
          <w:rFonts w:cs="Times New Roman"/>
          <w:lang w:val="uk-UA"/>
        </w:rPr>
        <w:t xml:space="preserve"> </w:t>
      </w:r>
      <w:r w:rsidRPr="00D46D3F">
        <w:rPr>
          <w:rStyle w:val="hps"/>
          <w:rFonts w:cs="Times New Roman"/>
          <w:lang w:val="uk-UA"/>
        </w:rPr>
        <w:t>параметри і габаритні</w:t>
      </w:r>
      <w:r w:rsidRPr="00D46D3F">
        <w:rPr>
          <w:rFonts w:cs="Times New Roman"/>
          <w:lang w:val="uk-UA"/>
        </w:rPr>
        <w:t xml:space="preserve"> </w:t>
      </w:r>
      <w:r w:rsidRPr="00D46D3F">
        <w:rPr>
          <w:rStyle w:val="hps"/>
          <w:rFonts w:cs="Times New Roman"/>
          <w:lang w:val="uk-UA"/>
        </w:rPr>
        <w:t>розміри</w:t>
      </w:r>
      <w:r w:rsidRPr="00D46D3F">
        <w:rPr>
          <w:rFonts w:cs="Times New Roman"/>
          <w:lang w:val="uk-UA"/>
        </w:rPr>
        <w:t xml:space="preserve"> постійних недротяних резисторів С2-23</w:t>
      </w:r>
    </w:p>
    <w:tbl>
      <w:tblPr>
        <w:tblStyle w:val="ae"/>
        <w:tblW w:w="0" w:type="auto"/>
        <w:tblLook w:val="04A0" w:firstRow="1" w:lastRow="0" w:firstColumn="1" w:lastColumn="0" w:noHBand="0" w:noVBand="1"/>
      </w:tblPr>
      <w:tblGrid>
        <w:gridCol w:w="2235"/>
        <w:gridCol w:w="1029"/>
        <w:gridCol w:w="1154"/>
        <w:gridCol w:w="1155"/>
        <w:gridCol w:w="1155"/>
        <w:gridCol w:w="1156"/>
        <w:gridCol w:w="1687"/>
      </w:tblGrid>
      <w:tr w:rsidR="008D7914" w:rsidRPr="00D46D3F" w14:paraId="503D203D" w14:textId="77777777" w:rsidTr="008D7914">
        <w:tc>
          <w:tcPr>
            <w:tcW w:w="2235" w:type="dxa"/>
          </w:tcPr>
          <w:p w14:paraId="78830C5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Номінальна потужність, Вт</w:t>
            </w:r>
          </w:p>
        </w:tc>
        <w:tc>
          <w:tcPr>
            <w:tcW w:w="1029" w:type="dxa"/>
          </w:tcPr>
          <w:p w14:paraId="567DB8A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Опір,</w:t>
            </w:r>
          </w:p>
          <w:p w14:paraId="3022B8E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Ом</w:t>
            </w:r>
          </w:p>
        </w:tc>
        <w:tc>
          <w:tcPr>
            <w:tcW w:w="1154" w:type="dxa"/>
          </w:tcPr>
          <w:p w14:paraId="3F1CAA58"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D,</w:t>
            </w:r>
          </w:p>
          <w:p w14:paraId="49BFDACB"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155" w:type="dxa"/>
          </w:tcPr>
          <w:p w14:paraId="60397C01"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L,</w:t>
            </w:r>
          </w:p>
          <w:p w14:paraId="18571F8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155" w:type="dxa"/>
          </w:tcPr>
          <w:p w14:paraId="61619732"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l,</w:t>
            </w:r>
          </w:p>
          <w:p w14:paraId="77F23D7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156" w:type="dxa"/>
          </w:tcPr>
          <w:p w14:paraId="232DECEE"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d,</w:t>
            </w:r>
          </w:p>
          <w:p w14:paraId="33E73E81"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мм</w:t>
            </w:r>
          </w:p>
        </w:tc>
        <w:tc>
          <w:tcPr>
            <w:tcW w:w="1687" w:type="dxa"/>
          </w:tcPr>
          <w:p w14:paraId="49559EC0"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w:t>
            </w:r>
          </w:p>
          <w:p w14:paraId="74B7F4F4"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шт</w:t>
            </w:r>
          </w:p>
        </w:tc>
      </w:tr>
      <w:tr w:rsidR="008D7914" w:rsidRPr="00D46D3F" w14:paraId="72125D0C" w14:textId="77777777" w:rsidTr="008D7914">
        <w:tc>
          <w:tcPr>
            <w:tcW w:w="2235" w:type="dxa"/>
            <w:vMerge w:val="restart"/>
          </w:tcPr>
          <w:p w14:paraId="540A97B4"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0,25</w:t>
            </w:r>
          </w:p>
        </w:tc>
        <w:tc>
          <w:tcPr>
            <w:tcW w:w="1029" w:type="dxa"/>
          </w:tcPr>
          <w:p w14:paraId="356AC28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270</w:t>
            </w:r>
          </w:p>
        </w:tc>
        <w:tc>
          <w:tcPr>
            <w:tcW w:w="1154" w:type="dxa"/>
            <w:vMerge w:val="restart"/>
          </w:tcPr>
          <w:p w14:paraId="5BB5DC0F"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6AC80091"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15CAA1B5"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19AA46F1"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155" w:type="dxa"/>
            <w:vMerge w:val="restart"/>
          </w:tcPr>
          <w:p w14:paraId="34704925"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52B2CFC1"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30D90B9C"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119F3A1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w:t>
            </w:r>
          </w:p>
        </w:tc>
        <w:tc>
          <w:tcPr>
            <w:tcW w:w="1155" w:type="dxa"/>
            <w:vMerge w:val="restart"/>
          </w:tcPr>
          <w:p w14:paraId="2485273B"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233EBADB"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389334C8"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025CB29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20</w:t>
            </w:r>
          </w:p>
        </w:tc>
        <w:tc>
          <w:tcPr>
            <w:tcW w:w="1156" w:type="dxa"/>
            <w:vMerge w:val="restart"/>
          </w:tcPr>
          <w:p w14:paraId="393C7E8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60CF1746"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03BCD08B"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p w14:paraId="7D991E7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0,6</w:t>
            </w:r>
          </w:p>
          <w:p w14:paraId="763391E0"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337030F1"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1E8A4A38" w14:textId="77777777" w:rsidTr="008D7914">
        <w:tc>
          <w:tcPr>
            <w:tcW w:w="2235" w:type="dxa"/>
            <w:vMerge/>
          </w:tcPr>
          <w:p w14:paraId="45888AD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029" w:type="dxa"/>
          </w:tcPr>
          <w:p w14:paraId="2243797B"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2,2к</w:t>
            </w:r>
          </w:p>
        </w:tc>
        <w:tc>
          <w:tcPr>
            <w:tcW w:w="1154" w:type="dxa"/>
            <w:vMerge/>
          </w:tcPr>
          <w:p w14:paraId="11982493"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14BFDA6C"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1F2B0B7F"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5164CBB2"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22E74D3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r>
      <w:tr w:rsidR="008D7914" w:rsidRPr="00D46D3F" w14:paraId="4E0A21A1" w14:textId="77777777" w:rsidTr="008D7914">
        <w:tc>
          <w:tcPr>
            <w:tcW w:w="2235" w:type="dxa"/>
            <w:vMerge/>
          </w:tcPr>
          <w:p w14:paraId="3A4DF6E6"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029" w:type="dxa"/>
          </w:tcPr>
          <w:p w14:paraId="5C05A401"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270к</w:t>
            </w:r>
          </w:p>
        </w:tc>
        <w:tc>
          <w:tcPr>
            <w:tcW w:w="1154" w:type="dxa"/>
            <w:vMerge/>
          </w:tcPr>
          <w:p w14:paraId="5F719B05"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2454F4CC"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6A3FF1C0"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322A4312"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1A5BC7BB"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1B7D7A86" w14:textId="77777777" w:rsidTr="008D7914">
        <w:tc>
          <w:tcPr>
            <w:tcW w:w="2235" w:type="dxa"/>
            <w:vMerge/>
          </w:tcPr>
          <w:p w14:paraId="75B90F60"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029" w:type="dxa"/>
          </w:tcPr>
          <w:p w14:paraId="578FD9AC"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3,6к</w:t>
            </w:r>
          </w:p>
        </w:tc>
        <w:tc>
          <w:tcPr>
            <w:tcW w:w="1154" w:type="dxa"/>
            <w:vMerge/>
          </w:tcPr>
          <w:p w14:paraId="449E88CE"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10F32134"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5A4D7D9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69D8D2F0"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3E213866"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r>
      <w:tr w:rsidR="008D7914" w:rsidRPr="00D46D3F" w14:paraId="1272C975" w14:textId="77777777" w:rsidTr="008D7914">
        <w:tc>
          <w:tcPr>
            <w:tcW w:w="2235" w:type="dxa"/>
            <w:vMerge/>
          </w:tcPr>
          <w:p w14:paraId="37D21583"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029" w:type="dxa"/>
          </w:tcPr>
          <w:p w14:paraId="11900A3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110к</w:t>
            </w:r>
          </w:p>
        </w:tc>
        <w:tc>
          <w:tcPr>
            <w:tcW w:w="1154" w:type="dxa"/>
            <w:vMerge/>
          </w:tcPr>
          <w:p w14:paraId="5DE4F90F"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343391D0"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396D987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3C7F57D6"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7C598C92"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3DB3C34F" w14:textId="77777777" w:rsidTr="008D7914">
        <w:tc>
          <w:tcPr>
            <w:tcW w:w="2235" w:type="dxa"/>
            <w:vMerge/>
          </w:tcPr>
          <w:p w14:paraId="58A75044"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029" w:type="dxa"/>
          </w:tcPr>
          <w:p w14:paraId="25BF147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330к</w:t>
            </w:r>
          </w:p>
        </w:tc>
        <w:tc>
          <w:tcPr>
            <w:tcW w:w="1154" w:type="dxa"/>
            <w:vMerge/>
          </w:tcPr>
          <w:p w14:paraId="2E8142A5"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2FE681DE"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3910F7E4"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5B02C24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13E47045"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r>
      <w:tr w:rsidR="008D7914" w:rsidRPr="00D46D3F" w14:paraId="2186CE15" w14:textId="77777777" w:rsidTr="008D7914">
        <w:tc>
          <w:tcPr>
            <w:tcW w:w="2235" w:type="dxa"/>
            <w:vMerge/>
          </w:tcPr>
          <w:p w14:paraId="3458890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029" w:type="dxa"/>
          </w:tcPr>
          <w:p w14:paraId="438E0838"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22к</w:t>
            </w:r>
          </w:p>
        </w:tc>
        <w:tc>
          <w:tcPr>
            <w:tcW w:w="1154" w:type="dxa"/>
            <w:vMerge/>
          </w:tcPr>
          <w:p w14:paraId="3ADE200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767FF55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25F44FBE"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28A401F8"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36EC47AF"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3944652A" w14:textId="77777777" w:rsidTr="008D7914">
        <w:tc>
          <w:tcPr>
            <w:tcW w:w="2235" w:type="dxa"/>
          </w:tcPr>
          <w:p w14:paraId="4B9CB65F"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029" w:type="dxa"/>
          </w:tcPr>
          <w:p w14:paraId="560D43EF"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3,6М</w:t>
            </w:r>
          </w:p>
        </w:tc>
        <w:tc>
          <w:tcPr>
            <w:tcW w:w="1154" w:type="dxa"/>
            <w:vMerge/>
          </w:tcPr>
          <w:p w14:paraId="55F41777"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103522C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6184BB88"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3C1B3EE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7C49E0DC"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67FB782F" w14:textId="77777777" w:rsidTr="008D7914">
        <w:tc>
          <w:tcPr>
            <w:tcW w:w="2235" w:type="dxa"/>
          </w:tcPr>
          <w:p w14:paraId="0FE9BEDF"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029" w:type="dxa"/>
          </w:tcPr>
          <w:p w14:paraId="154C36D9"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1,5к</w:t>
            </w:r>
          </w:p>
        </w:tc>
        <w:tc>
          <w:tcPr>
            <w:tcW w:w="1154" w:type="dxa"/>
            <w:vMerge/>
          </w:tcPr>
          <w:p w14:paraId="27E0E166"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7933D33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5" w:type="dxa"/>
            <w:vMerge/>
          </w:tcPr>
          <w:p w14:paraId="543B5BB8"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043A813B"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537C70A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r>
      <w:tr w:rsidR="008D7914" w:rsidRPr="00D46D3F" w14:paraId="79C6DD11" w14:textId="77777777" w:rsidTr="008D7914">
        <w:tc>
          <w:tcPr>
            <w:tcW w:w="2235" w:type="dxa"/>
          </w:tcPr>
          <w:p w14:paraId="353E8D06"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w:t>
            </w:r>
          </w:p>
        </w:tc>
        <w:tc>
          <w:tcPr>
            <w:tcW w:w="1029" w:type="dxa"/>
          </w:tcPr>
          <w:p w14:paraId="3BB4F2E0"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150</w:t>
            </w:r>
          </w:p>
        </w:tc>
        <w:tc>
          <w:tcPr>
            <w:tcW w:w="1154" w:type="dxa"/>
          </w:tcPr>
          <w:p w14:paraId="27D65118"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6,6</w:t>
            </w:r>
          </w:p>
        </w:tc>
        <w:tc>
          <w:tcPr>
            <w:tcW w:w="1155" w:type="dxa"/>
          </w:tcPr>
          <w:p w14:paraId="63F1D7C3"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13</w:t>
            </w:r>
          </w:p>
        </w:tc>
        <w:tc>
          <w:tcPr>
            <w:tcW w:w="1155" w:type="dxa"/>
            <w:vMerge w:val="restart"/>
          </w:tcPr>
          <w:p w14:paraId="4FEF5012"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w:t>
            </w:r>
          </w:p>
        </w:tc>
        <w:tc>
          <w:tcPr>
            <w:tcW w:w="1156" w:type="dxa"/>
            <w:vMerge/>
          </w:tcPr>
          <w:p w14:paraId="2ADFA286"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606ABC4E"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r w:rsidR="008D7914" w:rsidRPr="00D46D3F" w14:paraId="68FE846F" w14:textId="77777777" w:rsidTr="008D7914">
        <w:tc>
          <w:tcPr>
            <w:tcW w:w="2235" w:type="dxa"/>
          </w:tcPr>
          <w:p w14:paraId="5D1BC21F"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029" w:type="dxa"/>
          </w:tcPr>
          <w:p w14:paraId="0CF2FD4D"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1М</w:t>
            </w:r>
          </w:p>
        </w:tc>
        <w:tc>
          <w:tcPr>
            <w:tcW w:w="1154" w:type="dxa"/>
          </w:tcPr>
          <w:p w14:paraId="60EC24E0"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4,2</w:t>
            </w:r>
          </w:p>
        </w:tc>
        <w:tc>
          <w:tcPr>
            <w:tcW w:w="1155" w:type="dxa"/>
          </w:tcPr>
          <w:p w14:paraId="5E4F7E2A"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10,8</w:t>
            </w:r>
          </w:p>
        </w:tc>
        <w:tc>
          <w:tcPr>
            <w:tcW w:w="1155" w:type="dxa"/>
            <w:vMerge/>
          </w:tcPr>
          <w:p w14:paraId="2AA7F477"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156" w:type="dxa"/>
            <w:vMerge/>
          </w:tcPr>
          <w:p w14:paraId="085A3F98"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p>
        </w:tc>
        <w:tc>
          <w:tcPr>
            <w:tcW w:w="1687" w:type="dxa"/>
          </w:tcPr>
          <w:p w14:paraId="09464CD7" w14:textId="77777777" w:rsidR="008D7914" w:rsidRPr="00D46D3F" w:rsidRDefault="008D7914" w:rsidP="00305DBA">
            <w:pPr>
              <w:shd w:val="clear" w:color="auto" w:fill="FFFFFF" w:themeFill="background1"/>
              <w:autoSpaceDE w:val="0"/>
              <w:autoSpaceDN w:val="0"/>
              <w:adjustRightInd w:val="0"/>
              <w:spacing w:line="288"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r>
    </w:tbl>
    <w:p w14:paraId="6E5C20FE" w14:textId="77777777" w:rsidR="008D7914" w:rsidRPr="00D46D3F" w:rsidRDefault="008D7914" w:rsidP="00C94508">
      <w:pPr>
        <w:shd w:val="clear" w:color="auto" w:fill="FFFFFF" w:themeFill="background1"/>
        <w:autoSpaceDE w:val="0"/>
        <w:autoSpaceDN w:val="0"/>
        <w:adjustRightInd w:val="0"/>
        <w:spacing w:after="120" w:line="360" w:lineRule="auto"/>
        <w:ind w:firstLine="706"/>
        <w:jc w:val="center"/>
        <w:rPr>
          <w:rFonts w:ascii="Times New Roman" w:eastAsia="TimesNewRomanPSMT" w:hAnsi="Times New Roman" w:cs="Times New Roman"/>
          <w:sz w:val="28"/>
          <w:szCs w:val="28"/>
        </w:rPr>
      </w:pPr>
    </w:p>
    <w:p w14:paraId="5F6A9CD8" w14:textId="77777777" w:rsidR="008D7914" w:rsidRPr="00D46D3F" w:rsidRDefault="008D7914" w:rsidP="00C94508">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Мікросхема К561ЛН2</w:t>
      </w:r>
    </w:p>
    <w:p w14:paraId="180FEBF4"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Логічні ІМС серії К561 виконані на польових транзисторах за технологією КМОН (комплементарні транзистори структури метал - окисел - напівпровідник). Комплементарні - доповнюють один одного, тобто, P-типу та N-типу. Структура МОН - на напівпровідникову структуру наноситься шар двоокису кремнію SiO</w:t>
      </w:r>
      <w:r w:rsidRPr="00D46D3F">
        <w:rPr>
          <w:rFonts w:ascii="Times New Roman" w:eastAsia="TimesNewRomanPSMT" w:hAnsi="Times New Roman" w:cs="Times New Roman"/>
          <w:sz w:val="28"/>
          <w:szCs w:val="28"/>
          <w:vertAlign w:val="subscript"/>
        </w:rPr>
        <w:t>2</w:t>
      </w:r>
      <w:r w:rsidRPr="00D46D3F">
        <w:rPr>
          <w:rFonts w:ascii="Times New Roman" w:eastAsia="TimesNewRomanPSMT" w:hAnsi="Times New Roman" w:cs="Times New Roman"/>
          <w:sz w:val="28"/>
          <w:szCs w:val="28"/>
        </w:rPr>
        <w:t>, який є ізолятором, а на нього - шар металу (алюмінію), який є затвором транзистора. Виходить польовий транзистор з ізольованим затвором структури МОН - метал-окисел-напівпровідник.</w:t>
      </w:r>
    </w:p>
    <w:p w14:paraId="35DBAF2E" w14:textId="136DA5CE"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Мікросхема К561ЛН2 містить шість буферних інверторів. Цокольовка </w:t>
      </w:r>
      <w:r w:rsidR="00D4395C" w:rsidRPr="00D46D3F">
        <w:rPr>
          <w:rFonts w:ascii="Times New Roman" w:eastAsia="TimesNewRomanPSMT" w:hAnsi="Times New Roman" w:cs="Times New Roman"/>
          <w:sz w:val="28"/>
          <w:szCs w:val="28"/>
        </w:rPr>
        <w:t>мікросхеми наведена на рисунку 4</w:t>
      </w:r>
      <w:r w:rsidRPr="00D46D3F">
        <w:rPr>
          <w:rFonts w:ascii="Times New Roman" w:eastAsia="TimesNewRomanPSMT" w:hAnsi="Times New Roman" w:cs="Times New Roman"/>
          <w:sz w:val="28"/>
          <w:szCs w:val="28"/>
        </w:rPr>
        <w:t>.13. Мікросхема виконана в стандартному корпусі з 14 виводами (DIP-14). 12 виводів - інформацій</w:t>
      </w:r>
      <w:r w:rsidR="00D4395C" w:rsidRPr="00D46D3F">
        <w:rPr>
          <w:rFonts w:ascii="Times New Roman" w:eastAsia="TimesNewRomanPSMT" w:hAnsi="Times New Roman" w:cs="Times New Roman"/>
          <w:sz w:val="28"/>
          <w:szCs w:val="28"/>
        </w:rPr>
        <w:t>ні (логічні), показані на рис</w:t>
      </w:r>
      <w:r w:rsidR="00C70BA2" w:rsidRPr="00D46D3F">
        <w:rPr>
          <w:rFonts w:ascii="Times New Roman" w:eastAsia="TimesNewRomanPSMT" w:hAnsi="Times New Roman" w:cs="Times New Roman"/>
          <w:sz w:val="28"/>
          <w:szCs w:val="28"/>
        </w:rPr>
        <w:t>унку</w:t>
      </w:r>
      <w:r w:rsidR="00D4395C"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.14. На виво</w:t>
      </w:r>
      <w:r w:rsidR="00C70BA2" w:rsidRPr="00D46D3F">
        <w:rPr>
          <w:rFonts w:ascii="Times New Roman" w:eastAsia="TimesNewRomanPSMT" w:hAnsi="Times New Roman" w:cs="Times New Roman"/>
          <w:sz w:val="28"/>
          <w:szCs w:val="28"/>
        </w:rPr>
        <w:t>ди 7 і 14</w:t>
      </w:r>
      <w:r w:rsidRPr="00D46D3F">
        <w:rPr>
          <w:rFonts w:ascii="Times New Roman" w:eastAsia="TimesNewRomanPSMT" w:hAnsi="Times New Roman" w:cs="Times New Roman"/>
          <w:sz w:val="28"/>
          <w:szCs w:val="28"/>
        </w:rPr>
        <w:t>, подається напруга живлення для всіх 6 інверторів: вивід 7 - загальний, вивід 14 - + U</w:t>
      </w:r>
      <w:r w:rsidRPr="00D46D3F">
        <w:rPr>
          <w:rFonts w:ascii="Times New Roman" w:eastAsia="TimesNewRomanPSMT" w:hAnsi="Times New Roman" w:cs="Times New Roman"/>
          <w:sz w:val="28"/>
          <w:szCs w:val="28"/>
          <w:vertAlign w:val="subscript"/>
        </w:rPr>
        <w:t>жив</w:t>
      </w:r>
      <w:r w:rsidRPr="00D46D3F">
        <w:rPr>
          <w:rFonts w:ascii="Times New Roman" w:eastAsia="TimesNewRomanPSMT" w:hAnsi="Times New Roman" w:cs="Times New Roman"/>
          <w:sz w:val="28"/>
          <w:szCs w:val="28"/>
        </w:rPr>
        <w:t>. Для мікросхеми необхідна лише одна напруга живлення (на вивід 14), тому вона зручна як транслятор логічних рівнів.</w:t>
      </w:r>
    </w:p>
    <w:p w14:paraId="47DC52C0" w14:textId="77777777" w:rsidR="008D7914" w:rsidRPr="00D46D3F" w:rsidRDefault="008D7914"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object w:dxaOrig="1775" w:dyaOrig="3693" w14:anchorId="606F47B3">
          <v:shape id="_x0000_i1046" type="#_x0000_t75" style="width:76.2pt;height:158.4pt" o:ole="">
            <v:imagedata r:id="rId88" o:title=""/>
          </v:shape>
          <o:OLEObject Type="Embed" ProgID="Visio.Drawing.11" ShapeID="_x0000_i1046" DrawAspect="Content" ObjectID="_1699425192" r:id="rId89"/>
        </w:object>
      </w:r>
    </w:p>
    <w:p w14:paraId="6A5F5DD3" w14:textId="1C90E562" w:rsidR="008D7914" w:rsidRPr="00D46D3F" w:rsidRDefault="00D4395C"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shd w:val="clear" w:color="auto" w:fill="FFFFFF" w:themeFill="background1"/>
        </w:rPr>
        <w:t>Рисунок 4</w:t>
      </w:r>
      <w:r w:rsidR="008D7914" w:rsidRPr="00D46D3F">
        <w:rPr>
          <w:rFonts w:ascii="Times New Roman" w:eastAsia="TimesNewRomanPSMT" w:hAnsi="Times New Roman" w:cs="Times New Roman"/>
          <w:sz w:val="28"/>
          <w:szCs w:val="28"/>
          <w:shd w:val="clear" w:color="auto" w:fill="FFFFFF" w:themeFill="background1"/>
        </w:rPr>
        <w:t>.13</w:t>
      </w:r>
      <w:r w:rsidR="008D7914" w:rsidRPr="00D46D3F">
        <w:rPr>
          <w:rFonts w:ascii="Times New Roman" w:eastAsia="TimesNewRomanPSMT" w:hAnsi="Times New Roman" w:cs="Times New Roman"/>
          <w:sz w:val="28"/>
          <w:szCs w:val="28"/>
        </w:rPr>
        <w:t xml:space="preserve"> – Цокольовка мікросхеми К561ЛН2</w:t>
      </w:r>
    </w:p>
    <w:p w14:paraId="679F4BD4"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652CFE99" w14:textId="77777777" w:rsidR="008D7914" w:rsidRPr="00D46D3F" w:rsidRDefault="008D7914" w:rsidP="008D7914">
      <w:pPr>
        <w:shd w:val="clear" w:color="auto" w:fill="FFFFFF" w:themeFill="background1"/>
        <w:autoSpaceDE w:val="0"/>
        <w:autoSpaceDN w:val="0"/>
        <w:adjustRightInd w:val="0"/>
        <w:spacing w:after="0" w:line="360" w:lineRule="auto"/>
        <w:jc w:val="center"/>
        <w:rPr>
          <w:noProof/>
        </w:rPr>
      </w:pPr>
      <w:r w:rsidRPr="00D46D3F">
        <w:object w:dxaOrig="5460" w:dyaOrig="5528" w14:anchorId="281E9025">
          <v:shape id="_x0000_i1047" type="#_x0000_t75" style="width:272.4pt;height:275.4pt" o:ole="">
            <v:imagedata r:id="rId90" o:title=""/>
          </v:shape>
          <o:OLEObject Type="Embed" ProgID="Visio.Drawing.11" ShapeID="_x0000_i1047" DrawAspect="Content" ObjectID="_1699425193" r:id="rId91"/>
        </w:object>
      </w:r>
    </w:p>
    <w:p w14:paraId="0A3013B8" w14:textId="77777777" w:rsidR="008D7914" w:rsidRPr="00D46D3F" w:rsidRDefault="008D7914" w:rsidP="008D7914">
      <w:p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p>
    <w:p w14:paraId="71712F0A" w14:textId="06FDA3EB" w:rsidR="008D7914" w:rsidRPr="00D46D3F" w:rsidRDefault="00D4395C"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shd w:val="clear" w:color="auto" w:fill="FFFFFF" w:themeFill="background1"/>
        </w:rPr>
        <w:t>Рисунок 4</w:t>
      </w:r>
      <w:r w:rsidR="008D7914" w:rsidRPr="00D46D3F">
        <w:rPr>
          <w:rFonts w:ascii="Times New Roman" w:eastAsia="TimesNewRomanPSMT" w:hAnsi="Times New Roman" w:cs="Times New Roman"/>
          <w:sz w:val="28"/>
          <w:szCs w:val="28"/>
          <w:shd w:val="clear" w:color="auto" w:fill="FFFFFF" w:themeFill="background1"/>
        </w:rPr>
        <w:t>.14</w:t>
      </w:r>
      <w:r w:rsidR="008D7914" w:rsidRPr="00D46D3F">
        <w:rPr>
          <w:rFonts w:ascii="Times New Roman" w:eastAsia="TimesNewRomanPSMT" w:hAnsi="Times New Roman" w:cs="Times New Roman"/>
          <w:sz w:val="28"/>
          <w:szCs w:val="28"/>
        </w:rPr>
        <w:t xml:space="preserve"> – Габаритні розміри мікросхеми К561ЛН2</w:t>
      </w:r>
    </w:p>
    <w:p w14:paraId="1E26917D"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48A82FD1"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Технічні параметри</w:t>
      </w:r>
      <w:r w:rsidRPr="00D46D3F">
        <w:t xml:space="preserve"> </w:t>
      </w:r>
      <w:r w:rsidRPr="00D46D3F">
        <w:rPr>
          <w:rFonts w:ascii="Times New Roman" w:eastAsia="TimesNewRomanPSMT" w:hAnsi="Times New Roman" w:cs="Times New Roman"/>
          <w:sz w:val="28"/>
          <w:szCs w:val="28"/>
        </w:rPr>
        <w:t>мікросхеми К561ЛН2:</w:t>
      </w:r>
    </w:p>
    <w:p w14:paraId="773F42BC" w14:textId="77777777" w:rsidR="008D7914" w:rsidRPr="00D46D3F" w:rsidRDefault="008D7914" w:rsidP="008D7914">
      <w:p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w:t>
      </w:r>
      <w:r w:rsidRPr="00D46D3F">
        <w:rPr>
          <w:rFonts w:ascii="Times New Roman" w:eastAsia="TimesNewRomanPSMT" w:hAnsi="Times New Roman" w:cs="Times New Roman"/>
          <w:sz w:val="28"/>
          <w:szCs w:val="28"/>
        </w:rPr>
        <w:tab/>
        <w:t xml:space="preserve">час затримки 50 нс (типовий); </w:t>
      </w:r>
    </w:p>
    <w:p w14:paraId="50F01005" w14:textId="77777777" w:rsidR="008D7914" w:rsidRPr="00D46D3F" w:rsidRDefault="008D7914" w:rsidP="008D7914">
      <w:p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w:t>
      </w:r>
      <w:r w:rsidRPr="00D46D3F">
        <w:rPr>
          <w:rFonts w:ascii="Times New Roman" w:eastAsia="TimesNewRomanPSMT" w:hAnsi="Times New Roman" w:cs="Times New Roman"/>
          <w:sz w:val="28"/>
          <w:szCs w:val="28"/>
        </w:rPr>
        <w:tab/>
        <w:t xml:space="preserve">потужність споживання 0,4 мкВт/вентиль; </w:t>
      </w:r>
    </w:p>
    <w:p w14:paraId="24A3750C" w14:textId="77777777" w:rsidR="008D7914" w:rsidRPr="00D46D3F" w:rsidRDefault="008D7914" w:rsidP="008D7914">
      <w:p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w:t>
      </w:r>
      <w:r w:rsidRPr="00D46D3F">
        <w:rPr>
          <w:rFonts w:ascii="Times New Roman" w:eastAsia="TimesNewRomanPSMT" w:hAnsi="Times New Roman" w:cs="Times New Roman"/>
          <w:sz w:val="28"/>
          <w:szCs w:val="28"/>
        </w:rPr>
        <w:tab/>
        <w:t xml:space="preserve">напруга живлення 3-15 В; </w:t>
      </w:r>
    </w:p>
    <w:p w14:paraId="2DCE100C" w14:textId="7CBA3C74" w:rsidR="008D7914" w:rsidRPr="00D46D3F" w:rsidRDefault="008D7914" w:rsidP="008D7914">
      <w:p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w:t>
      </w:r>
      <w:r w:rsidRPr="00D46D3F">
        <w:rPr>
          <w:rFonts w:ascii="Times New Roman" w:eastAsia="TimesNewRomanPSMT" w:hAnsi="Times New Roman" w:cs="Times New Roman"/>
          <w:sz w:val="28"/>
          <w:szCs w:val="28"/>
        </w:rPr>
        <w:tab/>
        <w:t>корпус 201.14-1 (DIP14).</w:t>
      </w:r>
    </w:p>
    <w:p w14:paraId="0FAE24E8" w14:textId="77777777" w:rsidR="00D4395C" w:rsidRPr="00D46D3F" w:rsidRDefault="00D4395C" w:rsidP="008D7914">
      <w:p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p>
    <w:p w14:paraId="554A6929" w14:textId="77777777" w:rsidR="008D7914" w:rsidRPr="00D46D3F" w:rsidRDefault="008D7914" w:rsidP="001C78E8">
      <w:pPr>
        <w:shd w:val="clear" w:color="auto" w:fill="FFFFFF" w:themeFill="background1"/>
        <w:autoSpaceDE w:val="0"/>
        <w:autoSpaceDN w:val="0"/>
        <w:adjustRightInd w:val="0"/>
        <w:spacing w:after="240" w:line="360" w:lineRule="auto"/>
        <w:ind w:firstLine="706"/>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lastRenderedPageBreak/>
        <w:t>Стабілізатор GL7812</w:t>
      </w:r>
    </w:p>
    <w:p w14:paraId="22B12AB4" w14:textId="05B7B23C"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GL7812 – інтегральний лінійний стабілізатор напруги позитивної полярності. Габаритні розміри корпусу мікросхеми G</w:t>
      </w:r>
      <w:r w:rsidR="00D4395C" w:rsidRPr="00D46D3F">
        <w:rPr>
          <w:rFonts w:ascii="Times New Roman" w:eastAsia="TimesNewRomanPSMT" w:hAnsi="Times New Roman" w:cs="Times New Roman"/>
          <w:sz w:val="28"/>
          <w:szCs w:val="28"/>
        </w:rPr>
        <w:t>L7812 представлені на рисунку 4</w:t>
      </w:r>
      <w:r w:rsidRPr="00D46D3F">
        <w:rPr>
          <w:rFonts w:ascii="Times New Roman" w:eastAsia="TimesNewRomanPSMT" w:hAnsi="Times New Roman" w:cs="Times New Roman"/>
          <w:sz w:val="28"/>
          <w:szCs w:val="28"/>
        </w:rPr>
        <w:t>.15</w:t>
      </w:r>
    </w:p>
    <w:p w14:paraId="2482838F" w14:textId="5473381B" w:rsidR="00D4395C" w:rsidRPr="00D46D3F" w:rsidRDefault="001C78E8" w:rsidP="000A7CE0">
      <w:pPr>
        <w:shd w:val="clear" w:color="auto" w:fill="FFFFFF" w:themeFill="background1"/>
        <w:autoSpaceDE w:val="0"/>
        <w:autoSpaceDN w:val="0"/>
        <w:adjustRightInd w:val="0"/>
        <w:spacing w:after="120" w:line="360" w:lineRule="auto"/>
        <w:jc w:val="center"/>
        <w:rPr>
          <w:rFonts w:ascii="Times New Roman" w:eastAsia="TimesNewRomanPSMT" w:hAnsi="Times New Roman" w:cs="Times New Roman"/>
          <w:sz w:val="28"/>
          <w:szCs w:val="28"/>
        </w:rPr>
      </w:pPr>
      <w:r w:rsidRPr="00D46D3F">
        <w:object w:dxaOrig="4120" w:dyaOrig="5121" w14:anchorId="68B93711">
          <v:shape id="_x0000_i1048" type="#_x0000_t75" style="width:166.8pt;height:205.2pt" o:ole="">
            <v:imagedata r:id="rId92" o:title=""/>
          </v:shape>
          <o:OLEObject Type="Embed" ProgID="Visio.Drawing.11" ShapeID="_x0000_i1048" DrawAspect="Content" ObjectID="_1699425194" r:id="rId93"/>
        </w:object>
      </w:r>
    </w:p>
    <w:p w14:paraId="4C9B5C9C" w14:textId="77777777" w:rsidR="00D4395C" w:rsidRPr="00D46D3F" w:rsidRDefault="00D4395C" w:rsidP="00D4395C">
      <w:pPr>
        <w:shd w:val="clear" w:color="auto" w:fill="FFFFFF" w:themeFill="background1"/>
        <w:autoSpaceDE w:val="0"/>
        <w:autoSpaceDN w:val="0"/>
        <w:adjustRightInd w:val="0"/>
        <w:spacing w:after="0" w:line="360" w:lineRule="auto"/>
        <w:ind w:firstLine="7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4.15 - Габаритні розміри корпусу мікросхеми L7812</w:t>
      </w:r>
    </w:p>
    <w:p w14:paraId="733D6D41" w14:textId="77777777" w:rsidR="00D4395C" w:rsidRPr="00D46D3F" w:rsidRDefault="00D4395C"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01C008F2"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Технічні параметри GL7812: </w:t>
      </w:r>
    </w:p>
    <w:p w14:paraId="3F23DF51"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корпус TO220; </w:t>
      </w:r>
    </w:p>
    <w:p w14:paraId="5E3AF121"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номінальний вихідний струм 1.5 А;</w:t>
      </w:r>
    </w:p>
    <w:p w14:paraId="16417381"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максимальна вхідна напруга 35 В; </w:t>
      </w:r>
    </w:p>
    <w:p w14:paraId="67F8E0A5"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вихідна напруга 12 В;</w:t>
      </w:r>
    </w:p>
    <w:p w14:paraId="0FB51FEE"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нестабільність по напрузі не більше 0,05 </w:t>
      </w:r>
      <m:oMath>
        <m:f>
          <m:fPr>
            <m:type m:val="lin"/>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m:t>
            </m:r>
          </m:num>
          <m:den>
            <m:r>
              <w:rPr>
                <w:rFonts w:ascii="Cambria Math" w:eastAsia="TimesNewRomanPSMT" w:hAnsi="Cambria Math" w:cs="Times New Roman"/>
                <w:sz w:val="28"/>
                <w:szCs w:val="28"/>
              </w:rPr>
              <m:t>В</m:t>
            </m:r>
          </m:den>
        </m:f>
      </m:oMath>
      <w:r w:rsidRPr="00D46D3F">
        <w:rPr>
          <w:rFonts w:ascii="Times New Roman" w:eastAsia="TimesNewRomanPSMT" w:hAnsi="Times New Roman" w:cs="Times New Roman"/>
          <w:sz w:val="28"/>
          <w:szCs w:val="28"/>
        </w:rPr>
        <w:t>;</w:t>
      </w:r>
    </w:p>
    <w:p w14:paraId="32969F24"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left="851" w:hanging="142"/>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нестабільність по струму не більше 0,67 </w:t>
      </w:r>
      <m:oMath>
        <m:f>
          <m:fPr>
            <m:type m:val="lin"/>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m:t>
            </m:r>
          </m:num>
          <m:den>
            <m:r>
              <w:rPr>
                <w:rFonts w:ascii="Cambria Math" w:eastAsia="TimesNewRomanPSMT" w:hAnsi="Cambria Math" w:cs="Times New Roman"/>
                <w:sz w:val="28"/>
                <w:szCs w:val="28"/>
              </w:rPr>
              <m:t>А</m:t>
            </m:r>
          </m:den>
        </m:f>
      </m:oMath>
      <w:r w:rsidRPr="00D46D3F">
        <w:rPr>
          <w:rFonts w:ascii="Times New Roman" w:eastAsia="TimesNewRomanPSMT" w:hAnsi="Times New Roman" w:cs="Times New Roman"/>
          <w:sz w:val="28"/>
          <w:szCs w:val="28"/>
        </w:rPr>
        <w:t>;</w:t>
      </w:r>
    </w:p>
    <w:p w14:paraId="5763EBF6" w14:textId="28452DE3"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діапазон робочої температури 0…150</w:t>
      </w:r>
      <w:r w:rsidR="00E871B4" w:rsidRPr="00D46D3F">
        <w:rPr>
          <w:rFonts w:ascii="Times New Roman" w:eastAsia="TimesNewRomanPSMT" w:hAnsi="Times New Roman" w:cs="Times New Roman"/>
          <w:sz w:val="28"/>
          <w:szCs w:val="28"/>
        </w:rPr>
        <w:t xml:space="preserve">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w:t>
      </w:r>
    </w:p>
    <w:p w14:paraId="2F602BF0"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потужність, що розсіюється 0,7 Вт;</w:t>
      </w:r>
    </w:p>
    <w:p w14:paraId="17825B6D" w14:textId="77777777" w:rsidR="008D7914" w:rsidRPr="00D46D3F" w:rsidRDefault="008D7914" w:rsidP="000A7CE0">
      <w:pPr>
        <w:pStyle w:val="ab"/>
        <w:numPr>
          <w:ilvl w:val="0"/>
          <w:numId w:val="30"/>
        </w:numPr>
        <w:shd w:val="clear" w:color="auto" w:fill="FFFFFF" w:themeFill="background1"/>
        <w:autoSpaceDE w:val="0"/>
        <w:autoSpaceDN w:val="0"/>
        <w:adjustRightInd w:val="0"/>
        <w:spacing w:after="240" w:line="360" w:lineRule="auto"/>
        <w:ind w:left="922" w:hanging="21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аналог: AN7812.</w:t>
      </w:r>
    </w:p>
    <w:p w14:paraId="6DD7C3FE" w14:textId="77777777" w:rsidR="008D7914" w:rsidRPr="00D46D3F" w:rsidRDefault="008D7914" w:rsidP="001C78E8">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Транзистор КТ317Г</w:t>
      </w:r>
    </w:p>
    <w:p w14:paraId="0986DEDD"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Транзистор КТ315Г - кремнієвий епітаксійно – планарний, структури NPN, підсилювальний. </w:t>
      </w:r>
    </w:p>
    <w:p w14:paraId="162073DE"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Характеристики транзистора КТ315Г:</w:t>
      </w:r>
    </w:p>
    <w:p w14:paraId="7609CC3C" w14:textId="77777777" w:rsidR="008D7914" w:rsidRPr="00D46D3F" w:rsidRDefault="008D7914" w:rsidP="008D7914">
      <w:pPr>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допустима (імпульсна) напруга колектор - база 35 В;</w:t>
      </w:r>
    </w:p>
    <w:p w14:paraId="70ED09AA" w14:textId="77777777" w:rsidR="008D7914" w:rsidRPr="00D46D3F" w:rsidRDefault="008D7914" w:rsidP="008D7914">
      <w:pPr>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допустима (імпульсна) напруга колектор - емітер 35 В;</w:t>
      </w:r>
    </w:p>
    <w:p w14:paraId="50989FF0" w14:textId="77777777" w:rsidR="008D7914" w:rsidRPr="00D46D3F" w:rsidRDefault="008D7914" w:rsidP="008D7914">
      <w:pPr>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допустимий постійний (імпульсний) струм колектора 100 мА;</w:t>
      </w:r>
    </w:p>
    <w:p w14:paraId="0A3CAAA9" w14:textId="77777777" w:rsidR="008D7914" w:rsidRPr="00D46D3F" w:rsidRDefault="008D7914" w:rsidP="008D7914">
      <w:pPr>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допустима постійна потужність колектора, що розсіюється 0.15 Вт;</w:t>
      </w:r>
    </w:p>
    <w:p w14:paraId="546BBB28" w14:textId="77777777" w:rsidR="008D7914" w:rsidRPr="00D46D3F" w:rsidRDefault="008D7914" w:rsidP="008D7914">
      <w:pPr>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статичний коефіцієнт передачі струму біполярного транзистора в схемі з загальним емітером 50-350;</w:t>
      </w:r>
    </w:p>
    <w:p w14:paraId="43F7DC5A" w14:textId="77777777" w:rsidR="008D7914" w:rsidRPr="00D46D3F" w:rsidRDefault="008D7914" w:rsidP="008D7914">
      <w:pPr>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зворотний струм колектора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0.5 мкА;</w:t>
      </w:r>
    </w:p>
    <w:p w14:paraId="16CD34FA" w14:textId="77777777" w:rsidR="008D7914" w:rsidRPr="00D46D3F" w:rsidRDefault="008D7914" w:rsidP="008D7914">
      <w:pPr>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гранична частота коефіцієнта передачі струму в схемі з загальним емітером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250 МГц;</w:t>
      </w:r>
    </w:p>
    <w:p w14:paraId="59760AD9" w14:textId="0B39EB40" w:rsidR="008D7914" w:rsidRDefault="008D7914" w:rsidP="008D7914">
      <w:pPr>
        <w:numPr>
          <w:ilvl w:val="0"/>
          <w:numId w:val="30"/>
        </w:numPr>
        <w:shd w:val="clear" w:color="auto" w:fill="FFFFFF" w:themeFill="background1"/>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аналоги транзистора КТ315Г: 2SC634, 2SC641, BFP722.</w:t>
      </w:r>
    </w:p>
    <w:p w14:paraId="4802B5DD" w14:textId="77777777" w:rsidR="001C78E8" w:rsidRPr="00D46D3F" w:rsidRDefault="001C78E8" w:rsidP="001C78E8">
      <w:pPr>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208B113C" w14:textId="015C0F88"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Габаритні розміри транзистора </w:t>
      </w:r>
      <w:r w:rsidR="00D4395C" w:rsidRPr="00D46D3F">
        <w:rPr>
          <w:rFonts w:ascii="Times New Roman" w:eastAsia="TimesNewRomanPSMT" w:hAnsi="Times New Roman" w:cs="Times New Roman"/>
          <w:sz w:val="28"/>
          <w:szCs w:val="28"/>
        </w:rPr>
        <w:t>КТ315Г представлені на рисунку 4</w:t>
      </w:r>
      <w:r w:rsidRPr="00D46D3F">
        <w:rPr>
          <w:rFonts w:ascii="Times New Roman" w:eastAsia="TimesNewRomanPSMT" w:hAnsi="Times New Roman" w:cs="Times New Roman"/>
          <w:sz w:val="28"/>
          <w:szCs w:val="28"/>
        </w:rPr>
        <w:t>.16.</w:t>
      </w:r>
    </w:p>
    <w:p w14:paraId="1220DB94" w14:textId="77777777" w:rsidR="008D7914" w:rsidRPr="00D46D3F" w:rsidRDefault="008D7914" w:rsidP="008D7914">
      <w:pPr>
        <w:shd w:val="clear" w:color="auto" w:fill="FFFFFF" w:themeFill="background1"/>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119479C3" w14:textId="77777777" w:rsidR="008D7914" w:rsidRPr="00D46D3F" w:rsidRDefault="008D7914"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noProof/>
          <w:lang w:val="ru-RU" w:eastAsia="ru-RU"/>
        </w:rPr>
        <w:drawing>
          <wp:inline distT="0" distB="0" distL="0" distR="0" wp14:anchorId="7D237D22" wp14:editId="1F006D86">
            <wp:extent cx="2409825" cy="2056260"/>
            <wp:effectExtent l="0" t="0" r="0" b="1270"/>
            <wp:docPr id="19" name="Рисунок 19" descr="http://www.vevivi.ru/best/images/servus/45/15/5021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vivi.ru/best/images/servus/45/15/5021545.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23416" cy="2067857"/>
                    </a:xfrm>
                    <a:prstGeom prst="rect">
                      <a:avLst/>
                    </a:prstGeom>
                    <a:noFill/>
                    <a:ln>
                      <a:noFill/>
                    </a:ln>
                  </pic:spPr>
                </pic:pic>
              </a:graphicData>
            </a:graphic>
          </wp:inline>
        </w:drawing>
      </w:r>
    </w:p>
    <w:p w14:paraId="636EFBAA" w14:textId="6604BED9" w:rsidR="008D7914" w:rsidRPr="00D46D3F" w:rsidRDefault="00D4395C"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.16 – Габаритні розміри транзистора КТ315Г</w:t>
      </w:r>
    </w:p>
    <w:p w14:paraId="6C4A9880" w14:textId="527DA9DE" w:rsidR="00C70BA2" w:rsidRPr="00D46D3F" w:rsidRDefault="00C70BA2" w:rsidP="008D7914">
      <w:pPr>
        <w:shd w:val="clear" w:color="auto" w:fill="FFFFFF" w:themeFill="background1"/>
        <w:autoSpaceDE w:val="0"/>
        <w:autoSpaceDN w:val="0"/>
        <w:adjustRightInd w:val="0"/>
        <w:spacing w:after="0" w:line="360" w:lineRule="auto"/>
        <w:ind w:firstLine="708"/>
        <w:jc w:val="center"/>
        <w:rPr>
          <w:rFonts w:ascii="Times New Roman" w:eastAsia="TimesNewRomanPSMT" w:hAnsi="Times New Roman" w:cs="Times New Roman"/>
          <w:b/>
          <w:sz w:val="28"/>
          <w:szCs w:val="28"/>
        </w:rPr>
      </w:pPr>
    </w:p>
    <w:p w14:paraId="7437BB2D" w14:textId="77777777" w:rsidR="008D7914" w:rsidRPr="00D46D3F" w:rsidRDefault="008D7914" w:rsidP="001C78E8">
      <w:pPr>
        <w:shd w:val="clear" w:color="auto" w:fill="FFFFFF" w:themeFill="background1"/>
        <w:autoSpaceDE w:val="0"/>
        <w:autoSpaceDN w:val="0"/>
        <w:adjustRightInd w:val="0"/>
        <w:spacing w:after="240" w:line="360" w:lineRule="auto"/>
        <w:ind w:firstLine="706"/>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Транзистор КТ817Г</w:t>
      </w:r>
    </w:p>
    <w:p w14:paraId="19149786" w14:textId="09D2E34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КТ817 - кремнієвий біполярний NPN транзистор низькочастотний середньої потужності, в пластмасовому корпусі TO-126. Габаритні розміри транзистора </w:t>
      </w:r>
      <w:r w:rsidR="00D4395C" w:rsidRPr="00D46D3F">
        <w:rPr>
          <w:rFonts w:ascii="Times New Roman" w:eastAsia="TimesNewRomanPSMT" w:hAnsi="Times New Roman" w:cs="Times New Roman"/>
          <w:sz w:val="28"/>
          <w:szCs w:val="28"/>
        </w:rPr>
        <w:t>КТ817Г представлені на рисунку 4</w:t>
      </w:r>
      <w:r w:rsidRPr="00D46D3F">
        <w:rPr>
          <w:rFonts w:ascii="Times New Roman" w:eastAsia="TimesNewRomanPSMT" w:hAnsi="Times New Roman" w:cs="Times New Roman"/>
          <w:sz w:val="28"/>
          <w:szCs w:val="28"/>
        </w:rPr>
        <w:t>.17.</w:t>
      </w:r>
    </w:p>
    <w:p w14:paraId="4605B1FE"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638A2D98" w14:textId="720FF73A" w:rsidR="008D7914" w:rsidRPr="00D46D3F" w:rsidRDefault="008D7914" w:rsidP="00E871B4">
      <w:pPr>
        <w:shd w:val="clear" w:color="auto" w:fill="FFFFFF" w:themeFill="background1"/>
        <w:autoSpaceDE w:val="0"/>
        <w:autoSpaceDN w:val="0"/>
        <w:adjustRightInd w:val="0"/>
        <w:spacing w:after="240" w:line="360" w:lineRule="auto"/>
        <w:jc w:val="center"/>
        <w:rPr>
          <w:rFonts w:ascii="Times New Roman" w:eastAsia="TimesNewRomanPSMT" w:hAnsi="Times New Roman" w:cs="Times New Roman"/>
          <w:b/>
          <w:sz w:val="28"/>
          <w:szCs w:val="28"/>
        </w:rPr>
      </w:pPr>
      <w:r w:rsidRPr="00D46D3F">
        <w:rPr>
          <w:noProof/>
          <w:lang w:val="ru-RU" w:eastAsia="ru-RU"/>
        </w:rPr>
        <w:drawing>
          <wp:inline distT="0" distB="0" distL="0" distR="0" wp14:anchorId="55402F5E" wp14:editId="64E8C7A2">
            <wp:extent cx="3345707" cy="2139351"/>
            <wp:effectExtent l="0" t="0" r="7620" b="0"/>
            <wp:docPr id="20" name="Рисунок 20" descr="http://www.5v.ru/ds/trnz/img/p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5v.ru/ds/trnz/img/p8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9817" cy="2148374"/>
                    </a:xfrm>
                    <a:prstGeom prst="rect">
                      <a:avLst/>
                    </a:prstGeom>
                    <a:noFill/>
                    <a:ln>
                      <a:noFill/>
                    </a:ln>
                  </pic:spPr>
                </pic:pic>
              </a:graphicData>
            </a:graphic>
          </wp:inline>
        </w:drawing>
      </w:r>
    </w:p>
    <w:p w14:paraId="470415A2" w14:textId="408216AB" w:rsidR="008D7914" w:rsidRPr="00D46D3F" w:rsidRDefault="00D4395C"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.17 - Габаритні розміри транзистора КТ817Г</w:t>
      </w:r>
    </w:p>
    <w:p w14:paraId="02BEB389"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center"/>
        <w:rPr>
          <w:rFonts w:ascii="Times New Roman" w:eastAsia="TimesNewRomanPSMT" w:hAnsi="Times New Roman" w:cs="Times New Roman"/>
          <w:sz w:val="28"/>
          <w:szCs w:val="28"/>
        </w:rPr>
      </w:pPr>
    </w:p>
    <w:p w14:paraId="68FA2D6A"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b/>
          <w:sz w:val="28"/>
          <w:szCs w:val="28"/>
        </w:rPr>
      </w:pPr>
      <w:r w:rsidRPr="00D46D3F">
        <w:rPr>
          <w:rFonts w:ascii="Times New Roman" w:eastAsia="TimesNewRomanPSMT" w:hAnsi="Times New Roman" w:cs="Times New Roman"/>
          <w:sz w:val="28"/>
          <w:szCs w:val="28"/>
        </w:rPr>
        <w:t>Характеристика транзистора КТ817Г</w:t>
      </w:r>
      <w:r w:rsidRPr="00D46D3F">
        <w:rPr>
          <w:rFonts w:ascii="Times New Roman" w:eastAsia="TimesNewRomanPSMT" w:hAnsi="Times New Roman" w:cs="Times New Roman"/>
          <w:b/>
          <w:sz w:val="28"/>
          <w:szCs w:val="28"/>
        </w:rPr>
        <w:t>:</w:t>
      </w:r>
    </w:p>
    <w:p w14:paraId="60AD2083"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допустима (імпульсний) напруга колектор - база 100 В;</w:t>
      </w:r>
    </w:p>
    <w:p w14:paraId="6CC52CBC"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допустима (імпульсна) напруга колектор - емітер 90 В;</w:t>
      </w:r>
    </w:p>
    <w:p w14:paraId="63521EC2" w14:textId="4713E31D" w:rsidR="008D7914" w:rsidRPr="00D46D3F" w:rsidRDefault="00432A2A"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1C78E8">
        <w:rPr>
          <w:rFonts w:ascii="Times New Roman" w:eastAsia="TimesNewRomanPSMT" w:hAnsi="Times New Roman" w:cs="Times New Roman"/>
          <w:sz w:val="28"/>
          <w:szCs w:val="28"/>
        </w:rPr>
        <w:t>м</w:t>
      </w:r>
      <w:r w:rsidR="001C78E8" w:rsidRPr="001C78E8">
        <w:rPr>
          <w:rFonts w:ascii="Times New Roman" w:eastAsia="TimesNewRomanPSMT" w:hAnsi="Times New Roman" w:cs="Times New Roman"/>
          <w:sz w:val="28"/>
          <w:szCs w:val="28"/>
        </w:rPr>
        <w:t>аксимальний</w:t>
      </w:r>
      <w:r w:rsidR="008D7914" w:rsidRPr="00D46D3F">
        <w:rPr>
          <w:rFonts w:ascii="Times New Roman" w:eastAsia="TimesNewRomanPSMT" w:hAnsi="Times New Roman" w:cs="Times New Roman"/>
          <w:sz w:val="28"/>
          <w:szCs w:val="28"/>
        </w:rPr>
        <w:t xml:space="preserve"> допустимий постійний (імпульсний) струм колектора 3000 (6000) мА;</w:t>
      </w:r>
    </w:p>
    <w:p w14:paraId="6072D90F"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допустима постійна потужність колектора, що розсіюється 1 (25) Вт;</w:t>
      </w:r>
    </w:p>
    <w:p w14:paraId="30FDF376"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статичний коефіцієнт передачі струму біполярного транзистора в схемі з загальним емітером 25-275;</w:t>
      </w:r>
    </w:p>
    <w:p w14:paraId="1971B5A2"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зворотний струм колектора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100 мкА;</w:t>
      </w:r>
    </w:p>
    <w:p w14:paraId="3A51D16F"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гранична частота коефіцієнта передачі струму в схемі з загальним емітером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3 МГц;</w:t>
      </w:r>
    </w:p>
    <w:p w14:paraId="6FDC5109"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коефіцієнт шуму біполярного транзистора &lt; 0,6 дБ;</w:t>
      </w:r>
    </w:p>
    <w:p w14:paraId="721DAB92" w14:textId="092D362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аналоги транзистора КТ817Г: 2N5192, 2SD1356, 2SD1408, 2SD526, 2SD1356, 2SD1408, BD937, TIP31C, 2N6123, 2SC1826, 2SC1827, BD179, BD220, BD222, BD237, BD239B, BD441, BD619</w:t>
      </w:r>
      <w:r w:rsidR="00D4395C" w:rsidRPr="00D46D3F">
        <w:rPr>
          <w:rFonts w:ascii="Times New Roman" w:eastAsia="TimesNewRomanPSMT" w:hAnsi="Times New Roman" w:cs="Times New Roman"/>
          <w:sz w:val="28"/>
          <w:szCs w:val="28"/>
        </w:rPr>
        <w:t>.</w:t>
      </w:r>
    </w:p>
    <w:p w14:paraId="26831D35" w14:textId="05FBDE56" w:rsidR="000A7CE0" w:rsidRPr="00D46D3F" w:rsidRDefault="000A7CE0" w:rsidP="000A7CE0">
      <w:pPr>
        <w:pStyle w:val="ab"/>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2A8D2C29" w14:textId="77777777" w:rsidR="000A7CE0" w:rsidRPr="00D46D3F" w:rsidRDefault="000A7CE0" w:rsidP="000A7CE0">
      <w:pPr>
        <w:pStyle w:val="ab"/>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774BF00E" w14:textId="4E022AD8" w:rsidR="008D7914" w:rsidRDefault="008D7914" w:rsidP="00305DB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lastRenderedPageBreak/>
        <w:t>Одношаровий п’єзотрансформатор ТП – Р1 800603</w:t>
      </w:r>
    </w:p>
    <w:p w14:paraId="4432737D" w14:textId="77777777" w:rsidR="00305DBA" w:rsidRPr="00D46D3F" w:rsidRDefault="00305DBA" w:rsidP="00305DB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b/>
          <w:sz w:val="28"/>
          <w:szCs w:val="28"/>
        </w:rPr>
      </w:pPr>
    </w:p>
    <w:p w14:paraId="37453835" w14:textId="1CD9C616" w:rsidR="008D7914" w:rsidRPr="00D46D3F" w:rsidRDefault="008D7914" w:rsidP="00305DBA">
      <w:pPr>
        <w:shd w:val="clear" w:color="auto" w:fill="FFFFFF" w:themeFill="background1"/>
        <w:autoSpaceDE w:val="0"/>
        <w:autoSpaceDN w:val="0"/>
        <w:adjustRightInd w:val="0"/>
        <w:spacing w:after="120" w:line="360" w:lineRule="auto"/>
        <w:ind w:firstLine="70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ТП – Р1 800603 – п’єзоелектричний трансформатор конструкції Розена, габаритні розміри</w:t>
      </w:r>
      <w:r w:rsidR="00D4395C" w:rsidRPr="00D46D3F">
        <w:rPr>
          <w:rFonts w:ascii="Times New Roman" w:eastAsia="TimesNewRomanPSMT" w:hAnsi="Times New Roman" w:cs="Times New Roman"/>
          <w:sz w:val="28"/>
          <w:szCs w:val="28"/>
        </w:rPr>
        <w:t xml:space="preserve"> якого представлені на рисунку 4</w:t>
      </w:r>
      <w:r w:rsidRPr="00D46D3F">
        <w:rPr>
          <w:rFonts w:ascii="Times New Roman" w:eastAsia="TimesNewRomanPSMT" w:hAnsi="Times New Roman" w:cs="Times New Roman"/>
          <w:sz w:val="28"/>
          <w:szCs w:val="28"/>
        </w:rPr>
        <w:t>.18.</w:t>
      </w:r>
    </w:p>
    <w:p w14:paraId="758A0B1D" w14:textId="77777777" w:rsidR="008D7914" w:rsidRPr="00D46D3F" w:rsidRDefault="008D7914" w:rsidP="000A7CE0">
      <w:pPr>
        <w:shd w:val="clear" w:color="auto" w:fill="FFFFFF" w:themeFill="background1"/>
        <w:autoSpaceDE w:val="0"/>
        <w:autoSpaceDN w:val="0"/>
        <w:adjustRightInd w:val="0"/>
        <w:spacing w:after="120" w:line="360" w:lineRule="auto"/>
        <w:jc w:val="center"/>
        <w:rPr>
          <w:rFonts w:ascii="Times New Roman" w:eastAsia="TimesNewRomanPSMT" w:hAnsi="Times New Roman" w:cs="Times New Roman"/>
          <w:sz w:val="28"/>
          <w:szCs w:val="28"/>
        </w:rPr>
      </w:pPr>
      <w:r w:rsidRPr="00D46D3F">
        <w:rPr>
          <w:noProof/>
          <w:lang w:val="ru-RU" w:eastAsia="ru-RU"/>
        </w:rPr>
        <w:drawing>
          <wp:inline distT="0" distB="0" distL="0" distR="0" wp14:anchorId="57091005" wp14:editId="669353DB">
            <wp:extent cx="4948695" cy="2524125"/>
            <wp:effectExtent l="0" t="0" r="4445" b="0"/>
            <wp:docPr id="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a:srcRect l="26599" t="21447" r="20349" b="30420"/>
                    <a:stretch/>
                  </pic:blipFill>
                  <pic:spPr bwMode="auto">
                    <a:xfrm>
                      <a:off x="0" y="0"/>
                      <a:ext cx="5010523" cy="2555661"/>
                    </a:xfrm>
                    <a:prstGeom prst="rect">
                      <a:avLst/>
                    </a:prstGeom>
                    <a:ln>
                      <a:noFill/>
                    </a:ln>
                    <a:extLst>
                      <a:ext uri="{53640926-AAD7-44D8-BBD7-CCE9431645EC}">
                        <a14:shadowObscured xmlns:a14="http://schemas.microsoft.com/office/drawing/2010/main"/>
                      </a:ext>
                    </a:extLst>
                  </pic:spPr>
                </pic:pic>
              </a:graphicData>
            </a:graphic>
          </wp:inline>
        </w:drawing>
      </w:r>
    </w:p>
    <w:p w14:paraId="4BD94AC6" w14:textId="651EF830" w:rsidR="008D7914" w:rsidRPr="00D46D3F" w:rsidRDefault="00D4395C"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.18  - Габаритні розміри п’єзотрансформатора</w:t>
      </w:r>
    </w:p>
    <w:p w14:paraId="6A1675DA" w14:textId="5749E3BC" w:rsidR="008D7914" w:rsidRDefault="008D7914" w:rsidP="00305DB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ТП – Р1 800603 (L = 80мм B = 6мм H = 3мм)</w:t>
      </w:r>
    </w:p>
    <w:p w14:paraId="48B280E2" w14:textId="77777777" w:rsidR="00305DBA" w:rsidRPr="00D46D3F" w:rsidRDefault="00305DBA" w:rsidP="00305DBA">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p>
    <w:p w14:paraId="6CB93AFE"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Значення електрофізичних параметрів ТП – Р1 800603:</w:t>
      </w:r>
    </w:p>
    <w:p w14:paraId="191910A5"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частота основного резонансу 19 – 22 кГц;</w:t>
      </w:r>
    </w:p>
    <w:p w14:paraId="71A052D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електрична ємність вхідної секції 1000 – 1200 пФ;</w:t>
      </w:r>
    </w:p>
    <w:p w14:paraId="2E971E8F"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електрична ємність вихідної секції 5 – 7 пФ;</w:t>
      </w:r>
    </w:p>
    <w:p w14:paraId="767C119D"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тангенс кута діелектричних втрат вхідної секції - не більше 0,01;</w:t>
      </w:r>
    </w:p>
    <w:p w14:paraId="10BCA0AF"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вхідна напруга 20 В</w:t>
      </w:r>
      <w:r w:rsidRPr="00D46D3F">
        <w:rPr>
          <w:rFonts w:ascii="Times New Roman" w:eastAsia="TimesNewRomanPSMT" w:hAnsi="Times New Roman" w:cs="Times New Roman"/>
          <w:sz w:val="28"/>
          <w:szCs w:val="28"/>
          <w:vertAlign w:val="subscript"/>
        </w:rPr>
        <w:t>еф</w:t>
      </w:r>
      <w:r w:rsidRPr="00D46D3F">
        <w:rPr>
          <w:rFonts w:ascii="Times New Roman" w:eastAsia="TimesNewRomanPSMT" w:hAnsi="Times New Roman" w:cs="Times New Roman"/>
          <w:sz w:val="28"/>
          <w:szCs w:val="28"/>
        </w:rPr>
        <w:t>;</w:t>
      </w:r>
    </w:p>
    <w:p w14:paraId="2F6D1BBD"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вхідний струм при навантаженні 100 МОм – не більше 20 мА;</w:t>
      </w:r>
    </w:p>
    <w:p w14:paraId="07CDE40D"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вихідна напруга при навантаженні 100 МОм – не менше 3 кВ;</w:t>
      </w:r>
    </w:p>
    <w:p w14:paraId="00B277A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коефіцієнт корисної дії при навантаженні 30 МОм – не менше 0,5;</w:t>
      </w:r>
    </w:p>
    <w:p w14:paraId="59A50C98" w14:textId="77777777"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максимальна вхідна напруга  - не більше 60 В</w:t>
      </w:r>
      <w:r w:rsidRPr="00D46D3F">
        <w:rPr>
          <w:rFonts w:ascii="Times New Roman" w:eastAsia="TimesNewRomanPSMT" w:hAnsi="Times New Roman" w:cs="Times New Roman"/>
          <w:sz w:val="28"/>
          <w:szCs w:val="28"/>
          <w:vertAlign w:val="subscript"/>
        </w:rPr>
        <w:t>еф</w:t>
      </w:r>
      <w:r w:rsidRPr="00D46D3F">
        <w:rPr>
          <w:rFonts w:ascii="Times New Roman" w:eastAsia="TimesNewRomanPSMT" w:hAnsi="Times New Roman" w:cs="Times New Roman"/>
          <w:sz w:val="28"/>
          <w:szCs w:val="28"/>
        </w:rPr>
        <w:t>;</w:t>
      </w:r>
    </w:p>
    <w:p w14:paraId="2BE115A3" w14:textId="75287C24" w:rsidR="008D7914" w:rsidRPr="00D46D3F" w:rsidRDefault="008D7914" w:rsidP="008D7914">
      <w:pPr>
        <w:pStyle w:val="ab"/>
        <w:numPr>
          <w:ilvl w:val="0"/>
          <w:numId w:val="30"/>
        </w:numPr>
        <w:shd w:val="clear" w:color="auto" w:fill="FFFFFF" w:themeFill="background1"/>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матеріал виготовлення ЦТС-24.</w:t>
      </w:r>
    </w:p>
    <w:p w14:paraId="29E8E9AB" w14:textId="0AD7389E" w:rsidR="00C70BA2" w:rsidRDefault="00C70BA2" w:rsidP="00D4395C">
      <w:pPr>
        <w:pStyle w:val="ab"/>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7DA3B3ED" w14:textId="67E4CCAA" w:rsidR="00305DBA" w:rsidRDefault="00305DBA" w:rsidP="00D4395C">
      <w:pPr>
        <w:pStyle w:val="ab"/>
        <w:shd w:val="clear" w:color="auto" w:fill="FFFFFF" w:themeFill="background1"/>
        <w:autoSpaceDE w:val="0"/>
        <w:autoSpaceDN w:val="0"/>
        <w:adjustRightInd w:val="0"/>
        <w:spacing w:after="0" w:line="360" w:lineRule="auto"/>
        <w:ind w:left="928"/>
        <w:jc w:val="both"/>
        <w:rPr>
          <w:rFonts w:ascii="Times New Roman" w:eastAsia="TimesNewRomanPSMT" w:hAnsi="Times New Roman" w:cs="Times New Roman"/>
          <w:sz w:val="28"/>
          <w:szCs w:val="28"/>
        </w:rPr>
      </w:pPr>
    </w:p>
    <w:p w14:paraId="7507DB2A" w14:textId="0250588D" w:rsidR="008D7914" w:rsidRDefault="008D7914" w:rsidP="00305DBA">
      <w:pPr>
        <w:shd w:val="clear" w:color="auto" w:fill="FFFFFF" w:themeFill="background1"/>
        <w:autoSpaceDE w:val="0"/>
        <w:autoSpaceDN w:val="0"/>
        <w:adjustRightInd w:val="0"/>
        <w:spacing w:after="0" w:line="360" w:lineRule="auto"/>
        <w:ind w:firstLine="706"/>
        <w:jc w:val="center"/>
        <w:rPr>
          <w:rFonts w:ascii="Times New Roman" w:eastAsia="TimesNewRomanPSMT" w:hAnsi="Times New Roman" w:cs="Times New Roman"/>
          <w:b/>
          <w:sz w:val="28"/>
          <w:szCs w:val="28"/>
        </w:rPr>
      </w:pPr>
      <w:bookmarkStart w:id="9" w:name="OLE_LINK11"/>
      <w:bookmarkStart w:id="10" w:name="OLE_LINK12"/>
      <w:r w:rsidRPr="00D46D3F">
        <w:rPr>
          <w:rFonts w:ascii="Times New Roman" w:eastAsia="TimesNewRomanPSMT" w:hAnsi="Times New Roman" w:cs="Times New Roman"/>
          <w:b/>
          <w:sz w:val="28"/>
          <w:szCs w:val="28"/>
        </w:rPr>
        <w:lastRenderedPageBreak/>
        <w:t>Дросель ДМ - 0.1 - 470 мкГн</w:t>
      </w:r>
      <w:bookmarkEnd w:id="9"/>
      <w:bookmarkEnd w:id="10"/>
    </w:p>
    <w:p w14:paraId="5F61BC23" w14:textId="77777777" w:rsidR="00305DBA" w:rsidRPr="00D46D3F" w:rsidRDefault="00305DBA" w:rsidP="00305DBA">
      <w:pPr>
        <w:shd w:val="clear" w:color="auto" w:fill="FFFFFF" w:themeFill="background1"/>
        <w:autoSpaceDE w:val="0"/>
        <w:autoSpaceDN w:val="0"/>
        <w:adjustRightInd w:val="0"/>
        <w:spacing w:after="0" w:line="360" w:lineRule="auto"/>
        <w:ind w:firstLine="706"/>
        <w:jc w:val="center"/>
        <w:rPr>
          <w:rFonts w:ascii="Times New Roman" w:eastAsia="TimesNewRomanPSMT" w:hAnsi="Times New Roman" w:cs="Times New Roman"/>
          <w:b/>
          <w:sz w:val="28"/>
          <w:szCs w:val="28"/>
        </w:rPr>
      </w:pPr>
    </w:p>
    <w:p w14:paraId="496FC900"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Високочастотні дроселі постійної індуктивності типу ДМ призначені для роботи в апаратурі спеціального призначення, побутової техніки, а також у складі протизавадних фільтрів.</w:t>
      </w:r>
    </w:p>
    <w:p w14:paraId="607EF0D2" w14:textId="7756184D"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Габаритні розміри дроселя ДМ – 0,1 – 47</w:t>
      </w:r>
      <w:r w:rsidR="00D4395C" w:rsidRPr="00D46D3F">
        <w:rPr>
          <w:rFonts w:ascii="Times New Roman" w:eastAsia="TimesNewRomanPSMT" w:hAnsi="Times New Roman" w:cs="Times New Roman"/>
          <w:sz w:val="28"/>
          <w:szCs w:val="28"/>
        </w:rPr>
        <w:t>0 мкГн представлені на рисунку 4</w:t>
      </w:r>
      <w:r w:rsidRPr="00D46D3F">
        <w:rPr>
          <w:rFonts w:ascii="Times New Roman" w:eastAsia="TimesNewRomanPSMT" w:hAnsi="Times New Roman" w:cs="Times New Roman"/>
          <w:sz w:val="28"/>
          <w:szCs w:val="28"/>
        </w:rPr>
        <w:t>.19.</w:t>
      </w:r>
    </w:p>
    <w:p w14:paraId="00E990BE" w14:textId="19657E82" w:rsidR="008D7914" w:rsidRPr="00D46D3F" w:rsidRDefault="00305DBA"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object w:dxaOrig="6578" w:dyaOrig="2125" w14:anchorId="29FF94C1">
          <v:shape id="_x0000_i1049" type="#_x0000_t75" style="width:448.8pt;height:138pt" o:ole="">
            <v:imagedata r:id="rId97" o:title=""/>
          </v:shape>
          <o:OLEObject Type="Embed" ProgID="Visio.Drawing.11" ShapeID="_x0000_i1049" DrawAspect="Content" ObjectID="_1699425195" r:id="rId98"/>
        </w:object>
      </w:r>
    </w:p>
    <w:p w14:paraId="1B628472" w14:textId="32F11317" w:rsidR="008D7914" w:rsidRPr="00D46D3F" w:rsidRDefault="00D4395C"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 xml:space="preserve">.19 - Габаритні розміри дроселя </w:t>
      </w:r>
    </w:p>
    <w:p w14:paraId="2D7FBE77" w14:textId="77777777" w:rsidR="008D7914" w:rsidRPr="00D46D3F" w:rsidRDefault="008D7914" w:rsidP="008D7914">
      <w:pPr>
        <w:shd w:val="clear" w:color="auto" w:fill="FFFFFF" w:themeFill="background1"/>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ДМ – 0,1 – 470 мкГн</w:t>
      </w:r>
    </w:p>
    <w:p w14:paraId="18BAB14A"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b/>
          <w:sz w:val="28"/>
          <w:szCs w:val="28"/>
        </w:rPr>
      </w:pPr>
    </w:p>
    <w:p w14:paraId="4D301BBE"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Технічні характеристики дроселя ДМ – 0,1 – 470 мкГн:</w:t>
      </w:r>
    </w:p>
    <w:p w14:paraId="49A51E87"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номінальна індуктивність - 470 мкГн;</w:t>
      </w:r>
    </w:p>
    <w:p w14:paraId="5E9102BF"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максимальна сила струму – 0,1 А;</w:t>
      </w:r>
    </w:p>
    <w:p w14:paraId="7C235431"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опір постійного струму – 15 Ом;</w:t>
      </w:r>
    </w:p>
    <w:p w14:paraId="7261D0D6"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добротність – 60 одиниць;</w:t>
      </w:r>
    </w:p>
    <w:p w14:paraId="2D959775"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максимальна робоча частота 35 МГц;</w:t>
      </w:r>
    </w:p>
    <w:p w14:paraId="5EE024C4"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діапазон робочих температур: від -60 °С до +100 °С;</w:t>
      </w:r>
    </w:p>
    <w:p w14:paraId="57EF550F"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відносна вологість - 93-98 % при температурі 40 °С;</w:t>
      </w:r>
    </w:p>
    <w:p w14:paraId="139F02D5" w14:textId="7777777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мінімальне напрацювання - 10000 годин;</w:t>
      </w:r>
    </w:p>
    <w:p w14:paraId="563C6BCF" w14:textId="223E1117" w:rsidR="008D7914" w:rsidRPr="00D46D3F" w:rsidRDefault="008D7914"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кліматичне виконання – усе кліматичне.</w:t>
      </w:r>
    </w:p>
    <w:p w14:paraId="422265A3" w14:textId="70E0F7E7" w:rsidR="00D4395C" w:rsidRPr="00D46D3F" w:rsidRDefault="00D4395C" w:rsidP="008D7914">
      <w:pPr>
        <w:shd w:val="clear" w:color="auto" w:fill="FFFFFF" w:themeFill="background1"/>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50F3C61C" w14:textId="77777777" w:rsidR="00305DBA" w:rsidRDefault="00305DBA" w:rsidP="001C78E8">
      <w:pPr>
        <w:autoSpaceDE w:val="0"/>
        <w:autoSpaceDN w:val="0"/>
        <w:adjustRightInd w:val="0"/>
        <w:spacing w:after="240" w:line="360" w:lineRule="auto"/>
        <w:ind w:firstLine="706"/>
        <w:jc w:val="center"/>
        <w:rPr>
          <w:rFonts w:ascii="Times New Roman" w:eastAsia="TimesNewRomanPSMT" w:hAnsi="Times New Roman" w:cs="Times New Roman"/>
          <w:b/>
          <w:sz w:val="28"/>
          <w:szCs w:val="28"/>
        </w:rPr>
      </w:pPr>
    </w:p>
    <w:p w14:paraId="49FBFFD0" w14:textId="77777777" w:rsidR="00305DBA" w:rsidRDefault="00305DBA" w:rsidP="001C78E8">
      <w:pPr>
        <w:autoSpaceDE w:val="0"/>
        <w:autoSpaceDN w:val="0"/>
        <w:adjustRightInd w:val="0"/>
        <w:spacing w:after="240" w:line="360" w:lineRule="auto"/>
        <w:ind w:firstLine="706"/>
        <w:jc w:val="center"/>
        <w:rPr>
          <w:rFonts w:ascii="Times New Roman" w:eastAsia="TimesNewRomanPSMT" w:hAnsi="Times New Roman" w:cs="Times New Roman"/>
          <w:b/>
          <w:sz w:val="28"/>
          <w:szCs w:val="28"/>
        </w:rPr>
      </w:pPr>
    </w:p>
    <w:p w14:paraId="6700DA82" w14:textId="2037CAF0" w:rsidR="008D7914" w:rsidRDefault="008D7914" w:rsidP="00305DBA">
      <w:pPr>
        <w:autoSpaceDE w:val="0"/>
        <w:autoSpaceDN w:val="0"/>
        <w:adjustRightInd w:val="0"/>
        <w:spacing w:after="0" w:line="360" w:lineRule="auto"/>
        <w:ind w:firstLine="706"/>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lastRenderedPageBreak/>
        <w:t>Перемикач П2К-Н-1-15-2-б</w:t>
      </w:r>
    </w:p>
    <w:p w14:paraId="17711C67" w14:textId="77777777" w:rsidR="00305DBA" w:rsidRPr="00D46D3F" w:rsidRDefault="00305DBA" w:rsidP="00305DBA">
      <w:pPr>
        <w:autoSpaceDE w:val="0"/>
        <w:autoSpaceDN w:val="0"/>
        <w:adjustRightInd w:val="0"/>
        <w:spacing w:after="0" w:line="360" w:lineRule="auto"/>
        <w:ind w:firstLine="706"/>
        <w:jc w:val="center"/>
        <w:rPr>
          <w:rFonts w:ascii="Times New Roman" w:eastAsia="TimesNewRomanPSMT" w:hAnsi="Times New Roman" w:cs="Times New Roman"/>
          <w:b/>
          <w:sz w:val="28"/>
          <w:szCs w:val="28"/>
        </w:rPr>
      </w:pPr>
    </w:p>
    <w:p w14:paraId="26CBA62A"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Модульний перемикач, призначений для комутації електричних кіл постійного та змінного струму  частотою до 20 МГц у радіоелектронній апаратурі.</w:t>
      </w:r>
    </w:p>
    <w:p w14:paraId="6DB2532D"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П2К-Н-1-15-2-б  - перемикач кнопковий з незалежною фіксацією, кнопка одномодульна, крок між осями модулів 15 мм, дві групи комутації, колір-білий.</w:t>
      </w:r>
    </w:p>
    <w:p w14:paraId="6D2DCED8" w14:textId="77777777" w:rsidR="008D7914" w:rsidRPr="00D46D3F" w:rsidRDefault="008D7914"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Технічні характеристики П2К-Н-1-15-2-б:</w:t>
      </w:r>
    </w:p>
    <w:p w14:paraId="11652B15" w14:textId="77777777" w:rsidR="008D7914" w:rsidRPr="00D46D3F" w:rsidRDefault="008D7914" w:rsidP="008D7914">
      <w:pPr>
        <w:pStyle w:val="ab"/>
        <w:numPr>
          <w:ilvl w:val="0"/>
          <w:numId w:val="30"/>
        </w:numPr>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опір ізоляції - не менше 1000 МОм;</w:t>
      </w:r>
    </w:p>
    <w:p w14:paraId="71328CC8" w14:textId="77777777" w:rsidR="008D7914" w:rsidRPr="00D46D3F" w:rsidRDefault="008D7914" w:rsidP="008D7914">
      <w:pPr>
        <w:pStyle w:val="ab"/>
        <w:numPr>
          <w:ilvl w:val="0"/>
          <w:numId w:val="30"/>
        </w:numPr>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опір електричного контакту: не більше 0,025 Ом; </w:t>
      </w:r>
    </w:p>
    <w:p w14:paraId="3B4FD1CA" w14:textId="7B2E41CD" w:rsidR="008D7914" w:rsidRPr="00D46D3F" w:rsidRDefault="008D7914" w:rsidP="008D7914">
      <w:pPr>
        <w:pStyle w:val="ab"/>
        <w:numPr>
          <w:ilvl w:val="0"/>
          <w:numId w:val="30"/>
        </w:numPr>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електрична міцність ізоляції </w:t>
      </w:r>
      <w:r w:rsidR="00E871B4" w:rsidRPr="00D46D3F">
        <w:rPr>
          <w:rFonts w:ascii="Times New Roman" w:eastAsia="TimesNewRomanPSMT" w:hAnsi="Times New Roman" w:cs="Times New Roman"/>
          <w:sz w:val="28"/>
          <w:szCs w:val="28"/>
        </w:rPr>
        <w:t>–</w:t>
      </w:r>
      <w:r w:rsidRPr="00D46D3F">
        <w:rPr>
          <w:rFonts w:ascii="Times New Roman" w:eastAsia="TimesNewRomanPSMT" w:hAnsi="Times New Roman" w:cs="Times New Roman"/>
          <w:sz w:val="28"/>
          <w:szCs w:val="28"/>
        </w:rPr>
        <w:t xml:space="preserve"> 750</w:t>
      </w:r>
      <w:r w:rsidR="00E871B4" w:rsidRPr="00D46D3F">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В;</w:t>
      </w:r>
    </w:p>
    <w:p w14:paraId="002FF30D" w14:textId="77777777" w:rsidR="008D7914" w:rsidRPr="00D46D3F" w:rsidRDefault="008D7914" w:rsidP="008D7914">
      <w:pPr>
        <w:pStyle w:val="ab"/>
        <w:numPr>
          <w:ilvl w:val="0"/>
          <w:numId w:val="30"/>
        </w:numPr>
        <w:autoSpaceDE w:val="0"/>
        <w:autoSpaceDN w:val="0"/>
        <w:adjustRightInd w:val="0"/>
        <w:spacing w:after="0" w:line="360" w:lineRule="auto"/>
        <w:ind w:hanging="21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температура навколишнього середовища: від -40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до +55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w:t>
      </w:r>
    </w:p>
    <w:p w14:paraId="4A8BE3D5" w14:textId="59230BFB" w:rsidR="008D7914" w:rsidRDefault="008D7914"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Габаритні розміри модульного перемикача П2К-Н</w:t>
      </w:r>
      <w:r w:rsidR="00D4395C" w:rsidRPr="00D46D3F">
        <w:rPr>
          <w:rFonts w:ascii="Times New Roman" w:eastAsia="TimesNewRomanPSMT" w:hAnsi="Times New Roman" w:cs="Times New Roman"/>
          <w:sz w:val="28"/>
          <w:szCs w:val="28"/>
        </w:rPr>
        <w:t>-1-15-2-б приведені на рисунку 4</w:t>
      </w:r>
      <w:r w:rsidRPr="00D46D3F">
        <w:rPr>
          <w:rFonts w:ascii="Times New Roman" w:eastAsia="TimesNewRomanPSMT" w:hAnsi="Times New Roman" w:cs="Times New Roman"/>
          <w:sz w:val="28"/>
          <w:szCs w:val="28"/>
        </w:rPr>
        <w:t>.20.</w:t>
      </w:r>
    </w:p>
    <w:p w14:paraId="308F87B5" w14:textId="77777777" w:rsidR="00305DBA" w:rsidRPr="00D46D3F" w:rsidRDefault="00305DBA"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73B03F5D" w14:textId="77777777" w:rsidR="008D7914" w:rsidRPr="00D46D3F" w:rsidRDefault="008D7914" w:rsidP="008D791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noProof/>
          <w:lang w:val="ru-RU" w:eastAsia="ru-RU"/>
        </w:rPr>
        <w:drawing>
          <wp:inline distT="0" distB="0" distL="0" distR="0" wp14:anchorId="6CD96B42" wp14:editId="4A947FB4">
            <wp:extent cx="5092943" cy="3152775"/>
            <wp:effectExtent l="0" t="0" r="0" b="0"/>
            <wp:docPr id="57" name="Рисунок 7" descr="C:\Users\Юличка\Desktop\пк.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ичка\Desktop\пк.pdf.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34516" cy="3178511"/>
                    </a:xfrm>
                    <a:prstGeom prst="rect">
                      <a:avLst/>
                    </a:prstGeom>
                    <a:noFill/>
                    <a:ln>
                      <a:noFill/>
                    </a:ln>
                  </pic:spPr>
                </pic:pic>
              </a:graphicData>
            </a:graphic>
          </wp:inline>
        </w:drawing>
      </w:r>
    </w:p>
    <w:p w14:paraId="4B7BCAF8" w14:textId="50FA015C" w:rsidR="008D7914" w:rsidRPr="00D46D3F" w:rsidRDefault="00D4395C" w:rsidP="008D791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4</w:t>
      </w:r>
      <w:r w:rsidR="008D7914" w:rsidRPr="00D46D3F">
        <w:rPr>
          <w:rFonts w:ascii="Times New Roman" w:eastAsia="TimesNewRomanPSMT" w:hAnsi="Times New Roman" w:cs="Times New Roman"/>
          <w:sz w:val="28"/>
          <w:szCs w:val="28"/>
        </w:rPr>
        <w:t xml:space="preserve">.20 - Габаритні розміри модульного перемикача </w:t>
      </w:r>
    </w:p>
    <w:p w14:paraId="6726736B" w14:textId="06184CFE" w:rsidR="008D7914" w:rsidRPr="00D46D3F" w:rsidRDefault="008D7914" w:rsidP="008D791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П2К-Н-1-15-2-б</w:t>
      </w:r>
    </w:p>
    <w:p w14:paraId="6D4E6B23" w14:textId="77777777" w:rsidR="00D4395C" w:rsidRPr="00D46D3F" w:rsidRDefault="00D4395C" w:rsidP="008D7914">
      <w:pPr>
        <w:autoSpaceDE w:val="0"/>
        <w:autoSpaceDN w:val="0"/>
        <w:adjustRightInd w:val="0"/>
        <w:spacing w:after="0" w:line="360" w:lineRule="auto"/>
        <w:jc w:val="center"/>
        <w:rPr>
          <w:rFonts w:ascii="Times New Roman" w:eastAsia="TimesNewRomanPSMT" w:hAnsi="Times New Roman" w:cs="Times New Roman"/>
          <w:sz w:val="28"/>
          <w:szCs w:val="28"/>
        </w:rPr>
      </w:pPr>
    </w:p>
    <w:p w14:paraId="4926BC38" w14:textId="54C2844A" w:rsidR="008D7914" w:rsidRPr="00D46D3F" w:rsidRDefault="002417DB" w:rsidP="008D7914">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lastRenderedPageBreak/>
        <w:t>4</w:t>
      </w:r>
      <w:r w:rsidR="008D7914" w:rsidRPr="00D46D3F">
        <w:rPr>
          <w:rFonts w:ascii="Times New Roman" w:eastAsia="TimesNewRomanPSMT" w:hAnsi="Times New Roman" w:cs="Times New Roman"/>
          <w:b/>
          <w:sz w:val="28"/>
          <w:szCs w:val="28"/>
        </w:rPr>
        <w:t>.3 Розробка конструкції друкованої плати</w:t>
      </w:r>
    </w:p>
    <w:p w14:paraId="6E0F7CD8"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b/>
          <w:sz w:val="28"/>
          <w:szCs w:val="28"/>
        </w:rPr>
      </w:pPr>
    </w:p>
    <w:p w14:paraId="633555C4" w14:textId="304C43EE" w:rsidR="008D7914" w:rsidRDefault="00862278"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При розробці</w:t>
      </w:r>
      <w:r w:rsidR="008D7914" w:rsidRPr="00D46D3F">
        <w:rPr>
          <w:rFonts w:ascii="Times New Roman" w:eastAsia="TimesNewRomanPSMT" w:hAnsi="Times New Roman" w:cs="Times New Roman"/>
          <w:sz w:val="28"/>
          <w:szCs w:val="28"/>
        </w:rPr>
        <w:t xml:space="preserve"> конструкції друкованої плати</w:t>
      </w:r>
      <w:r w:rsidR="00F12F02">
        <w:rPr>
          <w:rFonts w:ascii="Times New Roman" w:eastAsia="TimesNewRomanPSMT" w:hAnsi="Times New Roman" w:cs="Times New Roman"/>
          <w:sz w:val="28"/>
          <w:szCs w:val="28"/>
        </w:rPr>
        <w:t xml:space="preserve"> електронного пристрою</w:t>
      </w:r>
      <w:r w:rsidR="008D7914" w:rsidRPr="00D46D3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слід дотримуватися наступних стадій:</w:t>
      </w:r>
      <w:r w:rsidR="00F12F02">
        <w:rPr>
          <w:rFonts w:ascii="Times New Roman" w:eastAsia="TimesNewRomanPSMT" w:hAnsi="Times New Roman" w:cs="Times New Roman"/>
          <w:sz w:val="28"/>
          <w:szCs w:val="28"/>
        </w:rPr>
        <w:t xml:space="preserve"> </w:t>
      </w:r>
      <w:r w:rsidR="00F12F02" w:rsidRPr="00D46D3F">
        <w:rPr>
          <w:rFonts w:ascii="Times New Roman" w:eastAsia="TimesNewRomanPSMT" w:hAnsi="Times New Roman" w:cs="Times New Roman"/>
          <w:sz w:val="28"/>
          <w:szCs w:val="28"/>
        </w:rPr>
        <w:t>вибір класу точності друкованої плати</w:t>
      </w:r>
      <w:r w:rsidR="00F12F02">
        <w:rPr>
          <w:rFonts w:ascii="Times New Roman" w:eastAsia="TimesNewRomanPSMT" w:hAnsi="Times New Roman" w:cs="Times New Roman"/>
          <w:sz w:val="28"/>
          <w:szCs w:val="28"/>
        </w:rPr>
        <w:t xml:space="preserve">; </w:t>
      </w:r>
      <w:r w:rsidR="00F12F02" w:rsidRPr="00D46D3F">
        <w:rPr>
          <w:rFonts w:ascii="Times New Roman" w:eastAsia="TimesNewRomanPSMT" w:hAnsi="Times New Roman" w:cs="Times New Roman"/>
          <w:sz w:val="28"/>
          <w:szCs w:val="28"/>
        </w:rPr>
        <w:t>вибір матеріалу, габаритних розмірів і конфігурації друкованої плати;</w:t>
      </w:r>
      <w:r>
        <w:rPr>
          <w:rFonts w:ascii="Times New Roman" w:eastAsia="TimesNewRomanPSMT" w:hAnsi="Times New Roman" w:cs="Times New Roman"/>
          <w:sz w:val="28"/>
          <w:szCs w:val="28"/>
        </w:rPr>
        <w:t xml:space="preserve"> </w:t>
      </w:r>
      <w:r w:rsidR="008D7914" w:rsidRPr="00D46D3F">
        <w:rPr>
          <w:rFonts w:ascii="Times New Roman" w:eastAsia="TimesNewRomanPSMT" w:hAnsi="Times New Roman" w:cs="Times New Roman"/>
          <w:sz w:val="28"/>
          <w:szCs w:val="28"/>
        </w:rPr>
        <w:t xml:space="preserve">вибір типу друкованої плати; </w:t>
      </w:r>
      <w:r w:rsidR="00F12F02" w:rsidRPr="00D46D3F">
        <w:rPr>
          <w:rFonts w:ascii="Times New Roman" w:eastAsia="TimesNewRomanPSMT" w:hAnsi="Times New Roman" w:cs="Times New Roman"/>
          <w:sz w:val="28"/>
          <w:szCs w:val="28"/>
        </w:rPr>
        <w:t>трасування провідників і розміщення елементів провідного рисунку;</w:t>
      </w:r>
      <w:r w:rsidR="00F12F02">
        <w:rPr>
          <w:rFonts w:ascii="Times New Roman" w:eastAsia="TimesNewRomanPSMT" w:hAnsi="Times New Roman" w:cs="Times New Roman"/>
          <w:sz w:val="28"/>
          <w:szCs w:val="28"/>
        </w:rPr>
        <w:t xml:space="preserve"> </w:t>
      </w:r>
      <w:r w:rsidR="008D7914" w:rsidRPr="00D46D3F">
        <w:rPr>
          <w:rFonts w:ascii="Times New Roman" w:eastAsia="TimesNewRomanPSMT" w:hAnsi="Times New Roman" w:cs="Times New Roman"/>
          <w:sz w:val="28"/>
          <w:szCs w:val="28"/>
        </w:rPr>
        <w:t>попереднє розміщення навісних елементів; розробка конструкторської документації друкованої плати.</w:t>
      </w:r>
    </w:p>
    <w:p w14:paraId="78D6DFB8" w14:textId="78184A4E" w:rsidR="00F12F02" w:rsidRPr="00D46D3F" w:rsidRDefault="00F12F02"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Елементна база іонізатора повітря розташовується на однобічній друкованій платі</w:t>
      </w:r>
      <w:r w:rsidR="00C21ED5">
        <w:rPr>
          <w:rFonts w:ascii="Times New Roman" w:eastAsia="TimesNewRomanPSMT" w:hAnsi="Times New Roman" w:cs="Times New Roman"/>
          <w:sz w:val="28"/>
          <w:szCs w:val="28"/>
        </w:rPr>
        <w:t xml:space="preserve">, що в свою чергу, не буде призводити до перегріву і появи паразитних </w:t>
      </w:r>
      <w:r w:rsidR="00C21ED5" w:rsidRPr="00D46D3F">
        <w:rPr>
          <w:rFonts w:ascii="Times New Roman" w:eastAsia="TimesNewRomanPSMT" w:hAnsi="Times New Roman" w:cs="Times New Roman"/>
          <w:sz w:val="28"/>
          <w:szCs w:val="28"/>
        </w:rPr>
        <w:t>зв'язків</w:t>
      </w:r>
      <w:r w:rsidR="00C21ED5">
        <w:rPr>
          <w:rFonts w:ascii="Times New Roman" w:eastAsia="TimesNewRomanPSMT" w:hAnsi="Times New Roman" w:cs="Times New Roman"/>
          <w:sz w:val="28"/>
          <w:szCs w:val="28"/>
        </w:rPr>
        <w:t>.</w:t>
      </w:r>
    </w:p>
    <w:p w14:paraId="2F10E13F" w14:textId="5D7BB323" w:rsidR="008D7914" w:rsidRPr="00D46D3F" w:rsidRDefault="00327899"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w:t>
      </w:r>
      <w:r w:rsidR="008D7914" w:rsidRPr="00D46D3F">
        <w:rPr>
          <w:rFonts w:ascii="Times New Roman" w:eastAsia="TimesNewRomanPSMT" w:hAnsi="Times New Roman" w:cs="Times New Roman"/>
          <w:sz w:val="28"/>
          <w:szCs w:val="28"/>
        </w:rPr>
        <w:t>означення розмірів конструкції односторонньої друков</w:t>
      </w:r>
      <w:r w:rsidR="00C21ED5">
        <w:rPr>
          <w:rFonts w:ascii="Times New Roman" w:eastAsia="TimesNewRomanPSMT" w:hAnsi="Times New Roman" w:cs="Times New Roman"/>
          <w:sz w:val="28"/>
          <w:szCs w:val="28"/>
        </w:rPr>
        <w:t>аної плати наведені</w:t>
      </w:r>
      <w:r w:rsidR="00D4395C" w:rsidRPr="00D46D3F">
        <w:rPr>
          <w:rFonts w:ascii="Times New Roman" w:eastAsia="TimesNewRomanPSMT" w:hAnsi="Times New Roman" w:cs="Times New Roman"/>
          <w:sz w:val="28"/>
          <w:szCs w:val="28"/>
        </w:rPr>
        <w:t xml:space="preserve"> на рисунку 4</w:t>
      </w:r>
      <w:r w:rsidR="008D7914" w:rsidRPr="00D46D3F">
        <w:rPr>
          <w:rFonts w:ascii="Times New Roman" w:eastAsia="TimesNewRomanPSMT" w:hAnsi="Times New Roman" w:cs="Times New Roman"/>
          <w:sz w:val="28"/>
          <w:szCs w:val="28"/>
        </w:rPr>
        <w:t>.21.</w:t>
      </w:r>
    </w:p>
    <w:p w14:paraId="47B48255" w14:textId="77777777" w:rsidR="009D05B5" w:rsidRPr="00D46D3F" w:rsidRDefault="009D05B5"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359DFB37" w14:textId="77777777" w:rsidR="008D7914" w:rsidRPr="00D46D3F" w:rsidRDefault="008D7914" w:rsidP="008D7914">
      <w:pPr>
        <w:autoSpaceDE w:val="0"/>
        <w:autoSpaceDN w:val="0"/>
        <w:adjustRightInd w:val="0"/>
        <w:spacing w:after="0" w:line="360" w:lineRule="auto"/>
        <w:jc w:val="center"/>
        <w:rPr>
          <w:rFonts w:ascii="Times New Roman" w:eastAsia="TimesNewRomanPSMT" w:hAnsi="Times New Roman" w:cs="Times New Roman"/>
          <w:b/>
          <w:sz w:val="28"/>
          <w:szCs w:val="28"/>
        </w:rPr>
      </w:pPr>
      <w:r w:rsidRPr="00D46D3F">
        <w:rPr>
          <w:noProof/>
          <w:lang w:val="ru-RU" w:eastAsia="ru-RU"/>
        </w:rPr>
        <w:drawing>
          <wp:inline distT="0" distB="0" distL="0" distR="0" wp14:anchorId="2621C25B" wp14:editId="35BBBFF7">
            <wp:extent cx="6130427" cy="1621766"/>
            <wp:effectExtent l="0" t="0" r="3810" b="0"/>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0"/>
                    <a:srcRect l="13226" t="37725" r="14535" b="29698"/>
                    <a:stretch/>
                  </pic:blipFill>
                  <pic:spPr bwMode="auto">
                    <a:xfrm>
                      <a:off x="0" y="0"/>
                      <a:ext cx="6130427" cy="1621766"/>
                    </a:xfrm>
                    <a:prstGeom prst="rect">
                      <a:avLst/>
                    </a:prstGeom>
                    <a:ln>
                      <a:noFill/>
                    </a:ln>
                    <a:extLst>
                      <a:ext uri="{53640926-AAD7-44D8-BBD7-CCE9431645EC}">
                        <a14:shadowObscured xmlns:a14="http://schemas.microsoft.com/office/drawing/2010/main"/>
                      </a:ext>
                    </a:extLst>
                  </pic:spPr>
                </pic:pic>
              </a:graphicData>
            </a:graphic>
          </wp:inline>
        </w:drawing>
      </w:r>
    </w:p>
    <w:p w14:paraId="08BB31D8" w14:textId="65AB5EF6" w:rsidR="008D7914" w:rsidRPr="00D46D3F" w:rsidRDefault="00D4395C" w:rsidP="008D791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w:t>
      </w:r>
      <w:r w:rsidR="00C70BA2" w:rsidRPr="00D46D3F">
        <w:rPr>
          <w:rFonts w:ascii="Times New Roman" w:eastAsia="TimesNewRomanPSMT" w:hAnsi="Times New Roman" w:cs="Times New Roman"/>
          <w:sz w:val="28"/>
          <w:szCs w:val="28"/>
        </w:rPr>
        <w:t>унок</w:t>
      </w:r>
      <w:r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.21 - Однобічна друкована плата</w:t>
      </w:r>
    </w:p>
    <w:p w14:paraId="1073DC2D"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p>
    <w:p w14:paraId="47D2605F" w14:textId="44E241E4"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w:t>
      </w:r>
      <w:r w:rsidRPr="00D46D3F">
        <w:rPr>
          <w:rFonts w:ascii="Times New Roman" w:eastAsia="TimesNewRomanPSMT" w:hAnsi="Times New Roman" w:cs="Times New Roman"/>
          <w:sz w:val="28"/>
          <w:szCs w:val="28"/>
          <w:vertAlign w:val="subscript"/>
        </w:rPr>
        <w:t>п</w:t>
      </w:r>
      <w:r w:rsidRPr="00D46D3F">
        <w:rPr>
          <w:rFonts w:ascii="Times New Roman" w:eastAsia="TimesNewRomanPSMT" w:hAnsi="Times New Roman" w:cs="Times New Roman"/>
          <w:sz w:val="28"/>
          <w:szCs w:val="28"/>
        </w:rPr>
        <w:t xml:space="preserve"> – товщина друкованої плати; Н</w:t>
      </w:r>
      <w:r w:rsidRPr="00D46D3F">
        <w:rPr>
          <w:rFonts w:ascii="Times New Roman" w:eastAsia="TimesNewRomanPSMT" w:hAnsi="Times New Roman" w:cs="Times New Roman"/>
          <w:sz w:val="28"/>
          <w:szCs w:val="28"/>
          <w:vertAlign w:val="subscript"/>
        </w:rPr>
        <w:t>м</w:t>
      </w:r>
      <w:r w:rsidRPr="00D46D3F">
        <w:rPr>
          <w:rFonts w:ascii="Times New Roman" w:eastAsia="TimesNewRomanPSMT" w:hAnsi="Times New Roman" w:cs="Times New Roman"/>
          <w:sz w:val="28"/>
          <w:szCs w:val="28"/>
        </w:rPr>
        <w:t xml:space="preserve"> – товщина матеріалу основи друкованої плати;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h</m:t>
            </m:r>
          </m:e>
          <m:sub>
            <m:r>
              <w:rPr>
                <w:rFonts w:ascii="Cambria Math" w:eastAsia="TimesNewRomanPSMT" w:hAnsi="Cambria Math" w:cs="Times New Roman"/>
                <w:sz w:val="28"/>
                <w:szCs w:val="28"/>
              </w:rPr>
              <m:t>ф</m:t>
            </m:r>
          </m:sub>
        </m:sSub>
      </m:oMath>
      <w:r w:rsidRPr="00D46D3F">
        <w:rPr>
          <w:rFonts w:ascii="Times New Roman" w:eastAsia="TimesNewRomanPSMT" w:hAnsi="Times New Roman" w:cs="Times New Roman"/>
          <w:sz w:val="28"/>
          <w:szCs w:val="28"/>
        </w:rPr>
        <w:t xml:space="preserve"> – товщина фольги; </w:t>
      </w:r>
      <w:r w:rsidRPr="00D46D3F">
        <w:rPr>
          <w:rFonts w:ascii="Times New Roman" w:eastAsia="TimesNewRomanPSMT" w:hAnsi="Times New Roman" w:cs="Times New Roman"/>
          <w:iCs/>
          <w:sz w:val="28"/>
          <w:szCs w:val="28"/>
        </w:rPr>
        <w:t xml:space="preserve">D </w:t>
      </w:r>
      <w:r w:rsidRPr="00D46D3F">
        <w:rPr>
          <w:rFonts w:ascii="Times New Roman" w:eastAsia="TimesNewRomanPSMT" w:hAnsi="Times New Roman" w:cs="Times New Roman"/>
          <w:sz w:val="28"/>
          <w:szCs w:val="28"/>
        </w:rPr>
        <w:t xml:space="preserve">– діаметр контактної площадки; </w:t>
      </w:r>
      <w:r w:rsidRPr="00D46D3F">
        <w:rPr>
          <w:rFonts w:ascii="Times New Roman" w:eastAsia="TimesNewRomanPSMT" w:hAnsi="Times New Roman" w:cs="Times New Roman"/>
          <w:iCs/>
          <w:sz w:val="28"/>
          <w:szCs w:val="28"/>
        </w:rPr>
        <w:t xml:space="preserve">d </w:t>
      </w:r>
      <w:r w:rsidRPr="00D46D3F">
        <w:rPr>
          <w:rFonts w:ascii="Times New Roman" w:eastAsia="TimesNewRomanPSMT" w:hAnsi="Times New Roman" w:cs="Times New Roman"/>
          <w:sz w:val="28"/>
          <w:szCs w:val="28"/>
        </w:rPr>
        <w:t xml:space="preserve">– діаметр отвору; </w:t>
      </w:r>
      <w:r w:rsidRPr="00D46D3F">
        <w:rPr>
          <w:rFonts w:ascii="Times New Roman" w:eastAsia="TimesNewRomanPSMT" w:hAnsi="Times New Roman" w:cs="Times New Roman"/>
          <w:iCs/>
          <w:sz w:val="28"/>
          <w:szCs w:val="28"/>
        </w:rPr>
        <w:t xml:space="preserve">S </w:t>
      </w:r>
      <w:r w:rsidRPr="00D46D3F">
        <w:rPr>
          <w:rFonts w:ascii="Times New Roman" w:eastAsia="TimesNewRomanPSMT" w:hAnsi="Times New Roman" w:cs="Times New Roman"/>
          <w:sz w:val="28"/>
          <w:szCs w:val="28"/>
        </w:rPr>
        <w:t xml:space="preserve">– відстань між краями сусідніх елементів; </w:t>
      </w:r>
      <w:r w:rsidRPr="00D46D3F">
        <w:rPr>
          <w:rFonts w:ascii="Times New Roman" w:eastAsia="TimesNewRomanPSMT" w:hAnsi="Times New Roman" w:cs="Times New Roman"/>
          <w:iCs/>
          <w:sz w:val="28"/>
          <w:szCs w:val="28"/>
        </w:rPr>
        <w:t>t</w:t>
      </w:r>
      <w:r w:rsidRPr="00D46D3F">
        <w:rPr>
          <w:rFonts w:ascii="Times New Roman" w:eastAsia="TimesNewRomanPSMT" w:hAnsi="Times New Roman" w:cs="Times New Roman"/>
          <w:i/>
          <w:iCs/>
          <w:sz w:val="28"/>
          <w:szCs w:val="28"/>
        </w:rPr>
        <w:t xml:space="preserve"> </w:t>
      </w:r>
      <w:r w:rsidRPr="00D46D3F">
        <w:rPr>
          <w:rFonts w:ascii="Times New Roman" w:eastAsia="TimesNewRomanPSMT" w:hAnsi="Times New Roman" w:cs="Times New Roman"/>
          <w:sz w:val="28"/>
          <w:szCs w:val="28"/>
        </w:rPr>
        <w:t xml:space="preserve">– ширина друкованого провідника; </w:t>
      </w:r>
      <w:r w:rsidR="00327899" w:rsidRPr="00D46D3F">
        <w:rPr>
          <w:rFonts w:ascii="Times New Roman" w:eastAsia="TimesNewRomanPSMT" w:hAnsi="Times New Roman" w:cs="Times New Roman"/>
          <w:sz w:val="28"/>
          <w:szCs w:val="28"/>
        </w:rPr>
        <w:t xml:space="preserve">b - гарантійний пасок; </w:t>
      </w:r>
      <w:r w:rsidR="00327899">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iCs/>
          <w:sz w:val="28"/>
          <w:szCs w:val="28"/>
        </w:rPr>
        <w:t>Q</w:t>
      </w:r>
      <w:r w:rsidRPr="00D46D3F">
        <w:rPr>
          <w:rFonts w:ascii="Times New Roman" w:eastAsia="TimesNewRomanPSMT" w:hAnsi="Times New Roman" w:cs="Times New Roman"/>
          <w:i/>
          <w:iCs/>
          <w:sz w:val="28"/>
          <w:szCs w:val="28"/>
        </w:rPr>
        <w:t xml:space="preserve"> </w:t>
      </w:r>
      <w:r w:rsidRPr="00D46D3F">
        <w:rPr>
          <w:rFonts w:ascii="Times New Roman" w:eastAsia="TimesNewRomanPSMT" w:hAnsi="Times New Roman" w:cs="Times New Roman"/>
          <w:sz w:val="28"/>
          <w:szCs w:val="28"/>
        </w:rPr>
        <w:t>– відстань від краю друкованої плати, вирізу, паза до елементів провідного рисунка.</w:t>
      </w:r>
    </w:p>
    <w:p w14:paraId="1556CA88" w14:textId="22E6CBEF" w:rsidR="00327899" w:rsidRDefault="00327899"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Відповідно до ГОСТ 23751-86 [17] друковані плати</w:t>
      </w:r>
      <w:r>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діляться на п'ять класів точності.</w:t>
      </w:r>
      <w:r>
        <w:rPr>
          <w:rFonts w:ascii="Times New Roman" w:eastAsia="TimesNewRomanPSMT" w:hAnsi="Times New Roman" w:cs="Times New Roman"/>
          <w:sz w:val="28"/>
          <w:szCs w:val="28"/>
        </w:rPr>
        <w:t xml:space="preserve"> Вони визначають</w:t>
      </w:r>
      <w:r w:rsidRPr="00D46D3F">
        <w:rPr>
          <w:rFonts w:ascii="Times New Roman" w:eastAsia="TimesNewRomanPSMT" w:hAnsi="Times New Roman" w:cs="Times New Roman"/>
          <w:sz w:val="28"/>
          <w:szCs w:val="28"/>
        </w:rPr>
        <w:t xml:space="preserve"> граничні розміри і відхилення елементів конструкції друкованих плат.</w:t>
      </w:r>
    </w:p>
    <w:p w14:paraId="6CC7F4ED" w14:textId="592FA469" w:rsidR="008D7914" w:rsidRDefault="004F4D8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Друкована плата</w:t>
      </w:r>
      <w:r w:rsidR="00327899">
        <w:rPr>
          <w:rFonts w:ascii="Times New Roman" w:eastAsia="TimesNewRomanPSMT" w:hAnsi="Times New Roman" w:cs="Times New Roman"/>
          <w:sz w:val="28"/>
          <w:szCs w:val="28"/>
        </w:rPr>
        <w:t xml:space="preserve"> іонізатора повітря </w:t>
      </w:r>
      <w:r>
        <w:rPr>
          <w:rFonts w:ascii="Times New Roman" w:eastAsia="TimesNewRomanPSMT" w:hAnsi="Times New Roman" w:cs="Times New Roman"/>
          <w:sz w:val="28"/>
          <w:szCs w:val="28"/>
        </w:rPr>
        <w:t xml:space="preserve">має </w:t>
      </w:r>
      <w:r w:rsidR="008D7914" w:rsidRPr="00D46D3F">
        <w:rPr>
          <w:rFonts w:ascii="Times New Roman" w:eastAsia="TimesNewRomanPSMT" w:hAnsi="Times New Roman" w:cs="Times New Roman"/>
          <w:sz w:val="28"/>
          <w:szCs w:val="28"/>
        </w:rPr>
        <w:t xml:space="preserve">другий клас точності, </w:t>
      </w:r>
      <w:r>
        <w:rPr>
          <w:rFonts w:ascii="Times New Roman" w:eastAsia="TimesNewRomanPSMT" w:hAnsi="Times New Roman" w:cs="Times New Roman"/>
          <w:sz w:val="28"/>
          <w:szCs w:val="28"/>
        </w:rPr>
        <w:t>тому що він</w:t>
      </w:r>
      <w:r w:rsidR="008D7914" w:rsidRPr="00D46D3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простий</w:t>
      </w:r>
      <w:r w:rsidR="008D7914" w:rsidRPr="00D46D3F">
        <w:rPr>
          <w:rFonts w:ascii="Times New Roman" w:eastAsia="TimesNewRomanPSMT" w:hAnsi="Times New Roman" w:cs="Times New Roman"/>
          <w:sz w:val="28"/>
          <w:szCs w:val="28"/>
        </w:rPr>
        <w:t xml:space="preserve"> у виготовленні</w:t>
      </w:r>
      <w:r>
        <w:rPr>
          <w:rFonts w:ascii="Times New Roman" w:eastAsia="TimesNewRomanPSMT" w:hAnsi="Times New Roman" w:cs="Times New Roman"/>
          <w:sz w:val="28"/>
          <w:szCs w:val="28"/>
        </w:rPr>
        <w:t>, надійний та має мінімальну вартість, у порівнянні з іншими класами точності.</w:t>
      </w:r>
    </w:p>
    <w:p w14:paraId="13C33A79" w14:textId="77777777" w:rsidR="00481077" w:rsidRPr="00D46D3F" w:rsidRDefault="00481077"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4E0C0ED3"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Плати другого класу точності мають такі конструктивні параметри:</w:t>
      </w:r>
    </w:p>
    <w:p w14:paraId="3FA18FB1"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мінімальне значення номінальної ширини провідника t = 0,45 мм;</w:t>
      </w:r>
    </w:p>
    <w:p w14:paraId="34124761"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мінімальне значення відстані між провідниками S = 0,45 мм;</w:t>
      </w:r>
    </w:p>
    <w:p w14:paraId="3C49120E"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гарантований пасок b = 0,2 мм;</w:t>
      </w:r>
    </w:p>
    <w:p w14:paraId="5A46774E"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граничне відхилення діаметра отвору Δd:</w:t>
      </w:r>
    </w:p>
    <w:p w14:paraId="5C5BCB78" w14:textId="132386E0" w:rsidR="008D7914" w:rsidRPr="00D46D3F" w:rsidRDefault="008D7914" w:rsidP="008D7914">
      <w:pPr>
        <w:autoSpaceDE w:val="0"/>
        <w:autoSpaceDN w:val="0"/>
        <w:adjustRightInd w:val="0"/>
        <w:spacing w:after="0" w:line="360" w:lineRule="auto"/>
        <w:ind w:left="1134"/>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без металізації при d ≤ 1</w:t>
      </w:r>
      <w:r w:rsidR="00E871B4" w:rsidRPr="00D46D3F">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мм    Δd = ± 0,10 мм;</w:t>
      </w:r>
    </w:p>
    <w:p w14:paraId="48999628" w14:textId="50C48A43" w:rsidR="008D7914" w:rsidRPr="00D46D3F" w:rsidRDefault="008D7914" w:rsidP="008D7914">
      <w:pPr>
        <w:autoSpaceDE w:val="0"/>
        <w:autoSpaceDN w:val="0"/>
        <w:adjustRightInd w:val="0"/>
        <w:spacing w:after="0" w:line="360" w:lineRule="auto"/>
        <w:ind w:left="1134"/>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без металізації при d&gt; 1</w:t>
      </w:r>
      <w:r w:rsidR="00E871B4" w:rsidRPr="00D46D3F">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мм     Δd = ± 0,15 мм;</w:t>
      </w:r>
    </w:p>
    <w:p w14:paraId="47225505"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граничне відхилення ширини друкованого провідника (контактної площадки) без покриття Δt = ± 0,10 мм;</w:t>
      </w:r>
    </w:p>
    <w:p w14:paraId="0B248E84"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допуск на розташування осей отворів при розмірі плати на великій стороні:</w:t>
      </w:r>
    </w:p>
    <w:p w14:paraId="147C0E6F" w14:textId="45B59340" w:rsidR="008D7914" w:rsidRPr="00D46D3F" w:rsidRDefault="008D7914" w:rsidP="008D7914">
      <w:pPr>
        <w:autoSpaceDE w:val="0"/>
        <w:autoSpaceDN w:val="0"/>
        <w:adjustRightInd w:val="0"/>
        <w:spacing w:after="0" w:line="360" w:lineRule="auto"/>
        <w:ind w:left="1134"/>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до 180</w:t>
      </w:r>
      <w:r w:rsidR="00E871B4" w:rsidRPr="00D46D3F">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мм включно T</w:t>
      </w:r>
      <w:r w:rsidRPr="00D46D3F">
        <w:rPr>
          <w:rFonts w:ascii="Times New Roman" w:eastAsia="TimesNewRomanPSMT" w:hAnsi="Times New Roman" w:cs="Times New Roman"/>
          <w:sz w:val="28"/>
          <w:szCs w:val="28"/>
          <w:vertAlign w:val="subscript"/>
        </w:rPr>
        <w:t>d</w:t>
      </w:r>
      <w:r w:rsidRPr="00D46D3F">
        <w:rPr>
          <w:rFonts w:ascii="Times New Roman" w:eastAsia="TimesNewRomanPSMT" w:hAnsi="Times New Roman" w:cs="Times New Roman"/>
          <w:sz w:val="28"/>
          <w:szCs w:val="28"/>
        </w:rPr>
        <w:t xml:space="preserve"> = 0,15 мм;</w:t>
      </w:r>
    </w:p>
    <w:p w14:paraId="76427FCE" w14:textId="77777777" w:rsidR="008D7914" w:rsidRPr="00D46D3F" w:rsidRDefault="008D7914" w:rsidP="008D7914">
      <w:pPr>
        <w:autoSpaceDE w:val="0"/>
        <w:autoSpaceDN w:val="0"/>
        <w:adjustRightInd w:val="0"/>
        <w:spacing w:after="0" w:line="360" w:lineRule="auto"/>
        <w:ind w:left="1134"/>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понад 180 до 360 мм T</w:t>
      </w:r>
      <w:r w:rsidRPr="00D46D3F">
        <w:rPr>
          <w:rFonts w:ascii="Times New Roman" w:eastAsia="TimesNewRomanPSMT" w:hAnsi="Times New Roman" w:cs="Times New Roman"/>
          <w:sz w:val="28"/>
          <w:szCs w:val="28"/>
          <w:vertAlign w:val="subscript"/>
        </w:rPr>
        <w:t>d</w:t>
      </w:r>
      <w:r w:rsidRPr="00D46D3F">
        <w:rPr>
          <w:rFonts w:ascii="Times New Roman" w:eastAsia="TimesNewRomanPSMT" w:hAnsi="Times New Roman" w:cs="Times New Roman"/>
          <w:sz w:val="28"/>
          <w:szCs w:val="28"/>
        </w:rPr>
        <w:t xml:space="preserve"> = 0,20 мм;</w:t>
      </w:r>
    </w:p>
    <w:p w14:paraId="702DE69D"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 понад 360 мм T</w:t>
      </w:r>
      <w:r w:rsidRPr="00D46D3F">
        <w:rPr>
          <w:rFonts w:ascii="Times New Roman" w:eastAsia="TimesNewRomanPSMT" w:hAnsi="Times New Roman" w:cs="Times New Roman"/>
          <w:sz w:val="28"/>
          <w:szCs w:val="28"/>
          <w:vertAlign w:val="subscript"/>
        </w:rPr>
        <w:t>d</w:t>
      </w:r>
      <w:r w:rsidRPr="00D46D3F">
        <w:rPr>
          <w:rFonts w:ascii="Times New Roman" w:eastAsia="TimesNewRomanPSMT" w:hAnsi="Times New Roman" w:cs="Times New Roman"/>
          <w:sz w:val="28"/>
          <w:szCs w:val="28"/>
        </w:rPr>
        <w:t xml:space="preserve"> = 0,25 мм;</w:t>
      </w:r>
    </w:p>
    <w:p w14:paraId="2BF4FAB7"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допуск на розташування центрів контактних майданчиків при розмірі плати на великій стороні:</w:t>
      </w:r>
    </w:p>
    <w:p w14:paraId="704304B0" w14:textId="77777777" w:rsidR="008D7914" w:rsidRPr="00D46D3F" w:rsidRDefault="008D7914" w:rsidP="008D7914">
      <w:pPr>
        <w:autoSpaceDE w:val="0"/>
        <w:autoSpaceDN w:val="0"/>
        <w:adjustRightInd w:val="0"/>
        <w:spacing w:after="0" w:line="360" w:lineRule="auto"/>
        <w:ind w:left="1134"/>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до 180 мм включно T</w:t>
      </w:r>
      <w:r w:rsidRPr="00D46D3F">
        <w:rPr>
          <w:rFonts w:ascii="Times New Roman" w:eastAsia="TimesNewRomanPSMT" w:hAnsi="Times New Roman" w:cs="Times New Roman"/>
          <w:sz w:val="28"/>
          <w:szCs w:val="28"/>
          <w:vertAlign w:val="subscript"/>
        </w:rPr>
        <w:t>D</w:t>
      </w:r>
      <w:r w:rsidRPr="00D46D3F">
        <w:rPr>
          <w:rFonts w:ascii="Times New Roman" w:eastAsia="TimesNewRomanPSMT" w:hAnsi="Times New Roman" w:cs="Times New Roman"/>
          <w:sz w:val="28"/>
          <w:szCs w:val="28"/>
        </w:rPr>
        <w:t xml:space="preserve"> = 0,25 мм;</w:t>
      </w:r>
    </w:p>
    <w:p w14:paraId="5617B558" w14:textId="77777777" w:rsidR="008D7914" w:rsidRPr="00D46D3F" w:rsidRDefault="008D7914" w:rsidP="008D7914">
      <w:pPr>
        <w:autoSpaceDE w:val="0"/>
        <w:autoSpaceDN w:val="0"/>
        <w:adjustRightInd w:val="0"/>
        <w:spacing w:after="0" w:line="360" w:lineRule="auto"/>
        <w:ind w:left="1134"/>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понад 180 мм до 360 мм T</w:t>
      </w:r>
      <w:r w:rsidRPr="00D46D3F">
        <w:rPr>
          <w:rFonts w:ascii="Times New Roman" w:eastAsia="TimesNewRomanPSMT" w:hAnsi="Times New Roman" w:cs="Times New Roman"/>
          <w:sz w:val="28"/>
          <w:szCs w:val="28"/>
          <w:vertAlign w:val="subscript"/>
        </w:rPr>
        <w:t>D</w:t>
      </w:r>
      <w:r w:rsidRPr="00D46D3F">
        <w:rPr>
          <w:rFonts w:ascii="Times New Roman" w:eastAsia="TimesNewRomanPSMT" w:hAnsi="Times New Roman" w:cs="Times New Roman"/>
          <w:sz w:val="28"/>
          <w:szCs w:val="28"/>
        </w:rPr>
        <w:t xml:space="preserve"> = 0,30 мм;</w:t>
      </w:r>
    </w:p>
    <w:p w14:paraId="6694CFE7" w14:textId="77777777" w:rsidR="008D7914" w:rsidRPr="00D46D3F" w:rsidRDefault="008D7914" w:rsidP="008D7914">
      <w:pPr>
        <w:autoSpaceDE w:val="0"/>
        <w:autoSpaceDN w:val="0"/>
        <w:adjustRightInd w:val="0"/>
        <w:spacing w:after="0" w:line="360" w:lineRule="auto"/>
        <w:ind w:left="1134"/>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понад 360 мм T</w:t>
      </w:r>
      <w:r w:rsidRPr="00D46D3F">
        <w:rPr>
          <w:rFonts w:ascii="Times New Roman" w:eastAsia="TimesNewRomanPSMT" w:hAnsi="Times New Roman" w:cs="Times New Roman"/>
          <w:sz w:val="28"/>
          <w:szCs w:val="28"/>
          <w:vertAlign w:val="subscript"/>
        </w:rPr>
        <w:t>D</w:t>
      </w:r>
      <w:r w:rsidRPr="00D46D3F">
        <w:rPr>
          <w:rFonts w:ascii="Times New Roman" w:eastAsia="TimesNewRomanPSMT" w:hAnsi="Times New Roman" w:cs="Times New Roman"/>
          <w:sz w:val="28"/>
          <w:szCs w:val="28"/>
        </w:rPr>
        <w:t xml:space="preserve"> = 0,35 мм.</w:t>
      </w:r>
    </w:p>
    <w:p w14:paraId="6E32BD47" w14:textId="77777777" w:rsidR="00305DBA" w:rsidRDefault="00305DBA" w:rsidP="000110A9">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EDF5B53" w14:textId="31357DD8" w:rsidR="000110A9" w:rsidRDefault="00311516" w:rsidP="000110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11516">
        <w:rPr>
          <w:rFonts w:ascii="Times New Roman" w:eastAsia="TimesNewRomanPSMT" w:hAnsi="Times New Roman" w:cs="Times New Roman"/>
          <w:sz w:val="28"/>
          <w:szCs w:val="28"/>
        </w:rPr>
        <w:t>Як матеріал для виготовлення друкованої плати використовується склотекстоліт,</w:t>
      </w:r>
      <w:r>
        <w:rPr>
          <w:rFonts w:ascii="Times New Roman" w:eastAsia="TimesNewRomanPSMT" w:hAnsi="Times New Roman" w:cs="Times New Roman"/>
          <w:sz w:val="28"/>
          <w:szCs w:val="28"/>
        </w:rPr>
        <w:t xml:space="preserve"> який</w:t>
      </w:r>
      <w:r w:rsidR="000110A9" w:rsidRPr="00D46D3F">
        <w:rPr>
          <w:rFonts w:ascii="Times New Roman" w:eastAsia="TimesNewRomanPSMT" w:hAnsi="Times New Roman" w:cs="Times New Roman"/>
          <w:sz w:val="28"/>
          <w:szCs w:val="28"/>
        </w:rPr>
        <w:t xml:space="preserve"> облицьований з одного боку мідною оксидованою фольгою </w:t>
      </w:r>
      <w:r w:rsidR="000110A9" w:rsidRPr="00D46D3F">
        <w:rPr>
          <w:rFonts w:ascii="Times New Roman" w:eastAsia="TimesNewRomanPSMT" w:hAnsi="Times New Roman" w:cs="Times New Roman"/>
          <w:sz w:val="28"/>
          <w:szCs w:val="28"/>
        </w:rPr>
        <w:lastRenderedPageBreak/>
        <w:t>(СФ-1-50): товщина фольги - 50 мкм; товщина плати - 2,0 мм; робочий діапазон температур: від -60 ° С до +85 ° С.</w:t>
      </w:r>
    </w:p>
    <w:p w14:paraId="6C299000" w14:textId="77777777" w:rsidR="00481077" w:rsidRPr="00D46D3F" w:rsidRDefault="00481077" w:rsidP="000110A9">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6FA97CAE" w14:textId="5ECC12B4" w:rsidR="002F4823" w:rsidRDefault="008D7914" w:rsidP="002F482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 ГОСТ 23751</w:t>
      </w:r>
      <w:r w:rsidR="00B72609" w:rsidRPr="00D46D3F">
        <w:rPr>
          <w:rFonts w:ascii="Times New Roman" w:eastAsia="TimesNewRomanPSMT" w:hAnsi="Times New Roman" w:cs="Times New Roman"/>
          <w:sz w:val="28"/>
          <w:szCs w:val="28"/>
        </w:rPr>
        <w:t xml:space="preserve"> - 86 [17</w:t>
      </w:r>
      <w:r w:rsidRPr="00D46D3F">
        <w:rPr>
          <w:rFonts w:ascii="Times New Roman" w:eastAsia="TimesNewRomanPSMT" w:hAnsi="Times New Roman" w:cs="Times New Roman"/>
          <w:sz w:val="28"/>
          <w:szCs w:val="28"/>
        </w:rPr>
        <w:t xml:space="preserve">] </w:t>
      </w:r>
      <w:r w:rsidR="002F4823">
        <w:rPr>
          <w:rFonts w:ascii="Times New Roman" w:eastAsia="TimesNewRomanPSMT" w:hAnsi="Times New Roman" w:cs="Times New Roman"/>
          <w:sz w:val="28"/>
          <w:szCs w:val="28"/>
        </w:rPr>
        <w:t xml:space="preserve">розміщення елементів повинно розподілятися рівномірно, з урахуванням </w:t>
      </w:r>
      <w:r w:rsidR="002F4823" w:rsidRPr="00D46D3F">
        <w:rPr>
          <w:rFonts w:ascii="Times New Roman" w:eastAsia="TimesNewRomanPSMT" w:hAnsi="Times New Roman" w:cs="Times New Roman"/>
          <w:sz w:val="28"/>
          <w:szCs w:val="28"/>
        </w:rPr>
        <w:t>електричних зв'язків і теплових режимів</w:t>
      </w:r>
      <w:r w:rsidR="002F4823">
        <w:rPr>
          <w:rFonts w:ascii="Times New Roman" w:eastAsia="TimesNewRomanPSMT" w:hAnsi="Times New Roman" w:cs="Times New Roman"/>
          <w:sz w:val="28"/>
          <w:szCs w:val="28"/>
        </w:rPr>
        <w:t xml:space="preserve"> </w:t>
      </w:r>
      <w:r w:rsidR="002F4823" w:rsidRPr="00D46D3F">
        <w:rPr>
          <w:rFonts w:ascii="Times New Roman" w:eastAsia="TimesNewRomanPSMT" w:hAnsi="Times New Roman" w:cs="Times New Roman"/>
          <w:sz w:val="28"/>
          <w:szCs w:val="28"/>
        </w:rPr>
        <w:t xml:space="preserve">та </w:t>
      </w:r>
      <w:r w:rsidR="00017D5C">
        <w:rPr>
          <w:rFonts w:ascii="Times New Roman" w:eastAsia="TimesNewRomanPSMT" w:hAnsi="Times New Roman" w:cs="Times New Roman"/>
          <w:sz w:val="28"/>
          <w:szCs w:val="28"/>
        </w:rPr>
        <w:t>з відсутнім</w:t>
      </w:r>
      <w:r w:rsidR="002F4823" w:rsidRPr="00D46D3F">
        <w:rPr>
          <w:rFonts w:ascii="Times New Roman" w:eastAsia="TimesNewRomanPSMT" w:hAnsi="Times New Roman" w:cs="Times New Roman"/>
          <w:sz w:val="28"/>
          <w:szCs w:val="28"/>
        </w:rPr>
        <w:t xml:space="preserve"> або мінімальним рівнем паразитних зв'язків між елементами друкованого вузла.</w:t>
      </w:r>
    </w:p>
    <w:p w14:paraId="55F67B20" w14:textId="77777777" w:rsidR="00481077" w:rsidRPr="00D46D3F" w:rsidRDefault="00481077" w:rsidP="002F4823">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B2DEA2C" w14:textId="2743D81E" w:rsidR="008D7914" w:rsidRPr="00D46D3F" w:rsidRDefault="00B72609"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Згідно</w:t>
      </w:r>
      <w:r w:rsidR="00017D5C">
        <w:rPr>
          <w:rFonts w:ascii="Times New Roman" w:eastAsia="TimesNewRomanPSMT" w:hAnsi="Times New Roman" w:cs="Times New Roman"/>
          <w:sz w:val="28"/>
          <w:szCs w:val="28"/>
        </w:rPr>
        <w:t xml:space="preserve"> з </w:t>
      </w:r>
      <w:r w:rsidR="00017D5C" w:rsidRPr="00827BDD">
        <w:rPr>
          <w:rFonts w:ascii="Times New Roman" w:eastAsia="TimesNewRomanPSMT" w:hAnsi="Times New Roman" w:cs="Times New Roman"/>
          <w:sz w:val="28"/>
          <w:szCs w:val="28"/>
        </w:rPr>
        <w:t>ГОСТ 10317 – 79</w:t>
      </w:r>
      <w:r w:rsidRPr="00D46D3F">
        <w:rPr>
          <w:rFonts w:ascii="Times New Roman" w:eastAsia="TimesNewRomanPSMT" w:hAnsi="Times New Roman" w:cs="Times New Roman"/>
          <w:sz w:val="28"/>
          <w:szCs w:val="28"/>
        </w:rPr>
        <w:t xml:space="preserve"> [18</w:t>
      </w:r>
      <w:r w:rsidR="008D7914" w:rsidRPr="00D46D3F">
        <w:rPr>
          <w:rFonts w:ascii="Times New Roman" w:eastAsia="TimesNewRomanPSMT" w:hAnsi="Times New Roman" w:cs="Times New Roman"/>
          <w:sz w:val="28"/>
          <w:szCs w:val="28"/>
        </w:rPr>
        <w:t>] основний крок координатної сітки дорівнює 1,25 мм. Центри монтажних отворів і контактних майданчиків під виводи навісних елементів розташовуємо в вузла</w:t>
      </w:r>
      <w:r w:rsidRPr="00D46D3F">
        <w:rPr>
          <w:rFonts w:ascii="Times New Roman" w:eastAsia="TimesNewRomanPSMT" w:hAnsi="Times New Roman" w:cs="Times New Roman"/>
          <w:sz w:val="28"/>
          <w:szCs w:val="28"/>
        </w:rPr>
        <w:t xml:space="preserve">х координатної сітки. </w:t>
      </w:r>
      <w:r w:rsidR="00017D5C">
        <w:rPr>
          <w:rFonts w:ascii="Times New Roman" w:eastAsia="TimesNewRomanPSMT" w:hAnsi="Times New Roman" w:cs="Times New Roman"/>
          <w:sz w:val="28"/>
          <w:szCs w:val="28"/>
        </w:rPr>
        <w:t>Д</w:t>
      </w:r>
      <w:r w:rsidR="008D7914" w:rsidRPr="00D46D3F">
        <w:rPr>
          <w:rFonts w:ascii="Times New Roman" w:eastAsia="TimesNewRomanPSMT" w:hAnsi="Times New Roman" w:cs="Times New Roman"/>
          <w:sz w:val="28"/>
          <w:szCs w:val="28"/>
        </w:rPr>
        <w:t xml:space="preserve">іаметри монтажних отворів </w:t>
      </w:r>
      <w:r w:rsidR="00017D5C">
        <w:rPr>
          <w:rFonts w:ascii="Times New Roman" w:eastAsia="TimesNewRomanPSMT" w:hAnsi="Times New Roman" w:cs="Times New Roman"/>
          <w:sz w:val="28"/>
          <w:szCs w:val="28"/>
        </w:rPr>
        <w:t>обираються</w:t>
      </w:r>
      <w:r w:rsidR="008D7914" w:rsidRPr="00D46D3F">
        <w:rPr>
          <w:rFonts w:ascii="Times New Roman" w:eastAsia="TimesNewRomanPSMT" w:hAnsi="Times New Roman" w:cs="Times New Roman"/>
          <w:sz w:val="28"/>
          <w:szCs w:val="28"/>
        </w:rPr>
        <w:t xml:space="preserve"> </w:t>
      </w:r>
      <w:r w:rsidR="00017D5C" w:rsidRPr="00017D5C">
        <w:rPr>
          <w:rFonts w:ascii="Times New Roman" w:eastAsia="TimesNewRomanPSMT" w:hAnsi="Times New Roman" w:cs="Times New Roman"/>
          <w:sz w:val="28"/>
          <w:szCs w:val="28"/>
        </w:rPr>
        <w:t>в діапазоні</w:t>
      </w:r>
      <w:r w:rsidR="00017D5C">
        <w:rPr>
          <w:rFonts w:ascii="Times New Roman" w:eastAsia="TimesNewRomanPSMT" w:hAnsi="Times New Roman" w:cs="Times New Roman"/>
          <w:sz w:val="28"/>
          <w:szCs w:val="28"/>
        </w:rPr>
        <w:t xml:space="preserve"> значень</w:t>
      </w:r>
      <w:r w:rsidR="00017D5C" w:rsidRPr="00017D5C">
        <w:rPr>
          <w:rFonts w:ascii="Times New Roman" w:eastAsia="TimesNewRomanPSMT" w:hAnsi="Times New Roman" w:cs="Times New Roman"/>
          <w:sz w:val="28"/>
          <w:szCs w:val="28"/>
        </w:rPr>
        <w:t xml:space="preserve"> </w:t>
      </w:r>
      <w:r w:rsidR="008D7914" w:rsidRPr="00D46D3F">
        <w:rPr>
          <w:rFonts w:ascii="Times New Roman" w:eastAsia="TimesNewRomanPSMT" w:hAnsi="Times New Roman" w:cs="Times New Roman"/>
          <w:sz w:val="28"/>
          <w:szCs w:val="28"/>
        </w:rPr>
        <w:t>від 0,4 до 3,0 мм через 0,1 мм</w:t>
      </w:r>
      <w:r w:rsidR="00017D5C">
        <w:rPr>
          <w:rFonts w:ascii="Times New Roman" w:eastAsia="TimesNewRomanPSMT" w:hAnsi="Times New Roman" w:cs="Times New Roman"/>
          <w:sz w:val="28"/>
          <w:szCs w:val="28"/>
        </w:rPr>
        <w:t>,</w:t>
      </w:r>
      <w:r w:rsidR="008D7914" w:rsidRPr="00D46D3F">
        <w:rPr>
          <w:rFonts w:ascii="Times New Roman" w:eastAsia="TimesNewRomanPSMT" w:hAnsi="Times New Roman" w:cs="Times New Roman"/>
          <w:sz w:val="28"/>
          <w:szCs w:val="28"/>
        </w:rPr>
        <w:t xml:space="preserve"> </w:t>
      </w:r>
      <w:r w:rsidR="00F57CF9" w:rsidRPr="00F57CF9">
        <w:rPr>
          <w:rFonts w:ascii="Times New Roman" w:eastAsia="TimesNewRomanPSMT" w:hAnsi="Times New Roman" w:cs="Times New Roman"/>
          <w:sz w:val="28"/>
          <w:szCs w:val="28"/>
        </w:rPr>
        <w:t>за винятком</w:t>
      </w:r>
      <w:r w:rsidR="008D7914" w:rsidRPr="00D46D3F">
        <w:rPr>
          <w:rFonts w:ascii="Times New Roman" w:eastAsia="TimesNewRomanPSMT" w:hAnsi="Times New Roman" w:cs="Times New Roman"/>
          <w:sz w:val="28"/>
          <w:szCs w:val="28"/>
        </w:rPr>
        <w:t xml:space="preserve"> значення 1,4; 1,9; 2,3; 2,9 мм.</w:t>
      </w:r>
    </w:p>
    <w:p w14:paraId="61412975" w14:textId="2167163F" w:rsidR="00F57CF9" w:rsidRDefault="008D7914" w:rsidP="0025144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Діаметр отвору під вивід</w:t>
      </w:r>
      <w:r w:rsidR="00F57CF9">
        <w:rPr>
          <w:rFonts w:ascii="Times New Roman" w:eastAsia="TimesNewRomanPSMT" w:hAnsi="Times New Roman" w:cs="Times New Roman"/>
          <w:sz w:val="28"/>
          <w:szCs w:val="28"/>
        </w:rPr>
        <w:t xml:space="preserve"> </w:t>
      </w:r>
      <w:r w:rsidR="00251441">
        <w:rPr>
          <w:rFonts w:ascii="Times New Roman" w:eastAsia="TimesNewRomanPSMT" w:hAnsi="Times New Roman" w:cs="Times New Roman"/>
          <w:sz w:val="28"/>
          <w:szCs w:val="28"/>
        </w:rPr>
        <w:t>о</w:t>
      </w:r>
      <w:r w:rsidR="00F57CF9">
        <w:rPr>
          <w:rFonts w:ascii="Times New Roman" w:eastAsia="TimesNewRomanPSMT" w:hAnsi="Times New Roman" w:cs="Times New Roman"/>
          <w:sz w:val="28"/>
          <w:szCs w:val="28"/>
        </w:rPr>
        <w:t xml:space="preserve">бирається </w:t>
      </w:r>
      <w:r w:rsidR="00F57CF9" w:rsidRPr="00F57CF9">
        <w:rPr>
          <w:rFonts w:ascii="Times New Roman" w:eastAsia="TimesNewRomanPSMT" w:hAnsi="Times New Roman" w:cs="Times New Roman"/>
          <w:sz w:val="28"/>
          <w:szCs w:val="28"/>
        </w:rPr>
        <w:t>в залежності</w:t>
      </w:r>
      <w:r w:rsidR="00F57CF9">
        <w:rPr>
          <w:rFonts w:ascii="Times New Roman" w:eastAsia="TimesNewRomanPSMT" w:hAnsi="Times New Roman" w:cs="Times New Roman"/>
          <w:sz w:val="28"/>
          <w:szCs w:val="28"/>
        </w:rPr>
        <w:t xml:space="preserve"> від діаметра виводу елемента </w:t>
      </w:r>
      <w:r w:rsidR="00251441">
        <w:rPr>
          <w:rFonts w:ascii="Times New Roman" w:eastAsia="TimesNewRomanPSMT" w:hAnsi="Times New Roman" w:cs="Times New Roman"/>
          <w:sz w:val="28"/>
          <w:szCs w:val="28"/>
        </w:rPr>
        <w:t>та зазором в межах 0,1…0,4 мм до стінки отвору, що забезпечує капілярне</w:t>
      </w:r>
      <w:r w:rsidR="00251441" w:rsidRPr="00D46D3F">
        <w:rPr>
          <w:rFonts w:ascii="Times New Roman" w:eastAsia="TimesNewRomanPSMT" w:hAnsi="Times New Roman" w:cs="Times New Roman"/>
          <w:sz w:val="28"/>
          <w:szCs w:val="28"/>
        </w:rPr>
        <w:t xml:space="preserve"> проникнення припою в процесі пайки.</w:t>
      </w:r>
    </w:p>
    <w:p w14:paraId="0ACD3792" w14:textId="77777777" w:rsidR="00481077" w:rsidRDefault="00481077" w:rsidP="0025144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34057787" w14:textId="3B2D9617" w:rsidR="008D7914" w:rsidRPr="00D46D3F" w:rsidRDefault="0025144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Враховуючи</w:t>
      </w:r>
      <w:r w:rsidR="008D7914" w:rsidRPr="00D46D3F">
        <w:rPr>
          <w:rFonts w:ascii="Times New Roman" w:eastAsia="TimesNewRomanPSMT" w:hAnsi="Times New Roman" w:cs="Times New Roman"/>
          <w:sz w:val="28"/>
          <w:szCs w:val="28"/>
        </w:rPr>
        <w:t xml:space="preserve"> </w:t>
      </w:r>
      <w:r w:rsidR="00481077">
        <w:rPr>
          <w:rFonts w:ascii="Times New Roman" w:eastAsia="TimesNewRomanPSMT" w:hAnsi="Times New Roman" w:cs="Times New Roman"/>
          <w:sz w:val="28"/>
          <w:szCs w:val="28"/>
        </w:rPr>
        <w:t xml:space="preserve">приведені вище </w:t>
      </w:r>
      <w:r w:rsidR="008D7914" w:rsidRPr="00D46D3F">
        <w:rPr>
          <w:rFonts w:ascii="Times New Roman" w:eastAsia="TimesNewRomanPSMT" w:hAnsi="Times New Roman" w:cs="Times New Roman"/>
          <w:sz w:val="28"/>
          <w:szCs w:val="28"/>
        </w:rPr>
        <w:t>вимог</w:t>
      </w:r>
      <w:r w:rsidR="00481077">
        <w:rPr>
          <w:rFonts w:ascii="Times New Roman" w:eastAsia="TimesNewRomanPSMT" w:hAnsi="Times New Roman" w:cs="Times New Roman"/>
          <w:sz w:val="28"/>
          <w:szCs w:val="28"/>
        </w:rPr>
        <w:t>и, обираємо діаметри</w:t>
      </w:r>
      <w:r w:rsidR="008D7914" w:rsidRPr="00D46D3F">
        <w:rPr>
          <w:rFonts w:ascii="Times New Roman" w:eastAsia="TimesNewRomanPSMT" w:hAnsi="Times New Roman" w:cs="Times New Roman"/>
          <w:sz w:val="28"/>
          <w:szCs w:val="28"/>
        </w:rPr>
        <w:t xml:space="preserve"> монтажних отворів.</w:t>
      </w:r>
    </w:p>
    <w:p w14:paraId="50C745C4" w14:textId="3A132CF8" w:rsidR="008D7914" w:rsidRPr="00D46D3F" w:rsidRDefault="008D7914" w:rsidP="002417DB">
      <w:pPr>
        <w:autoSpaceDE w:val="0"/>
        <w:autoSpaceDN w:val="0"/>
        <w:adjustRightInd w:val="0"/>
        <w:spacing w:after="0" w:line="360" w:lineRule="auto"/>
        <w:ind w:firstLine="70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Для елементів з діаметром виводів 0,8 мм, 0,88 мм, 0,9 мм, 0,93 мм, 0,95 мм і 1 мм вибираємо діаметр монтажних отворів рівний 1,1 мм; для елементів з діаметром висновків 0,5 мм, 0,52 мм, 0,6 мм вибираємо діаметр монтажних отворів рівний 0,7 мм; для елементів з діаметром висновків 1,2</w:t>
      </w:r>
      <w:r w:rsidR="00BB0749" w:rsidRPr="00D46D3F">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мм вибираємо діаметр монтажних отворів рівний 1,6 мм.</w:t>
      </w:r>
    </w:p>
    <w:p w14:paraId="799F956D" w14:textId="1636433C" w:rsidR="002417DB" w:rsidRDefault="002417DB" w:rsidP="002417DB">
      <w:pPr>
        <w:autoSpaceDE w:val="0"/>
        <w:autoSpaceDN w:val="0"/>
        <w:adjustRightInd w:val="0"/>
        <w:spacing w:after="0" w:line="360" w:lineRule="auto"/>
        <w:ind w:firstLine="706"/>
        <w:jc w:val="both"/>
        <w:rPr>
          <w:rFonts w:ascii="Times New Roman" w:eastAsia="TimesNewRomanPSMT" w:hAnsi="Times New Roman" w:cs="Times New Roman"/>
          <w:sz w:val="28"/>
          <w:szCs w:val="28"/>
        </w:rPr>
      </w:pPr>
    </w:p>
    <w:p w14:paraId="3ABE1EC0" w14:textId="279367CD" w:rsidR="00481077" w:rsidRDefault="00C16B0D" w:rsidP="002417DB">
      <w:pPr>
        <w:autoSpaceDE w:val="0"/>
        <w:autoSpaceDN w:val="0"/>
        <w:adjustRightInd w:val="0"/>
        <w:spacing w:after="0" w:line="360" w:lineRule="auto"/>
        <w:ind w:firstLine="706"/>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Діаметри монтажних отворів для кожного елементу іонізатора повітря наведені </w:t>
      </w:r>
      <w:r w:rsidR="00481077">
        <w:rPr>
          <w:rFonts w:ascii="Times New Roman" w:eastAsia="TimesNewRomanPSMT" w:hAnsi="Times New Roman" w:cs="Times New Roman"/>
          <w:sz w:val="28"/>
          <w:szCs w:val="28"/>
        </w:rPr>
        <w:t>в таблиці 4.7</w:t>
      </w:r>
      <w:r w:rsidR="00481077" w:rsidRPr="00D46D3F">
        <w:rPr>
          <w:rFonts w:ascii="Times New Roman" w:eastAsia="TimesNewRomanPSMT" w:hAnsi="Times New Roman" w:cs="Times New Roman"/>
          <w:sz w:val="28"/>
          <w:szCs w:val="28"/>
        </w:rPr>
        <w:t>.</w:t>
      </w:r>
    </w:p>
    <w:p w14:paraId="5BEFA4F9" w14:textId="4E8D48AF" w:rsidR="00481077" w:rsidRDefault="00481077" w:rsidP="002417DB">
      <w:pPr>
        <w:autoSpaceDE w:val="0"/>
        <w:autoSpaceDN w:val="0"/>
        <w:adjustRightInd w:val="0"/>
        <w:spacing w:after="0" w:line="360" w:lineRule="auto"/>
        <w:ind w:firstLine="706"/>
        <w:jc w:val="both"/>
        <w:rPr>
          <w:rFonts w:ascii="Times New Roman" w:eastAsia="TimesNewRomanPSMT" w:hAnsi="Times New Roman" w:cs="Times New Roman"/>
          <w:sz w:val="28"/>
          <w:szCs w:val="28"/>
        </w:rPr>
      </w:pPr>
    </w:p>
    <w:p w14:paraId="1D2A3605" w14:textId="461CF1FF" w:rsidR="00481077" w:rsidRDefault="00481077" w:rsidP="002417DB">
      <w:pPr>
        <w:autoSpaceDE w:val="0"/>
        <w:autoSpaceDN w:val="0"/>
        <w:adjustRightInd w:val="0"/>
        <w:spacing w:after="0" w:line="360" w:lineRule="auto"/>
        <w:ind w:firstLine="706"/>
        <w:jc w:val="both"/>
        <w:rPr>
          <w:rFonts w:ascii="Times New Roman" w:eastAsia="TimesNewRomanPSMT" w:hAnsi="Times New Roman" w:cs="Times New Roman"/>
          <w:sz w:val="28"/>
          <w:szCs w:val="28"/>
        </w:rPr>
      </w:pPr>
    </w:p>
    <w:p w14:paraId="30AA2077" w14:textId="30ABDEC8" w:rsidR="008D7914" w:rsidRPr="00D46D3F" w:rsidRDefault="00CB3B30" w:rsidP="00DF6A60">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Таблиця 4</w:t>
      </w:r>
      <w:r w:rsidR="002417DB" w:rsidRPr="00D46D3F">
        <w:rPr>
          <w:rFonts w:ascii="Times New Roman" w:eastAsia="TimesNewRomanPSMT" w:hAnsi="Times New Roman" w:cs="Times New Roman"/>
          <w:sz w:val="28"/>
          <w:szCs w:val="28"/>
        </w:rPr>
        <w:t>.7</w:t>
      </w:r>
      <w:r w:rsidR="008D7914" w:rsidRPr="00D46D3F">
        <w:rPr>
          <w:rFonts w:ascii="Times New Roman" w:eastAsia="TimesNewRomanPSMT" w:hAnsi="Times New Roman" w:cs="Times New Roman"/>
          <w:sz w:val="28"/>
          <w:szCs w:val="28"/>
        </w:rPr>
        <w:t xml:space="preserve"> - Вибір діаметрів монтажних отворів.</w:t>
      </w:r>
    </w:p>
    <w:tbl>
      <w:tblPr>
        <w:tblStyle w:val="ae"/>
        <w:tblW w:w="9747" w:type="dxa"/>
        <w:tblLayout w:type="fixed"/>
        <w:tblLook w:val="04A0" w:firstRow="1" w:lastRow="0" w:firstColumn="1" w:lastColumn="0" w:noHBand="0" w:noVBand="1"/>
      </w:tblPr>
      <w:tblGrid>
        <w:gridCol w:w="2513"/>
        <w:gridCol w:w="1350"/>
        <w:gridCol w:w="1347"/>
        <w:gridCol w:w="1134"/>
        <w:gridCol w:w="1701"/>
        <w:gridCol w:w="1702"/>
      </w:tblGrid>
      <w:tr w:rsidR="008D7914" w:rsidRPr="00D46D3F" w14:paraId="44F6B2F9" w14:textId="77777777" w:rsidTr="00305DBA">
        <w:tc>
          <w:tcPr>
            <w:tcW w:w="2513" w:type="dxa"/>
          </w:tcPr>
          <w:p w14:paraId="09AC485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Елемент</w:t>
            </w:r>
          </w:p>
        </w:tc>
        <w:tc>
          <w:tcPr>
            <w:tcW w:w="1350" w:type="dxa"/>
          </w:tcPr>
          <w:p w14:paraId="315F82D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 елементів</w:t>
            </w:r>
          </w:p>
        </w:tc>
        <w:tc>
          <w:tcPr>
            <w:tcW w:w="1347" w:type="dxa"/>
          </w:tcPr>
          <w:p w14:paraId="382BB1D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Діаметр виводів</w:t>
            </w:r>
            <w:r w:rsidRPr="00D46D3F">
              <w:rPr>
                <w:rFonts w:ascii="Times New Roman" w:eastAsia="TimesNewRomanPSMT" w:hAnsi="Times New Roman" w:cs="Times New Roman"/>
                <w:sz w:val="28"/>
                <w:szCs w:val="28"/>
              </w:rPr>
              <w:br/>
              <w:t>елемента</w:t>
            </w:r>
          </w:p>
        </w:tc>
        <w:tc>
          <w:tcPr>
            <w:tcW w:w="1134" w:type="dxa"/>
          </w:tcPr>
          <w:p w14:paraId="7F52A4B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 виводів</w:t>
            </w:r>
          </w:p>
        </w:tc>
        <w:tc>
          <w:tcPr>
            <w:tcW w:w="1701" w:type="dxa"/>
          </w:tcPr>
          <w:p w14:paraId="2085633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 монтажних отворів</w:t>
            </w:r>
          </w:p>
        </w:tc>
        <w:tc>
          <w:tcPr>
            <w:tcW w:w="1702" w:type="dxa"/>
          </w:tcPr>
          <w:p w14:paraId="383ADB2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Діаметр монтажних отворів</w:t>
            </w:r>
          </w:p>
        </w:tc>
      </w:tr>
      <w:tr w:rsidR="008D7914" w:rsidRPr="00D46D3F" w14:paraId="4B55889C" w14:textId="77777777" w:rsidTr="00305DBA">
        <w:tc>
          <w:tcPr>
            <w:tcW w:w="2513" w:type="dxa"/>
          </w:tcPr>
          <w:p w14:paraId="473CD6B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50" w:type="dxa"/>
          </w:tcPr>
          <w:p w14:paraId="0405352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tcPr>
          <w:p w14:paraId="56D4950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134" w:type="dxa"/>
          </w:tcPr>
          <w:p w14:paraId="3466C79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701" w:type="dxa"/>
          </w:tcPr>
          <w:p w14:paraId="6603208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w:t>
            </w:r>
          </w:p>
        </w:tc>
        <w:tc>
          <w:tcPr>
            <w:tcW w:w="1702" w:type="dxa"/>
          </w:tcPr>
          <w:p w14:paraId="2104AC5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w:t>
            </w:r>
          </w:p>
        </w:tc>
      </w:tr>
      <w:tr w:rsidR="008D7914" w:rsidRPr="00D46D3F" w14:paraId="1C7521C1" w14:textId="77777777" w:rsidTr="008D7914">
        <w:tc>
          <w:tcPr>
            <w:tcW w:w="9747" w:type="dxa"/>
            <w:gridSpan w:val="6"/>
          </w:tcPr>
          <w:p w14:paraId="2B66A92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Конденсатори</w:t>
            </w:r>
          </w:p>
        </w:tc>
      </w:tr>
      <w:tr w:rsidR="008D7914" w:rsidRPr="00D46D3F" w14:paraId="2AFEDD1E" w14:textId="77777777" w:rsidTr="00305DBA">
        <w:tc>
          <w:tcPr>
            <w:tcW w:w="2513" w:type="dxa"/>
          </w:tcPr>
          <w:p w14:paraId="549CACF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К10-17-0,22 мкФ</w:t>
            </w:r>
          </w:p>
        </w:tc>
        <w:tc>
          <w:tcPr>
            <w:tcW w:w="1350" w:type="dxa"/>
          </w:tcPr>
          <w:p w14:paraId="19A5A23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347" w:type="dxa"/>
            <w:vMerge w:val="restart"/>
          </w:tcPr>
          <w:p w14:paraId="024C907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0,6</w:t>
            </w:r>
          </w:p>
        </w:tc>
        <w:tc>
          <w:tcPr>
            <w:tcW w:w="1134" w:type="dxa"/>
            <w:vMerge w:val="restart"/>
          </w:tcPr>
          <w:p w14:paraId="4E4FDEF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vMerge w:val="restart"/>
          </w:tcPr>
          <w:p w14:paraId="692924C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14</w:t>
            </w:r>
          </w:p>
        </w:tc>
        <w:tc>
          <w:tcPr>
            <w:tcW w:w="1702" w:type="dxa"/>
            <w:vMerge w:val="restart"/>
          </w:tcPr>
          <w:p w14:paraId="6A75244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0A983140" w14:textId="77777777" w:rsidTr="00305DBA">
        <w:tc>
          <w:tcPr>
            <w:tcW w:w="2513" w:type="dxa"/>
          </w:tcPr>
          <w:p w14:paraId="0E75896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К10-17-100 пФ</w:t>
            </w:r>
          </w:p>
        </w:tc>
        <w:tc>
          <w:tcPr>
            <w:tcW w:w="1350" w:type="dxa"/>
          </w:tcPr>
          <w:p w14:paraId="4E246B5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vMerge/>
          </w:tcPr>
          <w:p w14:paraId="6637A4C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vMerge/>
          </w:tcPr>
          <w:p w14:paraId="7FBA3A64" w14:textId="77777777" w:rsidR="008D7914" w:rsidRPr="00D46D3F" w:rsidRDefault="008D7914" w:rsidP="00305DBA">
            <w:pPr>
              <w:autoSpaceDE w:val="0"/>
              <w:autoSpaceDN w:val="0"/>
              <w:adjustRightInd w:val="0"/>
              <w:jc w:val="both"/>
              <w:rPr>
                <w:rFonts w:ascii="Times New Roman" w:eastAsia="TimesNewRomanPSMT" w:hAnsi="Times New Roman" w:cs="Times New Roman"/>
                <w:sz w:val="28"/>
                <w:szCs w:val="28"/>
              </w:rPr>
            </w:pPr>
          </w:p>
        </w:tc>
        <w:tc>
          <w:tcPr>
            <w:tcW w:w="1701" w:type="dxa"/>
            <w:vMerge/>
          </w:tcPr>
          <w:p w14:paraId="265EFA1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24AC8C8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0DE8A4FD" w14:textId="77777777" w:rsidTr="00305DBA">
        <w:tc>
          <w:tcPr>
            <w:tcW w:w="2513" w:type="dxa"/>
          </w:tcPr>
          <w:p w14:paraId="0BA610B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К10-17-0,015мкФ</w:t>
            </w:r>
          </w:p>
        </w:tc>
        <w:tc>
          <w:tcPr>
            <w:tcW w:w="1350" w:type="dxa"/>
          </w:tcPr>
          <w:p w14:paraId="7CDAD86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tcPr>
          <w:p w14:paraId="72AC9E3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vMerge/>
          </w:tcPr>
          <w:p w14:paraId="633D8F3F" w14:textId="77777777" w:rsidR="008D7914" w:rsidRPr="00D46D3F" w:rsidRDefault="008D7914" w:rsidP="00305DBA">
            <w:pPr>
              <w:autoSpaceDE w:val="0"/>
              <w:autoSpaceDN w:val="0"/>
              <w:adjustRightInd w:val="0"/>
              <w:jc w:val="both"/>
              <w:rPr>
                <w:rFonts w:ascii="Times New Roman" w:eastAsia="TimesNewRomanPSMT" w:hAnsi="Times New Roman" w:cs="Times New Roman"/>
                <w:sz w:val="28"/>
                <w:szCs w:val="28"/>
              </w:rPr>
            </w:pPr>
          </w:p>
        </w:tc>
        <w:tc>
          <w:tcPr>
            <w:tcW w:w="1701" w:type="dxa"/>
            <w:vMerge/>
          </w:tcPr>
          <w:p w14:paraId="4BAD4EC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52B53CC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4A9C04E4" w14:textId="77777777" w:rsidTr="00305DBA">
        <w:tc>
          <w:tcPr>
            <w:tcW w:w="2513" w:type="dxa"/>
          </w:tcPr>
          <w:p w14:paraId="310E2E7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К10-17 -0,01 мкФ</w:t>
            </w:r>
          </w:p>
        </w:tc>
        <w:tc>
          <w:tcPr>
            <w:tcW w:w="1350" w:type="dxa"/>
          </w:tcPr>
          <w:p w14:paraId="081959A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tcPr>
          <w:p w14:paraId="4F9248D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vMerge/>
          </w:tcPr>
          <w:p w14:paraId="3A0252A0" w14:textId="77777777" w:rsidR="008D7914" w:rsidRPr="00D46D3F" w:rsidRDefault="008D7914" w:rsidP="00305DBA">
            <w:pPr>
              <w:autoSpaceDE w:val="0"/>
              <w:autoSpaceDN w:val="0"/>
              <w:adjustRightInd w:val="0"/>
              <w:jc w:val="both"/>
              <w:rPr>
                <w:rFonts w:ascii="Times New Roman" w:eastAsia="TimesNewRomanPSMT" w:hAnsi="Times New Roman" w:cs="Times New Roman"/>
                <w:sz w:val="28"/>
                <w:szCs w:val="28"/>
              </w:rPr>
            </w:pPr>
          </w:p>
        </w:tc>
        <w:tc>
          <w:tcPr>
            <w:tcW w:w="1701" w:type="dxa"/>
            <w:vMerge/>
          </w:tcPr>
          <w:p w14:paraId="0628A62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607A304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54312E1A" w14:textId="77777777" w:rsidTr="00305DBA">
        <w:tc>
          <w:tcPr>
            <w:tcW w:w="2513" w:type="dxa"/>
          </w:tcPr>
          <w:p w14:paraId="5E746F86" w14:textId="2F2A736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КВІ-2-47пФ</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10кВ</w:t>
            </w:r>
          </w:p>
        </w:tc>
        <w:tc>
          <w:tcPr>
            <w:tcW w:w="1350" w:type="dxa"/>
          </w:tcPr>
          <w:p w14:paraId="33E7599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4D64137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w:t>
            </w:r>
          </w:p>
        </w:tc>
        <w:tc>
          <w:tcPr>
            <w:tcW w:w="1134" w:type="dxa"/>
            <w:vMerge/>
          </w:tcPr>
          <w:p w14:paraId="134BF635" w14:textId="77777777" w:rsidR="008D7914" w:rsidRPr="00D46D3F" w:rsidRDefault="008D7914" w:rsidP="00305DBA">
            <w:pPr>
              <w:autoSpaceDE w:val="0"/>
              <w:autoSpaceDN w:val="0"/>
              <w:adjustRightInd w:val="0"/>
              <w:jc w:val="both"/>
              <w:rPr>
                <w:rFonts w:ascii="Times New Roman" w:eastAsia="TimesNewRomanPSMT" w:hAnsi="Times New Roman" w:cs="Times New Roman"/>
                <w:sz w:val="28"/>
                <w:szCs w:val="28"/>
              </w:rPr>
            </w:pPr>
          </w:p>
        </w:tc>
        <w:tc>
          <w:tcPr>
            <w:tcW w:w="1701" w:type="dxa"/>
            <w:shd w:val="clear" w:color="auto" w:fill="auto"/>
          </w:tcPr>
          <w:p w14:paraId="6430FC4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2" w:type="dxa"/>
          </w:tcPr>
          <w:p w14:paraId="464B5CB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r>
      <w:tr w:rsidR="008D7914" w:rsidRPr="00D46D3F" w14:paraId="7BBED877" w14:textId="77777777" w:rsidTr="00305DBA">
        <w:tc>
          <w:tcPr>
            <w:tcW w:w="2513" w:type="dxa"/>
          </w:tcPr>
          <w:p w14:paraId="7DC26FD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К73-17-1мкФ</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250В</w:t>
            </w:r>
          </w:p>
        </w:tc>
        <w:tc>
          <w:tcPr>
            <w:tcW w:w="1350" w:type="dxa"/>
          </w:tcPr>
          <w:p w14:paraId="27486CA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tcPr>
          <w:p w14:paraId="207C564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0,8</w:t>
            </w:r>
          </w:p>
        </w:tc>
        <w:tc>
          <w:tcPr>
            <w:tcW w:w="1134" w:type="dxa"/>
            <w:vMerge/>
          </w:tcPr>
          <w:p w14:paraId="5D058F18" w14:textId="77777777" w:rsidR="008D7914" w:rsidRPr="00D46D3F" w:rsidRDefault="008D7914" w:rsidP="00305DBA">
            <w:pPr>
              <w:autoSpaceDE w:val="0"/>
              <w:autoSpaceDN w:val="0"/>
              <w:adjustRightInd w:val="0"/>
              <w:jc w:val="both"/>
              <w:rPr>
                <w:rFonts w:ascii="Times New Roman" w:eastAsia="TimesNewRomanPSMT" w:hAnsi="Times New Roman" w:cs="Times New Roman"/>
                <w:sz w:val="28"/>
                <w:szCs w:val="28"/>
              </w:rPr>
            </w:pPr>
          </w:p>
        </w:tc>
        <w:tc>
          <w:tcPr>
            <w:tcW w:w="1701" w:type="dxa"/>
            <w:shd w:val="clear" w:color="auto" w:fill="auto"/>
          </w:tcPr>
          <w:p w14:paraId="394F6E4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702" w:type="dxa"/>
          </w:tcPr>
          <w:p w14:paraId="3745619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r>
      <w:tr w:rsidR="008D7914" w:rsidRPr="00D46D3F" w14:paraId="04C70435" w14:textId="77777777" w:rsidTr="00305DBA">
        <w:tc>
          <w:tcPr>
            <w:tcW w:w="2513" w:type="dxa"/>
          </w:tcPr>
          <w:p w14:paraId="3E44583F" w14:textId="3A43C881"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К50-35-220мкФ</w:t>
            </w:r>
            <m:oMath>
              <m:r>
                <w:rPr>
                  <w:rFonts w:ascii="Cambria Math" w:eastAsia="TimesNewRomanPSMT" w:hAnsi="Cambria Math" w:cs="Times New Roman"/>
                  <w:sz w:val="28"/>
                  <w:szCs w:val="28"/>
                </w:rPr>
                <m:t>×</m:t>
              </m:r>
            </m:oMath>
            <w:r w:rsidR="002417DB" w:rsidRPr="00D46D3F">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25В</w:t>
            </w:r>
          </w:p>
        </w:tc>
        <w:tc>
          <w:tcPr>
            <w:tcW w:w="1350" w:type="dxa"/>
          </w:tcPr>
          <w:p w14:paraId="5EFA4F8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43CA352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134" w:type="dxa"/>
            <w:vMerge/>
          </w:tcPr>
          <w:p w14:paraId="3F64FE37" w14:textId="77777777" w:rsidR="008D7914" w:rsidRPr="00D46D3F" w:rsidRDefault="008D7914" w:rsidP="00305DBA">
            <w:pPr>
              <w:autoSpaceDE w:val="0"/>
              <w:autoSpaceDN w:val="0"/>
              <w:adjustRightInd w:val="0"/>
              <w:jc w:val="both"/>
              <w:rPr>
                <w:rFonts w:ascii="Times New Roman" w:eastAsia="TimesNewRomanPSMT" w:hAnsi="Times New Roman" w:cs="Times New Roman"/>
                <w:sz w:val="28"/>
                <w:szCs w:val="28"/>
              </w:rPr>
            </w:pPr>
          </w:p>
        </w:tc>
        <w:tc>
          <w:tcPr>
            <w:tcW w:w="1701" w:type="dxa"/>
          </w:tcPr>
          <w:p w14:paraId="20796BE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2" w:type="dxa"/>
            <w:vMerge w:val="restart"/>
          </w:tcPr>
          <w:p w14:paraId="6D2D7AA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38348FF0" w14:textId="77777777" w:rsidTr="00305DBA">
        <w:tc>
          <w:tcPr>
            <w:tcW w:w="2513" w:type="dxa"/>
          </w:tcPr>
          <w:p w14:paraId="61F906E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К50-35-1000мкФ</w:t>
            </w:r>
          </w:p>
          <w:p w14:paraId="298A6E6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25В</w:t>
            </w:r>
          </w:p>
        </w:tc>
        <w:tc>
          <w:tcPr>
            <w:tcW w:w="1350" w:type="dxa"/>
          </w:tcPr>
          <w:p w14:paraId="3EB994B8"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708B3EF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0,6</w:t>
            </w:r>
          </w:p>
        </w:tc>
        <w:tc>
          <w:tcPr>
            <w:tcW w:w="1134" w:type="dxa"/>
            <w:vMerge/>
          </w:tcPr>
          <w:p w14:paraId="28FC828C" w14:textId="77777777" w:rsidR="008D7914" w:rsidRPr="00D46D3F" w:rsidRDefault="008D7914" w:rsidP="00305DBA">
            <w:pPr>
              <w:autoSpaceDE w:val="0"/>
              <w:autoSpaceDN w:val="0"/>
              <w:adjustRightInd w:val="0"/>
              <w:jc w:val="both"/>
              <w:rPr>
                <w:rFonts w:ascii="Times New Roman" w:eastAsia="TimesNewRomanPSMT" w:hAnsi="Times New Roman" w:cs="Times New Roman"/>
                <w:sz w:val="28"/>
                <w:szCs w:val="28"/>
              </w:rPr>
            </w:pPr>
          </w:p>
        </w:tc>
        <w:tc>
          <w:tcPr>
            <w:tcW w:w="1701" w:type="dxa"/>
          </w:tcPr>
          <w:p w14:paraId="7A28FA7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2" w:type="dxa"/>
            <w:vMerge/>
          </w:tcPr>
          <w:p w14:paraId="111D9D9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6609E175" w14:textId="77777777" w:rsidTr="00305DBA">
        <w:tc>
          <w:tcPr>
            <w:tcW w:w="2513" w:type="dxa"/>
          </w:tcPr>
          <w:p w14:paraId="5382C65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Діодний мост BD107</w:t>
            </w:r>
          </w:p>
        </w:tc>
        <w:tc>
          <w:tcPr>
            <w:tcW w:w="1350" w:type="dxa"/>
          </w:tcPr>
          <w:p w14:paraId="5B002E3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30F973F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134" w:type="dxa"/>
          </w:tcPr>
          <w:p w14:paraId="6CE33E0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701" w:type="dxa"/>
          </w:tcPr>
          <w:p w14:paraId="64CF3DD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702" w:type="dxa"/>
            <w:vMerge/>
          </w:tcPr>
          <w:p w14:paraId="7D84ADB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41FB28B5" w14:textId="77777777" w:rsidTr="008D7914">
        <w:tc>
          <w:tcPr>
            <w:tcW w:w="9747" w:type="dxa"/>
            <w:gridSpan w:val="6"/>
          </w:tcPr>
          <w:p w14:paraId="241B2F88"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Мікросхеми</w:t>
            </w:r>
          </w:p>
        </w:tc>
      </w:tr>
      <w:tr w:rsidR="008D7914" w:rsidRPr="00D46D3F" w14:paraId="131B3924" w14:textId="77777777" w:rsidTr="00305DBA">
        <w:tc>
          <w:tcPr>
            <w:tcW w:w="2513" w:type="dxa"/>
          </w:tcPr>
          <w:p w14:paraId="5B55795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К561ЛН2</w:t>
            </w:r>
          </w:p>
        </w:tc>
        <w:tc>
          <w:tcPr>
            <w:tcW w:w="1350" w:type="dxa"/>
          </w:tcPr>
          <w:p w14:paraId="791D441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72CB053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134" w:type="dxa"/>
          </w:tcPr>
          <w:p w14:paraId="71950D5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14</w:t>
            </w:r>
          </w:p>
        </w:tc>
        <w:tc>
          <w:tcPr>
            <w:tcW w:w="1701" w:type="dxa"/>
          </w:tcPr>
          <w:p w14:paraId="7E2D992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14</w:t>
            </w:r>
          </w:p>
        </w:tc>
        <w:tc>
          <w:tcPr>
            <w:tcW w:w="1702" w:type="dxa"/>
          </w:tcPr>
          <w:p w14:paraId="365918D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0952D625" w14:textId="77777777" w:rsidTr="00305DBA">
        <w:tc>
          <w:tcPr>
            <w:tcW w:w="2513" w:type="dxa"/>
          </w:tcPr>
          <w:p w14:paraId="166BDAA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Стабілізатор напруги GL7812</w:t>
            </w:r>
          </w:p>
        </w:tc>
        <w:tc>
          <w:tcPr>
            <w:tcW w:w="1350" w:type="dxa"/>
          </w:tcPr>
          <w:p w14:paraId="42B09BA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0C4F2A3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0,93</w:t>
            </w:r>
          </w:p>
        </w:tc>
        <w:tc>
          <w:tcPr>
            <w:tcW w:w="1134" w:type="dxa"/>
          </w:tcPr>
          <w:p w14:paraId="541402D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701" w:type="dxa"/>
            <w:shd w:val="clear" w:color="auto" w:fill="auto"/>
          </w:tcPr>
          <w:p w14:paraId="1EBE7B3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702" w:type="dxa"/>
          </w:tcPr>
          <w:p w14:paraId="0C89461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r>
      <w:tr w:rsidR="008D7914" w:rsidRPr="00D46D3F" w14:paraId="60EEA033" w14:textId="77777777" w:rsidTr="00305DBA">
        <w:tc>
          <w:tcPr>
            <w:tcW w:w="2513" w:type="dxa"/>
            <w:shd w:val="clear" w:color="auto" w:fill="auto"/>
          </w:tcPr>
          <w:p w14:paraId="49EE119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Запобіжник</w:t>
            </w:r>
          </w:p>
          <w:p w14:paraId="4D25F15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ВП1-1-0.5А</w:t>
            </w:r>
          </w:p>
        </w:tc>
        <w:tc>
          <w:tcPr>
            <w:tcW w:w="1350" w:type="dxa"/>
            <w:shd w:val="clear" w:color="auto" w:fill="auto"/>
          </w:tcPr>
          <w:p w14:paraId="43A8CA3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shd w:val="clear" w:color="auto" w:fill="auto"/>
          </w:tcPr>
          <w:p w14:paraId="3D623C2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134" w:type="dxa"/>
            <w:shd w:val="clear" w:color="auto" w:fill="auto"/>
          </w:tcPr>
          <w:p w14:paraId="7CAA896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shd w:val="clear" w:color="auto" w:fill="auto"/>
          </w:tcPr>
          <w:p w14:paraId="3565D0B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702" w:type="dxa"/>
            <w:shd w:val="clear" w:color="auto" w:fill="auto"/>
          </w:tcPr>
          <w:p w14:paraId="1E05D5F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r>
      <w:tr w:rsidR="008D7914" w:rsidRPr="00D46D3F" w14:paraId="5842F0D0" w14:textId="77777777" w:rsidTr="00305DBA">
        <w:tc>
          <w:tcPr>
            <w:tcW w:w="2513" w:type="dxa"/>
          </w:tcPr>
          <w:p w14:paraId="3D84B03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Дросель</w:t>
            </w:r>
          </w:p>
          <w:p w14:paraId="26686F0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ДМ-0.1-470 мкГн</w:t>
            </w:r>
          </w:p>
        </w:tc>
        <w:tc>
          <w:tcPr>
            <w:tcW w:w="1350" w:type="dxa"/>
          </w:tcPr>
          <w:p w14:paraId="0F78BCA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25EA53B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0,8</w:t>
            </w:r>
          </w:p>
        </w:tc>
        <w:tc>
          <w:tcPr>
            <w:tcW w:w="1134" w:type="dxa"/>
          </w:tcPr>
          <w:p w14:paraId="2999A54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shd w:val="clear" w:color="auto" w:fill="auto"/>
          </w:tcPr>
          <w:p w14:paraId="0665CDC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2" w:type="dxa"/>
          </w:tcPr>
          <w:p w14:paraId="0A93843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r>
      <w:tr w:rsidR="008D7914" w:rsidRPr="00D46D3F" w14:paraId="4EC991B9" w14:textId="77777777" w:rsidTr="008D7914">
        <w:tc>
          <w:tcPr>
            <w:tcW w:w="9747" w:type="dxa"/>
            <w:gridSpan w:val="6"/>
          </w:tcPr>
          <w:p w14:paraId="1B1D516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Резистори</w:t>
            </w:r>
          </w:p>
        </w:tc>
      </w:tr>
      <w:tr w:rsidR="008D7914" w:rsidRPr="00D46D3F" w14:paraId="6DE049D8" w14:textId="77777777" w:rsidTr="00305DBA">
        <w:tc>
          <w:tcPr>
            <w:tcW w:w="2513" w:type="dxa"/>
          </w:tcPr>
          <w:p w14:paraId="58D9EA72" w14:textId="1E3CA55A"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C2-23-0.25-</w:t>
            </w:r>
            <w:r w:rsidR="008D7914" w:rsidRPr="00D46D3F">
              <w:rPr>
                <w:rFonts w:ascii="Times New Roman" w:eastAsia="TimesNewRomanPSMT" w:hAnsi="Times New Roman" w:cs="Times New Roman"/>
                <w:sz w:val="28"/>
                <w:szCs w:val="28"/>
              </w:rPr>
              <w:t>2,2 кОм</w:t>
            </w:r>
          </w:p>
        </w:tc>
        <w:tc>
          <w:tcPr>
            <w:tcW w:w="1350" w:type="dxa"/>
          </w:tcPr>
          <w:p w14:paraId="3B03FCC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347" w:type="dxa"/>
            <w:vMerge w:val="restart"/>
          </w:tcPr>
          <w:p w14:paraId="2305C85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0,6</w:t>
            </w:r>
          </w:p>
        </w:tc>
        <w:tc>
          <w:tcPr>
            <w:tcW w:w="1134" w:type="dxa"/>
            <w:vMerge w:val="restart"/>
          </w:tcPr>
          <w:p w14:paraId="2FE4A91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vMerge w:val="restart"/>
          </w:tcPr>
          <w:p w14:paraId="7236F918"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24</w:t>
            </w:r>
          </w:p>
        </w:tc>
        <w:tc>
          <w:tcPr>
            <w:tcW w:w="1702" w:type="dxa"/>
            <w:vMerge w:val="restart"/>
          </w:tcPr>
          <w:p w14:paraId="41FEFA9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62E9140D" w14:textId="77777777" w:rsidTr="00305DBA">
        <w:tc>
          <w:tcPr>
            <w:tcW w:w="2513" w:type="dxa"/>
          </w:tcPr>
          <w:p w14:paraId="07EA76CA" w14:textId="59A74C48"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C2-23-0.25-</w:t>
            </w:r>
            <w:r w:rsidR="008D7914" w:rsidRPr="00D46D3F">
              <w:rPr>
                <w:rFonts w:ascii="Times New Roman" w:eastAsia="TimesNewRomanPSMT" w:hAnsi="Times New Roman" w:cs="Times New Roman"/>
                <w:sz w:val="28"/>
                <w:szCs w:val="28"/>
              </w:rPr>
              <w:t>270 кОм</w:t>
            </w:r>
          </w:p>
        </w:tc>
        <w:tc>
          <w:tcPr>
            <w:tcW w:w="1350" w:type="dxa"/>
          </w:tcPr>
          <w:p w14:paraId="48DBE35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tcPr>
          <w:p w14:paraId="36AE91F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vMerge/>
          </w:tcPr>
          <w:p w14:paraId="6223BF5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10709FC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4BADBAE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09A1251F" w14:textId="77777777" w:rsidTr="00305DBA">
        <w:tc>
          <w:tcPr>
            <w:tcW w:w="2513" w:type="dxa"/>
          </w:tcPr>
          <w:p w14:paraId="4C807F9C" w14:textId="180E4E4F"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C2-23-0.25-</w:t>
            </w:r>
            <w:r w:rsidR="008D7914" w:rsidRPr="00D46D3F">
              <w:rPr>
                <w:rFonts w:ascii="Times New Roman" w:eastAsia="TimesNewRomanPSMT" w:hAnsi="Times New Roman" w:cs="Times New Roman"/>
                <w:sz w:val="28"/>
                <w:szCs w:val="28"/>
              </w:rPr>
              <w:t>1,5 кОм</w:t>
            </w:r>
          </w:p>
        </w:tc>
        <w:tc>
          <w:tcPr>
            <w:tcW w:w="1350" w:type="dxa"/>
          </w:tcPr>
          <w:p w14:paraId="78AC6D0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347" w:type="dxa"/>
            <w:vMerge/>
          </w:tcPr>
          <w:p w14:paraId="09DF417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vMerge/>
          </w:tcPr>
          <w:p w14:paraId="54E04F2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3C4A210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02E0EAE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0661E564" w14:textId="77777777" w:rsidTr="00305DBA">
        <w:tc>
          <w:tcPr>
            <w:tcW w:w="2513" w:type="dxa"/>
          </w:tcPr>
          <w:p w14:paraId="27827323" w14:textId="1EDF5637"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C2-23-0.5-</w:t>
            </w:r>
            <w:r w:rsidR="008D7914" w:rsidRPr="00D46D3F">
              <w:rPr>
                <w:rFonts w:ascii="Times New Roman" w:eastAsia="TimesNewRomanPSMT" w:hAnsi="Times New Roman" w:cs="Times New Roman"/>
                <w:sz w:val="28"/>
                <w:szCs w:val="28"/>
              </w:rPr>
              <w:t>1 МОм</w:t>
            </w:r>
          </w:p>
        </w:tc>
        <w:tc>
          <w:tcPr>
            <w:tcW w:w="1350" w:type="dxa"/>
          </w:tcPr>
          <w:p w14:paraId="5287C86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tcPr>
          <w:p w14:paraId="3E20F82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vMerge/>
          </w:tcPr>
          <w:p w14:paraId="11DDDCD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076E260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27B5D96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1398B145" w14:textId="77777777" w:rsidTr="00305DBA">
        <w:tc>
          <w:tcPr>
            <w:tcW w:w="2513" w:type="dxa"/>
          </w:tcPr>
          <w:p w14:paraId="33AF15AF" w14:textId="1FD9354C"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C2-23-0.25-3,6 </w:t>
            </w:r>
            <w:r w:rsidR="008D7914" w:rsidRPr="00D46D3F">
              <w:rPr>
                <w:rFonts w:ascii="Times New Roman" w:eastAsia="TimesNewRomanPSMT" w:hAnsi="Times New Roman" w:cs="Times New Roman"/>
                <w:sz w:val="28"/>
                <w:szCs w:val="28"/>
              </w:rPr>
              <w:t>кОм</w:t>
            </w:r>
          </w:p>
        </w:tc>
        <w:tc>
          <w:tcPr>
            <w:tcW w:w="1350" w:type="dxa"/>
          </w:tcPr>
          <w:p w14:paraId="5EDF992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347" w:type="dxa"/>
            <w:vMerge/>
          </w:tcPr>
          <w:p w14:paraId="4302C74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vMerge/>
          </w:tcPr>
          <w:p w14:paraId="5CA2E5E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705A87D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5C1B04E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4081EC82" w14:textId="77777777" w:rsidTr="00305DBA">
        <w:tc>
          <w:tcPr>
            <w:tcW w:w="2513" w:type="dxa"/>
          </w:tcPr>
          <w:p w14:paraId="0DF339FC" w14:textId="737F536B"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C2-23-0.25-</w:t>
            </w:r>
            <w:r w:rsidR="008D7914" w:rsidRPr="00D46D3F">
              <w:rPr>
                <w:rFonts w:ascii="Times New Roman" w:eastAsia="TimesNewRomanPSMT" w:hAnsi="Times New Roman" w:cs="Times New Roman"/>
                <w:sz w:val="28"/>
                <w:szCs w:val="28"/>
              </w:rPr>
              <w:t>110 кОм</w:t>
            </w:r>
          </w:p>
        </w:tc>
        <w:tc>
          <w:tcPr>
            <w:tcW w:w="1350" w:type="dxa"/>
          </w:tcPr>
          <w:p w14:paraId="47043CE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tcPr>
          <w:p w14:paraId="08A076C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vMerge/>
          </w:tcPr>
          <w:p w14:paraId="0EF89CF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72AB455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2F8FF39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bl>
    <w:p w14:paraId="1F423DBA" w14:textId="78BED86A" w:rsidR="00305DBA" w:rsidRPr="00305DBA" w:rsidRDefault="00305DBA">
      <w:pPr>
        <w:rPr>
          <w:rFonts w:ascii="Times New Roman" w:hAnsi="Times New Roman" w:cs="Times New Roman"/>
          <w:sz w:val="28"/>
        </w:rPr>
      </w:pPr>
    </w:p>
    <w:p w14:paraId="4C816340" w14:textId="58F16D02" w:rsidR="00305DBA" w:rsidRDefault="00305DBA">
      <w:pPr>
        <w:rPr>
          <w:rFonts w:ascii="Times New Roman" w:hAnsi="Times New Roman" w:cs="Times New Roman"/>
          <w:sz w:val="28"/>
        </w:rPr>
      </w:pPr>
    </w:p>
    <w:p w14:paraId="0AD4AAC9" w14:textId="77777777" w:rsidR="00305DBA" w:rsidRPr="00D46D3F" w:rsidRDefault="00305DBA" w:rsidP="00305DBA">
      <w:pPr>
        <w:spacing w:line="240" w:lineRule="auto"/>
        <w:jc w:val="right"/>
      </w:pPr>
      <w:r w:rsidRPr="00D46D3F">
        <w:rPr>
          <w:rFonts w:ascii="Times New Roman" w:eastAsia="TimesNewRomanPSMT" w:hAnsi="Times New Roman" w:cs="Times New Roman"/>
          <w:sz w:val="28"/>
          <w:szCs w:val="28"/>
        </w:rPr>
        <w:lastRenderedPageBreak/>
        <w:t>продовження таблиці 4.7</w:t>
      </w:r>
    </w:p>
    <w:tbl>
      <w:tblPr>
        <w:tblStyle w:val="ae"/>
        <w:tblW w:w="9747" w:type="dxa"/>
        <w:tblLayout w:type="fixed"/>
        <w:tblLook w:val="04A0" w:firstRow="1" w:lastRow="0" w:firstColumn="1" w:lastColumn="0" w:noHBand="0" w:noVBand="1"/>
      </w:tblPr>
      <w:tblGrid>
        <w:gridCol w:w="2513"/>
        <w:gridCol w:w="1350"/>
        <w:gridCol w:w="1347"/>
        <w:gridCol w:w="1114"/>
        <w:gridCol w:w="20"/>
        <w:gridCol w:w="1701"/>
        <w:gridCol w:w="1702"/>
      </w:tblGrid>
      <w:tr w:rsidR="00305DBA" w:rsidRPr="00D46D3F" w14:paraId="149F419C" w14:textId="77777777" w:rsidTr="00CD1DEF">
        <w:tc>
          <w:tcPr>
            <w:tcW w:w="2515" w:type="dxa"/>
          </w:tcPr>
          <w:p w14:paraId="1BA898D8" w14:textId="77777777" w:rsidR="00305DBA" w:rsidRPr="00D46D3F" w:rsidRDefault="00305DBA" w:rsidP="00CD1DEF">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50" w:type="dxa"/>
          </w:tcPr>
          <w:p w14:paraId="2DFC564F" w14:textId="77777777" w:rsidR="00305DBA" w:rsidRPr="00D46D3F" w:rsidRDefault="00305DBA" w:rsidP="00CD1DEF">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tcPr>
          <w:p w14:paraId="4487E53F" w14:textId="77777777" w:rsidR="00305DBA" w:rsidRPr="00D46D3F" w:rsidRDefault="00305DBA" w:rsidP="00CD1DEF">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114" w:type="dxa"/>
          </w:tcPr>
          <w:p w14:paraId="2C7285D8" w14:textId="77777777" w:rsidR="00305DBA" w:rsidRPr="00D46D3F" w:rsidRDefault="00305DBA" w:rsidP="00CD1DEF">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719" w:type="dxa"/>
            <w:gridSpan w:val="2"/>
          </w:tcPr>
          <w:p w14:paraId="40856EC9" w14:textId="77777777" w:rsidR="00305DBA" w:rsidRPr="00D46D3F" w:rsidRDefault="00305DBA" w:rsidP="00CD1DEF">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w:t>
            </w:r>
          </w:p>
        </w:tc>
        <w:tc>
          <w:tcPr>
            <w:tcW w:w="1702" w:type="dxa"/>
          </w:tcPr>
          <w:p w14:paraId="59F7DB27" w14:textId="77777777" w:rsidR="00305DBA" w:rsidRPr="00D46D3F" w:rsidRDefault="00305DBA" w:rsidP="00CD1DEF">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w:t>
            </w:r>
          </w:p>
        </w:tc>
      </w:tr>
      <w:tr w:rsidR="008D7914" w:rsidRPr="00D46D3F" w14:paraId="4FF8C05B" w14:textId="77777777" w:rsidTr="008D7914">
        <w:tc>
          <w:tcPr>
            <w:tcW w:w="9747" w:type="dxa"/>
            <w:gridSpan w:val="7"/>
          </w:tcPr>
          <w:p w14:paraId="19BBAD6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Резистори</w:t>
            </w:r>
          </w:p>
        </w:tc>
      </w:tr>
      <w:tr w:rsidR="008D7914" w:rsidRPr="00D46D3F" w14:paraId="4AA00980" w14:textId="77777777" w:rsidTr="00305DBA">
        <w:tc>
          <w:tcPr>
            <w:tcW w:w="2513" w:type="dxa"/>
          </w:tcPr>
          <w:p w14:paraId="128CF1FF" w14:textId="32B32737"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C2-23-1,0-</w:t>
            </w:r>
            <w:r w:rsidR="008D7914" w:rsidRPr="00D46D3F">
              <w:rPr>
                <w:rFonts w:ascii="Times New Roman" w:eastAsia="TimesNewRomanPSMT" w:hAnsi="Times New Roman" w:cs="Times New Roman"/>
                <w:sz w:val="28"/>
                <w:szCs w:val="28"/>
              </w:rPr>
              <w:t>150 Ом</w:t>
            </w:r>
          </w:p>
        </w:tc>
        <w:tc>
          <w:tcPr>
            <w:tcW w:w="1350" w:type="dxa"/>
          </w:tcPr>
          <w:p w14:paraId="442C82B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val="restart"/>
          </w:tcPr>
          <w:p w14:paraId="7A9FF12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0,6</w:t>
            </w:r>
          </w:p>
        </w:tc>
        <w:tc>
          <w:tcPr>
            <w:tcW w:w="1134" w:type="dxa"/>
            <w:gridSpan w:val="2"/>
            <w:vMerge w:val="restart"/>
          </w:tcPr>
          <w:p w14:paraId="64F398B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vMerge w:val="restart"/>
          </w:tcPr>
          <w:p w14:paraId="7035C698"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w:t>
            </w:r>
          </w:p>
        </w:tc>
        <w:tc>
          <w:tcPr>
            <w:tcW w:w="1702" w:type="dxa"/>
            <w:vMerge w:val="restart"/>
          </w:tcPr>
          <w:p w14:paraId="5A109E9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3CE47BFD" w14:textId="77777777" w:rsidTr="00305DBA">
        <w:tc>
          <w:tcPr>
            <w:tcW w:w="2513" w:type="dxa"/>
          </w:tcPr>
          <w:p w14:paraId="2CE26CA6" w14:textId="3930563C"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C2-23-0.25-</w:t>
            </w:r>
            <w:r w:rsidR="008D7914" w:rsidRPr="00D46D3F">
              <w:rPr>
                <w:rFonts w:ascii="Times New Roman" w:eastAsia="TimesNewRomanPSMT" w:hAnsi="Times New Roman" w:cs="Times New Roman"/>
                <w:sz w:val="28"/>
                <w:szCs w:val="28"/>
              </w:rPr>
              <w:t>330 кОм</w:t>
            </w:r>
          </w:p>
        </w:tc>
        <w:tc>
          <w:tcPr>
            <w:tcW w:w="1350" w:type="dxa"/>
          </w:tcPr>
          <w:p w14:paraId="056EE8C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vMerge/>
          </w:tcPr>
          <w:p w14:paraId="0AE6122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gridSpan w:val="2"/>
            <w:vMerge/>
          </w:tcPr>
          <w:p w14:paraId="3752806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73142E3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683E663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3EC208FF" w14:textId="77777777" w:rsidTr="00305DBA">
        <w:tc>
          <w:tcPr>
            <w:tcW w:w="2513" w:type="dxa"/>
          </w:tcPr>
          <w:p w14:paraId="46DFF705" w14:textId="3A039854"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C2-23-0.25-</w:t>
            </w:r>
            <w:r w:rsidR="008D7914" w:rsidRPr="00D46D3F">
              <w:rPr>
                <w:rFonts w:ascii="Times New Roman" w:eastAsia="TimesNewRomanPSMT" w:hAnsi="Times New Roman" w:cs="Times New Roman"/>
                <w:sz w:val="28"/>
                <w:szCs w:val="28"/>
              </w:rPr>
              <w:t>270 Ом</w:t>
            </w:r>
          </w:p>
        </w:tc>
        <w:tc>
          <w:tcPr>
            <w:tcW w:w="1350" w:type="dxa"/>
          </w:tcPr>
          <w:p w14:paraId="191451E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tcPr>
          <w:p w14:paraId="3B96277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gridSpan w:val="2"/>
            <w:vMerge/>
          </w:tcPr>
          <w:p w14:paraId="0A75BED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62268B6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7BBDE33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76DE407E" w14:textId="77777777" w:rsidTr="00305DBA">
        <w:tc>
          <w:tcPr>
            <w:tcW w:w="2513" w:type="dxa"/>
          </w:tcPr>
          <w:p w14:paraId="1179D8E8" w14:textId="192A65AA" w:rsidR="008D7914" w:rsidRPr="00D46D3F" w:rsidRDefault="002417DB"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C2-23-0.25-</w:t>
            </w:r>
            <w:r w:rsidR="008D7914" w:rsidRPr="00D46D3F">
              <w:rPr>
                <w:rFonts w:ascii="Times New Roman" w:eastAsia="TimesNewRomanPSMT" w:hAnsi="Times New Roman" w:cs="Times New Roman"/>
                <w:sz w:val="28"/>
                <w:szCs w:val="28"/>
              </w:rPr>
              <w:t>22 кОм</w:t>
            </w:r>
          </w:p>
        </w:tc>
        <w:tc>
          <w:tcPr>
            <w:tcW w:w="1350" w:type="dxa"/>
          </w:tcPr>
          <w:p w14:paraId="0A82F57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tcPr>
          <w:p w14:paraId="5D0F2D5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gridSpan w:val="2"/>
            <w:vMerge/>
          </w:tcPr>
          <w:p w14:paraId="2A4A75E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059949C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64B10A1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7B633700" w14:textId="77777777" w:rsidTr="00305DBA">
        <w:tc>
          <w:tcPr>
            <w:tcW w:w="2513" w:type="dxa"/>
          </w:tcPr>
          <w:p w14:paraId="5A520C8D" w14:textId="0AE359E2"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C2-</w:t>
            </w:r>
            <w:r w:rsidR="002417DB" w:rsidRPr="00D46D3F">
              <w:rPr>
                <w:rFonts w:ascii="Times New Roman" w:eastAsia="TimesNewRomanPSMT" w:hAnsi="Times New Roman" w:cs="Times New Roman"/>
                <w:sz w:val="28"/>
                <w:szCs w:val="28"/>
              </w:rPr>
              <w:t>23-0.25-</w:t>
            </w:r>
            <w:r w:rsidRPr="00D46D3F">
              <w:rPr>
                <w:rFonts w:ascii="Times New Roman" w:eastAsia="TimesNewRomanPSMT" w:hAnsi="Times New Roman" w:cs="Times New Roman"/>
                <w:sz w:val="28"/>
                <w:szCs w:val="28"/>
              </w:rPr>
              <w:t>3,6 МОм</w:t>
            </w:r>
          </w:p>
        </w:tc>
        <w:tc>
          <w:tcPr>
            <w:tcW w:w="1350" w:type="dxa"/>
          </w:tcPr>
          <w:p w14:paraId="18B855F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tcPr>
          <w:p w14:paraId="72C5B46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gridSpan w:val="2"/>
            <w:vMerge/>
          </w:tcPr>
          <w:p w14:paraId="25A7841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2682BC0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0073F3F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7D6E73B6" w14:textId="77777777" w:rsidTr="00305DBA">
        <w:tc>
          <w:tcPr>
            <w:tcW w:w="2513" w:type="dxa"/>
            <w:shd w:val="clear" w:color="auto" w:fill="auto"/>
          </w:tcPr>
          <w:p w14:paraId="2841E6E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Перемикач</w:t>
            </w:r>
          </w:p>
          <w:p w14:paraId="0343DA2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П2К-Н-1-15-2-б</w:t>
            </w:r>
          </w:p>
        </w:tc>
        <w:tc>
          <w:tcPr>
            <w:tcW w:w="1350" w:type="dxa"/>
            <w:shd w:val="clear" w:color="auto" w:fill="auto"/>
          </w:tcPr>
          <w:p w14:paraId="5D14C06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shd w:val="clear" w:color="auto" w:fill="auto"/>
          </w:tcPr>
          <w:p w14:paraId="00268FD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w:t>
            </w:r>
          </w:p>
        </w:tc>
        <w:tc>
          <w:tcPr>
            <w:tcW w:w="1134" w:type="dxa"/>
            <w:gridSpan w:val="2"/>
            <w:shd w:val="clear" w:color="auto" w:fill="auto"/>
          </w:tcPr>
          <w:p w14:paraId="6268A96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w:t>
            </w:r>
          </w:p>
        </w:tc>
        <w:tc>
          <w:tcPr>
            <w:tcW w:w="1701" w:type="dxa"/>
            <w:shd w:val="clear" w:color="auto" w:fill="auto"/>
          </w:tcPr>
          <w:p w14:paraId="6436E79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w:t>
            </w:r>
          </w:p>
        </w:tc>
        <w:tc>
          <w:tcPr>
            <w:tcW w:w="1702" w:type="dxa"/>
            <w:shd w:val="clear" w:color="auto" w:fill="auto"/>
          </w:tcPr>
          <w:p w14:paraId="2960B0E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1,6</w:t>
            </w:r>
          </w:p>
        </w:tc>
      </w:tr>
      <w:tr w:rsidR="008D7914" w:rsidRPr="00D46D3F" w14:paraId="47CC0861" w14:textId="77777777" w:rsidTr="008D7914">
        <w:tc>
          <w:tcPr>
            <w:tcW w:w="9747" w:type="dxa"/>
            <w:gridSpan w:val="7"/>
            <w:shd w:val="clear" w:color="auto" w:fill="auto"/>
          </w:tcPr>
          <w:p w14:paraId="115A145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Стабілітрони</w:t>
            </w:r>
          </w:p>
        </w:tc>
      </w:tr>
      <w:tr w:rsidR="008D7914" w:rsidRPr="00D46D3F" w14:paraId="17CBF461" w14:textId="77777777" w:rsidTr="00305DBA">
        <w:tc>
          <w:tcPr>
            <w:tcW w:w="2513" w:type="dxa"/>
          </w:tcPr>
          <w:p w14:paraId="796A4DD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BZX55C5V6</w:t>
            </w:r>
          </w:p>
        </w:tc>
        <w:tc>
          <w:tcPr>
            <w:tcW w:w="1350" w:type="dxa"/>
          </w:tcPr>
          <w:p w14:paraId="7E396B2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tcPr>
          <w:p w14:paraId="7BD0919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0,52</w:t>
            </w:r>
          </w:p>
        </w:tc>
        <w:tc>
          <w:tcPr>
            <w:tcW w:w="1134" w:type="dxa"/>
            <w:gridSpan w:val="2"/>
          </w:tcPr>
          <w:p w14:paraId="0B6ECA7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shd w:val="clear" w:color="auto" w:fill="auto"/>
          </w:tcPr>
          <w:p w14:paraId="3459108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702" w:type="dxa"/>
          </w:tcPr>
          <w:p w14:paraId="57DB6C0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27B27EA9" w14:textId="77777777" w:rsidTr="00305DBA">
        <w:tc>
          <w:tcPr>
            <w:tcW w:w="2513" w:type="dxa"/>
          </w:tcPr>
          <w:p w14:paraId="066AEAA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1N4746А</w:t>
            </w:r>
          </w:p>
        </w:tc>
        <w:tc>
          <w:tcPr>
            <w:tcW w:w="1350" w:type="dxa"/>
          </w:tcPr>
          <w:p w14:paraId="4EB9ECF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4DC41B0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0,9</w:t>
            </w:r>
          </w:p>
        </w:tc>
        <w:tc>
          <w:tcPr>
            <w:tcW w:w="1134" w:type="dxa"/>
            <w:gridSpan w:val="2"/>
          </w:tcPr>
          <w:p w14:paraId="774D422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shd w:val="clear" w:color="auto" w:fill="auto"/>
          </w:tcPr>
          <w:p w14:paraId="69EF492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2" w:type="dxa"/>
          </w:tcPr>
          <w:p w14:paraId="1BD724F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r>
      <w:tr w:rsidR="008D7914" w:rsidRPr="00D46D3F" w14:paraId="15BEE2A1" w14:textId="77777777" w:rsidTr="008D7914">
        <w:tc>
          <w:tcPr>
            <w:tcW w:w="9747" w:type="dxa"/>
            <w:gridSpan w:val="7"/>
            <w:shd w:val="clear" w:color="auto" w:fill="auto"/>
          </w:tcPr>
          <w:p w14:paraId="05B1EC3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Діоди</w:t>
            </w:r>
          </w:p>
        </w:tc>
      </w:tr>
      <w:tr w:rsidR="008D7914" w:rsidRPr="00D46D3F" w14:paraId="09EEFC2B" w14:textId="77777777" w:rsidTr="00305DBA">
        <w:tc>
          <w:tcPr>
            <w:tcW w:w="2513" w:type="dxa"/>
          </w:tcPr>
          <w:p w14:paraId="5708F14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1N4003</w:t>
            </w:r>
          </w:p>
        </w:tc>
        <w:tc>
          <w:tcPr>
            <w:tcW w:w="1350" w:type="dxa"/>
          </w:tcPr>
          <w:p w14:paraId="0D1C68B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15E9F20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0,9</w:t>
            </w:r>
          </w:p>
        </w:tc>
        <w:tc>
          <w:tcPr>
            <w:tcW w:w="1134" w:type="dxa"/>
            <w:gridSpan w:val="2"/>
          </w:tcPr>
          <w:p w14:paraId="4AF5A25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shd w:val="clear" w:color="auto" w:fill="auto"/>
          </w:tcPr>
          <w:p w14:paraId="4C61FA9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2" w:type="dxa"/>
          </w:tcPr>
          <w:p w14:paraId="65D7268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r>
      <w:tr w:rsidR="008D7914" w:rsidRPr="00D46D3F" w14:paraId="6A554946" w14:textId="77777777" w:rsidTr="00305DBA">
        <w:tc>
          <w:tcPr>
            <w:tcW w:w="2513" w:type="dxa"/>
          </w:tcPr>
          <w:p w14:paraId="304CA44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1N4148</w:t>
            </w:r>
          </w:p>
        </w:tc>
        <w:tc>
          <w:tcPr>
            <w:tcW w:w="1350" w:type="dxa"/>
          </w:tcPr>
          <w:p w14:paraId="074753D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347" w:type="dxa"/>
          </w:tcPr>
          <w:p w14:paraId="5669533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0,52</w:t>
            </w:r>
          </w:p>
        </w:tc>
        <w:tc>
          <w:tcPr>
            <w:tcW w:w="1134" w:type="dxa"/>
            <w:gridSpan w:val="2"/>
          </w:tcPr>
          <w:p w14:paraId="21A9A66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shd w:val="clear" w:color="auto" w:fill="auto"/>
          </w:tcPr>
          <w:p w14:paraId="0462170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w:t>
            </w:r>
          </w:p>
        </w:tc>
        <w:tc>
          <w:tcPr>
            <w:tcW w:w="1702" w:type="dxa"/>
          </w:tcPr>
          <w:p w14:paraId="4219942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39CF367A" w14:textId="77777777" w:rsidTr="00305DBA">
        <w:tc>
          <w:tcPr>
            <w:tcW w:w="2513" w:type="dxa"/>
          </w:tcPr>
          <w:p w14:paraId="64E8E99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2CL72</w:t>
            </w:r>
          </w:p>
        </w:tc>
        <w:tc>
          <w:tcPr>
            <w:tcW w:w="1350" w:type="dxa"/>
          </w:tcPr>
          <w:p w14:paraId="5656BDB8"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tcPr>
          <w:p w14:paraId="58B9109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0,6</w:t>
            </w:r>
          </w:p>
        </w:tc>
        <w:tc>
          <w:tcPr>
            <w:tcW w:w="1134" w:type="dxa"/>
            <w:gridSpan w:val="2"/>
          </w:tcPr>
          <w:p w14:paraId="4EBE350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tcPr>
          <w:p w14:paraId="7205A5B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702" w:type="dxa"/>
          </w:tcPr>
          <w:p w14:paraId="5DB3123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3DEC4BD5" w14:textId="77777777" w:rsidTr="008D7914">
        <w:tc>
          <w:tcPr>
            <w:tcW w:w="9747" w:type="dxa"/>
            <w:gridSpan w:val="7"/>
          </w:tcPr>
          <w:p w14:paraId="5D69C66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Світлодіоди</w:t>
            </w:r>
          </w:p>
        </w:tc>
      </w:tr>
      <w:tr w:rsidR="008D7914" w:rsidRPr="00D46D3F" w14:paraId="130EB76F" w14:textId="77777777" w:rsidTr="00305DBA">
        <w:tc>
          <w:tcPr>
            <w:tcW w:w="2513" w:type="dxa"/>
          </w:tcPr>
          <w:p w14:paraId="2D2606F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L383IDT</w:t>
            </w:r>
          </w:p>
        </w:tc>
        <w:tc>
          <w:tcPr>
            <w:tcW w:w="1350" w:type="dxa"/>
          </w:tcPr>
          <w:p w14:paraId="26E7053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vMerge w:val="restart"/>
          </w:tcPr>
          <w:p w14:paraId="07C082CD"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134" w:type="dxa"/>
            <w:gridSpan w:val="2"/>
            <w:vMerge w:val="restart"/>
          </w:tcPr>
          <w:p w14:paraId="7F66A831"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701" w:type="dxa"/>
            <w:vMerge w:val="restart"/>
          </w:tcPr>
          <w:p w14:paraId="204F691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w:t>
            </w:r>
          </w:p>
        </w:tc>
        <w:tc>
          <w:tcPr>
            <w:tcW w:w="1702" w:type="dxa"/>
            <w:vMerge w:val="restart"/>
          </w:tcPr>
          <w:p w14:paraId="217EA864"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628F72B0" w14:textId="77777777" w:rsidTr="00305DBA">
        <w:tc>
          <w:tcPr>
            <w:tcW w:w="2513" w:type="dxa"/>
          </w:tcPr>
          <w:p w14:paraId="369FCC28"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L383GDT</w:t>
            </w:r>
          </w:p>
        </w:tc>
        <w:tc>
          <w:tcPr>
            <w:tcW w:w="1350" w:type="dxa"/>
          </w:tcPr>
          <w:p w14:paraId="2B67E22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347" w:type="dxa"/>
            <w:vMerge/>
          </w:tcPr>
          <w:p w14:paraId="4B5C319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134" w:type="dxa"/>
            <w:gridSpan w:val="2"/>
            <w:vMerge/>
          </w:tcPr>
          <w:p w14:paraId="2AE80B0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1" w:type="dxa"/>
            <w:vMerge/>
          </w:tcPr>
          <w:p w14:paraId="22FC182F"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c>
          <w:tcPr>
            <w:tcW w:w="1702" w:type="dxa"/>
            <w:vMerge/>
          </w:tcPr>
          <w:p w14:paraId="3C389A9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022ACF9A" w14:textId="77777777" w:rsidTr="00305DBA">
        <w:tc>
          <w:tcPr>
            <w:tcW w:w="2513" w:type="dxa"/>
          </w:tcPr>
          <w:p w14:paraId="342FAFF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Симистор ВТ131</w:t>
            </w:r>
          </w:p>
        </w:tc>
        <w:tc>
          <w:tcPr>
            <w:tcW w:w="1350" w:type="dxa"/>
          </w:tcPr>
          <w:p w14:paraId="247F65E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46747B4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134" w:type="dxa"/>
            <w:gridSpan w:val="2"/>
          </w:tcPr>
          <w:p w14:paraId="7DAAF789"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701" w:type="dxa"/>
          </w:tcPr>
          <w:p w14:paraId="22E73650"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702" w:type="dxa"/>
            <w:vMerge/>
          </w:tcPr>
          <w:p w14:paraId="1B1B522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r w:rsidR="008D7914" w:rsidRPr="00D46D3F" w14:paraId="051E9E09" w14:textId="77777777" w:rsidTr="008D7914">
        <w:tc>
          <w:tcPr>
            <w:tcW w:w="9747" w:type="dxa"/>
            <w:gridSpan w:val="7"/>
          </w:tcPr>
          <w:p w14:paraId="3F6AF3FA"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Транзистори</w:t>
            </w:r>
          </w:p>
        </w:tc>
      </w:tr>
      <w:tr w:rsidR="008D7914" w:rsidRPr="00D46D3F" w14:paraId="53B8A0AD" w14:textId="77777777" w:rsidTr="00305DBA">
        <w:tc>
          <w:tcPr>
            <w:tcW w:w="2513" w:type="dxa"/>
          </w:tcPr>
          <w:p w14:paraId="02A16C15"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КТ315Г</w:t>
            </w:r>
          </w:p>
        </w:tc>
        <w:tc>
          <w:tcPr>
            <w:tcW w:w="1350" w:type="dxa"/>
          </w:tcPr>
          <w:p w14:paraId="05BC069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1954D793"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0,95</w:t>
            </w:r>
          </w:p>
        </w:tc>
        <w:tc>
          <w:tcPr>
            <w:tcW w:w="1134" w:type="dxa"/>
            <w:gridSpan w:val="2"/>
          </w:tcPr>
          <w:p w14:paraId="66DEE64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701" w:type="dxa"/>
            <w:shd w:val="clear" w:color="auto" w:fill="auto"/>
          </w:tcPr>
          <w:p w14:paraId="1035121E"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702" w:type="dxa"/>
            <w:vMerge w:val="restart"/>
          </w:tcPr>
          <w:p w14:paraId="5F04BC4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r>
      <w:tr w:rsidR="008D7914" w:rsidRPr="00D46D3F" w14:paraId="3A9D0E3E" w14:textId="77777777" w:rsidTr="00305DBA">
        <w:tc>
          <w:tcPr>
            <w:tcW w:w="2513" w:type="dxa"/>
          </w:tcPr>
          <w:p w14:paraId="6CF8EA5B"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КТ817Г</w:t>
            </w:r>
          </w:p>
        </w:tc>
        <w:tc>
          <w:tcPr>
            <w:tcW w:w="1350" w:type="dxa"/>
          </w:tcPr>
          <w:p w14:paraId="24439946"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347" w:type="dxa"/>
          </w:tcPr>
          <w:p w14:paraId="505BE1C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0,88</w:t>
            </w:r>
          </w:p>
        </w:tc>
        <w:tc>
          <w:tcPr>
            <w:tcW w:w="1134" w:type="dxa"/>
            <w:gridSpan w:val="2"/>
          </w:tcPr>
          <w:p w14:paraId="6FF176D7"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701" w:type="dxa"/>
            <w:shd w:val="clear" w:color="auto" w:fill="auto"/>
          </w:tcPr>
          <w:p w14:paraId="1D69175C"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702" w:type="dxa"/>
            <w:vMerge/>
          </w:tcPr>
          <w:p w14:paraId="63B1E4A2" w14:textId="77777777" w:rsidR="008D7914" w:rsidRPr="00D46D3F" w:rsidRDefault="008D7914" w:rsidP="00305DBA">
            <w:pPr>
              <w:autoSpaceDE w:val="0"/>
              <w:autoSpaceDN w:val="0"/>
              <w:adjustRightInd w:val="0"/>
              <w:jc w:val="center"/>
              <w:rPr>
                <w:rFonts w:ascii="Times New Roman" w:eastAsia="TimesNewRomanPSMT" w:hAnsi="Times New Roman" w:cs="Times New Roman"/>
                <w:sz w:val="28"/>
                <w:szCs w:val="28"/>
              </w:rPr>
            </w:pPr>
          </w:p>
        </w:tc>
      </w:tr>
    </w:tbl>
    <w:p w14:paraId="57E1BCEB" w14:textId="77777777" w:rsidR="00C16B0D" w:rsidRDefault="00C16B0D"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4916591" w14:textId="77E3FB04"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Розміри і конфігурацію кріпильних і інших конструктивних отворів, наприклад, для корпуса</w:t>
      </w:r>
      <w:r w:rsidR="00C16B0D">
        <w:rPr>
          <w:rFonts w:ascii="Times New Roman" w:eastAsia="TimesNewRomanPSMT" w:hAnsi="Times New Roman" w:cs="Times New Roman"/>
          <w:sz w:val="28"/>
          <w:szCs w:val="28"/>
        </w:rPr>
        <w:t xml:space="preserve"> та</w:t>
      </w:r>
      <w:r w:rsidRPr="00D46D3F">
        <w:rPr>
          <w:rFonts w:ascii="Times New Roman" w:eastAsia="TimesNewRomanPSMT" w:hAnsi="Times New Roman" w:cs="Times New Roman"/>
          <w:sz w:val="28"/>
          <w:szCs w:val="28"/>
        </w:rPr>
        <w:t xml:space="preserve"> наві</w:t>
      </w:r>
      <w:r w:rsidR="00B72609" w:rsidRPr="00D46D3F">
        <w:rPr>
          <w:rFonts w:ascii="Times New Roman" w:eastAsia="TimesNewRomanPSMT" w:hAnsi="Times New Roman" w:cs="Times New Roman"/>
          <w:sz w:val="28"/>
          <w:szCs w:val="28"/>
        </w:rPr>
        <w:t>сних елементів, вибираємо по [16</w:t>
      </w:r>
      <w:r w:rsidR="00130FF2">
        <w:rPr>
          <w:rFonts w:ascii="Times New Roman" w:eastAsia="TimesNewRomanPSMT" w:hAnsi="Times New Roman" w:cs="Times New Roman"/>
          <w:sz w:val="28"/>
          <w:szCs w:val="28"/>
        </w:rPr>
        <w:t>].</w:t>
      </w:r>
    </w:p>
    <w:p w14:paraId="78F22033"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Мінімальний діаметр контактної площадки D навколо монтажного отвору з відомим діаметром d визначається за формулою:</w:t>
      </w:r>
    </w:p>
    <w:p w14:paraId="7BCA2B07" w14:textId="77777777" w:rsidR="008D7914" w:rsidRPr="00D46D3F" w:rsidRDefault="008D7914" w:rsidP="00B23D12">
      <w:pPr>
        <w:autoSpaceDE w:val="0"/>
        <w:autoSpaceDN w:val="0"/>
        <w:adjustRightInd w:val="0"/>
        <w:spacing w:after="120" w:line="360" w:lineRule="auto"/>
        <w:jc w:val="both"/>
        <w:rPr>
          <w:rFonts w:ascii="Times New Roman" w:eastAsia="TimesNewRomanPSMT" w:hAnsi="Times New Roman" w:cs="Times New Roman"/>
          <w:sz w:val="28"/>
          <w:szCs w:val="28"/>
        </w:rPr>
      </w:pPr>
    </w:p>
    <w:p w14:paraId="15E197F8" w14:textId="5094ECE6"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r>
          <m:rPr>
            <m:sty m:val="p"/>
          </m:rPr>
          <w:rPr>
            <w:rFonts w:ascii="Cambria Math" w:eastAsia="TimesNewRomanPSMT" w:hAnsi="Cambria Math" w:cs="Times New Roman"/>
            <w:sz w:val="28"/>
            <w:szCs w:val="28"/>
          </w:rPr>
          <m:t xml:space="preserve">              D=</m:t>
        </m:r>
        <m:d>
          <m:dPr>
            <m:ctrlPr>
              <w:rPr>
                <w:rFonts w:ascii="Cambria Math" w:eastAsia="TimesNewRomanPSMT" w:hAnsi="Cambria Math" w:cs="Times New Roman"/>
                <w:sz w:val="28"/>
                <w:szCs w:val="28"/>
              </w:rPr>
            </m:ctrlPr>
          </m:dPr>
          <m:e>
            <m:r>
              <m:rPr>
                <m:sty m:val="p"/>
              </m:rPr>
              <w:rPr>
                <w:rFonts w:ascii="Cambria Math" w:eastAsia="TimesNewRomanPSMT" w:hAnsi="Cambria Math" w:cs="Times New Roman"/>
                <w:sz w:val="28"/>
                <w:szCs w:val="28"/>
              </w:rPr>
              <m:t>d+∆</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d</m:t>
                </m:r>
              </m:e>
              <m:sub>
                <m:r>
                  <m:rPr>
                    <m:sty m:val="p"/>
                  </m:rPr>
                  <w:rPr>
                    <w:rFonts w:ascii="Cambria Math" w:eastAsia="TimesNewRomanPSMT" w:hAnsi="Cambria Math" w:cs="Times New Roman"/>
                    <w:sz w:val="28"/>
                    <w:szCs w:val="28"/>
                  </w:rPr>
                  <m:t>в.о</m:t>
                </m:r>
              </m:sub>
            </m:sSub>
          </m:e>
        </m:d>
        <m:r>
          <m:rPr>
            <m:sty m:val="p"/>
          </m:rPr>
          <w:rPr>
            <w:rFonts w:ascii="Cambria Math" w:eastAsia="TimesNewRomanPSMT" w:hAnsi="Cambria Math" w:cs="Times New Roman"/>
            <w:sz w:val="28"/>
            <w:szCs w:val="28"/>
          </w:rPr>
          <m:t>+2bн+∆</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t</m:t>
            </m:r>
          </m:e>
          <m:sub>
            <m:r>
              <m:rPr>
                <m:sty m:val="p"/>
              </m:rPr>
              <w:rPr>
                <w:rFonts w:ascii="Cambria Math" w:eastAsia="TimesNewRomanPSMT" w:hAnsi="Cambria Math" w:cs="Times New Roman"/>
                <w:sz w:val="28"/>
                <w:szCs w:val="28"/>
              </w:rPr>
              <m:t>ро</m:t>
            </m:r>
          </m:sub>
        </m:sSub>
        <m:r>
          <m:rPr>
            <m:sty m:val="p"/>
          </m:rPr>
          <w:rPr>
            <w:rFonts w:ascii="Cambria Math" w:eastAsia="TimesNewRomanPSMT" w:hAnsi="Cambria Math" w:cs="Times New Roman"/>
            <w:sz w:val="28"/>
            <w:szCs w:val="28"/>
          </w:rPr>
          <m:t>+2∆</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d</m:t>
            </m:r>
          </m:e>
          <m:sub>
            <m:r>
              <m:rPr>
                <m:sty m:val="p"/>
              </m:rPr>
              <w:rPr>
                <w:rFonts w:ascii="Cambria Math" w:eastAsia="TimesNewRomanPSMT" w:hAnsi="Cambria Math" w:cs="Times New Roman"/>
                <w:sz w:val="28"/>
                <w:szCs w:val="28"/>
              </w:rPr>
              <m:t>тр</m:t>
            </m:r>
          </m:sub>
        </m:sSub>
        <m:r>
          <m:rPr>
            <m:sty m:val="p"/>
          </m:rPr>
          <w:rPr>
            <w:rFonts w:ascii="Cambria Math" w:eastAsia="TimesNewRomanPSMT" w:hAnsi="Cambria Math" w:cs="Times New Roman"/>
            <w:sz w:val="28"/>
            <w:szCs w:val="28"/>
          </w:rPr>
          <m:t>+</m:t>
        </m:r>
        <m:rad>
          <m:radPr>
            <m:degHide m:val="1"/>
            <m:ctrlPr>
              <w:rPr>
                <w:rFonts w:ascii="Cambria Math" w:eastAsia="TimesNewRomanPSMT" w:hAnsi="Cambria Math" w:cs="Times New Roman"/>
                <w:sz w:val="28"/>
                <w:szCs w:val="28"/>
              </w:rPr>
            </m:ctrlPr>
          </m:radPr>
          <m:deg/>
          <m:e>
            <m:sSubSup>
              <m:sSubSupPr>
                <m:ctrlPr>
                  <w:rPr>
                    <w:rFonts w:ascii="Cambria Math" w:eastAsia="TimesNewRomanPSMT" w:hAnsi="Cambria Math" w:cs="Times New Roman"/>
                    <w:sz w:val="28"/>
                    <w:szCs w:val="28"/>
                  </w:rPr>
                </m:ctrlPr>
              </m:sSubSupPr>
              <m:e>
                <m:r>
                  <m:rPr>
                    <m:sty m:val="p"/>
                  </m:rPr>
                  <w:rPr>
                    <w:rFonts w:ascii="Cambria Math" w:eastAsia="TimesNewRomanPSMT" w:hAnsi="Cambria Math" w:cs="Times New Roman"/>
                    <w:sz w:val="28"/>
                    <w:szCs w:val="28"/>
                  </w:rPr>
                  <m:t>Т</m:t>
                </m:r>
              </m:e>
              <m:sub>
                <m:r>
                  <m:rPr>
                    <m:sty m:val="p"/>
                  </m:rPr>
                  <w:rPr>
                    <w:rFonts w:ascii="Cambria Math" w:eastAsia="TimesNewRomanPSMT" w:hAnsi="Cambria Math" w:cs="Times New Roman"/>
                    <w:sz w:val="28"/>
                    <w:szCs w:val="28"/>
                  </w:rPr>
                  <m:t>d</m:t>
                </m:r>
              </m:sub>
              <m:sup>
                <m:r>
                  <m:rPr>
                    <m:sty m:val="p"/>
                  </m:rPr>
                  <w:rPr>
                    <w:rFonts w:ascii="Cambria Math" w:eastAsia="TimesNewRomanPSMT" w:hAnsi="Cambria Math" w:cs="Times New Roman"/>
                    <w:sz w:val="28"/>
                    <w:szCs w:val="28"/>
                  </w:rPr>
                  <m:t>2</m:t>
                </m:r>
              </m:sup>
            </m:sSubSup>
            <m:r>
              <m:rPr>
                <m:sty m:val="p"/>
              </m:rPr>
              <w:rPr>
                <w:rFonts w:ascii="Cambria Math" w:eastAsia="TimesNewRomanPSMT" w:hAnsi="Cambria Math" w:cs="Times New Roman"/>
                <w:sz w:val="28"/>
                <w:szCs w:val="28"/>
              </w:rPr>
              <m:t>+</m:t>
            </m:r>
            <m:sSubSup>
              <m:sSubSupPr>
                <m:ctrlPr>
                  <w:rPr>
                    <w:rFonts w:ascii="Cambria Math" w:eastAsia="TimesNewRomanPSMT" w:hAnsi="Cambria Math" w:cs="Times New Roman"/>
                    <w:sz w:val="28"/>
                    <w:szCs w:val="28"/>
                  </w:rPr>
                </m:ctrlPr>
              </m:sSubSupPr>
              <m:e>
                <m:r>
                  <m:rPr>
                    <m:sty m:val="p"/>
                  </m:rPr>
                  <w:rPr>
                    <w:rFonts w:ascii="Cambria Math" w:eastAsia="TimesNewRomanPSMT" w:hAnsi="Cambria Math" w:cs="Times New Roman"/>
                    <w:sz w:val="28"/>
                    <w:szCs w:val="28"/>
                  </w:rPr>
                  <m:t>Т</m:t>
                </m:r>
              </m:e>
              <m:sub>
                <m:r>
                  <m:rPr>
                    <m:sty m:val="p"/>
                  </m:rPr>
                  <w:rPr>
                    <w:rFonts w:ascii="Cambria Math" w:eastAsia="TimesNewRomanPSMT" w:hAnsi="Cambria Math" w:cs="Times New Roman"/>
                    <w:sz w:val="28"/>
                    <w:szCs w:val="28"/>
                  </w:rPr>
                  <m:t>D</m:t>
                </m:r>
              </m:sub>
              <m:sup>
                <m:r>
                  <m:rPr>
                    <m:sty m:val="p"/>
                  </m:rPr>
                  <w:rPr>
                    <w:rFonts w:ascii="Cambria Math" w:eastAsia="TimesNewRomanPSMT" w:hAnsi="Cambria Math" w:cs="Times New Roman"/>
                    <w:sz w:val="28"/>
                    <w:szCs w:val="28"/>
                  </w:rPr>
                  <m:t>2</m:t>
                </m:r>
              </m:sup>
            </m:sSubSup>
            <m:r>
              <m:rPr>
                <m:sty m:val="p"/>
              </m:rPr>
              <w:rPr>
                <w:rFonts w:ascii="Cambria Math" w:eastAsia="TimesNewRomanPSMT" w:hAnsi="Cambria Math" w:cs="Times New Roman"/>
                <w:sz w:val="28"/>
                <w:szCs w:val="28"/>
              </w:rPr>
              <m:t>+∆</m:t>
            </m:r>
            <m:sSubSup>
              <m:sSubSupPr>
                <m:ctrlPr>
                  <w:rPr>
                    <w:rFonts w:ascii="Cambria Math" w:eastAsia="TimesNewRomanPSMT" w:hAnsi="Cambria Math" w:cs="Times New Roman"/>
                    <w:sz w:val="28"/>
                    <w:szCs w:val="28"/>
                  </w:rPr>
                </m:ctrlPr>
              </m:sSubSupPr>
              <m:e>
                <m:r>
                  <m:rPr>
                    <m:sty m:val="p"/>
                  </m:rPr>
                  <w:rPr>
                    <w:rFonts w:ascii="Cambria Math" w:eastAsia="TimesNewRomanPSMT" w:hAnsi="Cambria Math" w:cs="Times New Roman"/>
                    <w:sz w:val="28"/>
                    <w:szCs w:val="28"/>
                  </w:rPr>
                  <m:t>t</m:t>
                </m:r>
              </m:e>
              <m:sub>
                <m:r>
                  <m:rPr>
                    <m:sty m:val="p"/>
                  </m:rPr>
                  <w:rPr>
                    <w:rFonts w:ascii="Cambria Math" w:eastAsia="TimesNewRomanPSMT" w:hAnsi="Cambria Math" w:cs="Times New Roman"/>
                    <w:sz w:val="28"/>
                    <w:szCs w:val="28"/>
                  </w:rPr>
                  <m:t>Н.О</m:t>
                </m:r>
              </m:sub>
              <m:sup>
                <m:r>
                  <m:rPr>
                    <m:sty m:val="p"/>
                  </m:rPr>
                  <w:rPr>
                    <w:rFonts w:ascii="Cambria Math" w:eastAsia="TimesNewRomanPSMT" w:hAnsi="Cambria Math" w:cs="Times New Roman"/>
                    <w:sz w:val="28"/>
                    <w:szCs w:val="28"/>
                  </w:rPr>
                  <m:t>2</m:t>
                </m:r>
              </m:sup>
            </m:sSubSup>
          </m:e>
        </m:rad>
        <m:r>
          <w:rPr>
            <w:rFonts w:ascii="Cambria Math" w:eastAsia="TimesNewRomanPSMT" w:hAnsi="Cambria Math" w:cs="Times New Roman"/>
            <w:sz w:val="28"/>
            <w:szCs w:val="28"/>
          </w:rPr>
          <m:t>, мм      (4.1)</m:t>
        </m:r>
      </m:oMath>
      <w:r w:rsidRPr="00D46D3F">
        <w:rPr>
          <w:rFonts w:ascii="Times New Roman" w:eastAsia="TimesNewRomanPSMT" w:hAnsi="Times New Roman" w:cs="Times New Roman"/>
          <w:sz w:val="28"/>
          <w:szCs w:val="28"/>
        </w:rPr>
        <w:t xml:space="preserve">              </w:t>
      </w:r>
    </w:p>
    <w:p w14:paraId="0A8FB247" w14:textId="77777777" w:rsidR="008D7914" w:rsidRPr="00D46D3F" w:rsidRDefault="008D7914" w:rsidP="00B23D12">
      <w:pPr>
        <w:autoSpaceDE w:val="0"/>
        <w:autoSpaceDN w:val="0"/>
        <w:adjustRightInd w:val="0"/>
        <w:spacing w:after="120" w:line="360" w:lineRule="auto"/>
        <w:jc w:val="both"/>
        <w:rPr>
          <w:rFonts w:ascii="Times New Roman" w:eastAsia="TimesNewRomanPSMT" w:hAnsi="Times New Roman" w:cs="Times New Roman"/>
          <w:sz w:val="28"/>
          <w:szCs w:val="28"/>
        </w:rPr>
      </w:pPr>
    </w:p>
    <w:p w14:paraId="45B71593"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де Δd</w:t>
      </w:r>
      <w:r w:rsidRPr="00D46D3F">
        <w:rPr>
          <w:rFonts w:ascii="Times New Roman" w:eastAsia="TimesNewRomanPSMT" w:hAnsi="Times New Roman" w:cs="Times New Roman"/>
          <w:sz w:val="28"/>
          <w:szCs w:val="28"/>
          <w:vertAlign w:val="subscript"/>
        </w:rPr>
        <w:t>В.О</w:t>
      </w:r>
      <w:r w:rsidRPr="00D46D3F">
        <w:rPr>
          <w:rFonts w:ascii="Times New Roman" w:eastAsia="TimesNewRomanPSMT" w:hAnsi="Times New Roman" w:cs="Times New Roman"/>
          <w:sz w:val="28"/>
          <w:szCs w:val="28"/>
        </w:rPr>
        <w:t xml:space="preserve"> - верхнє граничне відхилення діаметра отвору (при значенні d</w:t>
      </w:r>
      <m:oMath>
        <m:r>
          <m:rPr>
            <m:sty m:val="p"/>
          </m:rPr>
          <w:rPr>
            <w:rFonts w:ascii="Cambria Math" w:eastAsia="TimesNewRomanPSMT" w:hAnsi="Cambria Math" w:cs="Times New Roman"/>
            <w:sz w:val="28"/>
            <w:szCs w:val="28"/>
          </w:rPr>
          <m:t>≤1 мм дорівнює ±0.10 мм, а при d&gt;</m:t>
        </m:r>
        <m:r>
          <w:rPr>
            <w:rFonts w:ascii="Cambria Math" w:eastAsia="TimesNewRomanPSMT" w:hAnsi="Cambria Math" w:cs="Times New Roman"/>
            <w:sz w:val="28"/>
            <w:szCs w:val="28"/>
          </w:rPr>
          <m:t xml:space="preserve">1 </m:t>
        </m:r>
        <m:r>
          <m:rPr>
            <m:sty m:val="p"/>
          </m:rPr>
          <w:rPr>
            <w:rFonts w:ascii="Cambria Math" w:eastAsia="TimesNewRomanPSMT" w:hAnsi="Cambria Math" w:cs="Times New Roman"/>
            <w:sz w:val="28"/>
            <w:szCs w:val="28"/>
          </w:rPr>
          <m:t>мм дорівнює ±0.15 мм)</m:t>
        </m:r>
      </m:oMath>
      <w:r w:rsidRPr="00D46D3F">
        <w:rPr>
          <w:rFonts w:ascii="Times New Roman" w:eastAsia="TimesNewRomanPSMT" w:hAnsi="Times New Roman" w:cs="Times New Roman"/>
          <w:sz w:val="28"/>
          <w:szCs w:val="28"/>
        </w:rPr>
        <w:t>;</w:t>
      </w:r>
    </w:p>
    <w:p w14:paraId="1BC382B2"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b</w:t>
      </w:r>
      <w:r w:rsidRPr="00D46D3F">
        <w:rPr>
          <w:rFonts w:ascii="Times New Roman" w:eastAsia="TimesNewRomanPSMT" w:hAnsi="Times New Roman" w:cs="Times New Roman"/>
          <w:iCs/>
          <w:sz w:val="28"/>
          <w:szCs w:val="28"/>
          <w:vertAlign w:val="subscript"/>
        </w:rPr>
        <w:t>H</w:t>
      </w:r>
      <w:r w:rsidRPr="00D46D3F">
        <w:rPr>
          <w:rFonts w:ascii="Times New Roman" w:eastAsia="TimesNewRomanPSMT" w:hAnsi="Times New Roman" w:cs="Times New Roman"/>
          <w:sz w:val="28"/>
          <w:szCs w:val="28"/>
        </w:rPr>
        <w:t xml:space="preserve"> – гарантійний пасок на зовнішньому шарі (0, 20 мм);</w:t>
      </w:r>
    </w:p>
    <w:p w14:paraId="3679956C"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Δt</w:t>
      </w:r>
      <w:r w:rsidRPr="00D46D3F">
        <w:rPr>
          <w:rFonts w:ascii="Times New Roman" w:eastAsia="TimesNewRomanPSMT" w:hAnsi="Times New Roman" w:cs="Times New Roman"/>
          <w:sz w:val="28"/>
          <w:szCs w:val="28"/>
          <w:vertAlign w:val="subscript"/>
        </w:rPr>
        <w:t>В.О</w:t>
      </w:r>
      <w:r w:rsidRPr="00D46D3F">
        <w:rPr>
          <w:rFonts w:ascii="Times New Roman" w:eastAsia="TimesNewRomanPSMT" w:hAnsi="Times New Roman" w:cs="Times New Roman"/>
          <w:sz w:val="28"/>
          <w:szCs w:val="28"/>
        </w:rPr>
        <w:t xml:space="preserve"> и Δt</w:t>
      </w:r>
      <w:r w:rsidRPr="00D46D3F">
        <w:rPr>
          <w:rFonts w:ascii="Times New Roman" w:eastAsia="TimesNewRomanPSMT" w:hAnsi="Times New Roman" w:cs="Times New Roman"/>
          <w:sz w:val="28"/>
          <w:szCs w:val="28"/>
          <w:vertAlign w:val="subscript"/>
        </w:rPr>
        <w:t>Н.О</w:t>
      </w:r>
      <w:r w:rsidRPr="00D46D3F">
        <w:rPr>
          <w:rFonts w:ascii="Times New Roman" w:eastAsia="TimesNewRomanPSMT" w:hAnsi="Times New Roman" w:cs="Times New Roman"/>
          <w:sz w:val="28"/>
          <w:szCs w:val="28"/>
        </w:rPr>
        <w:t xml:space="preserve"> - верхнє і нижнє граничні відхилення ширини провідника відповідно (0,10 мм);</w:t>
      </w:r>
    </w:p>
    <w:p w14:paraId="716610E5"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Δd</w:t>
      </w:r>
      <w:r w:rsidRPr="00D46D3F">
        <w:rPr>
          <w:rFonts w:ascii="Times New Roman" w:eastAsia="TimesNewRomanPSMT" w:hAnsi="Times New Roman" w:cs="Times New Roman"/>
          <w:sz w:val="28"/>
          <w:szCs w:val="28"/>
          <w:vertAlign w:val="subscript"/>
        </w:rPr>
        <w:t>тр</w:t>
      </w:r>
      <w:r w:rsidRPr="00D46D3F">
        <w:rPr>
          <w:rFonts w:ascii="Times New Roman" w:eastAsia="TimesNewRomanPSMT" w:hAnsi="Times New Roman" w:cs="Times New Roman"/>
          <w:sz w:val="28"/>
          <w:szCs w:val="28"/>
        </w:rPr>
        <w:t xml:space="preserve"> – значення підтравлювання діелектрика (для однобічних плат дорівнює нулю);</w:t>
      </w:r>
    </w:p>
    <w:p w14:paraId="73A31806"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iCs/>
          <w:sz w:val="28"/>
          <w:szCs w:val="28"/>
        </w:rPr>
        <w:t>T</w:t>
      </w:r>
      <w:r w:rsidRPr="00D46D3F">
        <w:rPr>
          <w:rFonts w:ascii="Times New Roman" w:eastAsia="TimesNewRomanPSMT" w:hAnsi="Times New Roman" w:cs="Times New Roman"/>
          <w:sz w:val="28"/>
          <w:szCs w:val="28"/>
          <w:vertAlign w:val="subscript"/>
        </w:rPr>
        <w:t>d</w:t>
      </w:r>
      <w:r w:rsidRPr="00D46D3F">
        <w:rPr>
          <w:rFonts w:ascii="Times New Roman" w:eastAsia="TimesNewRomanPSMT" w:hAnsi="Times New Roman" w:cs="Times New Roman"/>
          <w:sz w:val="28"/>
          <w:szCs w:val="28"/>
        </w:rPr>
        <w:t xml:space="preserve"> – допуск на розташування осей отворів для відповідного</w:t>
      </w:r>
      <w:r w:rsidRPr="00D46D3F">
        <w:rPr>
          <w:rFonts w:ascii="Times New Roman" w:eastAsia="TimesNewRomanPSMT" w:hAnsi="Times New Roman" w:cs="Times New Roman"/>
          <w:sz w:val="28"/>
          <w:szCs w:val="28"/>
        </w:rPr>
        <w:br/>
        <w:t>класу точності і розмірів плати - (для 2 класу точності при розмірі плати по більшій стороні до 180 мм дорівнює 0,15 мм);</w:t>
      </w:r>
    </w:p>
    <w:p w14:paraId="52DDA1AE"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iCs/>
          <w:sz w:val="28"/>
          <w:szCs w:val="28"/>
        </w:rPr>
        <w:t>T</w:t>
      </w:r>
      <w:r w:rsidRPr="00D46D3F">
        <w:rPr>
          <w:rFonts w:ascii="Times New Roman" w:eastAsia="TimesNewRomanPSMT" w:hAnsi="Times New Roman" w:cs="Times New Roman"/>
          <w:sz w:val="28"/>
          <w:szCs w:val="28"/>
          <w:vertAlign w:val="subscript"/>
        </w:rPr>
        <w:t>D</w:t>
      </w:r>
      <w:r w:rsidRPr="00D46D3F">
        <w:rPr>
          <w:rFonts w:ascii="Times New Roman" w:eastAsia="TimesNewRomanPSMT" w:hAnsi="Times New Roman" w:cs="Times New Roman"/>
          <w:sz w:val="28"/>
          <w:szCs w:val="28"/>
        </w:rPr>
        <w:t xml:space="preserve"> – допуск на розташування контактних площадок для відповідного класу точності і розмірів плати (для 2 класу точності при розмірі плати по більшій стороні до 180 мм дорівнює 0,25 мм).</w:t>
      </w:r>
    </w:p>
    <w:p w14:paraId="1B9061A9"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p>
    <w:p w14:paraId="0CFF54E2" w14:textId="77777777" w:rsidR="008D7914" w:rsidRPr="00D46D3F" w:rsidRDefault="00802871" w:rsidP="00B23D12">
      <w:pPr>
        <w:autoSpaceDE w:val="0"/>
        <w:autoSpaceDN w:val="0"/>
        <w:adjustRightInd w:val="0"/>
        <w:spacing w:after="0" w:line="480" w:lineRule="auto"/>
        <w:jc w:val="right"/>
        <w:rPr>
          <w:rFonts w:ascii="Times New Roman" w:eastAsia="TimesNewRomanPSMT" w:hAnsi="Times New Roman" w:cs="Times New Roman"/>
          <w:iCs/>
          <w:sz w:val="28"/>
          <w:szCs w:val="28"/>
        </w:rPr>
      </w:pPr>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D</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=0.7+0,1+2∙0,2+0.1+2∙0+</m:t>
        </m:r>
        <m:rad>
          <m:radPr>
            <m:degHide m:val="1"/>
            <m:ctrlPr>
              <w:rPr>
                <w:rFonts w:ascii="Cambria Math" w:eastAsia="TimesNewRomanPSMT" w:hAnsi="Cambria Math" w:cs="Times New Roman"/>
                <w:iCs/>
                <w:sz w:val="28"/>
                <w:szCs w:val="28"/>
              </w:rPr>
            </m:ctrlPr>
          </m:radPr>
          <m:deg/>
          <m:e>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0.15</m:t>
                </m:r>
              </m:e>
              <m:sup>
                <m:r>
                  <m:rPr>
                    <m:sty m:val="p"/>
                  </m:rPr>
                  <w:rPr>
                    <w:rFonts w:ascii="Cambria Math" w:eastAsia="TimesNewRomanPSMT" w:hAnsi="Cambria Math" w:cs="Times New Roman"/>
                    <w:sz w:val="28"/>
                    <w:szCs w:val="28"/>
                  </w:rPr>
                  <m:t>2</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0.25</m:t>
                </m:r>
              </m:e>
              <m:sup>
                <m:r>
                  <m:rPr>
                    <m:sty m:val="p"/>
                  </m:rPr>
                  <w:rPr>
                    <w:rFonts w:ascii="Cambria Math" w:eastAsia="TimesNewRomanPSMT" w:hAnsi="Cambria Math" w:cs="Times New Roman"/>
                    <w:sz w:val="28"/>
                    <w:szCs w:val="28"/>
                  </w:rPr>
                  <m:t>2</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0.1</m:t>
                </m:r>
              </m:e>
              <m:sup>
                <m:r>
                  <m:rPr>
                    <m:sty m:val="p"/>
                  </m:rPr>
                  <w:rPr>
                    <w:rFonts w:ascii="Cambria Math" w:eastAsia="TimesNewRomanPSMT" w:hAnsi="Cambria Math" w:cs="Times New Roman"/>
                    <w:sz w:val="28"/>
                    <w:szCs w:val="28"/>
                  </w:rPr>
                  <m:t>2</m:t>
                </m:r>
              </m:sup>
            </m:sSup>
          </m:e>
        </m:rad>
        <m:r>
          <m:rPr>
            <m:sty m:val="p"/>
          </m:rPr>
          <w:rPr>
            <w:rFonts w:ascii="Cambria Math" w:eastAsia="TimesNewRomanPSMT" w:hAnsi="Cambria Math" w:cs="Times New Roman"/>
            <w:sz w:val="28"/>
            <w:szCs w:val="28"/>
          </w:rPr>
          <m:t>=1,6   (мм)</m:t>
        </m:r>
      </m:oMath>
      <w:r w:rsidR="008D7914" w:rsidRPr="00D46D3F">
        <w:rPr>
          <w:rFonts w:ascii="Times New Roman" w:eastAsia="TimesNewRomanPSMT" w:hAnsi="Times New Roman" w:cs="Times New Roman"/>
          <w:iCs/>
          <w:sz w:val="28"/>
          <w:szCs w:val="28"/>
        </w:rPr>
        <w:t>;</w:t>
      </w:r>
    </w:p>
    <w:p w14:paraId="3A681654" w14:textId="77777777" w:rsidR="008D7914" w:rsidRPr="00D46D3F" w:rsidRDefault="00802871" w:rsidP="00B23D12">
      <w:pPr>
        <w:autoSpaceDE w:val="0"/>
        <w:autoSpaceDN w:val="0"/>
        <w:adjustRightInd w:val="0"/>
        <w:spacing w:after="120" w:line="480" w:lineRule="auto"/>
        <w:jc w:val="right"/>
        <w:rPr>
          <w:rFonts w:ascii="Times New Roman" w:eastAsia="TimesNewRomanPSMT" w:hAnsi="Times New Roman" w:cs="Times New Roman"/>
          <w:iCs/>
          <w:sz w:val="28"/>
          <w:szCs w:val="28"/>
        </w:rPr>
      </w:pPr>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D</m:t>
            </m:r>
          </m:e>
          <m:sub>
            <m:r>
              <m:rPr>
                <m:sty m:val="p"/>
              </m:rPr>
              <w:rPr>
                <w:rFonts w:ascii="Cambria Math" w:eastAsia="TimesNewRomanPSMT" w:hAnsi="Cambria Math" w:cs="Times New Roman"/>
                <w:sz w:val="28"/>
                <w:szCs w:val="28"/>
              </w:rPr>
              <m:t>2</m:t>
            </m:r>
          </m:sub>
        </m:sSub>
        <m:r>
          <m:rPr>
            <m:sty m:val="p"/>
          </m:rPr>
          <w:rPr>
            <w:rFonts w:ascii="Cambria Math" w:eastAsia="TimesNewRomanPSMT" w:hAnsi="Cambria Math" w:cs="Times New Roman"/>
            <w:sz w:val="28"/>
            <w:szCs w:val="28"/>
          </w:rPr>
          <m:t>=1,1+0.15+2∙0,2+0.1+2∙0+</m:t>
        </m:r>
        <m:rad>
          <m:radPr>
            <m:degHide m:val="1"/>
            <m:ctrlPr>
              <w:rPr>
                <w:rFonts w:ascii="Cambria Math" w:eastAsia="TimesNewRomanPSMT" w:hAnsi="Cambria Math" w:cs="Times New Roman"/>
                <w:iCs/>
                <w:sz w:val="28"/>
                <w:szCs w:val="28"/>
              </w:rPr>
            </m:ctrlPr>
          </m:radPr>
          <m:deg/>
          <m:e>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0.15</m:t>
                </m:r>
              </m:e>
              <m:sup>
                <m:r>
                  <m:rPr>
                    <m:sty m:val="p"/>
                  </m:rPr>
                  <w:rPr>
                    <w:rFonts w:ascii="Cambria Math" w:eastAsia="TimesNewRomanPSMT" w:hAnsi="Cambria Math" w:cs="Times New Roman"/>
                    <w:sz w:val="28"/>
                    <w:szCs w:val="28"/>
                  </w:rPr>
                  <m:t>2</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0.25</m:t>
                </m:r>
              </m:e>
              <m:sup>
                <m:r>
                  <m:rPr>
                    <m:sty m:val="p"/>
                  </m:rPr>
                  <w:rPr>
                    <w:rFonts w:ascii="Cambria Math" w:eastAsia="TimesNewRomanPSMT" w:hAnsi="Cambria Math" w:cs="Times New Roman"/>
                    <w:sz w:val="28"/>
                    <w:szCs w:val="28"/>
                  </w:rPr>
                  <m:t>2</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0.1</m:t>
                </m:r>
              </m:e>
              <m:sup>
                <m:r>
                  <m:rPr>
                    <m:sty m:val="p"/>
                  </m:rPr>
                  <w:rPr>
                    <w:rFonts w:ascii="Cambria Math" w:eastAsia="TimesNewRomanPSMT" w:hAnsi="Cambria Math" w:cs="Times New Roman"/>
                    <w:sz w:val="28"/>
                    <w:szCs w:val="28"/>
                  </w:rPr>
                  <m:t>2</m:t>
                </m:r>
              </m:sup>
            </m:sSup>
          </m:e>
        </m:rad>
        <m:r>
          <m:rPr>
            <m:sty m:val="p"/>
          </m:rPr>
          <w:rPr>
            <w:rFonts w:ascii="Cambria Math" w:eastAsia="TimesNewRomanPSMT" w:hAnsi="Cambria Math" w:cs="Times New Roman"/>
            <w:sz w:val="28"/>
            <w:szCs w:val="28"/>
          </w:rPr>
          <m:t xml:space="preserve">=2,0 </m:t>
        </m:r>
        <m:d>
          <m:dPr>
            <m:ctrlPr>
              <w:rPr>
                <w:rFonts w:ascii="Cambria Math" w:eastAsia="TimesNewRomanPSMT" w:hAnsi="Cambria Math" w:cs="Times New Roman"/>
                <w:sz w:val="28"/>
                <w:szCs w:val="28"/>
              </w:rPr>
            </m:ctrlPr>
          </m:dPr>
          <m:e>
            <m:r>
              <m:rPr>
                <m:sty m:val="p"/>
              </m:rPr>
              <w:rPr>
                <w:rFonts w:ascii="Cambria Math" w:eastAsia="TimesNewRomanPSMT" w:hAnsi="Cambria Math" w:cs="Times New Roman"/>
                <w:sz w:val="28"/>
                <w:szCs w:val="28"/>
              </w:rPr>
              <m:t>мм</m:t>
            </m:r>
          </m:e>
        </m:d>
        <m:r>
          <w:rPr>
            <w:rFonts w:ascii="Cambria Math" w:eastAsia="TimesNewRomanPSMT" w:hAnsi="Cambria Math" w:cs="Times New Roman"/>
            <w:sz w:val="28"/>
            <w:szCs w:val="28"/>
          </w:rPr>
          <m:t>;</m:t>
        </m:r>
      </m:oMath>
      <w:r w:rsidR="008D7914" w:rsidRPr="00D46D3F">
        <w:rPr>
          <w:rFonts w:ascii="Times New Roman" w:eastAsia="TimesNewRomanPSMT" w:hAnsi="Times New Roman" w:cs="Times New Roman"/>
          <w:iCs/>
          <w:sz w:val="28"/>
          <w:szCs w:val="28"/>
        </w:rPr>
        <w:t xml:space="preserve">     </w:t>
      </w:r>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D</m:t>
            </m:r>
          </m:e>
          <m:sub>
            <m:r>
              <m:rPr>
                <m:sty m:val="p"/>
              </m:rPr>
              <w:rPr>
                <w:rFonts w:ascii="Cambria Math" w:eastAsia="TimesNewRomanPSMT" w:hAnsi="Cambria Math" w:cs="Times New Roman"/>
                <w:sz w:val="28"/>
                <w:szCs w:val="28"/>
              </w:rPr>
              <m:t>3</m:t>
            </m:r>
          </m:sub>
        </m:sSub>
        <m:r>
          <m:rPr>
            <m:sty m:val="p"/>
          </m:rPr>
          <w:rPr>
            <w:rFonts w:ascii="Cambria Math" w:eastAsia="TimesNewRomanPSMT" w:hAnsi="Cambria Math" w:cs="Times New Roman"/>
            <w:sz w:val="28"/>
            <w:szCs w:val="28"/>
          </w:rPr>
          <m:t>=1,6+0.15+2∙0,2+0.1+2∙0+</m:t>
        </m:r>
        <m:rad>
          <m:radPr>
            <m:degHide m:val="1"/>
            <m:ctrlPr>
              <w:rPr>
                <w:rFonts w:ascii="Cambria Math" w:eastAsia="TimesNewRomanPSMT" w:hAnsi="Cambria Math" w:cs="Times New Roman"/>
                <w:iCs/>
                <w:sz w:val="28"/>
                <w:szCs w:val="28"/>
              </w:rPr>
            </m:ctrlPr>
          </m:radPr>
          <m:deg/>
          <m:e>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0.15</m:t>
                </m:r>
              </m:e>
              <m:sup>
                <m:r>
                  <m:rPr>
                    <m:sty m:val="p"/>
                  </m:rPr>
                  <w:rPr>
                    <w:rFonts w:ascii="Cambria Math" w:eastAsia="TimesNewRomanPSMT" w:hAnsi="Cambria Math" w:cs="Times New Roman"/>
                    <w:sz w:val="28"/>
                    <w:szCs w:val="28"/>
                  </w:rPr>
                  <m:t>2</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0.25</m:t>
                </m:r>
              </m:e>
              <m:sup>
                <m:r>
                  <m:rPr>
                    <m:sty m:val="p"/>
                  </m:rPr>
                  <w:rPr>
                    <w:rFonts w:ascii="Cambria Math" w:eastAsia="TimesNewRomanPSMT" w:hAnsi="Cambria Math" w:cs="Times New Roman"/>
                    <w:sz w:val="28"/>
                    <w:szCs w:val="28"/>
                  </w:rPr>
                  <m:t>2</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0.1</m:t>
                </m:r>
              </m:e>
              <m:sup>
                <m:r>
                  <m:rPr>
                    <m:sty m:val="p"/>
                  </m:rPr>
                  <w:rPr>
                    <w:rFonts w:ascii="Cambria Math" w:eastAsia="TimesNewRomanPSMT" w:hAnsi="Cambria Math" w:cs="Times New Roman"/>
                    <w:sz w:val="28"/>
                    <w:szCs w:val="28"/>
                  </w:rPr>
                  <m:t>2</m:t>
                </m:r>
              </m:sup>
            </m:sSup>
          </m:e>
        </m:rad>
        <m:r>
          <m:rPr>
            <m:sty m:val="p"/>
          </m:rPr>
          <w:rPr>
            <w:rFonts w:ascii="Cambria Math" w:eastAsia="TimesNewRomanPSMT" w:hAnsi="Cambria Math" w:cs="Times New Roman"/>
            <w:sz w:val="28"/>
            <w:szCs w:val="28"/>
          </w:rPr>
          <m:t xml:space="preserve">=2,5 </m:t>
        </m:r>
        <m:d>
          <m:dPr>
            <m:ctrlPr>
              <w:rPr>
                <w:rFonts w:ascii="Cambria Math" w:eastAsia="TimesNewRomanPSMT" w:hAnsi="Cambria Math" w:cs="Times New Roman"/>
                <w:iCs/>
                <w:sz w:val="28"/>
                <w:szCs w:val="28"/>
              </w:rPr>
            </m:ctrlPr>
          </m:dPr>
          <m:e>
            <m:r>
              <m:rPr>
                <m:sty m:val="p"/>
              </m:rPr>
              <w:rPr>
                <w:rFonts w:ascii="Cambria Math" w:eastAsia="TimesNewRomanPSMT" w:hAnsi="Cambria Math" w:cs="Times New Roman"/>
                <w:sz w:val="28"/>
                <w:szCs w:val="28"/>
              </w:rPr>
              <m:t>мм</m:t>
            </m:r>
          </m:e>
        </m:d>
      </m:oMath>
      <w:r w:rsidR="008D7914" w:rsidRPr="00D46D3F">
        <w:rPr>
          <w:rFonts w:ascii="Times New Roman" w:eastAsia="TimesNewRomanPSMT" w:hAnsi="Times New Roman" w:cs="Times New Roman"/>
          <w:iCs/>
          <w:sz w:val="28"/>
          <w:szCs w:val="28"/>
        </w:rPr>
        <w:t>.</w:t>
      </w:r>
    </w:p>
    <w:p w14:paraId="462D5F25" w14:textId="430F4012" w:rsidR="008D7914" w:rsidRDefault="008D7914" w:rsidP="008D7914">
      <w:pPr>
        <w:autoSpaceDE w:val="0"/>
        <w:autoSpaceDN w:val="0"/>
        <w:adjustRightInd w:val="0"/>
        <w:spacing w:before="240"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Мінімальне значення номінальної ширини провідника розраховуємо виходячи з допустимої щільності струму (для гальванічної міді складає від 60 до100 А/мм</w:t>
      </w:r>
      <w:r w:rsidRPr="00D46D3F">
        <w:rPr>
          <w:rFonts w:ascii="Times New Roman" w:eastAsia="TimesNewRomanPSMT" w:hAnsi="Times New Roman" w:cs="Times New Roman"/>
          <w:sz w:val="28"/>
          <w:szCs w:val="28"/>
          <w:vertAlign w:val="superscript"/>
        </w:rPr>
        <w:t>2</w:t>
      </w:r>
      <w:r w:rsidRPr="00D46D3F">
        <w:rPr>
          <w:rFonts w:ascii="Times New Roman" w:eastAsia="TimesNewRomanPSMT" w:hAnsi="Times New Roman" w:cs="Times New Roman"/>
          <w:sz w:val="28"/>
          <w:szCs w:val="28"/>
        </w:rPr>
        <w:t>).</w:t>
      </w:r>
    </w:p>
    <w:p w14:paraId="3B19C9AE" w14:textId="77777777" w:rsidR="00130FF2" w:rsidRPr="00D46D3F" w:rsidRDefault="00130FF2" w:rsidP="00130FF2">
      <w:pPr>
        <w:autoSpaceDE w:val="0"/>
        <w:autoSpaceDN w:val="0"/>
        <w:adjustRightInd w:val="0"/>
        <w:spacing w:after="0" w:line="360" w:lineRule="auto"/>
        <w:ind w:firstLine="706"/>
        <w:jc w:val="both"/>
        <w:rPr>
          <w:rFonts w:ascii="Times New Roman" w:eastAsia="TimesNewRomanPSMT" w:hAnsi="Times New Roman" w:cs="Times New Roman"/>
          <w:sz w:val="28"/>
          <w:szCs w:val="28"/>
        </w:rPr>
      </w:pPr>
    </w:p>
    <w:p w14:paraId="55A7E4FC"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Значення ширини провідника залежить від:</w:t>
      </w:r>
    </w:p>
    <w:p w14:paraId="25086985"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класу точності друкованої плати;</w:t>
      </w:r>
    </w:p>
    <w:p w14:paraId="4EC4E237"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від струму, який проходить через друкований провідник.</w:t>
      </w:r>
    </w:p>
    <w:p w14:paraId="72273C15" w14:textId="77777777" w:rsidR="008D7914" w:rsidRPr="00D46D3F" w:rsidRDefault="008D7914" w:rsidP="00B23D12">
      <w:pPr>
        <w:autoSpaceDE w:val="0"/>
        <w:autoSpaceDN w:val="0"/>
        <w:adjustRightInd w:val="0"/>
        <w:spacing w:after="120" w:line="360" w:lineRule="auto"/>
        <w:jc w:val="both"/>
        <w:rPr>
          <w:rFonts w:ascii="Times New Roman" w:eastAsia="TimesNewRomanPSMT" w:hAnsi="Times New Roman" w:cs="Times New Roman"/>
          <w:sz w:val="28"/>
          <w:szCs w:val="28"/>
        </w:rPr>
      </w:pPr>
    </w:p>
    <w:p w14:paraId="6638E53E" w14:textId="21B3BB13"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iCs/>
          <w:sz w:val="28"/>
          <w:szCs w:val="28"/>
        </w:rPr>
      </w:pPr>
      <w:r w:rsidRPr="00D46D3F">
        <w:rPr>
          <w:rFonts w:ascii="Times New Roman" w:eastAsia="TimesNewRomanPSMT" w:hAnsi="Times New Roman" w:cs="Times New Roman"/>
          <w:sz w:val="28"/>
          <w:szCs w:val="28"/>
        </w:rPr>
        <w:t xml:space="preserve">                                                      </w:t>
      </w:r>
      <m:oMath>
        <m:r>
          <w:rPr>
            <w:rFonts w:ascii="Cambria Math" w:eastAsia="TimesNewRomanPSMT" w:hAnsi="Cambria Math" w:cs="Times New Roman"/>
            <w:sz w:val="28"/>
            <w:szCs w:val="28"/>
          </w:rPr>
          <m:t>t=</m:t>
        </m:r>
        <m:f>
          <m:fPr>
            <m:ctrlPr>
              <w:rPr>
                <w:rFonts w:ascii="Cambria Math" w:eastAsia="TimesNewRomanPSMT" w:hAnsi="Cambria Math" w:cs="Times New Roman"/>
                <w:i/>
                <w:iCs/>
                <w:sz w:val="28"/>
                <w:szCs w:val="28"/>
              </w:rPr>
            </m:ctrlPr>
          </m:fPr>
          <m:num>
            <m:r>
              <w:rPr>
                <w:rFonts w:ascii="Cambria Math" w:eastAsia="TimesNewRomanPSMT" w:hAnsi="Cambria Math" w:cs="Times New Roman"/>
                <w:sz w:val="28"/>
                <w:szCs w:val="28"/>
              </w:rPr>
              <m:t>S</m:t>
            </m:r>
          </m:num>
          <m:den>
            <m:sSub>
              <m:sSubPr>
                <m:ctrlPr>
                  <w:rPr>
                    <w:rFonts w:ascii="Cambria Math" w:eastAsia="TimesNewRomanPSMT" w:hAnsi="Cambria Math" w:cs="Times New Roman"/>
                    <w:i/>
                    <w:iCs/>
                    <w:sz w:val="28"/>
                    <w:szCs w:val="28"/>
                  </w:rPr>
                </m:ctrlPr>
              </m:sSubPr>
              <m:e>
                <m:r>
                  <w:rPr>
                    <w:rFonts w:ascii="Cambria Math" w:eastAsia="TimesNewRomanPSMT" w:hAnsi="Cambria Math" w:cs="Times New Roman"/>
                    <w:sz w:val="28"/>
                    <w:szCs w:val="28"/>
                  </w:rPr>
                  <m:t>h</m:t>
                </m:r>
              </m:e>
              <m:sub>
                <m:r>
                  <w:rPr>
                    <w:rFonts w:ascii="Cambria Math" w:eastAsia="TimesNewRomanPSMT" w:hAnsi="Cambria Math" w:cs="Times New Roman"/>
                    <w:sz w:val="28"/>
                    <w:szCs w:val="28"/>
                  </w:rPr>
                  <m:t>ф</m:t>
                </m:r>
              </m:sub>
            </m:sSub>
          </m:den>
        </m:f>
      </m:oMath>
      <w:r w:rsidRPr="00D46D3F">
        <w:rPr>
          <w:rFonts w:ascii="Times New Roman" w:eastAsia="TimesNewRomanPSMT" w:hAnsi="Times New Roman" w:cs="Times New Roman"/>
          <w:iCs/>
          <w:sz w:val="28"/>
          <w:szCs w:val="28"/>
        </w:rPr>
        <w:t xml:space="preserve"> , мм;                </w:t>
      </w:r>
      <w:r w:rsidR="00CB3B30" w:rsidRPr="00D46D3F">
        <w:rPr>
          <w:rFonts w:ascii="Times New Roman" w:eastAsia="TimesNewRomanPSMT" w:hAnsi="Times New Roman" w:cs="Times New Roman"/>
          <w:iCs/>
          <w:sz w:val="28"/>
          <w:szCs w:val="28"/>
        </w:rPr>
        <w:t xml:space="preserve">                              (4</w:t>
      </w:r>
      <w:r w:rsidRPr="00D46D3F">
        <w:rPr>
          <w:rFonts w:ascii="Times New Roman" w:eastAsia="TimesNewRomanPSMT" w:hAnsi="Times New Roman" w:cs="Times New Roman"/>
          <w:iCs/>
          <w:sz w:val="28"/>
          <w:szCs w:val="28"/>
        </w:rPr>
        <w:t>.2)</w:t>
      </w:r>
    </w:p>
    <w:p w14:paraId="2FBF5FDB" w14:textId="77777777" w:rsidR="008D7914" w:rsidRPr="00D46D3F" w:rsidRDefault="008D7914" w:rsidP="00B23D12">
      <w:pPr>
        <w:autoSpaceDE w:val="0"/>
        <w:autoSpaceDN w:val="0"/>
        <w:adjustRightInd w:val="0"/>
        <w:spacing w:after="120" w:line="360" w:lineRule="auto"/>
        <w:jc w:val="right"/>
        <w:rPr>
          <w:rFonts w:ascii="Times New Roman" w:eastAsia="TimesNewRomanPSMT" w:hAnsi="Times New Roman" w:cs="Times New Roman"/>
          <w:iCs/>
          <w:sz w:val="28"/>
          <w:szCs w:val="28"/>
        </w:rPr>
      </w:pPr>
    </w:p>
    <w:p w14:paraId="5BCD105A"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де t - ширина провідника, мм;</w:t>
      </w:r>
    </w:p>
    <w:p w14:paraId="44FD6ACE"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S - площа друкованого провідника, мм</w:t>
      </w:r>
      <w:r w:rsidRPr="00D46D3F">
        <w:rPr>
          <w:rFonts w:ascii="Times New Roman" w:eastAsia="TimesNewRomanPSMT" w:hAnsi="Times New Roman" w:cs="Times New Roman"/>
          <w:sz w:val="28"/>
          <w:szCs w:val="28"/>
          <w:vertAlign w:val="superscript"/>
        </w:rPr>
        <w:t>2</w:t>
      </w:r>
      <w:r w:rsidRPr="00D46D3F">
        <w:rPr>
          <w:rFonts w:ascii="Times New Roman" w:eastAsia="TimesNewRomanPSMT" w:hAnsi="Times New Roman" w:cs="Times New Roman"/>
          <w:sz w:val="28"/>
          <w:szCs w:val="28"/>
        </w:rPr>
        <w:t>;</w:t>
      </w:r>
    </w:p>
    <w:p w14:paraId="48F73248" w14:textId="77777777" w:rsidR="008D7914" w:rsidRPr="00D46D3F" w:rsidRDefault="008D7914" w:rsidP="008D7914">
      <w:pPr>
        <w:autoSpaceDE w:val="0"/>
        <w:autoSpaceDN w:val="0"/>
        <w:adjustRightInd w:val="0"/>
        <w:spacing w:after="0" w:line="360" w:lineRule="auto"/>
        <w:ind w:left="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h</w:t>
      </w:r>
      <w:r w:rsidRPr="00D46D3F">
        <w:rPr>
          <w:rFonts w:ascii="Times New Roman" w:eastAsia="TimesNewRomanPSMT" w:hAnsi="Times New Roman" w:cs="Times New Roman"/>
          <w:sz w:val="28"/>
          <w:szCs w:val="28"/>
          <w:vertAlign w:val="subscript"/>
        </w:rPr>
        <w:t>ф</w:t>
      </w:r>
      <w:r w:rsidRPr="00D46D3F">
        <w:rPr>
          <w:rFonts w:ascii="Times New Roman" w:eastAsia="TimesNewRomanPSMT" w:hAnsi="Times New Roman" w:cs="Times New Roman"/>
          <w:sz w:val="28"/>
          <w:szCs w:val="28"/>
        </w:rPr>
        <w:t xml:space="preserve"> - товщина друкованого провідника, мм  (h</w:t>
      </w:r>
      <w:r w:rsidRPr="00D46D3F">
        <w:rPr>
          <w:rFonts w:ascii="Times New Roman" w:eastAsia="TimesNewRomanPSMT" w:hAnsi="Times New Roman" w:cs="Times New Roman"/>
          <w:sz w:val="28"/>
          <w:szCs w:val="28"/>
          <w:vertAlign w:val="subscript"/>
        </w:rPr>
        <w:t>ф</w:t>
      </w:r>
      <w:r w:rsidRPr="00D46D3F">
        <w:rPr>
          <w:rFonts w:ascii="Times New Roman" w:eastAsia="TimesNewRomanPSMT" w:hAnsi="Times New Roman" w:cs="Times New Roman"/>
          <w:sz w:val="28"/>
          <w:szCs w:val="28"/>
        </w:rPr>
        <w:t xml:space="preserve"> = 0.05 мм, так як товщина фольги дорівнює 50 мкм).</w:t>
      </w:r>
    </w:p>
    <w:p w14:paraId="4E50DF01"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p>
    <w:p w14:paraId="0F8803F4"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Площу друкованого провідника знаходимо за формулою:</w:t>
      </w:r>
    </w:p>
    <w:p w14:paraId="700C7244" w14:textId="77777777" w:rsidR="008D7914" w:rsidRPr="00D46D3F" w:rsidRDefault="008D7914" w:rsidP="00B23D12">
      <w:pPr>
        <w:autoSpaceDE w:val="0"/>
        <w:autoSpaceDN w:val="0"/>
        <w:adjustRightInd w:val="0"/>
        <w:spacing w:after="120" w:line="360" w:lineRule="auto"/>
        <w:jc w:val="both"/>
        <w:rPr>
          <w:rFonts w:ascii="Times New Roman" w:eastAsia="TimesNewRomanPSMT" w:hAnsi="Times New Roman" w:cs="Times New Roman"/>
          <w:sz w:val="28"/>
          <w:szCs w:val="28"/>
        </w:rPr>
      </w:pPr>
    </w:p>
    <w:p w14:paraId="2888979C" w14:textId="1E66B97D"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iCs/>
          <w:sz w:val="28"/>
          <w:szCs w:val="28"/>
        </w:rPr>
      </w:pPr>
      <m:oMath>
        <m:r>
          <w:rPr>
            <w:rFonts w:ascii="Cambria Math" w:eastAsia="TimesNewRomanPSMT" w:hAnsi="Cambria Math" w:cs="Times New Roman"/>
            <w:sz w:val="28"/>
            <w:szCs w:val="28"/>
          </w:rPr>
          <m:t xml:space="preserve">                                                                 S=</m:t>
        </m:r>
        <m:f>
          <m:fPr>
            <m:ctrlPr>
              <w:rPr>
                <w:rFonts w:ascii="Cambria Math" w:eastAsia="TimesNewRomanPSMT" w:hAnsi="Cambria Math" w:cs="Times New Roman"/>
                <w:i/>
                <w:iCs/>
                <w:sz w:val="28"/>
                <w:szCs w:val="28"/>
              </w:rPr>
            </m:ctrlPr>
          </m:fPr>
          <m:num>
            <m:r>
              <w:rPr>
                <w:rFonts w:ascii="Cambria Math" w:eastAsia="TimesNewRomanPSMT" w:hAnsi="Cambria Math" w:cs="Times New Roman"/>
                <w:sz w:val="28"/>
                <w:szCs w:val="28"/>
              </w:rPr>
              <m:t>I</m:t>
            </m:r>
          </m:num>
          <m:den>
            <m:r>
              <w:rPr>
                <w:rFonts w:ascii="Cambria Math" w:eastAsia="TimesNewRomanPSMT" w:hAnsi="Cambria Math" w:cs="Times New Roman"/>
                <w:sz w:val="28"/>
                <w:szCs w:val="28"/>
              </w:rPr>
              <m:t>j</m:t>
            </m:r>
          </m:den>
        </m:f>
        <m:sSup>
          <m:sSupPr>
            <m:ctrlPr>
              <w:rPr>
                <w:rFonts w:ascii="Cambria Math" w:eastAsia="TimesNewRomanPSMT" w:hAnsi="Cambria Math" w:cs="Times New Roman"/>
                <w:i/>
                <w:iCs/>
                <w:sz w:val="28"/>
                <w:szCs w:val="28"/>
              </w:rPr>
            </m:ctrlPr>
          </m:sSupPr>
          <m:e>
            <m:r>
              <w:rPr>
                <w:rFonts w:ascii="Cambria Math" w:eastAsia="TimesNewRomanPSMT" w:hAnsi="Cambria Math" w:cs="Times New Roman"/>
                <w:sz w:val="28"/>
                <w:szCs w:val="28"/>
              </w:rPr>
              <m:t>, мм</m:t>
            </m:r>
          </m:e>
          <m:sup>
            <m:r>
              <w:rPr>
                <w:rFonts w:ascii="Cambria Math" w:eastAsia="TimesNewRomanPSMT" w:hAnsi="Cambria Math" w:cs="Times New Roman"/>
                <w:sz w:val="28"/>
                <w:szCs w:val="28"/>
              </w:rPr>
              <m:t>2</m:t>
            </m:r>
          </m:sup>
        </m:sSup>
        <m:r>
          <w:rPr>
            <w:rFonts w:ascii="Cambria Math" w:eastAsia="TimesNewRomanPSMT" w:hAnsi="Cambria Math" w:cs="Times New Roman"/>
            <w:sz w:val="28"/>
            <w:szCs w:val="28"/>
          </w:rPr>
          <m:t>;</m:t>
        </m:r>
      </m:oMath>
      <w:r w:rsidRPr="00D46D3F">
        <w:rPr>
          <w:rFonts w:ascii="Cambria Math" w:eastAsia="TimesNewRomanPSMT" w:hAnsi="Cambria Math" w:cs="Times New Roman"/>
          <w:i/>
          <w:iCs/>
          <w:sz w:val="28"/>
          <w:szCs w:val="28"/>
        </w:rPr>
        <w:t xml:space="preserve">                                                       </w:t>
      </w:r>
      <w:r w:rsidR="00CB3B30" w:rsidRPr="00D46D3F">
        <w:rPr>
          <w:rFonts w:ascii="Cambria Math" w:eastAsia="TimesNewRomanPSMT" w:hAnsi="Cambria Math" w:cs="Times New Roman"/>
          <w:iCs/>
          <w:sz w:val="28"/>
          <w:szCs w:val="28"/>
        </w:rPr>
        <w:t>(4</w:t>
      </w:r>
      <w:r w:rsidRPr="00D46D3F">
        <w:rPr>
          <w:rFonts w:ascii="Cambria Math" w:eastAsia="TimesNewRomanPSMT" w:hAnsi="Cambria Math" w:cs="Times New Roman"/>
          <w:iCs/>
          <w:sz w:val="28"/>
          <w:szCs w:val="28"/>
        </w:rPr>
        <w:t>.3)</w:t>
      </w:r>
    </w:p>
    <w:p w14:paraId="1B2D0DB9" w14:textId="77777777" w:rsidR="008D7914" w:rsidRPr="00D46D3F" w:rsidRDefault="008D7914" w:rsidP="00B23D12">
      <w:pPr>
        <w:autoSpaceDE w:val="0"/>
        <w:autoSpaceDN w:val="0"/>
        <w:adjustRightInd w:val="0"/>
        <w:spacing w:after="120" w:line="360" w:lineRule="auto"/>
        <w:jc w:val="right"/>
        <w:rPr>
          <w:rFonts w:ascii="Times New Roman" w:eastAsia="TimesNewRomanPSMT" w:hAnsi="Times New Roman" w:cs="Times New Roman"/>
          <w:iCs/>
          <w:sz w:val="28"/>
          <w:szCs w:val="28"/>
        </w:rPr>
      </w:pPr>
      <w:r w:rsidRPr="00D46D3F">
        <w:rPr>
          <w:rFonts w:ascii="Times New Roman" w:eastAsia="TimesNewRomanPSMT" w:hAnsi="Times New Roman" w:cs="Times New Roman"/>
          <w:iCs/>
          <w:sz w:val="28"/>
          <w:szCs w:val="28"/>
        </w:rPr>
        <w:t xml:space="preserve">                                                         </w:t>
      </w:r>
    </w:p>
    <w:p w14:paraId="2A7421B7"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де I - максимальний струм, що протікає через провідник, А;</w:t>
      </w:r>
    </w:p>
    <w:p w14:paraId="443E231A"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j - щільність струму, А, мм</w:t>
      </w:r>
      <w:r w:rsidRPr="00D46D3F">
        <w:rPr>
          <w:rFonts w:ascii="Times New Roman" w:eastAsia="TimesNewRomanPSMT" w:hAnsi="Times New Roman" w:cs="Times New Roman"/>
          <w:sz w:val="28"/>
          <w:szCs w:val="28"/>
          <w:vertAlign w:val="superscript"/>
        </w:rPr>
        <w:t>2</w:t>
      </w:r>
      <w:r w:rsidRPr="00D46D3F">
        <w:rPr>
          <w:rFonts w:ascii="Times New Roman" w:eastAsia="TimesNewRomanPSMT" w:hAnsi="Times New Roman" w:cs="Times New Roman"/>
          <w:sz w:val="28"/>
          <w:szCs w:val="28"/>
        </w:rPr>
        <w:t>.</w:t>
      </w:r>
    </w:p>
    <w:p w14:paraId="1ED56A13" w14:textId="77777777" w:rsidR="008D7914" w:rsidRPr="00D46D3F" w:rsidRDefault="008D7914" w:rsidP="00B23D12">
      <w:pPr>
        <w:autoSpaceDE w:val="0"/>
        <w:autoSpaceDN w:val="0"/>
        <w:adjustRightInd w:val="0"/>
        <w:spacing w:after="120" w:line="360" w:lineRule="auto"/>
        <w:jc w:val="both"/>
        <w:rPr>
          <w:rFonts w:ascii="Times New Roman" w:eastAsia="TimesNewRomanPSMT" w:hAnsi="Times New Roman" w:cs="Times New Roman"/>
          <w:sz w:val="28"/>
          <w:szCs w:val="28"/>
        </w:rPr>
      </w:pPr>
    </w:p>
    <w:p w14:paraId="7C531545"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iCs/>
          <w:sz w:val="28"/>
          <w:szCs w:val="28"/>
        </w:rPr>
      </w:pPr>
      <m:oMathPara>
        <m:oMath>
          <m:r>
            <w:rPr>
              <w:rFonts w:ascii="Cambria Math" w:eastAsia="TimesNewRomanPSMT" w:hAnsi="Cambria Math" w:cs="Times New Roman"/>
              <w:sz w:val="28"/>
              <w:szCs w:val="28"/>
            </w:rPr>
            <m:t>S=</m:t>
          </m:r>
          <m:f>
            <m:fPr>
              <m:ctrlPr>
                <w:rPr>
                  <w:rFonts w:ascii="Cambria Math" w:eastAsia="TimesNewRomanPSMT" w:hAnsi="Cambria Math" w:cs="Times New Roman"/>
                  <w:i/>
                  <w:iCs/>
                  <w:sz w:val="28"/>
                  <w:szCs w:val="28"/>
                </w:rPr>
              </m:ctrlPr>
            </m:fPr>
            <m:num>
              <m:r>
                <w:rPr>
                  <w:rFonts w:ascii="Cambria Math" w:eastAsia="TimesNewRomanPSMT" w:hAnsi="Cambria Math" w:cs="Times New Roman"/>
                  <w:sz w:val="28"/>
                  <w:szCs w:val="28"/>
                </w:rPr>
                <m:t>1</m:t>
              </m:r>
            </m:num>
            <m:den>
              <m:r>
                <w:rPr>
                  <w:rFonts w:ascii="Cambria Math" w:eastAsia="TimesNewRomanPSMT" w:hAnsi="Cambria Math" w:cs="Times New Roman"/>
                  <w:sz w:val="28"/>
                  <w:szCs w:val="28"/>
                </w:rPr>
                <m:t>100</m:t>
              </m:r>
            </m:den>
          </m:f>
          <m:r>
            <w:rPr>
              <w:rFonts w:ascii="Cambria Math" w:eastAsia="TimesNewRomanPSMT" w:hAnsi="Cambria Math" w:cs="Times New Roman"/>
              <w:sz w:val="28"/>
              <w:szCs w:val="28"/>
            </w:rPr>
            <m:t xml:space="preserve">=0,05 </m:t>
          </m:r>
          <m:d>
            <m:dPr>
              <m:ctrlPr>
                <w:rPr>
                  <w:rFonts w:ascii="Cambria Math" w:eastAsia="TimesNewRomanPSMT" w:hAnsi="Cambria Math" w:cs="Times New Roman"/>
                  <w:i/>
                  <w:iCs/>
                  <w:sz w:val="28"/>
                  <w:szCs w:val="28"/>
                </w:rPr>
              </m:ctrlPr>
            </m:dPr>
            <m:e>
              <m:sSup>
                <m:sSupPr>
                  <m:ctrlPr>
                    <w:rPr>
                      <w:rFonts w:ascii="Cambria Math" w:eastAsia="TimesNewRomanPSMT" w:hAnsi="Cambria Math" w:cs="Times New Roman"/>
                      <w:i/>
                      <w:iCs/>
                      <w:sz w:val="28"/>
                      <w:szCs w:val="28"/>
                    </w:rPr>
                  </m:ctrlPr>
                </m:sSupPr>
                <m:e>
                  <m:r>
                    <w:rPr>
                      <w:rFonts w:ascii="Cambria Math" w:eastAsia="TimesNewRomanPSMT" w:hAnsi="Cambria Math" w:cs="Times New Roman"/>
                      <w:sz w:val="28"/>
                      <w:szCs w:val="28"/>
                    </w:rPr>
                    <m:t>мм</m:t>
                  </m:r>
                </m:e>
                <m:sup>
                  <m:r>
                    <w:rPr>
                      <w:rFonts w:ascii="Cambria Math" w:eastAsia="TimesNewRomanPSMT" w:hAnsi="Cambria Math" w:cs="Times New Roman"/>
                      <w:sz w:val="28"/>
                      <w:szCs w:val="28"/>
                    </w:rPr>
                    <m:t>2</m:t>
                  </m:r>
                </m:sup>
              </m:sSup>
            </m:e>
          </m:d>
          <m:r>
            <w:rPr>
              <w:rFonts w:ascii="Cambria Math" w:eastAsia="TimesNewRomanPSMT" w:hAnsi="Cambria Math" w:cs="Times New Roman"/>
              <w:sz w:val="28"/>
              <w:szCs w:val="28"/>
            </w:rPr>
            <m:t>;</m:t>
          </m:r>
        </m:oMath>
      </m:oMathPara>
    </w:p>
    <w:p w14:paraId="1A63E504" w14:textId="77777777" w:rsidR="008D7914" w:rsidRPr="00D46D3F" w:rsidRDefault="008D7914" w:rsidP="00B23D12">
      <w:pPr>
        <w:autoSpaceDE w:val="0"/>
        <w:autoSpaceDN w:val="0"/>
        <w:adjustRightInd w:val="0"/>
        <w:spacing w:after="120" w:line="360" w:lineRule="auto"/>
        <w:jc w:val="both"/>
        <w:rPr>
          <w:rFonts w:ascii="Times New Roman" w:eastAsia="TimesNewRomanPSMT" w:hAnsi="Times New Roman" w:cs="Times New Roman"/>
          <w:iCs/>
          <w:sz w:val="28"/>
          <w:szCs w:val="28"/>
        </w:rPr>
      </w:pPr>
    </w:p>
    <w:p w14:paraId="05558221" w14:textId="28D9CC52" w:rsidR="008D7914" w:rsidRPr="00305DBA" w:rsidRDefault="008D7914" w:rsidP="008D7914">
      <w:pPr>
        <w:autoSpaceDE w:val="0"/>
        <w:autoSpaceDN w:val="0"/>
        <w:adjustRightInd w:val="0"/>
        <w:spacing w:after="0" w:line="360" w:lineRule="auto"/>
        <w:jc w:val="center"/>
        <w:rPr>
          <w:rFonts w:ascii="Times New Roman" w:eastAsia="TimesNewRomanPSMT" w:hAnsi="Times New Roman" w:cs="Times New Roman"/>
          <w:sz w:val="28"/>
          <w:szCs w:val="28"/>
        </w:rPr>
      </w:pPr>
      <m:oMathPara>
        <m:oMath>
          <m:r>
            <w:rPr>
              <w:rFonts w:ascii="Cambria Math" w:eastAsia="TimesNewRomanPSMT" w:hAnsi="Cambria Math" w:cs="Times New Roman"/>
              <w:sz w:val="28"/>
              <w:szCs w:val="28"/>
            </w:rPr>
            <m:t>t=</m:t>
          </m:r>
          <m:f>
            <m:fPr>
              <m:ctrlPr>
                <w:rPr>
                  <w:rFonts w:ascii="Cambria Math" w:eastAsia="TimesNewRomanPSMT" w:hAnsi="Cambria Math" w:cs="Times New Roman"/>
                  <w:i/>
                  <w:iCs/>
                  <w:sz w:val="28"/>
                  <w:szCs w:val="28"/>
                </w:rPr>
              </m:ctrlPr>
            </m:fPr>
            <m:num>
              <m:r>
                <w:rPr>
                  <w:rFonts w:ascii="Cambria Math" w:eastAsia="TimesNewRomanPSMT" w:hAnsi="Cambria Math" w:cs="Times New Roman"/>
                  <w:sz w:val="28"/>
                  <w:szCs w:val="28"/>
                </w:rPr>
                <m:t>0,05</m:t>
              </m:r>
            </m:num>
            <m:den>
              <m:r>
                <w:rPr>
                  <w:rFonts w:ascii="Cambria Math" w:eastAsia="TimesNewRomanPSMT" w:hAnsi="Cambria Math" w:cs="Times New Roman"/>
                  <w:sz w:val="28"/>
                  <w:szCs w:val="28"/>
                </w:rPr>
                <m:t>0,05</m:t>
              </m:r>
            </m:den>
          </m:f>
          <m:r>
            <w:rPr>
              <w:rFonts w:ascii="Cambria Math" w:eastAsia="TimesNewRomanPSMT" w:hAnsi="Cambria Math" w:cs="Times New Roman"/>
              <w:sz w:val="28"/>
              <w:szCs w:val="28"/>
            </w:rPr>
            <m:t xml:space="preserve">=1 </m:t>
          </m:r>
          <m:d>
            <m:dPr>
              <m:ctrlPr>
                <w:rPr>
                  <w:rFonts w:ascii="Cambria Math" w:eastAsia="TimesNewRomanPSMT" w:hAnsi="Cambria Math" w:cs="Times New Roman"/>
                  <w:i/>
                  <w:iCs/>
                  <w:sz w:val="28"/>
                  <w:szCs w:val="28"/>
                </w:rPr>
              </m:ctrlPr>
            </m:dPr>
            <m:e>
              <m:r>
                <w:rPr>
                  <w:rFonts w:ascii="Cambria Math" w:eastAsia="TimesNewRomanPSMT" w:hAnsi="Cambria Math" w:cs="Times New Roman"/>
                  <w:sz w:val="28"/>
                  <w:szCs w:val="28"/>
                </w:rPr>
                <m:t>мм</m:t>
              </m:r>
            </m:e>
          </m:d>
          <m:r>
            <w:rPr>
              <w:rFonts w:ascii="Cambria Math" w:eastAsia="TimesNewRomanPSMT" w:hAnsi="Cambria Math" w:cs="Times New Roman"/>
              <w:sz w:val="28"/>
              <w:szCs w:val="28"/>
            </w:rPr>
            <m:t>.</m:t>
          </m:r>
        </m:oMath>
      </m:oMathPara>
    </w:p>
    <w:p w14:paraId="4680204F" w14:textId="77777777" w:rsidR="00305DBA" w:rsidRPr="00D46D3F" w:rsidRDefault="00305DBA" w:rsidP="00305DBA">
      <w:pPr>
        <w:autoSpaceDE w:val="0"/>
        <w:autoSpaceDN w:val="0"/>
        <w:adjustRightInd w:val="0"/>
        <w:spacing w:after="120" w:line="360" w:lineRule="auto"/>
        <w:jc w:val="center"/>
        <w:rPr>
          <w:rFonts w:ascii="Times New Roman" w:eastAsia="TimesNewRomanPSMT" w:hAnsi="Times New Roman" w:cs="Times New Roman"/>
          <w:sz w:val="28"/>
          <w:szCs w:val="28"/>
        </w:rPr>
      </w:pPr>
    </w:p>
    <w:p w14:paraId="5DE64C9E" w14:textId="08C5DA3E" w:rsidR="008D7914" w:rsidRPr="00D46D3F" w:rsidRDefault="00130FF2"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Правила до креслення</w:t>
      </w:r>
      <w:r w:rsidR="008D7914" w:rsidRPr="00D46D3F">
        <w:rPr>
          <w:rFonts w:ascii="Times New Roman" w:eastAsia="TimesNewRomanPSMT" w:hAnsi="Times New Roman" w:cs="Times New Roman"/>
          <w:sz w:val="28"/>
          <w:szCs w:val="28"/>
        </w:rPr>
        <w:t xml:space="preserve"> друкованої плати </w:t>
      </w:r>
      <w:r>
        <w:rPr>
          <w:rFonts w:ascii="Times New Roman" w:eastAsia="TimesNewRomanPSMT" w:hAnsi="Times New Roman" w:cs="Times New Roman"/>
          <w:sz w:val="28"/>
          <w:szCs w:val="28"/>
        </w:rPr>
        <w:t>встановлені</w:t>
      </w:r>
      <w:r w:rsidR="00D616C2">
        <w:rPr>
          <w:rFonts w:ascii="Times New Roman" w:eastAsia="TimesNewRomanPSMT" w:hAnsi="Times New Roman" w:cs="Times New Roman"/>
          <w:sz w:val="28"/>
          <w:szCs w:val="28"/>
        </w:rPr>
        <w:t xml:space="preserve"> у</w:t>
      </w:r>
      <w:r>
        <w:rPr>
          <w:rFonts w:ascii="Times New Roman" w:eastAsia="TimesNewRomanPSMT" w:hAnsi="Times New Roman" w:cs="Times New Roman"/>
          <w:sz w:val="28"/>
          <w:szCs w:val="28"/>
        </w:rPr>
        <w:t xml:space="preserve"> </w:t>
      </w:r>
      <w:r w:rsidR="00CC4655" w:rsidRPr="00D46D3F">
        <w:rPr>
          <w:rFonts w:ascii="Times New Roman" w:eastAsia="TimesNewRomanPSMT" w:hAnsi="Times New Roman" w:cs="Times New Roman"/>
          <w:sz w:val="28"/>
          <w:szCs w:val="28"/>
        </w:rPr>
        <w:t>ГОСТ 2.417-91 [19</w:t>
      </w:r>
      <w:r w:rsidR="008D7914" w:rsidRPr="00D46D3F">
        <w:rPr>
          <w:rFonts w:ascii="Times New Roman" w:eastAsia="TimesNewRomanPSMT" w:hAnsi="Times New Roman" w:cs="Times New Roman"/>
          <w:sz w:val="28"/>
          <w:szCs w:val="28"/>
        </w:rPr>
        <w:t>].</w:t>
      </w:r>
    </w:p>
    <w:p w14:paraId="67162C9A" w14:textId="1510B7ED" w:rsidR="008D7914"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Креслення виконані в масштабі 2:1. Розміри на кресленні друкованої плати вказані нанесенням координатної сітки в прямокутній системі координат. Крок сітки 1,25 мм. </w:t>
      </w:r>
    </w:p>
    <w:p w14:paraId="3D6CB738" w14:textId="77777777" w:rsidR="00D616C2" w:rsidRPr="00D46D3F" w:rsidRDefault="00D616C2"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58B9FCAA" w14:textId="2FBACFC4" w:rsidR="008D7914" w:rsidRDefault="00D616C2"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Згідно з</w:t>
      </w:r>
      <w:r w:rsidRPr="00D46D3F">
        <w:rPr>
          <w:rFonts w:ascii="Times New Roman" w:eastAsia="TimesNewRomanPSMT" w:hAnsi="Times New Roman" w:cs="Times New Roman"/>
          <w:sz w:val="28"/>
          <w:szCs w:val="28"/>
        </w:rPr>
        <w:t xml:space="preserve"> ГОСТ 11284-75 [20]</w:t>
      </w:r>
      <w:r>
        <w:rPr>
          <w:rFonts w:ascii="Times New Roman" w:eastAsia="TimesNewRomanPSMT" w:hAnsi="Times New Roman" w:cs="Times New Roman"/>
          <w:sz w:val="28"/>
          <w:szCs w:val="28"/>
        </w:rPr>
        <w:t xml:space="preserve"> вибираємо</w:t>
      </w:r>
      <w:r w:rsidRPr="00D46D3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розміри і конфігурації кріпильних та</w:t>
      </w:r>
      <w:r w:rsidR="008D7914" w:rsidRPr="00D46D3F">
        <w:rPr>
          <w:rFonts w:ascii="Times New Roman" w:eastAsia="TimesNewRomanPSMT" w:hAnsi="Times New Roman" w:cs="Times New Roman"/>
          <w:sz w:val="28"/>
          <w:szCs w:val="28"/>
        </w:rPr>
        <w:t xml:space="preserve"> конструктивних технологічних отворі</w:t>
      </w:r>
      <w:r>
        <w:rPr>
          <w:rFonts w:ascii="Times New Roman" w:eastAsia="TimesNewRomanPSMT" w:hAnsi="Times New Roman" w:cs="Times New Roman"/>
          <w:sz w:val="28"/>
          <w:szCs w:val="28"/>
        </w:rPr>
        <w:t>в.</w:t>
      </w:r>
    </w:p>
    <w:p w14:paraId="2CC16F31" w14:textId="77777777" w:rsidR="00D616C2" w:rsidRPr="00D46D3F" w:rsidRDefault="00D616C2"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8ADBD24" w14:textId="4BECC402"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Діаметр отворів, їх умовний знак, діаметр контактної площадки,</w:t>
      </w:r>
      <w:r w:rsidRPr="00D46D3F">
        <w:rPr>
          <w:rFonts w:ascii="Times New Roman" w:eastAsia="TimesNewRomanPSMT" w:hAnsi="Times New Roman" w:cs="Times New Roman"/>
          <w:sz w:val="28"/>
          <w:szCs w:val="28"/>
        </w:rPr>
        <w:br/>
        <w:t>наявність металізації, кількість отворів прив</w:t>
      </w:r>
      <w:r w:rsidR="00CB3B30" w:rsidRPr="00D46D3F">
        <w:rPr>
          <w:rFonts w:ascii="Times New Roman" w:eastAsia="TimesNewRomanPSMT" w:hAnsi="Times New Roman" w:cs="Times New Roman"/>
          <w:sz w:val="28"/>
          <w:szCs w:val="28"/>
        </w:rPr>
        <w:t>едені в таблиці 4</w:t>
      </w:r>
      <w:r w:rsidR="00BB0749" w:rsidRPr="00D46D3F">
        <w:rPr>
          <w:rFonts w:ascii="Times New Roman" w:eastAsia="TimesNewRomanPSMT" w:hAnsi="Times New Roman" w:cs="Times New Roman"/>
          <w:sz w:val="28"/>
          <w:szCs w:val="28"/>
        </w:rPr>
        <w:t>.8</w:t>
      </w:r>
    </w:p>
    <w:p w14:paraId="5922EBA7" w14:textId="1683B8BE" w:rsidR="008D7914"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BB74667" w14:textId="4345719A" w:rsidR="008D7914" w:rsidRPr="00D46D3F" w:rsidRDefault="008D7914" w:rsidP="00BB0749">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 xml:space="preserve">Таблиця </w:t>
      </w:r>
      <w:r w:rsidR="00CB3B30" w:rsidRPr="00D46D3F">
        <w:rPr>
          <w:rFonts w:ascii="Times New Roman" w:eastAsia="TimesNewRomanPSMT" w:hAnsi="Times New Roman" w:cs="Times New Roman"/>
          <w:sz w:val="28"/>
          <w:szCs w:val="28"/>
        </w:rPr>
        <w:t>4</w:t>
      </w:r>
      <w:r w:rsidR="00BB0749" w:rsidRPr="00D46D3F">
        <w:rPr>
          <w:rFonts w:ascii="Times New Roman" w:eastAsia="TimesNewRomanPSMT" w:hAnsi="Times New Roman" w:cs="Times New Roman"/>
          <w:sz w:val="28"/>
          <w:szCs w:val="28"/>
        </w:rPr>
        <w:t>.8</w:t>
      </w:r>
      <w:r w:rsidRPr="00D46D3F">
        <w:rPr>
          <w:rFonts w:ascii="Times New Roman" w:eastAsia="TimesNewRomanPSMT" w:hAnsi="Times New Roman" w:cs="Times New Roman"/>
          <w:sz w:val="28"/>
          <w:szCs w:val="28"/>
        </w:rPr>
        <w:t xml:space="preserve"> - Параметри монтажних отворів і контактних площадок.</w:t>
      </w:r>
    </w:p>
    <w:tbl>
      <w:tblPr>
        <w:tblStyle w:val="ae"/>
        <w:tblW w:w="0" w:type="auto"/>
        <w:tblLook w:val="04A0" w:firstRow="1" w:lastRow="0" w:firstColumn="1" w:lastColumn="0" w:noHBand="0" w:noVBand="1"/>
      </w:tblPr>
      <w:tblGrid>
        <w:gridCol w:w="1914"/>
        <w:gridCol w:w="1914"/>
        <w:gridCol w:w="1914"/>
        <w:gridCol w:w="1914"/>
        <w:gridCol w:w="1915"/>
      </w:tblGrid>
      <w:tr w:rsidR="008D7914" w:rsidRPr="00D46D3F" w14:paraId="2653CA06" w14:textId="77777777" w:rsidTr="008D7914">
        <w:tc>
          <w:tcPr>
            <w:tcW w:w="1914" w:type="dxa"/>
          </w:tcPr>
          <w:p w14:paraId="3114A400"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Позначення отвору</w:t>
            </w:r>
          </w:p>
        </w:tc>
        <w:tc>
          <w:tcPr>
            <w:tcW w:w="1914" w:type="dxa"/>
          </w:tcPr>
          <w:p w14:paraId="7FE471E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Діаметр отворів, мм</w:t>
            </w:r>
          </w:p>
        </w:tc>
        <w:tc>
          <w:tcPr>
            <w:tcW w:w="1914" w:type="dxa"/>
          </w:tcPr>
          <w:p w14:paraId="79F1DBC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Діаметр контактної площадки, мм</w:t>
            </w:r>
          </w:p>
        </w:tc>
        <w:tc>
          <w:tcPr>
            <w:tcW w:w="1914" w:type="dxa"/>
          </w:tcPr>
          <w:p w14:paraId="4E89DBC7"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Наявність металізації</w:t>
            </w:r>
          </w:p>
        </w:tc>
        <w:tc>
          <w:tcPr>
            <w:tcW w:w="1915" w:type="dxa"/>
          </w:tcPr>
          <w:p w14:paraId="19C143D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 шт</w:t>
            </w:r>
          </w:p>
        </w:tc>
      </w:tr>
      <w:tr w:rsidR="008D7914" w:rsidRPr="00D46D3F" w14:paraId="1E23E047" w14:textId="77777777" w:rsidTr="008D7914">
        <w:tc>
          <w:tcPr>
            <w:tcW w:w="1914" w:type="dxa"/>
          </w:tcPr>
          <w:p w14:paraId="777A0FE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object w:dxaOrig="395" w:dyaOrig="395" w14:anchorId="4CFA84A2">
                <v:shape id="_x0000_i1050" type="#_x0000_t75" style="width:19.2pt;height:19.2pt" o:ole="">
                  <v:imagedata r:id="rId101" o:title=""/>
                </v:shape>
                <o:OLEObject Type="Embed" ProgID="Visio.Drawing.11" ShapeID="_x0000_i1050" DrawAspect="Content" ObjectID="_1699425196" r:id="rId102"/>
              </w:object>
            </w:r>
          </w:p>
        </w:tc>
        <w:tc>
          <w:tcPr>
            <w:tcW w:w="1914" w:type="dxa"/>
          </w:tcPr>
          <w:p w14:paraId="20C04AC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c>
          <w:tcPr>
            <w:tcW w:w="1914" w:type="dxa"/>
          </w:tcPr>
          <w:p w14:paraId="0C01DA4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1,6</w:t>
            </w:r>
          </w:p>
        </w:tc>
        <w:tc>
          <w:tcPr>
            <w:tcW w:w="1914" w:type="dxa"/>
          </w:tcPr>
          <w:p w14:paraId="3E1EFCA1"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Без металізації</w:t>
            </w:r>
          </w:p>
        </w:tc>
        <w:tc>
          <w:tcPr>
            <w:tcW w:w="1915" w:type="dxa"/>
          </w:tcPr>
          <w:p w14:paraId="45CE807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w:t>
            </w:r>
          </w:p>
        </w:tc>
      </w:tr>
      <w:tr w:rsidR="008D7914" w:rsidRPr="00D46D3F" w14:paraId="0E8E6E4C" w14:textId="77777777" w:rsidTr="008D7914">
        <w:tc>
          <w:tcPr>
            <w:tcW w:w="1914" w:type="dxa"/>
          </w:tcPr>
          <w:p w14:paraId="615FC55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object w:dxaOrig="395" w:dyaOrig="395" w14:anchorId="41BF107F">
                <v:shape id="_x0000_i1051" type="#_x0000_t75" style="width:19.2pt;height:19.2pt" o:ole="">
                  <v:imagedata r:id="rId103" o:title=""/>
                </v:shape>
                <o:OLEObject Type="Embed" ProgID="Visio.Drawing.11" ShapeID="_x0000_i1051" DrawAspect="Content" ObjectID="_1699425197" r:id="rId104"/>
              </w:object>
            </w:r>
          </w:p>
        </w:tc>
        <w:tc>
          <w:tcPr>
            <w:tcW w:w="1914" w:type="dxa"/>
          </w:tcPr>
          <w:p w14:paraId="32230B6D"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w:t>
            </w:r>
          </w:p>
        </w:tc>
        <w:tc>
          <w:tcPr>
            <w:tcW w:w="1914" w:type="dxa"/>
          </w:tcPr>
          <w:p w14:paraId="057A2680"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2,0</w:t>
            </w:r>
          </w:p>
        </w:tc>
        <w:tc>
          <w:tcPr>
            <w:tcW w:w="1914" w:type="dxa"/>
          </w:tcPr>
          <w:p w14:paraId="3A239E1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Без металізації</w:t>
            </w:r>
          </w:p>
        </w:tc>
        <w:tc>
          <w:tcPr>
            <w:tcW w:w="1915" w:type="dxa"/>
          </w:tcPr>
          <w:p w14:paraId="0373DA6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119</w:t>
            </w:r>
          </w:p>
        </w:tc>
      </w:tr>
      <w:tr w:rsidR="008D7914" w:rsidRPr="00D46D3F" w14:paraId="5026D6F8" w14:textId="77777777" w:rsidTr="008D7914">
        <w:tc>
          <w:tcPr>
            <w:tcW w:w="1914" w:type="dxa"/>
          </w:tcPr>
          <w:p w14:paraId="092A1B07"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object w:dxaOrig="395" w:dyaOrig="395" w14:anchorId="59E8A337">
                <v:shape id="_x0000_i1052" type="#_x0000_t75" style="width:19.2pt;height:19.2pt" o:ole="">
                  <v:imagedata r:id="rId105" o:title=""/>
                </v:shape>
                <o:OLEObject Type="Embed" ProgID="Visio.Drawing.11" ShapeID="_x0000_i1052" DrawAspect="Content" ObjectID="_1699425198" r:id="rId106"/>
              </w:object>
            </w:r>
          </w:p>
        </w:tc>
        <w:tc>
          <w:tcPr>
            <w:tcW w:w="1914" w:type="dxa"/>
          </w:tcPr>
          <w:p w14:paraId="2F5B7E9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1,6</w:t>
            </w:r>
          </w:p>
        </w:tc>
        <w:tc>
          <w:tcPr>
            <w:tcW w:w="1914" w:type="dxa"/>
          </w:tcPr>
          <w:p w14:paraId="641500C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w:t>
            </w:r>
          </w:p>
        </w:tc>
        <w:tc>
          <w:tcPr>
            <w:tcW w:w="1914" w:type="dxa"/>
          </w:tcPr>
          <w:p w14:paraId="14CCF2B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Без металізації</w:t>
            </w:r>
          </w:p>
        </w:tc>
        <w:tc>
          <w:tcPr>
            <w:tcW w:w="1915" w:type="dxa"/>
          </w:tcPr>
          <w:p w14:paraId="1589524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w:t>
            </w:r>
          </w:p>
        </w:tc>
      </w:tr>
      <w:tr w:rsidR="008D7914" w:rsidRPr="00D46D3F" w14:paraId="2D962F06" w14:textId="77777777" w:rsidTr="008D7914">
        <w:tc>
          <w:tcPr>
            <w:tcW w:w="1914" w:type="dxa"/>
          </w:tcPr>
          <w:p w14:paraId="7D11CC1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object w:dxaOrig="423" w:dyaOrig="423" w14:anchorId="4CCA4EF8">
                <v:shape id="_x0000_i1053" type="#_x0000_t75" style="width:21pt;height:21pt" o:ole="">
                  <v:imagedata r:id="rId107" o:title=""/>
                </v:shape>
                <o:OLEObject Type="Embed" ProgID="Visio.Drawing.11" ShapeID="_x0000_i1053" DrawAspect="Content" ObjectID="_1699425199" r:id="rId108"/>
              </w:object>
            </w:r>
          </w:p>
        </w:tc>
        <w:tc>
          <w:tcPr>
            <w:tcW w:w="1914" w:type="dxa"/>
          </w:tcPr>
          <w:p w14:paraId="2ED0ADE9"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914" w:type="dxa"/>
          </w:tcPr>
          <w:p w14:paraId="16AC85C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w:t>
            </w:r>
          </w:p>
        </w:tc>
        <w:tc>
          <w:tcPr>
            <w:tcW w:w="1914" w:type="dxa"/>
          </w:tcPr>
          <w:p w14:paraId="73961895"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Без металізації</w:t>
            </w:r>
          </w:p>
        </w:tc>
        <w:tc>
          <w:tcPr>
            <w:tcW w:w="1915" w:type="dxa"/>
          </w:tcPr>
          <w:p w14:paraId="603A09C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r>
      <w:tr w:rsidR="008D7914" w:rsidRPr="00D46D3F" w14:paraId="764D846C" w14:textId="77777777" w:rsidTr="008D7914">
        <w:tc>
          <w:tcPr>
            <w:tcW w:w="1914" w:type="dxa"/>
          </w:tcPr>
          <w:p w14:paraId="7596CC3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object w:dxaOrig="395" w:dyaOrig="395" w14:anchorId="08445FB5">
                <v:shape id="_x0000_i1054" type="#_x0000_t75" style="width:34.2pt;height:34.2pt" o:ole="">
                  <v:imagedata r:id="rId103" o:title=""/>
                </v:shape>
                <o:OLEObject Type="Embed" ProgID="Visio.Drawing.11" ShapeID="_x0000_i1054" DrawAspect="Content" ObjectID="_1699425200" r:id="rId109"/>
              </w:object>
            </w:r>
          </w:p>
        </w:tc>
        <w:tc>
          <w:tcPr>
            <w:tcW w:w="1914" w:type="dxa"/>
          </w:tcPr>
          <w:p w14:paraId="3524A44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w:t>
            </w:r>
          </w:p>
        </w:tc>
        <w:tc>
          <w:tcPr>
            <w:tcW w:w="1914" w:type="dxa"/>
          </w:tcPr>
          <w:p w14:paraId="59BE48D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w:t>
            </w:r>
          </w:p>
        </w:tc>
        <w:tc>
          <w:tcPr>
            <w:tcW w:w="1914" w:type="dxa"/>
          </w:tcPr>
          <w:p w14:paraId="73FCA01D"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Без металізації</w:t>
            </w:r>
          </w:p>
        </w:tc>
        <w:tc>
          <w:tcPr>
            <w:tcW w:w="1915" w:type="dxa"/>
          </w:tcPr>
          <w:p w14:paraId="3D97741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r>
    </w:tbl>
    <w:p w14:paraId="16DE1CEC" w14:textId="77777777" w:rsidR="008D7914" w:rsidRPr="00D46D3F" w:rsidRDefault="008D7914" w:rsidP="00305DBA">
      <w:pPr>
        <w:autoSpaceDE w:val="0"/>
        <w:autoSpaceDN w:val="0"/>
        <w:adjustRightInd w:val="0"/>
        <w:spacing w:after="120" w:line="360" w:lineRule="auto"/>
        <w:jc w:val="both"/>
        <w:rPr>
          <w:rFonts w:ascii="Times New Roman" w:eastAsia="TimesNewRomanPSMT" w:hAnsi="Times New Roman" w:cs="Times New Roman"/>
          <w:sz w:val="28"/>
          <w:szCs w:val="28"/>
        </w:rPr>
      </w:pPr>
    </w:p>
    <w:p w14:paraId="710A1352" w14:textId="26595A3F" w:rsidR="008D7914" w:rsidRPr="00D46D3F" w:rsidRDefault="00CB3B30" w:rsidP="008D7914">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4</w:t>
      </w:r>
      <w:r w:rsidR="008D7914" w:rsidRPr="00D46D3F">
        <w:rPr>
          <w:rFonts w:ascii="Times New Roman" w:eastAsia="TimesNewRomanPSMT" w:hAnsi="Times New Roman" w:cs="Times New Roman"/>
          <w:b/>
          <w:sz w:val="28"/>
          <w:szCs w:val="28"/>
        </w:rPr>
        <w:t>.4 Розробка конструкції друкованого вузла</w:t>
      </w:r>
    </w:p>
    <w:p w14:paraId="2A942B26"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b/>
          <w:sz w:val="28"/>
          <w:szCs w:val="28"/>
        </w:rPr>
      </w:pPr>
    </w:p>
    <w:p w14:paraId="11481C1C" w14:textId="24B82951" w:rsidR="008D7914" w:rsidRPr="00D46D3F" w:rsidRDefault="00FD4C7D"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Друкований вузол складається з таких основних елементів, як: друкована плата, навісні та настановні елементи. Також, </w:t>
      </w:r>
      <w:r w:rsidRPr="00FD4C7D">
        <w:rPr>
          <w:rFonts w:ascii="Times New Roman" w:eastAsia="TimesNewRomanPSMT" w:hAnsi="Times New Roman" w:cs="Times New Roman"/>
          <w:sz w:val="28"/>
          <w:szCs w:val="28"/>
        </w:rPr>
        <w:t>за необхідністю</w:t>
      </w:r>
      <w:r>
        <w:rPr>
          <w:rFonts w:ascii="Times New Roman" w:eastAsia="TimesNewRomanPSMT" w:hAnsi="Times New Roman" w:cs="Times New Roman"/>
          <w:sz w:val="28"/>
          <w:szCs w:val="28"/>
        </w:rPr>
        <w:t xml:space="preserve">, </w:t>
      </w:r>
      <w:r w:rsidR="008D7914" w:rsidRPr="00D46D3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додаються  додаткові елементи кріплення і</w:t>
      </w:r>
      <w:r w:rsidR="008D7914" w:rsidRPr="00D46D3F">
        <w:rPr>
          <w:rFonts w:ascii="Times New Roman" w:eastAsia="TimesNewRomanPSMT" w:hAnsi="Times New Roman" w:cs="Times New Roman"/>
          <w:sz w:val="28"/>
          <w:szCs w:val="28"/>
        </w:rPr>
        <w:t xml:space="preserve"> охолоджувачі.</w:t>
      </w:r>
    </w:p>
    <w:p w14:paraId="166B26B5" w14:textId="7EFFABFF" w:rsidR="008D7914" w:rsidRPr="00D46D3F" w:rsidRDefault="00163192"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Відповідно з</w:t>
      </w:r>
      <w:r w:rsidRPr="00D46D3F">
        <w:rPr>
          <w:rFonts w:ascii="Times New Roman" w:eastAsia="TimesNewRomanPSMT" w:hAnsi="Times New Roman" w:cs="Times New Roman"/>
          <w:sz w:val="28"/>
          <w:szCs w:val="28"/>
        </w:rPr>
        <w:t xml:space="preserve"> ГОСТ 2.413-72 [21</w:t>
      </w:r>
      <w:r>
        <w:rPr>
          <w:rFonts w:ascii="Times New Roman" w:eastAsia="TimesNewRomanPSMT" w:hAnsi="Times New Roman" w:cs="Times New Roman"/>
          <w:sz w:val="28"/>
          <w:szCs w:val="28"/>
        </w:rPr>
        <w:t>] виконується с</w:t>
      </w:r>
      <w:r w:rsidR="008D7914" w:rsidRPr="00D46D3F">
        <w:rPr>
          <w:rFonts w:ascii="Times New Roman" w:eastAsia="TimesNewRomanPSMT" w:hAnsi="Times New Roman" w:cs="Times New Roman"/>
          <w:sz w:val="28"/>
          <w:szCs w:val="28"/>
        </w:rPr>
        <w:t>кладальне креслення д</w:t>
      </w:r>
      <w:r>
        <w:rPr>
          <w:rFonts w:ascii="Times New Roman" w:eastAsia="TimesNewRomanPSMT" w:hAnsi="Times New Roman" w:cs="Times New Roman"/>
          <w:sz w:val="28"/>
          <w:szCs w:val="28"/>
        </w:rPr>
        <w:t>рукованого вузла та специфікація.</w:t>
      </w:r>
    </w:p>
    <w:p w14:paraId="7011317C" w14:textId="414A2E7C" w:rsidR="008D7914" w:rsidRPr="00BE1789" w:rsidRDefault="002C343F" w:rsidP="008D7914">
      <w:pPr>
        <w:autoSpaceDE w:val="0"/>
        <w:autoSpaceDN w:val="0"/>
        <w:adjustRightInd w:val="0"/>
        <w:spacing w:after="0" w:line="360" w:lineRule="auto"/>
        <w:ind w:firstLine="709"/>
        <w:jc w:val="both"/>
        <w:rPr>
          <w:lang w:val="ru-RU"/>
        </w:rPr>
      </w:pPr>
      <w:r w:rsidRPr="00D46D3F">
        <w:rPr>
          <w:rFonts w:ascii="Times New Roman" w:eastAsia="TimesNewRomanPSMT" w:hAnsi="Times New Roman" w:cs="Times New Roman"/>
          <w:sz w:val="28"/>
          <w:szCs w:val="28"/>
        </w:rPr>
        <w:t>На складальному кресленні вузла</w:t>
      </w:r>
      <w:r w:rsidR="008D7914" w:rsidRPr="00D46D3F">
        <w:rPr>
          <w:rFonts w:ascii="Times New Roman" w:eastAsia="TimesNewRomanPSMT" w:hAnsi="Times New Roman" w:cs="Times New Roman"/>
          <w:sz w:val="28"/>
          <w:szCs w:val="28"/>
        </w:rPr>
        <w:t xml:space="preserve"> наноситься позиці</w:t>
      </w:r>
      <w:r w:rsidR="00BE1789">
        <w:rPr>
          <w:rFonts w:ascii="Times New Roman" w:eastAsia="TimesNewRomanPSMT" w:hAnsi="Times New Roman" w:cs="Times New Roman"/>
          <w:sz w:val="28"/>
          <w:szCs w:val="28"/>
        </w:rPr>
        <w:t xml:space="preserve">йне позначення до кожного елемента, </w:t>
      </w:r>
      <w:r w:rsidR="00BE1789" w:rsidRPr="00BE1789">
        <w:rPr>
          <w:rFonts w:ascii="Times New Roman" w:eastAsia="TimesNewRomanPSMT" w:hAnsi="Times New Roman" w:cs="Times New Roman"/>
          <w:sz w:val="28"/>
          <w:szCs w:val="28"/>
        </w:rPr>
        <w:t>які вказані</w:t>
      </w:r>
      <w:r w:rsidR="00BE1789">
        <w:rPr>
          <w:rFonts w:ascii="Times New Roman" w:eastAsia="TimesNewRomanPSMT" w:hAnsi="Times New Roman" w:cs="Times New Roman"/>
          <w:sz w:val="28"/>
          <w:szCs w:val="28"/>
        </w:rPr>
        <w:t xml:space="preserve"> на принциповій електричній схемі. Вони можуть бути зображеними</w:t>
      </w:r>
      <w:r w:rsidR="00BE1789">
        <w:rPr>
          <w:rFonts w:ascii="Times New Roman" w:eastAsia="TimesNewRomanPSMT" w:hAnsi="Times New Roman" w:cs="Times New Roman"/>
          <w:sz w:val="28"/>
          <w:szCs w:val="28"/>
          <w:lang w:val="ru-RU"/>
        </w:rPr>
        <w:t xml:space="preserve"> як</w:t>
      </w:r>
      <w:r w:rsidR="00BE1789">
        <w:rPr>
          <w:rFonts w:ascii="Times New Roman" w:eastAsia="TimesNewRomanPSMT" w:hAnsi="Times New Roman" w:cs="Times New Roman"/>
          <w:sz w:val="28"/>
          <w:szCs w:val="28"/>
        </w:rPr>
        <w:t xml:space="preserve"> спрощенні зовнішні обриси елементів.</w:t>
      </w:r>
    </w:p>
    <w:p w14:paraId="5EFEAD8D" w14:textId="77777777" w:rsidR="004E0BAC" w:rsidRDefault="004E0BAC" w:rsidP="004E0BAC">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511DAA00" w14:textId="02726E14" w:rsidR="004E0BAC" w:rsidRDefault="004E0BAC" w:rsidP="004E0BA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Н</w:t>
      </w:r>
      <w:r w:rsidRPr="00D46D3F">
        <w:rPr>
          <w:rFonts w:ascii="Times New Roman" w:eastAsia="TimesNewRomanPSMT" w:hAnsi="Times New Roman" w:cs="Times New Roman"/>
          <w:sz w:val="28"/>
          <w:szCs w:val="28"/>
        </w:rPr>
        <w:t>а друкованій платі</w:t>
      </w:r>
      <w:r>
        <w:rPr>
          <w:rFonts w:ascii="Times New Roman" w:eastAsia="TimesNewRomanPSMT" w:hAnsi="Times New Roman" w:cs="Times New Roman"/>
          <w:sz w:val="28"/>
          <w:szCs w:val="28"/>
        </w:rPr>
        <w:t>, п</w:t>
      </w:r>
      <w:r w:rsidRPr="00D46D3F">
        <w:rPr>
          <w:rFonts w:ascii="Times New Roman" w:eastAsia="TimesNewRomanPSMT" w:hAnsi="Times New Roman" w:cs="Times New Roman"/>
          <w:sz w:val="28"/>
          <w:szCs w:val="28"/>
        </w:rPr>
        <w:t>ри розміщенні елементів</w:t>
      </w:r>
      <w:r w:rsidR="00562424">
        <w:rPr>
          <w:rFonts w:ascii="Times New Roman" w:eastAsia="TimesNewRomanPSMT" w:hAnsi="Times New Roman" w:cs="Times New Roman"/>
          <w:sz w:val="28"/>
          <w:szCs w:val="28"/>
        </w:rPr>
        <w:t>, слід</w:t>
      </w:r>
      <w:r w:rsidRPr="00D46D3F">
        <w:rPr>
          <w:rFonts w:ascii="Times New Roman" w:eastAsia="TimesNewRomanPSMT" w:hAnsi="Times New Roman" w:cs="Times New Roman"/>
          <w:sz w:val="28"/>
          <w:szCs w:val="28"/>
        </w:rPr>
        <w:t xml:space="preserve"> </w:t>
      </w:r>
      <w:r w:rsidR="00562424">
        <w:rPr>
          <w:rFonts w:ascii="Times New Roman" w:eastAsia="TimesNewRomanPSMT" w:hAnsi="Times New Roman" w:cs="Times New Roman"/>
          <w:sz w:val="28"/>
          <w:szCs w:val="28"/>
        </w:rPr>
        <w:t>дотримуватися</w:t>
      </w:r>
      <w:r w:rsidRPr="00D46D3F">
        <w:rPr>
          <w:rFonts w:ascii="Times New Roman" w:eastAsia="TimesNewRomanPSMT" w:hAnsi="Times New Roman" w:cs="Times New Roman"/>
          <w:sz w:val="28"/>
          <w:szCs w:val="28"/>
        </w:rPr>
        <w:t xml:space="preserve"> таких правил:</w:t>
      </w:r>
    </w:p>
    <w:p w14:paraId="7AF5B733" w14:textId="48322D21" w:rsidR="00562424" w:rsidRPr="00562424" w:rsidRDefault="00562424" w:rsidP="004E0BAC">
      <w:pPr>
        <w:autoSpaceDE w:val="0"/>
        <w:autoSpaceDN w:val="0"/>
        <w:adjustRightInd w:val="0"/>
        <w:spacing w:after="0" w:line="360" w:lineRule="auto"/>
        <w:ind w:firstLine="709"/>
        <w:jc w:val="both"/>
        <w:rPr>
          <w:rFonts w:ascii="Times New Roman" w:eastAsia="TimesNewRomanPSMT" w:hAnsi="Times New Roman" w:cs="Times New Roman"/>
          <w:sz w:val="28"/>
          <w:szCs w:val="28"/>
          <w:lang w:val="ru-RU"/>
        </w:rPr>
      </w:pPr>
      <w:r w:rsidRPr="00D46D3F">
        <w:rPr>
          <w:rFonts w:ascii="Times New Roman" w:eastAsia="TimesNewRomanPSMT" w:hAnsi="Times New Roman" w:cs="Times New Roman"/>
          <w:sz w:val="28"/>
          <w:szCs w:val="28"/>
        </w:rPr>
        <w:t xml:space="preserve">- </w:t>
      </w:r>
      <w:r w:rsidRPr="00562424">
        <w:rPr>
          <w:rFonts w:ascii="Times New Roman" w:eastAsia="TimesNewRomanPSMT" w:hAnsi="Times New Roman" w:cs="Times New Roman"/>
          <w:sz w:val="28"/>
          <w:szCs w:val="28"/>
        </w:rPr>
        <w:t xml:space="preserve">встановлення елементів має бути з одного боку </w:t>
      </w:r>
      <w:r w:rsidRPr="00D46D3F">
        <w:rPr>
          <w:rFonts w:ascii="Times New Roman" w:eastAsia="TimesNewRomanPSMT" w:hAnsi="Times New Roman" w:cs="Times New Roman"/>
          <w:sz w:val="28"/>
          <w:szCs w:val="28"/>
        </w:rPr>
        <w:t>друкованої плати</w:t>
      </w:r>
      <w:r>
        <w:rPr>
          <w:rFonts w:ascii="Times New Roman" w:eastAsia="TimesNewRomanPSMT" w:hAnsi="Times New Roman" w:cs="Times New Roman"/>
          <w:sz w:val="28"/>
          <w:szCs w:val="28"/>
          <w:lang w:val="ru-RU"/>
        </w:rPr>
        <w:t>;</w:t>
      </w:r>
    </w:p>
    <w:p w14:paraId="6E58A8D0" w14:textId="0A0142E6" w:rsidR="003A4DAD" w:rsidRPr="003A4DAD" w:rsidRDefault="00562424" w:rsidP="0056242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A4DAD">
        <w:rPr>
          <w:rFonts w:ascii="Times New Roman" w:eastAsia="TimesNewRomanPSMT" w:hAnsi="Times New Roman" w:cs="Times New Roman"/>
          <w:sz w:val="28"/>
          <w:szCs w:val="28"/>
        </w:rPr>
        <w:t xml:space="preserve">- </w:t>
      </w:r>
      <w:r w:rsidR="003A4DAD" w:rsidRPr="003A4DAD">
        <w:rPr>
          <w:rFonts w:ascii="Times New Roman" w:eastAsia="TimesNewRomanPSMT" w:hAnsi="Times New Roman" w:cs="Times New Roman"/>
          <w:sz w:val="28"/>
          <w:szCs w:val="28"/>
        </w:rPr>
        <w:t xml:space="preserve">в </w:t>
      </w:r>
      <w:r w:rsidRPr="003A4DAD">
        <w:rPr>
          <w:rFonts w:ascii="Times New Roman" w:eastAsia="TimesNewRomanPSMT" w:hAnsi="Times New Roman" w:cs="Times New Roman"/>
          <w:sz w:val="28"/>
          <w:szCs w:val="28"/>
        </w:rPr>
        <w:t xml:space="preserve">кожен </w:t>
      </w:r>
      <w:r w:rsidR="003A4DAD" w:rsidRPr="003A4DAD">
        <w:rPr>
          <w:rFonts w:ascii="Times New Roman" w:eastAsia="TimesNewRomanPSMT" w:hAnsi="Times New Roman" w:cs="Times New Roman"/>
          <w:sz w:val="28"/>
          <w:szCs w:val="28"/>
        </w:rPr>
        <w:t>монтажний отвір встановлюється не більш одного</w:t>
      </w:r>
      <w:r w:rsidR="003A4DAD">
        <w:rPr>
          <w:rFonts w:ascii="Times New Roman" w:eastAsia="TimesNewRomanPSMT" w:hAnsi="Times New Roman" w:cs="Times New Roman"/>
          <w:sz w:val="28"/>
          <w:szCs w:val="28"/>
        </w:rPr>
        <w:t xml:space="preserve"> виводу</w:t>
      </w:r>
      <w:r w:rsidR="003A4DAD" w:rsidRPr="003A4DAD">
        <w:rPr>
          <w:rFonts w:ascii="Times New Roman" w:eastAsia="TimesNewRomanPSMT" w:hAnsi="Times New Roman" w:cs="Times New Roman"/>
          <w:sz w:val="28"/>
          <w:szCs w:val="28"/>
        </w:rPr>
        <w:t xml:space="preserve"> елементів</w:t>
      </w:r>
      <w:r w:rsidR="003A4DAD">
        <w:rPr>
          <w:rFonts w:ascii="Times New Roman" w:eastAsia="TimesNewRomanPSMT" w:hAnsi="Times New Roman" w:cs="Times New Roman"/>
          <w:sz w:val="28"/>
          <w:szCs w:val="28"/>
        </w:rPr>
        <w:t>.</w:t>
      </w:r>
    </w:p>
    <w:p w14:paraId="766E295B"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b/>
          <w:sz w:val="28"/>
          <w:szCs w:val="28"/>
        </w:rPr>
      </w:pPr>
    </w:p>
    <w:p w14:paraId="7B358B2E" w14:textId="650CEE70" w:rsidR="008D7914" w:rsidRPr="005816EE" w:rsidRDefault="00CB3B30" w:rsidP="008D7914">
      <w:pPr>
        <w:autoSpaceDE w:val="0"/>
        <w:autoSpaceDN w:val="0"/>
        <w:adjustRightInd w:val="0"/>
        <w:spacing w:after="0" w:line="360" w:lineRule="auto"/>
        <w:ind w:firstLine="709"/>
        <w:jc w:val="both"/>
        <w:rPr>
          <w:rFonts w:ascii="Times New Roman" w:eastAsia="TimesNewRomanPSMT" w:hAnsi="Times New Roman" w:cs="Times New Roman"/>
          <w:b/>
          <w:sz w:val="28"/>
          <w:szCs w:val="28"/>
          <w:lang w:val="ru-RU"/>
        </w:rPr>
      </w:pPr>
      <w:r w:rsidRPr="00D46D3F">
        <w:rPr>
          <w:rFonts w:ascii="Times New Roman" w:eastAsia="TimesNewRomanPSMT" w:hAnsi="Times New Roman" w:cs="Times New Roman"/>
          <w:b/>
          <w:sz w:val="28"/>
          <w:szCs w:val="28"/>
        </w:rPr>
        <w:lastRenderedPageBreak/>
        <w:t>4</w:t>
      </w:r>
      <w:r w:rsidR="008D7914" w:rsidRPr="00D46D3F">
        <w:rPr>
          <w:rFonts w:ascii="Times New Roman" w:eastAsia="TimesNewRomanPSMT" w:hAnsi="Times New Roman" w:cs="Times New Roman"/>
          <w:b/>
          <w:sz w:val="28"/>
          <w:szCs w:val="28"/>
        </w:rPr>
        <w:t>.5 Вибір умов охолодження та розрахунок теплового режиму пристрою</w:t>
      </w:r>
    </w:p>
    <w:p w14:paraId="50295F1E" w14:textId="4DF425D7" w:rsidR="008D7914"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ab/>
      </w:r>
    </w:p>
    <w:p w14:paraId="5E32E208" w14:textId="1AD689B3" w:rsidR="008D7914" w:rsidRDefault="005816EE"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EE1B21">
        <w:rPr>
          <w:rFonts w:ascii="Times New Roman" w:eastAsia="TimesNewRomanPSMT" w:hAnsi="Times New Roman" w:cs="Times New Roman"/>
          <w:sz w:val="28"/>
          <w:szCs w:val="28"/>
        </w:rPr>
        <w:t>Під час роботи елементна база не повинна перевищувати допустимих технічними умовами температур</w:t>
      </w:r>
      <w:r w:rsidR="00EE1B21" w:rsidRPr="00EE1B21">
        <w:rPr>
          <w:rFonts w:ascii="Times New Roman" w:eastAsia="TimesNewRomanPSMT" w:hAnsi="Times New Roman" w:cs="Times New Roman"/>
          <w:sz w:val="28"/>
          <w:szCs w:val="28"/>
        </w:rPr>
        <w:t>, які приведуть до перегріву електронного пристрою</w:t>
      </w:r>
      <w:r w:rsidR="00EE1B21">
        <w:rPr>
          <w:rFonts w:ascii="Times New Roman" w:eastAsia="TimesNewRomanPSMT" w:hAnsi="Times New Roman" w:cs="Times New Roman"/>
          <w:sz w:val="28"/>
          <w:szCs w:val="28"/>
        </w:rPr>
        <w:t>.</w:t>
      </w:r>
      <w:r w:rsidR="008D7914" w:rsidRPr="00EE1B21">
        <w:rPr>
          <w:rFonts w:ascii="Times New Roman" w:eastAsia="TimesNewRomanPSMT" w:hAnsi="Times New Roman" w:cs="Times New Roman"/>
          <w:sz w:val="28"/>
          <w:szCs w:val="28"/>
        </w:rPr>
        <w:t xml:space="preserve"> </w:t>
      </w:r>
      <w:r w:rsidR="00EE1B21" w:rsidRPr="00EE1B21">
        <w:rPr>
          <w:rFonts w:ascii="Times New Roman" w:eastAsia="TimesNewRomanPSMT" w:hAnsi="Times New Roman" w:cs="Times New Roman"/>
          <w:sz w:val="28"/>
          <w:szCs w:val="28"/>
        </w:rPr>
        <w:t>Щоб отримати</w:t>
      </w:r>
      <w:r w:rsidR="00EE1B21">
        <w:rPr>
          <w:rFonts w:ascii="Times New Roman" w:eastAsia="TimesNewRomanPSMT" w:hAnsi="Times New Roman" w:cs="Times New Roman"/>
          <w:sz w:val="28"/>
          <w:szCs w:val="28"/>
        </w:rPr>
        <w:t xml:space="preserve"> </w:t>
      </w:r>
      <w:r w:rsidR="008D7914" w:rsidRPr="00EE1B21">
        <w:rPr>
          <w:rFonts w:ascii="Times New Roman" w:eastAsia="TimesNewRomanPSMT" w:hAnsi="Times New Roman" w:cs="Times New Roman"/>
          <w:sz w:val="28"/>
          <w:szCs w:val="28"/>
        </w:rPr>
        <w:t xml:space="preserve">необхідні температурні умови </w:t>
      </w:r>
      <w:r w:rsidR="00220FB0">
        <w:rPr>
          <w:rFonts w:ascii="Times New Roman" w:eastAsia="TimesNewRomanPSMT" w:hAnsi="Times New Roman" w:cs="Times New Roman"/>
          <w:sz w:val="28"/>
          <w:szCs w:val="28"/>
        </w:rPr>
        <w:t>передбачаються засоби</w:t>
      </w:r>
      <w:r w:rsidR="00EE1B21">
        <w:rPr>
          <w:rFonts w:ascii="Times New Roman" w:eastAsia="TimesNewRomanPSMT" w:hAnsi="Times New Roman" w:cs="Times New Roman"/>
          <w:sz w:val="28"/>
          <w:szCs w:val="28"/>
        </w:rPr>
        <w:t xml:space="preserve"> охолодження </w:t>
      </w:r>
      <w:r w:rsidR="00220FB0">
        <w:rPr>
          <w:rFonts w:ascii="Times New Roman" w:eastAsia="TimesNewRomanPSMT" w:hAnsi="Times New Roman" w:cs="Times New Roman"/>
          <w:sz w:val="28"/>
          <w:szCs w:val="28"/>
        </w:rPr>
        <w:t>та</w:t>
      </w:r>
      <w:r w:rsidR="00EE1B21">
        <w:rPr>
          <w:rFonts w:ascii="Times New Roman" w:eastAsia="TimesNewRomanPSMT" w:hAnsi="Times New Roman" w:cs="Times New Roman"/>
          <w:sz w:val="28"/>
          <w:szCs w:val="28"/>
        </w:rPr>
        <w:t xml:space="preserve"> </w:t>
      </w:r>
      <w:r w:rsidR="00220FB0">
        <w:rPr>
          <w:rFonts w:ascii="Times New Roman" w:eastAsia="TimesNewRomanPSMT" w:hAnsi="Times New Roman" w:cs="Times New Roman"/>
          <w:sz w:val="28"/>
          <w:szCs w:val="28"/>
        </w:rPr>
        <w:t>раціонально компонують елементи</w:t>
      </w:r>
      <w:r w:rsidR="00EE1B21" w:rsidRPr="00EE1B21">
        <w:rPr>
          <w:rFonts w:ascii="Times New Roman" w:eastAsia="TimesNewRomanPSMT" w:hAnsi="Times New Roman" w:cs="Times New Roman"/>
          <w:sz w:val="28"/>
          <w:szCs w:val="28"/>
        </w:rPr>
        <w:t xml:space="preserve"> при конструюванні</w:t>
      </w:r>
      <w:r w:rsidR="00220FB0">
        <w:rPr>
          <w:rFonts w:ascii="Times New Roman" w:eastAsia="TimesNewRomanPSMT" w:hAnsi="Times New Roman" w:cs="Times New Roman"/>
          <w:sz w:val="28"/>
          <w:szCs w:val="28"/>
        </w:rPr>
        <w:t>.</w:t>
      </w:r>
    </w:p>
    <w:p w14:paraId="336D4FC6" w14:textId="77777777" w:rsidR="00220FB0" w:rsidRPr="00EE1B21" w:rsidRDefault="00220FB0"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61162878" w14:textId="74F740F6" w:rsidR="008D7914" w:rsidRPr="00EE1B21" w:rsidRDefault="00220FB0" w:rsidP="00220FB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w:t>
      </w:r>
      <w:r w:rsidRPr="00EE1B21">
        <w:rPr>
          <w:rFonts w:ascii="Times New Roman" w:eastAsia="TimesNewRomanPSMT" w:hAnsi="Times New Roman" w:cs="Times New Roman"/>
          <w:sz w:val="28"/>
          <w:szCs w:val="28"/>
        </w:rPr>
        <w:t>а допомогою графіків, що характеризують область доцільного застосуван</w:t>
      </w:r>
      <w:r>
        <w:rPr>
          <w:rFonts w:ascii="Times New Roman" w:eastAsia="TimesNewRomanPSMT" w:hAnsi="Times New Roman" w:cs="Times New Roman"/>
          <w:sz w:val="28"/>
          <w:szCs w:val="28"/>
        </w:rPr>
        <w:t>ня різних способів охолодження, проводиться п</w:t>
      </w:r>
      <w:r w:rsidR="008D7914" w:rsidRPr="00EE1B21">
        <w:rPr>
          <w:rFonts w:ascii="Times New Roman" w:eastAsia="TimesNewRomanPSMT" w:hAnsi="Times New Roman" w:cs="Times New Roman"/>
          <w:sz w:val="28"/>
          <w:szCs w:val="28"/>
        </w:rPr>
        <w:t>опер</w:t>
      </w:r>
      <w:r>
        <w:rPr>
          <w:rFonts w:ascii="Times New Roman" w:eastAsia="TimesNewRomanPSMT" w:hAnsi="Times New Roman" w:cs="Times New Roman"/>
          <w:sz w:val="28"/>
          <w:szCs w:val="28"/>
        </w:rPr>
        <w:t>едній вибір системи охолодження.</w:t>
      </w:r>
    </w:p>
    <w:p w14:paraId="4903D567" w14:textId="77777777" w:rsidR="007468B9" w:rsidRPr="00EE1B21" w:rsidRDefault="007468B9"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A1B5C16" w14:textId="32CEDF77" w:rsidR="008D7914" w:rsidRPr="00D46D3F" w:rsidRDefault="00220FB0"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Н</w:t>
      </w:r>
      <w:r w:rsidR="008D7914" w:rsidRPr="00D46D3F">
        <w:rPr>
          <w:rFonts w:ascii="Times New Roman" w:eastAsia="TimesNewRomanPSMT" w:hAnsi="Times New Roman" w:cs="Times New Roman"/>
          <w:sz w:val="28"/>
          <w:szCs w:val="28"/>
        </w:rPr>
        <w:t>а підставі попередніх даних за величиною теплового потоку, що приходить на одиницю площі теплообміну</w:t>
      </w:r>
      <w:r w:rsidR="00FC33B3">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проводиться</w:t>
      </w:r>
      <w:r w:rsidR="008D7914" w:rsidRPr="00D46D3F">
        <w:rPr>
          <w:rFonts w:ascii="Times New Roman" w:eastAsia="TimesNewRomanPSMT" w:hAnsi="Times New Roman" w:cs="Times New Roman"/>
          <w:sz w:val="28"/>
          <w:szCs w:val="28"/>
        </w:rPr>
        <w:t xml:space="preserve"> </w:t>
      </w:r>
      <w:r w:rsidR="00FC33B3">
        <w:rPr>
          <w:rFonts w:ascii="Times New Roman" w:eastAsia="TimesNewRomanPSMT" w:hAnsi="Times New Roman" w:cs="Times New Roman"/>
          <w:sz w:val="28"/>
          <w:szCs w:val="28"/>
        </w:rPr>
        <w:t xml:space="preserve">оцінка </w:t>
      </w:r>
      <w:r w:rsidR="008D7914" w:rsidRPr="00D46D3F">
        <w:rPr>
          <w:rFonts w:ascii="Times New Roman" w:eastAsia="TimesNewRomanPSMT" w:hAnsi="Times New Roman" w:cs="Times New Roman"/>
          <w:sz w:val="28"/>
          <w:szCs w:val="28"/>
        </w:rPr>
        <w:t>згідно з</w:t>
      </w:r>
      <w:r w:rsidR="00BB0749" w:rsidRPr="00D46D3F">
        <w:rPr>
          <w:rFonts w:ascii="Times New Roman" w:eastAsia="TimesNewRomanPSMT" w:hAnsi="Times New Roman" w:cs="Times New Roman"/>
          <w:sz w:val="28"/>
          <w:szCs w:val="28"/>
        </w:rPr>
        <w:t xml:space="preserve"> формулою (4</w:t>
      </w:r>
      <w:r w:rsidR="008D7914" w:rsidRPr="00D46D3F">
        <w:rPr>
          <w:rFonts w:ascii="Times New Roman" w:eastAsia="TimesNewRomanPSMT" w:hAnsi="Times New Roman" w:cs="Times New Roman"/>
          <w:sz w:val="28"/>
          <w:szCs w:val="28"/>
        </w:rPr>
        <w:t>.4):</w:t>
      </w:r>
    </w:p>
    <w:p w14:paraId="76A87F52" w14:textId="77777777" w:rsidR="008D7914" w:rsidRPr="00D46D3F" w:rsidRDefault="008D7914" w:rsidP="007468B9">
      <w:pPr>
        <w:autoSpaceDE w:val="0"/>
        <w:autoSpaceDN w:val="0"/>
        <w:adjustRightInd w:val="0"/>
        <w:spacing w:after="120" w:line="360" w:lineRule="auto"/>
        <w:ind w:firstLine="706"/>
        <w:jc w:val="both"/>
        <w:rPr>
          <w:rFonts w:ascii="Times New Roman" w:eastAsia="TimesNewRomanPSMT" w:hAnsi="Times New Roman" w:cs="Times New Roman"/>
          <w:sz w:val="28"/>
          <w:szCs w:val="28"/>
        </w:rPr>
      </w:pPr>
    </w:p>
    <w:p w14:paraId="392969FF" w14:textId="436BD5E6"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Para>
        <m:oMathParaPr>
          <m:jc m:val="right"/>
        </m:oMathParaPr>
        <m:oMath>
          <m:r>
            <w:rPr>
              <w:rFonts w:ascii="Cambria Math" w:eastAsia="TimesNewRomanPSMT" w:hAnsi="Cambria Math" w:cs="Times New Roman"/>
              <w:sz w:val="28"/>
              <w:szCs w:val="28"/>
            </w:rPr>
            <m:t xml:space="preserve">                                            р=</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Р∙</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k</m:t>
                  </m:r>
                </m:e>
                <m:sub>
                  <m:r>
                    <w:rPr>
                      <w:rFonts w:ascii="Cambria Math" w:eastAsia="TimesNewRomanPSMT" w:hAnsi="Cambria Math" w:cs="Times New Roman"/>
                      <w:sz w:val="28"/>
                      <w:szCs w:val="28"/>
                    </w:rPr>
                    <m:t>р</m:t>
                  </m:r>
                </m:sub>
              </m:sSub>
            </m:num>
            <m:den>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S</m:t>
                  </m:r>
                </m:e>
                <m:sub>
                  <m:r>
                    <w:rPr>
                      <w:rFonts w:ascii="Cambria Math" w:eastAsia="TimesNewRomanPSMT" w:hAnsi="Cambria Math" w:cs="Times New Roman"/>
                      <w:sz w:val="28"/>
                      <w:szCs w:val="28"/>
                    </w:rPr>
                    <m:t>П</m:t>
                  </m:r>
                </m:sub>
              </m:sSub>
            </m:den>
          </m:f>
          <m:r>
            <w:rPr>
              <w:rFonts w:ascii="Cambria Math" w:eastAsia="TimesNewRomanPSMT" w:hAnsi="Cambria Math" w:cs="Times New Roman"/>
              <w:sz w:val="28"/>
              <w:szCs w:val="28"/>
            </w:rPr>
            <m:t xml:space="preserve">, </m:t>
          </m:r>
          <m:f>
            <m:fPr>
              <m:type m:val="lin"/>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Вт</m:t>
              </m:r>
            </m:num>
            <m:den>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den>
          </m:f>
          <m:r>
            <w:rPr>
              <w:rFonts w:ascii="Cambria Math" w:eastAsia="TimesNewRomanPSMT" w:hAnsi="Cambria Math" w:cs="Times New Roman"/>
              <w:sz w:val="28"/>
              <w:szCs w:val="28"/>
            </w:rPr>
            <m:t>;                                             (4.4)</m:t>
          </m:r>
        </m:oMath>
      </m:oMathPara>
    </w:p>
    <w:p w14:paraId="04D42332" w14:textId="77777777" w:rsidR="008D7914" w:rsidRPr="00D46D3F" w:rsidRDefault="008D7914" w:rsidP="007468B9">
      <w:pPr>
        <w:autoSpaceDE w:val="0"/>
        <w:autoSpaceDN w:val="0"/>
        <w:adjustRightInd w:val="0"/>
        <w:spacing w:after="120" w:line="360" w:lineRule="auto"/>
        <w:jc w:val="both"/>
        <w:rPr>
          <w:rFonts w:ascii="Times New Roman" w:eastAsia="TimesNewRomanPSMT" w:hAnsi="Times New Roman" w:cs="Times New Roman"/>
          <w:sz w:val="28"/>
          <w:szCs w:val="28"/>
        </w:rPr>
      </w:pPr>
    </w:p>
    <w:p w14:paraId="5956FA8C"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де  </w:t>
      </w:r>
      <m:oMath>
        <m:r>
          <w:rPr>
            <w:rFonts w:ascii="Cambria Math" w:eastAsia="TimesNewRomanPSMT" w:hAnsi="Cambria Math" w:cs="Times New Roman"/>
            <w:sz w:val="28"/>
            <w:szCs w:val="28"/>
          </w:rPr>
          <m:t>Р</m:t>
        </m:r>
      </m:oMath>
      <w:r w:rsidRPr="00D46D3F">
        <w:rPr>
          <w:rFonts w:ascii="Times New Roman" w:eastAsia="TimesNewRomanPSMT" w:hAnsi="Times New Roman" w:cs="Times New Roman"/>
          <w:sz w:val="28"/>
          <w:szCs w:val="28"/>
        </w:rPr>
        <w:t xml:space="preserve"> – сумарна потужність пристрою, що розсіюється, Вт;</w:t>
      </w:r>
    </w:p>
    <w:p w14:paraId="78D6AE57" w14:textId="777777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k</m:t>
            </m:r>
          </m:e>
          <m:sub>
            <m:r>
              <w:rPr>
                <w:rFonts w:ascii="Cambria Math" w:eastAsia="TimesNewRomanPSMT" w:hAnsi="Cambria Math" w:cs="Times New Roman"/>
                <w:sz w:val="28"/>
                <w:szCs w:val="28"/>
              </w:rPr>
              <m:t>р</m:t>
            </m:r>
          </m:sub>
        </m:sSub>
      </m:oMath>
      <w:r w:rsidR="008D7914" w:rsidRPr="00D46D3F">
        <w:rPr>
          <w:rFonts w:ascii="Times New Roman" w:eastAsia="TimesNewRomanPSMT" w:hAnsi="Times New Roman" w:cs="Times New Roman"/>
          <w:sz w:val="28"/>
          <w:szCs w:val="28"/>
        </w:rPr>
        <w:t xml:space="preserve"> – коефіцієнт, що враховує тиск повітря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k</m:t>
            </m:r>
          </m:e>
          <m:sub>
            <m:r>
              <w:rPr>
                <w:rFonts w:ascii="Cambria Math" w:eastAsia="TimesNewRomanPSMT" w:hAnsi="Cambria Math" w:cs="Times New Roman"/>
                <w:sz w:val="28"/>
                <w:szCs w:val="28"/>
              </w:rPr>
              <m:t>р</m:t>
            </m:r>
          </m:sub>
        </m:sSub>
      </m:oMath>
      <w:r w:rsidR="008D7914" w:rsidRPr="00D46D3F">
        <w:rPr>
          <w:rFonts w:ascii="Times New Roman" w:eastAsia="TimesNewRomanPSMT" w:hAnsi="Times New Roman" w:cs="Times New Roman"/>
          <w:sz w:val="28"/>
          <w:szCs w:val="28"/>
        </w:rPr>
        <w:t xml:space="preserve"> =1);</w:t>
      </w:r>
    </w:p>
    <w:p w14:paraId="5EEB2582" w14:textId="777777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S</m:t>
            </m:r>
          </m:e>
          <m:sub>
            <m:r>
              <w:rPr>
                <w:rFonts w:ascii="Cambria Math" w:eastAsia="TimesNewRomanPSMT" w:hAnsi="Cambria Math" w:cs="Times New Roman"/>
                <w:sz w:val="28"/>
                <w:szCs w:val="28"/>
              </w:rPr>
              <m:t>П</m:t>
            </m:r>
          </m:sub>
        </m:sSub>
      </m:oMath>
      <w:r w:rsidR="008D7914" w:rsidRPr="00D46D3F">
        <w:rPr>
          <w:rFonts w:ascii="Times New Roman" w:eastAsia="TimesNewRomanPSMT" w:hAnsi="Times New Roman" w:cs="Times New Roman"/>
          <w:sz w:val="28"/>
          <w:szCs w:val="28"/>
        </w:rPr>
        <w:t xml:space="preserve"> – поверхня теплообміну, обумовлена ​​геометричними розмірами корпусу електронного пристрою l</w:t>
      </w:r>
      <w:r w:rsidR="008D7914" w:rsidRPr="00D46D3F">
        <w:rPr>
          <w:rFonts w:ascii="Times New Roman" w:eastAsia="TimesNewRomanPSMT" w:hAnsi="Times New Roman" w:cs="Times New Roman"/>
          <w:sz w:val="28"/>
          <w:szCs w:val="28"/>
          <w:vertAlign w:val="subscript"/>
        </w:rPr>
        <w:t>1</w:t>
      </w:r>
      <w:r w:rsidR="008D7914" w:rsidRPr="00D46D3F">
        <w:rPr>
          <w:rFonts w:ascii="Times New Roman" w:eastAsia="TimesNewRomanPSMT" w:hAnsi="Times New Roman" w:cs="Times New Roman"/>
          <w:sz w:val="28"/>
          <w:szCs w:val="28"/>
        </w:rPr>
        <w:t>,l</w:t>
      </w:r>
      <w:r w:rsidR="008D7914" w:rsidRPr="00D46D3F">
        <w:rPr>
          <w:rFonts w:ascii="Times New Roman" w:eastAsia="TimesNewRomanPSMT" w:hAnsi="Times New Roman" w:cs="Times New Roman"/>
          <w:sz w:val="28"/>
          <w:szCs w:val="28"/>
          <w:vertAlign w:val="subscript"/>
        </w:rPr>
        <w:t>2</w:t>
      </w:r>
      <w:r w:rsidR="008D7914" w:rsidRPr="00D46D3F">
        <w:rPr>
          <w:rFonts w:ascii="Times New Roman" w:eastAsia="TimesNewRomanPSMT" w:hAnsi="Times New Roman" w:cs="Times New Roman"/>
          <w:sz w:val="28"/>
          <w:szCs w:val="28"/>
        </w:rPr>
        <w:t>, l</w:t>
      </w:r>
      <w:r w:rsidR="008D7914" w:rsidRPr="00D46D3F">
        <w:rPr>
          <w:rFonts w:ascii="Times New Roman" w:eastAsia="TimesNewRomanPSMT" w:hAnsi="Times New Roman" w:cs="Times New Roman"/>
          <w:sz w:val="28"/>
          <w:szCs w:val="28"/>
          <w:vertAlign w:val="subscript"/>
        </w:rPr>
        <w:t>3</w:t>
      </w:r>
      <w:r w:rsidR="008D7914" w:rsidRPr="00D46D3F">
        <w:rPr>
          <w:rFonts w:ascii="Times New Roman" w:eastAsia="TimesNewRomanPSMT" w:hAnsi="Times New Roman" w:cs="Times New Roman"/>
          <w:sz w:val="28"/>
          <w:szCs w:val="28"/>
        </w:rPr>
        <w:t xml:space="preserve"> і коефіцієнтом заповнення</w:t>
      </w:r>
      <w:r w:rsidR="008D7914" w:rsidRPr="00D46D3F">
        <w:rPr>
          <w:rFonts w:ascii="Times New Roman" w:eastAsia="TimesNewRomanPSMT" w:hAnsi="Times New Roman" w:cs="Times New Roman"/>
          <w:sz w:val="28"/>
          <w:szCs w:val="28"/>
          <w:vertAlign w:val="subscript"/>
        </w:rPr>
        <w:t xml:space="preserve">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k</m:t>
            </m:r>
          </m:e>
          <m:sub>
            <m:r>
              <w:rPr>
                <w:rFonts w:ascii="Cambria Math" w:eastAsia="TimesNewRomanPSMT" w:hAnsi="Cambria Math" w:cs="Times New Roman"/>
                <w:sz w:val="28"/>
                <w:szCs w:val="28"/>
              </w:rPr>
              <m:t>З</m:t>
            </m:r>
          </m:sub>
        </m:sSub>
      </m:oMath>
      <w:r w:rsidR="008D7914" w:rsidRPr="00D46D3F">
        <w:rPr>
          <w:rFonts w:ascii="Times New Roman" w:eastAsia="TimesNewRomanPSMT" w:hAnsi="Times New Roman" w:cs="Times New Roman"/>
          <w:sz w:val="28"/>
          <w:szCs w:val="28"/>
          <w:vertAlign w:val="subscript"/>
        </w:rPr>
        <w:t>з</w:t>
      </w:r>
      <w:r w:rsidR="008D7914" w:rsidRPr="00D46D3F">
        <w:rPr>
          <w:rFonts w:ascii="Times New Roman" w:eastAsia="TimesNewRomanPSMT" w:hAnsi="Times New Roman" w:cs="Times New Roman"/>
          <w:sz w:val="28"/>
          <w:szCs w:val="28"/>
        </w:rPr>
        <w:t>.</w:t>
      </w:r>
    </w:p>
    <w:p w14:paraId="5D0CCFD4" w14:textId="77777777" w:rsidR="007468B9" w:rsidRDefault="007468B9" w:rsidP="007468B9">
      <w:pPr>
        <w:autoSpaceDE w:val="0"/>
        <w:autoSpaceDN w:val="0"/>
        <w:adjustRightInd w:val="0"/>
        <w:spacing w:after="120" w:line="360" w:lineRule="auto"/>
        <w:ind w:firstLine="706"/>
        <w:jc w:val="both"/>
        <w:rPr>
          <w:rFonts w:ascii="Times New Roman" w:eastAsia="TimesNewRomanPSMT" w:hAnsi="Times New Roman" w:cs="Times New Roman"/>
          <w:sz w:val="28"/>
          <w:szCs w:val="28"/>
        </w:rPr>
      </w:pPr>
    </w:p>
    <w:p w14:paraId="7E8B49C6" w14:textId="2317A475" w:rsidR="008D7914" w:rsidRDefault="008D7914" w:rsidP="007468B9">
      <w:pPr>
        <w:autoSpaceDE w:val="0"/>
        <w:autoSpaceDN w:val="0"/>
        <w:adjustRightInd w:val="0"/>
        <w:spacing w:after="120" w:line="360" w:lineRule="auto"/>
        <w:ind w:firstLine="70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Сумарна потужність електронного пристрою, що розсіюється:</w:t>
      </w:r>
    </w:p>
    <w:p w14:paraId="32B9749A" w14:textId="77777777" w:rsidR="007468B9" w:rsidRPr="00D46D3F" w:rsidRDefault="007468B9" w:rsidP="007468B9">
      <w:pPr>
        <w:autoSpaceDE w:val="0"/>
        <w:autoSpaceDN w:val="0"/>
        <w:adjustRightInd w:val="0"/>
        <w:spacing w:after="120" w:line="360" w:lineRule="auto"/>
        <w:ind w:firstLine="706"/>
        <w:jc w:val="both"/>
        <w:rPr>
          <w:rFonts w:ascii="Times New Roman" w:eastAsia="TimesNewRomanPSMT" w:hAnsi="Times New Roman" w:cs="Times New Roman"/>
          <w:sz w:val="28"/>
          <w:szCs w:val="28"/>
        </w:rPr>
      </w:pPr>
    </w:p>
    <w:p w14:paraId="77EE24FD" w14:textId="00095A8B" w:rsidR="008D7914" w:rsidRDefault="008D7914" w:rsidP="007468B9">
      <w:pPr>
        <w:autoSpaceDE w:val="0"/>
        <w:autoSpaceDN w:val="0"/>
        <w:adjustRightInd w:val="0"/>
        <w:spacing w:after="120" w:line="360" w:lineRule="auto"/>
        <w:jc w:val="right"/>
        <w:rPr>
          <w:rFonts w:ascii="Times New Roman" w:eastAsia="TimesNewRomanPSMT" w:hAnsi="Times New Roman" w:cs="Times New Roman"/>
          <w:sz w:val="28"/>
          <w:szCs w:val="28"/>
        </w:rPr>
      </w:pPr>
      <w:r w:rsidRPr="00D46D3F">
        <w:rPr>
          <w:rFonts w:ascii="Times New Roman" w:eastAsia="TimesNewRomanPSMT" w:hAnsi="Times New Roman" w:cs="Times New Roman"/>
          <w:iCs/>
          <w:sz w:val="28"/>
          <w:szCs w:val="28"/>
        </w:rPr>
        <w:t xml:space="preserve">                                     P = Σp</w:t>
      </w:r>
      <w:r w:rsidRPr="00D46D3F">
        <w:rPr>
          <w:rFonts w:ascii="Times New Roman" w:eastAsia="TimesNewRomanPSMT" w:hAnsi="Times New Roman" w:cs="Times New Roman"/>
          <w:iCs/>
          <w:sz w:val="28"/>
          <w:szCs w:val="28"/>
          <w:vertAlign w:val="subscript"/>
        </w:rPr>
        <w:t xml:space="preserve">i </w:t>
      </w:r>
      <w:r w:rsidRPr="00D46D3F">
        <w:rPr>
          <w:rFonts w:ascii="Times New Roman" w:eastAsia="TimesNewRomanPSMT" w:hAnsi="Times New Roman" w:cs="Times New Roman"/>
          <w:sz w:val="28"/>
          <w:szCs w:val="28"/>
        </w:rPr>
        <w:t xml:space="preserve">,Вт;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.5)</w:t>
      </w:r>
    </w:p>
    <w:p w14:paraId="01E3243F" w14:textId="77777777" w:rsidR="007468B9" w:rsidRPr="00D46D3F" w:rsidRDefault="007468B9" w:rsidP="007468B9">
      <w:pPr>
        <w:autoSpaceDE w:val="0"/>
        <w:autoSpaceDN w:val="0"/>
        <w:adjustRightInd w:val="0"/>
        <w:spacing w:after="120" w:line="360" w:lineRule="auto"/>
        <w:jc w:val="right"/>
        <w:rPr>
          <w:rFonts w:ascii="Times New Roman" w:eastAsia="TimesNewRomanPSMT" w:hAnsi="Times New Roman" w:cs="Times New Roman"/>
          <w:sz w:val="28"/>
          <w:szCs w:val="28"/>
        </w:rPr>
      </w:pPr>
    </w:p>
    <w:p w14:paraId="629B07B1" w14:textId="77777777" w:rsidR="008D7914" w:rsidRPr="00D46D3F" w:rsidRDefault="008D7914" w:rsidP="00BB0749">
      <w:pPr>
        <w:autoSpaceDE w:val="0"/>
        <w:autoSpaceDN w:val="0"/>
        <w:adjustRightInd w:val="0"/>
        <w:spacing w:after="240" w:line="360" w:lineRule="auto"/>
        <w:ind w:firstLine="70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де p</w:t>
      </w:r>
      <w:r w:rsidRPr="00D46D3F">
        <w:rPr>
          <w:rFonts w:ascii="Times New Roman" w:eastAsia="TimesNewRomanPSMT" w:hAnsi="Times New Roman" w:cs="Times New Roman"/>
          <w:sz w:val="28"/>
          <w:szCs w:val="28"/>
          <w:vertAlign w:val="subscript"/>
        </w:rPr>
        <w:t>i</w:t>
      </w:r>
      <w:r w:rsidRPr="00D46D3F">
        <w:rPr>
          <w:rFonts w:ascii="Times New Roman" w:eastAsia="TimesNewRomanPSMT" w:hAnsi="Times New Roman" w:cs="Times New Roman"/>
          <w:sz w:val="28"/>
          <w:szCs w:val="28"/>
        </w:rPr>
        <w:t xml:space="preserve"> –потужність, що розсіюється кожного елементу окремо.</w:t>
      </w:r>
    </w:p>
    <w:p w14:paraId="6A66AB88" w14:textId="114C087C" w:rsidR="008D7914" w:rsidRDefault="008D7914" w:rsidP="007468B9">
      <w:pPr>
        <w:autoSpaceDE w:val="0"/>
        <w:autoSpaceDN w:val="0"/>
        <w:adjustRightInd w:val="0"/>
        <w:spacing w:after="0" w:line="360" w:lineRule="auto"/>
        <w:ind w:firstLine="70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Розрахунок сумарної потужності іонізатора повітря, що роз</w:t>
      </w:r>
      <w:r w:rsidR="00BB0749" w:rsidRPr="00D46D3F">
        <w:rPr>
          <w:rFonts w:ascii="Times New Roman" w:eastAsia="TimesNewRomanPSMT" w:hAnsi="Times New Roman" w:cs="Times New Roman"/>
          <w:sz w:val="28"/>
          <w:szCs w:val="28"/>
        </w:rPr>
        <w:t>сіюється наведений в таблиці 4.9</w:t>
      </w:r>
      <w:r w:rsidRPr="00D46D3F">
        <w:rPr>
          <w:rFonts w:ascii="Times New Roman" w:eastAsia="TimesNewRomanPSMT" w:hAnsi="Times New Roman" w:cs="Times New Roman"/>
          <w:sz w:val="28"/>
          <w:szCs w:val="28"/>
        </w:rPr>
        <w:t>.</w:t>
      </w:r>
    </w:p>
    <w:p w14:paraId="2CEE3D56" w14:textId="7D70B5CE" w:rsidR="007468B9" w:rsidRDefault="007468B9" w:rsidP="007468B9">
      <w:pPr>
        <w:autoSpaceDE w:val="0"/>
        <w:autoSpaceDN w:val="0"/>
        <w:adjustRightInd w:val="0"/>
        <w:spacing w:after="0" w:line="360" w:lineRule="auto"/>
        <w:ind w:firstLine="706"/>
        <w:jc w:val="both"/>
        <w:rPr>
          <w:rFonts w:ascii="Times New Roman" w:eastAsia="TimesNewRomanPSMT" w:hAnsi="Times New Roman" w:cs="Times New Roman"/>
          <w:sz w:val="28"/>
          <w:szCs w:val="28"/>
        </w:rPr>
      </w:pPr>
    </w:p>
    <w:p w14:paraId="67FB89C8" w14:textId="0D14FF23" w:rsidR="007468B9" w:rsidRDefault="007468B9" w:rsidP="007468B9">
      <w:pPr>
        <w:autoSpaceDE w:val="0"/>
        <w:autoSpaceDN w:val="0"/>
        <w:adjustRightInd w:val="0"/>
        <w:spacing w:after="0" w:line="360" w:lineRule="auto"/>
        <w:ind w:firstLine="706"/>
        <w:jc w:val="both"/>
        <w:rPr>
          <w:rFonts w:ascii="Times New Roman" w:eastAsia="TimesNewRomanPSMT" w:hAnsi="Times New Roman" w:cs="Times New Roman"/>
          <w:sz w:val="28"/>
          <w:szCs w:val="28"/>
        </w:rPr>
      </w:pPr>
    </w:p>
    <w:p w14:paraId="53AB9331" w14:textId="73BA7EB8" w:rsidR="008D7914" w:rsidRPr="00D46D3F" w:rsidRDefault="00CB3B30" w:rsidP="00BB0749">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Таблиця 4</w:t>
      </w:r>
      <w:r w:rsidR="00BB0749" w:rsidRPr="00D46D3F">
        <w:rPr>
          <w:rFonts w:ascii="Times New Roman" w:eastAsia="TimesNewRomanPSMT" w:hAnsi="Times New Roman" w:cs="Times New Roman"/>
          <w:sz w:val="28"/>
          <w:szCs w:val="28"/>
        </w:rPr>
        <w:t>.9</w:t>
      </w:r>
      <w:r w:rsidR="008D7914" w:rsidRPr="00D46D3F">
        <w:rPr>
          <w:rFonts w:ascii="Times New Roman" w:eastAsia="TimesNewRomanPSMT" w:hAnsi="Times New Roman" w:cs="Times New Roman"/>
          <w:sz w:val="28"/>
          <w:szCs w:val="28"/>
        </w:rPr>
        <w:t xml:space="preserve"> - Сумарна потужність пристрою, що розсіюється</w:t>
      </w:r>
    </w:p>
    <w:tbl>
      <w:tblPr>
        <w:tblStyle w:val="ae"/>
        <w:tblW w:w="0" w:type="auto"/>
        <w:tblLook w:val="04A0" w:firstRow="1" w:lastRow="0" w:firstColumn="1" w:lastColumn="0" w:noHBand="0" w:noVBand="1"/>
      </w:tblPr>
      <w:tblGrid>
        <w:gridCol w:w="1896"/>
        <w:gridCol w:w="1791"/>
        <w:gridCol w:w="2048"/>
        <w:gridCol w:w="1604"/>
        <w:gridCol w:w="2232"/>
      </w:tblGrid>
      <w:tr w:rsidR="008D7914" w:rsidRPr="00D46D3F" w14:paraId="23F75608" w14:textId="77777777" w:rsidTr="008D7914">
        <w:trPr>
          <w:trHeight w:val="300"/>
        </w:trPr>
        <w:tc>
          <w:tcPr>
            <w:tcW w:w="1896" w:type="dxa"/>
            <w:noWrap/>
            <w:hideMark/>
          </w:tcPr>
          <w:p w14:paraId="783AA320"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Назва елементу</w:t>
            </w:r>
          </w:p>
        </w:tc>
        <w:tc>
          <w:tcPr>
            <w:tcW w:w="1791" w:type="dxa"/>
            <w:noWrap/>
            <w:hideMark/>
          </w:tcPr>
          <w:p w14:paraId="7C910B24" w14:textId="77777777" w:rsidR="008D7914" w:rsidRPr="00D46D3F" w:rsidRDefault="008D7914" w:rsidP="008D7914">
            <w:pPr>
              <w:autoSpaceDE w:val="0"/>
              <w:autoSpaceDN w:val="0"/>
              <w:adjustRightInd w:val="0"/>
              <w:ind w:left="-107"/>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Потужність елементу, Вт</w:t>
            </w:r>
          </w:p>
        </w:tc>
        <w:tc>
          <w:tcPr>
            <w:tcW w:w="2048" w:type="dxa"/>
            <w:noWrap/>
            <w:hideMark/>
          </w:tcPr>
          <w:p w14:paraId="6365627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Коефіцієнт навантаження</w:t>
            </w:r>
          </w:p>
        </w:tc>
        <w:tc>
          <w:tcPr>
            <w:tcW w:w="1604" w:type="dxa"/>
            <w:noWrap/>
            <w:hideMark/>
          </w:tcPr>
          <w:p w14:paraId="437FF30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 шт</w:t>
            </w:r>
          </w:p>
        </w:tc>
        <w:tc>
          <w:tcPr>
            <w:tcW w:w="2232" w:type="dxa"/>
            <w:noWrap/>
            <w:hideMark/>
          </w:tcPr>
          <w:p w14:paraId="1E9A63E7"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Сумарна потужність, Вт</w:t>
            </w:r>
          </w:p>
        </w:tc>
      </w:tr>
      <w:tr w:rsidR="008D7914" w:rsidRPr="00D46D3F" w14:paraId="3307A618" w14:textId="77777777" w:rsidTr="008D7914">
        <w:trPr>
          <w:trHeight w:val="300"/>
        </w:trPr>
        <w:tc>
          <w:tcPr>
            <w:tcW w:w="1896" w:type="dxa"/>
            <w:noWrap/>
            <w:hideMark/>
          </w:tcPr>
          <w:p w14:paraId="62AC44D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Стабілітрон BZX55C5V6</w:t>
            </w:r>
          </w:p>
        </w:tc>
        <w:tc>
          <w:tcPr>
            <w:tcW w:w="1791" w:type="dxa"/>
            <w:noWrap/>
            <w:hideMark/>
          </w:tcPr>
          <w:p w14:paraId="05D93D47"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0,2</w:t>
            </w:r>
          </w:p>
        </w:tc>
        <w:tc>
          <w:tcPr>
            <w:tcW w:w="2048" w:type="dxa"/>
            <w:noWrap/>
            <w:hideMark/>
          </w:tcPr>
          <w:p w14:paraId="7A109279"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68D0294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2232" w:type="dxa"/>
            <w:noWrap/>
            <w:hideMark/>
          </w:tcPr>
          <w:p w14:paraId="14CDB78F"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0,2</w:t>
            </w:r>
          </w:p>
        </w:tc>
      </w:tr>
      <w:tr w:rsidR="008D7914" w:rsidRPr="00D46D3F" w14:paraId="6B08FC93" w14:textId="77777777" w:rsidTr="008D7914">
        <w:trPr>
          <w:trHeight w:val="300"/>
        </w:trPr>
        <w:tc>
          <w:tcPr>
            <w:tcW w:w="1896" w:type="dxa"/>
            <w:noWrap/>
            <w:hideMark/>
          </w:tcPr>
          <w:p w14:paraId="477BA29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Стабілітрон 1N4746A</w:t>
            </w:r>
          </w:p>
        </w:tc>
        <w:tc>
          <w:tcPr>
            <w:tcW w:w="1791" w:type="dxa"/>
            <w:noWrap/>
            <w:hideMark/>
          </w:tcPr>
          <w:p w14:paraId="6D193359"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0,05</w:t>
            </w:r>
          </w:p>
        </w:tc>
        <w:tc>
          <w:tcPr>
            <w:tcW w:w="2048" w:type="dxa"/>
            <w:noWrap/>
            <w:hideMark/>
          </w:tcPr>
          <w:p w14:paraId="7AD3DBE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2CA7655D"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2CE868CB"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0,025</w:t>
            </w:r>
          </w:p>
        </w:tc>
      </w:tr>
      <w:tr w:rsidR="008D7914" w:rsidRPr="00D46D3F" w14:paraId="74E7B033" w14:textId="77777777" w:rsidTr="008D7914">
        <w:trPr>
          <w:trHeight w:val="300"/>
        </w:trPr>
        <w:tc>
          <w:tcPr>
            <w:tcW w:w="1896" w:type="dxa"/>
            <w:noWrap/>
            <w:hideMark/>
          </w:tcPr>
          <w:p w14:paraId="52CE8285"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Cвітлодіоди L383IDT, L383GDT</w:t>
            </w:r>
          </w:p>
        </w:tc>
        <w:tc>
          <w:tcPr>
            <w:tcW w:w="1791" w:type="dxa"/>
            <w:noWrap/>
            <w:hideMark/>
          </w:tcPr>
          <w:p w14:paraId="5772108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0,02</w:t>
            </w:r>
          </w:p>
        </w:tc>
        <w:tc>
          <w:tcPr>
            <w:tcW w:w="2048" w:type="dxa"/>
            <w:noWrap/>
            <w:hideMark/>
          </w:tcPr>
          <w:p w14:paraId="4DF1715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4297314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2232" w:type="dxa"/>
            <w:noWrap/>
            <w:hideMark/>
          </w:tcPr>
          <w:p w14:paraId="3D4AAD50"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0,03</w:t>
            </w:r>
          </w:p>
        </w:tc>
      </w:tr>
      <w:tr w:rsidR="008D7914" w:rsidRPr="00D46D3F" w14:paraId="4948A51B" w14:textId="77777777" w:rsidTr="008D7914">
        <w:trPr>
          <w:trHeight w:val="300"/>
        </w:trPr>
        <w:tc>
          <w:tcPr>
            <w:tcW w:w="1896" w:type="dxa"/>
            <w:noWrap/>
            <w:hideMark/>
          </w:tcPr>
          <w:p w14:paraId="775F821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Діодний міст BD107</w:t>
            </w:r>
          </w:p>
        </w:tc>
        <w:tc>
          <w:tcPr>
            <w:tcW w:w="1791" w:type="dxa"/>
            <w:noWrap/>
            <w:hideMark/>
          </w:tcPr>
          <w:p w14:paraId="260DDBF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0,1375</w:t>
            </w:r>
          </w:p>
        </w:tc>
        <w:tc>
          <w:tcPr>
            <w:tcW w:w="2048" w:type="dxa"/>
            <w:noWrap/>
            <w:hideMark/>
          </w:tcPr>
          <w:p w14:paraId="7CBC23B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58B3EC6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098187F0"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0,06875</w:t>
            </w:r>
          </w:p>
        </w:tc>
      </w:tr>
      <w:tr w:rsidR="008D7914" w:rsidRPr="00D46D3F" w14:paraId="3E62E017" w14:textId="77777777" w:rsidTr="008D7914">
        <w:trPr>
          <w:trHeight w:val="300"/>
        </w:trPr>
        <w:tc>
          <w:tcPr>
            <w:tcW w:w="1896" w:type="dxa"/>
            <w:noWrap/>
            <w:hideMark/>
          </w:tcPr>
          <w:p w14:paraId="02F2C90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1N4148</w:t>
            </w:r>
          </w:p>
        </w:tc>
        <w:tc>
          <w:tcPr>
            <w:tcW w:w="1791" w:type="dxa"/>
            <w:noWrap/>
            <w:hideMark/>
          </w:tcPr>
          <w:p w14:paraId="3716478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0,01</w:t>
            </w:r>
          </w:p>
        </w:tc>
        <w:tc>
          <w:tcPr>
            <w:tcW w:w="2048" w:type="dxa"/>
            <w:noWrap/>
            <w:hideMark/>
          </w:tcPr>
          <w:p w14:paraId="6CC25B1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772E2EF0"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2232" w:type="dxa"/>
            <w:noWrap/>
            <w:hideMark/>
          </w:tcPr>
          <w:p w14:paraId="41CBB170"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0,02</w:t>
            </w:r>
          </w:p>
        </w:tc>
      </w:tr>
      <w:tr w:rsidR="008D7914" w:rsidRPr="00D46D3F" w14:paraId="12201694" w14:textId="77777777" w:rsidTr="008D7914">
        <w:trPr>
          <w:trHeight w:val="300"/>
        </w:trPr>
        <w:tc>
          <w:tcPr>
            <w:tcW w:w="1896" w:type="dxa"/>
            <w:noWrap/>
            <w:hideMark/>
          </w:tcPr>
          <w:p w14:paraId="723BBA5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1N4003</w:t>
            </w:r>
          </w:p>
        </w:tc>
        <w:tc>
          <w:tcPr>
            <w:tcW w:w="1791" w:type="dxa"/>
            <w:noWrap/>
            <w:hideMark/>
          </w:tcPr>
          <w:p w14:paraId="7869136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0,11</w:t>
            </w:r>
          </w:p>
        </w:tc>
        <w:tc>
          <w:tcPr>
            <w:tcW w:w="2048" w:type="dxa"/>
            <w:noWrap/>
            <w:hideMark/>
          </w:tcPr>
          <w:p w14:paraId="7219D78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646EBED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079C4C19"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0,055</w:t>
            </w:r>
          </w:p>
        </w:tc>
      </w:tr>
      <w:tr w:rsidR="008D7914" w:rsidRPr="00D46D3F" w14:paraId="61065EA0" w14:textId="77777777" w:rsidTr="008D7914">
        <w:trPr>
          <w:trHeight w:val="300"/>
        </w:trPr>
        <w:tc>
          <w:tcPr>
            <w:tcW w:w="1896" w:type="dxa"/>
            <w:noWrap/>
            <w:hideMark/>
          </w:tcPr>
          <w:p w14:paraId="740EE7C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2CL72</w:t>
            </w:r>
          </w:p>
        </w:tc>
        <w:tc>
          <w:tcPr>
            <w:tcW w:w="1791" w:type="dxa"/>
            <w:noWrap/>
            <w:hideMark/>
          </w:tcPr>
          <w:p w14:paraId="7ADED07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0,135</w:t>
            </w:r>
          </w:p>
        </w:tc>
        <w:tc>
          <w:tcPr>
            <w:tcW w:w="2048" w:type="dxa"/>
            <w:noWrap/>
            <w:hideMark/>
          </w:tcPr>
          <w:p w14:paraId="50EFC217"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18F5BF01"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2232" w:type="dxa"/>
            <w:noWrap/>
            <w:hideMark/>
          </w:tcPr>
          <w:p w14:paraId="26AD4A41"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0,135</w:t>
            </w:r>
          </w:p>
        </w:tc>
      </w:tr>
      <w:tr w:rsidR="008D7914" w:rsidRPr="00D46D3F" w14:paraId="2EEF4136" w14:textId="77777777" w:rsidTr="008D7914">
        <w:trPr>
          <w:trHeight w:val="300"/>
        </w:trPr>
        <w:tc>
          <w:tcPr>
            <w:tcW w:w="1896" w:type="dxa"/>
            <w:noWrap/>
            <w:hideMark/>
          </w:tcPr>
          <w:p w14:paraId="4C69171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Симистор ВТ131</w:t>
            </w:r>
          </w:p>
        </w:tc>
        <w:tc>
          <w:tcPr>
            <w:tcW w:w="1791" w:type="dxa"/>
            <w:noWrap/>
            <w:hideMark/>
          </w:tcPr>
          <w:p w14:paraId="76A87817" w14:textId="77777777" w:rsidR="008D7914" w:rsidRPr="00D46D3F" w:rsidRDefault="008D7914" w:rsidP="008D7914">
            <w:pPr>
              <w:autoSpaceDE w:val="0"/>
              <w:autoSpaceDN w:val="0"/>
              <w:adjustRightInd w:val="0"/>
              <w:ind w:firstLine="35"/>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0,12</w:t>
            </w:r>
          </w:p>
        </w:tc>
        <w:tc>
          <w:tcPr>
            <w:tcW w:w="2048" w:type="dxa"/>
            <w:noWrap/>
            <w:hideMark/>
          </w:tcPr>
          <w:p w14:paraId="38141247"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750DF47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3367C4A2"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0,06</w:t>
            </w:r>
          </w:p>
        </w:tc>
      </w:tr>
      <w:tr w:rsidR="008D7914" w:rsidRPr="00D46D3F" w14:paraId="40E6D53E" w14:textId="77777777" w:rsidTr="008D7914">
        <w:trPr>
          <w:trHeight w:val="300"/>
        </w:trPr>
        <w:tc>
          <w:tcPr>
            <w:tcW w:w="1896" w:type="dxa"/>
            <w:vMerge w:val="restart"/>
            <w:noWrap/>
            <w:hideMark/>
          </w:tcPr>
          <w:p w14:paraId="2BA57D99"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Резистори С2-23</w:t>
            </w:r>
          </w:p>
        </w:tc>
        <w:tc>
          <w:tcPr>
            <w:tcW w:w="1791" w:type="dxa"/>
            <w:noWrap/>
            <w:hideMark/>
          </w:tcPr>
          <w:p w14:paraId="06D02D47" w14:textId="77777777" w:rsidR="008D7914" w:rsidRPr="00D46D3F" w:rsidRDefault="008D7914" w:rsidP="008D7914">
            <w:pPr>
              <w:autoSpaceDE w:val="0"/>
              <w:autoSpaceDN w:val="0"/>
              <w:adjustRightInd w:val="0"/>
              <w:ind w:firstLine="35"/>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0,25</w:t>
            </w:r>
          </w:p>
        </w:tc>
        <w:tc>
          <w:tcPr>
            <w:tcW w:w="2048" w:type="dxa"/>
            <w:noWrap/>
            <w:hideMark/>
          </w:tcPr>
          <w:p w14:paraId="7B65B65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0810EE4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16</w:t>
            </w:r>
          </w:p>
        </w:tc>
        <w:tc>
          <w:tcPr>
            <w:tcW w:w="2232" w:type="dxa"/>
            <w:noWrap/>
            <w:hideMark/>
          </w:tcPr>
          <w:p w14:paraId="0C916546"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r>
      <w:tr w:rsidR="008D7914" w:rsidRPr="00D46D3F" w14:paraId="16C0BDCD" w14:textId="77777777" w:rsidTr="008D7914">
        <w:trPr>
          <w:trHeight w:val="300"/>
        </w:trPr>
        <w:tc>
          <w:tcPr>
            <w:tcW w:w="1896" w:type="dxa"/>
            <w:vMerge/>
            <w:noWrap/>
            <w:hideMark/>
          </w:tcPr>
          <w:p w14:paraId="728F88CE" w14:textId="77777777" w:rsidR="008D7914" w:rsidRPr="00D46D3F" w:rsidRDefault="008D7914" w:rsidP="008D7914">
            <w:pPr>
              <w:autoSpaceDE w:val="0"/>
              <w:autoSpaceDN w:val="0"/>
              <w:adjustRightInd w:val="0"/>
              <w:ind w:firstLine="709"/>
              <w:jc w:val="center"/>
              <w:rPr>
                <w:rFonts w:ascii="Times New Roman" w:eastAsia="TimesNewRomanPSMT" w:hAnsi="Times New Roman" w:cs="Times New Roman"/>
                <w:sz w:val="28"/>
                <w:szCs w:val="28"/>
              </w:rPr>
            </w:pPr>
          </w:p>
        </w:tc>
        <w:tc>
          <w:tcPr>
            <w:tcW w:w="1791" w:type="dxa"/>
            <w:noWrap/>
            <w:hideMark/>
          </w:tcPr>
          <w:p w14:paraId="07804C83" w14:textId="77777777" w:rsidR="008D7914" w:rsidRPr="00D46D3F" w:rsidRDefault="008D7914" w:rsidP="008D7914">
            <w:pPr>
              <w:autoSpaceDE w:val="0"/>
              <w:autoSpaceDN w:val="0"/>
              <w:adjustRightInd w:val="0"/>
              <w:ind w:firstLine="35"/>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2048" w:type="dxa"/>
            <w:noWrap/>
            <w:hideMark/>
          </w:tcPr>
          <w:p w14:paraId="6003F2DD"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1288E7B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292F4D99"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0,25</w:t>
            </w:r>
          </w:p>
        </w:tc>
      </w:tr>
      <w:tr w:rsidR="008D7914" w:rsidRPr="00D46D3F" w14:paraId="3BDBEDCB" w14:textId="77777777" w:rsidTr="008D7914">
        <w:trPr>
          <w:trHeight w:val="300"/>
        </w:trPr>
        <w:tc>
          <w:tcPr>
            <w:tcW w:w="1896" w:type="dxa"/>
            <w:vMerge/>
            <w:noWrap/>
            <w:hideMark/>
          </w:tcPr>
          <w:p w14:paraId="7B3E256E" w14:textId="77777777" w:rsidR="008D7914" w:rsidRPr="00D46D3F" w:rsidRDefault="008D7914" w:rsidP="008D7914">
            <w:pPr>
              <w:autoSpaceDE w:val="0"/>
              <w:autoSpaceDN w:val="0"/>
              <w:adjustRightInd w:val="0"/>
              <w:ind w:firstLine="709"/>
              <w:jc w:val="center"/>
              <w:rPr>
                <w:rFonts w:ascii="Times New Roman" w:eastAsia="TimesNewRomanPSMT" w:hAnsi="Times New Roman" w:cs="Times New Roman"/>
                <w:sz w:val="28"/>
                <w:szCs w:val="28"/>
              </w:rPr>
            </w:pPr>
          </w:p>
        </w:tc>
        <w:tc>
          <w:tcPr>
            <w:tcW w:w="1791" w:type="dxa"/>
            <w:noWrap/>
            <w:hideMark/>
          </w:tcPr>
          <w:p w14:paraId="1A2EE380"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048" w:type="dxa"/>
            <w:noWrap/>
            <w:hideMark/>
          </w:tcPr>
          <w:p w14:paraId="13DA66C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3CA528B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2717170C"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r>
      <w:tr w:rsidR="008D7914" w:rsidRPr="00D46D3F" w14:paraId="09678E5F" w14:textId="77777777" w:rsidTr="008D7914">
        <w:trPr>
          <w:trHeight w:val="300"/>
        </w:trPr>
        <w:tc>
          <w:tcPr>
            <w:tcW w:w="1896" w:type="dxa"/>
            <w:noWrap/>
            <w:hideMark/>
          </w:tcPr>
          <w:p w14:paraId="7F3E54B1"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Мікросхема К561ЛН2</w:t>
            </w:r>
          </w:p>
        </w:tc>
        <w:tc>
          <w:tcPr>
            <w:tcW w:w="1791" w:type="dxa"/>
            <w:noWrap/>
            <w:hideMark/>
          </w:tcPr>
          <w:p w14:paraId="1544033D"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0,000005</w:t>
            </w:r>
          </w:p>
        </w:tc>
        <w:tc>
          <w:tcPr>
            <w:tcW w:w="2048" w:type="dxa"/>
            <w:noWrap/>
            <w:hideMark/>
          </w:tcPr>
          <w:p w14:paraId="6D3CF53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04" w:type="dxa"/>
            <w:noWrap/>
            <w:hideMark/>
          </w:tcPr>
          <w:p w14:paraId="5698A981"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39ABA862"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0,000005</w:t>
            </w:r>
          </w:p>
        </w:tc>
      </w:tr>
      <w:tr w:rsidR="008D7914" w:rsidRPr="00D46D3F" w14:paraId="227E45F3" w14:textId="77777777" w:rsidTr="008D7914">
        <w:trPr>
          <w:trHeight w:val="300"/>
        </w:trPr>
        <w:tc>
          <w:tcPr>
            <w:tcW w:w="1896" w:type="dxa"/>
            <w:noWrap/>
            <w:hideMark/>
          </w:tcPr>
          <w:p w14:paraId="64CD930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Стабілізатор GL7812</w:t>
            </w:r>
          </w:p>
        </w:tc>
        <w:tc>
          <w:tcPr>
            <w:tcW w:w="1791" w:type="dxa"/>
            <w:noWrap/>
            <w:hideMark/>
          </w:tcPr>
          <w:p w14:paraId="3D8E361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c>
          <w:tcPr>
            <w:tcW w:w="2048" w:type="dxa"/>
            <w:noWrap/>
            <w:hideMark/>
          </w:tcPr>
          <w:p w14:paraId="13BD827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04" w:type="dxa"/>
            <w:noWrap/>
            <w:hideMark/>
          </w:tcPr>
          <w:p w14:paraId="684404D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1479DF75" w14:textId="77777777" w:rsidR="008D7914" w:rsidRPr="00D46D3F" w:rsidRDefault="008D7914" w:rsidP="008D7914">
            <w:pPr>
              <w:autoSpaceDE w:val="0"/>
              <w:autoSpaceDN w:val="0"/>
              <w:adjustRightInd w:val="0"/>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r>
      <w:tr w:rsidR="008D7914" w:rsidRPr="00D46D3F" w14:paraId="1043ED20" w14:textId="77777777" w:rsidTr="008D7914">
        <w:trPr>
          <w:trHeight w:val="300"/>
        </w:trPr>
        <w:tc>
          <w:tcPr>
            <w:tcW w:w="1896" w:type="dxa"/>
            <w:noWrap/>
            <w:hideMark/>
          </w:tcPr>
          <w:p w14:paraId="614E48D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Транзистор КТ317Г</w:t>
            </w:r>
          </w:p>
        </w:tc>
        <w:tc>
          <w:tcPr>
            <w:tcW w:w="1791" w:type="dxa"/>
            <w:noWrap/>
            <w:hideMark/>
          </w:tcPr>
          <w:p w14:paraId="134CC6C8"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0,15</w:t>
            </w:r>
          </w:p>
        </w:tc>
        <w:tc>
          <w:tcPr>
            <w:tcW w:w="2048" w:type="dxa"/>
            <w:noWrap/>
            <w:hideMark/>
          </w:tcPr>
          <w:p w14:paraId="0372B15D"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620AF3EE"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593CE5AC" w14:textId="77777777" w:rsidR="008D7914" w:rsidRPr="00D46D3F" w:rsidRDefault="008D7914" w:rsidP="008D7914">
            <w:pPr>
              <w:autoSpaceDE w:val="0"/>
              <w:autoSpaceDN w:val="0"/>
              <w:adjustRightInd w:val="0"/>
              <w:spacing w:line="360" w:lineRule="auto"/>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0,075</w:t>
            </w:r>
          </w:p>
        </w:tc>
      </w:tr>
      <w:tr w:rsidR="008D7914" w:rsidRPr="00D46D3F" w14:paraId="1FB762A8" w14:textId="77777777" w:rsidTr="008D7914">
        <w:trPr>
          <w:trHeight w:val="300"/>
        </w:trPr>
        <w:tc>
          <w:tcPr>
            <w:tcW w:w="1896" w:type="dxa"/>
            <w:noWrap/>
            <w:hideMark/>
          </w:tcPr>
          <w:p w14:paraId="18EC9ED9"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Транзистор КТ817Г</w:t>
            </w:r>
          </w:p>
        </w:tc>
        <w:tc>
          <w:tcPr>
            <w:tcW w:w="1791" w:type="dxa"/>
            <w:noWrap/>
            <w:hideMark/>
          </w:tcPr>
          <w:p w14:paraId="4896A37A" w14:textId="77777777" w:rsidR="008D7914" w:rsidRPr="00D46D3F" w:rsidRDefault="008D7914" w:rsidP="008D7914">
            <w:pPr>
              <w:autoSpaceDE w:val="0"/>
              <w:autoSpaceDN w:val="0"/>
              <w:adjustRightInd w:val="0"/>
              <w:spacing w:line="360" w:lineRule="auto"/>
              <w:ind w:firstLine="35"/>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048" w:type="dxa"/>
            <w:noWrap/>
            <w:hideMark/>
          </w:tcPr>
          <w:p w14:paraId="560A6572"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604" w:type="dxa"/>
            <w:noWrap/>
            <w:hideMark/>
          </w:tcPr>
          <w:p w14:paraId="67E2B65B"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7F7AA921" w14:textId="77777777" w:rsidR="008D7914" w:rsidRPr="00D46D3F" w:rsidRDefault="008D7914" w:rsidP="008D7914">
            <w:pPr>
              <w:autoSpaceDE w:val="0"/>
              <w:autoSpaceDN w:val="0"/>
              <w:adjustRightInd w:val="0"/>
              <w:spacing w:line="360" w:lineRule="auto"/>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r>
      <w:tr w:rsidR="008D7914" w:rsidRPr="00D46D3F" w14:paraId="26E0ABF6" w14:textId="77777777" w:rsidTr="008D7914">
        <w:trPr>
          <w:trHeight w:val="300"/>
        </w:trPr>
        <w:tc>
          <w:tcPr>
            <w:tcW w:w="1896" w:type="dxa"/>
            <w:noWrap/>
            <w:hideMark/>
          </w:tcPr>
          <w:p w14:paraId="595090A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ТП-Р1 800603</w:t>
            </w:r>
          </w:p>
        </w:tc>
        <w:tc>
          <w:tcPr>
            <w:tcW w:w="1791" w:type="dxa"/>
            <w:noWrap/>
            <w:hideMark/>
          </w:tcPr>
          <w:p w14:paraId="02CB789F"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2048" w:type="dxa"/>
            <w:noWrap/>
            <w:hideMark/>
          </w:tcPr>
          <w:p w14:paraId="52DF2694"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c>
          <w:tcPr>
            <w:tcW w:w="1604" w:type="dxa"/>
            <w:noWrap/>
            <w:hideMark/>
          </w:tcPr>
          <w:p w14:paraId="55D7EC29"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2232" w:type="dxa"/>
            <w:noWrap/>
            <w:hideMark/>
          </w:tcPr>
          <w:p w14:paraId="578BBD0E" w14:textId="77777777" w:rsidR="008D7914" w:rsidRPr="00D46D3F" w:rsidRDefault="008D7914" w:rsidP="008D7914">
            <w:pPr>
              <w:autoSpaceDE w:val="0"/>
              <w:autoSpaceDN w:val="0"/>
              <w:adjustRightInd w:val="0"/>
              <w:spacing w:line="360" w:lineRule="auto"/>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2,8</w:t>
            </w:r>
          </w:p>
        </w:tc>
      </w:tr>
      <w:tr w:rsidR="008D7914" w:rsidRPr="00D46D3F" w14:paraId="74837A9E" w14:textId="77777777" w:rsidTr="008D7914">
        <w:trPr>
          <w:trHeight w:val="300"/>
        </w:trPr>
        <w:tc>
          <w:tcPr>
            <w:tcW w:w="7339" w:type="dxa"/>
            <w:gridSpan w:val="4"/>
            <w:noWrap/>
          </w:tcPr>
          <w:p w14:paraId="1431C919" w14:textId="77777777" w:rsidR="008D7914" w:rsidRPr="00D46D3F" w:rsidRDefault="008D7914" w:rsidP="008D7914">
            <w:pPr>
              <w:autoSpaceDE w:val="0"/>
              <w:autoSpaceDN w:val="0"/>
              <w:adjustRightInd w:val="0"/>
              <w:spacing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Сумарна потужність пристрою, що розсіюється:</w:t>
            </w:r>
          </w:p>
        </w:tc>
        <w:tc>
          <w:tcPr>
            <w:tcW w:w="2232" w:type="dxa"/>
            <w:noWrap/>
          </w:tcPr>
          <w:p w14:paraId="54FC778F" w14:textId="77777777" w:rsidR="008D7914" w:rsidRPr="00D46D3F" w:rsidRDefault="008D7914" w:rsidP="008D7914">
            <w:pPr>
              <w:autoSpaceDE w:val="0"/>
              <w:autoSpaceDN w:val="0"/>
              <w:adjustRightInd w:val="0"/>
              <w:spacing w:line="360" w:lineRule="auto"/>
              <w:ind w:firstLine="34"/>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7,42</w:t>
            </w:r>
          </w:p>
        </w:tc>
      </w:tr>
    </w:tbl>
    <w:p w14:paraId="7303FF26"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p>
    <w:p w14:paraId="7B604977" w14:textId="6DB3C2A3"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Поверхню тепло</w:t>
      </w:r>
      <w:r w:rsidR="00CB3B30" w:rsidRPr="00D46D3F">
        <w:rPr>
          <w:rFonts w:ascii="Times New Roman" w:eastAsia="TimesNewRomanPSMT" w:hAnsi="Times New Roman" w:cs="Times New Roman"/>
          <w:sz w:val="28"/>
          <w:szCs w:val="28"/>
        </w:rPr>
        <w:t>обміну визначаємо за формулою (4</w:t>
      </w:r>
      <w:r w:rsidRPr="00D46D3F">
        <w:rPr>
          <w:rFonts w:ascii="Times New Roman" w:eastAsia="TimesNewRomanPSMT" w:hAnsi="Times New Roman" w:cs="Times New Roman"/>
          <w:sz w:val="28"/>
          <w:szCs w:val="28"/>
        </w:rPr>
        <w:t>.6):</w:t>
      </w:r>
    </w:p>
    <w:p w14:paraId="37EF5364"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735EF23A" w14:textId="4E644B3E" w:rsidR="008D7914" w:rsidRPr="00D46D3F" w:rsidRDefault="00802871"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S</m:t>
            </m:r>
          </m:e>
          <m:sub>
            <m:r>
              <m:rPr>
                <m:sty m:val="p"/>
              </m:rPr>
              <w:rPr>
                <w:rFonts w:ascii="Cambria Math" w:eastAsia="TimesNewRomanPSMT" w:hAnsi="Cambria Math" w:cs="Times New Roman"/>
                <w:sz w:val="28"/>
                <w:szCs w:val="28"/>
              </w:rPr>
              <m:t>П</m:t>
            </m:r>
          </m:sub>
        </m:sSub>
        <m:r>
          <m:rPr>
            <m:sty m:val="p"/>
          </m:rPr>
          <w:rPr>
            <w:rFonts w:ascii="Cambria Math" w:eastAsia="TimesNewRomanPSMT" w:hAnsi="Cambria Math" w:cs="Times New Roman"/>
            <w:sz w:val="28"/>
            <w:szCs w:val="28"/>
          </w:rPr>
          <m:t>=2∙</m:t>
        </m:r>
        <m:d>
          <m:dPr>
            <m:begChr m:val="["/>
            <m:endChr m:val="]"/>
            <m:ctrlPr>
              <w:rPr>
                <w:rFonts w:ascii="Cambria Math" w:eastAsia="TimesNewRomanPSMT" w:hAnsi="Cambria Math" w:cs="Times New Roman"/>
                <w:sz w:val="28"/>
                <w:szCs w:val="28"/>
              </w:rPr>
            </m:ctrlPr>
          </m:dPr>
          <m:e>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I</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I</m:t>
                </m:r>
              </m:e>
              <m:sub>
                <m:r>
                  <m:rPr>
                    <m:sty m:val="p"/>
                  </m:rPr>
                  <w:rPr>
                    <w:rFonts w:ascii="Cambria Math" w:eastAsia="TimesNewRomanPSMT" w:hAnsi="Cambria Math" w:cs="Times New Roman"/>
                    <w:sz w:val="28"/>
                    <w:szCs w:val="28"/>
                  </w:rPr>
                  <m:t>2</m:t>
                </m:r>
              </m:sub>
            </m:sSub>
            <m:r>
              <m:rPr>
                <m:sty m:val="p"/>
              </m:rPr>
              <w:rPr>
                <w:rFonts w:ascii="Cambria Math" w:eastAsia="TimesNewRomanPSMT" w:hAnsi="Cambria Math" w:cs="Times New Roman"/>
                <w:sz w:val="28"/>
                <w:szCs w:val="28"/>
              </w:rPr>
              <m:t>+</m:t>
            </m:r>
            <m:d>
              <m:dPr>
                <m:ctrlPr>
                  <w:rPr>
                    <w:rFonts w:ascii="Cambria Math" w:eastAsia="TimesNewRomanPSMT" w:hAnsi="Cambria Math" w:cs="Times New Roman"/>
                    <w:sz w:val="28"/>
                    <w:szCs w:val="28"/>
                  </w:rPr>
                </m:ctrlPr>
              </m:dPr>
              <m:e>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I</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I</m:t>
                    </m:r>
                  </m:e>
                  <m:sub>
                    <m:r>
                      <m:rPr>
                        <m:sty m:val="p"/>
                      </m:rPr>
                      <w:rPr>
                        <w:rFonts w:ascii="Cambria Math" w:eastAsia="TimesNewRomanPSMT" w:hAnsi="Cambria Math" w:cs="Times New Roman"/>
                        <w:sz w:val="28"/>
                        <w:szCs w:val="28"/>
                      </w:rPr>
                      <m:t>2</m:t>
                    </m:r>
                  </m:sub>
                </m:sSub>
              </m:e>
            </m:d>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I</m:t>
                </m:r>
              </m:e>
              <m:sub>
                <m:r>
                  <m:rPr>
                    <m:sty m:val="p"/>
                  </m:rPr>
                  <w:rPr>
                    <w:rFonts w:ascii="Cambria Math" w:eastAsia="TimesNewRomanPSMT" w:hAnsi="Cambria Math" w:cs="Times New Roman"/>
                    <w:sz w:val="28"/>
                    <w:szCs w:val="28"/>
                  </w:rPr>
                  <m:t>3</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3</m:t>
                </m:r>
              </m:sub>
            </m:sSub>
          </m:e>
        </m:d>
      </m:oMath>
      <w:r w:rsidR="008D7914" w:rsidRPr="00D46D3F">
        <w:rPr>
          <w:rFonts w:ascii="Times New Roman" w:eastAsia="TimesNewRomanPSMT" w:hAnsi="Times New Roman" w:cs="Times New Roman"/>
          <w:sz w:val="28"/>
          <w:szCs w:val="28"/>
        </w:rPr>
        <w:t xml:space="preserve">, </w:t>
      </w:r>
      <m:oMath>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oMath>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.6)</w:t>
      </w:r>
    </w:p>
    <w:p w14:paraId="623EAE99"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19BD07D7" w14:textId="1EFC176E"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Коефіцієнт запо</w:t>
      </w:r>
      <w:r w:rsidR="00CB3B30" w:rsidRPr="00D46D3F">
        <w:rPr>
          <w:rFonts w:ascii="Times New Roman" w:eastAsia="TimesNewRomanPSMT" w:hAnsi="Times New Roman" w:cs="Times New Roman"/>
          <w:sz w:val="28"/>
          <w:szCs w:val="28"/>
        </w:rPr>
        <w:t>внення визначаємо за формулою (4</w:t>
      </w:r>
      <w:r w:rsidRPr="00D46D3F">
        <w:rPr>
          <w:rFonts w:ascii="Times New Roman" w:eastAsia="TimesNewRomanPSMT" w:hAnsi="Times New Roman" w:cs="Times New Roman"/>
          <w:sz w:val="28"/>
          <w:szCs w:val="28"/>
        </w:rPr>
        <w:t>.7):</w:t>
      </w:r>
    </w:p>
    <w:p w14:paraId="03E277EF" w14:textId="77777777" w:rsidR="008D7914" w:rsidRPr="00D46D3F" w:rsidRDefault="008D7914" w:rsidP="00432A2A">
      <w:pPr>
        <w:autoSpaceDE w:val="0"/>
        <w:autoSpaceDN w:val="0"/>
        <w:adjustRightInd w:val="0"/>
        <w:spacing w:after="120" w:line="240" w:lineRule="auto"/>
        <w:jc w:val="both"/>
        <w:rPr>
          <w:rFonts w:ascii="Times New Roman" w:eastAsia="TimesNewRomanPSMT" w:hAnsi="Times New Roman" w:cs="Times New Roman"/>
          <w:sz w:val="28"/>
          <w:szCs w:val="28"/>
        </w:rPr>
      </w:pPr>
    </w:p>
    <w:p w14:paraId="221FC17A" w14:textId="28101B58"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k</m:t>
            </m:r>
          </m:e>
          <m:sub>
            <m:r>
              <m:rPr>
                <m:sty m:val="p"/>
              </m:rPr>
              <w:rPr>
                <w:rFonts w:ascii="Cambria Math" w:eastAsia="TimesNewRomanPSMT" w:hAnsi="Cambria Math" w:cs="Times New Roman"/>
                <w:sz w:val="28"/>
                <w:szCs w:val="28"/>
              </w:rPr>
              <m:t>3</m:t>
            </m:r>
          </m:sub>
        </m:sSub>
        <m:r>
          <m:rPr>
            <m:sty m:val="p"/>
          </m:rPr>
          <w:rPr>
            <w:rFonts w:ascii="Cambria Math" w:eastAsia="TimesNewRomanPSMT" w:hAnsi="Cambria Math" w:cs="Times New Roman"/>
            <w:sz w:val="28"/>
            <w:szCs w:val="28"/>
          </w:rPr>
          <m:t>=</m:t>
        </m:r>
        <m:f>
          <m:fPr>
            <m:ctrlPr>
              <w:rPr>
                <w:rFonts w:ascii="Cambria Math" w:eastAsia="TimesNewRomanPSMT" w:hAnsi="Cambria Math" w:cs="Times New Roman"/>
                <w:sz w:val="28"/>
                <w:szCs w:val="28"/>
              </w:rPr>
            </m:ctrlPr>
          </m:fPr>
          <m:num>
            <m:nary>
              <m:naryPr>
                <m:chr m:val="∑"/>
                <m:limLoc m:val="undOvr"/>
                <m:ctrlPr>
                  <w:rPr>
                    <w:rFonts w:ascii="Cambria Math" w:eastAsia="TimesNewRomanPSMT" w:hAnsi="Cambria Math" w:cs="Times New Roman"/>
                    <w:sz w:val="28"/>
                    <w:szCs w:val="28"/>
                  </w:rPr>
                </m:ctrlPr>
              </m:naryPr>
              <m:sub>
                <m:r>
                  <m:rPr>
                    <m:sty m:val="p"/>
                  </m:rPr>
                  <w:rPr>
                    <w:rFonts w:ascii="Cambria Math" w:eastAsia="TimesNewRomanPSMT" w:hAnsi="Cambria Math" w:cs="Times New Roman"/>
                    <w:sz w:val="28"/>
                    <w:szCs w:val="28"/>
                  </w:rPr>
                  <m:t>i=1</m:t>
                </m:r>
              </m:sub>
              <m:sup>
                <m:r>
                  <m:rPr>
                    <m:sty m:val="p"/>
                  </m:rPr>
                  <w:rPr>
                    <w:rFonts w:ascii="Cambria Math" w:eastAsia="TimesNewRomanPSMT" w:hAnsi="Cambria Math" w:cs="Times New Roman"/>
                    <w:sz w:val="28"/>
                    <w:szCs w:val="28"/>
                  </w:rPr>
                  <m:t>n</m:t>
                </m:r>
              </m:sup>
              <m:e>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Vел</m:t>
                    </m:r>
                  </m:e>
                  <m:sub>
                    <m:r>
                      <m:rPr>
                        <m:sty m:val="p"/>
                      </m:rPr>
                      <w:rPr>
                        <w:rFonts w:ascii="Cambria Math" w:eastAsia="TimesNewRomanPSMT" w:hAnsi="Cambria Math" w:cs="Times New Roman"/>
                        <w:sz w:val="28"/>
                        <w:szCs w:val="28"/>
                      </w:rPr>
                      <m:t>i</m:t>
                    </m:r>
                  </m:sub>
                </m:sSub>
              </m:e>
            </m:nary>
          </m:num>
          <m:den>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V</m:t>
                </m:r>
              </m:e>
              <m:sub>
                <m:r>
                  <w:rPr>
                    <w:rFonts w:ascii="Cambria Math" w:eastAsia="TimesNewRomanPSMT" w:hAnsi="Cambria Math" w:cs="Times New Roman"/>
                    <w:sz w:val="28"/>
                    <w:szCs w:val="28"/>
                  </w:rPr>
                  <m:t>КОРПУСУ</m:t>
                </m:r>
              </m:sub>
            </m:sSub>
          </m:den>
        </m:f>
      </m:oMath>
      <w:r w:rsidR="008D7914"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.7)</w:t>
      </w:r>
    </w:p>
    <w:p w14:paraId="374E1AE5"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4A6A9829"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Знаходимо об'єм корпусу проектованого пристрою. Корпус прямокутної форми з розмірами: 150 мм × 112 мм × 56 мм (0,150 м × 0,112 м × 0,056 м):</w:t>
      </w:r>
    </w:p>
    <w:p w14:paraId="765C35FB"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4A8FDD43" w14:textId="77777777" w:rsidR="008D7914" w:rsidRPr="00D46D3F" w:rsidRDefault="00802871" w:rsidP="008D7914">
      <w:pPr>
        <w:autoSpaceDE w:val="0"/>
        <w:autoSpaceDN w:val="0"/>
        <w:adjustRightInd w:val="0"/>
        <w:spacing w:after="0" w:line="360" w:lineRule="auto"/>
        <w:jc w:val="center"/>
        <w:rPr>
          <w:rFonts w:ascii="Times New Roman" w:eastAsia="TimesNewRomanPSMT" w:hAnsi="Times New Roman" w:cs="Times New Roman"/>
          <w:sz w:val="28"/>
          <w:szCs w:val="28"/>
        </w:rPr>
      </w:pPr>
      <m:oMathPara>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V</m:t>
              </m:r>
            </m:e>
            <m:sub>
              <m:r>
                <w:rPr>
                  <w:rFonts w:ascii="Cambria Math" w:eastAsia="TimesNewRomanPSMT" w:hAnsi="Cambria Math" w:cs="Times New Roman"/>
                  <w:sz w:val="28"/>
                  <w:szCs w:val="28"/>
                </w:rPr>
                <m:t>КОРПУСУ</m:t>
              </m:r>
            </m:sub>
          </m:sSub>
          <m:r>
            <w:rPr>
              <w:rFonts w:ascii="Cambria Math" w:eastAsia="TimesNewRomanPSMT" w:hAnsi="Cambria Math" w:cs="Times New Roman"/>
              <w:sz w:val="28"/>
              <w:szCs w:val="28"/>
            </w:rPr>
            <m:t>=150∙112∙56=940800   (</m:t>
          </m:r>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мм</m:t>
              </m:r>
            </m:e>
            <m:sup>
              <m:r>
                <w:rPr>
                  <w:rFonts w:ascii="Cambria Math" w:eastAsia="TimesNewRomanPSMT" w:hAnsi="Cambria Math" w:cs="Times New Roman"/>
                  <w:sz w:val="28"/>
                  <w:szCs w:val="28"/>
                </w:rPr>
                <m:t>3</m:t>
              </m:r>
            </m:sup>
          </m:sSup>
          <m:r>
            <w:rPr>
              <w:rFonts w:ascii="Cambria Math" w:eastAsia="TimesNewRomanPSMT" w:hAnsi="Cambria Math" w:cs="Times New Roman"/>
              <w:sz w:val="28"/>
              <w:szCs w:val="28"/>
            </w:rPr>
            <m:t>)</m:t>
          </m:r>
        </m:oMath>
      </m:oMathPara>
    </w:p>
    <w:p w14:paraId="0C282F94"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7CB60B3E" w14:textId="56EB5172" w:rsidR="008D7914"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Аналогічним способом знаходимо об'єм всіх елементів іонізато</w:t>
      </w:r>
      <w:r w:rsidR="00CB3B30" w:rsidRPr="00D46D3F">
        <w:rPr>
          <w:rFonts w:ascii="Times New Roman" w:eastAsia="TimesNewRomanPSMT" w:hAnsi="Times New Roman" w:cs="Times New Roman"/>
          <w:sz w:val="28"/>
          <w:szCs w:val="28"/>
        </w:rPr>
        <w:t>ра повітря і зводимо в таблицю 4</w:t>
      </w:r>
      <w:r w:rsidR="00BB0749" w:rsidRPr="00D46D3F">
        <w:rPr>
          <w:rFonts w:ascii="Times New Roman" w:eastAsia="TimesNewRomanPSMT" w:hAnsi="Times New Roman" w:cs="Times New Roman"/>
          <w:sz w:val="28"/>
          <w:szCs w:val="28"/>
        </w:rPr>
        <w:t>.10</w:t>
      </w:r>
      <w:r w:rsidR="007468B9">
        <w:rPr>
          <w:rFonts w:ascii="Times New Roman" w:eastAsia="TimesNewRomanPSMT" w:hAnsi="Times New Roman" w:cs="Times New Roman"/>
          <w:sz w:val="28"/>
          <w:szCs w:val="28"/>
        </w:rPr>
        <w:t>.</w:t>
      </w:r>
    </w:p>
    <w:p w14:paraId="04F24EA5" w14:textId="77777777" w:rsidR="007468B9" w:rsidRPr="00D46D3F" w:rsidRDefault="007468B9"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6EDA387D" w14:textId="4A5F408E" w:rsidR="008D7914" w:rsidRPr="00D46D3F" w:rsidRDefault="00CB3B30"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 формулою 4</w:t>
      </w:r>
      <w:r w:rsidR="008D7914" w:rsidRPr="00D46D3F">
        <w:rPr>
          <w:rFonts w:ascii="Times New Roman" w:eastAsia="TimesNewRomanPSMT" w:hAnsi="Times New Roman" w:cs="Times New Roman"/>
          <w:sz w:val="28"/>
          <w:szCs w:val="28"/>
        </w:rPr>
        <w:t>.7 знаходимо коефіцієнт заповнення:</w:t>
      </w:r>
    </w:p>
    <w:p w14:paraId="44B61410"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182C7F02" w14:textId="777777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Para>
        <m:oMath>
          <m:sSub>
            <m:sSubPr>
              <m:ctrlPr>
                <w:rPr>
                  <w:rFonts w:ascii="Cambria Math" w:eastAsia="TimesNewRomanPSMT" w:hAnsi="Cambria Math" w:cs="Times New Roman"/>
                  <w:i/>
                  <w:sz w:val="28"/>
                  <w:szCs w:val="28"/>
                </w:rPr>
              </m:ctrlPr>
            </m:sSubPr>
            <m:e>
              <m:r>
                <m:rPr>
                  <m:sty m:val="p"/>
                </m:rPr>
                <w:rPr>
                  <w:rFonts w:ascii="Cambria Math" w:eastAsia="TimesNewRomanPSMT" w:hAnsi="Cambria Math" w:cs="Times New Roman"/>
                  <w:sz w:val="28"/>
                  <w:szCs w:val="28"/>
                </w:rPr>
                <m:t>k</m:t>
              </m:r>
            </m:e>
            <m:sub>
              <m:r>
                <w:rPr>
                  <w:rFonts w:ascii="Cambria Math" w:eastAsia="TimesNewRomanPSMT" w:hAnsi="Cambria Math" w:cs="Times New Roman"/>
                  <w:sz w:val="28"/>
                  <w:szCs w:val="28"/>
                </w:rPr>
                <m:t>з</m:t>
              </m:r>
            </m:sub>
          </m:sSub>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66000</m:t>
              </m:r>
            </m:num>
            <m:den>
              <m:r>
                <w:rPr>
                  <w:rFonts w:ascii="Cambria Math" w:eastAsia="TimesNewRomanPSMT" w:hAnsi="Cambria Math" w:cs="Times New Roman"/>
                  <w:sz w:val="28"/>
                  <w:szCs w:val="28"/>
                </w:rPr>
                <m:t>940800</m:t>
              </m:r>
            </m:den>
          </m:f>
          <m:r>
            <w:rPr>
              <w:rFonts w:ascii="Cambria Math" w:eastAsia="TimesNewRomanPSMT" w:hAnsi="Cambria Math" w:cs="Times New Roman"/>
              <w:sz w:val="28"/>
              <w:szCs w:val="28"/>
            </w:rPr>
            <m:t>=0,07.</m:t>
          </m:r>
        </m:oMath>
      </m:oMathPara>
    </w:p>
    <w:p w14:paraId="7E11375B"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758590C5" w14:textId="5CDC7C6D" w:rsidR="008D7914" w:rsidRPr="00D46D3F" w:rsidRDefault="00CB3B30"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 формулою 4</w:t>
      </w:r>
      <w:r w:rsidR="008D7914" w:rsidRPr="00D46D3F">
        <w:rPr>
          <w:rFonts w:ascii="Times New Roman" w:eastAsia="TimesNewRomanPSMT" w:hAnsi="Times New Roman" w:cs="Times New Roman"/>
          <w:sz w:val="28"/>
          <w:szCs w:val="28"/>
        </w:rPr>
        <w:t>.6 визначаємо поверхню теплообміну:</w:t>
      </w:r>
    </w:p>
    <w:p w14:paraId="200FD95E"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1B12B21C" w14:textId="777777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S</m:t>
            </m:r>
          </m:e>
          <m:sub>
            <m:r>
              <m:rPr>
                <m:sty m:val="p"/>
              </m:rPr>
              <w:rPr>
                <w:rFonts w:ascii="Cambria Math" w:eastAsia="TimesNewRomanPSMT" w:hAnsi="Cambria Math" w:cs="Times New Roman"/>
                <w:sz w:val="28"/>
                <w:szCs w:val="28"/>
              </w:rPr>
              <m:t>П</m:t>
            </m:r>
          </m:sub>
        </m:sSub>
        <m:r>
          <w:rPr>
            <w:rFonts w:ascii="Cambria Math" w:eastAsia="TimesNewRomanPSMT" w:hAnsi="Cambria Math" w:cs="Times New Roman"/>
            <w:sz w:val="28"/>
            <w:szCs w:val="28"/>
          </w:rPr>
          <m:t>=2∙</m:t>
        </m:r>
        <m:d>
          <m:dPr>
            <m:begChr m:val="["/>
            <m:endChr m:val="]"/>
            <m:ctrlPr>
              <w:rPr>
                <w:rFonts w:ascii="Cambria Math" w:eastAsia="TimesNewRomanPSMT" w:hAnsi="Cambria Math" w:cs="Times New Roman"/>
                <w:i/>
                <w:sz w:val="28"/>
                <w:szCs w:val="28"/>
              </w:rPr>
            </m:ctrlPr>
          </m:dPr>
          <m:e>
            <m:r>
              <w:rPr>
                <w:rFonts w:ascii="Cambria Math" w:eastAsia="TimesNewRomanPSMT" w:hAnsi="Cambria Math" w:cs="Times New Roman"/>
                <w:sz w:val="28"/>
                <w:szCs w:val="28"/>
              </w:rPr>
              <m:t>0,150∙0,112+</m:t>
            </m:r>
            <m:d>
              <m:dPr>
                <m:ctrlPr>
                  <w:rPr>
                    <w:rFonts w:ascii="Cambria Math" w:eastAsia="TimesNewRomanPSMT" w:hAnsi="Cambria Math" w:cs="Times New Roman"/>
                    <w:i/>
                    <w:sz w:val="28"/>
                    <w:szCs w:val="28"/>
                  </w:rPr>
                </m:ctrlPr>
              </m:dPr>
              <m:e>
                <m:r>
                  <w:rPr>
                    <w:rFonts w:ascii="Cambria Math" w:eastAsia="TimesNewRomanPSMT" w:hAnsi="Cambria Math" w:cs="Times New Roman"/>
                    <w:sz w:val="28"/>
                    <w:szCs w:val="28"/>
                  </w:rPr>
                  <m:t>0,150+0,112</m:t>
                </m:r>
              </m:e>
            </m:d>
            <m:r>
              <w:rPr>
                <w:rFonts w:ascii="Cambria Math" w:eastAsia="TimesNewRomanPSMT" w:hAnsi="Cambria Math" w:cs="Times New Roman"/>
                <w:sz w:val="28"/>
                <w:szCs w:val="28"/>
              </w:rPr>
              <m:t>∙0,056∙0,07</m:t>
            </m:r>
          </m:e>
        </m:d>
        <m:r>
          <w:rPr>
            <w:rFonts w:ascii="Cambria Math" w:eastAsia="TimesNewRomanPSMT" w:hAnsi="Cambria Math" w:cs="Times New Roman"/>
            <w:sz w:val="28"/>
            <w:szCs w:val="28"/>
          </w:rPr>
          <m:t xml:space="preserve">=0,04( </m:t>
        </m:r>
        <m:sSup>
          <m:sSupPr>
            <m:ctrlPr>
              <w:rPr>
                <w:rFonts w:ascii="Cambria Math" w:eastAsia="TimesNewRomanPSMT" w:hAnsi="Cambria Math" w:cs="Times New Roman"/>
                <w:sz w:val="28"/>
                <w:szCs w:val="28"/>
              </w:rPr>
            </m:ctrlPr>
          </m:sSupPr>
          <m:e>
            <m:r>
              <m:rPr>
                <m:sty m:val="p"/>
              </m:rPr>
              <w:rPr>
                <w:rFonts w:ascii="Cambria Math" w:eastAsia="TimesNewRomanPSMT" w:hAnsi="Cambria Math" w:cs="Times New Roman"/>
                <w:sz w:val="28"/>
                <w:szCs w:val="28"/>
              </w:rPr>
              <m:t>м</m:t>
            </m:r>
          </m:e>
          <m:sup>
            <m:r>
              <m:rPr>
                <m:sty m:val="p"/>
              </m:rPr>
              <w:rPr>
                <w:rFonts w:ascii="Cambria Math" w:eastAsia="TimesNewRomanPSMT" w:hAnsi="Cambria Math" w:cs="Times New Roman"/>
                <w:sz w:val="28"/>
                <w:szCs w:val="28"/>
              </w:rPr>
              <m:t>2</m:t>
            </m:r>
          </m:sup>
        </m:sSup>
        <m:r>
          <w:rPr>
            <w:rFonts w:ascii="Cambria Math" w:eastAsia="TimesNewRomanPSMT" w:hAnsi="Cambria Math" w:cs="Times New Roman"/>
            <w:sz w:val="28"/>
            <w:szCs w:val="28"/>
          </w:rPr>
          <m:t>)</m:t>
        </m:r>
      </m:oMath>
      <w:r w:rsidR="008D7914" w:rsidRPr="00D46D3F">
        <w:rPr>
          <w:rFonts w:ascii="Times New Roman" w:eastAsia="TimesNewRomanPSMT" w:hAnsi="Times New Roman" w:cs="Times New Roman"/>
          <w:sz w:val="28"/>
          <w:szCs w:val="28"/>
        </w:rPr>
        <w:t>.</w:t>
      </w:r>
    </w:p>
    <w:p w14:paraId="3747902C" w14:textId="77777777" w:rsidR="008D7914" w:rsidRPr="00D46D3F" w:rsidRDefault="008D7914"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4F72C412" w14:textId="1F287893" w:rsidR="008D7914" w:rsidRPr="00D46D3F" w:rsidRDefault="00CB3B30"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 формулою 4</w:t>
      </w:r>
      <w:r w:rsidR="008D7914" w:rsidRPr="00D46D3F">
        <w:rPr>
          <w:rFonts w:ascii="Times New Roman" w:eastAsia="TimesNewRomanPSMT" w:hAnsi="Times New Roman" w:cs="Times New Roman"/>
          <w:sz w:val="28"/>
          <w:szCs w:val="28"/>
        </w:rPr>
        <w:t>.4 розраховуємо величину теплового потоку, що приходить на одиницю площі теплообміну:</w:t>
      </w:r>
    </w:p>
    <w:p w14:paraId="6EA65B44" w14:textId="77777777" w:rsidR="00432A2A" w:rsidRPr="00D46D3F" w:rsidRDefault="00432A2A" w:rsidP="007468B9">
      <w:pPr>
        <w:autoSpaceDE w:val="0"/>
        <w:autoSpaceDN w:val="0"/>
        <w:adjustRightInd w:val="0"/>
        <w:spacing w:after="240" w:line="240" w:lineRule="auto"/>
        <w:jc w:val="both"/>
        <w:rPr>
          <w:rFonts w:ascii="Times New Roman" w:eastAsia="TimesNewRomanPSMT" w:hAnsi="Times New Roman" w:cs="Times New Roman"/>
          <w:sz w:val="28"/>
          <w:szCs w:val="28"/>
        </w:rPr>
      </w:pPr>
    </w:p>
    <w:p w14:paraId="17B4EB44"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Para>
        <m:oMath>
          <m:r>
            <m:rPr>
              <m:sty m:val="p"/>
            </m:rPr>
            <w:rPr>
              <w:rFonts w:ascii="Cambria Math" w:eastAsia="TimesNewRomanPSMT" w:hAnsi="Cambria Math" w:cs="Times New Roman"/>
              <w:sz w:val="28"/>
              <w:szCs w:val="28"/>
            </w:rPr>
            <w:lastRenderedPageBreak/>
            <m:t>p</m:t>
          </m:r>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7,42∙1</m:t>
              </m:r>
            </m:num>
            <m:den>
              <m:r>
                <w:rPr>
                  <w:rFonts w:ascii="Cambria Math" w:eastAsia="TimesNewRomanPSMT" w:hAnsi="Cambria Math" w:cs="Times New Roman"/>
                  <w:sz w:val="28"/>
                  <w:szCs w:val="28"/>
                </w:rPr>
                <m:t>0,04</m:t>
              </m:r>
            </m:den>
          </m:f>
          <m:r>
            <w:rPr>
              <w:rFonts w:ascii="Cambria Math" w:eastAsia="TimesNewRomanPSMT" w:hAnsi="Cambria Math" w:cs="Times New Roman"/>
              <w:sz w:val="28"/>
              <w:szCs w:val="28"/>
            </w:rPr>
            <m:t>=186 (</m:t>
          </m:r>
          <m:f>
            <m:fPr>
              <m:type m:val="lin"/>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Вт</m:t>
              </m:r>
            </m:num>
            <m:den>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r>
                <w:rPr>
                  <w:rFonts w:ascii="Cambria Math" w:eastAsia="TimesNewRomanPSMT" w:hAnsi="Cambria Math" w:cs="Times New Roman"/>
                  <w:sz w:val="28"/>
                  <w:szCs w:val="28"/>
                </w:rPr>
                <m:t>).</m:t>
              </m:r>
            </m:den>
          </m:f>
        </m:oMath>
      </m:oMathPara>
    </w:p>
    <w:p w14:paraId="0DC968AB" w14:textId="77777777" w:rsidR="008D7914" w:rsidRPr="00D46D3F" w:rsidRDefault="008D7914" w:rsidP="00432A2A">
      <w:pPr>
        <w:autoSpaceDE w:val="0"/>
        <w:autoSpaceDN w:val="0"/>
        <w:adjustRightInd w:val="0"/>
        <w:spacing w:after="120" w:line="240" w:lineRule="auto"/>
        <w:jc w:val="both"/>
        <w:rPr>
          <w:rFonts w:ascii="Times New Roman" w:eastAsia="TimesNewRomanPSMT" w:hAnsi="Times New Roman" w:cs="Times New Roman"/>
          <w:sz w:val="28"/>
          <w:szCs w:val="28"/>
        </w:rPr>
      </w:pPr>
    </w:p>
    <w:p w14:paraId="05EFC586" w14:textId="77777777" w:rsidR="007468B9" w:rsidRDefault="007468B9" w:rsidP="00BB0749">
      <w:pPr>
        <w:autoSpaceDE w:val="0"/>
        <w:autoSpaceDN w:val="0"/>
        <w:adjustRightInd w:val="0"/>
        <w:spacing w:after="0" w:line="360" w:lineRule="auto"/>
        <w:jc w:val="both"/>
        <w:rPr>
          <w:rFonts w:ascii="Times New Roman" w:eastAsia="TimesNewRomanPSMT" w:hAnsi="Times New Roman" w:cs="Times New Roman"/>
          <w:sz w:val="28"/>
          <w:szCs w:val="28"/>
        </w:rPr>
      </w:pPr>
    </w:p>
    <w:p w14:paraId="72695E06" w14:textId="77777777" w:rsidR="007468B9" w:rsidRDefault="007468B9" w:rsidP="00BB0749">
      <w:pPr>
        <w:autoSpaceDE w:val="0"/>
        <w:autoSpaceDN w:val="0"/>
        <w:adjustRightInd w:val="0"/>
        <w:spacing w:after="0" w:line="360" w:lineRule="auto"/>
        <w:jc w:val="both"/>
        <w:rPr>
          <w:rFonts w:ascii="Times New Roman" w:eastAsia="TimesNewRomanPSMT" w:hAnsi="Times New Roman" w:cs="Times New Roman"/>
          <w:sz w:val="28"/>
          <w:szCs w:val="28"/>
        </w:rPr>
      </w:pPr>
    </w:p>
    <w:p w14:paraId="5CC97E7D" w14:textId="77777777" w:rsidR="007468B9" w:rsidRDefault="007468B9" w:rsidP="00BB0749">
      <w:pPr>
        <w:autoSpaceDE w:val="0"/>
        <w:autoSpaceDN w:val="0"/>
        <w:adjustRightInd w:val="0"/>
        <w:spacing w:after="0" w:line="360" w:lineRule="auto"/>
        <w:jc w:val="both"/>
        <w:rPr>
          <w:rFonts w:ascii="Times New Roman" w:eastAsia="TimesNewRomanPSMT" w:hAnsi="Times New Roman" w:cs="Times New Roman"/>
          <w:sz w:val="28"/>
          <w:szCs w:val="28"/>
        </w:rPr>
      </w:pPr>
    </w:p>
    <w:p w14:paraId="02C11B9A" w14:textId="4DF30DF0" w:rsidR="008D7914" w:rsidRPr="00D46D3F" w:rsidRDefault="00CB3B30" w:rsidP="00BB0749">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Таблиця 4</w:t>
      </w:r>
      <w:r w:rsidR="00BB0749" w:rsidRPr="00D46D3F">
        <w:rPr>
          <w:rFonts w:ascii="Times New Roman" w:eastAsia="TimesNewRomanPSMT" w:hAnsi="Times New Roman" w:cs="Times New Roman"/>
          <w:sz w:val="28"/>
          <w:szCs w:val="28"/>
        </w:rPr>
        <w:t>.10</w:t>
      </w:r>
      <w:r w:rsidR="008D7914" w:rsidRPr="00D46D3F">
        <w:rPr>
          <w:rFonts w:ascii="Times New Roman" w:eastAsia="TimesNewRomanPSMT" w:hAnsi="Times New Roman" w:cs="Times New Roman"/>
          <w:sz w:val="28"/>
          <w:szCs w:val="28"/>
        </w:rPr>
        <w:t xml:space="preserve"> – Об’єм елементів іонізатора повітря</w:t>
      </w:r>
    </w:p>
    <w:tbl>
      <w:tblPr>
        <w:tblStyle w:val="ae"/>
        <w:tblW w:w="0" w:type="auto"/>
        <w:tblLook w:val="04A0" w:firstRow="1" w:lastRow="0" w:firstColumn="1" w:lastColumn="0" w:noHBand="0" w:noVBand="1"/>
      </w:tblPr>
      <w:tblGrid>
        <w:gridCol w:w="4219"/>
        <w:gridCol w:w="2126"/>
        <w:gridCol w:w="1572"/>
        <w:gridCol w:w="1654"/>
      </w:tblGrid>
      <w:tr w:rsidR="008D7914" w:rsidRPr="00D46D3F" w14:paraId="13D5DA16" w14:textId="77777777" w:rsidTr="00432A2A">
        <w:trPr>
          <w:trHeight w:val="300"/>
        </w:trPr>
        <w:tc>
          <w:tcPr>
            <w:tcW w:w="4219" w:type="dxa"/>
            <w:noWrap/>
            <w:vAlign w:val="center"/>
            <w:hideMark/>
          </w:tcPr>
          <w:p w14:paraId="454C8E41" w14:textId="77777777" w:rsidR="008D7914" w:rsidRPr="00D46D3F" w:rsidRDefault="008D7914" w:rsidP="00432A2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Назва елементу</w:t>
            </w:r>
          </w:p>
        </w:tc>
        <w:tc>
          <w:tcPr>
            <w:tcW w:w="2126" w:type="dxa"/>
            <w:noWrap/>
            <w:vAlign w:val="center"/>
            <w:hideMark/>
          </w:tcPr>
          <w:p w14:paraId="24FA2D02" w14:textId="77777777" w:rsidR="008D7914" w:rsidRPr="00D46D3F" w:rsidRDefault="008D7914" w:rsidP="00432A2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Об'єм елементу, </w:t>
            </w:r>
            <m:oMath>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мм</m:t>
                  </m:r>
                </m:e>
                <m:sup>
                  <m:r>
                    <w:rPr>
                      <w:rFonts w:ascii="Cambria Math" w:eastAsia="TimesNewRomanPSMT" w:hAnsi="Cambria Math" w:cs="Times New Roman"/>
                      <w:sz w:val="28"/>
                      <w:szCs w:val="28"/>
                    </w:rPr>
                    <m:t>3</m:t>
                  </m:r>
                </m:sup>
              </m:sSup>
            </m:oMath>
          </w:p>
        </w:tc>
        <w:tc>
          <w:tcPr>
            <w:tcW w:w="1572" w:type="dxa"/>
            <w:noWrap/>
            <w:vAlign w:val="center"/>
            <w:hideMark/>
          </w:tcPr>
          <w:p w14:paraId="2C9D6498" w14:textId="77777777" w:rsidR="008D7914" w:rsidRPr="00D46D3F" w:rsidRDefault="008D7914" w:rsidP="00432A2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 шт</w:t>
            </w:r>
          </w:p>
        </w:tc>
        <w:tc>
          <w:tcPr>
            <w:tcW w:w="1654" w:type="dxa"/>
            <w:noWrap/>
            <w:vAlign w:val="center"/>
            <w:hideMark/>
          </w:tcPr>
          <w:p w14:paraId="2D28DDE8" w14:textId="77777777" w:rsidR="008D7914" w:rsidRPr="00D46D3F" w:rsidRDefault="008D7914" w:rsidP="00432A2A">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Загальний об'єм,</w:t>
            </w:r>
            <m:oMath>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 xml:space="preserve"> мм</m:t>
                  </m:r>
                </m:e>
                <m:sup>
                  <m:r>
                    <w:rPr>
                      <w:rFonts w:ascii="Cambria Math" w:eastAsia="TimesNewRomanPSMT" w:hAnsi="Cambria Math" w:cs="Times New Roman"/>
                      <w:sz w:val="28"/>
                      <w:szCs w:val="28"/>
                    </w:rPr>
                    <m:t>3</m:t>
                  </m:r>
                </m:sup>
              </m:sSup>
            </m:oMath>
          </w:p>
        </w:tc>
      </w:tr>
      <w:tr w:rsidR="008D7914" w:rsidRPr="00D46D3F" w14:paraId="10B3F6BA" w14:textId="77777777" w:rsidTr="008D7914">
        <w:trPr>
          <w:trHeight w:val="300"/>
        </w:trPr>
        <w:tc>
          <w:tcPr>
            <w:tcW w:w="4219" w:type="dxa"/>
            <w:noWrap/>
            <w:hideMark/>
          </w:tcPr>
          <w:p w14:paraId="0E1C3871"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Стабілітрон BZX55C5V6</w:t>
            </w:r>
          </w:p>
        </w:tc>
        <w:tc>
          <w:tcPr>
            <w:tcW w:w="2126" w:type="dxa"/>
            <w:noWrap/>
            <w:hideMark/>
          </w:tcPr>
          <w:p w14:paraId="6BADEE3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50</w:t>
            </w:r>
          </w:p>
        </w:tc>
        <w:tc>
          <w:tcPr>
            <w:tcW w:w="1572" w:type="dxa"/>
            <w:noWrap/>
            <w:hideMark/>
          </w:tcPr>
          <w:p w14:paraId="0A9973EE"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654" w:type="dxa"/>
            <w:noWrap/>
            <w:hideMark/>
          </w:tcPr>
          <w:p w14:paraId="3C0115F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100</w:t>
            </w:r>
          </w:p>
        </w:tc>
      </w:tr>
      <w:tr w:rsidR="008D7914" w:rsidRPr="00D46D3F" w14:paraId="3E6C84F1" w14:textId="77777777" w:rsidTr="008D7914">
        <w:trPr>
          <w:trHeight w:val="300"/>
        </w:trPr>
        <w:tc>
          <w:tcPr>
            <w:tcW w:w="4219" w:type="dxa"/>
            <w:noWrap/>
            <w:hideMark/>
          </w:tcPr>
          <w:p w14:paraId="630D032D"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Стабілітрон 1N4746A</w:t>
            </w:r>
          </w:p>
        </w:tc>
        <w:tc>
          <w:tcPr>
            <w:tcW w:w="2126" w:type="dxa"/>
            <w:noWrap/>
            <w:hideMark/>
          </w:tcPr>
          <w:p w14:paraId="053FCBBD"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70</w:t>
            </w:r>
          </w:p>
        </w:tc>
        <w:tc>
          <w:tcPr>
            <w:tcW w:w="1572" w:type="dxa"/>
            <w:noWrap/>
            <w:hideMark/>
          </w:tcPr>
          <w:p w14:paraId="7B77C4D5"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3CC721E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70</w:t>
            </w:r>
          </w:p>
        </w:tc>
      </w:tr>
      <w:tr w:rsidR="008D7914" w:rsidRPr="00D46D3F" w14:paraId="01A6F867" w14:textId="77777777" w:rsidTr="008D7914">
        <w:trPr>
          <w:trHeight w:val="300"/>
        </w:trPr>
        <w:tc>
          <w:tcPr>
            <w:tcW w:w="4219" w:type="dxa"/>
            <w:noWrap/>
            <w:hideMark/>
          </w:tcPr>
          <w:p w14:paraId="6434EC36"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Cвітлодіоди L383IDT, L383GDT</w:t>
            </w:r>
          </w:p>
        </w:tc>
        <w:tc>
          <w:tcPr>
            <w:tcW w:w="2126" w:type="dxa"/>
            <w:noWrap/>
            <w:hideMark/>
          </w:tcPr>
          <w:p w14:paraId="5D56CB9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140</w:t>
            </w:r>
          </w:p>
        </w:tc>
        <w:tc>
          <w:tcPr>
            <w:tcW w:w="1572" w:type="dxa"/>
            <w:noWrap/>
            <w:hideMark/>
          </w:tcPr>
          <w:p w14:paraId="65CCBF2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p>
        </w:tc>
        <w:tc>
          <w:tcPr>
            <w:tcW w:w="1654" w:type="dxa"/>
            <w:noWrap/>
            <w:hideMark/>
          </w:tcPr>
          <w:p w14:paraId="7ACF66C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420</w:t>
            </w:r>
          </w:p>
        </w:tc>
      </w:tr>
      <w:tr w:rsidR="008D7914" w:rsidRPr="00D46D3F" w14:paraId="6213CFA2" w14:textId="77777777" w:rsidTr="008D7914">
        <w:trPr>
          <w:trHeight w:val="300"/>
        </w:trPr>
        <w:tc>
          <w:tcPr>
            <w:tcW w:w="4219" w:type="dxa"/>
            <w:noWrap/>
            <w:hideMark/>
          </w:tcPr>
          <w:p w14:paraId="7D9430B3"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Діодний міст BD107</w:t>
            </w:r>
          </w:p>
        </w:tc>
        <w:tc>
          <w:tcPr>
            <w:tcW w:w="2126" w:type="dxa"/>
            <w:noWrap/>
            <w:hideMark/>
          </w:tcPr>
          <w:p w14:paraId="391D467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300</w:t>
            </w:r>
          </w:p>
        </w:tc>
        <w:tc>
          <w:tcPr>
            <w:tcW w:w="1572" w:type="dxa"/>
            <w:noWrap/>
            <w:hideMark/>
          </w:tcPr>
          <w:p w14:paraId="3324A61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20045A95"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300</w:t>
            </w:r>
          </w:p>
        </w:tc>
      </w:tr>
      <w:tr w:rsidR="008D7914" w:rsidRPr="00D46D3F" w14:paraId="4DB773FE" w14:textId="77777777" w:rsidTr="008D7914">
        <w:trPr>
          <w:trHeight w:val="300"/>
        </w:trPr>
        <w:tc>
          <w:tcPr>
            <w:tcW w:w="4219" w:type="dxa"/>
            <w:noWrap/>
            <w:hideMark/>
          </w:tcPr>
          <w:p w14:paraId="2D115AF6"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1N4148</w:t>
            </w:r>
          </w:p>
        </w:tc>
        <w:tc>
          <w:tcPr>
            <w:tcW w:w="2126" w:type="dxa"/>
            <w:noWrap/>
            <w:hideMark/>
          </w:tcPr>
          <w:p w14:paraId="0DDB526E"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50</w:t>
            </w:r>
          </w:p>
        </w:tc>
        <w:tc>
          <w:tcPr>
            <w:tcW w:w="1572" w:type="dxa"/>
            <w:noWrap/>
            <w:hideMark/>
          </w:tcPr>
          <w:p w14:paraId="31F60F3E"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w:t>
            </w:r>
          </w:p>
        </w:tc>
        <w:tc>
          <w:tcPr>
            <w:tcW w:w="1654" w:type="dxa"/>
            <w:noWrap/>
            <w:hideMark/>
          </w:tcPr>
          <w:p w14:paraId="47B389B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200</w:t>
            </w:r>
          </w:p>
        </w:tc>
      </w:tr>
      <w:tr w:rsidR="008D7914" w:rsidRPr="00D46D3F" w14:paraId="55E8C437" w14:textId="77777777" w:rsidTr="008D7914">
        <w:trPr>
          <w:trHeight w:val="300"/>
        </w:trPr>
        <w:tc>
          <w:tcPr>
            <w:tcW w:w="4219" w:type="dxa"/>
            <w:noWrap/>
            <w:hideMark/>
          </w:tcPr>
          <w:p w14:paraId="11E9C5CC"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1N4003</w:t>
            </w:r>
          </w:p>
        </w:tc>
        <w:tc>
          <w:tcPr>
            <w:tcW w:w="2126" w:type="dxa"/>
            <w:noWrap/>
            <w:hideMark/>
          </w:tcPr>
          <w:p w14:paraId="5055D38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70</w:t>
            </w:r>
          </w:p>
        </w:tc>
        <w:tc>
          <w:tcPr>
            <w:tcW w:w="1572" w:type="dxa"/>
            <w:noWrap/>
            <w:hideMark/>
          </w:tcPr>
          <w:p w14:paraId="07A02F78"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2749D12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70</w:t>
            </w:r>
          </w:p>
        </w:tc>
      </w:tr>
      <w:tr w:rsidR="008D7914" w:rsidRPr="00D46D3F" w14:paraId="3E5A7B0D" w14:textId="77777777" w:rsidTr="008D7914">
        <w:trPr>
          <w:trHeight w:val="300"/>
        </w:trPr>
        <w:tc>
          <w:tcPr>
            <w:tcW w:w="4219" w:type="dxa"/>
            <w:noWrap/>
            <w:hideMark/>
          </w:tcPr>
          <w:p w14:paraId="5DBC5B07"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2CL72</w:t>
            </w:r>
          </w:p>
        </w:tc>
        <w:tc>
          <w:tcPr>
            <w:tcW w:w="2126" w:type="dxa"/>
            <w:noWrap/>
            <w:hideMark/>
          </w:tcPr>
          <w:p w14:paraId="1DFD0EB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90</w:t>
            </w:r>
          </w:p>
        </w:tc>
        <w:tc>
          <w:tcPr>
            <w:tcW w:w="1572" w:type="dxa"/>
            <w:noWrap/>
            <w:hideMark/>
          </w:tcPr>
          <w:p w14:paraId="102A1691"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654" w:type="dxa"/>
            <w:noWrap/>
            <w:hideMark/>
          </w:tcPr>
          <w:p w14:paraId="39B05FDD"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180</w:t>
            </w:r>
          </w:p>
        </w:tc>
      </w:tr>
      <w:tr w:rsidR="008D7914" w:rsidRPr="00D46D3F" w14:paraId="10E52EBA" w14:textId="77777777" w:rsidTr="008D7914">
        <w:trPr>
          <w:trHeight w:val="300"/>
        </w:trPr>
        <w:tc>
          <w:tcPr>
            <w:tcW w:w="4219" w:type="dxa"/>
            <w:noWrap/>
            <w:hideMark/>
          </w:tcPr>
          <w:p w14:paraId="302F6C6D"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Симистор ВТ131</w:t>
            </w:r>
          </w:p>
        </w:tc>
        <w:tc>
          <w:tcPr>
            <w:tcW w:w="2126" w:type="dxa"/>
            <w:noWrap/>
            <w:hideMark/>
          </w:tcPr>
          <w:p w14:paraId="265F6F1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150</w:t>
            </w:r>
          </w:p>
        </w:tc>
        <w:tc>
          <w:tcPr>
            <w:tcW w:w="1572" w:type="dxa"/>
            <w:noWrap/>
            <w:hideMark/>
          </w:tcPr>
          <w:p w14:paraId="3636530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5D1BDC7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150</w:t>
            </w:r>
          </w:p>
        </w:tc>
      </w:tr>
      <w:tr w:rsidR="008D7914" w:rsidRPr="00D46D3F" w14:paraId="266BD1F5" w14:textId="77777777" w:rsidTr="008D7914">
        <w:trPr>
          <w:trHeight w:val="300"/>
        </w:trPr>
        <w:tc>
          <w:tcPr>
            <w:tcW w:w="4219" w:type="dxa"/>
            <w:noWrap/>
            <w:hideMark/>
          </w:tcPr>
          <w:p w14:paraId="433E4E37"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Резистори С2-23 0,25 Вт</w:t>
            </w:r>
          </w:p>
        </w:tc>
        <w:tc>
          <w:tcPr>
            <w:tcW w:w="2126" w:type="dxa"/>
            <w:noWrap/>
            <w:hideMark/>
          </w:tcPr>
          <w:p w14:paraId="484B7A1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65</w:t>
            </w:r>
          </w:p>
        </w:tc>
        <w:tc>
          <w:tcPr>
            <w:tcW w:w="1572" w:type="dxa"/>
            <w:noWrap/>
            <w:hideMark/>
          </w:tcPr>
          <w:p w14:paraId="12984DC1"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16</w:t>
            </w:r>
          </w:p>
        </w:tc>
        <w:tc>
          <w:tcPr>
            <w:tcW w:w="1654" w:type="dxa"/>
            <w:noWrap/>
            <w:hideMark/>
          </w:tcPr>
          <w:p w14:paraId="77EBA6D3"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1040</w:t>
            </w:r>
          </w:p>
        </w:tc>
      </w:tr>
      <w:tr w:rsidR="008D7914" w:rsidRPr="00D46D3F" w14:paraId="41A93C57" w14:textId="77777777" w:rsidTr="008D7914">
        <w:trPr>
          <w:trHeight w:val="300"/>
        </w:trPr>
        <w:tc>
          <w:tcPr>
            <w:tcW w:w="4219" w:type="dxa"/>
            <w:noWrap/>
            <w:hideMark/>
          </w:tcPr>
          <w:p w14:paraId="11626DA9"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Резистори С2-23 0,5 Вт</w:t>
            </w:r>
          </w:p>
        </w:tc>
        <w:tc>
          <w:tcPr>
            <w:tcW w:w="2126" w:type="dxa"/>
            <w:noWrap/>
            <w:hideMark/>
          </w:tcPr>
          <w:p w14:paraId="0815B51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170</w:t>
            </w:r>
          </w:p>
        </w:tc>
        <w:tc>
          <w:tcPr>
            <w:tcW w:w="1572" w:type="dxa"/>
            <w:noWrap/>
            <w:hideMark/>
          </w:tcPr>
          <w:p w14:paraId="43D07B1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300EC50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170</w:t>
            </w:r>
          </w:p>
        </w:tc>
      </w:tr>
      <w:tr w:rsidR="008D7914" w:rsidRPr="00D46D3F" w14:paraId="46C18075" w14:textId="77777777" w:rsidTr="008D7914">
        <w:trPr>
          <w:trHeight w:val="300"/>
        </w:trPr>
        <w:tc>
          <w:tcPr>
            <w:tcW w:w="4219" w:type="dxa"/>
            <w:noWrap/>
            <w:hideMark/>
          </w:tcPr>
          <w:p w14:paraId="147CA22F"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Резистори С2-23 1Вт</w:t>
            </w:r>
          </w:p>
        </w:tc>
        <w:tc>
          <w:tcPr>
            <w:tcW w:w="2126" w:type="dxa"/>
            <w:noWrap/>
            <w:hideMark/>
          </w:tcPr>
          <w:p w14:paraId="0C66B0F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460</w:t>
            </w:r>
          </w:p>
        </w:tc>
        <w:tc>
          <w:tcPr>
            <w:tcW w:w="1572" w:type="dxa"/>
            <w:noWrap/>
            <w:hideMark/>
          </w:tcPr>
          <w:p w14:paraId="5AA040B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50E044F0"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460</w:t>
            </w:r>
          </w:p>
        </w:tc>
      </w:tr>
      <w:tr w:rsidR="008D7914" w:rsidRPr="00D46D3F" w14:paraId="6D994F31" w14:textId="77777777" w:rsidTr="008D7914">
        <w:trPr>
          <w:trHeight w:val="300"/>
        </w:trPr>
        <w:tc>
          <w:tcPr>
            <w:tcW w:w="4219" w:type="dxa"/>
            <w:noWrap/>
            <w:hideMark/>
          </w:tcPr>
          <w:p w14:paraId="0869D71B"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Мікросхема К561ЛН2</w:t>
            </w:r>
          </w:p>
        </w:tc>
        <w:tc>
          <w:tcPr>
            <w:tcW w:w="2126" w:type="dxa"/>
            <w:noWrap/>
            <w:hideMark/>
          </w:tcPr>
          <w:p w14:paraId="5F6DEF0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700</w:t>
            </w:r>
          </w:p>
        </w:tc>
        <w:tc>
          <w:tcPr>
            <w:tcW w:w="1572" w:type="dxa"/>
            <w:noWrap/>
            <w:hideMark/>
          </w:tcPr>
          <w:p w14:paraId="1778305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78E468E7"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700</w:t>
            </w:r>
          </w:p>
        </w:tc>
      </w:tr>
      <w:tr w:rsidR="008D7914" w:rsidRPr="00D46D3F" w14:paraId="432171FB" w14:textId="77777777" w:rsidTr="008D7914">
        <w:trPr>
          <w:trHeight w:val="300"/>
        </w:trPr>
        <w:tc>
          <w:tcPr>
            <w:tcW w:w="4219" w:type="dxa"/>
            <w:noWrap/>
            <w:hideMark/>
          </w:tcPr>
          <w:p w14:paraId="2D7FEC95"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Стабілізатор GL7812</w:t>
            </w:r>
          </w:p>
        </w:tc>
        <w:tc>
          <w:tcPr>
            <w:tcW w:w="2126" w:type="dxa"/>
            <w:noWrap/>
            <w:hideMark/>
          </w:tcPr>
          <w:p w14:paraId="1FA3EB9E"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540</w:t>
            </w:r>
          </w:p>
        </w:tc>
        <w:tc>
          <w:tcPr>
            <w:tcW w:w="1572" w:type="dxa"/>
            <w:noWrap/>
            <w:hideMark/>
          </w:tcPr>
          <w:p w14:paraId="6E92DDE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13587231"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540</w:t>
            </w:r>
          </w:p>
        </w:tc>
      </w:tr>
      <w:tr w:rsidR="008D7914" w:rsidRPr="00D46D3F" w14:paraId="4F6A95BE" w14:textId="77777777" w:rsidTr="008D7914">
        <w:trPr>
          <w:trHeight w:val="300"/>
        </w:trPr>
        <w:tc>
          <w:tcPr>
            <w:tcW w:w="4219" w:type="dxa"/>
            <w:noWrap/>
            <w:hideMark/>
          </w:tcPr>
          <w:p w14:paraId="751E7C27"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Транзистор КТ317Г</w:t>
            </w:r>
          </w:p>
        </w:tc>
        <w:tc>
          <w:tcPr>
            <w:tcW w:w="2126" w:type="dxa"/>
            <w:noWrap/>
            <w:hideMark/>
          </w:tcPr>
          <w:p w14:paraId="2D8DD96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115</w:t>
            </w:r>
          </w:p>
        </w:tc>
        <w:tc>
          <w:tcPr>
            <w:tcW w:w="1572" w:type="dxa"/>
            <w:noWrap/>
            <w:hideMark/>
          </w:tcPr>
          <w:p w14:paraId="35DB352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35927A4C"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115</w:t>
            </w:r>
          </w:p>
        </w:tc>
      </w:tr>
      <w:tr w:rsidR="008D7914" w:rsidRPr="00D46D3F" w14:paraId="19132A9D" w14:textId="77777777" w:rsidTr="008D7914">
        <w:trPr>
          <w:trHeight w:val="300"/>
        </w:trPr>
        <w:tc>
          <w:tcPr>
            <w:tcW w:w="4219" w:type="dxa"/>
            <w:noWrap/>
            <w:hideMark/>
          </w:tcPr>
          <w:p w14:paraId="46FF7596"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Транзистор КТ817Г</w:t>
            </w:r>
          </w:p>
        </w:tc>
        <w:tc>
          <w:tcPr>
            <w:tcW w:w="2126" w:type="dxa"/>
            <w:noWrap/>
            <w:hideMark/>
          </w:tcPr>
          <w:p w14:paraId="514ED3F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300</w:t>
            </w:r>
          </w:p>
        </w:tc>
        <w:tc>
          <w:tcPr>
            <w:tcW w:w="1572" w:type="dxa"/>
            <w:noWrap/>
            <w:hideMark/>
          </w:tcPr>
          <w:p w14:paraId="582731E1"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72B15B9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300</w:t>
            </w:r>
          </w:p>
        </w:tc>
      </w:tr>
      <w:tr w:rsidR="008D7914" w:rsidRPr="00D46D3F" w14:paraId="60E52D42" w14:textId="77777777" w:rsidTr="008D7914">
        <w:trPr>
          <w:trHeight w:val="300"/>
        </w:trPr>
        <w:tc>
          <w:tcPr>
            <w:tcW w:w="4219" w:type="dxa"/>
            <w:noWrap/>
            <w:hideMark/>
          </w:tcPr>
          <w:p w14:paraId="0F56879B"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ТП – Р1 800603</w:t>
            </w:r>
          </w:p>
        </w:tc>
        <w:tc>
          <w:tcPr>
            <w:tcW w:w="2126" w:type="dxa"/>
            <w:noWrap/>
            <w:hideMark/>
          </w:tcPr>
          <w:p w14:paraId="059CEC20"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1440</w:t>
            </w:r>
          </w:p>
        </w:tc>
        <w:tc>
          <w:tcPr>
            <w:tcW w:w="1572" w:type="dxa"/>
            <w:noWrap/>
            <w:hideMark/>
          </w:tcPr>
          <w:p w14:paraId="701B3E8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603B602B"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1440</w:t>
            </w:r>
          </w:p>
        </w:tc>
      </w:tr>
      <w:tr w:rsidR="008D7914" w:rsidRPr="00D46D3F" w14:paraId="273A1F14" w14:textId="77777777" w:rsidTr="008D7914">
        <w:trPr>
          <w:trHeight w:val="300"/>
        </w:trPr>
        <w:tc>
          <w:tcPr>
            <w:tcW w:w="4219" w:type="dxa"/>
            <w:noWrap/>
            <w:hideMark/>
          </w:tcPr>
          <w:p w14:paraId="53061C6F"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Перемикач П2К-Н-1-15-2-б</w:t>
            </w:r>
          </w:p>
        </w:tc>
        <w:tc>
          <w:tcPr>
            <w:tcW w:w="2126" w:type="dxa"/>
            <w:noWrap/>
            <w:hideMark/>
          </w:tcPr>
          <w:p w14:paraId="2C7DB7E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4200</w:t>
            </w:r>
          </w:p>
        </w:tc>
        <w:tc>
          <w:tcPr>
            <w:tcW w:w="1572" w:type="dxa"/>
            <w:noWrap/>
            <w:hideMark/>
          </w:tcPr>
          <w:p w14:paraId="6E04C9C5"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p>
        </w:tc>
        <w:tc>
          <w:tcPr>
            <w:tcW w:w="1654" w:type="dxa"/>
            <w:noWrap/>
            <w:hideMark/>
          </w:tcPr>
          <w:p w14:paraId="48BD74E4"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8400</w:t>
            </w:r>
          </w:p>
        </w:tc>
      </w:tr>
      <w:tr w:rsidR="008D7914" w:rsidRPr="00D46D3F" w14:paraId="2E70252E" w14:textId="77777777" w:rsidTr="008D7914">
        <w:trPr>
          <w:trHeight w:val="300"/>
        </w:trPr>
        <w:tc>
          <w:tcPr>
            <w:tcW w:w="4219" w:type="dxa"/>
            <w:noWrap/>
            <w:hideMark/>
          </w:tcPr>
          <w:p w14:paraId="7BC70A58"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Дросель ДМ – 0.1 – 470 мкГн</w:t>
            </w:r>
          </w:p>
        </w:tc>
        <w:tc>
          <w:tcPr>
            <w:tcW w:w="2126" w:type="dxa"/>
            <w:noWrap/>
            <w:hideMark/>
          </w:tcPr>
          <w:p w14:paraId="1DE4C82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230</w:t>
            </w:r>
          </w:p>
        </w:tc>
        <w:tc>
          <w:tcPr>
            <w:tcW w:w="1572" w:type="dxa"/>
            <w:noWrap/>
            <w:hideMark/>
          </w:tcPr>
          <w:p w14:paraId="6CDE850F"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2FA37FF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230</w:t>
            </w:r>
          </w:p>
        </w:tc>
      </w:tr>
      <w:tr w:rsidR="008D7914" w:rsidRPr="00D46D3F" w14:paraId="3C03761C" w14:textId="77777777" w:rsidTr="008D7914">
        <w:trPr>
          <w:trHeight w:val="300"/>
        </w:trPr>
        <w:tc>
          <w:tcPr>
            <w:tcW w:w="4219" w:type="dxa"/>
            <w:noWrap/>
            <w:vAlign w:val="bottom"/>
          </w:tcPr>
          <w:p w14:paraId="1F4F2D61" w14:textId="77777777" w:rsidR="008D7914" w:rsidRPr="00D46D3F" w:rsidRDefault="008D7914" w:rsidP="008D7914">
            <w:pPr>
              <w:rPr>
                <w:rFonts w:ascii="Times New Roman" w:hAnsi="Times New Roman" w:cs="Times New Roman"/>
                <w:color w:val="000000"/>
                <w:sz w:val="28"/>
                <w:szCs w:val="28"/>
              </w:rPr>
            </w:pPr>
            <w:r w:rsidRPr="00D46D3F">
              <w:rPr>
                <w:rFonts w:ascii="Times New Roman" w:hAnsi="Times New Roman" w:cs="Times New Roman"/>
                <w:color w:val="000000"/>
                <w:sz w:val="28"/>
                <w:szCs w:val="28"/>
              </w:rPr>
              <w:t>Конденсатори К73-17</w:t>
            </w:r>
          </w:p>
        </w:tc>
        <w:tc>
          <w:tcPr>
            <w:tcW w:w="2126" w:type="dxa"/>
            <w:noWrap/>
            <w:vAlign w:val="bottom"/>
          </w:tcPr>
          <w:p w14:paraId="3B8CA9A5"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5090</w:t>
            </w:r>
          </w:p>
        </w:tc>
        <w:tc>
          <w:tcPr>
            <w:tcW w:w="1572" w:type="dxa"/>
            <w:noWrap/>
            <w:vAlign w:val="bottom"/>
          </w:tcPr>
          <w:p w14:paraId="1E54FCC1"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w:t>
            </w:r>
          </w:p>
        </w:tc>
        <w:tc>
          <w:tcPr>
            <w:tcW w:w="1654" w:type="dxa"/>
            <w:noWrap/>
            <w:vAlign w:val="bottom"/>
          </w:tcPr>
          <w:p w14:paraId="3D713B79"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10180</w:t>
            </w:r>
          </w:p>
        </w:tc>
      </w:tr>
      <w:tr w:rsidR="008D7914" w:rsidRPr="00D46D3F" w14:paraId="05ED1ABE" w14:textId="77777777" w:rsidTr="008D7914">
        <w:trPr>
          <w:trHeight w:val="300"/>
        </w:trPr>
        <w:tc>
          <w:tcPr>
            <w:tcW w:w="4219" w:type="dxa"/>
            <w:noWrap/>
            <w:vAlign w:val="bottom"/>
          </w:tcPr>
          <w:p w14:paraId="6BD6F240" w14:textId="77777777" w:rsidR="008D7914" w:rsidRPr="00D46D3F" w:rsidRDefault="008D7914" w:rsidP="008D7914">
            <w:pPr>
              <w:rPr>
                <w:rFonts w:ascii="Times New Roman" w:hAnsi="Times New Roman" w:cs="Times New Roman"/>
                <w:color w:val="000000"/>
                <w:sz w:val="28"/>
                <w:szCs w:val="28"/>
              </w:rPr>
            </w:pPr>
            <w:r w:rsidRPr="00D46D3F">
              <w:rPr>
                <w:rFonts w:ascii="Times New Roman" w:hAnsi="Times New Roman" w:cs="Times New Roman"/>
                <w:color w:val="000000"/>
                <w:sz w:val="28"/>
                <w:szCs w:val="28"/>
              </w:rPr>
              <w:t>Конденсатори К50-35-220мкФ</w:t>
            </w:r>
          </w:p>
        </w:tc>
        <w:tc>
          <w:tcPr>
            <w:tcW w:w="2126" w:type="dxa"/>
            <w:noWrap/>
            <w:vAlign w:val="bottom"/>
          </w:tcPr>
          <w:p w14:paraId="3018788A"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610</w:t>
            </w:r>
          </w:p>
        </w:tc>
        <w:tc>
          <w:tcPr>
            <w:tcW w:w="1572" w:type="dxa"/>
            <w:noWrap/>
            <w:vAlign w:val="bottom"/>
          </w:tcPr>
          <w:p w14:paraId="35D50034"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w:t>
            </w:r>
          </w:p>
        </w:tc>
        <w:tc>
          <w:tcPr>
            <w:tcW w:w="1654" w:type="dxa"/>
            <w:noWrap/>
            <w:vAlign w:val="bottom"/>
          </w:tcPr>
          <w:p w14:paraId="47759BF7"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610</w:t>
            </w:r>
          </w:p>
        </w:tc>
      </w:tr>
      <w:tr w:rsidR="008D7914" w:rsidRPr="00D46D3F" w14:paraId="0319A655" w14:textId="77777777" w:rsidTr="008D7914">
        <w:trPr>
          <w:trHeight w:val="300"/>
        </w:trPr>
        <w:tc>
          <w:tcPr>
            <w:tcW w:w="4219" w:type="dxa"/>
            <w:noWrap/>
            <w:vAlign w:val="bottom"/>
          </w:tcPr>
          <w:p w14:paraId="74278D7D" w14:textId="77777777" w:rsidR="008D7914" w:rsidRPr="00D46D3F" w:rsidRDefault="008D7914" w:rsidP="008D7914">
            <w:pPr>
              <w:rPr>
                <w:rFonts w:ascii="Times New Roman" w:hAnsi="Times New Roman" w:cs="Times New Roman"/>
                <w:color w:val="000000"/>
                <w:sz w:val="28"/>
                <w:szCs w:val="28"/>
              </w:rPr>
            </w:pPr>
            <w:r w:rsidRPr="00D46D3F">
              <w:rPr>
                <w:rFonts w:ascii="Times New Roman" w:hAnsi="Times New Roman" w:cs="Times New Roman"/>
                <w:color w:val="000000"/>
                <w:sz w:val="28"/>
                <w:szCs w:val="28"/>
              </w:rPr>
              <w:t>Конденсатори К50-35-1000мкФ</w:t>
            </w:r>
          </w:p>
        </w:tc>
        <w:tc>
          <w:tcPr>
            <w:tcW w:w="2126" w:type="dxa"/>
            <w:noWrap/>
            <w:vAlign w:val="bottom"/>
          </w:tcPr>
          <w:p w14:paraId="2C6BE388"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1700</w:t>
            </w:r>
          </w:p>
        </w:tc>
        <w:tc>
          <w:tcPr>
            <w:tcW w:w="1572" w:type="dxa"/>
            <w:noWrap/>
            <w:vAlign w:val="bottom"/>
          </w:tcPr>
          <w:p w14:paraId="42049A45"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w:t>
            </w:r>
          </w:p>
        </w:tc>
        <w:tc>
          <w:tcPr>
            <w:tcW w:w="1654" w:type="dxa"/>
            <w:noWrap/>
            <w:vAlign w:val="bottom"/>
          </w:tcPr>
          <w:p w14:paraId="459F15F1"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1700</w:t>
            </w:r>
          </w:p>
        </w:tc>
      </w:tr>
      <w:tr w:rsidR="008D7914" w:rsidRPr="00D46D3F" w14:paraId="4AE6114C" w14:textId="77777777" w:rsidTr="008D7914">
        <w:trPr>
          <w:trHeight w:val="300"/>
        </w:trPr>
        <w:tc>
          <w:tcPr>
            <w:tcW w:w="4219" w:type="dxa"/>
            <w:noWrap/>
            <w:vAlign w:val="bottom"/>
          </w:tcPr>
          <w:p w14:paraId="0A0EADF3" w14:textId="77777777" w:rsidR="008D7914" w:rsidRPr="00D46D3F" w:rsidRDefault="008D7914" w:rsidP="008D7914">
            <w:pPr>
              <w:rPr>
                <w:rFonts w:ascii="Times New Roman" w:hAnsi="Times New Roman" w:cs="Times New Roman"/>
                <w:color w:val="000000"/>
                <w:sz w:val="28"/>
                <w:szCs w:val="28"/>
              </w:rPr>
            </w:pPr>
            <w:r w:rsidRPr="00D46D3F">
              <w:rPr>
                <w:rFonts w:ascii="Times New Roman" w:hAnsi="Times New Roman" w:cs="Times New Roman"/>
                <w:color w:val="000000"/>
                <w:sz w:val="28"/>
                <w:szCs w:val="28"/>
              </w:rPr>
              <w:t>Конденсатори К10-17</w:t>
            </w:r>
          </w:p>
        </w:tc>
        <w:tc>
          <w:tcPr>
            <w:tcW w:w="2126" w:type="dxa"/>
            <w:noWrap/>
            <w:vAlign w:val="bottom"/>
          </w:tcPr>
          <w:p w14:paraId="7033F70D"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80</w:t>
            </w:r>
          </w:p>
        </w:tc>
        <w:tc>
          <w:tcPr>
            <w:tcW w:w="1572" w:type="dxa"/>
            <w:noWrap/>
            <w:vAlign w:val="bottom"/>
          </w:tcPr>
          <w:p w14:paraId="1499B244"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7</w:t>
            </w:r>
          </w:p>
        </w:tc>
        <w:tc>
          <w:tcPr>
            <w:tcW w:w="1654" w:type="dxa"/>
            <w:noWrap/>
            <w:vAlign w:val="bottom"/>
          </w:tcPr>
          <w:p w14:paraId="67588B54"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560</w:t>
            </w:r>
          </w:p>
        </w:tc>
      </w:tr>
      <w:tr w:rsidR="008D7914" w:rsidRPr="00D46D3F" w14:paraId="545C98A6" w14:textId="77777777" w:rsidTr="008D7914">
        <w:trPr>
          <w:trHeight w:val="300"/>
        </w:trPr>
        <w:tc>
          <w:tcPr>
            <w:tcW w:w="4219" w:type="dxa"/>
            <w:noWrap/>
            <w:vAlign w:val="bottom"/>
          </w:tcPr>
          <w:p w14:paraId="77326D25" w14:textId="77777777" w:rsidR="008D7914" w:rsidRPr="00D46D3F" w:rsidRDefault="008D7914" w:rsidP="008D7914">
            <w:pPr>
              <w:rPr>
                <w:rFonts w:ascii="Times New Roman" w:hAnsi="Times New Roman" w:cs="Times New Roman"/>
                <w:color w:val="000000"/>
                <w:sz w:val="28"/>
                <w:szCs w:val="28"/>
              </w:rPr>
            </w:pPr>
            <w:r w:rsidRPr="00D46D3F">
              <w:rPr>
                <w:rFonts w:ascii="Times New Roman" w:hAnsi="Times New Roman" w:cs="Times New Roman"/>
                <w:color w:val="000000"/>
                <w:sz w:val="28"/>
                <w:szCs w:val="28"/>
              </w:rPr>
              <w:t>Конденсатор КВІ -2</w:t>
            </w:r>
          </w:p>
        </w:tc>
        <w:tc>
          <w:tcPr>
            <w:tcW w:w="2126" w:type="dxa"/>
            <w:noWrap/>
            <w:vAlign w:val="bottom"/>
          </w:tcPr>
          <w:p w14:paraId="64920ACB"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850</w:t>
            </w:r>
          </w:p>
        </w:tc>
        <w:tc>
          <w:tcPr>
            <w:tcW w:w="1572" w:type="dxa"/>
            <w:noWrap/>
            <w:vAlign w:val="bottom"/>
          </w:tcPr>
          <w:p w14:paraId="51B4EC61"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w:t>
            </w:r>
          </w:p>
        </w:tc>
        <w:tc>
          <w:tcPr>
            <w:tcW w:w="1654" w:type="dxa"/>
            <w:noWrap/>
            <w:vAlign w:val="bottom"/>
          </w:tcPr>
          <w:p w14:paraId="24DD2EE4" w14:textId="77777777" w:rsidR="008D7914" w:rsidRPr="00D46D3F" w:rsidRDefault="008D7914" w:rsidP="008D7914">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850</w:t>
            </w:r>
          </w:p>
        </w:tc>
      </w:tr>
      <w:tr w:rsidR="008D7914" w:rsidRPr="00D46D3F" w14:paraId="64701BD4" w14:textId="77777777" w:rsidTr="008D7914">
        <w:trPr>
          <w:trHeight w:val="300"/>
        </w:trPr>
        <w:tc>
          <w:tcPr>
            <w:tcW w:w="4219" w:type="dxa"/>
            <w:noWrap/>
            <w:hideMark/>
          </w:tcPr>
          <w:p w14:paraId="7F58FE81"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Плата друкована</w:t>
            </w:r>
          </w:p>
        </w:tc>
        <w:tc>
          <w:tcPr>
            <w:tcW w:w="2126" w:type="dxa"/>
            <w:noWrap/>
            <w:hideMark/>
          </w:tcPr>
          <w:p w14:paraId="142891C7"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22400</w:t>
            </w:r>
          </w:p>
        </w:tc>
        <w:tc>
          <w:tcPr>
            <w:tcW w:w="1572" w:type="dxa"/>
            <w:noWrap/>
            <w:hideMark/>
          </w:tcPr>
          <w:p w14:paraId="736D3CF5"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40C86FA6"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22400</w:t>
            </w:r>
          </w:p>
        </w:tc>
      </w:tr>
      <w:tr w:rsidR="008D7914" w:rsidRPr="00D46D3F" w14:paraId="653085FE" w14:textId="77777777" w:rsidTr="008D7914">
        <w:trPr>
          <w:trHeight w:val="300"/>
        </w:trPr>
        <w:tc>
          <w:tcPr>
            <w:tcW w:w="4219" w:type="dxa"/>
            <w:noWrap/>
            <w:hideMark/>
          </w:tcPr>
          <w:p w14:paraId="3BE87CC4"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Допоміжні матеріали</w:t>
            </w:r>
          </w:p>
        </w:tc>
        <w:tc>
          <w:tcPr>
            <w:tcW w:w="2126" w:type="dxa"/>
            <w:noWrap/>
            <w:hideMark/>
          </w:tcPr>
          <w:p w14:paraId="6107427E"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8815</w:t>
            </w:r>
          </w:p>
        </w:tc>
        <w:tc>
          <w:tcPr>
            <w:tcW w:w="1572" w:type="dxa"/>
            <w:noWrap/>
            <w:hideMark/>
          </w:tcPr>
          <w:p w14:paraId="6E8ECD10"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hideMark/>
          </w:tcPr>
          <w:p w14:paraId="775DD13A"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8815</w:t>
            </w:r>
          </w:p>
        </w:tc>
      </w:tr>
      <w:tr w:rsidR="008D7914" w:rsidRPr="00D46D3F" w14:paraId="7E620D7D" w14:textId="77777777" w:rsidTr="008D7914">
        <w:trPr>
          <w:trHeight w:val="300"/>
        </w:trPr>
        <w:tc>
          <w:tcPr>
            <w:tcW w:w="4219" w:type="dxa"/>
            <w:noWrap/>
          </w:tcPr>
          <w:p w14:paraId="11915F15"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Розрядник</w:t>
            </w:r>
          </w:p>
        </w:tc>
        <w:tc>
          <w:tcPr>
            <w:tcW w:w="2126" w:type="dxa"/>
            <w:noWrap/>
          </w:tcPr>
          <w:p w14:paraId="10F95B22"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6000</w:t>
            </w:r>
          </w:p>
        </w:tc>
        <w:tc>
          <w:tcPr>
            <w:tcW w:w="1572" w:type="dxa"/>
            <w:noWrap/>
          </w:tcPr>
          <w:p w14:paraId="4929EB29"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w:t>
            </w:r>
          </w:p>
        </w:tc>
        <w:tc>
          <w:tcPr>
            <w:tcW w:w="1654" w:type="dxa"/>
            <w:noWrap/>
          </w:tcPr>
          <w:p w14:paraId="682F6C7E"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6000</w:t>
            </w:r>
          </w:p>
        </w:tc>
      </w:tr>
      <w:tr w:rsidR="008D7914" w:rsidRPr="00D46D3F" w14:paraId="0D01F49E" w14:textId="77777777" w:rsidTr="008D7914">
        <w:trPr>
          <w:trHeight w:val="300"/>
        </w:trPr>
        <w:tc>
          <w:tcPr>
            <w:tcW w:w="7917" w:type="dxa"/>
            <w:gridSpan w:val="3"/>
            <w:noWrap/>
            <w:hideMark/>
          </w:tcPr>
          <w:p w14:paraId="12AC6DF2" w14:textId="77777777" w:rsidR="008D7914" w:rsidRPr="00D46D3F" w:rsidRDefault="008D7914" w:rsidP="008D7914">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Об’єм елементів іонізатора повітря:</w:t>
            </w:r>
          </w:p>
        </w:tc>
        <w:tc>
          <w:tcPr>
            <w:tcW w:w="1654" w:type="dxa"/>
            <w:noWrap/>
            <w:hideMark/>
          </w:tcPr>
          <w:p w14:paraId="7C02A85D" w14:textId="77777777" w:rsidR="008D7914" w:rsidRPr="00D46D3F" w:rsidRDefault="008D7914" w:rsidP="008D7914">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66000</w:t>
            </w:r>
          </w:p>
        </w:tc>
      </w:tr>
    </w:tbl>
    <w:p w14:paraId="1F121C8E"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p>
    <w:p w14:paraId="3345F618" w14:textId="77777777" w:rsidR="00FC33B3" w:rsidRDefault="00FC33B3"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02953A67" w14:textId="4BD6CE26" w:rsidR="00FC33B3" w:rsidRPr="00D46D3F" w:rsidRDefault="00FC33B3" w:rsidP="00FC33B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За формулою 4</w:t>
      </w:r>
      <w:r>
        <w:rPr>
          <w:rFonts w:ascii="Times New Roman" w:eastAsia="TimesNewRomanPSMT" w:hAnsi="Times New Roman" w:cs="Times New Roman"/>
          <w:sz w:val="28"/>
          <w:szCs w:val="28"/>
        </w:rPr>
        <w:t>.8</w:t>
      </w:r>
      <w:r w:rsidRPr="00D46D3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оцінюємо величину мінімально допустимого перегріву елементів іонізатора</w:t>
      </w:r>
      <w:r w:rsidRPr="00D46D3F">
        <w:rPr>
          <w:rFonts w:ascii="Times New Roman" w:eastAsia="TimesNewRomanPSMT" w:hAnsi="Times New Roman" w:cs="Times New Roman"/>
          <w:sz w:val="28"/>
          <w:szCs w:val="28"/>
        </w:rPr>
        <w:t>:</w:t>
      </w:r>
    </w:p>
    <w:p w14:paraId="2A9E7633"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1C29540D" w14:textId="5D7A9A76" w:rsidR="008D7914" w:rsidRDefault="008D7914" w:rsidP="008D7914">
      <w:pPr>
        <w:autoSpaceDE w:val="0"/>
        <w:autoSpaceDN w:val="0"/>
        <w:adjustRightInd w:val="0"/>
        <w:spacing w:after="0" w:line="360" w:lineRule="auto"/>
        <w:jc w:val="right"/>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T</w:t>
      </w:r>
      <w:r w:rsidRPr="00D46D3F">
        <w:rPr>
          <w:rFonts w:ascii="Times New Roman" w:eastAsia="TimesNewRomanPSMT" w:hAnsi="Times New Roman" w:cs="Times New Roman"/>
          <w:sz w:val="28"/>
          <w:szCs w:val="28"/>
          <w:vertAlign w:val="subscript"/>
        </w:rPr>
        <w:t>ПЕР</w:t>
      </w:r>
      <w:r w:rsidRPr="00D46D3F">
        <w:rPr>
          <w:rFonts w:ascii="Times New Roman" w:eastAsia="TimesNewRomanPSMT" w:hAnsi="Times New Roman" w:cs="Times New Roman"/>
          <w:sz w:val="28"/>
          <w:szCs w:val="28"/>
        </w:rPr>
        <w:t>= T</w:t>
      </w:r>
      <w:r w:rsidRPr="00D46D3F">
        <w:rPr>
          <w:rFonts w:ascii="Times New Roman" w:eastAsia="TimesNewRomanPSMT" w:hAnsi="Times New Roman" w:cs="Times New Roman"/>
          <w:sz w:val="28"/>
          <w:szCs w:val="28"/>
          <w:vertAlign w:val="subscript"/>
        </w:rPr>
        <w:t>MIN</w:t>
      </w:r>
      <w:r w:rsidRPr="00D46D3F">
        <w:rPr>
          <w:rFonts w:ascii="Times New Roman" w:eastAsia="TimesNewRomanPSMT" w:hAnsi="Times New Roman" w:cs="Times New Roman"/>
          <w:sz w:val="28"/>
          <w:szCs w:val="28"/>
        </w:rPr>
        <w:t xml:space="preserve"> – T</w:t>
      </w:r>
      <w:r w:rsidRPr="00D46D3F">
        <w:rPr>
          <w:rFonts w:ascii="Times New Roman" w:eastAsia="TimesNewRomanPSMT" w:hAnsi="Times New Roman" w:cs="Times New Roman"/>
          <w:sz w:val="28"/>
          <w:szCs w:val="28"/>
          <w:vertAlign w:val="subscript"/>
        </w:rPr>
        <w:t>c</w:t>
      </w:r>
      <w:r w:rsidRPr="00D46D3F">
        <w:rPr>
          <w:rFonts w:ascii="Times New Roman" w:eastAsia="TimesNewRomanPSMT" w:hAnsi="Times New Roman" w:cs="Times New Roman"/>
          <w:sz w:val="28"/>
          <w:szCs w:val="28"/>
        </w:rPr>
        <w:t xml:space="preserve">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.8)</w:t>
      </w:r>
    </w:p>
    <w:p w14:paraId="438483D9" w14:textId="77777777" w:rsidR="007468B9" w:rsidRPr="00D46D3F" w:rsidRDefault="007468B9" w:rsidP="008D7914">
      <w:pPr>
        <w:autoSpaceDE w:val="0"/>
        <w:autoSpaceDN w:val="0"/>
        <w:adjustRightInd w:val="0"/>
        <w:spacing w:after="0" w:line="360" w:lineRule="auto"/>
        <w:jc w:val="right"/>
        <w:rPr>
          <w:rFonts w:ascii="Times New Roman" w:eastAsia="TimesNewRomanPSMT" w:hAnsi="Times New Roman" w:cs="Times New Roman"/>
          <w:sz w:val="28"/>
          <w:szCs w:val="28"/>
        </w:rPr>
      </w:pPr>
    </w:p>
    <w:p w14:paraId="6B198ED0"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де Тmin – допустима температура корпусу найменш теплостійкого елементу (Тmin = 85 °C);</w:t>
      </w:r>
    </w:p>
    <w:p w14:paraId="6D4AE74C"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w:t>
      </w:r>
      <w:r w:rsidRPr="00D46D3F">
        <w:rPr>
          <w:rFonts w:ascii="Times New Roman" w:eastAsia="TimesNewRomanPSMT" w:hAnsi="Times New Roman" w:cs="Times New Roman"/>
          <w:sz w:val="28"/>
          <w:szCs w:val="28"/>
          <w:vertAlign w:val="subscript"/>
        </w:rPr>
        <w:t>С</w:t>
      </w:r>
      <w:r w:rsidRPr="00D46D3F">
        <w:rPr>
          <w:rFonts w:ascii="Times New Roman" w:eastAsia="TimesNewRomanPSMT" w:hAnsi="Times New Roman" w:cs="Times New Roman"/>
          <w:sz w:val="28"/>
          <w:szCs w:val="28"/>
        </w:rPr>
        <w:t xml:space="preserve"> – температура навколишнього середовища (Т</w:t>
      </w:r>
      <w:r w:rsidRPr="00D46D3F">
        <w:rPr>
          <w:rFonts w:ascii="Times New Roman" w:eastAsia="TimesNewRomanPSMT" w:hAnsi="Times New Roman" w:cs="Times New Roman"/>
          <w:sz w:val="28"/>
          <w:szCs w:val="28"/>
          <w:vertAlign w:val="subscript"/>
        </w:rPr>
        <w:t>С</w:t>
      </w:r>
      <w:r w:rsidRPr="00D46D3F">
        <w:rPr>
          <w:rFonts w:ascii="Times New Roman" w:eastAsia="TimesNewRomanPSMT" w:hAnsi="Times New Roman" w:cs="Times New Roman"/>
          <w:sz w:val="28"/>
          <w:szCs w:val="28"/>
        </w:rPr>
        <w:t xml:space="preserve"> = 40 °С).</w:t>
      </w:r>
    </w:p>
    <w:p w14:paraId="6D983110"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029F26BB" w14:textId="77777777" w:rsidR="008D7914" w:rsidRPr="00D46D3F" w:rsidRDefault="008D7914" w:rsidP="008D791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w:t>
      </w:r>
      <w:r w:rsidRPr="00D46D3F">
        <w:rPr>
          <w:rFonts w:ascii="Times New Roman" w:eastAsia="TimesNewRomanPSMT" w:hAnsi="Times New Roman" w:cs="Times New Roman"/>
          <w:sz w:val="28"/>
          <w:szCs w:val="28"/>
          <w:vertAlign w:val="subscript"/>
        </w:rPr>
        <w:t>ПЕР</w:t>
      </w:r>
      <w:r w:rsidRPr="00D46D3F">
        <w:rPr>
          <w:rFonts w:ascii="Times New Roman" w:eastAsia="TimesNewRomanPSMT" w:hAnsi="Times New Roman" w:cs="Times New Roman"/>
          <w:sz w:val="28"/>
          <w:szCs w:val="28"/>
        </w:rPr>
        <w:t>= 85 – 40 = 45°С.</w:t>
      </w:r>
    </w:p>
    <w:p w14:paraId="2E9D8769"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6C6098D1" w14:textId="76EDB3E2" w:rsidR="008D7914" w:rsidRPr="00D46D3F" w:rsidRDefault="00CC4655"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 графіків, розташованих в [20</w:t>
      </w:r>
      <w:r w:rsidR="008D7914" w:rsidRPr="00D46D3F">
        <w:rPr>
          <w:rFonts w:ascii="Times New Roman" w:eastAsia="TimesNewRomanPSMT" w:hAnsi="Times New Roman" w:cs="Times New Roman"/>
          <w:sz w:val="28"/>
          <w:szCs w:val="28"/>
        </w:rPr>
        <w:t>] випливає, що найбільш доцільно застосовувати природне повітряне охолодження і корпус пристрою з перфорованими отворами, розташування друкованої плати - горизонтальне.</w:t>
      </w:r>
    </w:p>
    <w:p w14:paraId="50D37A51"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Сумарна площа перфорованих отворів: S</w:t>
      </w:r>
      <w:r w:rsidRPr="00D46D3F">
        <w:rPr>
          <w:rFonts w:ascii="Times New Roman" w:eastAsia="TimesNewRomanPSMT" w:hAnsi="Times New Roman" w:cs="Times New Roman"/>
          <w:sz w:val="28"/>
          <w:szCs w:val="28"/>
          <w:vertAlign w:val="subscript"/>
        </w:rPr>
        <w:t>ПЕРФ</w:t>
      </w:r>
      <w:r w:rsidRPr="00D46D3F">
        <w:rPr>
          <w:rFonts w:ascii="Times New Roman" w:eastAsia="TimesNewRomanPSMT" w:hAnsi="Times New Roman" w:cs="Times New Roman"/>
          <w:sz w:val="28"/>
          <w:szCs w:val="28"/>
        </w:rPr>
        <w:t xml:space="preserve"> = 0,0069 м</w:t>
      </w:r>
      <w:r w:rsidRPr="00D46D3F">
        <w:rPr>
          <w:rFonts w:ascii="Times New Roman" w:eastAsia="TimesNewRomanPSMT" w:hAnsi="Times New Roman" w:cs="Times New Roman"/>
          <w:sz w:val="28"/>
          <w:szCs w:val="28"/>
          <w:vertAlign w:val="superscript"/>
        </w:rPr>
        <w:t>2</w:t>
      </w:r>
      <w:r w:rsidRPr="00D46D3F">
        <w:rPr>
          <w:rFonts w:ascii="Times New Roman" w:eastAsia="TimesNewRomanPSMT" w:hAnsi="Times New Roman" w:cs="Times New Roman"/>
          <w:sz w:val="28"/>
          <w:szCs w:val="28"/>
        </w:rPr>
        <w:t>.</w:t>
      </w:r>
    </w:p>
    <w:p w14:paraId="5C0860F2"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Наявність перфорованих отворів враховується коефіцієнтом, що залежить від відносної площі перфорованих отворів:</w:t>
      </w:r>
    </w:p>
    <w:p w14:paraId="487C16DB"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5B859B76" w14:textId="6942221B"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m:oMath>
        <m:r>
          <w:rPr>
            <w:rFonts w:ascii="Cambria Math" w:eastAsia="TimesNewRomanPSMT" w:hAnsi="Cambria Math" w:cs="Times New Roman"/>
            <w:sz w:val="28"/>
            <w:szCs w:val="28"/>
          </w:rPr>
          <m:t xml:space="preserve">                                                                     </m:t>
        </m:r>
        <m:r>
          <m:rPr>
            <m:sty m:val="p"/>
          </m:rPr>
          <w:rPr>
            <w:rFonts w:ascii="Cambria Math" w:eastAsia="TimesNewRomanPSMT" w:hAnsi="Cambria Math" w:cs="Times New Roman"/>
            <w:sz w:val="28"/>
            <w:szCs w:val="28"/>
          </w:rPr>
          <m:t>q=</m:t>
        </m:r>
        <m:f>
          <m:fPr>
            <m:ctrlPr>
              <w:rPr>
                <w:rFonts w:ascii="Cambria Math" w:eastAsia="TimesNewRomanPSMT" w:hAnsi="Cambria Math" w:cs="Times New Roman"/>
                <w:sz w:val="28"/>
                <w:szCs w:val="28"/>
              </w:rPr>
            </m:ctrlPr>
          </m:fPr>
          <m:num>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S</m:t>
                </m:r>
              </m:e>
              <m:sub>
                <m:r>
                  <m:rPr>
                    <m:sty m:val="p"/>
                  </m:rPr>
                  <w:rPr>
                    <w:rFonts w:ascii="Cambria Math" w:eastAsia="TimesNewRomanPSMT" w:hAnsi="Cambria Math" w:cs="Times New Roman"/>
                    <w:sz w:val="28"/>
                    <w:szCs w:val="28"/>
                  </w:rPr>
                  <m:t>ПЕРФ</m:t>
                </m:r>
              </m:sub>
            </m:sSub>
          </m:num>
          <m:den>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2</m:t>
                </m:r>
              </m:sub>
            </m:sSub>
          </m:den>
        </m:f>
      </m:oMath>
      <w:r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.9)</w:t>
      </w:r>
    </w:p>
    <w:p w14:paraId="2FA9D7C8"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21C7EC4C"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де   </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S</m:t>
            </m:r>
          </m:e>
          <m:sub>
            <m:r>
              <m:rPr>
                <m:sty m:val="p"/>
              </m:rPr>
              <w:rPr>
                <w:rFonts w:ascii="Cambria Math" w:eastAsia="TimesNewRomanPSMT" w:hAnsi="Cambria Math" w:cs="Times New Roman"/>
                <w:sz w:val="28"/>
                <w:szCs w:val="28"/>
              </w:rPr>
              <m:t>ПЕРФ</m:t>
            </m:r>
          </m:sub>
        </m:sSub>
      </m:oMath>
      <w:r w:rsidRPr="00D46D3F">
        <w:rPr>
          <w:rFonts w:ascii="Times New Roman" w:eastAsia="TimesNewRomanPSMT" w:hAnsi="Times New Roman" w:cs="Times New Roman"/>
          <w:sz w:val="28"/>
          <w:szCs w:val="28"/>
        </w:rPr>
        <w:t xml:space="preserve"> – сумарна площа перфорованих отворів.</w:t>
      </w:r>
    </w:p>
    <w:p w14:paraId="0DC0F4E2"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3E7F2A57"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Розрахуємо коефіцієнт, що враховує наявність перфорованих отворів:</w:t>
      </w:r>
    </w:p>
    <w:p w14:paraId="2F8813D6" w14:textId="77777777" w:rsidR="008D7914" w:rsidRPr="00D46D3F" w:rsidRDefault="008D7914" w:rsidP="00B23D12">
      <w:pPr>
        <w:autoSpaceDE w:val="0"/>
        <w:autoSpaceDN w:val="0"/>
        <w:adjustRightInd w:val="0"/>
        <w:spacing w:after="0" w:line="360" w:lineRule="auto"/>
        <w:jc w:val="both"/>
        <w:rPr>
          <w:rFonts w:ascii="Times New Roman" w:eastAsia="TimesNewRomanPSMT" w:hAnsi="Times New Roman" w:cs="Times New Roman"/>
          <w:sz w:val="28"/>
          <w:szCs w:val="28"/>
        </w:rPr>
      </w:pPr>
    </w:p>
    <w:p w14:paraId="126DD67B"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m:oMathPara>
        <m:oMath>
          <m:r>
            <m:rPr>
              <m:sty m:val="p"/>
            </m:rPr>
            <w:rPr>
              <w:rFonts w:ascii="Cambria Math" w:eastAsia="TimesNewRomanPSMT" w:hAnsi="Cambria Math" w:cs="Times New Roman"/>
              <w:sz w:val="28"/>
              <w:szCs w:val="28"/>
            </w:rPr>
            <m:t>q=</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0,0069</m:t>
              </m:r>
            </m:num>
            <m:den>
              <m:r>
                <w:rPr>
                  <w:rFonts w:ascii="Cambria Math" w:eastAsia="TimesNewRomanPSMT" w:hAnsi="Cambria Math" w:cs="Times New Roman"/>
                  <w:sz w:val="28"/>
                  <w:szCs w:val="28"/>
                </w:rPr>
                <m:t>0,150∙0,112</m:t>
              </m:r>
            </m:den>
          </m:f>
          <m:r>
            <w:rPr>
              <w:rFonts w:ascii="Cambria Math" w:eastAsia="TimesNewRomanPSMT" w:hAnsi="Cambria Math" w:cs="Times New Roman"/>
              <w:sz w:val="28"/>
              <w:szCs w:val="28"/>
            </w:rPr>
            <m:t>=0,41.</m:t>
          </m:r>
        </m:oMath>
      </m:oMathPara>
    </w:p>
    <w:p w14:paraId="1AC9E914"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4EFF672D" w14:textId="11F3AD42"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Коефіцієнт, що враховує вплив відносної площі перфорованих отворів на перегрів елементів і ділянок прист</w:t>
      </w:r>
      <w:r w:rsidR="00CB3B30" w:rsidRPr="00D46D3F">
        <w:rPr>
          <w:rFonts w:ascii="Times New Roman" w:eastAsia="TimesNewRomanPSMT" w:hAnsi="Times New Roman" w:cs="Times New Roman"/>
          <w:sz w:val="28"/>
          <w:szCs w:val="28"/>
        </w:rPr>
        <w:t>рою, визначається за формулою (4.10</w:t>
      </w:r>
      <w:r w:rsidRPr="00D46D3F">
        <w:rPr>
          <w:rFonts w:ascii="Times New Roman" w:eastAsia="TimesNewRomanPSMT" w:hAnsi="Times New Roman" w:cs="Times New Roman"/>
          <w:sz w:val="28"/>
          <w:szCs w:val="28"/>
        </w:rPr>
        <w:t>):</w:t>
      </w:r>
    </w:p>
    <w:p w14:paraId="37260B0E"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iCs/>
          <w:sz w:val="28"/>
          <w:szCs w:val="28"/>
        </w:rPr>
      </w:pPr>
    </w:p>
    <w:p w14:paraId="4982EC88" w14:textId="0E70C3A2" w:rsidR="008D7914" w:rsidRPr="00D46D3F" w:rsidRDefault="00802871" w:rsidP="00B23D12">
      <w:pPr>
        <w:autoSpaceDE w:val="0"/>
        <w:autoSpaceDN w:val="0"/>
        <w:adjustRightInd w:val="0"/>
        <w:spacing w:after="120" w:line="360" w:lineRule="auto"/>
        <w:jc w:val="both"/>
        <w:rPr>
          <w:rFonts w:ascii="Times New Roman" w:eastAsia="TimesNewRomanPSMT" w:hAnsi="Times New Roman" w:cs="Times New Roman"/>
          <w:sz w:val="28"/>
          <w:szCs w:val="28"/>
        </w:rPr>
      </w:pPr>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 xml:space="preserve">                                                     k</m:t>
            </m:r>
          </m:e>
          <m:sub>
            <m:r>
              <m:rPr>
                <m:sty m:val="p"/>
              </m:rPr>
              <w:rPr>
                <w:rFonts w:ascii="Cambria Math" w:eastAsia="TimesNewRomanPSMT" w:hAnsi="Cambria Math" w:cs="Times New Roman"/>
                <w:sz w:val="28"/>
                <w:szCs w:val="28"/>
              </w:rPr>
              <m:t>n</m:t>
            </m:r>
          </m:sub>
        </m:sSub>
        <m:r>
          <m:rPr>
            <m:sty m:val="p"/>
          </m:rPr>
          <w:rPr>
            <w:rFonts w:ascii="Cambria Math" w:eastAsia="TimesNewRomanPSMT" w:hAnsi="Cambria Math" w:cs="Times New Roman"/>
            <w:sz w:val="28"/>
            <w:szCs w:val="28"/>
          </w:rPr>
          <m:t>=0.29+</m:t>
        </m:r>
        <m:f>
          <m:fPr>
            <m:ctrlPr>
              <w:rPr>
                <w:rFonts w:ascii="Cambria Math" w:eastAsia="TimesNewRomanPSMT" w:hAnsi="Cambria Math" w:cs="Times New Roman"/>
                <w:iCs/>
                <w:sz w:val="28"/>
                <w:szCs w:val="28"/>
              </w:rPr>
            </m:ctrlPr>
          </m:fPr>
          <m:num>
            <m:r>
              <m:rPr>
                <m:sty m:val="p"/>
              </m:rPr>
              <w:rPr>
                <w:rFonts w:ascii="Cambria Math" w:eastAsia="TimesNewRomanPSMT" w:hAnsi="Cambria Math" w:cs="Times New Roman"/>
                <w:sz w:val="28"/>
                <w:szCs w:val="28"/>
              </w:rPr>
              <m:t>1</m:t>
            </m:r>
          </m:num>
          <m:den>
            <m:r>
              <m:rPr>
                <m:sty m:val="p"/>
              </m:rPr>
              <w:rPr>
                <w:rFonts w:ascii="Cambria Math" w:eastAsia="TimesNewRomanPSMT" w:hAnsi="Cambria Math" w:cs="Times New Roman"/>
                <w:sz w:val="28"/>
                <w:szCs w:val="28"/>
              </w:rPr>
              <m:t>1.41+4.95∙q</m:t>
            </m:r>
          </m:den>
        </m:f>
      </m:oMath>
      <w:r w:rsidR="008D7914" w:rsidRPr="00D46D3F">
        <w:rPr>
          <w:rFonts w:ascii="Times New Roman" w:eastAsia="TimesNewRomanPSMT" w:hAnsi="Times New Roman" w:cs="Times New Roman"/>
          <w:iCs/>
          <w:sz w:val="28"/>
          <w:szCs w:val="28"/>
        </w:rPr>
        <w:t xml:space="preserve">,                                       </w:t>
      </w:r>
      <w:r w:rsidR="00CB3B30" w:rsidRPr="00D46D3F">
        <w:rPr>
          <w:rFonts w:ascii="Times New Roman" w:eastAsia="TimesNewRomanPSMT" w:hAnsi="Times New Roman" w:cs="Times New Roman"/>
          <w:sz w:val="28"/>
          <w:szCs w:val="28"/>
        </w:rPr>
        <w:t>(4</w:t>
      </w:r>
      <w:r w:rsidR="008D7914" w:rsidRPr="00D46D3F">
        <w:rPr>
          <w:rFonts w:ascii="Times New Roman" w:eastAsia="TimesNewRomanPSMT" w:hAnsi="Times New Roman" w:cs="Times New Roman"/>
          <w:sz w:val="28"/>
          <w:szCs w:val="28"/>
        </w:rPr>
        <w:t>.10)</w:t>
      </w:r>
    </w:p>
    <w:p w14:paraId="5745B0D4"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яка справедлива в діапазоні значень</w:t>
      </w:r>
      <w:r w:rsidRPr="00D46D3F">
        <w:rPr>
          <w:rFonts w:ascii="Times New Roman" w:eastAsia="TimesNewRomanPSMT" w:hAnsi="Times New Roman" w:cs="Times New Roman"/>
          <w:iCs/>
          <w:sz w:val="28"/>
          <w:szCs w:val="28"/>
        </w:rPr>
        <w:t xml:space="preserve"> для 0</w:t>
      </w:r>
      <m:oMath>
        <m:r>
          <w:rPr>
            <w:rFonts w:ascii="Cambria Math" w:eastAsia="TimesNewRomanPSMT" w:hAnsi="Cambria Math" w:cs="Times New Roman"/>
            <w:sz w:val="28"/>
            <w:szCs w:val="28"/>
          </w:rPr>
          <m:t xml:space="preserve"> ≤</m:t>
        </m:r>
      </m:oMath>
      <w:r w:rsidRPr="00D46D3F">
        <w:rPr>
          <w:rFonts w:ascii="Times New Roman" w:eastAsia="TimesNewRomanPSMT" w:hAnsi="Times New Roman" w:cs="Times New Roman"/>
          <w:iCs/>
          <w:sz w:val="28"/>
          <w:szCs w:val="28"/>
        </w:rPr>
        <w:t xml:space="preserve"> </w:t>
      </w:r>
      <m:oMath>
        <m:r>
          <m:rPr>
            <m:sty m:val="p"/>
          </m:rPr>
          <w:rPr>
            <w:rFonts w:ascii="Cambria Math" w:eastAsia="TimesNewRomanPSMT" w:hAnsi="Cambria Math" w:cs="Times New Roman"/>
            <w:sz w:val="28"/>
            <w:szCs w:val="28"/>
          </w:rPr>
          <m:t>q ≤0,8</m:t>
        </m:r>
      </m:oMath>
      <w:r w:rsidRPr="00D46D3F">
        <w:rPr>
          <w:rFonts w:ascii="Times New Roman" w:eastAsia="TimesNewRomanPSMT" w:hAnsi="Times New Roman" w:cs="Times New Roman"/>
          <w:sz w:val="28"/>
          <w:szCs w:val="28"/>
        </w:rPr>
        <w:t>.</w:t>
      </w:r>
    </w:p>
    <w:p w14:paraId="279D8EA2"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6275999E" w14:textId="77777777"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iCs/>
          <w:sz w:val="28"/>
          <w:szCs w:val="28"/>
        </w:rPr>
      </w:pPr>
      <m:oMathPara>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n</m:t>
              </m:r>
            </m:sub>
          </m:sSub>
          <m:r>
            <m:rPr>
              <m:sty m:val="p"/>
            </m:rPr>
            <w:rPr>
              <w:rFonts w:ascii="Cambria Math" w:eastAsia="TimesNewRomanPSMT" w:hAnsi="Cambria Math" w:cs="Times New Roman"/>
              <w:sz w:val="28"/>
              <w:szCs w:val="28"/>
            </w:rPr>
            <m:t>=0.29+</m:t>
          </m:r>
          <m:f>
            <m:fPr>
              <m:ctrlPr>
                <w:rPr>
                  <w:rFonts w:ascii="Cambria Math" w:eastAsia="TimesNewRomanPSMT" w:hAnsi="Cambria Math" w:cs="Times New Roman"/>
                  <w:iCs/>
                  <w:sz w:val="28"/>
                  <w:szCs w:val="28"/>
                </w:rPr>
              </m:ctrlPr>
            </m:fPr>
            <m:num>
              <m:r>
                <m:rPr>
                  <m:sty m:val="p"/>
                </m:rPr>
                <w:rPr>
                  <w:rFonts w:ascii="Cambria Math" w:eastAsia="TimesNewRomanPSMT" w:hAnsi="Cambria Math" w:cs="Times New Roman"/>
                  <w:sz w:val="28"/>
                  <w:szCs w:val="28"/>
                </w:rPr>
                <m:t>1</m:t>
              </m:r>
            </m:num>
            <m:den>
              <m:r>
                <m:rPr>
                  <m:sty m:val="p"/>
                </m:rPr>
                <w:rPr>
                  <w:rFonts w:ascii="Cambria Math" w:eastAsia="TimesNewRomanPSMT" w:hAnsi="Cambria Math" w:cs="Times New Roman"/>
                  <w:sz w:val="28"/>
                  <w:szCs w:val="28"/>
                </w:rPr>
                <m:t>1,41+4,95∙0,41</m:t>
              </m:r>
            </m:den>
          </m:f>
          <m:r>
            <m:rPr>
              <m:sty m:val="p"/>
            </m:rPr>
            <w:rPr>
              <w:rFonts w:ascii="Cambria Math" w:eastAsia="TimesNewRomanPSMT" w:hAnsi="Cambria Math" w:cs="Times New Roman"/>
              <w:sz w:val="28"/>
              <w:szCs w:val="28"/>
            </w:rPr>
            <m:t>=0,58.</m:t>
          </m:r>
        </m:oMath>
      </m:oMathPara>
    </w:p>
    <w:p w14:paraId="54932826"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iCs/>
          <w:sz w:val="28"/>
          <w:szCs w:val="28"/>
        </w:rPr>
      </w:pPr>
    </w:p>
    <w:p w14:paraId="2C782D45" w14:textId="2B6A62A0"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Площа поверхні корпусу при</w:t>
      </w:r>
      <w:r w:rsidR="00CB3B30" w:rsidRPr="00D46D3F">
        <w:rPr>
          <w:rFonts w:ascii="Times New Roman" w:eastAsia="TimesNewRomanPSMT" w:hAnsi="Times New Roman" w:cs="Times New Roman"/>
          <w:sz w:val="28"/>
          <w:szCs w:val="28"/>
        </w:rPr>
        <w:t>ладу визначається за формулою (4</w:t>
      </w:r>
      <w:r w:rsidRPr="00D46D3F">
        <w:rPr>
          <w:rFonts w:ascii="Times New Roman" w:eastAsia="TimesNewRomanPSMT" w:hAnsi="Times New Roman" w:cs="Times New Roman"/>
          <w:sz w:val="28"/>
          <w:szCs w:val="28"/>
        </w:rPr>
        <w:t>.11):</w:t>
      </w:r>
    </w:p>
    <w:p w14:paraId="196D8663" w14:textId="77777777" w:rsidR="008D7914" w:rsidRPr="00D46D3F" w:rsidRDefault="008D7914" w:rsidP="00432A2A">
      <w:pPr>
        <w:autoSpaceDE w:val="0"/>
        <w:autoSpaceDN w:val="0"/>
        <w:adjustRightInd w:val="0"/>
        <w:spacing w:after="0" w:line="240" w:lineRule="auto"/>
        <w:jc w:val="both"/>
        <w:rPr>
          <w:rFonts w:ascii="Times New Roman" w:eastAsia="TimesNewRomanPSMT" w:hAnsi="Times New Roman" w:cs="Times New Roman"/>
          <w:sz w:val="28"/>
          <w:szCs w:val="28"/>
        </w:rPr>
      </w:pPr>
    </w:p>
    <w:p w14:paraId="19C94109" w14:textId="1CD59587" w:rsidR="008D7914" w:rsidRPr="00D46D3F" w:rsidRDefault="00802871"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S</m:t>
            </m:r>
          </m:e>
          <m:sub>
            <m:r>
              <m:rPr>
                <m:sty m:val="p"/>
              </m:rPr>
              <w:rPr>
                <w:rFonts w:ascii="Cambria Math" w:eastAsia="TimesNewRomanPSMT" w:hAnsi="Cambria Math" w:cs="Times New Roman"/>
                <w:sz w:val="28"/>
                <w:szCs w:val="28"/>
              </w:rPr>
              <m:t>k</m:t>
            </m:r>
          </m:sub>
        </m:sSub>
        <m:r>
          <m:rPr>
            <m:sty m:val="p"/>
          </m:rPr>
          <w:rPr>
            <w:rFonts w:ascii="Cambria Math" w:eastAsia="TimesNewRomanPSMT" w:hAnsi="Cambria Math" w:cs="Times New Roman"/>
            <w:sz w:val="28"/>
            <w:szCs w:val="28"/>
          </w:rPr>
          <m:t>=2∙[</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2</m:t>
            </m:r>
          </m:sub>
        </m:sSub>
        <m:r>
          <m:rPr>
            <m:sty m:val="p"/>
          </m:rPr>
          <w:rPr>
            <w:rFonts w:ascii="Cambria Math" w:eastAsia="TimesNewRomanPSMT" w:hAnsi="Cambria Math" w:cs="Times New Roman"/>
            <w:sz w:val="28"/>
            <w:szCs w:val="28"/>
          </w:rPr>
          <m:t>+</m:t>
        </m:r>
        <m:d>
          <m:dPr>
            <m:ctrlPr>
              <w:rPr>
                <w:rFonts w:ascii="Cambria Math" w:eastAsia="TimesNewRomanPSMT" w:hAnsi="Cambria Math" w:cs="Times New Roman"/>
                <w:sz w:val="28"/>
                <w:szCs w:val="28"/>
              </w:rPr>
            </m:ctrlPr>
          </m:dPr>
          <m:e>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2</m:t>
                </m:r>
              </m:sub>
            </m:sSub>
          </m:e>
        </m:d>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3</m:t>
            </m:r>
          </m:sub>
        </m:sSub>
        <m:r>
          <m:rPr>
            <m:sty m:val="p"/>
          </m:rPr>
          <w:rPr>
            <w:rFonts w:ascii="Cambria Math" w:eastAsia="TimesNewRomanPSMT" w:hAnsi="Cambria Math" w:cs="Times New Roman"/>
            <w:sz w:val="28"/>
            <w:szCs w:val="28"/>
          </w:rPr>
          <m:t>]</m:t>
        </m:r>
        <m:r>
          <w:rPr>
            <w:rFonts w:ascii="Cambria Math" w:eastAsia="TimesNewRomanPSMT" w:hAnsi="Cambria Math" w:cs="Times New Roman"/>
            <w:sz w:val="28"/>
            <w:szCs w:val="28"/>
          </w:rPr>
          <m:t xml:space="preserve"> </m:t>
        </m:r>
      </m:oMath>
      <w:r w:rsidR="008D7914" w:rsidRPr="00D46D3F">
        <w:rPr>
          <w:rFonts w:ascii="Times New Roman" w:eastAsia="TimesNewRomanPSMT" w:hAnsi="Times New Roman" w:cs="Times New Roman"/>
          <w:sz w:val="28"/>
          <w:szCs w:val="28"/>
        </w:rPr>
        <w:t>,</w:t>
      </w:r>
      <m:oMath>
        <m:r>
          <w:rPr>
            <w:rFonts w:ascii="Cambria Math" w:eastAsia="TimesNewRomanPSMT" w:hAnsi="Cambria Math" w:cs="Times New Roman"/>
            <w:sz w:val="28"/>
            <w:szCs w:val="28"/>
          </w:rPr>
          <m:t xml:space="preserve"> </m:t>
        </m:r>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r>
          <w:rPr>
            <w:rFonts w:ascii="Cambria Math" w:eastAsia="TimesNewRomanPSMT" w:hAnsi="Cambria Math" w:cs="Times New Roman"/>
            <w:sz w:val="28"/>
            <w:szCs w:val="28"/>
          </w:rPr>
          <m:t>;                            (4.11)</m:t>
        </m:r>
      </m:oMath>
      <w:r w:rsidR="008D7914" w:rsidRPr="00D46D3F">
        <w:rPr>
          <w:rFonts w:ascii="Times New Roman" w:eastAsia="TimesNewRomanPSMT" w:hAnsi="Times New Roman" w:cs="Times New Roman"/>
          <w:sz w:val="28"/>
          <w:szCs w:val="28"/>
        </w:rPr>
        <w:t xml:space="preserve">                                      </w:t>
      </w:r>
    </w:p>
    <w:p w14:paraId="5843739A"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де </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 xml:space="preserve">, </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2</m:t>
            </m:r>
          </m:sub>
        </m:sSub>
        <m:r>
          <m:rPr>
            <m:sty m:val="p"/>
          </m:rPr>
          <w:rPr>
            <w:rFonts w:ascii="Cambria Math" w:eastAsia="TimesNewRomanPSMT" w:hAnsi="Cambria Math" w:cs="Times New Roman"/>
            <w:sz w:val="28"/>
            <w:szCs w:val="28"/>
          </w:rPr>
          <m:t xml:space="preserve">, </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l</m:t>
            </m:r>
          </m:e>
          <m:sub>
            <m:r>
              <m:rPr>
                <m:sty m:val="p"/>
              </m:rPr>
              <w:rPr>
                <w:rFonts w:ascii="Cambria Math" w:eastAsia="TimesNewRomanPSMT" w:hAnsi="Cambria Math" w:cs="Times New Roman"/>
                <w:sz w:val="28"/>
                <w:szCs w:val="28"/>
              </w:rPr>
              <m:t>3</m:t>
            </m:r>
          </m:sub>
        </m:sSub>
      </m:oMath>
      <w:r w:rsidRPr="00D46D3F">
        <w:rPr>
          <w:rFonts w:ascii="Times New Roman" w:eastAsia="TimesNewRomanPSMT" w:hAnsi="Times New Roman" w:cs="Times New Roman"/>
          <w:sz w:val="28"/>
          <w:szCs w:val="28"/>
        </w:rPr>
        <w:t xml:space="preserve"> відповідно довжина, ширина та висота корпусу пристрою.</w:t>
      </w:r>
    </w:p>
    <w:p w14:paraId="2EB6B2C3" w14:textId="77777777" w:rsidR="008D7914" w:rsidRPr="00D46D3F" w:rsidRDefault="008D7914" w:rsidP="00C66C00">
      <w:pPr>
        <w:autoSpaceDE w:val="0"/>
        <w:autoSpaceDN w:val="0"/>
        <w:adjustRightInd w:val="0"/>
        <w:spacing w:after="120" w:line="360" w:lineRule="auto"/>
        <w:jc w:val="both"/>
        <w:rPr>
          <w:rFonts w:ascii="Times New Roman" w:eastAsia="TimesNewRomanPSMT" w:hAnsi="Times New Roman" w:cs="Times New Roman"/>
          <w:sz w:val="28"/>
          <w:szCs w:val="28"/>
        </w:rPr>
      </w:pPr>
    </w:p>
    <w:p w14:paraId="31F4B82F" w14:textId="77777777"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i/>
          <w:sz w:val="28"/>
          <w:szCs w:val="28"/>
        </w:rPr>
      </w:pPr>
      <m:oMathPara>
        <m:oMathParaPr>
          <m:jc m:val="center"/>
        </m:oMathPara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S</m:t>
              </m:r>
            </m:e>
            <m:sub>
              <m:r>
                <m:rPr>
                  <m:sty m:val="p"/>
                </m:rPr>
                <w:rPr>
                  <w:rFonts w:ascii="Cambria Math" w:eastAsia="TimesNewRomanPSMT" w:hAnsi="Cambria Math" w:cs="Times New Roman"/>
                  <w:sz w:val="28"/>
                  <w:szCs w:val="28"/>
                </w:rPr>
                <m:t>k</m:t>
              </m:r>
            </m:sub>
          </m:sSub>
          <m:r>
            <m:rPr>
              <m:sty m:val="p"/>
            </m:rPr>
            <w:rPr>
              <w:rFonts w:ascii="Cambria Math" w:eastAsia="TimesNewRomanPSMT" w:hAnsi="Cambria Math" w:cs="Times New Roman"/>
              <w:sz w:val="28"/>
              <w:szCs w:val="28"/>
            </w:rPr>
            <m:t>=2∙</m:t>
          </m:r>
          <m:d>
            <m:dPr>
              <m:begChr m:val="["/>
              <m:endChr m:val="]"/>
              <m:ctrlPr>
                <w:rPr>
                  <w:rFonts w:ascii="Cambria Math" w:eastAsia="TimesNewRomanPSMT" w:hAnsi="Cambria Math" w:cs="Times New Roman"/>
                  <w:sz w:val="28"/>
                  <w:szCs w:val="28"/>
                </w:rPr>
              </m:ctrlPr>
            </m:dPr>
            <m:e>
              <m:r>
                <m:rPr>
                  <m:sty m:val="p"/>
                </m:rPr>
                <w:rPr>
                  <w:rFonts w:ascii="Cambria Math" w:eastAsia="TimesNewRomanPSMT" w:hAnsi="Cambria Math" w:cs="Times New Roman"/>
                  <w:sz w:val="28"/>
                  <w:szCs w:val="28"/>
                </w:rPr>
                <m:t>0,150∙0,112+</m:t>
              </m:r>
              <m:d>
                <m:dPr>
                  <m:ctrlPr>
                    <w:rPr>
                      <w:rFonts w:ascii="Cambria Math" w:eastAsia="TimesNewRomanPSMT" w:hAnsi="Cambria Math" w:cs="Times New Roman"/>
                      <w:sz w:val="28"/>
                      <w:szCs w:val="28"/>
                    </w:rPr>
                  </m:ctrlPr>
                </m:dPr>
                <m:e>
                  <m:r>
                    <m:rPr>
                      <m:sty m:val="p"/>
                    </m:rPr>
                    <w:rPr>
                      <w:rFonts w:ascii="Cambria Math" w:eastAsia="TimesNewRomanPSMT" w:hAnsi="Cambria Math" w:cs="Times New Roman"/>
                      <w:sz w:val="28"/>
                      <w:szCs w:val="28"/>
                    </w:rPr>
                    <m:t>0,150+0,112</m:t>
                  </m:r>
                </m:e>
              </m:d>
              <m:r>
                <m:rPr>
                  <m:sty m:val="p"/>
                </m:rPr>
                <w:rPr>
                  <w:rFonts w:ascii="Cambria Math" w:eastAsia="TimesNewRomanPSMT" w:hAnsi="Cambria Math" w:cs="Times New Roman"/>
                  <w:sz w:val="28"/>
                  <w:szCs w:val="28"/>
                </w:rPr>
                <m:t>∙0,056</m:t>
              </m:r>
            </m:e>
          </m:d>
          <m:r>
            <m:rPr>
              <m:sty m:val="p"/>
            </m:rPr>
            <w:rPr>
              <w:rFonts w:ascii="Cambria Math" w:eastAsia="TimesNewRomanPSMT" w:hAnsi="Cambria Math" w:cs="Times New Roman"/>
              <w:sz w:val="28"/>
              <w:szCs w:val="28"/>
            </w:rPr>
            <m:t>=0,094416</m:t>
          </m:r>
          <m:d>
            <m:dPr>
              <m:ctrlPr>
                <w:rPr>
                  <w:rFonts w:ascii="Cambria Math" w:eastAsia="TimesNewRomanPSMT" w:hAnsi="Cambria Math" w:cs="Times New Roman"/>
                  <w:sz w:val="28"/>
                  <w:szCs w:val="28"/>
                </w:rPr>
              </m:ctrlPr>
            </m:dPr>
            <m:e>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e>
          </m:d>
          <m:r>
            <m:rPr>
              <m:sty m:val="p"/>
            </m:rPr>
            <w:rPr>
              <w:rFonts w:ascii="Cambria Math" w:eastAsia="TimesNewRomanPSMT" w:hAnsi="Cambria Math" w:cs="Times New Roman"/>
              <w:sz w:val="28"/>
              <w:szCs w:val="28"/>
            </w:rPr>
            <m:t>.</m:t>
          </m:r>
        </m:oMath>
      </m:oMathPara>
    </w:p>
    <w:p w14:paraId="144AB8A5" w14:textId="77777777" w:rsidR="008D7914" w:rsidRPr="00D46D3F" w:rsidRDefault="008D7914" w:rsidP="00C66C00">
      <w:pPr>
        <w:autoSpaceDE w:val="0"/>
        <w:autoSpaceDN w:val="0"/>
        <w:adjustRightInd w:val="0"/>
        <w:spacing w:after="120" w:line="360" w:lineRule="auto"/>
        <w:jc w:val="both"/>
        <w:rPr>
          <w:rFonts w:ascii="Times New Roman" w:eastAsia="TimesNewRomanPSMT" w:hAnsi="Times New Roman" w:cs="Times New Roman"/>
          <w:sz w:val="28"/>
          <w:szCs w:val="28"/>
          <w:vertAlign w:val="superscript"/>
        </w:rPr>
      </w:pPr>
    </w:p>
    <w:p w14:paraId="119A560E"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Питома потужність розсіювання блоку пристрою:</w:t>
      </w:r>
    </w:p>
    <w:p w14:paraId="68E40ED5"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p>
    <w:p w14:paraId="1019E09E" w14:textId="44921573" w:rsidR="008D7914" w:rsidRPr="00D46D3F" w:rsidRDefault="00802871"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P</m:t>
            </m:r>
          </m:e>
          <m:sub>
            <m:r>
              <m:rPr>
                <m:sty m:val="p"/>
              </m:rPr>
              <w:rPr>
                <w:rFonts w:ascii="Cambria Math" w:eastAsia="TimesNewRomanPSMT" w:hAnsi="Cambria Math" w:cs="Times New Roman"/>
                <w:sz w:val="28"/>
                <w:szCs w:val="28"/>
              </w:rPr>
              <m:t>k</m:t>
            </m:r>
          </m:sub>
        </m:sSub>
        <m:r>
          <m:rPr>
            <m:sty m:val="p"/>
          </m:rPr>
          <w:rPr>
            <w:rFonts w:ascii="Cambria Math" w:eastAsia="TimesNewRomanPSMT" w:hAnsi="Cambria Math" w:cs="Times New Roman"/>
            <w:sz w:val="28"/>
            <w:szCs w:val="28"/>
          </w:rPr>
          <m:t>=</m:t>
        </m:r>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P</m:t>
            </m:r>
          </m:num>
          <m:den>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S</m:t>
                </m:r>
              </m:e>
              <m:sub>
                <m:r>
                  <m:rPr>
                    <m:sty m:val="p"/>
                  </m:rPr>
                  <w:rPr>
                    <w:rFonts w:ascii="Cambria Math" w:eastAsia="TimesNewRomanPSMT" w:hAnsi="Cambria Math" w:cs="Times New Roman"/>
                    <w:sz w:val="28"/>
                    <w:szCs w:val="28"/>
                  </w:rPr>
                  <m:t>k</m:t>
                </m:r>
              </m:sub>
            </m:sSub>
          </m:den>
        </m:f>
        <m:r>
          <w:rPr>
            <w:rFonts w:ascii="Cambria Math" w:eastAsia="TimesNewRomanPSMT" w:hAnsi="Cambria Math" w:cs="Times New Roman"/>
            <w:sz w:val="28"/>
            <w:szCs w:val="28"/>
          </w:rPr>
          <m:t xml:space="preserve">, </m:t>
        </m:r>
        <m:f>
          <m:fPr>
            <m:type m:val="skw"/>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Вт</m:t>
            </m:r>
          </m:num>
          <m:den>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den>
        </m:f>
        <m:r>
          <w:rPr>
            <w:rFonts w:ascii="Cambria Math" w:eastAsia="TimesNewRomanPSMT" w:hAnsi="Cambria Math" w:cs="Times New Roman"/>
            <w:sz w:val="28"/>
            <w:szCs w:val="28"/>
          </w:rPr>
          <m:t>;                                               (4.12)</m:t>
        </m:r>
      </m:oMath>
      <w:r w:rsidR="008D7914" w:rsidRPr="00D46D3F">
        <w:rPr>
          <w:rFonts w:ascii="Times New Roman" w:eastAsia="TimesNewRomanPSMT" w:hAnsi="Times New Roman" w:cs="Times New Roman"/>
          <w:sz w:val="28"/>
          <w:szCs w:val="28"/>
        </w:rPr>
        <w:t xml:space="preserve"> </w:t>
      </w:r>
    </w:p>
    <w:p w14:paraId="4BCABBB4" w14:textId="77777777" w:rsidR="008D7914" w:rsidRPr="00D46D3F" w:rsidRDefault="008D7914" w:rsidP="00184ACA">
      <w:pPr>
        <w:autoSpaceDE w:val="0"/>
        <w:autoSpaceDN w:val="0"/>
        <w:adjustRightInd w:val="0"/>
        <w:spacing w:after="240" w:line="240" w:lineRule="auto"/>
        <w:jc w:val="both"/>
        <w:rPr>
          <w:rFonts w:ascii="Times New Roman" w:eastAsia="TimesNewRomanPSMT" w:hAnsi="Times New Roman" w:cs="Times New Roman"/>
          <w:sz w:val="28"/>
          <w:szCs w:val="28"/>
        </w:rPr>
      </w:pPr>
    </w:p>
    <w:p w14:paraId="3B8FCBF9" w14:textId="77777777"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i/>
          <w:sz w:val="28"/>
          <w:szCs w:val="28"/>
        </w:rPr>
      </w:pPr>
      <m:oMathPara>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P</m:t>
              </m:r>
            </m:e>
            <m:sub>
              <m:r>
                <m:rPr>
                  <m:sty m:val="p"/>
                </m:rPr>
                <w:rPr>
                  <w:rFonts w:ascii="Cambria Math" w:eastAsia="TimesNewRomanPSMT" w:hAnsi="Cambria Math" w:cs="Times New Roman"/>
                  <w:sz w:val="28"/>
                  <w:szCs w:val="28"/>
                </w:rPr>
                <m:t>k</m:t>
              </m:r>
            </m:sub>
          </m:sSub>
          <m:r>
            <m:rPr>
              <m:sty m:val="p"/>
            </m:rPr>
            <w:rPr>
              <w:rFonts w:ascii="Cambria Math" w:eastAsia="TimesNewRomanPSMT" w:hAnsi="Cambria Math" w:cs="Times New Roman"/>
              <w:sz w:val="28"/>
              <w:szCs w:val="28"/>
            </w:rPr>
            <m:t>=</m:t>
          </m:r>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7,42</m:t>
              </m:r>
            </m:num>
            <m:den>
              <m:r>
                <m:rPr>
                  <m:sty m:val="p"/>
                </m:rPr>
                <w:rPr>
                  <w:rFonts w:ascii="Cambria Math" w:eastAsia="TimesNewRomanPSMT" w:hAnsi="Cambria Math" w:cs="Times New Roman"/>
                  <w:sz w:val="28"/>
                  <w:szCs w:val="28"/>
                </w:rPr>
                <m:t>0,094416</m:t>
              </m:r>
            </m:den>
          </m:f>
          <m:r>
            <w:rPr>
              <w:rFonts w:ascii="Cambria Math" w:eastAsia="TimesNewRomanPSMT" w:hAnsi="Cambria Math" w:cs="Times New Roman"/>
              <w:sz w:val="28"/>
              <w:szCs w:val="28"/>
            </w:rPr>
            <m:t xml:space="preserve">=79 </m:t>
          </m:r>
          <m:f>
            <m:fPr>
              <m:type m:val="skw"/>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Вт</m:t>
              </m:r>
            </m:num>
            <m:den>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den>
          </m:f>
          <m:r>
            <w:rPr>
              <w:rFonts w:ascii="Cambria Math" w:eastAsia="TimesNewRomanPSMT" w:hAnsi="Cambria Math" w:cs="Times New Roman"/>
              <w:sz w:val="28"/>
              <w:szCs w:val="28"/>
            </w:rPr>
            <m:t>.</m:t>
          </m:r>
        </m:oMath>
      </m:oMathPara>
    </w:p>
    <w:p w14:paraId="1690D24C" w14:textId="77777777" w:rsidR="008D7914" w:rsidRPr="00D46D3F" w:rsidRDefault="008D7914" w:rsidP="00184ACA">
      <w:pPr>
        <w:autoSpaceDE w:val="0"/>
        <w:autoSpaceDN w:val="0"/>
        <w:adjustRightInd w:val="0"/>
        <w:spacing w:after="240" w:line="240" w:lineRule="auto"/>
        <w:jc w:val="both"/>
        <w:rPr>
          <w:rFonts w:ascii="Times New Roman" w:eastAsia="TimesNewRomanPSMT" w:hAnsi="Times New Roman" w:cs="Times New Roman"/>
          <w:sz w:val="28"/>
          <w:szCs w:val="28"/>
        </w:rPr>
      </w:pPr>
    </w:p>
    <w:p w14:paraId="4CE061FC"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Питома потужність розсіювання нагрітої зони:</w:t>
      </w:r>
    </w:p>
    <w:p w14:paraId="571BD91C" w14:textId="77777777" w:rsidR="008D7914" w:rsidRPr="00D46D3F" w:rsidRDefault="008D7914" w:rsidP="00184ACA">
      <w:pPr>
        <w:autoSpaceDE w:val="0"/>
        <w:autoSpaceDN w:val="0"/>
        <w:adjustRightInd w:val="0"/>
        <w:spacing w:after="240" w:line="240" w:lineRule="auto"/>
        <w:jc w:val="both"/>
        <w:rPr>
          <w:rFonts w:ascii="Times New Roman" w:eastAsia="TimesNewRomanPSMT" w:hAnsi="Times New Roman" w:cs="Times New Roman"/>
          <w:sz w:val="28"/>
          <w:szCs w:val="28"/>
        </w:rPr>
      </w:pPr>
    </w:p>
    <w:p w14:paraId="6264FBD5" w14:textId="17AC229A" w:rsidR="008D7914" w:rsidRPr="00D46D3F" w:rsidRDefault="00802871" w:rsidP="008D7914">
      <w:pPr>
        <w:autoSpaceDE w:val="0"/>
        <w:autoSpaceDN w:val="0"/>
        <w:adjustRightInd w:val="0"/>
        <w:spacing w:after="0" w:line="360" w:lineRule="auto"/>
        <w:jc w:val="right"/>
        <w:rPr>
          <w:rFonts w:ascii="Cambria Math" w:eastAsia="TimesNewRomanPSMT" w:hAnsi="Cambria Math"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P</m:t>
            </m:r>
          </m:e>
          <m:sub>
            <m:r>
              <m:rPr>
                <m:sty m:val="p"/>
              </m:rPr>
              <w:rPr>
                <w:rFonts w:ascii="Cambria Math" w:eastAsia="TimesNewRomanPSMT" w:hAnsi="Cambria Math" w:cs="Times New Roman"/>
                <w:sz w:val="28"/>
                <w:szCs w:val="28"/>
              </w:rPr>
              <m:t>З</m:t>
            </m:r>
          </m:sub>
        </m:sSub>
        <m:r>
          <m:rPr>
            <m:sty m:val="p"/>
          </m:rPr>
          <w:rPr>
            <w:rFonts w:ascii="Cambria Math" w:eastAsia="TimesNewRomanPSMT" w:hAnsi="Cambria Math" w:cs="Times New Roman"/>
            <w:sz w:val="28"/>
            <w:szCs w:val="28"/>
          </w:rPr>
          <m:t>=</m:t>
        </m:r>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P</m:t>
            </m:r>
          </m:num>
          <m:den>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S</m:t>
                </m:r>
              </m:e>
              <m:sub>
                <m:r>
                  <m:rPr>
                    <m:sty m:val="p"/>
                  </m:rPr>
                  <w:rPr>
                    <w:rFonts w:ascii="Cambria Math" w:eastAsia="TimesNewRomanPSMT" w:hAnsi="Cambria Math" w:cs="Times New Roman"/>
                    <w:sz w:val="28"/>
                    <w:szCs w:val="28"/>
                  </w:rPr>
                  <m:t>П</m:t>
                </m:r>
              </m:sub>
            </m:sSub>
          </m:den>
        </m:f>
        <m:r>
          <w:rPr>
            <w:rFonts w:ascii="Cambria Math" w:eastAsia="TimesNewRomanPSMT" w:hAnsi="Cambria Math" w:cs="Times New Roman"/>
            <w:sz w:val="28"/>
            <w:szCs w:val="28"/>
          </w:rPr>
          <m:t>,</m:t>
        </m:r>
        <m:f>
          <m:fPr>
            <m:type m:val="skw"/>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Вт</m:t>
            </m:r>
          </m:num>
          <m:den>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r>
              <w:rPr>
                <w:rFonts w:ascii="Cambria Math" w:eastAsia="TimesNewRomanPSMT" w:hAnsi="Cambria Math" w:cs="Times New Roman"/>
                <w:sz w:val="28"/>
                <w:szCs w:val="28"/>
              </w:rPr>
              <m:t>;</m:t>
            </m:r>
          </m:den>
        </m:f>
        <m:r>
          <w:rPr>
            <w:rFonts w:ascii="Cambria Math" w:eastAsia="TimesNewRomanPSMT" w:hAnsi="Cambria Math" w:cs="Times New Roman"/>
            <w:sz w:val="28"/>
            <w:szCs w:val="28"/>
          </w:rPr>
          <m:t xml:space="preserve">                                               (4.13)</m:t>
        </m:r>
      </m:oMath>
      <w:r w:rsidR="008D7914" w:rsidRPr="00D46D3F">
        <w:rPr>
          <w:rFonts w:ascii="Cambria Math" w:eastAsia="TimesNewRomanPSMT" w:hAnsi="Cambria Math" w:cs="Times New Roman"/>
          <w:sz w:val="28"/>
          <w:szCs w:val="28"/>
        </w:rPr>
        <w:t xml:space="preserve"> </w:t>
      </w:r>
    </w:p>
    <w:p w14:paraId="571E1376" w14:textId="60D81953" w:rsidR="008D7914" w:rsidRPr="00D46D3F" w:rsidRDefault="00C66C00" w:rsidP="00184ACA">
      <w:pPr>
        <w:autoSpaceDE w:val="0"/>
        <w:autoSpaceDN w:val="0"/>
        <w:adjustRightInd w:val="0"/>
        <w:spacing w:after="240" w:line="240" w:lineRule="auto"/>
        <w:jc w:val="both"/>
        <w:rPr>
          <w:rFonts w:ascii="Cambria Math" w:eastAsia="TimesNewRomanPSMT" w:hAnsi="Cambria Math" w:cs="Times New Roman"/>
          <w:sz w:val="28"/>
          <w:szCs w:val="28"/>
        </w:rPr>
      </w:pPr>
      <w:r w:rsidRPr="00D46D3F">
        <w:rPr>
          <w:rFonts w:ascii="Cambria Math" w:eastAsia="TimesNewRomanPSMT" w:hAnsi="Cambria Math" w:cs="Times New Roman"/>
          <w:sz w:val="28"/>
          <w:szCs w:val="28"/>
        </w:rPr>
        <w:tab/>
      </w:r>
    </w:p>
    <w:p w14:paraId="37DD8416" w14:textId="77777777" w:rsidR="008D7914" w:rsidRPr="00D46D3F" w:rsidRDefault="00802871" w:rsidP="008D7914">
      <w:pPr>
        <w:autoSpaceDE w:val="0"/>
        <w:autoSpaceDN w:val="0"/>
        <w:adjustRightInd w:val="0"/>
        <w:spacing w:after="0" w:line="360" w:lineRule="auto"/>
        <w:jc w:val="both"/>
        <w:rPr>
          <w:rFonts w:ascii="Cambria Math" w:eastAsia="TimesNewRomanPSMT" w:hAnsi="Cambria Math" w:cs="Times New Roman"/>
          <w:i/>
          <w:sz w:val="28"/>
          <w:szCs w:val="28"/>
        </w:rPr>
      </w:pPr>
      <m:oMathPara>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P</m:t>
              </m:r>
            </m:e>
            <m:sub>
              <m:r>
                <m:rPr>
                  <m:sty m:val="p"/>
                </m:rPr>
                <w:rPr>
                  <w:rFonts w:ascii="Cambria Math" w:eastAsia="TimesNewRomanPSMT" w:hAnsi="Cambria Math" w:cs="Times New Roman"/>
                  <w:sz w:val="28"/>
                  <w:szCs w:val="28"/>
                </w:rPr>
                <m:t>З</m:t>
              </m:r>
            </m:sub>
          </m:sSub>
          <m:r>
            <m:rPr>
              <m:sty m:val="p"/>
            </m:rPr>
            <w:rPr>
              <w:rFonts w:ascii="Cambria Math" w:eastAsia="TimesNewRomanPSMT" w:hAnsi="Cambria Math" w:cs="Times New Roman"/>
              <w:sz w:val="28"/>
              <w:szCs w:val="28"/>
            </w:rPr>
            <m:t>=</m:t>
          </m:r>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7,42</m:t>
              </m:r>
            </m:num>
            <m:den>
              <m:r>
                <m:rPr>
                  <m:sty m:val="p"/>
                </m:rPr>
                <w:rPr>
                  <w:rFonts w:ascii="Cambria Math" w:eastAsia="TimesNewRomanPSMT" w:hAnsi="Cambria Math" w:cs="Times New Roman"/>
                  <w:sz w:val="28"/>
                  <w:szCs w:val="28"/>
                </w:rPr>
                <m:t>0,04</m:t>
              </m:r>
            </m:den>
          </m:f>
          <m:r>
            <w:rPr>
              <w:rFonts w:ascii="Cambria Math" w:eastAsia="TimesNewRomanPSMT" w:hAnsi="Cambria Math" w:cs="Times New Roman"/>
              <w:sz w:val="28"/>
              <w:szCs w:val="28"/>
            </w:rPr>
            <m:t xml:space="preserve">=186 </m:t>
          </m:r>
          <m:f>
            <m:fPr>
              <m:type m:val="skw"/>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Вт</m:t>
              </m:r>
            </m:num>
            <m:den>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den>
          </m:f>
          <m:r>
            <w:rPr>
              <w:rFonts w:ascii="Cambria Math" w:eastAsia="TimesNewRomanPSMT" w:hAnsi="Cambria Math" w:cs="Times New Roman"/>
              <w:sz w:val="28"/>
              <w:szCs w:val="28"/>
            </w:rPr>
            <m:t>.</m:t>
          </m:r>
        </m:oMath>
      </m:oMathPara>
    </w:p>
    <w:p w14:paraId="1B88AAF8" w14:textId="77777777" w:rsidR="00FC33B3" w:rsidRDefault="00FC33B3"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7B94257A" w14:textId="5DDE83CF" w:rsidR="00FC33B3" w:rsidRDefault="00FC33B3"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w:t>
      </w:r>
      <w:r w:rsidR="0099301D">
        <w:rPr>
          <w:rFonts w:ascii="Times New Roman" w:eastAsia="TimesNewRomanPSMT" w:hAnsi="Times New Roman" w:cs="Times New Roman"/>
          <w:sz w:val="28"/>
          <w:szCs w:val="28"/>
        </w:rPr>
        <w:t xml:space="preserve"> залежністю</w:t>
      </w:r>
      <w:r>
        <w:rPr>
          <w:rFonts w:ascii="Times New Roman" w:eastAsia="TimesNewRomanPSMT" w:hAnsi="Times New Roman" w:cs="Times New Roman"/>
          <w:sz w:val="28"/>
          <w:szCs w:val="28"/>
        </w:rPr>
        <w:t xml:space="preserve"> (4.14) визначається перегрів корпусу іонізатора повітря, який працює в нормальних кліматичних умовах, </w:t>
      </w:r>
      <w:r w:rsidRPr="00D46D3F">
        <w:rPr>
          <w:rFonts w:ascii="Times New Roman" w:eastAsia="TimesNewRomanPSMT" w:hAnsi="Times New Roman" w:cs="Times New Roman"/>
          <w:sz w:val="28"/>
          <w:szCs w:val="28"/>
        </w:rPr>
        <w:t>щодо навколишнього середовища</w:t>
      </w:r>
      <w:r>
        <w:rPr>
          <w:rFonts w:ascii="Times New Roman" w:eastAsia="TimesNewRomanPSMT" w:hAnsi="Times New Roman" w:cs="Times New Roman"/>
          <w:sz w:val="28"/>
          <w:szCs w:val="28"/>
        </w:rPr>
        <w:t>.</w:t>
      </w:r>
    </w:p>
    <w:p w14:paraId="281328D6" w14:textId="18F1A94A"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sz w:val="28"/>
          <w:szCs w:val="28"/>
        </w:rPr>
      </w:pPr>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=0,1472∙</m:t>
        </m:r>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k</m:t>
            </m:r>
          </m:sub>
        </m:sSub>
        <m:r>
          <m:rPr>
            <m:sty m:val="p"/>
          </m:rPr>
          <w:rPr>
            <w:rFonts w:ascii="Cambria Math" w:eastAsia="TimesNewRomanPSMT" w:hAnsi="Cambria Math" w:cs="Times New Roman"/>
            <w:sz w:val="28"/>
            <w:szCs w:val="28"/>
          </w:rPr>
          <m:t>-0,2962∙</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-3</m:t>
            </m:r>
          </m:sup>
        </m:sSup>
        <m:r>
          <m:rPr>
            <m:sty m:val="p"/>
          </m:rPr>
          <w:rPr>
            <w:rFonts w:ascii="Cambria Math" w:eastAsia="TimesNewRomanPSMT" w:hAnsi="Cambria Math" w:cs="Times New Roman"/>
            <w:sz w:val="28"/>
            <w:szCs w:val="28"/>
          </w:rPr>
          <m:t>∙</m:t>
        </m:r>
        <m:sSubSup>
          <m:sSubSupPr>
            <m:ctrlPr>
              <w:rPr>
                <w:rFonts w:ascii="Cambria Math" w:eastAsia="TimesNewRomanPSMT" w:hAnsi="Cambria Math" w:cs="Times New Roman"/>
                <w:iCs/>
                <w:sz w:val="28"/>
                <w:szCs w:val="28"/>
              </w:rPr>
            </m:ctrlPr>
          </m:sSubSup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k</m:t>
            </m:r>
          </m:sub>
          <m:sup>
            <m:r>
              <m:rPr>
                <m:sty m:val="p"/>
              </m:rPr>
              <w:rPr>
                <w:rFonts w:ascii="Cambria Math" w:eastAsia="TimesNewRomanPSMT" w:hAnsi="Cambria Math" w:cs="Times New Roman"/>
                <w:sz w:val="28"/>
                <w:szCs w:val="28"/>
              </w:rPr>
              <m:t>2</m:t>
            </m:r>
          </m:sup>
        </m:sSubSup>
        <m:r>
          <m:rPr>
            <m:sty m:val="p"/>
          </m:rPr>
          <w:rPr>
            <w:rFonts w:ascii="Cambria Math" w:eastAsia="TimesNewRomanPSMT" w:hAnsi="Cambria Math" w:cs="Times New Roman"/>
            <w:sz w:val="28"/>
            <w:szCs w:val="28"/>
          </w:rPr>
          <m:t>+0,3127∙</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-6</m:t>
            </m:r>
          </m:sup>
        </m:sSup>
        <m:r>
          <m:rPr>
            <m:sty m:val="p"/>
          </m:rPr>
          <w:rPr>
            <w:rFonts w:ascii="Cambria Math" w:eastAsia="TimesNewRomanPSMT" w:hAnsi="Cambria Math" w:cs="Times New Roman"/>
            <w:sz w:val="28"/>
            <w:szCs w:val="28"/>
          </w:rPr>
          <m:t>∙</m:t>
        </m:r>
        <m:sSubSup>
          <m:sSubSupPr>
            <m:ctrlPr>
              <w:rPr>
                <w:rFonts w:ascii="Cambria Math" w:eastAsia="TimesNewRomanPSMT" w:hAnsi="Cambria Math" w:cs="Times New Roman"/>
                <w:iCs/>
                <w:sz w:val="28"/>
                <w:szCs w:val="28"/>
              </w:rPr>
            </m:ctrlPr>
          </m:sSubSup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k</m:t>
            </m:r>
          </m:sub>
          <m:sup>
            <m:r>
              <m:rPr>
                <m:sty m:val="p"/>
              </m:rPr>
              <w:rPr>
                <w:rFonts w:ascii="Cambria Math" w:eastAsia="TimesNewRomanPSMT" w:hAnsi="Cambria Math" w:cs="Times New Roman"/>
                <w:sz w:val="28"/>
                <w:szCs w:val="28"/>
              </w:rPr>
              <m:t>3</m:t>
            </m:r>
          </m:sup>
        </m:sSubSup>
      </m:oMath>
      <w:r w:rsidR="008D7914" w:rsidRPr="00D46D3F">
        <w:rPr>
          <w:rFonts w:ascii="Times New Roman" w:eastAsia="TimesNewRomanPSMT" w:hAnsi="Times New Roman" w:cs="Times New Roman"/>
          <w:iCs/>
          <w:sz w:val="28"/>
          <w:szCs w:val="28"/>
        </w:rPr>
        <w:t xml:space="preserve">,         </w:t>
      </w:r>
      <w:r w:rsidR="008D7914" w:rsidRPr="00D46D3F">
        <w:rPr>
          <w:rFonts w:ascii="Times New Roman" w:eastAsia="TimesNewRomanPSMT" w:hAnsi="Times New Roman" w:cs="Times New Roman"/>
          <w:i/>
          <w:iCs/>
          <w:sz w:val="28"/>
          <w:szCs w:val="28"/>
        </w:rPr>
        <w:t xml:space="preserve"> </w:t>
      </w:r>
      <w:r w:rsidR="00CB3B30" w:rsidRPr="00D46D3F">
        <w:rPr>
          <w:rFonts w:ascii="Times New Roman" w:eastAsia="TimesNewRomanPSMT" w:hAnsi="Times New Roman" w:cs="Times New Roman"/>
          <w:sz w:val="28"/>
          <w:szCs w:val="28"/>
        </w:rPr>
        <w:t>(4</w:t>
      </w:r>
      <w:r w:rsidR="008D7914" w:rsidRPr="00D46D3F">
        <w:rPr>
          <w:rFonts w:ascii="Times New Roman" w:eastAsia="TimesNewRomanPSMT" w:hAnsi="Times New Roman" w:cs="Times New Roman"/>
          <w:sz w:val="28"/>
          <w:szCs w:val="28"/>
        </w:rPr>
        <w:t>.14)</w:t>
      </w:r>
    </w:p>
    <w:p w14:paraId="02126234"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p>
    <w:p w14:paraId="164E0ACF" w14:textId="77777777" w:rsidR="008D7914" w:rsidRPr="00D46D3F" w:rsidRDefault="00802871" w:rsidP="008D7914">
      <w:pPr>
        <w:autoSpaceDE w:val="0"/>
        <w:autoSpaceDN w:val="0"/>
        <w:adjustRightInd w:val="0"/>
        <w:spacing w:after="0" w:line="360" w:lineRule="auto"/>
        <w:jc w:val="center"/>
        <w:rPr>
          <w:rFonts w:ascii="Times New Roman" w:eastAsia="TimesNewRomanPSMT" w:hAnsi="Times New Roman" w:cs="Times New Roman"/>
          <w:i/>
          <w:iCs/>
          <w:sz w:val="28"/>
          <w:szCs w:val="28"/>
        </w:rPr>
      </w:pPr>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=0,1472∙79-0,2962∙</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-3</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79</m:t>
            </m:r>
          </m:e>
          <m:sup>
            <m:r>
              <m:rPr>
                <m:sty m:val="p"/>
              </m:rPr>
              <w:rPr>
                <w:rFonts w:ascii="Cambria Math" w:eastAsia="TimesNewRomanPSMT" w:hAnsi="Cambria Math" w:cs="Times New Roman"/>
                <w:sz w:val="28"/>
                <w:szCs w:val="28"/>
              </w:rPr>
              <m:t>2</m:t>
            </m:r>
          </m:sup>
        </m:sSup>
        <m:r>
          <m:rPr>
            <m:sty m:val="p"/>
          </m:rPr>
          <w:rPr>
            <w:rFonts w:ascii="Cambria Math" w:eastAsia="TimesNewRomanPSMT" w:hAnsi="Cambria Math" w:cs="Times New Roman"/>
            <w:sz w:val="28"/>
            <w:szCs w:val="28"/>
          </w:rPr>
          <m:t>+0,3127∙</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-6</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79</m:t>
            </m:r>
          </m:e>
          <m:sup>
            <m:r>
              <m:rPr>
                <m:sty m:val="p"/>
              </m:rPr>
              <w:rPr>
                <w:rFonts w:ascii="Cambria Math" w:eastAsia="TimesNewRomanPSMT" w:hAnsi="Cambria Math" w:cs="Times New Roman"/>
                <w:sz w:val="28"/>
                <w:szCs w:val="28"/>
              </w:rPr>
              <m:t>3</m:t>
            </m:r>
          </m:sup>
        </m:sSup>
        <m:r>
          <m:rPr>
            <m:sty m:val="p"/>
          </m:rPr>
          <w:rPr>
            <w:rFonts w:ascii="Cambria Math" w:eastAsia="TimesNewRomanPSMT" w:hAnsi="Cambria Math" w:cs="Times New Roman"/>
            <w:sz w:val="28"/>
            <w:szCs w:val="28"/>
          </w:rPr>
          <m:t>=10</m:t>
        </m:r>
      </m:oMath>
      <w:r w:rsidR="008D7914" w:rsidRPr="00D46D3F">
        <w:rPr>
          <w:rFonts w:ascii="Times New Roman" w:eastAsia="TimesNewRomanPSMT" w:hAnsi="Times New Roman" w:cs="Times New Roman"/>
          <w:i/>
          <w:sz w:val="28"/>
          <w:szCs w:val="28"/>
        </w:rPr>
        <w:t>.</w:t>
      </w:r>
    </w:p>
    <w:p w14:paraId="4B01573B"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iCs/>
          <w:sz w:val="28"/>
          <w:szCs w:val="28"/>
        </w:rPr>
      </w:pPr>
    </w:p>
    <w:p w14:paraId="0D7C4D7A" w14:textId="1C699346" w:rsidR="008D7914" w:rsidRPr="00D46D3F" w:rsidRDefault="0099301D"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За </w:t>
      </w:r>
      <w:r w:rsidRPr="00D46D3F">
        <w:rPr>
          <w:rFonts w:ascii="Times New Roman" w:eastAsia="TimesNewRomanPSMT" w:hAnsi="Times New Roman" w:cs="Times New Roman"/>
          <w:sz w:val="28"/>
          <w:szCs w:val="28"/>
        </w:rPr>
        <w:t>залежністю</w:t>
      </w:r>
      <w:r>
        <w:rPr>
          <w:rFonts w:ascii="Times New Roman" w:eastAsia="TimesNewRomanPSMT" w:hAnsi="Times New Roman" w:cs="Times New Roman"/>
          <w:sz w:val="28"/>
          <w:szCs w:val="28"/>
        </w:rPr>
        <w:t xml:space="preserve"> (4.15) визначається п</w:t>
      </w:r>
      <w:r w:rsidR="008D7914" w:rsidRPr="00D46D3F">
        <w:rPr>
          <w:rFonts w:ascii="Times New Roman" w:eastAsia="TimesNewRomanPSMT" w:hAnsi="Times New Roman" w:cs="Times New Roman"/>
          <w:sz w:val="28"/>
          <w:szCs w:val="28"/>
        </w:rPr>
        <w:t xml:space="preserve">ерегрів </w:t>
      </w:r>
      <w:r w:rsidR="008D7914" w:rsidRPr="007468B9">
        <w:rPr>
          <w:rFonts w:ascii="Times New Roman" w:eastAsia="TimesNewRomanPSMT" w:hAnsi="Times New Roman" w:cs="Times New Roman"/>
          <w:sz w:val="28"/>
          <w:szCs w:val="28"/>
        </w:rPr>
        <w:t>нагр</w:t>
      </w:r>
      <w:r w:rsidR="00184ACA" w:rsidRPr="007468B9">
        <w:rPr>
          <w:rFonts w:ascii="Times New Roman" w:eastAsia="TimesNewRomanPSMT" w:hAnsi="Times New Roman" w:cs="Times New Roman"/>
          <w:sz w:val="28"/>
          <w:szCs w:val="28"/>
        </w:rPr>
        <w:t>і</w:t>
      </w:r>
      <w:r w:rsidR="008D7914" w:rsidRPr="007468B9">
        <w:rPr>
          <w:rFonts w:ascii="Times New Roman" w:eastAsia="TimesNewRomanPSMT" w:hAnsi="Times New Roman" w:cs="Times New Roman"/>
          <w:sz w:val="28"/>
          <w:szCs w:val="28"/>
        </w:rPr>
        <w:t>тої</w:t>
      </w:r>
      <w:r>
        <w:rPr>
          <w:rFonts w:ascii="Times New Roman" w:eastAsia="TimesNewRomanPSMT" w:hAnsi="Times New Roman" w:cs="Times New Roman"/>
          <w:sz w:val="28"/>
          <w:szCs w:val="28"/>
        </w:rPr>
        <w:t xml:space="preserve"> зони.</w:t>
      </w:r>
    </w:p>
    <w:p w14:paraId="74B4E908"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5B5CBC16" w14:textId="626722CE" w:rsidR="008D7914" w:rsidRPr="00D46D3F" w:rsidRDefault="00802871"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2</m:t>
            </m:r>
          </m:sub>
        </m:sSub>
        <m:r>
          <m:rPr>
            <m:sty m:val="p"/>
          </m:rPr>
          <w:rPr>
            <w:rFonts w:ascii="Cambria Math" w:eastAsia="TimesNewRomanPSMT" w:hAnsi="Cambria Math" w:cs="Times New Roman"/>
            <w:sz w:val="28"/>
            <w:szCs w:val="28"/>
          </w:rPr>
          <m:t>=0.1390∙</m:t>
        </m:r>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з</m:t>
            </m:r>
          </m:sub>
        </m:sSub>
        <m:r>
          <m:rPr>
            <m:sty m:val="p"/>
          </m:rPr>
          <w:rPr>
            <w:rFonts w:ascii="Cambria Math" w:eastAsia="TimesNewRomanPSMT" w:hAnsi="Cambria Math" w:cs="Times New Roman"/>
            <w:sz w:val="28"/>
            <w:szCs w:val="28"/>
          </w:rPr>
          <m:t>-0.1223∙</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-3</m:t>
            </m:r>
          </m:sup>
        </m:sSup>
        <m:r>
          <m:rPr>
            <m:sty m:val="p"/>
          </m:rPr>
          <w:rPr>
            <w:rFonts w:ascii="Cambria Math" w:eastAsia="TimesNewRomanPSMT" w:hAnsi="Cambria Math" w:cs="Times New Roman"/>
            <w:sz w:val="28"/>
            <w:szCs w:val="28"/>
          </w:rPr>
          <m:t>∙</m:t>
        </m:r>
        <m:sSubSup>
          <m:sSubSupPr>
            <m:ctrlPr>
              <w:rPr>
                <w:rFonts w:ascii="Cambria Math" w:eastAsia="TimesNewRomanPSMT" w:hAnsi="Cambria Math" w:cs="Times New Roman"/>
                <w:iCs/>
                <w:sz w:val="28"/>
                <w:szCs w:val="28"/>
              </w:rPr>
            </m:ctrlPr>
          </m:sSubSup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з</m:t>
            </m:r>
          </m:sub>
          <m:sup>
            <m:r>
              <m:rPr>
                <m:sty m:val="p"/>
              </m:rPr>
              <w:rPr>
                <w:rFonts w:ascii="Cambria Math" w:eastAsia="TimesNewRomanPSMT" w:hAnsi="Cambria Math" w:cs="Times New Roman"/>
                <w:sz w:val="28"/>
                <w:szCs w:val="28"/>
              </w:rPr>
              <m:t>2</m:t>
            </m:r>
          </m:sup>
        </m:sSubSup>
        <m:r>
          <m:rPr>
            <m:sty m:val="p"/>
          </m:rPr>
          <w:rPr>
            <w:rFonts w:ascii="Cambria Math" w:eastAsia="TimesNewRomanPSMT" w:hAnsi="Cambria Math" w:cs="Times New Roman"/>
            <w:sz w:val="28"/>
            <w:szCs w:val="28"/>
          </w:rPr>
          <m:t>+0.0698∙</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-6</m:t>
            </m:r>
          </m:sup>
        </m:sSup>
        <m:r>
          <m:rPr>
            <m:sty m:val="p"/>
          </m:rPr>
          <w:rPr>
            <w:rFonts w:ascii="Cambria Math" w:eastAsia="TimesNewRomanPSMT" w:hAnsi="Cambria Math" w:cs="Times New Roman"/>
            <w:sz w:val="28"/>
            <w:szCs w:val="28"/>
          </w:rPr>
          <m:t>∙</m:t>
        </m:r>
        <m:sSubSup>
          <m:sSubSupPr>
            <m:ctrlPr>
              <w:rPr>
                <w:rFonts w:ascii="Cambria Math" w:eastAsia="TimesNewRomanPSMT" w:hAnsi="Cambria Math" w:cs="Times New Roman"/>
                <w:iCs/>
                <w:sz w:val="28"/>
                <w:szCs w:val="28"/>
              </w:rPr>
            </m:ctrlPr>
          </m:sSubSup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з</m:t>
            </m:r>
          </m:sub>
          <m:sup>
            <m:r>
              <m:rPr>
                <m:sty m:val="p"/>
              </m:rPr>
              <w:rPr>
                <w:rFonts w:ascii="Cambria Math" w:eastAsia="TimesNewRomanPSMT" w:hAnsi="Cambria Math" w:cs="Times New Roman"/>
                <w:sz w:val="28"/>
                <w:szCs w:val="28"/>
              </w:rPr>
              <m:t>3</m:t>
            </m:r>
          </m:sup>
        </m:sSubSup>
        <m:r>
          <w:rPr>
            <w:rFonts w:ascii="Cambria Math" w:eastAsia="TimesNewRomanPSMT" w:hAnsi="Cambria Math" w:cs="Times New Roman"/>
            <w:sz w:val="28"/>
            <w:szCs w:val="28"/>
          </w:rPr>
          <m:t>,</m:t>
        </m:r>
      </m:oMath>
      <w:r w:rsidR="008D7914" w:rsidRPr="00D46D3F">
        <w:rPr>
          <w:rFonts w:ascii="Times New Roman" w:eastAsia="TimesNewRomanPSMT" w:hAnsi="Times New Roman" w:cs="Times New Roman"/>
          <w:iCs/>
          <w:sz w:val="28"/>
          <w:szCs w:val="28"/>
        </w:rPr>
        <w:t xml:space="preserve">          </w:t>
      </w:r>
      <w:r w:rsidR="00CB3B30" w:rsidRPr="00D46D3F">
        <w:rPr>
          <w:rFonts w:ascii="Times New Roman" w:eastAsia="TimesNewRomanPSMT" w:hAnsi="Times New Roman" w:cs="Times New Roman"/>
          <w:sz w:val="28"/>
          <w:szCs w:val="28"/>
        </w:rPr>
        <w:t>(4</w:t>
      </w:r>
      <w:r w:rsidR="008D7914" w:rsidRPr="00D46D3F">
        <w:rPr>
          <w:rFonts w:ascii="Times New Roman" w:eastAsia="TimesNewRomanPSMT" w:hAnsi="Times New Roman" w:cs="Times New Roman"/>
          <w:sz w:val="28"/>
          <w:szCs w:val="28"/>
        </w:rPr>
        <w:t>.15)</w:t>
      </w:r>
    </w:p>
    <w:p w14:paraId="0FA86C4A"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iCs/>
          <w:sz w:val="28"/>
          <w:szCs w:val="28"/>
        </w:rPr>
      </w:pPr>
    </w:p>
    <w:p w14:paraId="4B4F139F" w14:textId="77777777" w:rsidR="008D7914" w:rsidRPr="00D46D3F" w:rsidRDefault="00802871" w:rsidP="008D7914">
      <w:pPr>
        <w:autoSpaceDE w:val="0"/>
        <w:autoSpaceDN w:val="0"/>
        <w:adjustRightInd w:val="0"/>
        <w:spacing w:after="0" w:line="360" w:lineRule="auto"/>
        <w:jc w:val="center"/>
        <w:rPr>
          <w:rFonts w:ascii="Times New Roman" w:eastAsia="TimesNewRomanPSMT" w:hAnsi="Times New Roman" w:cs="Times New Roman"/>
          <w:i/>
          <w:sz w:val="28"/>
          <w:szCs w:val="28"/>
        </w:rPr>
      </w:pPr>
      <m:oMath>
        <m:sSub>
          <m:sSubPr>
            <m:ctrlPr>
              <w:rPr>
                <w:rFonts w:ascii="Cambria Math" w:eastAsia="TimesNewRomanPSMT" w:hAnsi="Cambria Math" w:cs="Times New Roman"/>
                <w:iCs/>
                <w:sz w:val="28"/>
                <w:szCs w:val="28"/>
              </w:rPr>
            </m:ctrlPr>
          </m:sSubPr>
          <m:e>
            <m:r>
              <m:rPr>
                <m:sty m:val="p"/>
              </m:rPr>
              <w:rPr>
                <w:rFonts w:ascii="Cambria Math" w:eastAsia="TimesNewRomanPSMT" w:hAnsi="Cambria Math" w:cs="Times New Roman"/>
                <w:sz w:val="28"/>
                <w:szCs w:val="28"/>
              </w:rPr>
              <m:t>Θ</m:t>
            </m:r>
          </m:e>
          <m:sub>
            <m:r>
              <m:rPr>
                <m:sty m:val="p"/>
              </m:rPr>
              <w:rPr>
                <w:rFonts w:ascii="Cambria Math" w:eastAsia="TimesNewRomanPSMT" w:hAnsi="Cambria Math" w:cs="Times New Roman"/>
                <w:sz w:val="28"/>
                <w:szCs w:val="28"/>
              </w:rPr>
              <m:t>2</m:t>
            </m:r>
          </m:sub>
        </m:sSub>
        <m:r>
          <m:rPr>
            <m:sty m:val="p"/>
          </m:rPr>
          <w:rPr>
            <w:rFonts w:ascii="Cambria Math" w:eastAsia="TimesNewRomanPSMT" w:hAnsi="Cambria Math" w:cs="Times New Roman"/>
            <w:sz w:val="28"/>
            <w:szCs w:val="28"/>
          </w:rPr>
          <m:t>=0,1390∙186-0,1223∙</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-3</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186</m:t>
            </m:r>
          </m:e>
          <m:sup>
            <m:r>
              <m:rPr>
                <m:sty m:val="p"/>
              </m:rPr>
              <w:rPr>
                <w:rFonts w:ascii="Cambria Math" w:eastAsia="TimesNewRomanPSMT" w:hAnsi="Cambria Math" w:cs="Times New Roman"/>
                <w:sz w:val="28"/>
                <w:szCs w:val="28"/>
              </w:rPr>
              <m:t>2</m:t>
            </m:r>
          </m:sup>
        </m:sSup>
        <m:r>
          <m:rPr>
            <m:sty m:val="p"/>
          </m:rPr>
          <w:rPr>
            <w:rFonts w:ascii="Cambria Math" w:eastAsia="TimesNewRomanPSMT" w:hAnsi="Cambria Math" w:cs="Times New Roman"/>
            <w:sz w:val="28"/>
            <w:szCs w:val="28"/>
          </w:rPr>
          <m:t>+0,0698∙</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-6</m:t>
            </m:r>
          </m:sup>
        </m:sSup>
        <m:r>
          <m:rPr>
            <m:sty m:val="p"/>
          </m:rPr>
          <w:rPr>
            <w:rFonts w:ascii="Cambria Math" w:eastAsia="TimesNewRomanPSMT" w:hAnsi="Cambria Math" w:cs="Times New Roman"/>
            <w:sz w:val="28"/>
            <w:szCs w:val="28"/>
          </w:rPr>
          <m:t>∙</m:t>
        </m:r>
        <m:sSup>
          <m:sSupPr>
            <m:ctrlPr>
              <w:rPr>
                <w:rFonts w:ascii="Cambria Math" w:eastAsia="TimesNewRomanPSMT" w:hAnsi="Cambria Math" w:cs="Times New Roman"/>
                <w:iCs/>
                <w:sz w:val="28"/>
                <w:szCs w:val="28"/>
              </w:rPr>
            </m:ctrlPr>
          </m:sSupPr>
          <m:e>
            <m:r>
              <m:rPr>
                <m:sty m:val="p"/>
              </m:rPr>
              <w:rPr>
                <w:rFonts w:ascii="Cambria Math" w:eastAsia="TimesNewRomanPSMT" w:hAnsi="Cambria Math" w:cs="Times New Roman"/>
                <w:sz w:val="28"/>
                <w:szCs w:val="28"/>
              </w:rPr>
              <m:t>186</m:t>
            </m:r>
          </m:e>
          <m:sup>
            <m:r>
              <m:rPr>
                <m:sty m:val="p"/>
              </m:rPr>
              <w:rPr>
                <w:rFonts w:ascii="Cambria Math" w:eastAsia="TimesNewRomanPSMT" w:hAnsi="Cambria Math" w:cs="Times New Roman"/>
                <w:sz w:val="28"/>
                <w:szCs w:val="28"/>
              </w:rPr>
              <m:t>3</m:t>
            </m:r>
          </m:sup>
        </m:sSup>
        <m:r>
          <m:rPr>
            <m:sty m:val="p"/>
          </m:rPr>
          <w:rPr>
            <w:rFonts w:ascii="Cambria Math" w:eastAsia="TimesNewRomanPSMT" w:hAnsi="Cambria Math" w:cs="Times New Roman"/>
            <w:sz w:val="28"/>
            <w:szCs w:val="28"/>
          </w:rPr>
          <m:t>=22</m:t>
        </m:r>
      </m:oMath>
      <w:r w:rsidR="008D7914" w:rsidRPr="00D46D3F">
        <w:rPr>
          <w:rFonts w:ascii="Cambria Math" w:eastAsia="TimesNewRomanPSMT" w:hAnsi="Cambria Math" w:cs="Times New Roman"/>
          <w:i/>
          <w:sz w:val="28"/>
          <w:szCs w:val="28"/>
        </w:rPr>
        <w:t>.</w:t>
      </w:r>
    </w:p>
    <w:p w14:paraId="33B09234"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17E5ADC2"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Коефіцієнти, які залежать від тиску повітря зовні і всередині корпусу відповідно:</w:t>
      </w:r>
    </w:p>
    <w:p w14:paraId="6147AF49" w14:textId="77777777" w:rsidR="008D7914" w:rsidRPr="00D46D3F" w:rsidRDefault="008D7914" w:rsidP="00184ACA">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14:paraId="161C6C1F" w14:textId="39D68642" w:rsidR="008D7914" w:rsidRPr="00D46D3F" w:rsidRDefault="00802871"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К</m:t>
            </m:r>
          </m:e>
          <m:sub>
            <m:r>
              <m:rPr>
                <m:sty m:val="p"/>
              </m:rPr>
              <w:rPr>
                <w:rFonts w:ascii="Cambria Math" w:eastAsia="TimesNewRomanPSMT" w:hAnsi="Cambria Math" w:cs="Times New Roman"/>
                <w:sz w:val="28"/>
                <w:szCs w:val="28"/>
              </w:rPr>
              <m:t>H1</m:t>
            </m:r>
          </m:sub>
        </m:sSub>
        <m:r>
          <m:rPr>
            <m:sty m:val="p"/>
          </m:rPr>
          <w:rPr>
            <w:rFonts w:ascii="Cambria Math" w:eastAsia="TimesNewRomanPSMT" w:hAnsi="Cambria Math" w:cs="Times New Roman"/>
            <w:sz w:val="28"/>
            <w:szCs w:val="28"/>
          </w:rPr>
          <m:t>=0,82+</m:t>
        </m:r>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1</m:t>
            </m:r>
          </m:num>
          <m:den>
            <m:r>
              <m:rPr>
                <m:sty m:val="p"/>
              </m:rPr>
              <w:rPr>
                <w:rFonts w:ascii="Cambria Math" w:eastAsia="TimesNewRomanPSMT" w:hAnsi="Cambria Math" w:cs="Times New Roman"/>
                <w:sz w:val="28"/>
                <w:szCs w:val="28"/>
              </w:rPr>
              <m:t>0,925+4,6∙</m:t>
            </m:r>
            <m:sSup>
              <m:sSupPr>
                <m:ctrlPr>
                  <w:rPr>
                    <w:rFonts w:ascii="Cambria Math" w:eastAsia="TimesNewRomanPSMT" w:hAnsi="Cambria Math" w:cs="Times New Roman"/>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-5</m:t>
                </m:r>
              </m:sup>
            </m:sSup>
            <m:r>
              <m:rPr>
                <m:sty m:val="p"/>
              </m:rPr>
              <w:rPr>
                <w:rFonts w:ascii="Cambria Math" w:eastAsia="TimesNewRomanPSMT" w:hAnsi="Cambria Math" w:cs="Times New Roman"/>
                <w:sz w:val="28"/>
                <w:szCs w:val="28"/>
              </w:rPr>
              <m:t>∙H1</m:t>
            </m:r>
          </m:den>
        </m:f>
      </m:oMath>
      <w:r w:rsidR="008D7914"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.16)</w:t>
      </w:r>
    </w:p>
    <w:p w14:paraId="5B6CAA9D" w14:textId="77777777" w:rsidR="008D7914" w:rsidRPr="00D46D3F" w:rsidRDefault="008D7914" w:rsidP="00184ACA">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14:paraId="72DA4291" w14:textId="62FD2C2F" w:rsidR="008D7914" w:rsidRPr="00D46D3F" w:rsidRDefault="00802871"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К</m:t>
            </m:r>
          </m:e>
          <m:sub>
            <m:r>
              <m:rPr>
                <m:sty m:val="p"/>
              </m:rPr>
              <w:rPr>
                <w:rFonts w:ascii="Cambria Math" w:eastAsia="TimesNewRomanPSMT" w:hAnsi="Cambria Math" w:cs="Times New Roman"/>
                <w:sz w:val="28"/>
                <w:szCs w:val="28"/>
              </w:rPr>
              <m:t>H2</m:t>
            </m:r>
          </m:sub>
        </m:sSub>
        <m:r>
          <m:rPr>
            <m:sty m:val="p"/>
          </m:rPr>
          <w:rPr>
            <w:rFonts w:ascii="Cambria Math" w:eastAsia="TimesNewRomanPSMT" w:hAnsi="Cambria Math" w:cs="Times New Roman"/>
            <w:sz w:val="28"/>
            <w:szCs w:val="28"/>
          </w:rPr>
          <m:t>=0,8+</m:t>
        </m:r>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1</m:t>
            </m:r>
          </m:num>
          <m:den>
            <m:r>
              <m:rPr>
                <m:sty m:val="p"/>
              </m:rPr>
              <w:rPr>
                <w:rFonts w:ascii="Cambria Math" w:eastAsia="TimesNewRomanPSMT" w:hAnsi="Cambria Math" w:cs="Times New Roman"/>
                <w:sz w:val="28"/>
                <w:szCs w:val="28"/>
              </w:rPr>
              <m:t>1,25+3,8∙</m:t>
            </m:r>
            <m:sSup>
              <m:sSupPr>
                <m:ctrlPr>
                  <w:rPr>
                    <w:rFonts w:ascii="Cambria Math" w:eastAsia="TimesNewRomanPSMT" w:hAnsi="Cambria Math" w:cs="Times New Roman"/>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-6</m:t>
                </m:r>
              </m:sup>
            </m:sSup>
            <m:r>
              <m:rPr>
                <m:sty m:val="p"/>
              </m:rPr>
              <w:rPr>
                <w:rFonts w:ascii="Cambria Math" w:eastAsia="TimesNewRomanPSMT" w:hAnsi="Cambria Math" w:cs="Times New Roman"/>
                <w:sz w:val="28"/>
                <w:szCs w:val="28"/>
              </w:rPr>
              <m:t>∙H2</m:t>
            </m:r>
          </m:den>
        </m:f>
      </m:oMath>
      <w:r w:rsidR="008D7914" w:rsidRPr="00D46D3F">
        <w:rPr>
          <w:rFonts w:ascii="Times New Roman" w:eastAsia="TimesNewRomanPSMT" w:hAnsi="Times New Roman" w:cs="Times New Roman"/>
          <w:sz w:val="28"/>
          <w:szCs w:val="28"/>
        </w:rPr>
        <w:t xml:space="preserve"> ,   </w:t>
      </w:r>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.17)</w:t>
      </w:r>
    </w:p>
    <w:p w14:paraId="3A38A658"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2A524693"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де Н</w:t>
      </w:r>
      <w:r w:rsidRPr="00D46D3F">
        <w:rPr>
          <w:rFonts w:ascii="Times New Roman" w:eastAsia="TimesNewRomanPSMT" w:hAnsi="Times New Roman" w:cs="Times New Roman"/>
          <w:sz w:val="28"/>
          <w:szCs w:val="28"/>
          <w:vertAlign w:val="subscript"/>
        </w:rPr>
        <w:t>1</w:t>
      </w:r>
      <w:r w:rsidRPr="00D46D3F">
        <w:rPr>
          <w:rFonts w:ascii="Times New Roman" w:eastAsia="TimesNewRomanPSMT" w:hAnsi="Times New Roman" w:cs="Times New Roman"/>
          <w:sz w:val="28"/>
          <w:szCs w:val="28"/>
        </w:rPr>
        <w:t xml:space="preserve"> и Н</w:t>
      </w:r>
      <w:r w:rsidRPr="00D46D3F">
        <w:rPr>
          <w:rFonts w:ascii="Times New Roman" w:eastAsia="TimesNewRomanPSMT" w:hAnsi="Times New Roman" w:cs="Times New Roman"/>
          <w:sz w:val="28"/>
          <w:szCs w:val="28"/>
          <w:vertAlign w:val="subscript"/>
        </w:rPr>
        <w:t>2</w:t>
      </w:r>
      <w:r w:rsidRPr="00D46D3F">
        <w:rPr>
          <w:rFonts w:ascii="Times New Roman" w:eastAsia="TimesNewRomanPSMT" w:hAnsi="Times New Roman" w:cs="Times New Roman"/>
          <w:sz w:val="28"/>
          <w:szCs w:val="28"/>
        </w:rPr>
        <w:t xml:space="preserve"> – атмосферний тиск, МПа, зовні і всередині корпусу.</w:t>
      </w:r>
    </w:p>
    <w:p w14:paraId="316A4F9E"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567D2E8C" w14:textId="77777777"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i/>
          <w:sz w:val="28"/>
          <w:szCs w:val="28"/>
        </w:rPr>
      </w:pPr>
      <m:oMathPara>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К</m:t>
              </m:r>
            </m:e>
            <m:sub>
              <m:r>
                <m:rPr>
                  <m:sty m:val="p"/>
                </m:rPr>
                <w:rPr>
                  <w:rFonts w:ascii="Cambria Math" w:eastAsia="TimesNewRomanPSMT" w:hAnsi="Cambria Math" w:cs="Times New Roman"/>
                  <w:sz w:val="28"/>
                  <w:szCs w:val="28"/>
                </w:rPr>
                <m:t>H1</m:t>
              </m:r>
            </m:sub>
          </m:sSub>
          <m:r>
            <m:rPr>
              <m:sty m:val="p"/>
            </m:rPr>
            <w:rPr>
              <w:rFonts w:ascii="Cambria Math" w:eastAsia="TimesNewRomanPSMT" w:hAnsi="Cambria Math" w:cs="Times New Roman"/>
              <w:sz w:val="28"/>
              <w:szCs w:val="28"/>
            </w:rPr>
            <m:t>=0,82+</m:t>
          </m:r>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1</m:t>
              </m:r>
            </m:num>
            <m:den>
              <m:r>
                <m:rPr>
                  <m:sty m:val="p"/>
                </m:rPr>
                <w:rPr>
                  <w:rFonts w:ascii="Cambria Math" w:eastAsia="TimesNewRomanPSMT" w:hAnsi="Cambria Math" w:cs="Times New Roman"/>
                  <w:sz w:val="28"/>
                  <w:szCs w:val="28"/>
                </w:rPr>
                <m:t>0,925+4,6∙</m:t>
              </m:r>
              <m:sSup>
                <m:sSupPr>
                  <m:ctrlPr>
                    <w:rPr>
                      <w:rFonts w:ascii="Cambria Math" w:eastAsia="TimesNewRomanPSMT" w:hAnsi="Cambria Math" w:cs="Times New Roman"/>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-5</m:t>
                  </m:r>
                </m:sup>
              </m:sSup>
              <m:r>
                <m:rPr>
                  <m:sty m:val="p"/>
                </m:rPr>
                <w:rPr>
                  <w:rFonts w:ascii="Cambria Math" w:eastAsia="TimesNewRomanPSMT" w:hAnsi="Cambria Math" w:cs="Times New Roman"/>
                  <w:sz w:val="28"/>
                  <w:szCs w:val="28"/>
                </w:rPr>
                <m:t>∙0,101325</m:t>
              </m:r>
            </m:den>
          </m:f>
          <m:r>
            <m:rPr>
              <m:sty m:val="p"/>
            </m:rPr>
            <w:rPr>
              <w:rFonts w:ascii="Cambria Math" w:eastAsia="TimesNewRomanPSMT" w:hAnsi="Cambria Math" w:cs="Times New Roman"/>
              <w:sz w:val="28"/>
              <w:szCs w:val="28"/>
            </w:rPr>
            <m:t>=1,9;</m:t>
          </m:r>
        </m:oMath>
      </m:oMathPara>
    </w:p>
    <w:p w14:paraId="1B6F9C02"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i/>
          <w:sz w:val="28"/>
          <w:szCs w:val="28"/>
        </w:rPr>
      </w:pPr>
    </w:p>
    <w:p w14:paraId="23C0C8D4" w14:textId="77777777"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sz w:val="28"/>
          <w:szCs w:val="28"/>
        </w:rPr>
      </w:pPr>
      <m:oMathPara>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К</m:t>
              </m:r>
            </m:e>
            <m:sub>
              <m:r>
                <m:rPr>
                  <m:sty m:val="p"/>
                </m:rPr>
                <w:rPr>
                  <w:rFonts w:ascii="Cambria Math" w:eastAsia="TimesNewRomanPSMT" w:hAnsi="Cambria Math" w:cs="Times New Roman"/>
                  <w:sz w:val="28"/>
                  <w:szCs w:val="28"/>
                </w:rPr>
                <m:t>H2</m:t>
              </m:r>
            </m:sub>
          </m:sSub>
          <m:r>
            <m:rPr>
              <m:sty m:val="p"/>
            </m:rPr>
            <w:rPr>
              <w:rFonts w:ascii="Cambria Math" w:eastAsia="TimesNewRomanPSMT" w:hAnsi="Cambria Math" w:cs="Times New Roman"/>
              <w:sz w:val="28"/>
              <w:szCs w:val="28"/>
            </w:rPr>
            <m:t>=0,8+</m:t>
          </m:r>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1</m:t>
              </m:r>
            </m:num>
            <m:den>
              <m:r>
                <m:rPr>
                  <m:sty m:val="p"/>
                </m:rPr>
                <w:rPr>
                  <w:rFonts w:ascii="Cambria Math" w:eastAsia="TimesNewRomanPSMT" w:hAnsi="Cambria Math" w:cs="Times New Roman"/>
                  <w:sz w:val="28"/>
                  <w:szCs w:val="28"/>
                </w:rPr>
                <m:t>1,25+3,8∙</m:t>
              </m:r>
              <m:sSup>
                <m:sSupPr>
                  <m:ctrlPr>
                    <w:rPr>
                      <w:rFonts w:ascii="Cambria Math" w:eastAsia="TimesNewRomanPSMT" w:hAnsi="Cambria Math" w:cs="Times New Roman"/>
                      <w:sz w:val="28"/>
                      <w:szCs w:val="28"/>
                    </w:rPr>
                  </m:ctrlPr>
                </m:sSupPr>
                <m:e>
                  <m:r>
                    <m:rPr>
                      <m:sty m:val="p"/>
                    </m:rPr>
                    <w:rPr>
                      <w:rFonts w:ascii="Cambria Math" w:eastAsia="TimesNewRomanPSMT" w:hAnsi="Cambria Math" w:cs="Times New Roman"/>
                      <w:sz w:val="28"/>
                      <w:szCs w:val="28"/>
                    </w:rPr>
                    <m:t>10</m:t>
                  </m:r>
                </m:e>
                <m:sup>
                  <m:r>
                    <m:rPr>
                      <m:sty m:val="p"/>
                    </m:rPr>
                    <w:rPr>
                      <w:rFonts w:ascii="Cambria Math" w:eastAsia="TimesNewRomanPSMT" w:hAnsi="Cambria Math" w:cs="Times New Roman"/>
                      <w:sz w:val="28"/>
                      <w:szCs w:val="28"/>
                    </w:rPr>
                    <m:t>-6</m:t>
                  </m:r>
                </m:sup>
              </m:sSup>
              <m:r>
                <m:rPr>
                  <m:sty m:val="p"/>
                </m:rPr>
                <w:rPr>
                  <w:rFonts w:ascii="Cambria Math" w:eastAsia="TimesNewRomanPSMT" w:hAnsi="Cambria Math" w:cs="Times New Roman"/>
                  <w:sz w:val="28"/>
                  <w:szCs w:val="28"/>
                </w:rPr>
                <m:t>∙0,101325</m:t>
              </m:r>
            </m:den>
          </m:f>
          <m:r>
            <m:rPr>
              <m:sty m:val="p"/>
            </m:rPr>
            <w:rPr>
              <w:rFonts w:ascii="Cambria Math" w:eastAsia="TimesNewRomanPSMT" w:hAnsi="Cambria Math" w:cs="Times New Roman"/>
              <w:sz w:val="28"/>
              <w:szCs w:val="28"/>
            </w:rPr>
            <m:t>=1,6.</m:t>
          </m:r>
        </m:oMath>
      </m:oMathPara>
    </w:p>
    <w:p w14:paraId="35E52729"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5A34E612"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Перегрів корпусу з перфорованими отворами:</w:t>
      </w:r>
    </w:p>
    <w:p w14:paraId="3A6B301C"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3D216768" w14:textId="28BBEB67"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k</m:t>
            </m:r>
          </m:sub>
        </m:sSub>
        <m:r>
          <m:rPr>
            <m:sty m:val="p"/>
          </m:rPr>
          <w:rPr>
            <w:rFonts w:ascii="Cambria Math" w:eastAsia="TimesNewRomanPSMT" w:hAnsi="Cambria Math" w:cs="Times New Roman"/>
            <w:sz w:val="28"/>
            <w:szCs w:val="28"/>
          </w:rPr>
          <m:t>=0.93∙</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H1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n</m:t>
            </m:r>
          </m:sub>
        </m:sSub>
      </m:oMath>
      <w:r w:rsidR="008D7914"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.18)</w:t>
      </w:r>
    </w:p>
    <w:p w14:paraId="4588D454"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2D46624C" w14:textId="77777777" w:rsidR="008D7914" w:rsidRPr="00D46D3F" w:rsidRDefault="00802871" w:rsidP="008D7914">
      <w:pPr>
        <w:autoSpaceDE w:val="0"/>
        <w:autoSpaceDN w:val="0"/>
        <w:adjustRightInd w:val="0"/>
        <w:spacing w:after="0" w:line="360" w:lineRule="auto"/>
        <w:jc w:val="center"/>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Θ</m:t>
            </m:r>
          </m:e>
          <m:sub>
            <m:r>
              <m:rPr>
                <m:sty m:val="p"/>
              </m:rPr>
              <w:rPr>
                <w:rFonts w:ascii="Cambria Math" w:eastAsia="TimesNewRomanPSMT" w:hAnsi="Cambria Math" w:cs="Times New Roman"/>
                <w:sz w:val="28"/>
                <w:szCs w:val="28"/>
              </w:rPr>
              <m:t>k</m:t>
            </m:r>
          </m:sub>
        </m:sSub>
        <m:r>
          <m:rPr>
            <m:sty m:val="p"/>
          </m:rPr>
          <w:rPr>
            <w:rFonts w:ascii="Cambria Math" w:eastAsia="TimesNewRomanPSMT" w:hAnsi="Cambria Math" w:cs="Times New Roman"/>
            <w:sz w:val="28"/>
            <w:szCs w:val="28"/>
          </w:rPr>
          <m:t>=0,93∙1,9∙0,58=1,02</m:t>
        </m:r>
      </m:oMath>
      <w:r w:rsidR="008D7914" w:rsidRPr="00D46D3F">
        <w:rPr>
          <w:rFonts w:ascii="Times New Roman" w:eastAsia="TimesNewRomanPSMT" w:hAnsi="Times New Roman" w:cs="Times New Roman"/>
          <w:sz w:val="28"/>
          <w:szCs w:val="28"/>
        </w:rPr>
        <w:t>.</w:t>
      </w:r>
    </w:p>
    <w:p w14:paraId="0035D7E7"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2CA867AD"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Перегрів нагрітої зони з перфорованим корпусом:</w:t>
      </w:r>
    </w:p>
    <w:p w14:paraId="539E1883"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731F3872" w14:textId="5DF50536"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m:oMath>
        <m:r>
          <w:rPr>
            <w:rFonts w:ascii="Cambria Math" w:eastAsia="TimesNewRomanPSMT" w:hAnsi="Cambria Math" w:cs="Times New Roman"/>
            <w:sz w:val="28"/>
            <w:szCs w:val="28"/>
          </w:rPr>
          <w:lastRenderedPageBreak/>
          <m:t xml:space="preserve">                 </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з</m:t>
            </m:r>
          </m:sub>
        </m:sSub>
        <m:r>
          <m:rPr>
            <m:sty m:val="p"/>
          </m:rPr>
          <w:rPr>
            <w:rFonts w:ascii="Cambria Math" w:eastAsia="TimesNewRomanPSMT" w:hAnsi="Cambria Math" w:cs="Times New Roman"/>
            <w:sz w:val="28"/>
            <w:szCs w:val="28"/>
          </w:rPr>
          <m:t>=0,93∙</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n</m:t>
            </m:r>
          </m:sub>
        </m:sSub>
        <m:r>
          <m:rPr>
            <m:sty m:val="p"/>
          </m:rPr>
          <w:rPr>
            <w:rFonts w:ascii="Cambria Math" w:eastAsia="TimesNewRomanPSMT" w:hAnsi="Cambria Math" w:cs="Times New Roman"/>
            <w:sz w:val="28"/>
            <w:szCs w:val="28"/>
          </w:rPr>
          <m:t>∙</m:t>
        </m:r>
        <m:d>
          <m:dPr>
            <m:begChr m:val="["/>
            <m:endChr m:val="]"/>
            <m:ctrlPr>
              <w:rPr>
                <w:rFonts w:ascii="Cambria Math" w:eastAsia="TimesNewRomanPSMT" w:hAnsi="Cambria Math" w:cs="Times New Roman"/>
                <w:sz w:val="28"/>
                <w:szCs w:val="28"/>
              </w:rPr>
            </m:ctrlPr>
          </m:dPr>
          <m:e>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Θ</m:t>
                </m:r>
              </m:e>
              <m:sub>
                <m:r>
                  <m:rPr>
                    <m:sty m:val="p"/>
                  </m:rPr>
                  <w:rPr>
                    <w:rFonts w:ascii="Cambria Math" w:eastAsia="TimesNewRomanPSMT" w:hAnsi="Cambria Math" w:cs="Times New Roman"/>
                    <w:sz w:val="28"/>
                    <w:szCs w:val="28"/>
                  </w:rPr>
                  <m:t>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H1</m:t>
                </m:r>
              </m:sub>
            </m:sSub>
            <m:r>
              <m:rPr>
                <m:sty m:val="p"/>
              </m:rPr>
              <w:rPr>
                <w:rFonts w:ascii="Cambria Math" w:eastAsia="TimesNewRomanPSMT" w:hAnsi="Cambria Math" w:cs="Times New Roman"/>
                <w:sz w:val="28"/>
                <w:szCs w:val="28"/>
              </w:rPr>
              <m:t>+</m:t>
            </m:r>
            <m:d>
              <m:dPr>
                <m:ctrlPr>
                  <w:rPr>
                    <w:rFonts w:ascii="Cambria Math" w:eastAsia="TimesNewRomanPSMT" w:hAnsi="Cambria Math" w:cs="Times New Roman"/>
                    <w:sz w:val="28"/>
                    <w:szCs w:val="28"/>
                  </w:rPr>
                </m:ctrlPr>
              </m:dPr>
              <m:e>
                <m:f>
                  <m:fPr>
                    <m:ctrlPr>
                      <w:rPr>
                        <w:rFonts w:ascii="Cambria Math" w:eastAsia="TimesNewRomanPSMT" w:hAnsi="Cambria Math" w:cs="Times New Roman"/>
                        <w:sz w:val="28"/>
                        <w:szCs w:val="28"/>
                      </w:rPr>
                    </m:ctrlPr>
                  </m:fPr>
                  <m:num>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Θ</m:t>
                        </m:r>
                      </m:e>
                      <m:sub>
                        <m:r>
                          <m:rPr>
                            <m:sty m:val="p"/>
                          </m:rPr>
                          <w:rPr>
                            <w:rFonts w:ascii="Cambria Math" w:eastAsia="TimesNewRomanPSMT" w:hAnsi="Cambria Math" w:cs="Times New Roman"/>
                            <w:sz w:val="28"/>
                            <w:szCs w:val="28"/>
                          </w:rPr>
                          <m:t>2</m:t>
                        </m:r>
                      </m:sub>
                    </m:sSub>
                  </m:num>
                  <m:den>
                    <m:r>
                      <m:rPr>
                        <m:sty m:val="p"/>
                      </m:rPr>
                      <w:rPr>
                        <w:rFonts w:ascii="Cambria Math" w:eastAsia="TimesNewRomanPSMT" w:hAnsi="Cambria Math" w:cs="Times New Roman"/>
                        <w:sz w:val="28"/>
                        <w:szCs w:val="28"/>
                      </w:rPr>
                      <m:t>0,93</m:t>
                    </m:r>
                  </m:den>
                </m:f>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Θ</m:t>
                    </m:r>
                  </m:e>
                  <m:sub>
                    <m:r>
                      <m:rPr>
                        <m:sty m:val="p"/>
                      </m:rPr>
                      <w:rPr>
                        <w:rFonts w:ascii="Cambria Math" w:eastAsia="TimesNewRomanPSMT" w:hAnsi="Cambria Math" w:cs="Times New Roman"/>
                        <w:sz w:val="28"/>
                        <w:szCs w:val="28"/>
                      </w:rPr>
                      <m:t>1</m:t>
                    </m:r>
                  </m:sub>
                </m:sSub>
              </m:e>
            </m:d>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H2</m:t>
                </m:r>
              </m:sub>
            </m:sSub>
          </m:e>
        </m:d>
        <m:r>
          <m:rPr>
            <m:sty m:val="p"/>
          </m:rPr>
          <w:rPr>
            <w:rFonts w:ascii="Cambria Math" w:eastAsia="TimesNewRomanPSMT" w:hAnsi="Cambria Math" w:cs="Times New Roman"/>
            <w:sz w:val="28"/>
            <w:szCs w:val="28"/>
          </w:rPr>
          <m:t>,°C</m:t>
        </m:r>
      </m:oMath>
      <w:r w:rsidR="00CB3B30" w:rsidRPr="00D46D3F">
        <w:rPr>
          <w:rFonts w:ascii="Times New Roman" w:eastAsia="TimesNewRomanPSMT" w:hAnsi="Times New Roman" w:cs="Times New Roman"/>
          <w:sz w:val="28"/>
          <w:szCs w:val="28"/>
        </w:rPr>
        <w:t>;                (4</w:t>
      </w:r>
      <w:r w:rsidRPr="00D46D3F">
        <w:rPr>
          <w:rFonts w:ascii="Times New Roman" w:eastAsia="TimesNewRomanPSMT" w:hAnsi="Times New Roman" w:cs="Times New Roman"/>
          <w:sz w:val="28"/>
          <w:szCs w:val="28"/>
        </w:rPr>
        <w:t>.19)</w:t>
      </w:r>
    </w:p>
    <w:p w14:paraId="0FC56BF9"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23CBDAFE" w14:textId="77777777" w:rsidR="008D7914" w:rsidRPr="00D46D3F" w:rsidRDefault="00802871" w:rsidP="008D7914">
      <w:pPr>
        <w:autoSpaceDE w:val="0"/>
        <w:autoSpaceDN w:val="0"/>
        <w:adjustRightInd w:val="0"/>
        <w:spacing w:after="0" w:line="360" w:lineRule="auto"/>
        <w:jc w:val="center"/>
        <w:rPr>
          <w:rFonts w:ascii="Times New Roman" w:eastAsia="TimesNewRomanPSMT" w:hAnsi="Times New Roman" w:cs="Times New Roman"/>
          <w:sz w:val="28"/>
          <w:szCs w:val="28"/>
        </w:rPr>
      </w:pPr>
      <m:oMathPara>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Θ</m:t>
              </m:r>
            </m:e>
            <m:sub>
              <m:r>
                <m:rPr>
                  <m:sty m:val="p"/>
                </m:rPr>
                <w:rPr>
                  <w:rFonts w:ascii="Cambria Math" w:eastAsia="TimesNewRomanPSMT" w:hAnsi="Cambria Math" w:cs="Times New Roman"/>
                  <w:sz w:val="28"/>
                  <w:szCs w:val="28"/>
                </w:rPr>
                <m:t>з</m:t>
              </m:r>
            </m:sub>
          </m:sSub>
          <m:r>
            <m:rPr>
              <m:sty m:val="p"/>
            </m:rPr>
            <w:rPr>
              <w:rFonts w:ascii="Cambria Math" w:eastAsia="TimesNewRomanPSMT" w:hAnsi="Cambria Math" w:cs="Times New Roman"/>
              <w:sz w:val="28"/>
              <w:szCs w:val="28"/>
            </w:rPr>
            <m:t>=0,93∙0,58∙</m:t>
          </m:r>
          <m:d>
            <m:dPr>
              <m:begChr m:val="["/>
              <m:endChr m:val="]"/>
              <m:ctrlPr>
                <w:rPr>
                  <w:rFonts w:ascii="Cambria Math" w:eastAsia="TimesNewRomanPSMT" w:hAnsi="Cambria Math" w:cs="Times New Roman"/>
                  <w:sz w:val="28"/>
                  <w:szCs w:val="28"/>
                </w:rPr>
              </m:ctrlPr>
            </m:dPr>
            <m:e>
              <m:r>
                <m:rPr>
                  <m:sty m:val="p"/>
                </m:rPr>
                <w:rPr>
                  <w:rFonts w:ascii="Cambria Math" w:eastAsia="TimesNewRomanPSMT" w:hAnsi="Cambria Math" w:cs="Times New Roman"/>
                  <w:sz w:val="28"/>
                  <w:szCs w:val="28"/>
                </w:rPr>
                <m:t>10∙1,9+</m:t>
              </m:r>
              <m:d>
                <m:dPr>
                  <m:ctrlPr>
                    <w:rPr>
                      <w:rFonts w:ascii="Cambria Math" w:eastAsia="TimesNewRomanPSMT" w:hAnsi="Cambria Math" w:cs="Times New Roman"/>
                      <w:sz w:val="28"/>
                      <w:szCs w:val="28"/>
                    </w:rPr>
                  </m:ctrlPr>
                </m:dPr>
                <m:e>
                  <m:f>
                    <m:fPr>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22</m:t>
                      </m:r>
                    </m:num>
                    <m:den>
                      <m:r>
                        <m:rPr>
                          <m:sty m:val="p"/>
                        </m:rPr>
                        <w:rPr>
                          <w:rFonts w:ascii="Cambria Math" w:eastAsia="TimesNewRomanPSMT" w:hAnsi="Cambria Math" w:cs="Times New Roman"/>
                          <w:sz w:val="28"/>
                          <w:szCs w:val="28"/>
                        </w:rPr>
                        <m:t>0,93</m:t>
                      </m:r>
                    </m:den>
                  </m:f>
                  <m:r>
                    <m:rPr>
                      <m:sty m:val="p"/>
                    </m:rPr>
                    <w:rPr>
                      <w:rFonts w:ascii="Cambria Math" w:eastAsia="TimesNewRomanPSMT" w:hAnsi="Cambria Math" w:cs="Times New Roman"/>
                      <w:sz w:val="28"/>
                      <w:szCs w:val="28"/>
                    </w:rPr>
                    <m:t>-10</m:t>
                  </m:r>
                </m:e>
              </m:d>
              <m:r>
                <m:rPr>
                  <m:sty m:val="p"/>
                </m:rPr>
                <w:rPr>
                  <w:rFonts w:ascii="Cambria Math" w:eastAsia="TimesNewRomanPSMT" w:hAnsi="Cambria Math" w:cs="Times New Roman"/>
                  <w:sz w:val="28"/>
                  <w:szCs w:val="28"/>
                </w:rPr>
                <m:t>∙1,6</m:t>
              </m:r>
            </m:e>
          </m:d>
          <m:r>
            <m:rPr>
              <m:sty m:val="p"/>
            </m:rPr>
            <w:rPr>
              <w:rFonts w:ascii="Cambria Math" w:eastAsia="TimesNewRomanPSMT" w:hAnsi="Cambria Math" w:cs="Times New Roman"/>
              <w:sz w:val="28"/>
              <w:szCs w:val="28"/>
            </w:rPr>
            <m:t>=22(°C).</m:t>
          </m:r>
        </m:oMath>
      </m:oMathPara>
    </w:p>
    <w:p w14:paraId="5E9D0A34"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499D551E"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Перегрів повітря в пристрою:</w:t>
      </w:r>
    </w:p>
    <w:p w14:paraId="33D72CC7"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60DD8FB4" w14:textId="1BC098CE"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Θ</w:t>
      </w:r>
      <w:r w:rsidRPr="00D46D3F">
        <w:rPr>
          <w:rFonts w:ascii="Times New Roman" w:eastAsia="TimesNewRomanPSMT" w:hAnsi="Times New Roman" w:cs="Times New Roman"/>
          <w:sz w:val="28"/>
          <w:szCs w:val="28"/>
          <w:vertAlign w:val="subscript"/>
        </w:rPr>
        <w:t>в</w:t>
      </w:r>
      <w:r w:rsidRPr="00D46D3F">
        <w:rPr>
          <w:rFonts w:ascii="Times New Roman" w:eastAsia="TimesNewRomanPSMT" w:hAnsi="Times New Roman" w:cs="Times New Roman"/>
          <w:sz w:val="28"/>
          <w:szCs w:val="28"/>
        </w:rPr>
        <w:t>= 0,6</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Θ</w:t>
      </w:r>
      <w:r w:rsidRPr="00D46D3F">
        <w:rPr>
          <w:rFonts w:ascii="Times New Roman" w:eastAsia="TimesNewRomanPSMT" w:hAnsi="Times New Roman" w:cs="Times New Roman"/>
          <w:sz w:val="28"/>
          <w:szCs w:val="28"/>
          <w:vertAlign w:val="subscript"/>
        </w:rPr>
        <w:t>з</w:t>
      </w:r>
      <w:r w:rsidRPr="00D46D3F">
        <w:rPr>
          <w:rFonts w:ascii="Times New Roman" w:eastAsia="TimesNewRomanPSMT" w:hAnsi="Times New Roman" w:cs="Times New Roman"/>
          <w:sz w:val="28"/>
          <w:szCs w:val="28"/>
        </w:rPr>
        <w:t xml:space="preserve"> , °С;      </w:t>
      </w:r>
      <w:r w:rsidR="00CB3B30" w:rsidRPr="00D46D3F">
        <w:rPr>
          <w:rFonts w:ascii="Times New Roman" w:eastAsia="TimesNewRomanPSMT" w:hAnsi="Times New Roman" w:cs="Times New Roman"/>
          <w:sz w:val="28"/>
          <w:szCs w:val="28"/>
        </w:rPr>
        <w:t xml:space="preserve">   </w:t>
      </w:r>
      <w:r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.20)</w:t>
      </w:r>
    </w:p>
    <w:p w14:paraId="2EDEDC2F"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36B1D137" w14:textId="77777777" w:rsidR="008D7914" w:rsidRPr="00D46D3F" w:rsidRDefault="008D7914" w:rsidP="008D791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Θ</w:t>
      </w:r>
      <w:r w:rsidRPr="00D46D3F">
        <w:rPr>
          <w:rFonts w:ascii="Times New Roman" w:eastAsia="TimesNewRomanPSMT" w:hAnsi="Times New Roman" w:cs="Times New Roman"/>
          <w:sz w:val="28"/>
          <w:szCs w:val="28"/>
          <w:vertAlign w:val="subscript"/>
        </w:rPr>
        <w:t>в</w:t>
      </w:r>
      <w:r w:rsidRPr="00D46D3F">
        <w:rPr>
          <w:rFonts w:ascii="Times New Roman" w:eastAsia="TimesNewRomanPSMT" w:hAnsi="Times New Roman" w:cs="Times New Roman"/>
          <w:sz w:val="28"/>
          <w:szCs w:val="28"/>
        </w:rPr>
        <w:t>= 0,6</w:t>
      </w:r>
      <m:oMath>
        <m:r>
          <w:rPr>
            <w:rFonts w:ascii="Cambria Math" w:eastAsia="TimesNewRomanPSMT" w:hAnsi="Cambria Math" w:cs="Times New Roman"/>
            <w:sz w:val="28"/>
            <w:szCs w:val="28"/>
          </w:rPr>
          <m:t xml:space="preserve">∙22 </m:t>
        </m:r>
      </m:oMath>
      <w:r w:rsidRPr="00D46D3F">
        <w:rPr>
          <w:rFonts w:ascii="Times New Roman" w:eastAsia="TimesNewRomanPSMT" w:hAnsi="Times New Roman" w:cs="Times New Roman"/>
          <w:sz w:val="28"/>
          <w:szCs w:val="28"/>
        </w:rPr>
        <w:t>= 13 (°С).</w:t>
      </w:r>
    </w:p>
    <w:p w14:paraId="5EB3F229"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385DFE2A"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Середня температура повітря в пристрою:</w:t>
      </w:r>
    </w:p>
    <w:p w14:paraId="08EC60FC"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6F516136" w14:textId="0E9BA280"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Т</w:t>
      </w:r>
      <w:r w:rsidRPr="00D46D3F">
        <w:rPr>
          <w:rFonts w:ascii="Times New Roman" w:eastAsia="TimesNewRomanPSMT" w:hAnsi="Times New Roman" w:cs="Times New Roman"/>
          <w:sz w:val="28"/>
          <w:szCs w:val="28"/>
          <w:vertAlign w:val="subscript"/>
        </w:rPr>
        <w:t>п</w:t>
      </w:r>
      <w:r w:rsidRPr="00D46D3F">
        <w:rPr>
          <w:rFonts w:ascii="Times New Roman" w:eastAsia="TimesNewRomanPSMT" w:hAnsi="Times New Roman" w:cs="Times New Roman"/>
          <w:sz w:val="28"/>
          <w:szCs w:val="28"/>
        </w:rPr>
        <w:t>= Θ</w:t>
      </w:r>
      <w:r w:rsidRPr="00D46D3F">
        <w:rPr>
          <w:rFonts w:ascii="Times New Roman" w:eastAsia="TimesNewRomanPSMT" w:hAnsi="Times New Roman" w:cs="Times New Roman"/>
          <w:sz w:val="28"/>
          <w:szCs w:val="28"/>
          <w:vertAlign w:val="subscript"/>
        </w:rPr>
        <w:t>в</w:t>
      </w:r>
      <w:r w:rsidRPr="00D46D3F">
        <w:rPr>
          <w:rFonts w:ascii="Times New Roman" w:eastAsia="TimesNewRomanPSMT" w:hAnsi="Times New Roman" w:cs="Times New Roman"/>
          <w:sz w:val="28"/>
          <w:szCs w:val="28"/>
        </w:rPr>
        <w:t xml:space="preserve"> + Т</w:t>
      </w:r>
      <w:r w:rsidRPr="00D46D3F">
        <w:rPr>
          <w:rFonts w:ascii="Times New Roman" w:eastAsia="TimesNewRomanPSMT" w:hAnsi="Times New Roman" w:cs="Times New Roman"/>
          <w:sz w:val="28"/>
          <w:szCs w:val="28"/>
          <w:vertAlign w:val="subscript"/>
        </w:rPr>
        <w:t>с</w:t>
      </w:r>
      <w:r w:rsidRPr="00D46D3F">
        <w:rPr>
          <w:rFonts w:ascii="Times New Roman" w:eastAsia="TimesNewRomanPSMT" w:hAnsi="Times New Roman" w:cs="Times New Roman"/>
          <w:sz w:val="28"/>
          <w:szCs w:val="28"/>
        </w:rPr>
        <w:t xml:space="preserve"> ,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.21)</w:t>
      </w:r>
    </w:p>
    <w:p w14:paraId="200B4144"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6AD38FDD" w14:textId="77777777" w:rsidR="008D7914" w:rsidRPr="00D46D3F" w:rsidRDefault="008D7914" w:rsidP="008D791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w:t>
      </w:r>
      <w:r w:rsidRPr="00D46D3F">
        <w:rPr>
          <w:rFonts w:ascii="Times New Roman" w:eastAsia="TimesNewRomanPSMT" w:hAnsi="Times New Roman" w:cs="Times New Roman"/>
          <w:sz w:val="28"/>
          <w:szCs w:val="28"/>
          <w:vertAlign w:val="subscript"/>
        </w:rPr>
        <w:t>п</w:t>
      </w:r>
      <w:r w:rsidRPr="00D46D3F">
        <w:rPr>
          <w:rFonts w:ascii="Times New Roman" w:eastAsia="TimesNewRomanPSMT" w:hAnsi="Times New Roman" w:cs="Times New Roman"/>
          <w:sz w:val="28"/>
          <w:szCs w:val="28"/>
        </w:rPr>
        <w:t>= 13 + 40 = 53 (°С).</w:t>
      </w:r>
    </w:p>
    <w:p w14:paraId="5142FA09"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117F02B7"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Температура нагрітої зони:</w:t>
      </w:r>
    </w:p>
    <w:p w14:paraId="5097D8FB"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6C6BFF5B" w14:textId="45BACED7"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Т</w:t>
      </w:r>
      <w:r w:rsidRPr="00D46D3F">
        <w:rPr>
          <w:rFonts w:ascii="Times New Roman" w:eastAsia="TimesNewRomanPSMT" w:hAnsi="Times New Roman" w:cs="Times New Roman"/>
          <w:sz w:val="28"/>
          <w:szCs w:val="28"/>
          <w:vertAlign w:val="subscript"/>
        </w:rPr>
        <w:t>з</w:t>
      </w:r>
      <w:r w:rsidRPr="00D46D3F">
        <w:rPr>
          <w:rFonts w:ascii="Times New Roman" w:eastAsia="TimesNewRomanPSMT" w:hAnsi="Times New Roman" w:cs="Times New Roman"/>
          <w:sz w:val="28"/>
          <w:szCs w:val="28"/>
        </w:rPr>
        <w:t>= Θ</w:t>
      </w:r>
      <w:r w:rsidRPr="00D46D3F">
        <w:rPr>
          <w:rFonts w:ascii="Times New Roman" w:eastAsia="TimesNewRomanPSMT" w:hAnsi="Times New Roman" w:cs="Times New Roman"/>
          <w:sz w:val="28"/>
          <w:szCs w:val="28"/>
          <w:vertAlign w:val="subscript"/>
        </w:rPr>
        <w:t>з</w:t>
      </w:r>
      <w:r w:rsidRPr="00D46D3F">
        <w:rPr>
          <w:rFonts w:ascii="Times New Roman" w:eastAsia="TimesNewRomanPSMT" w:hAnsi="Times New Roman" w:cs="Times New Roman"/>
          <w:sz w:val="28"/>
          <w:szCs w:val="28"/>
        </w:rPr>
        <w:t xml:space="preserve"> + Т</w:t>
      </w:r>
      <w:r w:rsidRPr="00D46D3F">
        <w:rPr>
          <w:rFonts w:ascii="Times New Roman" w:eastAsia="TimesNewRomanPSMT" w:hAnsi="Times New Roman" w:cs="Times New Roman"/>
          <w:sz w:val="28"/>
          <w:szCs w:val="28"/>
          <w:vertAlign w:val="subscript"/>
        </w:rPr>
        <w:t xml:space="preserve">с, </w:t>
      </w:r>
      <m:oMath>
        <m:r>
          <w:rPr>
            <w:rFonts w:ascii="Cambria Math" w:eastAsia="TimesNewRomanPSMT" w:hAnsi="Cambria Math" w:cs="Times New Roman"/>
            <w:sz w:val="28"/>
            <w:szCs w:val="28"/>
            <w:vertAlign w:val="subscript"/>
          </w:rPr>
          <m:t>℃</m:t>
        </m:r>
      </m:oMath>
      <w:r w:rsidRPr="00D46D3F">
        <w:rPr>
          <w:rFonts w:ascii="Times New Roman" w:eastAsia="TimesNewRomanPSMT" w:hAnsi="Times New Roman" w:cs="Times New Roman"/>
          <w:sz w:val="28"/>
          <w:szCs w:val="28"/>
        </w:rPr>
        <w:t xml:space="preserve"> ;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.22)</w:t>
      </w:r>
    </w:p>
    <w:p w14:paraId="06302EAA"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017AD2C1" w14:textId="77777777" w:rsidR="008D7914" w:rsidRPr="00D46D3F" w:rsidRDefault="008D7914" w:rsidP="008D791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w:t>
      </w:r>
      <w:r w:rsidRPr="00D46D3F">
        <w:rPr>
          <w:rFonts w:ascii="Times New Roman" w:eastAsia="TimesNewRomanPSMT" w:hAnsi="Times New Roman" w:cs="Times New Roman"/>
          <w:sz w:val="28"/>
          <w:szCs w:val="28"/>
          <w:vertAlign w:val="subscript"/>
        </w:rPr>
        <w:t>з</w:t>
      </w:r>
      <w:r w:rsidRPr="00D46D3F">
        <w:rPr>
          <w:rFonts w:ascii="Times New Roman" w:eastAsia="TimesNewRomanPSMT" w:hAnsi="Times New Roman" w:cs="Times New Roman"/>
          <w:sz w:val="28"/>
          <w:szCs w:val="28"/>
        </w:rPr>
        <w:t>= 22+40=62 (°С).</w:t>
      </w:r>
    </w:p>
    <w:p w14:paraId="5FF3E2EB"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2A55430A" w14:textId="00DE624F" w:rsidR="008D7914" w:rsidRPr="00D46D3F" w:rsidRDefault="0099301D"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w:t>
      </w:r>
      <w:r w:rsidR="008D7914" w:rsidRPr="00D46D3F">
        <w:rPr>
          <w:rFonts w:ascii="Times New Roman" w:eastAsia="TimesNewRomanPSMT" w:hAnsi="Times New Roman" w:cs="Times New Roman"/>
          <w:sz w:val="28"/>
          <w:szCs w:val="28"/>
        </w:rPr>
        <w:t>ід питомої потужності, що розсіюється нагрітої зони р</w:t>
      </w:r>
      <w:r w:rsidR="008D7914" w:rsidRPr="00D46D3F">
        <w:rPr>
          <w:rFonts w:ascii="Times New Roman" w:eastAsia="TimesNewRomanPSMT" w:hAnsi="Times New Roman" w:cs="Times New Roman"/>
          <w:sz w:val="28"/>
          <w:szCs w:val="28"/>
          <w:vertAlign w:val="subscript"/>
        </w:rPr>
        <w:t>з</w:t>
      </w:r>
      <w:r w:rsidR="008D7914" w:rsidRPr="00D46D3F">
        <w:rPr>
          <w:rFonts w:ascii="Times New Roman" w:eastAsia="TimesNewRomanPSMT" w:hAnsi="Times New Roman" w:cs="Times New Roman"/>
          <w:sz w:val="28"/>
          <w:szCs w:val="28"/>
        </w:rPr>
        <w:t xml:space="preserve"> та питомої потужності елемента, що розсіюється</w:t>
      </w:r>
      <w:r>
        <w:rPr>
          <w:rFonts w:ascii="Times New Roman" w:eastAsia="TimesNewRomanPSMT" w:hAnsi="Times New Roman" w:cs="Times New Roman"/>
          <w:sz w:val="28"/>
          <w:szCs w:val="28"/>
        </w:rPr>
        <w:t>, залежить т</w:t>
      </w:r>
      <w:r w:rsidRPr="00D46D3F">
        <w:rPr>
          <w:rFonts w:ascii="Times New Roman" w:eastAsia="TimesNewRomanPSMT" w:hAnsi="Times New Roman" w:cs="Times New Roman"/>
          <w:sz w:val="28"/>
          <w:szCs w:val="28"/>
        </w:rPr>
        <w:t>емпературний режим окремих теплонавантажених елементів</w:t>
      </w:r>
      <w:r w:rsidR="008D7914" w:rsidRPr="00D46D3F">
        <w:rPr>
          <w:rFonts w:ascii="Times New Roman" w:eastAsia="TimesNewRomanPSMT" w:hAnsi="Times New Roman" w:cs="Times New Roman"/>
          <w:sz w:val="28"/>
          <w:szCs w:val="28"/>
        </w:rPr>
        <w:t>:</w:t>
      </w:r>
    </w:p>
    <w:p w14:paraId="23F9AAA1"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3C13ADB8" w14:textId="0B23F187"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p</m:t>
            </m:r>
          </m:e>
          <m:sub>
            <m:r>
              <m:rPr>
                <m:sty m:val="p"/>
              </m:rPr>
              <w:rPr>
                <w:rFonts w:ascii="Cambria Math" w:eastAsia="TimesNewRomanPSMT" w:hAnsi="Cambria Math" w:cs="Times New Roman"/>
                <w:sz w:val="28"/>
                <w:szCs w:val="28"/>
              </w:rPr>
              <m:t>уд.ел</m:t>
            </m:r>
          </m:sub>
        </m:sSub>
        <m:r>
          <w:rPr>
            <w:rFonts w:ascii="Cambria Math" w:eastAsia="TimesNewRomanPSMT" w:hAnsi="Cambria Math" w:cs="Times New Roman"/>
            <w:sz w:val="28"/>
            <w:szCs w:val="28"/>
          </w:rPr>
          <m:t>=</m:t>
        </m:r>
        <m:f>
          <m:fPr>
            <m:ctrlPr>
              <w:rPr>
                <w:rFonts w:ascii="Cambria Math" w:eastAsia="TimesNewRomanPSMT" w:hAnsi="Cambria Math" w:cs="Times New Roman"/>
                <w:sz w:val="28"/>
                <w:szCs w:val="28"/>
              </w:rPr>
            </m:ctrlPr>
          </m:fPr>
          <m:num>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Р</m:t>
                </m:r>
              </m:e>
              <m:sub>
                <m:r>
                  <m:rPr>
                    <m:sty m:val="p"/>
                  </m:rPr>
                  <w:rPr>
                    <w:rFonts w:ascii="Cambria Math" w:eastAsia="TimesNewRomanPSMT" w:hAnsi="Cambria Math" w:cs="Times New Roman"/>
                    <w:sz w:val="28"/>
                    <w:szCs w:val="28"/>
                  </w:rPr>
                  <m:t>ел</m:t>
                </m:r>
              </m:sub>
            </m:sSub>
          </m:num>
          <m:den>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S</m:t>
                </m:r>
              </m:e>
              <m:sub>
                <m:r>
                  <m:rPr>
                    <m:sty m:val="p"/>
                  </m:rPr>
                  <w:rPr>
                    <w:rFonts w:ascii="Cambria Math" w:eastAsia="TimesNewRomanPSMT" w:hAnsi="Cambria Math" w:cs="Times New Roman"/>
                    <w:sz w:val="28"/>
                    <w:szCs w:val="28"/>
                  </w:rPr>
                  <m:t>ел</m:t>
                </m:r>
              </m:sub>
            </m:sSub>
          </m:den>
        </m:f>
        <m:r>
          <w:rPr>
            <w:rFonts w:ascii="Cambria Math" w:eastAsia="TimesNewRomanPSMT" w:hAnsi="Cambria Math" w:cs="Times New Roman"/>
            <w:sz w:val="28"/>
            <w:szCs w:val="28"/>
          </w:rPr>
          <m:t xml:space="preserve">, </m:t>
        </m:r>
        <m:f>
          <m:fPr>
            <m:type m:val="skw"/>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Вт</m:t>
            </m:r>
          </m:num>
          <m:den>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den>
        </m:f>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.23)</w:t>
      </w:r>
    </w:p>
    <w:p w14:paraId="59FC2D68"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3A66C626"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де </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Р</m:t>
            </m:r>
          </m:e>
          <m:sub>
            <m:r>
              <m:rPr>
                <m:sty m:val="p"/>
              </m:rPr>
              <w:rPr>
                <w:rFonts w:ascii="Cambria Math" w:eastAsia="TimesNewRomanPSMT" w:hAnsi="Cambria Math" w:cs="Times New Roman"/>
                <w:sz w:val="28"/>
                <w:szCs w:val="28"/>
              </w:rPr>
              <m:t>ел</m:t>
            </m:r>
          </m:sub>
        </m:sSub>
      </m:oMath>
      <w:r w:rsidRPr="00D46D3F">
        <w:rPr>
          <w:rFonts w:ascii="Times New Roman" w:eastAsia="TimesNewRomanPSMT" w:hAnsi="Times New Roman" w:cs="Times New Roman"/>
          <w:sz w:val="28"/>
          <w:szCs w:val="28"/>
        </w:rPr>
        <w:t xml:space="preserve"> – потужність елементу, Вт;</w:t>
      </w:r>
    </w:p>
    <w:p w14:paraId="13CC71B4" w14:textId="777777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S</m:t>
            </m:r>
          </m:e>
          <m:sub>
            <m:r>
              <m:rPr>
                <m:sty m:val="p"/>
              </m:rPr>
              <w:rPr>
                <w:rFonts w:ascii="Cambria Math" w:eastAsia="TimesNewRomanPSMT" w:hAnsi="Cambria Math" w:cs="Times New Roman"/>
                <w:sz w:val="28"/>
                <w:szCs w:val="28"/>
              </w:rPr>
              <m:t>ел</m:t>
            </m:r>
          </m:sub>
        </m:sSub>
      </m:oMath>
      <w:r w:rsidR="008D7914" w:rsidRPr="00D46D3F">
        <w:rPr>
          <w:rFonts w:ascii="Times New Roman" w:eastAsia="TimesNewRomanPSMT" w:hAnsi="Times New Roman" w:cs="Times New Roman"/>
          <w:sz w:val="28"/>
          <w:szCs w:val="28"/>
        </w:rPr>
        <w:t xml:space="preserve"> – площа елементу, </w:t>
      </w:r>
      <m:oMath>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м</m:t>
            </m:r>
          </m:e>
          <m:sup>
            <m:r>
              <w:rPr>
                <w:rFonts w:ascii="Cambria Math" w:eastAsia="TimesNewRomanPSMT" w:hAnsi="Cambria Math" w:cs="Times New Roman"/>
                <w:sz w:val="28"/>
                <w:szCs w:val="28"/>
              </w:rPr>
              <m:t>2</m:t>
            </m:r>
          </m:sup>
        </m:sSup>
      </m:oMath>
      <w:r w:rsidR="008D7914" w:rsidRPr="00D46D3F">
        <w:rPr>
          <w:rFonts w:ascii="Times New Roman" w:eastAsia="TimesNewRomanPSMT" w:hAnsi="Times New Roman" w:cs="Times New Roman"/>
          <w:sz w:val="28"/>
          <w:szCs w:val="28"/>
        </w:rPr>
        <w:t>.</w:t>
      </w:r>
    </w:p>
    <w:p w14:paraId="2532CE53"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29220804"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Виходячи з цього, перегрів поверхні елемента визначається залежністю:</w:t>
      </w:r>
    </w:p>
    <w:p w14:paraId="4FBBD44A" w14:textId="4A61C5EB" w:rsidR="008D7914" w:rsidRPr="00D46D3F" w:rsidRDefault="00802871"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ел</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Θ</m:t>
            </m:r>
          </m:e>
          <m:sub>
            <m:r>
              <m:rPr>
                <m:sty m:val="p"/>
              </m:rPr>
              <w:rPr>
                <w:rFonts w:ascii="Cambria Math" w:eastAsia="TimesNewRomanPSMT" w:hAnsi="Cambria Math" w:cs="Times New Roman"/>
                <w:sz w:val="28"/>
                <w:szCs w:val="28"/>
              </w:rPr>
              <m:t>з</m:t>
            </m:r>
          </m:sub>
        </m:sSub>
        <m:r>
          <m:rPr>
            <m:sty m:val="p"/>
          </m:rPr>
          <w:rPr>
            <w:rFonts w:ascii="Cambria Math" w:eastAsia="TimesNewRomanPSMT" w:hAnsi="Cambria Math" w:cs="Times New Roman"/>
            <w:sz w:val="28"/>
            <w:szCs w:val="28"/>
          </w:rPr>
          <m:t>∙</m:t>
        </m:r>
        <m:d>
          <m:dPr>
            <m:ctrlPr>
              <w:rPr>
                <w:rFonts w:ascii="Cambria Math" w:eastAsia="TimesNewRomanPSMT" w:hAnsi="Cambria Math" w:cs="Times New Roman"/>
                <w:sz w:val="28"/>
                <w:szCs w:val="28"/>
              </w:rPr>
            </m:ctrlPr>
          </m:dPr>
          <m:e>
            <m:r>
              <m:rPr>
                <m:sty m:val="p"/>
              </m:rPr>
              <w:rPr>
                <w:rFonts w:ascii="Cambria Math" w:eastAsia="TimesNewRomanPSMT" w:hAnsi="Cambria Math" w:cs="Times New Roman"/>
                <w:sz w:val="28"/>
                <w:szCs w:val="28"/>
              </w:rPr>
              <m:t>0,75+0,25∙</m:t>
            </m:r>
            <m:f>
              <m:fPr>
                <m:ctrlPr>
                  <w:rPr>
                    <w:rFonts w:ascii="Cambria Math" w:eastAsia="TimesNewRomanPSMT" w:hAnsi="Cambria Math" w:cs="Times New Roman"/>
                    <w:sz w:val="28"/>
                    <w:szCs w:val="28"/>
                  </w:rPr>
                </m:ctrlPr>
              </m:fPr>
              <m:num>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уд.ел</m:t>
                    </m:r>
                  </m:sub>
                </m:sSub>
              </m:num>
              <m:den>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з</m:t>
                    </m:r>
                  </m:sub>
                </m:sSub>
              </m:den>
            </m:f>
          </m:e>
        </m:d>
      </m:oMath>
      <w:r w:rsidR="008D7914" w:rsidRPr="00D46D3F">
        <w:rPr>
          <w:rFonts w:ascii="Times New Roman" w:eastAsia="TimesNewRomanPSMT" w:hAnsi="Times New Roman" w:cs="Times New Roman"/>
          <w:sz w:val="28"/>
          <w:szCs w:val="28"/>
        </w:rPr>
        <w:t xml:space="preserve"> , </w:t>
      </w:r>
      <m:oMath>
        <m:r>
          <w:rPr>
            <w:rFonts w:ascii="Cambria Math" w:eastAsia="TimesNewRomanPSMT" w:hAnsi="Cambria Math" w:cs="Times New Roman"/>
            <w:sz w:val="28"/>
            <w:szCs w:val="28"/>
          </w:rPr>
          <m:t>℃;</m:t>
        </m:r>
      </m:oMath>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.24)</w:t>
      </w:r>
    </w:p>
    <w:p w14:paraId="73CC0AAC"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75C268FC"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а перегрів середовища, що навколо елемента визначається залежністю:</w:t>
      </w:r>
    </w:p>
    <w:p w14:paraId="3E42792B"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172F3693" w14:textId="571E4F2F" w:rsidR="008D7914" w:rsidRPr="00D46D3F" w:rsidRDefault="00802871" w:rsidP="008D7914">
      <w:pPr>
        <w:autoSpaceDE w:val="0"/>
        <w:autoSpaceDN w:val="0"/>
        <w:adjustRightInd w:val="0"/>
        <w:spacing w:after="0" w:line="360" w:lineRule="auto"/>
        <w:jc w:val="right"/>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сер</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Θ</m:t>
            </m:r>
          </m:e>
          <m:sub>
            <m:r>
              <m:rPr>
                <m:sty m:val="p"/>
              </m:rPr>
              <w:rPr>
                <w:rFonts w:ascii="Cambria Math" w:eastAsia="TimesNewRomanPSMT" w:hAnsi="Cambria Math" w:cs="Times New Roman"/>
                <w:sz w:val="28"/>
                <w:szCs w:val="28"/>
              </w:rPr>
              <m:t>в</m:t>
            </m:r>
          </m:sub>
        </m:sSub>
        <m:r>
          <m:rPr>
            <m:sty m:val="p"/>
          </m:rPr>
          <w:rPr>
            <w:rFonts w:ascii="Cambria Math" w:eastAsia="TimesNewRomanPSMT" w:hAnsi="Cambria Math" w:cs="Times New Roman"/>
            <w:sz w:val="28"/>
            <w:szCs w:val="28"/>
          </w:rPr>
          <m:t>∙</m:t>
        </m:r>
        <m:d>
          <m:dPr>
            <m:ctrlPr>
              <w:rPr>
                <w:rFonts w:ascii="Cambria Math" w:eastAsia="TimesNewRomanPSMT" w:hAnsi="Cambria Math" w:cs="Times New Roman"/>
                <w:sz w:val="28"/>
                <w:szCs w:val="28"/>
              </w:rPr>
            </m:ctrlPr>
          </m:dPr>
          <m:e>
            <m:r>
              <m:rPr>
                <m:sty m:val="p"/>
              </m:rPr>
              <w:rPr>
                <w:rFonts w:ascii="Cambria Math" w:eastAsia="TimesNewRomanPSMT" w:hAnsi="Cambria Math" w:cs="Times New Roman"/>
                <w:sz w:val="28"/>
                <w:szCs w:val="28"/>
              </w:rPr>
              <m:t>0,75+0,25∙</m:t>
            </m:r>
            <m:f>
              <m:fPr>
                <m:ctrlPr>
                  <w:rPr>
                    <w:rFonts w:ascii="Cambria Math" w:eastAsia="TimesNewRomanPSMT" w:hAnsi="Cambria Math" w:cs="Times New Roman"/>
                    <w:sz w:val="28"/>
                    <w:szCs w:val="28"/>
                  </w:rPr>
                </m:ctrlPr>
              </m:fPr>
              <m:num>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уд.ел</m:t>
                    </m:r>
                  </m:sub>
                </m:sSub>
              </m:num>
              <m:den>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p</m:t>
                    </m:r>
                  </m:e>
                  <m:sub>
                    <m:r>
                      <m:rPr>
                        <m:sty m:val="p"/>
                      </m:rPr>
                      <w:rPr>
                        <w:rFonts w:ascii="Cambria Math" w:eastAsia="TimesNewRomanPSMT" w:hAnsi="Cambria Math" w:cs="Times New Roman"/>
                        <w:sz w:val="28"/>
                        <w:szCs w:val="28"/>
                      </w:rPr>
                      <m:t>з</m:t>
                    </m:r>
                  </m:sub>
                </m:sSub>
              </m:den>
            </m:f>
          </m:e>
        </m:d>
        <m:r>
          <w:rPr>
            <w:rFonts w:ascii="Cambria Math" w:eastAsia="TimesNewRomanPSMT" w:hAnsi="Cambria Math" w:cs="Times New Roman"/>
            <w:sz w:val="28"/>
            <w:szCs w:val="28"/>
          </w:rPr>
          <m:t>, ℃;</m:t>
        </m:r>
      </m:oMath>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.25)</w:t>
      </w:r>
    </w:p>
    <w:p w14:paraId="094D519D"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7640ADF4" w14:textId="755D3790"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З використанням </w:t>
      </w:r>
      <w:r w:rsidR="00E53ABB" w:rsidRPr="00D46D3F">
        <w:rPr>
          <w:rFonts w:ascii="Times New Roman" w:eastAsia="TimesNewRomanPSMT" w:hAnsi="Times New Roman" w:cs="Times New Roman"/>
          <w:sz w:val="28"/>
          <w:szCs w:val="28"/>
        </w:rPr>
        <w:t>результатів (4</w:t>
      </w:r>
      <w:r w:rsidR="00CB3B30" w:rsidRPr="00D46D3F">
        <w:rPr>
          <w:rFonts w:ascii="Times New Roman" w:eastAsia="TimesNewRomanPSMT" w:hAnsi="Times New Roman" w:cs="Times New Roman"/>
          <w:sz w:val="28"/>
          <w:szCs w:val="28"/>
        </w:rPr>
        <w:t>.24) і</w:t>
      </w:r>
      <w:r w:rsidR="00E53ABB" w:rsidRPr="00D46D3F">
        <w:rPr>
          <w:rFonts w:ascii="Times New Roman" w:eastAsia="TimesNewRomanPSMT" w:hAnsi="Times New Roman" w:cs="Times New Roman"/>
          <w:sz w:val="28"/>
          <w:szCs w:val="28"/>
        </w:rPr>
        <w:t xml:space="preserve"> (4.25</w:t>
      </w:r>
      <w:r w:rsidRPr="00D46D3F">
        <w:rPr>
          <w:rFonts w:ascii="Times New Roman" w:eastAsia="TimesNewRomanPSMT" w:hAnsi="Times New Roman" w:cs="Times New Roman"/>
          <w:sz w:val="28"/>
          <w:szCs w:val="28"/>
        </w:rPr>
        <w:t>) температура поверхні елемента і температура середовища, що навколо елемента:</w:t>
      </w:r>
    </w:p>
    <w:p w14:paraId="2A5E5324"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7FA85C53" w14:textId="4A9AC262"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Т</w:t>
      </w:r>
      <w:r w:rsidRPr="00D46D3F">
        <w:rPr>
          <w:rFonts w:ascii="Times New Roman" w:eastAsia="TimesNewRomanPSMT" w:hAnsi="Times New Roman" w:cs="Times New Roman"/>
          <w:sz w:val="28"/>
          <w:szCs w:val="28"/>
          <w:vertAlign w:val="subscript"/>
        </w:rPr>
        <w:t>ел</w:t>
      </w:r>
      <w:r w:rsidRPr="00D46D3F">
        <w:rPr>
          <w:rFonts w:ascii="Times New Roman" w:eastAsia="TimesNewRomanPSMT" w:hAnsi="Times New Roman" w:cs="Times New Roman"/>
          <w:sz w:val="28"/>
          <w:szCs w:val="28"/>
        </w:rPr>
        <w:t>=</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ел</m:t>
            </m:r>
          </m:sub>
        </m:sSub>
      </m:oMath>
      <w:r w:rsidRPr="00D46D3F">
        <w:rPr>
          <w:rFonts w:ascii="Times New Roman" w:eastAsia="TimesNewRomanPSMT" w:hAnsi="Times New Roman" w:cs="Times New Roman"/>
          <w:sz w:val="28"/>
          <w:szCs w:val="28"/>
        </w:rPr>
        <w:t>+ Т</w:t>
      </w:r>
      <w:r w:rsidRPr="00D46D3F">
        <w:rPr>
          <w:rFonts w:ascii="Times New Roman" w:eastAsia="TimesNewRomanPSMT" w:hAnsi="Times New Roman" w:cs="Times New Roman"/>
          <w:sz w:val="28"/>
          <w:szCs w:val="28"/>
          <w:vertAlign w:val="subscript"/>
        </w:rPr>
        <w:t>с</w:t>
      </w:r>
      <w:r w:rsidRPr="00D46D3F">
        <w:rPr>
          <w:rFonts w:ascii="Times New Roman" w:eastAsia="TimesNewRomanPSMT" w:hAnsi="Times New Roman" w:cs="Times New Roman"/>
          <w:sz w:val="28"/>
          <w:szCs w:val="28"/>
        </w:rPr>
        <w:t xml:space="preserve">,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.26)</w:t>
      </w:r>
    </w:p>
    <w:p w14:paraId="78EACA98"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626B1F87" w14:textId="68A3CA20" w:rsidR="008D7914" w:rsidRPr="00D46D3F" w:rsidRDefault="008D7914" w:rsidP="008D7914">
      <w:pPr>
        <w:autoSpaceDE w:val="0"/>
        <w:autoSpaceDN w:val="0"/>
        <w:adjustRightInd w:val="0"/>
        <w:spacing w:after="0" w:line="360" w:lineRule="auto"/>
        <w:jc w:val="right"/>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Т</w:t>
      </w:r>
      <w:r w:rsidRPr="00D46D3F">
        <w:rPr>
          <w:rFonts w:ascii="Times New Roman" w:eastAsia="TimesNewRomanPSMT" w:hAnsi="Times New Roman" w:cs="Times New Roman"/>
          <w:sz w:val="28"/>
          <w:szCs w:val="28"/>
          <w:vertAlign w:val="subscript"/>
        </w:rPr>
        <w:t>сер</w:t>
      </w:r>
      <w:r w:rsidRPr="00D46D3F">
        <w:rPr>
          <w:rFonts w:ascii="Times New Roman" w:eastAsia="TimesNewRomanPSMT" w:hAnsi="Times New Roman" w:cs="Times New Roman"/>
          <w:sz w:val="28"/>
          <w:szCs w:val="28"/>
        </w:rPr>
        <w:t>=</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Θ</m:t>
            </m:r>
          </m:e>
          <m:sub>
            <m:r>
              <m:rPr>
                <m:sty m:val="p"/>
              </m:rPr>
              <w:rPr>
                <w:rFonts w:ascii="Cambria Math" w:eastAsia="TimesNewRomanPSMT" w:hAnsi="Cambria Math" w:cs="Times New Roman"/>
                <w:sz w:val="28"/>
                <w:szCs w:val="28"/>
              </w:rPr>
              <m:t>сер</m:t>
            </m:r>
          </m:sub>
        </m:sSub>
      </m:oMath>
      <w:r w:rsidRPr="00D46D3F">
        <w:rPr>
          <w:rFonts w:ascii="Times New Roman" w:eastAsia="TimesNewRomanPSMT" w:hAnsi="Times New Roman" w:cs="Times New Roman"/>
          <w:sz w:val="28"/>
          <w:szCs w:val="28"/>
        </w:rPr>
        <w:t>+ Т</w:t>
      </w:r>
      <w:r w:rsidRPr="00D46D3F">
        <w:rPr>
          <w:rFonts w:ascii="Times New Roman" w:eastAsia="TimesNewRomanPSMT" w:hAnsi="Times New Roman" w:cs="Times New Roman"/>
          <w:sz w:val="28"/>
          <w:szCs w:val="28"/>
          <w:vertAlign w:val="subscript"/>
        </w:rPr>
        <w:t>с</w:t>
      </w:r>
      <w:r w:rsidRPr="00D46D3F">
        <w:rPr>
          <w:rFonts w:ascii="Times New Roman" w:eastAsia="TimesNewRomanPSMT" w:hAnsi="Times New Roman" w:cs="Times New Roman"/>
          <w:sz w:val="28"/>
          <w:szCs w:val="28"/>
        </w:rPr>
        <w:t xml:space="preserve"> .</w:t>
      </w:r>
      <m:oMath>
        <m:r>
          <w:rPr>
            <w:rFonts w:ascii="Cambria Math" w:eastAsia="TimesNewRomanPSMT" w:hAnsi="Cambria Math" w:cs="Times New Roman"/>
            <w:sz w:val="28"/>
            <w:szCs w:val="28"/>
          </w:rPr>
          <m:t xml:space="preserve"> ℃;</m:t>
        </m:r>
      </m:oMath>
      <w:r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Pr="00D46D3F">
        <w:rPr>
          <w:rFonts w:ascii="Times New Roman" w:eastAsia="TimesNewRomanPSMT" w:hAnsi="Times New Roman" w:cs="Times New Roman"/>
          <w:sz w:val="28"/>
          <w:szCs w:val="28"/>
        </w:rPr>
        <w:t>.27)</w:t>
      </w:r>
    </w:p>
    <w:p w14:paraId="42A5770D" w14:textId="77777777" w:rsidR="008D7914" w:rsidRPr="00D46D3F" w:rsidRDefault="008D7914" w:rsidP="00184ACA">
      <w:pPr>
        <w:autoSpaceDE w:val="0"/>
        <w:autoSpaceDN w:val="0"/>
        <w:adjustRightInd w:val="0"/>
        <w:spacing w:after="0" w:line="240" w:lineRule="auto"/>
        <w:jc w:val="both"/>
        <w:rPr>
          <w:rFonts w:ascii="Times New Roman" w:eastAsia="TimesNewRomanPSMT" w:hAnsi="Times New Roman" w:cs="Times New Roman"/>
          <w:sz w:val="28"/>
          <w:szCs w:val="28"/>
        </w:rPr>
      </w:pPr>
    </w:p>
    <w:p w14:paraId="60D514F9" w14:textId="48CEAFC9" w:rsidR="008D7914"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Розрахунок теплових параметрів елементів іоніза</w:t>
      </w:r>
      <w:r w:rsidR="00CB3B30" w:rsidRPr="00D46D3F">
        <w:rPr>
          <w:rFonts w:ascii="Times New Roman" w:eastAsia="TimesNewRomanPSMT" w:hAnsi="Times New Roman" w:cs="Times New Roman"/>
          <w:sz w:val="28"/>
          <w:szCs w:val="28"/>
        </w:rPr>
        <w:t>то</w:t>
      </w:r>
      <w:r w:rsidR="00BB0749" w:rsidRPr="00D46D3F">
        <w:rPr>
          <w:rFonts w:ascii="Times New Roman" w:eastAsia="TimesNewRomanPSMT" w:hAnsi="Times New Roman" w:cs="Times New Roman"/>
          <w:sz w:val="28"/>
          <w:szCs w:val="28"/>
        </w:rPr>
        <w:t>ра повітря зводимо в таблиці 4.11</w:t>
      </w:r>
      <w:r w:rsidR="00CB3B30" w:rsidRPr="00D46D3F">
        <w:rPr>
          <w:rFonts w:ascii="Times New Roman" w:eastAsia="TimesNewRomanPSMT" w:hAnsi="Times New Roman" w:cs="Times New Roman"/>
          <w:sz w:val="28"/>
          <w:szCs w:val="28"/>
        </w:rPr>
        <w:t xml:space="preserve"> і 4</w:t>
      </w:r>
      <w:r w:rsidR="00BB0749" w:rsidRPr="00D46D3F">
        <w:rPr>
          <w:rFonts w:ascii="Times New Roman" w:eastAsia="TimesNewRomanPSMT" w:hAnsi="Times New Roman" w:cs="Times New Roman"/>
          <w:sz w:val="28"/>
          <w:szCs w:val="28"/>
        </w:rPr>
        <w:t>.12</w:t>
      </w:r>
      <w:r w:rsidRPr="00D46D3F">
        <w:rPr>
          <w:rFonts w:ascii="Times New Roman" w:eastAsia="TimesNewRomanPSMT" w:hAnsi="Times New Roman" w:cs="Times New Roman"/>
          <w:sz w:val="28"/>
          <w:szCs w:val="28"/>
        </w:rPr>
        <w:t>.</w:t>
      </w:r>
    </w:p>
    <w:p w14:paraId="3C3A8CC2" w14:textId="77777777" w:rsidR="007468B9" w:rsidRPr="00D46D3F" w:rsidRDefault="007468B9"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741DE0B2" w14:textId="1DAE6F9F" w:rsidR="008D7914" w:rsidRPr="00D46D3F" w:rsidRDefault="00CB3B30" w:rsidP="00184ACA">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Таблиця 4</w:t>
      </w:r>
      <w:r w:rsidR="00BB0749" w:rsidRPr="00D46D3F">
        <w:rPr>
          <w:rFonts w:ascii="Times New Roman" w:eastAsia="TimesNewRomanPSMT" w:hAnsi="Times New Roman" w:cs="Times New Roman"/>
          <w:sz w:val="28"/>
          <w:szCs w:val="28"/>
        </w:rPr>
        <w:t>.11</w:t>
      </w:r>
      <w:r w:rsidR="008D7914" w:rsidRPr="00D46D3F">
        <w:rPr>
          <w:rFonts w:ascii="Times New Roman" w:eastAsia="TimesNewRomanPSMT" w:hAnsi="Times New Roman" w:cs="Times New Roman"/>
          <w:sz w:val="28"/>
          <w:szCs w:val="28"/>
        </w:rPr>
        <w:t xml:space="preserve"> – Розрахунок питомої потужності, що розсіюється для  елементів іонізатора повітря.</w:t>
      </w:r>
    </w:p>
    <w:tbl>
      <w:tblPr>
        <w:tblStyle w:val="ae"/>
        <w:tblW w:w="8995" w:type="dxa"/>
        <w:tblLook w:val="04A0" w:firstRow="1" w:lastRow="0" w:firstColumn="1" w:lastColumn="0" w:noHBand="0" w:noVBand="1"/>
      </w:tblPr>
      <w:tblGrid>
        <w:gridCol w:w="2312"/>
        <w:gridCol w:w="1821"/>
        <w:gridCol w:w="1597"/>
        <w:gridCol w:w="1372"/>
        <w:gridCol w:w="2527"/>
      </w:tblGrid>
      <w:tr w:rsidR="0099301D" w:rsidRPr="00D46D3F" w14:paraId="6BD14468" w14:textId="77777777" w:rsidTr="0099301D">
        <w:trPr>
          <w:trHeight w:val="300"/>
        </w:trPr>
        <w:tc>
          <w:tcPr>
            <w:tcW w:w="2340" w:type="dxa"/>
            <w:noWrap/>
            <w:hideMark/>
          </w:tcPr>
          <w:p w14:paraId="3941F93C"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Назва елементу</w:t>
            </w:r>
          </w:p>
        </w:tc>
        <w:tc>
          <w:tcPr>
            <w:tcW w:w="1814" w:type="dxa"/>
          </w:tcPr>
          <w:p w14:paraId="33035448"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Максимальна робоча температура, </w:t>
            </w:r>
            <m:oMath>
              <m:r>
                <w:rPr>
                  <w:rFonts w:ascii="Cambria Math" w:eastAsia="TimesNewRomanPSMT" w:hAnsi="Cambria Math" w:cs="Times New Roman"/>
                  <w:sz w:val="28"/>
                  <w:szCs w:val="28"/>
                </w:rPr>
                <m:t>℃</m:t>
              </m:r>
            </m:oMath>
          </w:p>
        </w:tc>
        <w:tc>
          <w:tcPr>
            <w:tcW w:w="1591" w:type="dxa"/>
            <w:noWrap/>
            <w:hideMark/>
          </w:tcPr>
          <w:p w14:paraId="21C50DB3"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Потужність елементу, Вт</w:t>
            </w:r>
          </w:p>
        </w:tc>
        <w:tc>
          <w:tcPr>
            <w:tcW w:w="1367" w:type="dxa"/>
            <w:noWrap/>
            <w:hideMark/>
          </w:tcPr>
          <w:p w14:paraId="1FAB40B4"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Площа елементу, мм</w:t>
            </w:r>
            <w:r w:rsidRPr="00D46D3F">
              <w:rPr>
                <w:rFonts w:ascii="Times New Roman" w:eastAsia="TimesNewRomanPSMT" w:hAnsi="Times New Roman" w:cs="Times New Roman"/>
                <w:sz w:val="28"/>
                <w:szCs w:val="28"/>
                <w:vertAlign w:val="superscript"/>
              </w:rPr>
              <w:t>2</w:t>
            </w:r>
          </w:p>
        </w:tc>
        <w:tc>
          <w:tcPr>
            <w:tcW w:w="1883" w:type="dxa"/>
            <w:noWrap/>
            <w:hideMark/>
          </w:tcPr>
          <w:p w14:paraId="07DE0778"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Питома потужність, що розсіюється,</w:t>
            </w:r>
            <m:oMath>
              <m:r>
                <m:rPr>
                  <m:sty m:val="p"/>
                </m:rPr>
                <w:rPr>
                  <w:rFonts w:ascii="Cambria Math" w:eastAsia="TimesNewRomanPSMT" w:hAnsi="Cambria Math" w:cs="Times New Roman"/>
                  <w:sz w:val="28"/>
                  <w:szCs w:val="28"/>
                </w:rPr>
                <m:t xml:space="preserve"> </m:t>
              </m:r>
              <m:f>
                <m:fPr>
                  <m:type m:val="lin"/>
                  <m:ctrlPr>
                    <w:rPr>
                      <w:rFonts w:ascii="Cambria Math" w:eastAsia="TimesNewRomanPSMT" w:hAnsi="Cambria Math" w:cs="Times New Roman"/>
                      <w:sz w:val="28"/>
                      <w:szCs w:val="28"/>
                    </w:rPr>
                  </m:ctrlPr>
                </m:fPr>
                <m:num>
                  <m:r>
                    <m:rPr>
                      <m:sty m:val="p"/>
                    </m:rPr>
                    <w:rPr>
                      <w:rFonts w:ascii="Cambria Math" w:eastAsia="TimesNewRomanPSMT" w:hAnsi="Cambria Math" w:cs="Times New Roman"/>
                      <w:sz w:val="28"/>
                      <w:szCs w:val="28"/>
                    </w:rPr>
                    <m:t>Вт</m:t>
                  </m:r>
                </m:num>
                <m:den>
                  <m:sSup>
                    <m:sSupPr>
                      <m:ctrlPr>
                        <w:rPr>
                          <w:rFonts w:ascii="Cambria Math" w:eastAsia="TimesNewRomanPSMT" w:hAnsi="Cambria Math" w:cs="Times New Roman"/>
                          <w:sz w:val="28"/>
                          <w:szCs w:val="28"/>
                        </w:rPr>
                      </m:ctrlPr>
                    </m:sSupPr>
                    <m:e>
                      <m:r>
                        <m:rPr>
                          <m:sty m:val="p"/>
                        </m:rPr>
                        <w:rPr>
                          <w:rFonts w:ascii="Cambria Math" w:eastAsia="TimesNewRomanPSMT" w:hAnsi="Cambria Math" w:cs="Times New Roman"/>
                          <w:sz w:val="28"/>
                          <w:szCs w:val="28"/>
                        </w:rPr>
                        <m:t>м</m:t>
                      </m:r>
                    </m:e>
                    <m:sup>
                      <m:r>
                        <m:rPr>
                          <m:sty m:val="p"/>
                        </m:rPr>
                        <w:rPr>
                          <w:rFonts w:ascii="Cambria Math" w:eastAsia="TimesNewRomanPSMT" w:hAnsi="Cambria Math" w:cs="Times New Roman"/>
                          <w:sz w:val="28"/>
                          <w:szCs w:val="28"/>
                        </w:rPr>
                        <m:t>2</m:t>
                      </m:r>
                    </m:sup>
                  </m:sSup>
                </m:den>
              </m:f>
            </m:oMath>
          </w:p>
        </w:tc>
      </w:tr>
      <w:tr w:rsidR="0099301D" w:rsidRPr="00D46D3F" w14:paraId="1EEF16B6" w14:textId="77777777" w:rsidTr="0099301D">
        <w:trPr>
          <w:trHeight w:val="300"/>
        </w:trPr>
        <w:tc>
          <w:tcPr>
            <w:tcW w:w="2340" w:type="dxa"/>
            <w:noWrap/>
          </w:tcPr>
          <w:p w14:paraId="5AAD6649" w14:textId="20B0A808" w:rsidR="0099301D" w:rsidRPr="00D46D3F" w:rsidRDefault="0099301D" w:rsidP="007468B9">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w:t>
            </w:r>
          </w:p>
        </w:tc>
        <w:tc>
          <w:tcPr>
            <w:tcW w:w="1814" w:type="dxa"/>
          </w:tcPr>
          <w:p w14:paraId="4939DFDA" w14:textId="6B32FE6F" w:rsidR="0099301D" w:rsidRPr="00D46D3F" w:rsidRDefault="0099301D" w:rsidP="007468B9">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2</w:t>
            </w:r>
          </w:p>
        </w:tc>
        <w:tc>
          <w:tcPr>
            <w:tcW w:w="1591" w:type="dxa"/>
            <w:noWrap/>
          </w:tcPr>
          <w:p w14:paraId="4C4D8629" w14:textId="588B55EA" w:rsidR="0099301D" w:rsidRPr="00D46D3F" w:rsidRDefault="0099301D" w:rsidP="007468B9">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c>
          <w:tcPr>
            <w:tcW w:w="1367" w:type="dxa"/>
            <w:noWrap/>
          </w:tcPr>
          <w:p w14:paraId="5520B62C" w14:textId="31BB6EA3" w:rsidR="0099301D" w:rsidRPr="00D46D3F" w:rsidRDefault="0099301D" w:rsidP="007468B9">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1883" w:type="dxa"/>
            <w:noWrap/>
          </w:tcPr>
          <w:p w14:paraId="62F9A9AC" w14:textId="0F7E97AA" w:rsidR="0099301D" w:rsidRPr="00D46D3F" w:rsidRDefault="0099301D" w:rsidP="007468B9">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p>
        </w:tc>
      </w:tr>
      <w:tr w:rsidR="0099301D" w:rsidRPr="00D46D3F" w14:paraId="0EF9E952" w14:textId="77777777" w:rsidTr="0099301D">
        <w:trPr>
          <w:trHeight w:val="300"/>
        </w:trPr>
        <w:tc>
          <w:tcPr>
            <w:tcW w:w="2340" w:type="dxa"/>
            <w:noWrap/>
            <w:hideMark/>
          </w:tcPr>
          <w:p w14:paraId="563A445D"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Стабілітрон BZX55C5V6</w:t>
            </w:r>
          </w:p>
        </w:tc>
        <w:tc>
          <w:tcPr>
            <w:tcW w:w="1814" w:type="dxa"/>
            <w:vAlign w:val="center"/>
          </w:tcPr>
          <w:p w14:paraId="145D83EC"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200</w:t>
            </w:r>
          </w:p>
        </w:tc>
        <w:tc>
          <w:tcPr>
            <w:tcW w:w="1591" w:type="dxa"/>
            <w:noWrap/>
            <w:vAlign w:val="center"/>
            <w:hideMark/>
          </w:tcPr>
          <w:p w14:paraId="629AA9EF"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w:t>
            </w:r>
          </w:p>
        </w:tc>
        <w:tc>
          <w:tcPr>
            <w:tcW w:w="1367" w:type="dxa"/>
            <w:noWrap/>
            <w:vAlign w:val="center"/>
            <w:hideMark/>
          </w:tcPr>
          <w:p w14:paraId="62760E50"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0,00012</w:t>
            </w:r>
          </w:p>
        </w:tc>
        <w:tc>
          <w:tcPr>
            <w:tcW w:w="1883" w:type="dxa"/>
            <w:noWrap/>
            <w:vAlign w:val="center"/>
            <w:hideMark/>
          </w:tcPr>
          <w:p w14:paraId="661000C1"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833</w:t>
            </w:r>
          </w:p>
        </w:tc>
      </w:tr>
      <w:tr w:rsidR="0099301D" w:rsidRPr="00D46D3F" w14:paraId="4916C5D9" w14:textId="77777777" w:rsidTr="0099301D">
        <w:trPr>
          <w:trHeight w:val="300"/>
        </w:trPr>
        <w:tc>
          <w:tcPr>
            <w:tcW w:w="2340" w:type="dxa"/>
            <w:noWrap/>
            <w:hideMark/>
          </w:tcPr>
          <w:p w14:paraId="2478B646"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Стабілітрон 1N4746A</w:t>
            </w:r>
          </w:p>
        </w:tc>
        <w:tc>
          <w:tcPr>
            <w:tcW w:w="1814" w:type="dxa"/>
            <w:vAlign w:val="center"/>
          </w:tcPr>
          <w:p w14:paraId="45F559D8"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200</w:t>
            </w:r>
          </w:p>
        </w:tc>
        <w:tc>
          <w:tcPr>
            <w:tcW w:w="1591" w:type="dxa"/>
            <w:noWrap/>
            <w:vAlign w:val="center"/>
            <w:hideMark/>
          </w:tcPr>
          <w:p w14:paraId="70849912"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0,025</w:t>
            </w:r>
          </w:p>
        </w:tc>
        <w:tc>
          <w:tcPr>
            <w:tcW w:w="1367" w:type="dxa"/>
            <w:noWrap/>
            <w:vAlign w:val="center"/>
            <w:hideMark/>
          </w:tcPr>
          <w:p w14:paraId="29F12D12"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0,000204</w:t>
            </w:r>
          </w:p>
        </w:tc>
        <w:tc>
          <w:tcPr>
            <w:tcW w:w="1883" w:type="dxa"/>
            <w:noWrap/>
            <w:vAlign w:val="center"/>
            <w:hideMark/>
          </w:tcPr>
          <w:p w14:paraId="245AC3D0"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123</w:t>
            </w:r>
          </w:p>
        </w:tc>
      </w:tr>
      <w:tr w:rsidR="0099301D" w:rsidRPr="00D46D3F" w14:paraId="403F4FD0" w14:textId="77777777" w:rsidTr="0099301D">
        <w:trPr>
          <w:trHeight w:val="300"/>
        </w:trPr>
        <w:tc>
          <w:tcPr>
            <w:tcW w:w="2340" w:type="dxa"/>
            <w:noWrap/>
            <w:hideMark/>
          </w:tcPr>
          <w:p w14:paraId="09B0F405"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Cвітлодіоди L383IDT, L383GDT</w:t>
            </w:r>
          </w:p>
        </w:tc>
        <w:tc>
          <w:tcPr>
            <w:tcW w:w="1814" w:type="dxa"/>
            <w:vAlign w:val="center"/>
          </w:tcPr>
          <w:p w14:paraId="648E23A7"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85</w:t>
            </w:r>
          </w:p>
        </w:tc>
        <w:tc>
          <w:tcPr>
            <w:tcW w:w="1591" w:type="dxa"/>
            <w:noWrap/>
            <w:vAlign w:val="center"/>
            <w:hideMark/>
          </w:tcPr>
          <w:p w14:paraId="3BFAB494"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0,01</w:t>
            </w:r>
          </w:p>
        </w:tc>
        <w:tc>
          <w:tcPr>
            <w:tcW w:w="1367" w:type="dxa"/>
            <w:noWrap/>
            <w:vAlign w:val="center"/>
            <w:hideMark/>
          </w:tcPr>
          <w:p w14:paraId="1BEE75B9"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0,000327</w:t>
            </w:r>
          </w:p>
        </w:tc>
        <w:tc>
          <w:tcPr>
            <w:tcW w:w="1883" w:type="dxa"/>
            <w:noWrap/>
            <w:vAlign w:val="center"/>
            <w:hideMark/>
          </w:tcPr>
          <w:p w14:paraId="2626F986"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31</w:t>
            </w:r>
          </w:p>
        </w:tc>
      </w:tr>
      <w:tr w:rsidR="0099301D" w:rsidRPr="00D46D3F" w14:paraId="30A767B0" w14:textId="77777777" w:rsidTr="0099301D">
        <w:trPr>
          <w:trHeight w:val="300"/>
        </w:trPr>
        <w:tc>
          <w:tcPr>
            <w:tcW w:w="2340" w:type="dxa"/>
            <w:noWrap/>
            <w:hideMark/>
          </w:tcPr>
          <w:p w14:paraId="57E5B900"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Діодний міст BD107</w:t>
            </w:r>
          </w:p>
        </w:tc>
        <w:tc>
          <w:tcPr>
            <w:tcW w:w="1814" w:type="dxa"/>
            <w:vAlign w:val="center"/>
          </w:tcPr>
          <w:p w14:paraId="22F7180F"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125</w:t>
            </w:r>
          </w:p>
        </w:tc>
        <w:tc>
          <w:tcPr>
            <w:tcW w:w="1591" w:type="dxa"/>
            <w:noWrap/>
            <w:vAlign w:val="center"/>
            <w:hideMark/>
          </w:tcPr>
          <w:p w14:paraId="7C62AFDE"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0,06875</w:t>
            </w:r>
          </w:p>
        </w:tc>
        <w:tc>
          <w:tcPr>
            <w:tcW w:w="1367" w:type="dxa"/>
            <w:noWrap/>
            <w:vAlign w:val="center"/>
            <w:hideMark/>
          </w:tcPr>
          <w:p w14:paraId="7101CF3B"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0,00025</w:t>
            </w:r>
          </w:p>
        </w:tc>
        <w:tc>
          <w:tcPr>
            <w:tcW w:w="1883" w:type="dxa"/>
            <w:noWrap/>
            <w:vAlign w:val="center"/>
            <w:hideMark/>
          </w:tcPr>
          <w:p w14:paraId="6D7806BD"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275</w:t>
            </w:r>
          </w:p>
        </w:tc>
      </w:tr>
      <w:tr w:rsidR="0099301D" w:rsidRPr="00D46D3F" w14:paraId="3F23A6BA" w14:textId="77777777" w:rsidTr="0099301D">
        <w:trPr>
          <w:trHeight w:val="300"/>
        </w:trPr>
        <w:tc>
          <w:tcPr>
            <w:tcW w:w="2340" w:type="dxa"/>
            <w:noWrap/>
            <w:hideMark/>
          </w:tcPr>
          <w:p w14:paraId="21419B7D"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1N4148</w:t>
            </w:r>
          </w:p>
        </w:tc>
        <w:tc>
          <w:tcPr>
            <w:tcW w:w="1814" w:type="dxa"/>
            <w:vAlign w:val="center"/>
          </w:tcPr>
          <w:p w14:paraId="6CF6C800"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150</w:t>
            </w:r>
          </w:p>
        </w:tc>
        <w:tc>
          <w:tcPr>
            <w:tcW w:w="1591" w:type="dxa"/>
            <w:noWrap/>
            <w:vAlign w:val="center"/>
            <w:hideMark/>
          </w:tcPr>
          <w:p w14:paraId="52638DAD"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0,005</w:t>
            </w:r>
          </w:p>
        </w:tc>
        <w:tc>
          <w:tcPr>
            <w:tcW w:w="1367" w:type="dxa"/>
            <w:noWrap/>
            <w:vAlign w:val="center"/>
            <w:hideMark/>
          </w:tcPr>
          <w:p w14:paraId="503F126B"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0,00012</w:t>
            </w:r>
          </w:p>
        </w:tc>
        <w:tc>
          <w:tcPr>
            <w:tcW w:w="1883" w:type="dxa"/>
            <w:noWrap/>
            <w:vAlign w:val="center"/>
            <w:hideMark/>
          </w:tcPr>
          <w:p w14:paraId="1EB27448"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42</w:t>
            </w:r>
          </w:p>
        </w:tc>
      </w:tr>
      <w:tr w:rsidR="0099301D" w:rsidRPr="00D46D3F" w14:paraId="0C4E7BB9" w14:textId="77777777" w:rsidTr="0099301D">
        <w:trPr>
          <w:trHeight w:val="300"/>
        </w:trPr>
        <w:tc>
          <w:tcPr>
            <w:tcW w:w="2340" w:type="dxa"/>
            <w:noWrap/>
            <w:hideMark/>
          </w:tcPr>
          <w:p w14:paraId="55C00CBA"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1N4003</w:t>
            </w:r>
          </w:p>
        </w:tc>
        <w:tc>
          <w:tcPr>
            <w:tcW w:w="1814" w:type="dxa"/>
            <w:vAlign w:val="center"/>
          </w:tcPr>
          <w:p w14:paraId="43B52FA2"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150</w:t>
            </w:r>
          </w:p>
        </w:tc>
        <w:tc>
          <w:tcPr>
            <w:tcW w:w="1591" w:type="dxa"/>
            <w:noWrap/>
            <w:vAlign w:val="center"/>
            <w:hideMark/>
          </w:tcPr>
          <w:p w14:paraId="18F1418E"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0,055</w:t>
            </w:r>
          </w:p>
        </w:tc>
        <w:tc>
          <w:tcPr>
            <w:tcW w:w="1367" w:type="dxa"/>
            <w:noWrap/>
            <w:vAlign w:val="center"/>
            <w:hideMark/>
          </w:tcPr>
          <w:p w14:paraId="7A6CA70B"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0,000204</w:t>
            </w:r>
          </w:p>
        </w:tc>
        <w:tc>
          <w:tcPr>
            <w:tcW w:w="1883" w:type="dxa"/>
            <w:noWrap/>
            <w:vAlign w:val="center"/>
            <w:hideMark/>
          </w:tcPr>
          <w:p w14:paraId="3551559F"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270</w:t>
            </w:r>
          </w:p>
        </w:tc>
      </w:tr>
      <w:tr w:rsidR="0099301D" w:rsidRPr="00D46D3F" w14:paraId="58F3CE3B" w14:textId="77777777" w:rsidTr="0099301D">
        <w:trPr>
          <w:trHeight w:val="300"/>
        </w:trPr>
        <w:tc>
          <w:tcPr>
            <w:tcW w:w="2340" w:type="dxa"/>
            <w:noWrap/>
            <w:hideMark/>
          </w:tcPr>
          <w:p w14:paraId="39ED1C35"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Діод 2CL72</w:t>
            </w:r>
          </w:p>
        </w:tc>
        <w:tc>
          <w:tcPr>
            <w:tcW w:w="1814" w:type="dxa"/>
            <w:vAlign w:val="center"/>
          </w:tcPr>
          <w:p w14:paraId="585FF957"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100</w:t>
            </w:r>
          </w:p>
        </w:tc>
        <w:tc>
          <w:tcPr>
            <w:tcW w:w="1591" w:type="dxa"/>
            <w:noWrap/>
            <w:vAlign w:val="center"/>
            <w:hideMark/>
          </w:tcPr>
          <w:p w14:paraId="74ED6182"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0,0675</w:t>
            </w:r>
          </w:p>
        </w:tc>
        <w:tc>
          <w:tcPr>
            <w:tcW w:w="1367" w:type="dxa"/>
            <w:noWrap/>
            <w:vAlign w:val="center"/>
            <w:hideMark/>
          </w:tcPr>
          <w:p w14:paraId="51C2AF70"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0,00021</w:t>
            </w:r>
          </w:p>
        </w:tc>
        <w:tc>
          <w:tcPr>
            <w:tcW w:w="1883" w:type="dxa"/>
            <w:noWrap/>
            <w:vAlign w:val="center"/>
            <w:hideMark/>
          </w:tcPr>
          <w:p w14:paraId="34D1353A" w14:textId="77777777" w:rsidR="008D7914" w:rsidRPr="00D46D3F" w:rsidRDefault="008D7914" w:rsidP="007468B9">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321</w:t>
            </w:r>
          </w:p>
        </w:tc>
      </w:tr>
    </w:tbl>
    <w:p w14:paraId="5C661D73" w14:textId="68DDAA97" w:rsidR="0099301D" w:rsidRDefault="0099301D"/>
    <w:p w14:paraId="1AE64DEE" w14:textId="4ABCDE72" w:rsidR="0099301D" w:rsidRDefault="0099301D" w:rsidP="0099301D">
      <w:pPr>
        <w:jc w:val="right"/>
      </w:pPr>
      <w:r w:rsidRPr="00D46D3F">
        <w:rPr>
          <w:rFonts w:ascii="Times New Roman" w:hAnsi="Times New Roman" w:cs="Times New Roman"/>
          <w:sz w:val="28"/>
          <w:szCs w:val="28"/>
        </w:rPr>
        <w:lastRenderedPageBreak/>
        <w:t>продовження таблиці 4.11</w:t>
      </w:r>
    </w:p>
    <w:tbl>
      <w:tblPr>
        <w:tblStyle w:val="ae"/>
        <w:tblW w:w="9625" w:type="dxa"/>
        <w:tblLook w:val="04A0" w:firstRow="1" w:lastRow="0" w:firstColumn="1" w:lastColumn="0" w:noHBand="0" w:noVBand="1"/>
      </w:tblPr>
      <w:tblGrid>
        <w:gridCol w:w="2875"/>
        <w:gridCol w:w="1260"/>
        <w:gridCol w:w="1620"/>
        <w:gridCol w:w="1350"/>
        <w:gridCol w:w="2520"/>
      </w:tblGrid>
      <w:tr w:rsidR="0099301D" w:rsidRPr="00D46D3F" w14:paraId="30ABD317" w14:textId="77777777" w:rsidTr="0099301D">
        <w:trPr>
          <w:trHeight w:val="300"/>
        </w:trPr>
        <w:tc>
          <w:tcPr>
            <w:tcW w:w="2875" w:type="dxa"/>
            <w:noWrap/>
          </w:tcPr>
          <w:p w14:paraId="0BA72C28" w14:textId="763796E6" w:rsidR="0099301D" w:rsidRPr="00D46D3F" w:rsidRDefault="0099301D" w:rsidP="005448C1">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w:t>
            </w:r>
          </w:p>
        </w:tc>
        <w:tc>
          <w:tcPr>
            <w:tcW w:w="1260" w:type="dxa"/>
            <w:vAlign w:val="center"/>
          </w:tcPr>
          <w:p w14:paraId="2755B102" w14:textId="48DFF0EC" w:rsidR="0099301D" w:rsidRPr="00D46D3F" w:rsidRDefault="0099301D" w:rsidP="005448C1">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2</w:t>
            </w:r>
          </w:p>
        </w:tc>
        <w:tc>
          <w:tcPr>
            <w:tcW w:w="1620" w:type="dxa"/>
            <w:noWrap/>
            <w:vAlign w:val="center"/>
          </w:tcPr>
          <w:p w14:paraId="1D744F3A" w14:textId="4120841D" w:rsidR="0099301D" w:rsidRPr="00D46D3F" w:rsidRDefault="0099301D" w:rsidP="005448C1">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c>
          <w:tcPr>
            <w:tcW w:w="1350" w:type="dxa"/>
            <w:noWrap/>
            <w:vAlign w:val="center"/>
          </w:tcPr>
          <w:p w14:paraId="12103213" w14:textId="2872EACC" w:rsidR="0099301D" w:rsidRPr="00D46D3F" w:rsidRDefault="0099301D" w:rsidP="005448C1">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2520" w:type="dxa"/>
            <w:noWrap/>
            <w:vAlign w:val="center"/>
          </w:tcPr>
          <w:p w14:paraId="125DB9C1" w14:textId="711806E2" w:rsidR="0099301D" w:rsidRPr="00D46D3F" w:rsidRDefault="0099301D" w:rsidP="005448C1">
            <w:pPr>
              <w:autoSpaceDE w:val="0"/>
              <w:autoSpaceDN w:val="0"/>
              <w:adjustRightInd w:val="0"/>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p>
        </w:tc>
      </w:tr>
      <w:tr w:rsidR="008D7914" w:rsidRPr="00D46D3F" w14:paraId="74E5469A" w14:textId="77777777" w:rsidTr="0099301D">
        <w:trPr>
          <w:trHeight w:val="300"/>
        </w:trPr>
        <w:tc>
          <w:tcPr>
            <w:tcW w:w="2875" w:type="dxa"/>
            <w:noWrap/>
            <w:hideMark/>
          </w:tcPr>
          <w:p w14:paraId="1C3B974F"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Симистор ВТ131</w:t>
            </w:r>
          </w:p>
        </w:tc>
        <w:tc>
          <w:tcPr>
            <w:tcW w:w="1260" w:type="dxa"/>
            <w:vAlign w:val="center"/>
          </w:tcPr>
          <w:p w14:paraId="35287E6D"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125</w:t>
            </w:r>
          </w:p>
        </w:tc>
        <w:tc>
          <w:tcPr>
            <w:tcW w:w="1620" w:type="dxa"/>
            <w:noWrap/>
            <w:vAlign w:val="center"/>
            <w:hideMark/>
          </w:tcPr>
          <w:p w14:paraId="6D86F56F"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0,06</w:t>
            </w:r>
          </w:p>
        </w:tc>
        <w:tc>
          <w:tcPr>
            <w:tcW w:w="1350" w:type="dxa"/>
            <w:noWrap/>
            <w:vAlign w:val="center"/>
            <w:hideMark/>
          </w:tcPr>
          <w:p w14:paraId="6D829B5B"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0,0002</w:t>
            </w:r>
          </w:p>
        </w:tc>
        <w:tc>
          <w:tcPr>
            <w:tcW w:w="2520" w:type="dxa"/>
            <w:noWrap/>
            <w:vAlign w:val="center"/>
            <w:hideMark/>
          </w:tcPr>
          <w:p w14:paraId="468EF1F6"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300</w:t>
            </w:r>
          </w:p>
        </w:tc>
      </w:tr>
      <w:tr w:rsidR="008D7914" w:rsidRPr="00D46D3F" w14:paraId="3B0D441B" w14:textId="77777777" w:rsidTr="0099301D">
        <w:trPr>
          <w:trHeight w:val="300"/>
        </w:trPr>
        <w:tc>
          <w:tcPr>
            <w:tcW w:w="2875" w:type="dxa"/>
            <w:noWrap/>
            <w:hideMark/>
          </w:tcPr>
          <w:p w14:paraId="1AD272CA"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Резистори </w:t>
            </w:r>
          </w:p>
          <w:p w14:paraId="168A7824"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С2-23-0,25 Вт</w:t>
            </w:r>
          </w:p>
        </w:tc>
        <w:tc>
          <w:tcPr>
            <w:tcW w:w="1260" w:type="dxa"/>
            <w:vAlign w:val="center"/>
          </w:tcPr>
          <w:p w14:paraId="592FBEDD"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95</w:t>
            </w:r>
          </w:p>
        </w:tc>
        <w:tc>
          <w:tcPr>
            <w:tcW w:w="1620" w:type="dxa"/>
            <w:noWrap/>
            <w:vAlign w:val="center"/>
            <w:hideMark/>
          </w:tcPr>
          <w:p w14:paraId="17BA108F"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0,125</w:t>
            </w:r>
          </w:p>
        </w:tc>
        <w:tc>
          <w:tcPr>
            <w:tcW w:w="1350" w:type="dxa"/>
            <w:noWrap/>
            <w:vAlign w:val="center"/>
            <w:hideMark/>
          </w:tcPr>
          <w:p w14:paraId="581A037B"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0,0002</w:t>
            </w:r>
          </w:p>
        </w:tc>
        <w:tc>
          <w:tcPr>
            <w:tcW w:w="2520" w:type="dxa"/>
            <w:noWrap/>
            <w:vAlign w:val="center"/>
            <w:hideMark/>
          </w:tcPr>
          <w:p w14:paraId="79047519"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625</w:t>
            </w:r>
          </w:p>
        </w:tc>
      </w:tr>
      <w:tr w:rsidR="008D7914" w:rsidRPr="00D46D3F" w14:paraId="08A5EDEF" w14:textId="77777777" w:rsidTr="0099301D">
        <w:trPr>
          <w:trHeight w:val="300"/>
        </w:trPr>
        <w:tc>
          <w:tcPr>
            <w:tcW w:w="2875" w:type="dxa"/>
            <w:noWrap/>
            <w:hideMark/>
          </w:tcPr>
          <w:p w14:paraId="06FA9BC0"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Резистор </w:t>
            </w:r>
          </w:p>
          <w:p w14:paraId="5735C35B"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С2-23-0,5 Вт</w:t>
            </w:r>
          </w:p>
        </w:tc>
        <w:tc>
          <w:tcPr>
            <w:tcW w:w="1260" w:type="dxa"/>
            <w:vAlign w:val="center"/>
          </w:tcPr>
          <w:p w14:paraId="44945326"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95</w:t>
            </w:r>
          </w:p>
        </w:tc>
        <w:tc>
          <w:tcPr>
            <w:tcW w:w="1620" w:type="dxa"/>
            <w:noWrap/>
            <w:vAlign w:val="center"/>
            <w:hideMark/>
          </w:tcPr>
          <w:p w14:paraId="0946B186"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0,25</w:t>
            </w:r>
          </w:p>
        </w:tc>
        <w:tc>
          <w:tcPr>
            <w:tcW w:w="1350" w:type="dxa"/>
            <w:noWrap/>
            <w:vAlign w:val="center"/>
            <w:hideMark/>
          </w:tcPr>
          <w:p w14:paraId="7815178D"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0,00027</w:t>
            </w:r>
          </w:p>
        </w:tc>
        <w:tc>
          <w:tcPr>
            <w:tcW w:w="2520" w:type="dxa"/>
            <w:noWrap/>
            <w:vAlign w:val="center"/>
            <w:hideMark/>
          </w:tcPr>
          <w:p w14:paraId="5C356D10"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926</w:t>
            </w:r>
          </w:p>
        </w:tc>
      </w:tr>
      <w:tr w:rsidR="008D7914" w:rsidRPr="00D46D3F" w14:paraId="154A5245" w14:textId="77777777" w:rsidTr="0099301D">
        <w:trPr>
          <w:trHeight w:val="300"/>
        </w:trPr>
        <w:tc>
          <w:tcPr>
            <w:tcW w:w="2875" w:type="dxa"/>
            <w:noWrap/>
            <w:hideMark/>
          </w:tcPr>
          <w:p w14:paraId="60A5AB9C"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Резистор</w:t>
            </w:r>
          </w:p>
          <w:p w14:paraId="4EB56BF1"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С2-23-1 Вт</w:t>
            </w:r>
          </w:p>
        </w:tc>
        <w:tc>
          <w:tcPr>
            <w:tcW w:w="1260" w:type="dxa"/>
            <w:vAlign w:val="center"/>
          </w:tcPr>
          <w:p w14:paraId="20FAE873"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95</w:t>
            </w:r>
          </w:p>
        </w:tc>
        <w:tc>
          <w:tcPr>
            <w:tcW w:w="1620" w:type="dxa"/>
            <w:noWrap/>
            <w:vAlign w:val="center"/>
            <w:hideMark/>
          </w:tcPr>
          <w:p w14:paraId="54B44CD5"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350" w:type="dxa"/>
            <w:noWrap/>
            <w:vAlign w:val="center"/>
            <w:hideMark/>
          </w:tcPr>
          <w:p w14:paraId="23F4650B"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0,00044</w:t>
            </w:r>
          </w:p>
        </w:tc>
        <w:tc>
          <w:tcPr>
            <w:tcW w:w="2520" w:type="dxa"/>
            <w:noWrap/>
            <w:vAlign w:val="center"/>
            <w:hideMark/>
          </w:tcPr>
          <w:p w14:paraId="71D50C6B" w14:textId="77777777" w:rsidR="008D7914" w:rsidRPr="00D46D3F" w:rsidRDefault="008D7914"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1136</w:t>
            </w:r>
          </w:p>
        </w:tc>
      </w:tr>
      <w:tr w:rsidR="000005C7" w:rsidRPr="00D46D3F" w14:paraId="3A634DF8" w14:textId="77777777" w:rsidTr="0099301D">
        <w:trPr>
          <w:trHeight w:val="300"/>
        </w:trPr>
        <w:tc>
          <w:tcPr>
            <w:tcW w:w="2875" w:type="dxa"/>
            <w:noWrap/>
            <w:hideMark/>
          </w:tcPr>
          <w:p w14:paraId="40BDC2D2"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Мікросхема К561ЛН2</w:t>
            </w:r>
          </w:p>
        </w:tc>
        <w:tc>
          <w:tcPr>
            <w:tcW w:w="1260" w:type="dxa"/>
            <w:vAlign w:val="center"/>
          </w:tcPr>
          <w:p w14:paraId="4AE7DA37"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85</w:t>
            </w:r>
          </w:p>
        </w:tc>
        <w:tc>
          <w:tcPr>
            <w:tcW w:w="1620" w:type="dxa"/>
            <w:noWrap/>
            <w:vAlign w:val="center"/>
            <w:hideMark/>
          </w:tcPr>
          <w:p w14:paraId="3BAB4759"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0,000005</w:t>
            </w:r>
          </w:p>
        </w:tc>
        <w:tc>
          <w:tcPr>
            <w:tcW w:w="1350" w:type="dxa"/>
            <w:noWrap/>
            <w:vAlign w:val="center"/>
            <w:hideMark/>
          </w:tcPr>
          <w:p w14:paraId="1B6BE65E" w14:textId="686C2CDD"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0,0005</w:t>
            </w:r>
          </w:p>
        </w:tc>
        <w:tc>
          <w:tcPr>
            <w:tcW w:w="2520" w:type="dxa"/>
            <w:noWrap/>
            <w:vAlign w:val="center"/>
            <w:hideMark/>
          </w:tcPr>
          <w:p w14:paraId="15716603"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0,01</w:t>
            </w:r>
          </w:p>
        </w:tc>
      </w:tr>
      <w:tr w:rsidR="000005C7" w:rsidRPr="00D46D3F" w14:paraId="2BBCF055" w14:textId="77777777" w:rsidTr="0099301D">
        <w:trPr>
          <w:trHeight w:val="300"/>
        </w:trPr>
        <w:tc>
          <w:tcPr>
            <w:tcW w:w="2875" w:type="dxa"/>
            <w:noWrap/>
            <w:hideMark/>
          </w:tcPr>
          <w:p w14:paraId="5F42DC09"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Мікросхема К561ЛН2</w:t>
            </w:r>
          </w:p>
        </w:tc>
        <w:tc>
          <w:tcPr>
            <w:tcW w:w="1260" w:type="dxa"/>
            <w:vAlign w:val="center"/>
          </w:tcPr>
          <w:p w14:paraId="23001D3D"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85</w:t>
            </w:r>
          </w:p>
        </w:tc>
        <w:tc>
          <w:tcPr>
            <w:tcW w:w="1620" w:type="dxa"/>
            <w:noWrap/>
            <w:vAlign w:val="center"/>
            <w:hideMark/>
          </w:tcPr>
          <w:p w14:paraId="566E6A13"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0,000005</w:t>
            </w:r>
          </w:p>
        </w:tc>
        <w:tc>
          <w:tcPr>
            <w:tcW w:w="1350" w:type="dxa"/>
            <w:noWrap/>
            <w:vAlign w:val="center"/>
            <w:hideMark/>
          </w:tcPr>
          <w:p w14:paraId="64E84E97"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0,0005</w:t>
            </w:r>
          </w:p>
        </w:tc>
        <w:tc>
          <w:tcPr>
            <w:tcW w:w="2520" w:type="dxa"/>
            <w:noWrap/>
            <w:vAlign w:val="center"/>
            <w:hideMark/>
          </w:tcPr>
          <w:p w14:paraId="3F1BE214" w14:textId="086F35DF"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0,01</w:t>
            </w:r>
          </w:p>
        </w:tc>
      </w:tr>
      <w:tr w:rsidR="000005C7" w:rsidRPr="00D46D3F" w14:paraId="7DD9AFE8" w14:textId="77777777" w:rsidTr="0099301D">
        <w:trPr>
          <w:trHeight w:val="300"/>
        </w:trPr>
        <w:tc>
          <w:tcPr>
            <w:tcW w:w="2875" w:type="dxa"/>
            <w:noWrap/>
            <w:hideMark/>
          </w:tcPr>
          <w:p w14:paraId="0A5CC945"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Стабілізатор GL7812</w:t>
            </w:r>
          </w:p>
        </w:tc>
        <w:tc>
          <w:tcPr>
            <w:tcW w:w="1260" w:type="dxa"/>
            <w:vAlign w:val="center"/>
          </w:tcPr>
          <w:p w14:paraId="24A20E1F"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150</w:t>
            </w:r>
          </w:p>
        </w:tc>
        <w:tc>
          <w:tcPr>
            <w:tcW w:w="1620" w:type="dxa"/>
            <w:noWrap/>
            <w:vAlign w:val="center"/>
            <w:hideMark/>
          </w:tcPr>
          <w:p w14:paraId="78047B9F"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0,7</w:t>
            </w:r>
          </w:p>
        </w:tc>
        <w:tc>
          <w:tcPr>
            <w:tcW w:w="1350" w:type="dxa"/>
            <w:noWrap/>
            <w:vAlign w:val="center"/>
            <w:hideMark/>
          </w:tcPr>
          <w:p w14:paraId="5F078416"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0,0006</w:t>
            </w:r>
          </w:p>
        </w:tc>
        <w:tc>
          <w:tcPr>
            <w:tcW w:w="2520" w:type="dxa"/>
            <w:noWrap/>
            <w:vAlign w:val="center"/>
            <w:hideMark/>
          </w:tcPr>
          <w:p w14:paraId="3E632D9D" w14:textId="1ABCEDF1"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1167</w:t>
            </w:r>
          </w:p>
        </w:tc>
      </w:tr>
      <w:tr w:rsidR="000005C7" w:rsidRPr="00D46D3F" w14:paraId="035531F3" w14:textId="77777777" w:rsidTr="0099301D">
        <w:trPr>
          <w:trHeight w:val="300"/>
        </w:trPr>
        <w:tc>
          <w:tcPr>
            <w:tcW w:w="2875" w:type="dxa"/>
            <w:noWrap/>
            <w:hideMark/>
          </w:tcPr>
          <w:p w14:paraId="233E4940"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Транзистор КТ317Г</w:t>
            </w:r>
          </w:p>
        </w:tc>
        <w:tc>
          <w:tcPr>
            <w:tcW w:w="1260" w:type="dxa"/>
            <w:vAlign w:val="center"/>
          </w:tcPr>
          <w:p w14:paraId="278CDA5E"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120</w:t>
            </w:r>
          </w:p>
        </w:tc>
        <w:tc>
          <w:tcPr>
            <w:tcW w:w="1620" w:type="dxa"/>
            <w:noWrap/>
            <w:vAlign w:val="center"/>
            <w:hideMark/>
          </w:tcPr>
          <w:p w14:paraId="61A211E0"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0,075</w:t>
            </w:r>
          </w:p>
        </w:tc>
        <w:tc>
          <w:tcPr>
            <w:tcW w:w="1350" w:type="dxa"/>
            <w:noWrap/>
            <w:vAlign w:val="center"/>
            <w:hideMark/>
          </w:tcPr>
          <w:p w14:paraId="2194B464"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0,00025</w:t>
            </w:r>
          </w:p>
        </w:tc>
        <w:tc>
          <w:tcPr>
            <w:tcW w:w="2520" w:type="dxa"/>
            <w:noWrap/>
            <w:vAlign w:val="center"/>
            <w:hideMark/>
          </w:tcPr>
          <w:p w14:paraId="60D91706" w14:textId="0ABC7693"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300</w:t>
            </w:r>
          </w:p>
        </w:tc>
      </w:tr>
      <w:tr w:rsidR="000005C7" w:rsidRPr="00D46D3F" w14:paraId="3E01993F" w14:textId="77777777" w:rsidTr="0099301D">
        <w:trPr>
          <w:trHeight w:val="300"/>
        </w:trPr>
        <w:tc>
          <w:tcPr>
            <w:tcW w:w="2875" w:type="dxa"/>
            <w:noWrap/>
            <w:hideMark/>
          </w:tcPr>
          <w:p w14:paraId="7669F8E9"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Транзистор КТ817Г</w:t>
            </w:r>
          </w:p>
        </w:tc>
        <w:tc>
          <w:tcPr>
            <w:tcW w:w="1260" w:type="dxa"/>
            <w:vAlign w:val="center"/>
          </w:tcPr>
          <w:p w14:paraId="5A7F0758"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150</w:t>
            </w:r>
          </w:p>
        </w:tc>
        <w:tc>
          <w:tcPr>
            <w:tcW w:w="1620" w:type="dxa"/>
            <w:noWrap/>
            <w:vAlign w:val="center"/>
            <w:hideMark/>
          </w:tcPr>
          <w:p w14:paraId="56499FBF"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0,5</w:t>
            </w:r>
          </w:p>
        </w:tc>
        <w:tc>
          <w:tcPr>
            <w:tcW w:w="1350" w:type="dxa"/>
            <w:noWrap/>
            <w:vAlign w:val="center"/>
            <w:hideMark/>
          </w:tcPr>
          <w:p w14:paraId="618247FD"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0,0004</w:t>
            </w:r>
          </w:p>
        </w:tc>
        <w:tc>
          <w:tcPr>
            <w:tcW w:w="2520" w:type="dxa"/>
            <w:noWrap/>
            <w:vAlign w:val="center"/>
            <w:hideMark/>
          </w:tcPr>
          <w:p w14:paraId="5E109A70" w14:textId="3BC9270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1250</w:t>
            </w:r>
          </w:p>
        </w:tc>
      </w:tr>
      <w:tr w:rsidR="000005C7" w:rsidRPr="00D46D3F" w14:paraId="0AE6832A" w14:textId="77777777" w:rsidTr="0099301D">
        <w:trPr>
          <w:trHeight w:val="300"/>
        </w:trPr>
        <w:tc>
          <w:tcPr>
            <w:tcW w:w="2875" w:type="dxa"/>
            <w:noWrap/>
            <w:hideMark/>
          </w:tcPr>
          <w:p w14:paraId="5E60E891"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ТП – Р1 800603</w:t>
            </w:r>
          </w:p>
        </w:tc>
        <w:tc>
          <w:tcPr>
            <w:tcW w:w="1260" w:type="dxa"/>
            <w:vAlign w:val="center"/>
          </w:tcPr>
          <w:p w14:paraId="46C6E4FB"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85</w:t>
            </w:r>
          </w:p>
        </w:tc>
        <w:tc>
          <w:tcPr>
            <w:tcW w:w="1620" w:type="dxa"/>
            <w:noWrap/>
            <w:vAlign w:val="center"/>
            <w:hideMark/>
          </w:tcPr>
          <w:p w14:paraId="574B5703"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2,8</w:t>
            </w:r>
          </w:p>
        </w:tc>
        <w:tc>
          <w:tcPr>
            <w:tcW w:w="1350" w:type="dxa"/>
            <w:noWrap/>
            <w:vAlign w:val="center"/>
            <w:hideMark/>
          </w:tcPr>
          <w:p w14:paraId="0055E22A" w14:textId="77777777"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0,003</w:t>
            </w:r>
          </w:p>
        </w:tc>
        <w:tc>
          <w:tcPr>
            <w:tcW w:w="2520" w:type="dxa"/>
            <w:noWrap/>
            <w:vAlign w:val="center"/>
            <w:hideMark/>
          </w:tcPr>
          <w:p w14:paraId="79D21116" w14:textId="0B79A91B" w:rsidR="000005C7" w:rsidRPr="00D46D3F" w:rsidRDefault="000005C7" w:rsidP="005448C1">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933</w:t>
            </w:r>
          </w:p>
        </w:tc>
      </w:tr>
    </w:tbl>
    <w:p w14:paraId="2EFBFAF0" w14:textId="77777777" w:rsidR="00BB0749" w:rsidRPr="00D46D3F" w:rsidRDefault="00BB0749" w:rsidP="00BB0749">
      <w:pPr>
        <w:autoSpaceDE w:val="0"/>
        <w:autoSpaceDN w:val="0"/>
        <w:adjustRightInd w:val="0"/>
        <w:spacing w:after="0" w:line="360" w:lineRule="auto"/>
        <w:jc w:val="both"/>
        <w:rPr>
          <w:rFonts w:ascii="Times New Roman" w:eastAsia="TimesNewRomanPSMT" w:hAnsi="Times New Roman" w:cs="Times New Roman"/>
          <w:sz w:val="28"/>
          <w:szCs w:val="28"/>
        </w:rPr>
      </w:pPr>
    </w:p>
    <w:p w14:paraId="0C4180B6" w14:textId="66CBD59E" w:rsidR="008D7914" w:rsidRPr="00D46D3F" w:rsidRDefault="00CB3B30" w:rsidP="00BB0749">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Таблиця 4</w:t>
      </w:r>
      <w:r w:rsidR="00BB0749" w:rsidRPr="00D46D3F">
        <w:rPr>
          <w:rFonts w:ascii="Times New Roman" w:eastAsia="TimesNewRomanPSMT" w:hAnsi="Times New Roman" w:cs="Times New Roman"/>
          <w:sz w:val="28"/>
          <w:szCs w:val="28"/>
        </w:rPr>
        <w:t>.12</w:t>
      </w:r>
      <w:r w:rsidR="008D7914" w:rsidRPr="00D46D3F">
        <w:rPr>
          <w:rFonts w:ascii="Times New Roman" w:eastAsia="TimesNewRomanPSMT" w:hAnsi="Times New Roman" w:cs="Times New Roman"/>
          <w:sz w:val="28"/>
          <w:szCs w:val="28"/>
        </w:rPr>
        <w:t xml:space="preserve"> - Розрахунок теплових параметрів елементів іонізатора повітря</w:t>
      </w:r>
    </w:p>
    <w:tbl>
      <w:tblPr>
        <w:tblStyle w:val="ae"/>
        <w:tblW w:w="0" w:type="auto"/>
        <w:tblLayout w:type="fixed"/>
        <w:tblLook w:val="04A0" w:firstRow="1" w:lastRow="0" w:firstColumn="1" w:lastColumn="0" w:noHBand="0" w:noVBand="1"/>
      </w:tblPr>
      <w:tblGrid>
        <w:gridCol w:w="2875"/>
        <w:gridCol w:w="1350"/>
        <w:gridCol w:w="1784"/>
        <w:gridCol w:w="1754"/>
        <w:gridCol w:w="1808"/>
      </w:tblGrid>
      <w:tr w:rsidR="008D7914" w:rsidRPr="00D46D3F" w14:paraId="6EABC04C" w14:textId="77777777" w:rsidTr="005448C1">
        <w:tc>
          <w:tcPr>
            <w:tcW w:w="2875" w:type="dxa"/>
            <w:vAlign w:val="bottom"/>
          </w:tcPr>
          <w:p w14:paraId="47F380F0" w14:textId="22249724"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 xml:space="preserve">Назва </w:t>
            </w:r>
            <w:r w:rsidR="00BB0749" w:rsidRPr="00D46D3F">
              <w:rPr>
                <w:rFonts w:ascii="Times New Roman" w:hAnsi="Times New Roman" w:cs="Times New Roman"/>
                <w:color w:val="000000"/>
                <w:sz w:val="28"/>
                <w:szCs w:val="28"/>
              </w:rPr>
              <w:t>елементу</w:t>
            </w:r>
          </w:p>
          <w:p w14:paraId="63A64137" w14:textId="77777777" w:rsidR="008D7914" w:rsidRPr="00D46D3F" w:rsidRDefault="008D7914" w:rsidP="005448C1">
            <w:pPr>
              <w:jc w:val="center"/>
              <w:rPr>
                <w:rFonts w:ascii="Times New Roman" w:hAnsi="Times New Roman" w:cs="Times New Roman"/>
                <w:color w:val="000000"/>
                <w:sz w:val="28"/>
                <w:szCs w:val="28"/>
              </w:rPr>
            </w:pPr>
          </w:p>
          <w:p w14:paraId="7C20C680" w14:textId="77777777" w:rsidR="008D7914" w:rsidRPr="00D46D3F" w:rsidRDefault="008D7914" w:rsidP="005448C1">
            <w:pPr>
              <w:jc w:val="center"/>
              <w:rPr>
                <w:rFonts w:ascii="Times New Roman" w:hAnsi="Times New Roman" w:cs="Times New Roman"/>
                <w:color w:val="000000"/>
                <w:sz w:val="28"/>
                <w:szCs w:val="28"/>
              </w:rPr>
            </w:pPr>
          </w:p>
        </w:tc>
        <w:tc>
          <w:tcPr>
            <w:tcW w:w="1350" w:type="dxa"/>
            <w:vAlign w:val="bottom"/>
          </w:tcPr>
          <w:p w14:paraId="106C0F71"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Перегрів поверхні елемента</w:t>
            </w:r>
          </w:p>
          <w:p w14:paraId="1C992E1B" w14:textId="77777777" w:rsidR="008D7914" w:rsidRPr="00D46D3F" w:rsidRDefault="008D7914" w:rsidP="005448C1">
            <w:pPr>
              <w:jc w:val="center"/>
              <w:rPr>
                <w:rFonts w:ascii="Times New Roman" w:hAnsi="Times New Roman" w:cs="Times New Roman"/>
                <w:color w:val="000000"/>
                <w:sz w:val="28"/>
                <w:szCs w:val="28"/>
              </w:rPr>
            </w:pPr>
          </w:p>
        </w:tc>
        <w:tc>
          <w:tcPr>
            <w:tcW w:w="1784" w:type="dxa"/>
            <w:vAlign w:val="bottom"/>
          </w:tcPr>
          <w:p w14:paraId="3B8A834C"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Перегрів середовища, що навколо елемента</w:t>
            </w:r>
          </w:p>
        </w:tc>
        <w:tc>
          <w:tcPr>
            <w:tcW w:w="1754" w:type="dxa"/>
            <w:vAlign w:val="bottom"/>
          </w:tcPr>
          <w:p w14:paraId="4BDBCB02"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 xml:space="preserve">Температура поверхні елемента, </w:t>
            </w:r>
            <m:oMath>
              <m:r>
                <w:rPr>
                  <w:rFonts w:ascii="Cambria Math" w:hAnsi="Cambria Math" w:cs="Times New Roman"/>
                  <w:color w:val="000000"/>
                  <w:sz w:val="28"/>
                  <w:szCs w:val="28"/>
                </w:rPr>
                <m:t>℃</m:t>
              </m:r>
            </m:oMath>
          </w:p>
          <w:p w14:paraId="4A07E1BE" w14:textId="77777777" w:rsidR="008D7914" w:rsidRPr="00D46D3F" w:rsidRDefault="008D7914" w:rsidP="005448C1">
            <w:pPr>
              <w:jc w:val="center"/>
              <w:rPr>
                <w:rFonts w:ascii="Times New Roman" w:hAnsi="Times New Roman" w:cs="Times New Roman"/>
                <w:color w:val="000000"/>
                <w:sz w:val="28"/>
                <w:szCs w:val="28"/>
              </w:rPr>
            </w:pPr>
          </w:p>
        </w:tc>
        <w:tc>
          <w:tcPr>
            <w:tcW w:w="1808" w:type="dxa"/>
            <w:vAlign w:val="bottom"/>
          </w:tcPr>
          <w:p w14:paraId="2B6C23F2"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 xml:space="preserve">Температура середовища, що навколо елемента, </w:t>
            </w:r>
            <m:oMath>
              <m:r>
                <w:rPr>
                  <w:rFonts w:ascii="Cambria Math" w:hAnsi="Cambria Math" w:cs="Times New Roman"/>
                  <w:color w:val="000000"/>
                  <w:sz w:val="28"/>
                  <w:szCs w:val="28"/>
                </w:rPr>
                <m:t>℃</m:t>
              </m:r>
            </m:oMath>
          </w:p>
        </w:tc>
      </w:tr>
      <w:tr w:rsidR="008D7914" w:rsidRPr="00D46D3F" w14:paraId="313C8C4C" w14:textId="77777777" w:rsidTr="005448C1">
        <w:tc>
          <w:tcPr>
            <w:tcW w:w="2875" w:type="dxa"/>
            <w:vAlign w:val="bottom"/>
          </w:tcPr>
          <w:p w14:paraId="4DFD0517"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Стабілітрон BZX55C5V6</w:t>
            </w:r>
          </w:p>
        </w:tc>
        <w:tc>
          <w:tcPr>
            <w:tcW w:w="1350" w:type="dxa"/>
            <w:vAlign w:val="center"/>
          </w:tcPr>
          <w:p w14:paraId="7EB92954"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41</w:t>
            </w:r>
          </w:p>
        </w:tc>
        <w:tc>
          <w:tcPr>
            <w:tcW w:w="1784" w:type="dxa"/>
            <w:vAlign w:val="center"/>
          </w:tcPr>
          <w:p w14:paraId="207383E3"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24</w:t>
            </w:r>
          </w:p>
        </w:tc>
        <w:tc>
          <w:tcPr>
            <w:tcW w:w="1754" w:type="dxa"/>
            <w:vAlign w:val="center"/>
          </w:tcPr>
          <w:p w14:paraId="0A97656C"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81</w:t>
            </w:r>
          </w:p>
        </w:tc>
        <w:tc>
          <w:tcPr>
            <w:tcW w:w="1808" w:type="dxa"/>
            <w:vAlign w:val="center"/>
          </w:tcPr>
          <w:p w14:paraId="6D1A9E6C"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64</w:t>
            </w:r>
          </w:p>
        </w:tc>
      </w:tr>
      <w:tr w:rsidR="008D7914" w:rsidRPr="00D46D3F" w14:paraId="37DB5052" w14:textId="77777777" w:rsidTr="005448C1">
        <w:tc>
          <w:tcPr>
            <w:tcW w:w="2875" w:type="dxa"/>
            <w:vAlign w:val="bottom"/>
          </w:tcPr>
          <w:p w14:paraId="7ADF0B35"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Стабілітрон 1N4746A</w:t>
            </w:r>
          </w:p>
        </w:tc>
        <w:tc>
          <w:tcPr>
            <w:tcW w:w="1350" w:type="dxa"/>
            <w:vAlign w:val="center"/>
          </w:tcPr>
          <w:p w14:paraId="59BDFB05"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20</w:t>
            </w:r>
          </w:p>
        </w:tc>
        <w:tc>
          <w:tcPr>
            <w:tcW w:w="1784" w:type="dxa"/>
            <w:vAlign w:val="center"/>
          </w:tcPr>
          <w:p w14:paraId="6853D7F0"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12</w:t>
            </w:r>
          </w:p>
        </w:tc>
        <w:tc>
          <w:tcPr>
            <w:tcW w:w="1754" w:type="dxa"/>
            <w:vAlign w:val="center"/>
          </w:tcPr>
          <w:p w14:paraId="73900C51"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60</w:t>
            </w:r>
          </w:p>
        </w:tc>
        <w:tc>
          <w:tcPr>
            <w:tcW w:w="1808" w:type="dxa"/>
            <w:vAlign w:val="center"/>
          </w:tcPr>
          <w:p w14:paraId="78358279"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52</w:t>
            </w:r>
          </w:p>
        </w:tc>
      </w:tr>
      <w:tr w:rsidR="008D7914" w:rsidRPr="00D46D3F" w14:paraId="3A0502C1" w14:textId="77777777" w:rsidTr="005448C1">
        <w:tc>
          <w:tcPr>
            <w:tcW w:w="2875" w:type="dxa"/>
            <w:vAlign w:val="bottom"/>
          </w:tcPr>
          <w:p w14:paraId="73A53712"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Cвітлодіоди L383IDT, L383GDT</w:t>
            </w:r>
          </w:p>
        </w:tc>
        <w:tc>
          <w:tcPr>
            <w:tcW w:w="1350" w:type="dxa"/>
            <w:vAlign w:val="center"/>
          </w:tcPr>
          <w:p w14:paraId="243EB337"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17</w:t>
            </w:r>
          </w:p>
        </w:tc>
        <w:tc>
          <w:tcPr>
            <w:tcW w:w="1784" w:type="dxa"/>
            <w:vAlign w:val="center"/>
          </w:tcPr>
          <w:p w14:paraId="146DFA42"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10</w:t>
            </w:r>
          </w:p>
        </w:tc>
        <w:tc>
          <w:tcPr>
            <w:tcW w:w="1754" w:type="dxa"/>
            <w:vAlign w:val="center"/>
          </w:tcPr>
          <w:p w14:paraId="5A266F12"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57</w:t>
            </w:r>
          </w:p>
        </w:tc>
        <w:tc>
          <w:tcPr>
            <w:tcW w:w="1808" w:type="dxa"/>
            <w:vAlign w:val="center"/>
          </w:tcPr>
          <w:p w14:paraId="0F7FEF1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50</w:t>
            </w:r>
          </w:p>
        </w:tc>
      </w:tr>
      <w:tr w:rsidR="008D7914" w:rsidRPr="00D46D3F" w14:paraId="6850E9B1" w14:textId="77777777" w:rsidTr="005448C1">
        <w:tc>
          <w:tcPr>
            <w:tcW w:w="2875" w:type="dxa"/>
            <w:vAlign w:val="bottom"/>
          </w:tcPr>
          <w:p w14:paraId="6D476A12"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Діодний міст BD107</w:t>
            </w:r>
          </w:p>
        </w:tc>
        <w:tc>
          <w:tcPr>
            <w:tcW w:w="1350" w:type="dxa"/>
            <w:vAlign w:val="center"/>
          </w:tcPr>
          <w:p w14:paraId="67BD2B13"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25</w:t>
            </w:r>
          </w:p>
        </w:tc>
        <w:tc>
          <w:tcPr>
            <w:tcW w:w="1784" w:type="dxa"/>
            <w:vAlign w:val="center"/>
          </w:tcPr>
          <w:p w14:paraId="5F2A5F87"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15</w:t>
            </w:r>
          </w:p>
        </w:tc>
        <w:tc>
          <w:tcPr>
            <w:tcW w:w="1754" w:type="dxa"/>
            <w:vAlign w:val="center"/>
          </w:tcPr>
          <w:p w14:paraId="779F9FE5"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65</w:t>
            </w:r>
          </w:p>
        </w:tc>
        <w:tc>
          <w:tcPr>
            <w:tcW w:w="1808" w:type="dxa"/>
            <w:vAlign w:val="center"/>
          </w:tcPr>
          <w:p w14:paraId="41C61CF0"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55</w:t>
            </w:r>
          </w:p>
        </w:tc>
      </w:tr>
      <w:tr w:rsidR="008D7914" w:rsidRPr="00D46D3F" w14:paraId="657BC296" w14:textId="77777777" w:rsidTr="005448C1">
        <w:tc>
          <w:tcPr>
            <w:tcW w:w="2875" w:type="dxa"/>
            <w:vAlign w:val="bottom"/>
          </w:tcPr>
          <w:p w14:paraId="03222896"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Діод 1N4148</w:t>
            </w:r>
          </w:p>
        </w:tc>
        <w:tc>
          <w:tcPr>
            <w:tcW w:w="1350" w:type="dxa"/>
            <w:vAlign w:val="center"/>
          </w:tcPr>
          <w:p w14:paraId="507BAA94"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18</w:t>
            </w:r>
          </w:p>
        </w:tc>
        <w:tc>
          <w:tcPr>
            <w:tcW w:w="1784" w:type="dxa"/>
            <w:vAlign w:val="center"/>
          </w:tcPr>
          <w:p w14:paraId="334BD06D"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11</w:t>
            </w:r>
          </w:p>
        </w:tc>
        <w:tc>
          <w:tcPr>
            <w:tcW w:w="1754" w:type="dxa"/>
            <w:vAlign w:val="center"/>
          </w:tcPr>
          <w:p w14:paraId="7E87BC36"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58</w:t>
            </w:r>
          </w:p>
        </w:tc>
        <w:tc>
          <w:tcPr>
            <w:tcW w:w="1808" w:type="dxa"/>
            <w:vAlign w:val="center"/>
          </w:tcPr>
          <w:p w14:paraId="384C62EC"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50</w:t>
            </w:r>
          </w:p>
        </w:tc>
      </w:tr>
      <w:tr w:rsidR="008D7914" w:rsidRPr="00D46D3F" w14:paraId="0FCD4903" w14:textId="77777777" w:rsidTr="005448C1">
        <w:tc>
          <w:tcPr>
            <w:tcW w:w="2875" w:type="dxa"/>
            <w:vAlign w:val="bottom"/>
          </w:tcPr>
          <w:p w14:paraId="57E4DFF0"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Діод 1N4003</w:t>
            </w:r>
          </w:p>
        </w:tc>
        <w:tc>
          <w:tcPr>
            <w:tcW w:w="1350" w:type="dxa"/>
            <w:vAlign w:val="center"/>
          </w:tcPr>
          <w:p w14:paraId="026FE62A"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24</w:t>
            </w:r>
          </w:p>
        </w:tc>
        <w:tc>
          <w:tcPr>
            <w:tcW w:w="1784" w:type="dxa"/>
            <w:vAlign w:val="center"/>
          </w:tcPr>
          <w:p w14:paraId="19DD82EC"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15</w:t>
            </w:r>
          </w:p>
        </w:tc>
        <w:tc>
          <w:tcPr>
            <w:tcW w:w="1754" w:type="dxa"/>
            <w:vAlign w:val="center"/>
          </w:tcPr>
          <w:p w14:paraId="61F44AE9"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64</w:t>
            </w:r>
          </w:p>
        </w:tc>
        <w:tc>
          <w:tcPr>
            <w:tcW w:w="1808" w:type="dxa"/>
            <w:vAlign w:val="center"/>
          </w:tcPr>
          <w:p w14:paraId="73EABFC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54</w:t>
            </w:r>
          </w:p>
        </w:tc>
      </w:tr>
      <w:tr w:rsidR="008D7914" w:rsidRPr="00D46D3F" w14:paraId="7A426995" w14:textId="77777777" w:rsidTr="005448C1">
        <w:tc>
          <w:tcPr>
            <w:tcW w:w="2875" w:type="dxa"/>
            <w:vAlign w:val="bottom"/>
          </w:tcPr>
          <w:p w14:paraId="51769F47"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Діод 2CL72</w:t>
            </w:r>
          </w:p>
        </w:tc>
        <w:tc>
          <w:tcPr>
            <w:tcW w:w="1350" w:type="dxa"/>
            <w:vAlign w:val="center"/>
          </w:tcPr>
          <w:p w14:paraId="4EC9408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26</w:t>
            </w:r>
          </w:p>
        </w:tc>
        <w:tc>
          <w:tcPr>
            <w:tcW w:w="1784" w:type="dxa"/>
            <w:vAlign w:val="center"/>
          </w:tcPr>
          <w:p w14:paraId="19BE78A8"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15</w:t>
            </w:r>
          </w:p>
        </w:tc>
        <w:tc>
          <w:tcPr>
            <w:tcW w:w="1754" w:type="dxa"/>
            <w:vAlign w:val="center"/>
          </w:tcPr>
          <w:p w14:paraId="3B277C2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66</w:t>
            </w:r>
          </w:p>
        </w:tc>
        <w:tc>
          <w:tcPr>
            <w:tcW w:w="1808" w:type="dxa"/>
            <w:vAlign w:val="center"/>
          </w:tcPr>
          <w:p w14:paraId="74D3BE8F"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55</w:t>
            </w:r>
          </w:p>
        </w:tc>
      </w:tr>
      <w:tr w:rsidR="008D7914" w:rsidRPr="00D46D3F" w14:paraId="53F29775" w14:textId="77777777" w:rsidTr="005448C1">
        <w:tc>
          <w:tcPr>
            <w:tcW w:w="2875" w:type="dxa"/>
            <w:vAlign w:val="bottom"/>
          </w:tcPr>
          <w:p w14:paraId="60D98039"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Симистор ВТ131</w:t>
            </w:r>
          </w:p>
        </w:tc>
        <w:tc>
          <w:tcPr>
            <w:tcW w:w="1350" w:type="dxa"/>
            <w:vAlign w:val="center"/>
          </w:tcPr>
          <w:p w14:paraId="1318F7BB"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25</w:t>
            </w:r>
          </w:p>
        </w:tc>
        <w:tc>
          <w:tcPr>
            <w:tcW w:w="1784" w:type="dxa"/>
            <w:vAlign w:val="center"/>
          </w:tcPr>
          <w:p w14:paraId="3FE47F6D"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15</w:t>
            </w:r>
          </w:p>
        </w:tc>
        <w:tc>
          <w:tcPr>
            <w:tcW w:w="1754" w:type="dxa"/>
            <w:vAlign w:val="center"/>
          </w:tcPr>
          <w:p w14:paraId="3BF93EC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65</w:t>
            </w:r>
          </w:p>
        </w:tc>
        <w:tc>
          <w:tcPr>
            <w:tcW w:w="1808" w:type="dxa"/>
            <w:vAlign w:val="center"/>
          </w:tcPr>
          <w:p w14:paraId="63EB463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55</w:t>
            </w:r>
          </w:p>
        </w:tc>
      </w:tr>
      <w:tr w:rsidR="008D7914" w:rsidRPr="00D46D3F" w14:paraId="1BAAD0CF" w14:textId="77777777" w:rsidTr="005448C1">
        <w:tc>
          <w:tcPr>
            <w:tcW w:w="2875" w:type="dxa"/>
            <w:vAlign w:val="bottom"/>
          </w:tcPr>
          <w:p w14:paraId="1CA942AA"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 xml:space="preserve">Резистори </w:t>
            </w:r>
          </w:p>
          <w:p w14:paraId="246F4176"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С2-23-0,25Вт</w:t>
            </w:r>
          </w:p>
        </w:tc>
        <w:tc>
          <w:tcPr>
            <w:tcW w:w="1350" w:type="dxa"/>
            <w:vAlign w:val="center"/>
          </w:tcPr>
          <w:p w14:paraId="5B2F0D34"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35</w:t>
            </w:r>
          </w:p>
        </w:tc>
        <w:tc>
          <w:tcPr>
            <w:tcW w:w="1784" w:type="dxa"/>
            <w:vAlign w:val="center"/>
          </w:tcPr>
          <w:p w14:paraId="371A6CB7"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21</w:t>
            </w:r>
          </w:p>
        </w:tc>
        <w:tc>
          <w:tcPr>
            <w:tcW w:w="1754" w:type="dxa"/>
            <w:vAlign w:val="center"/>
          </w:tcPr>
          <w:p w14:paraId="0BC986B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75</w:t>
            </w:r>
          </w:p>
        </w:tc>
        <w:tc>
          <w:tcPr>
            <w:tcW w:w="1808" w:type="dxa"/>
            <w:vAlign w:val="center"/>
          </w:tcPr>
          <w:p w14:paraId="4D42EDD5"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61</w:t>
            </w:r>
          </w:p>
        </w:tc>
      </w:tr>
      <w:tr w:rsidR="008D7914" w:rsidRPr="00D46D3F" w14:paraId="7616DCA6" w14:textId="77777777" w:rsidTr="005448C1">
        <w:tc>
          <w:tcPr>
            <w:tcW w:w="2875" w:type="dxa"/>
            <w:vAlign w:val="bottom"/>
          </w:tcPr>
          <w:p w14:paraId="0319532B"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Резистор С2-23-0,5 Вт</w:t>
            </w:r>
          </w:p>
        </w:tc>
        <w:tc>
          <w:tcPr>
            <w:tcW w:w="1350" w:type="dxa"/>
            <w:vAlign w:val="center"/>
          </w:tcPr>
          <w:p w14:paraId="7D985469"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44</w:t>
            </w:r>
          </w:p>
        </w:tc>
        <w:tc>
          <w:tcPr>
            <w:tcW w:w="1784" w:type="dxa"/>
            <w:vAlign w:val="center"/>
          </w:tcPr>
          <w:p w14:paraId="57EB3E66"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26</w:t>
            </w:r>
          </w:p>
        </w:tc>
        <w:tc>
          <w:tcPr>
            <w:tcW w:w="1754" w:type="dxa"/>
            <w:vAlign w:val="center"/>
          </w:tcPr>
          <w:p w14:paraId="76C5C25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84</w:t>
            </w:r>
          </w:p>
        </w:tc>
        <w:tc>
          <w:tcPr>
            <w:tcW w:w="1808" w:type="dxa"/>
            <w:vAlign w:val="center"/>
          </w:tcPr>
          <w:p w14:paraId="1BBE7EE5"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66</w:t>
            </w:r>
          </w:p>
        </w:tc>
      </w:tr>
      <w:tr w:rsidR="008D7914" w:rsidRPr="00D46D3F" w14:paraId="384496C1" w14:textId="77777777" w:rsidTr="005448C1">
        <w:tc>
          <w:tcPr>
            <w:tcW w:w="2875" w:type="dxa"/>
            <w:vAlign w:val="bottom"/>
          </w:tcPr>
          <w:p w14:paraId="661BB4C1"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Резистор С2-23-1 Вт</w:t>
            </w:r>
          </w:p>
        </w:tc>
        <w:tc>
          <w:tcPr>
            <w:tcW w:w="1350" w:type="dxa"/>
            <w:vAlign w:val="center"/>
          </w:tcPr>
          <w:p w14:paraId="4FF2320B"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50</w:t>
            </w:r>
          </w:p>
        </w:tc>
        <w:tc>
          <w:tcPr>
            <w:tcW w:w="1784" w:type="dxa"/>
            <w:vAlign w:val="center"/>
          </w:tcPr>
          <w:p w14:paraId="1976B959"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30</w:t>
            </w:r>
          </w:p>
        </w:tc>
        <w:tc>
          <w:tcPr>
            <w:tcW w:w="1754" w:type="dxa"/>
            <w:vAlign w:val="center"/>
          </w:tcPr>
          <w:p w14:paraId="7AB14DA4"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90</w:t>
            </w:r>
          </w:p>
        </w:tc>
        <w:tc>
          <w:tcPr>
            <w:tcW w:w="1808" w:type="dxa"/>
            <w:vAlign w:val="center"/>
          </w:tcPr>
          <w:p w14:paraId="7EFC8343"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70</w:t>
            </w:r>
          </w:p>
        </w:tc>
      </w:tr>
      <w:tr w:rsidR="008D7914" w:rsidRPr="00D46D3F" w14:paraId="2BB8EB90" w14:textId="77777777" w:rsidTr="005448C1">
        <w:tc>
          <w:tcPr>
            <w:tcW w:w="2875" w:type="dxa"/>
            <w:vAlign w:val="bottom"/>
          </w:tcPr>
          <w:p w14:paraId="3A5835D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Мікросхема К561ЛН2</w:t>
            </w:r>
          </w:p>
        </w:tc>
        <w:tc>
          <w:tcPr>
            <w:tcW w:w="1350" w:type="dxa"/>
            <w:vAlign w:val="center"/>
          </w:tcPr>
          <w:p w14:paraId="651751A0"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17</w:t>
            </w:r>
          </w:p>
        </w:tc>
        <w:tc>
          <w:tcPr>
            <w:tcW w:w="1784" w:type="dxa"/>
            <w:vAlign w:val="center"/>
          </w:tcPr>
          <w:p w14:paraId="4AA34802"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10</w:t>
            </w:r>
          </w:p>
        </w:tc>
        <w:tc>
          <w:tcPr>
            <w:tcW w:w="1754" w:type="dxa"/>
            <w:vAlign w:val="center"/>
          </w:tcPr>
          <w:p w14:paraId="750E493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57</w:t>
            </w:r>
          </w:p>
        </w:tc>
        <w:tc>
          <w:tcPr>
            <w:tcW w:w="1808" w:type="dxa"/>
            <w:vAlign w:val="center"/>
          </w:tcPr>
          <w:p w14:paraId="401CCB88"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50</w:t>
            </w:r>
          </w:p>
        </w:tc>
      </w:tr>
      <w:tr w:rsidR="008D7914" w:rsidRPr="00D46D3F" w14:paraId="3A5ADA67" w14:textId="77777777" w:rsidTr="005448C1">
        <w:tc>
          <w:tcPr>
            <w:tcW w:w="2875" w:type="dxa"/>
            <w:vAlign w:val="bottom"/>
          </w:tcPr>
          <w:p w14:paraId="7031ADE7"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Стабілізатор GL7812</w:t>
            </w:r>
          </w:p>
        </w:tc>
        <w:tc>
          <w:tcPr>
            <w:tcW w:w="1350" w:type="dxa"/>
            <w:vAlign w:val="center"/>
          </w:tcPr>
          <w:p w14:paraId="3CE978C5"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51</w:t>
            </w:r>
          </w:p>
        </w:tc>
        <w:tc>
          <w:tcPr>
            <w:tcW w:w="1784" w:type="dxa"/>
            <w:vAlign w:val="center"/>
          </w:tcPr>
          <w:p w14:paraId="63CAEF29"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30</w:t>
            </w:r>
          </w:p>
        </w:tc>
        <w:tc>
          <w:tcPr>
            <w:tcW w:w="1754" w:type="dxa"/>
            <w:vAlign w:val="center"/>
          </w:tcPr>
          <w:p w14:paraId="7B45F0AD"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91</w:t>
            </w:r>
          </w:p>
        </w:tc>
        <w:tc>
          <w:tcPr>
            <w:tcW w:w="1808" w:type="dxa"/>
            <w:vAlign w:val="center"/>
          </w:tcPr>
          <w:p w14:paraId="452F158F"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70</w:t>
            </w:r>
          </w:p>
        </w:tc>
      </w:tr>
      <w:tr w:rsidR="008D7914" w:rsidRPr="00D46D3F" w14:paraId="5539C651" w14:textId="77777777" w:rsidTr="005448C1">
        <w:tc>
          <w:tcPr>
            <w:tcW w:w="2875" w:type="dxa"/>
            <w:vAlign w:val="bottom"/>
          </w:tcPr>
          <w:p w14:paraId="4A7977E3"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Транзистор КТ317Г</w:t>
            </w:r>
          </w:p>
        </w:tc>
        <w:tc>
          <w:tcPr>
            <w:tcW w:w="1350" w:type="dxa"/>
            <w:vAlign w:val="center"/>
          </w:tcPr>
          <w:p w14:paraId="30F90A78"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25</w:t>
            </w:r>
          </w:p>
        </w:tc>
        <w:tc>
          <w:tcPr>
            <w:tcW w:w="1784" w:type="dxa"/>
            <w:vAlign w:val="center"/>
          </w:tcPr>
          <w:p w14:paraId="5D13709D"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15</w:t>
            </w:r>
          </w:p>
        </w:tc>
        <w:tc>
          <w:tcPr>
            <w:tcW w:w="1754" w:type="dxa"/>
            <w:vAlign w:val="center"/>
          </w:tcPr>
          <w:p w14:paraId="4DD41AC4"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65</w:t>
            </w:r>
          </w:p>
        </w:tc>
        <w:tc>
          <w:tcPr>
            <w:tcW w:w="1808" w:type="dxa"/>
            <w:vAlign w:val="center"/>
          </w:tcPr>
          <w:p w14:paraId="5D13A1F9"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55</w:t>
            </w:r>
          </w:p>
        </w:tc>
      </w:tr>
      <w:tr w:rsidR="008D7914" w:rsidRPr="00D46D3F" w14:paraId="38F9B265" w14:textId="77777777" w:rsidTr="005448C1">
        <w:tc>
          <w:tcPr>
            <w:tcW w:w="2875" w:type="dxa"/>
            <w:vAlign w:val="bottom"/>
          </w:tcPr>
          <w:p w14:paraId="2479EABE"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Транзистор КТ817Г</w:t>
            </w:r>
          </w:p>
        </w:tc>
        <w:tc>
          <w:tcPr>
            <w:tcW w:w="1350" w:type="dxa"/>
            <w:vAlign w:val="center"/>
          </w:tcPr>
          <w:p w14:paraId="742F4247"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53</w:t>
            </w:r>
          </w:p>
        </w:tc>
        <w:tc>
          <w:tcPr>
            <w:tcW w:w="1784" w:type="dxa"/>
            <w:vAlign w:val="center"/>
          </w:tcPr>
          <w:p w14:paraId="540E9407"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32</w:t>
            </w:r>
          </w:p>
        </w:tc>
        <w:tc>
          <w:tcPr>
            <w:tcW w:w="1754" w:type="dxa"/>
            <w:vAlign w:val="center"/>
          </w:tcPr>
          <w:p w14:paraId="4E51C2A9"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93</w:t>
            </w:r>
          </w:p>
        </w:tc>
        <w:tc>
          <w:tcPr>
            <w:tcW w:w="1808" w:type="dxa"/>
            <w:vAlign w:val="center"/>
          </w:tcPr>
          <w:p w14:paraId="31A5995F"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72</w:t>
            </w:r>
          </w:p>
        </w:tc>
      </w:tr>
      <w:tr w:rsidR="008D7914" w:rsidRPr="00D46D3F" w14:paraId="635B4655" w14:textId="77777777" w:rsidTr="005448C1">
        <w:tc>
          <w:tcPr>
            <w:tcW w:w="2875" w:type="dxa"/>
            <w:vAlign w:val="bottom"/>
          </w:tcPr>
          <w:p w14:paraId="5E3DA136"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ТП – Р1 800603</w:t>
            </w:r>
          </w:p>
        </w:tc>
        <w:tc>
          <w:tcPr>
            <w:tcW w:w="1350" w:type="dxa"/>
            <w:vAlign w:val="center"/>
          </w:tcPr>
          <w:p w14:paraId="7D5E6A42"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44</w:t>
            </w:r>
          </w:p>
        </w:tc>
        <w:tc>
          <w:tcPr>
            <w:tcW w:w="1784" w:type="dxa"/>
            <w:vAlign w:val="center"/>
          </w:tcPr>
          <w:p w14:paraId="2A1F576B"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26</w:t>
            </w:r>
          </w:p>
        </w:tc>
        <w:tc>
          <w:tcPr>
            <w:tcW w:w="1754" w:type="dxa"/>
            <w:vAlign w:val="center"/>
          </w:tcPr>
          <w:p w14:paraId="0F697E03"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84</w:t>
            </w:r>
          </w:p>
        </w:tc>
        <w:tc>
          <w:tcPr>
            <w:tcW w:w="1808" w:type="dxa"/>
            <w:vAlign w:val="center"/>
          </w:tcPr>
          <w:p w14:paraId="5D140045" w14:textId="77777777" w:rsidR="008D7914" w:rsidRPr="00D46D3F" w:rsidRDefault="008D7914" w:rsidP="005448C1">
            <w:pPr>
              <w:jc w:val="center"/>
              <w:rPr>
                <w:rFonts w:ascii="Times New Roman" w:hAnsi="Times New Roman" w:cs="Times New Roman"/>
                <w:color w:val="000000"/>
                <w:sz w:val="28"/>
                <w:szCs w:val="28"/>
              </w:rPr>
            </w:pPr>
            <w:r w:rsidRPr="00D46D3F">
              <w:rPr>
                <w:rFonts w:ascii="Times New Roman" w:hAnsi="Times New Roman" w:cs="Times New Roman"/>
                <w:color w:val="000000"/>
                <w:sz w:val="28"/>
                <w:szCs w:val="28"/>
              </w:rPr>
              <w:t>66</w:t>
            </w:r>
          </w:p>
        </w:tc>
      </w:tr>
    </w:tbl>
    <w:p w14:paraId="563565EC" w14:textId="5F2D4D21"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D46D3F">
        <w:rPr>
          <w:rFonts w:ascii="Times New Roman" w:eastAsia="TimesNewRomanPSMT" w:hAnsi="Times New Roman" w:cs="Times New Roman"/>
          <w:sz w:val="28"/>
          <w:szCs w:val="28"/>
        </w:rPr>
        <w:lastRenderedPageBreak/>
        <w:t>Розрахована температура поверхні елементів іонізатора повітря не перевищує відповідних значень максимальної робочої температури цих елементів, отже елементи пристрою не перегріваються і працюють нормально.</w:t>
      </w:r>
      <w:r w:rsidRPr="00D46D3F">
        <w:rPr>
          <w:rFonts w:ascii="Times New Roman" w:eastAsia="TimesNewRomanPSMT" w:hAnsi="Times New Roman" w:cs="Times New Roman"/>
          <w:sz w:val="28"/>
          <w:szCs w:val="28"/>
        </w:rPr>
        <w:tab/>
      </w:r>
    </w:p>
    <w:p w14:paraId="599401C0" w14:textId="2E2AA158" w:rsidR="008D7914" w:rsidRPr="00D46D3F" w:rsidRDefault="00981B4D" w:rsidP="008D7914">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4</w:t>
      </w:r>
      <w:r w:rsidR="008D7914" w:rsidRPr="00D46D3F">
        <w:rPr>
          <w:rFonts w:ascii="Times New Roman" w:eastAsia="TimesNewRomanPSMT" w:hAnsi="Times New Roman" w:cs="Times New Roman"/>
          <w:b/>
          <w:sz w:val="28"/>
          <w:szCs w:val="28"/>
        </w:rPr>
        <w:t>.6 Розрахунок надійності пристрою</w:t>
      </w:r>
    </w:p>
    <w:p w14:paraId="1E13F5A0"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b/>
          <w:sz w:val="28"/>
          <w:szCs w:val="28"/>
        </w:rPr>
      </w:pPr>
    </w:p>
    <w:p w14:paraId="7EC2AA8D" w14:textId="05478D43" w:rsidR="008D7914"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Визначення надійності пристрою здійснюється за раптовими експлуатаційними відмовами по відомим показникам надійності елементів пристрою з урахуванням наступних припущень: відмови елементів статистично незалежні і відмова будь-якого елемента призводить до відмови всього пристрою.</w:t>
      </w:r>
    </w:p>
    <w:p w14:paraId="250304C1" w14:textId="77777777" w:rsidR="005448C1" w:rsidRPr="00D46D3F" w:rsidRDefault="005448C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0D15E29B" w14:textId="4E018F42" w:rsidR="008D7914" w:rsidRPr="00D46D3F" w:rsidRDefault="005448C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За </w:t>
      </w:r>
      <w:r w:rsidRPr="00D46D3F">
        <w:rPr>
          <w:rFonts w:ascii="Times New Roman" w:eastAsia="TimesNewRomanPSMT" w:hAnsi="Times New Roman" w:cs="Times New Roman"/>
          <w:sz w:val="28"/>
          <w:szCs w:val="28"/>
        </w:rPr>
        <w:t>формулою (4.28)</w:t>
      </w:r>
      <w:r>
        <w:rPr>
          <w:rFonts w:ascii="Times New Roman" w:eastAsia="TimesNewRomanPSMT" w:hAnsi="Times New Roman" w:cs="Times New Roman"/>
          <w:sz w:val="28"/>
          <w:szCs w:val="28"/>
        </w:rPr>
        <w:t xml:space="preserve"> визначається і</w:t>
      </w:r>
      <w:r w:rsidR="008D7914" w:rsidRPr="00D46D3F">
        <w:rPr>
          <w:rFonts w:ascii="Times New Roman" w:eastAsia="TimesNewRomanPSMT" w:hAnsi="Times New Roman" w:cs="Times New Roman"/>
          <w:sz w:val="28"/>
          <w:szCs w:val="28"/>
        </w:rPr>
        <w:t>нтенсивність відмов при</w:t>
      </w:r>
      <w:r w:rsidR="00CB3B30" w:rsidRPr="00D46D3F">
        <w:rPr>
          <w:rFonts w:ascii="Times New Roman" w:eastAsia="TimesNewRomanPSMT" w:hAnsi="Times New Roman" w:cs="Times New Roman"/>
          <w:sz w:val="28"/>
          <w:szCs w:val="28"/>
        </w:rPr>
        <w:t>строю</w:t>
      </w:r>
      <w:r w:rsidR="008D7914" w:rsidRPr="00D46D3F">
        <w:rPr>
          <w:rFonts w:ascii="Times New Roman" w:eastAsia="TimesNewRomanPSMT" w:hAnsi="Times New Roman" w:cs="Times New Roman"/>
          <w:sz w:val="28"/>
          <w:szCs w:val="28"/>
        </w:rPr>
        <w:t>:</w:t>
      </w:r>
    </w:p>
    <w:p w14:paraId="1BA2FFB2" w14:textId="77777777" w:rsidR="008D7914" w:rsidRPr="00D46D3F" w:rsidRDefault="008D7914" w:rsidP="000005C7">
      <w:pPr>
        <w:autoSpaceDE w:val="0"/>
        <w:autoSpaceDN w:val="0"/>
        <w:adjustRightInd w:val="0"/>
        <w:spacing w:after="240" w:line="240" w:lineRule="auto"/>
        <w:ind w:firstLine="709"/>
        <w:jc w:val="both"/>
        <w:rPr>
          <w:rFonts w:ascii="Times New Roman" w:eastAsia="TimesNewRomanPSMT" w:hAnsi="Times New Roman" w:cs="Times New Roman"/>
          <w:sz w:val="28"/>
          <w:szCs w:val="28"/>
        </w:rPr>
      </w:pPr>
    </w:p>
    <w:p w14:paraId="573809A8" w14:textId="6419A836" w:rsidR="008D7914" w:rsidRPr="00D46D3F" w:rsidRDefault="00802871" w:rsidP="008D7914">
      <w:pPr>
        <w:autoSpaceDE w:val="0"/>
        <w:autoSpaceDN w:val="0"/>
        <w:adjustRightInd w:val="0"/>
        <w:spacing w:after="0" w:line="360" w:lineRule="auto"/>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λ</m:t>
            </m:r>
          </m:e>
          <m:sub>
            <m:r>
              <m:rPr>
                <m:sty m:val="p"/>
              </m:rPr>
              <w:rPr>
                <w:rFonts w:ascii="Cambria Math" w:eastAsia="TimesNewRomanPSMT" w:hAnsi="Cambria Math" w:cs="Times New Roman"/>
                <w:sz w:val="28"/>
                <w:szCs w:val="28"/>
              </w:rPr>
              <m:t>с</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m:t>
            </m:r>
          </m:sub>
        </m:sSub>
        <m:r>
          <m:rPr>
            <m:sty m:val="p"/>
          </m:rPr>
          <w:rPr>
            <w:rFonts w:ascii="Cambria Math" w:eastAsia="TimesNewRomanPSMT" w:hAnsi="Cambria Math" w:cs="Times New Roman"/>
            <w:sz w:val="28"/>
            <w:szCs w:val="28"/>
          </w:rPr>
          <m:t>∙</m:t>
        </m:r>
        <m:nary>
          <m:naryPr>
            <m:chr m:val="∑"/>
            <m:limLoc m:val="undOvr"/>
            <m:ctrlPr>
              <w:rPr>
                <w:rFonts w:ascii="Cambria Math" w:eastAsia="TimesNewRomanPSMT" w:hAnsi="Cambria Math" w:cs="Times New Roman"/>
                <w:sz w:val="28"/>
                <w:szCs w:val="28"/>
              </w:rPr>
            </m:ctrlPr>
          </m:naryPr>
          <m:sub>
            <m:r>
              <m:rPr>
                <m:sty m:val="p"/>
              </m:rPr>
              <w:rPr>
                <w:rFonts w:ascii="Cambria Math" w:eastAsia="TimesNewRomanPSMT" w:hAnsi="Cambria Math" w:cs="Times New Roman"/>
                <w:sz w:val="28"/>
                <w:szCs w:val="28"/>
              </w:rPr>
              <m:t>i=1</m:t>
            </m:r>
          </m:sub>
          <m:sup>
            <m:r>
              <m:rPr>
                <m:sty m:val="p"/>
              </m:rPr>
              <w:rPr>
                <w:rFonts w:ascii="Cambria Math" w:eastAsia="TimesNewRomanPSMT" w:hAnsi="Cambria Math" w:cs="Times New Roman"/>
                <w:sz w:val="28"/>
                <w:szCs w:val="28"/>
              </w:rPr>
              <m:t>n</m:t>
            </m:r>
          </m:sup>
          <m:e>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α</m:t>
                </m:r>
              </m:e>
              <m:sub>
                <m:r>
                  <m:rPr>
                    <m:sty m:val="p"/>
                  </m:rPr>
                  <w:rPr>
                    <w:rFonts w:ascii="Cambria Math" w:eastAsia="TimesNewRomanPSMT" w:hAnsi="Cambria Math" w:cs="Times New Roman"/>
                    <w:sz w:val="28"/>
                    <w:szCs w:val="28"/>
                  </w:rPr>
                  <m:t>i</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λ</m:t>
                </m:r>
              </m:e>
              <m:sub>
                <m:r>
                  <m:rPr>
                    <m:sty m:val="p"/>
                  </m:rPr>
                  <w:rPr>
                    <w:rFonts w:ascii="Cambria Math" w:eastAsia="TimesNewRomanPSMT" w:hAnsi="Cambria Math" w:cs="Times New Roman"/>
                    <w:sz w:val="28"/>
                    <w:szCs w:val="28"/>
                  </w:rPr>
                  <m:t>0i</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К</m:t>
                </m:r>
              </m:e>
              <m:sub>
                <m:r>
                  <m:rPr>
                    <m:sty m:val="p"/>
                  </m:rPr>
                  <w:rPr>
                    <w:rFonts w:ascii="Cambria Math" w:eastAsia="TimesNewRomanPSMT" w:hAnsi="Cambria Math" w:cs="Times New Roman"/>
                    <w:sz w:val="28"/>
                    <w:szCs w:val="28"/>
                  </w:rPr>
                  <m:t>Н</m:t>
                </m:r>
              </m:sub>
            </m:sSub>
          </m:e>
        </m:nary>
      </m:oMath>
      <w:r w:rsidR="008D7914" w:rsidRPr="00D46D3F">
        <w:rPr>
          <w:rFonts w:ascii="Times New Roman" w:eastAsia="TimesNewRomanPSMT" w:hAnsi="Times New Roman" w:cs="Times New Roman"/>
          <w:sz w:val="28"/>
          <w:szCs w:val="28"/>
        </w:rPr>
        <w:t xml:space="preserve">,      </w:t>
      </w:r>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.28)</w:t>
      </w:r>
    </w:p>
    <w:p w14:paraId="1BD76280" w14:textId="77777777" w:rsidR="008D7914" w:rsidRPr="00D46D3F" w:rsidRDefault="008D7914" w:rsidP="000005C7">
      <w:pPr>
        <w:autoSpaceDE w:val="0"/>
        <w:autoSpaceDN w:val="0"/>
        <w:adjustRightInd w:val="0"/>
        <w:spacing w:after="240" w:line="240" w:lineRule="auto"/>
        <w:ind w:firstLine="709"/>
        <w:jc w:val="both"/>
        <w:rPr>
          <w:rFonts w:ascii="Times New Roman" w:eastAsia="TimesNewRomanPSMT" w:hAnsi="Times New Roman" w:cs="Times New Roman"/>
          <w:sz w:val="28"/>
          <w:szCs w:val="28"/>
        </w:rPr>
      </w:pPr>
    </w:p>
    <w:p w14:paraId="30EA94A1"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де    λ</w:t>
      </w:r>
      <w:r w:rsidRPr="00D46D3F">
        <w:rPr>
          <w:rFonts w:ascii="Times New Roman" w:eastAsia="TimesNewRomanPSMT" w:hAnsi="Times New Roman" w:cs="Times New Roman"/>
          <w:sz w:val="28"/>
          <w:szCs w:val="28"/>
          <w:vertAlign w:val="subscript"/>
        </w:rPr>
        <w:t>0i</w:t>
      </w:r>
      <w:r w:rsidRPr="00D46D3F">
        <w:rPr>
          <w:rFonts w:ascii="Times New Roman" w:eastAsia="TimesNewRomanPSMT" w:hAnsi="Times New Roman" w:cs="Times New Roman"/>
          <w:sz w:val="28"/>
          <w:szCs w:val="28"/>
        </w:rPr>
        <w:t xml:space="preserve"> – інтенсивність відмови i-го елементу;</w:t>
      </w:r>
    </w:p>
    <w:p w14:paraId="3254ACF2" w14:textId="777777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α</m:t>
            </m:r>
          </m:e>
          <m:sub>
            <m:r>
              <m:rPr>
                <m:sty m:val="p"/>
              </m:rPr>
              <w:rPr>
                <w:rFonts w:ascii="Cambria Math" w:eastAsia="TimesNewRomanPSMT" w:hAnsi="Cambria Math" w:cs="Times New Roman"/>
                <w:sz w:val="28"/>
                <w:szCs w:val="28"/>
              </w:rPr>
              <m:t>i</m:t>
            </m:r>
          </m:sub>
        </m:sSub>
      </m:oMath>
      <w:r w:rsidR="008D7914" w:rsidRPr="00D46D3F">
        <w:rPr>
          <w:rFonts w:ascii="Times New Roman" w:eastAsia="TimesNewRomanPSMT" w:hAnsi="Times New Roman" w:cs="Times New Roman"/>
          <w:sz w:val="28"/>
          <w:szCs w:val="28"/>
        </w:rPr>
        <w:t xml:space="preserve"> - поправочний коефіцієнт, що враховує вплив температури</w:t>
      </w:r>
      <w:r w:rsidR="008D7914" w:rsidRPr="00D46D3F">
        <w:rPr>
          <w:rFonts w:ascii="Times New Roman" w:eastAsia="TimesNewRomanPSMT" w:hAnsi="Times New Roman" w:cs="Times New Roman"/>
          <w:sz w:val="28"/>
          <w:szCs w:val="28"/>
        </w:rPr>
        <w:br/>
        <w:t>навколишнього середовища та електричне навантаження приладу;</w:t>
      </w:r>
    </w:p>
    <w:p w14:paraId="757B8C30" w14:textId="777777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К</m:t>
            </m:r>
          </m:e>
          <m:sub>
            <m:r>
              <m:rPr>
                <m:sty m:val="p"/>
              </m:rPr>
              <w:rPr>
                <w:rFonts w:ascii="Cambria Math" w:eastAsia="TimesNewRomanPSMT" w:hAnsi="Cambria Math" w:cs="Times New Roman"/>
                <w:sz w:val="28"/>
                <w:szCs w:val="28"/>
              </w:rPr>
              <m:t>Н</m:t>
            </m:r>
          </m:sub>
        </m:sSub>
      </m:oMath>
      <w:r w:rsidR="008D7914" w:rsidRPr="00D46D3F">
        <w:rPr>
          <w:rFonts w:ascii="Times New Roman" w:eastAsia="TimesNewRomanPSMT" w:hAnsi="Times New Roman" w:cs="Times New Roman"/>
          <w:sz w:val="28"/>
          <w:szCs w:val="28"/>
        </w:rPr>
        <w:t xml:space="preserve"> - коефіцієнт навантаження, що представляє собою відношення робочого навантаження встановленого за визначальним параметром;</w:t>
      </w:r>
    </w:p>
    <w:p w14:paraId="1FBE0A32" w14:textId="777777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λ2</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λ3</m:t>
            </m:r>
          </m:sub>
        </m:sSub>
      </m:oMath>
      <w:r w:rsidR="008D7914" w:rsidRPr="00D46D3F">
        <w:rPr>
          <w:rFonts w:ascii="Times New Roman" w:eastAsia="TimesNewRomanPSMT" w:hAnsi="Times New Roman" w:cs="Times New Roman"/>
          <w:sz w:val="28"/>
          <w:szCs w:val="28"/>
        </w:rPr>
        <w:t xml:space="preserve"> - поправочний коефіцієнт, що враховує умови</w:t>
      </w:r>
      <w:r w:rsidR="008D7914" w:rsidRPr="00D46D3F">
        <w:rPr>
          <w:rFonts w:ascii="Times New Roman" w:eastAsia="TimesNewRomanPSMT" w:hAnsi="Times New Roman" w:cs="Times New Roman"/>
          <w:sz w:val="28"/>
          <w:szCs w:val="28"/>
        </w:rPr>
        <w:br/>
        <w:t>експлуатації пристрою:</w:t>
      </w:r>
    </w:p>
    <w:p w14:paraId="5899E446"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ab/>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λ1</m:t>
            </m:r>
          </m:sub>
        </m:sSub>
      </m:oMath>
      <w:r w:rsidRPr="00D46D3F">
        <w:rPr>
          <w:rFonts w:ascii="Times New Roman" w:eastAsia="TimesNewRomanPSMT" w:hAnsi="Times New Roman" w:cs="Times New Roman"/>
          <w:i/>
          <w:iCs/>
          <w:sz w:val="28"/>
          <w:szCs w:val="28"/>
        </w:rPr>
        <w:t xml:space="preserve"> </w:t>
      </w:r>
      <w:r w:rsidRPr="00D46D3F">
        <w:rPr>
          <w:rFonts w:ascii="Times New Roman" w:eastAsia="TimesNewRomanPSMT" w:hAnsi="Times New Roman" w:cs="Times New Roman"/>
          <w:sz w:val="28"/>
          <w:szCs w:val="28"/>
        </w:rPr>
        <w:t>- вплив механічних факторів (</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λ1</m:t>
            </m:r>
          </m:sub>
        </m:sSub>
        <m:r>
          <m:rPr>
            <m:sty m:val="p"/>
          </m:rPr>
          <w:rPr>
            <w:rFonts w:ascii="Cambria Math" w:eastAsia="TimesNewRomanPSMT" w:hAnsi="Cambria Math" w:cs="Times New Roman"/>
            <w:sz w:val="28"/>
            <w:szCs w:val="28"/>
          </w:rPr>
          <m:t>=1,07</m:t>
        </m:r>
      </m:oMath>
      <w:r w:rsidRPr="00D46D3F">
        <w:rPr>
          <w:rFonts w:ascii="Times New Roman" w:eastAsia="TimesNewRomanPSMT" w:hAnsi="Times New Roman" w:cs="Times New Roman"/>
          <w:sz w:val="28"/>
          <w:szCs w:val="28"/>
        </w:rPr>
        <w:t>);</w:t>
      </w:r>
    </w:p>
    <w:p w14:paraId="22D72F8B"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ab/>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λ2</m:t>
            </m:r>
          </m:sub>
        </m:sSub>
      </m:oMath>
      <w:r w:rsidRPr="00D46D3F">
        <w:rPr>
          <w:rFonts w:ascii="Times New Roman" w:eastAsia="TimesNewRomanPSMT" w:hAnsi="Times New Roman" w:cs="Times New Roman"/>
          <w:sz w:val="28"/>
          <w:szCs w:val="28"/>
        </w:rPr>
        <w:t>- вплив кліматичних факторів (</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λ2</m:t>
            </m:r>
          </m:sub>
        </m:sSub>
        <m:r>
          <m:rPr>
            <m:sty m:val="p"/>
          </m:rPr>
          <w:rPr>
            <w:rFonts w:ascii="Cambria Math" w:eastAsia="TimesNewRomanPSMT" w:hAnsi="Cambria Math" w:cs="Times New Roman"/>
            <w:sz w:val="28"/>
            <w:szCs w:val="28"/>
          </w:rPr>
          <m:t>=1</m:t>
        </m:r>
      </m:oMath>
      <w:r w:rsidRPr="00D46D3F">
        <w:rPr>
          <w:rFonts w:ascii="Times New Roman" w:eastAsia="TimesNewRomanPSMT" w:hAnsi="Times New Roman" w:cs="Times New Roman"/>
          <w:sz w:val="28"/>
          <w:szCs w:val="28"/>
        </w:rPr>
        <w:t>);</w:t>
      </w:r>
    </w:p>
    <w:p w14:paraId="3447A05E" w14:textId="2C669C58"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ab/>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λ3</m:t>
            </m:r>
          </m:sub>
        </m:sSub>
      </m:oMath>
      <w:r w:rsidRPr="00D46D3F">
        <w:rPr>
          <w:rFonts w:ascii="Times New Roman" w:eastAsia="TimesNewRomanPSMT" w:hAnsi="Times New Roman" w:cs="Times New Roman"/>
          <w:i/>
          <w:iCs/>
          <w:sz w:val="28"/>
          <w:szCs w:val="28"/>
        </w:rPr>
        <w:t xml:space="preserve"> </w:t>
      </w:r>
      <w:r w:rsidRPr="00D46D3F">
        <w:rPr>
          <w:rFonts w:ascii="Times New Roman" w:eastAsia="TimesNewRomanPSMT" w:hAnsi="Times New Roman" w:cs="Times New Roman"/>
          <w:sz w:val="28"/>
          <w:szCs w:val="28"/>
        </w:rPr>
        <w:t>- умови роботи при зниженому атмосферному тиску (</w:t>
      </w: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λ3</m:t>
            </m:r>
          </m:sub>
        </m:sSub>
      </m:oMath>
      <w:r w:rsidRPr="00D46D3F">
        <w:rPr>
          <w:rFonts w:ascii="Times New Roman" w:eastAsia="TimesNewRomanPSMT" w:hAnsi="Times New Roman" w:cs="Times New Roman"/>
          <w:iCs/>
          <w:sz w:val="28"/>
          <w:szCs w:val="28"/>
        </w:rPr>
        <w:t>=1</w:t>
      </w:r>
      <w:r w:rsidRPr="00D46D3F">
        <w:rPr>
          <w:rFonts w:ascii="Times New Roman" w:eastAsia="TimesNewRomanPSMT" w:hAnsi="Times New Roman" w:cs="Times New Roman"/>
          <w:sz w:val="28"/>
          <w:szCs w:val="28"/>
        </w:rPr>
        <w:t>).</w:t>
      </w:r>
    </w:p>
    <w:p w14:paraId="3AE00AD1"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Розрахуємо поправочний коефіцієнт, що враховує умови</w:t>
      </w:r>
      <w:r w:rsidRPr="00D46D3F">
        <w:rPr>
          <w:rFonts w:ascii="Times New Roman" w:eastAsia="TimesNewRomanPSMT" w:hAnsi="Times New Roman" w:cs="Times New Roman"/>
          <w:sz w:val="28"/>
          <w:szCs w:val="28"/>
        </w:rPr>
        <w:br/>
        <w:t>експлуатації пристрою:</w:t>
      </w:r>
    </w:p>
    <w:p w14:paraId="400BD781" w14:textId="77777777" w:rsidR="008D7914" w:rsidRPr="00D46D3F" w:rsidRDefault="008D7914" w:rsidP="00BF142D">
      <w:pPr>
        <w:autoSpaceDE w:val="0"/>
        <w:autoSpaceDN w:val="0"/>
        <w:adjustRightInd w:val="0"/>
        <w:spacing w:after="240" w:line="240" w:lineRule="auto"/>
        <w:ind w:firstLine="709"/>
        <w:jc w:val="both"/>
        <w:rPr>
          <w:rFonts w:ascii="Times New Roman" w:eastAsia="TimesNewRomanPSMT" w:hAnsi="Times New Roman" w:cs="Times New Roman"/>
          <w:sz w:val="28"/>
          <w:szCs w:val="28"/>
        </w:rPr>
      </w:pPr>
    </w:p>
    <w:p w14:paraId="21575911" w14:textId="738B3F77"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 xml:space="preserve">                           k</m:t>
            </m:r>
          </m:e>
          <m:sub>
            <m:r>
              <m:rPr>
                <m:sty m:val="p"/>
              </m:rPr>
              <w:rPr>
                <w:rFonts w:ascii="Cambria Math" w:eastAsia="TimesNewRomanPSMT" w:hAnsi="Cambria Math" w:cs="Times New Roman"/>
                <w:sz w:val="28"/>
                <w:szCs w:val="28"/>
              </w:rPr>
              <m:t>λ</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λ1</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λ2</m:t>
            </m:r>
          </m:sub>
        </m:sSub>
        <m:r>
          <m:rPr>
            <m:sty m:val="p"/>
          </m:rPr>
          <w:rPr>
            <w:rFonts w:ascii="Cambria Math" w:eastAsia="TimesNewRomanPSMT" w:hAnsi="Cambria Math" w:cs="Times New Roman"/>
            <w:sz w:val="28"/>
            <w:szCs w:val="28"/>
          </w:rPr>
          <m:t>∙</m:t>
        </m:r>
        <m:sSub>
          <m:sSubPr>
            <m:ctrlPr>
              <w:rPr>
                <w:rFonts w:ascii="Cambria Math" w:eastAsia="TimesNewRomanPSMT" w:hAnsi="Cambria Math" w:cs="Times New Roman"/>
                <w:sz w:val="28"/>
                <w:szCs w:val="28"/>
              </w:rPr>
            </m:ctrlPr>
          </m:sSubPr>
          <m:e>
            <m:r>
              <m:rPr>
                <m:sty m:val="p"/>
              </m:rPr>
              <w:rPr>
                <w:rFonts w:ascii="Cambria Math" w:eastAsia="TimesNewRomanPSMT" w:hAnsi="Cambria Math" w:cs="Times New Roman"/>
                <w:sz w:val="28"/>
                <w:szCs w:val="28"/>
              </w:rPr>
              <m:t>k</m:t>
            </m:r>
          </m:e>
          <m:sub>
            <m:r>
              <m:rPr>
                <m:sty m:val="p"/>
              </m:rPr>
              <w:rPr>
                <w:rFonts w:ascii="Cambria Math" w:eastAsia="TimesNewRomanPSMT" w:hAnsi="Cambria Math" w:cs="Times New Roman"/>
                <w:sz w:val="28"/>
                <w:szCs w:val="28"/>
              </w:rPr>
              <m:t>λ3</m:t>
            </m:r>
          </m:sub>
        </m:sSub>
        <m:r>
          <w:rPr>
            <w:rFonts w:ascii="Cambria Math" w:eastAsia="TimesNewRomanPSMT" w:hAnsi="Cambria Math" w:cs="Times New Roman"/>
            <w:sz w:val="28"/>
            <w:szCs w:val="28"/>
          </w:rPr>
          <m:t>=1,07·1·1=1,07</m:t>
        </m:r>
      </m:oMath>
      <w:r w:rsidR="00CB3B30" w:rsidRPr="00D46D3F">
        <w:rPr>
          <w:rFonts w:ascii="Times New Roman" w:eastAsia="TimesNewRomanPSMT" w:hAnsi="Times New Roman" w:cs="Times New Roman"/>
          <w:sz w:val="28"/>
          <w:szCs w:val="28"/>
        </w:rPr>
        <w:t xml:space="preserve">                      (4</w:t>
      </w:r>
      <w:r w:rsidR="008D7914" w:rsidRPr="00D46D3F">
        <w:rPr>
          <w:rFonts w:ascii="Times New Roman" w:eastAsia="TimesNewRomanPSMT" w:hAnsi="Times New Roman" w:cs="Times New Roman"/>
          <w:sz w:val="28"/>
          <w:szCs w:val="28"/>
        </w:rPr>
        <w:t>.29)</w:t>
      </w:r>
    </w:p>
    <w:p w14:paraId="2F00958D" w14:textId="77777777" w:rsidR="008D7914" w:rsidRPr="00D46D3F" w:rsidRDefault="008D7914" w:rsidP="00BF142D">
      <w:pPr>
        <w:autoSpaceDE w:val="0"/>
        <w:autoSpaceDN w:val="0"/>
        <w:adjustRightInd w:val="0"/>
        <w:spacing w:after="240" w:line="240" w:lineRule="auto"/>
        <w:ind w:firstLine="709"/>
        <w:jc w:val="both"/>
        <w:rPr>
          <w:rFonts w:ascii="Times New Roman" w:eastAsia="TimesNewRomanPSMT" w:hAnsi="Times New Roman" w:cs="Times New Roman"/>
          <w:sz w:val="28"/>
          <w:szCs w:val="28"/>
        </w:rPr>
      </w:pPr>
    </w:p>
    <w:p w14:paraId="44761ACA" w14:textId="605B2002"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Розрахуємо інтенсивніс</w:t>
      </w:r>
      <w:r w:rsidR="00CB3B30" w:rsidRPr="00D46D3F">
        <w:rPr>
          <w:rFonts w:ascii="Times New Roman" w:eastAsia="TimesNewRomanPSMT" w:hAnsi="Times New Roman" w:cs="Times New Roman"/>
          <w:bCs/>
          <w:sz w:val="28"/>
          <w:szCs w:val="28"/>
        </w:rPr>
        <w:t>ть відмов пристрою за формулою 4</w:t>
      </w:r>
      <w:r w:rsidRPr="00D46D3F">
        <w:rPr>
          <w:rFonts w:ascii="Times New Roman" w:eastAsia="TimesNewRomanPSMT" w:hAnsi="Times New Roman" w:cs="Times New Roman"/>
          <w:bCs/>
          <w:sz w:val="28"/>
          <w:szCs w:val="28"/>
        </w:rPr>
        <w:t xml:space="preserve">.28 і зведемо </w:t>
      </w:r>
      <w:r w:rsidR="00CB3B30" w:rsidRPr="00D46D3F">
        <w:rPr>
          <w:rFonts w:ascii="Times New Roman" w:eastAsia="TimesNewRomanPSMT" w:hAnsi="Times New Roman" w:cs="Times New Roman"/>
          <w:bCs/>
          <w:sz w:val="28"/>
          <w:szCs w:val="28"/>
        </w:rPr>
        <w:t>розрахунок у таблицю 4</w:t>
      </w:r>
      <w:r w:rsidR="00BB0749" w:rsidRPr="00D46D3F">
        <w:rPr>
          <w:rFonts w:ascii="Times New Roman" w:eastAsia="TimesNewRomanPSMT" w:hAnsi="Times New Roman" w:cs="Times New Roman"/>
          <w:bCs/>
          <w:sz w:val="28"/>
          <w:szCs w:val="28"/>
        </w:rPr>
        <w:t>.13</w:t>
      </w:r>
      <w:r w:rsidRPr="00D46D3F">
        <w:rPr>
          <w:rFonts w:ascii="Times New Roman" w:eastAsia="TimesNewRomanPSMT" w:hAnsi="Times New Roman" w:cs="Times New Roman"/>
          <w:bCs/>
          <w:sz w:val="28"/>
          <w:szCs w:val="28"/>
        </w:rPr>
        <w:t>.</w:t>
      </w:r>
    </w:p>
    <w:p w14:paraId="1B86F478" w14:textId="7D63F7F6" w:rsidR="008D7914" w:rsidRPr="00D46D3F" w:rsidRDefault="00CB3B30" w:rsidP="0008073A">
      <w:pPr>
        <w:autoSpaceDE w:val="0"/>
        <w:autoSpaceDN w:val="0"/>
        <w:adjustRightInd w:val="0"/>
        <w:spacing w:after="0" w:line="360"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Таблиця 4</w:t>
      </w:r>
      <w:r w:rsidR="00BB0749" w:rsidRPr="00D46D3F">
        <w:rPr>
          <w:rFonts w:ascii="Times New Roman" w:eastAsia="TimesNewRomanPSMT" w:hAnsi="Times New Roman" w:cs="Times New Roman"/>
          <w:bCs/>
          <w:sz w:val="28"/>
          <w:szCs w:val="28"/>
        </w:rPr>
        <w:t>.13</w:t>
      </w:r>
      <w:r w:rsidR="008D7914" w:rsidRPr="00D46D3F">
        <w:rPr>
          <w:rFonts w:ascii="Times New Roman" w:eastAsia="TimesNewRomanPSMT" w:hAnsi="Times New Roman" w:cs="Times New Roman"/>
          <w:bCs/>
          <w:sz w:val="28"/>
          <w:szCs w:val="28"/>
        </w:rPr>
        <w:t xml:space="preserve"> – Розрахунок  інтенсивності відмов пристрою</w:t>
      </w:r>
    </w:p>
    <w:tbl>
      <w:tblPr>
        <w:tblStyle w:val="ae"/>
        <w:tblW w:w="0" w:type="auto"/>
        <w:tblLayout w:type="fixed"/>
        <w:tblLook w:val="04A0" w:firstRow="1" w:lastRow="0" w:firstColumn="1" w:lastColumn="0" w:noHBand="0" w:noVBand="1"/>
      </w:tblPr>
      <w:tblGrid>
        <w:gridCol w:w="2245"/>
        <w:gridCol w:w="1080"/>
        <w:gridCol w:w="1440"/>
        <w:gridCol w:w="1620"/>
        <w:gridCol w:w="1661"/>
        <w:gridCol w:w="1525"/>
      </w:tblGrid>
      <w:tr w:rsidR="008D7914" w:rsidRPr="00D46D3F" w14:paraId="227FB501" w14:textId="77777777" w:rsidTr="00110783">
        <w:trPr>
          <w:trHeight w:val="900"/>
        </w:trPr>
        <w:tc>
          <w:tcPr>
            <w:tcW w:w="2245" w:type="dxa"/>
            <w:noWrap/>
            <w:hideMark/>
          </w:tcPr>
          <w:p w14:paraId="235D717E"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Назва елементу</w:t>
            </w:r>
          </w:p>
        </w:tc>
        <w:tc>
          <w:tcPr>
            <w:tcW w:w="1080" w:type="dxa"/>
            <w:noWrap/>
            <w:hideMark/>
          </w:tcPr>
          <w:p w14:paraId="52D7B6B4"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Кіль-кість, шт</w:t>
            </w:r>
          </w:p>
        </w:tc>
        <w:tc>
          <w:tcPr>
            <w:tcW w:w="1440" w:type="dxa"/>
            <w:hideMark/>
          </w:tcPr>
          <w:p w14:paraId="3888FF9E"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Інтенсив-ність від-мовлень</w:t>
            </w:r>
            <w:r w:rsidRPr="00D46D3F">
              <w:rPr>
                <w:rFonts w:ascii="Times New Roman" w:eastAsia="TimesNewRomanPSMT" w:hAnsi="Times New Roman" w:cs="Times New Roman"/>
                <w:bCs/>
                <w:sz w:val="28"/>
                <w:szCs w:val="28"/>
              </w:rPr>
              <w:br/>
              <w:t>λ</w:t>
            </w:r>
            <w:r w:rsidRPr="00D46D3F">
              <w:rPr>
                <w:rFonts w:ascii="Times New Roman" w:eastAsia="TimesNewRomanPSMT" w:hAnsi="Times New Roman" w:cs="Times New Roman"/>
                <w:bCs/>
                <w:sz w:val="28"/>
                <w:szCs w:val="28"/>
                <w:vertAlign w:val="subscript"/>
              </w:rPr>
              <w:t>0</w:t>
            </w:r>
            <w:r w:rsidRPr="00D46D3F">
              <w:rPr>
                <w:rFonts w:ascii="Times New Roman" w:eastAsia="TimesNewRomanPSMT" w:hAnsi="Times New Roman" w:cs="Times New Roman"/>
                <w:bCs/>
                <w:sz w:val="28"/>
                <w:szCs w:val="28"/>
              </w:rPr>
              <w:t>, 10</w:t>
            </w:r>
            <w:r w:rsidRPr="00D46D3F">
              <w:rPr>
                <w:rFonts w:ascii="Times New Roman" w:eastAsia="TimesNewRomanPSMT" w:hAnsi="Times New Roman" w:cs="Times New Roman"/>
                <w:bCs/>
                <w:sz w:val="28"/>
                <w:szCs w:val="28"/>
                <w:vertAlign w:val="superscript"/>
              </w:rPr>
              <w:t>-6</w:t>
            </w:r>
            <w:r w:rsidRPr="00D46D3F">
              <w:rPr>
                <w:rFonts w:ascii="Times New Roman" w:eastAsia="TimesNewRomanPSMT" w:hAnsi="Times New Roman" w:cs="Times New Roman"/>
                <w:bCs/>
                <w:sz w:val="28"/>
                <w:szCs w:val="28"/>
              </w:rPr>
              <w:t>, 1/годину</w:t>
            </w:r>
          </w:p>
        </w:tc>
        <w:tc>
          <w:tcPr>
            <w:tcW w:w="1620" w:type="dxa"/>
            <w:noWrap/>
            <w:hideMark/>
          </w:tcPr>
          <w:p w14:paraId="7AC31D4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Коефіцієнт  навантаження k</w:t>
            </w:r>
            <w:r w:rsidRPr="00D46D3F">
              <w:rPr>
                <w:rFonts w:ascii="Times New Roman" w:eastAsia="TimesNewRomanPSMT" w:hAnsi="Times New Roman" w:cs="Times New Roman"/>
                <w:bCs/>
                <w:sz w:val="28"/>
                <w:szCs w:val="28"/>
                <w:vertAlign w:val="subscript"/>
              </w:rPr>
              <w:t>н</w:t>
            </w:r>
          </w:p>
        </w:tc>
        <w:tc>
          <w:tcPr>
            <w:tcW w:w="1661" w:type="dxa"/>
            <w:noWrap/>
            <w:hideMark/>
          </w:tcPr>
          <w:p w14:paraId="2A46EE35"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Поправочні коефіцієнти α</w:t>
            </w:r>
            <w:r w:rsidRPr="00D46D3F">
              <w:rPr>
                <w:rFonts w:ascii="Times New Roman" w:eastAsia="TimesNewRomanPSMT" w:hAnsi="Times New Roman" w:cs="Times New Roman"/>
                <w:bCs/>
                <w:sz w:val="28"/>
                <w:szCs w:val="28"/>
                <w:vertAlign w:val="subscript"/>
              </w:rPr>
              <w:t>i</w:t>
            </w:r>
          </w:p>
        </w:tc>
        <w:tc>
          <w:tcPr>
            <w:tcW w:w="1525" w:type="dxa"/>
            <w:noWrap/>
            <w:hideMark/>
          </w:tcPr>
          <w:p w14:paraId="7E2D30C1"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Інтенси-</w:t>
            </w:r>
          </w:p>
          <w:p w14:paraId="26B4639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вність відмов</w:t>
            </w:r>
          </w:p>
          <w:p w14:paraId="715D348D"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елементів,</w:t>
            </w:r>
          </w:p>
          <w:p w14:paraId="1FB5F4DE"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1/годину</w:t>
            </w:r>
          </w:p>
        </w:tc>
      </w:tr>
      <w:tr w:rsidR="0008073A" w:rsidRPr="00D46D3F" w14:paraId="10F4F084" w14:textId="77777777" w:rsidTr="00110783">
        <w:trPr>
          <w:trHeight w:val="300"/>
        </w:trPr>
        <w:tc>
          <w:tcPr>
            <w:tcW w:w="2245" w:type="dxa"/>
            <w:noWrap/>
          </w:tcPr>
          <w:p w14:paraId="3A88F174" w14:textId="41904D93" w:rsidR="0008073A" w:rsidRPr="00D46D3F" w:rsidRDefault="0008073A"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080" w:type="dxa"/>
            <w:noWrap/>
          </w:tcPr>
          <w:p w14:paraId="32A3CCE1" w14:textId="6A143D63" w:rsidR="0008073A" w:rsidRPr="00D46D3F" w:rsidRDefault="0008073A"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w:t>
            </w:r>
          </w:p>
        </w:tc>
        <w:tc>
          <w:tcPr>
            <w:tcW w:w="1440" w:type="dxa"/>
            <w:noWrap/>
          </w:tcPr>
          <w:p w14:paraId="50F79021" w14:textId="50898B38" w:rsidR="0008073A" w:rsidRPr="00D46D3F" w:rsidRDefault="0008073A"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3</w:t>
            </w:r>
          </w:p>
        </w:tc>
        <w:tc>
          <w:tcPr>
            <w:tcW w:w="1620" w:type="dxa"/>
            <w:noWrap/>
          </w:tcPr>
          <w:p w14:paraId="44612B43" w14:textId="2A88A1D3" w:rsidR="0008073A" w:rsidRPr="00D46D3F" w:rsidRDefault="0008073A"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4</w:t>
            </w:r>
          </w:p>
        </w:tc>
        <w:tc>
          <w:tcPr>
            <w:tcW w:w="1661" w:type="dxa"/>
            <w:noWrap/>
          </w:tcPr>
          <w:p w14:paraId="5EC58B0B" w14:textId="7F60AF7C" w:rsidR="0008073A" w:rsidRPr="00D46D3F" w:rsidRDefault="0008073A"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5</w:t>
            </w:r>
          </w:p>
        </w:tc>
        <w:tc>
          <w:tcPr>
            <w:tcW w:w="1525" w:type="dxa"/>
            <w:noWrap/>
          </w:tcPr>
          <w:p w14:paraId="5B741FCD" w14:textId="65299612" w:rsidR="0008073A" w:rsidRPr="00D46D3F" w:rsidRDefault="0008073A"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6</w:t>
            </w:r>
          </w:p>
        </w:tc>
      </w:tr>
      <w:tr w:rsidR="008D7914" w:rsidRPr="00D46D3F" w14:paraId="17EA1E81" w14:textId="77777777" w:rsidTr="00110783">
        <w:trPr>
          <w:trHeight w:val="300"/>
        </w:trPr>
        <w:tc>
          <w:tcPr>
            <w:tcW w:w="2245" w:type="dxa"/>
            <w:noWrap/>
            <w:hideMark/>
          </w:tcPr>
          <w:p w14:paraId="184F9E5D"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 xml:space="preserve">Стабілітрон BZX55C5V6 </w:t>
            </w:r>
          </w:p>
        </w:tc>
        <w:tc>
          <w:tcPr>
            <w:tcW w:w="1080" w:type="dxa"/>
            <w:noWrap/>
            <w:hideMark/>
          </w:tcPr>
          <w:p w14:paraId="417B15B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w:t>
            </w:r>
          </w:p>
        </w:tc>
        <w:tc>
          <w:tcPr>
            <w:tcW w:w="1440" w:type="dxa"/>
            <w:noWrap/>
            <w:hideMark/>
          </w:tcPr>
          <w:p w14:paraId="29FC4B8C"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0,2</w:t>
            </w:r>
          </w:p>
        </w:tc>
        <w:tc>
          <w:tcPr>
            <w:tcW w:w="1620" w:type="dxa"/>
            <w:noWrap/>
            <w:hideMark/>
          </w:tcPr>
          <w:p w14:paraId="4EEAF354"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2685C39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0,4</w:t>
            </w:r>
          </w:p>
        </w:tc>
        <w:tc>
          <w:tcPr>
            <w:tcW w:w="1525" w:type="dxa"/>
            <w:noWrap/>
            <w:hideMark/>
          </w:tcPr>
          <w:p w14:paraId="74AC7AA6"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8,56</w:t>
            </w:r>
            <m:oMath>
              <m:r>
                <w:rPr>
                  <w:rFonts w:ascii="Cambria Math" w:eastAsia="TimesNewRomanPSMT" w:hAnsi="Cambria Math" w:cs="Times New Roman"/>
                  <w:sz w:val="28"/>
                  <w:szCs w:val="28"/>
                </w:rPr>
                <m:t xml:space="preserve"> ∙</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5F63159A" w14:textId="77777777" w:rsidTr="00110783">
        <w:trPr>
          <w:trHeight w:val="300"/>
        </w:trPr>
        <w:tc>
          <w:tcPr>
            <w:tcW w:w="2245" w:type="dxa"/>
            <w:noWrap/>
            <w:hideMark/>
          </w:tcPr>
          <w:p w14:paraId="0BA0F96F"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Стабілітрон 1N4746A</w:t>
            </w:r>
          </w:p>
        </w:tc>
        <w:tc>
          <w:tcPr>
            <w:tcW w:w="1080" w:type="dxa"/>
            <w:noWrap/>
            <w:hideMark/>
          </w:tcPr>
          <w:p w14:paraId="398DBE2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0DC42201"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0,2</w:t>
            </w:r>
          </w:p>
        </w:tc>
        <w:tc>
          <w:tcPr>
            <w:tcW w:w="1620" w:type="dxa"/>
            <w:noWrap/>
            <w:hideMark/>
          </w:tcPr>
          <w:p w14:paraId="3859394F"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51F8675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0,4</w:t>
            </w:r>
          </w:p>
        </w:tc>
        <w:tc>
          <w:tcPr>
            <w:tcW w:w="1525" w:type="dxa"/>
            <w:noWrap/>
            <w:hideMark/>
          </w:tcPr>
          <w:p w14:paraId="41A12DB3"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4,28</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09E7E7AE" w14:textId="77777777" w:rsidTr="00110783">
        <w:trPr>
          <w:trHeight w:val="300"/>
        </w:trPr>
        <w:tc>
          <w:tcPr>
            <w:tcW w:w="2245" w:type="dxa"/>
            <w:noWrap/>
            <w:hideMark/>
          </w:tcPr>
          <w:p w14:paraId="77408C2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Cвітлодіоди L383</w:t>
            </w:r>
          </w:p>
        </w:tc>
        <w:tc>
          <w:tcPr>
            <w:tcW w:w="1080" w:type="dxa"/>
            <w:noWrap/>
            <w:hideMark/>
          </w:tcPr>
          <w:p w14:paraId="024DEB3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3</w:t>
            </w:r>
          </w:p>
        </w:tc>
        <w:tc>
          <w:tcPr>
            <w:tcW w:w="1440" w:type="dxa"/>
            <w:noWrap/>
            <w:hideMark/>
          </w:tcPr>
          <w:p w14:paraId="0245939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0,05</w:t>
            </w:r>
          </w:p>
        </w:tc>
        <w:tc>
          <w:tcPr>
            <w:tcW w:w="1620" w:type="dxa"/>
            <w:noWrap/>
            <w:hideMark/>
          </w:tcPr>
          <w:p w14:paraId="423BF64D"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1164CEC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0,4</w:t>
            </w:r>
          </w:p>
        </w:tc>
        <w:tc>
          <w:tcPr>
            <w:tcW w:w="1525" w:type="dxa"/>
            <w:noWrap/>
            <w:hideMark/>
          </w:tcPr>
          <w:p w14:paraId="635D35DA"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3,21</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4C0E7D9E" w14:textId="77777777" w:rsidTr="00110783">
        <w:trPr>
          <w:trHeight w:val="300"/>
        </w:trPr>
        <w:tc>
          <w:tcPr>
            <w:tcW w:w="2245" w:type="dxa"/>
            <w:noWrap/>
            <w:hideMark/>
          </w:tcPr>
          <w:p w14:paraId="20AFBEE0"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Діодний міст BD107</w:t>
            </w:r>
          </w:p>
        </w:tc>
        <w:tc>
          <w:tcPr>
            <w:tcW w:w="1080" w:type="dxa"/>
            <w:noWrap/>
            <w:hideMark/>
          </w:tcPr>
          <w:p w14:paraId="113A67DA"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08AECCD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0,7</w:t>
            </w:r>
          </w:p>
        </w:tc>
        <w:tc>
          <w:tcPr>
            <w:tcW w:w="1620" w:type="dxa"/>
            <w:noWrap/>
            <w:hideMark/>
          </w:tcPr>
          <w:p w14:paraId="34F457BA"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661" w:type="dxa"/>
            <w:noWrap/>
            <w:hideMark/>
          </w:tcPr>
          <w:p w14:paraId="1CD64055"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0,4</w:t>
            </w:r>
          </w:p>
        </w:tc>
        <w:tc>
          <w:tcPr>
            <w:tcW w:w="1525" w:type="dxa"/>
            <w:noWrap/>
            <w:hideMark/>
          </w:tcPr>
          <w:p w14:paraId="626EB479"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2,99</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4B0CD489" w14:textId="77777777" w:rsidTr="00110783">
        <w:trPr>
          <w:trHeight w:val="300"/>
        </w:trPr>
        <w:tc>
          <w:tcPr>
            <w:tcW w:w="2245" w:type="dxa"/>
            <w:noWrap/>
            <w:hideMark/>
          </w:tcPr>
          <w:p w14:paraId="62F5F34F"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Діод 1N4148</w:t>
            </w:r>
          </w:p>
        </w:tc>
        <w:tc>
          <w:tcPr>
            <w:tcW w:w="1080" w:type="dxa"/>
            <w:noWrap/>
            <w:hideMark/>
          </w:tcPr>
          <w:p w14:paraId="1084008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4</w:t>
            </w:r>
          </w:p>
        </w:tc>
        <w:tc>
          <w:tcPr>
            <w:tcW w:w="1440" w:type="dxa"/>
            <w:noWrap/>
            <w:hideMark/>
          </w:tcPr>
          <w:p w14:paraId="33152B4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0,35</w:t>
            </w:r>
          </w:p>
        </w:tc>
        <w:tc>
          <w:tcPr>
            <w:tcW w:w="1620" w:type="dxa"/>
            <w:noWrap/>
            <w:hideMark/>
          </w:tcPr>
          <w:p w14:paraId="4E2A6D1B"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4CA879A1"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0,4</w:t>
            </w:r>
          </w:p>
        </w:tc>
        <w:tc>
          <w:tcPr>
            <w:tcW w:w="1525" w:type="dxa"/>
            <w:noWrap/>
            <w:hideMark/>
          </w:tcPr>
          <w:p w14:paraId="764EE0A3"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2,99</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22280877" w14:textId="77777777" w:rsidTr="00110783">
        <w:trPr>
          <w:trHeight w:val="300"/>
        </w:trPr>
        <w:tc>
          <w:tcPr>
            <w:tcW w:w="2245" w:type="dxa"/>
            <w:noWrap/>
            <w:hideMark/>
          </w:tcPr>
          <w:p w14:paraId="4642676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Діод 1N4003</w:t>
            </w:r>
          </w:p>
        </w:tc>
        <w:tc>
          <w:tcPr>
            <w:tcW w:w="1080" w:type="dxa"/>
            <w:noWrap/>
            <w:hideMark/>
          </w:tcPr>
          <w:p w14:paraId="7C85E03D"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36F86DBC"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0,35</w:t>
            </w:r>
          </w:p>
        </w:tc>
        <w:tc>
          <w:tcPr>
            <w:tcW w:w="1620" w:type="dxa"/>
            <w:noWrap/>
            <w:hideMark/>
          </w:tcPr>
          <w:p w14:paraId="73969C9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740217C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0,4</w:t>
            </w:r>
          </w:p>
        </w:tc>
        <w:tc>
          <w:tcPr>
            <w:tcW w:w="1525" w:type="dxa"/>
            <w:noWrap/>
            <w:hideMark/>
          </w:tcPr>
          <w:p w14:paraId="0F574613"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7,49</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5D1F7B46" w14:textId="77777777" w:rsidTr="00110783">
        <w:trPr>
          <w:trHeight w:val="300"/>
        </w:trPr>
        <w:tc>
          <w:tcPr>
            <w:tcW w:w="2245" w:type="dxa"/>
            <w:noWrap/>
            <w:hideMark/>
          </w:tcPr>
          <w:p w14:paraId="74D9949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Діод 2CL72</w:t>
            </w:r>
          </w:p>
        </w:tc>
        <w:tc>
          <w:tcPr>
            <w:tcW w:w="1080" w:type="dxa"/>
            <w:noWrap/>
            <w:hideMark/>
          </w:tcPr>
          <w:p w14:paraId="5A26837A"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w:t>
            </w:r>
          </w:p>
        </w:tc>
        <w:tc>
          <w:tcPr>
            <w:tcW w:w="1440" w:type="dxa"/>
            <w:noWrap/>
            <w:hideMark/>
          </w:tcPr>
          <w:p w14:paraId="128ECDB1"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0,35</w:t>
            </w:r>
          </w:p>
        </w:tc>
        <w:tc>
          <w:tcPr>
            <w:tcW w:w="1620" w:type="dxa"/>
            <w:noWrap/>
            <w:hideMark/>
          </w:tcPr>
          <w:p w14:paraId="0B75C82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408B891B"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0,4</w:t>
            </w:r>
          </w:p>
        </w:tc>
        <w:tc>
          <w:tcPr>
            <w:tcW w:w="1525" w:type="dxa"/>
            <w:noWrap/>
            <w:hideMark/>
          </w:tcPr>
          <w:p w14:paraId="4417B8F6"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1,49</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53EE9A35" w14:textId="77777777" w:rsidTr="00110783">
        <w:trPr>
          <w:trHeight w:val="300"/>
        </w:trPr>
        <w:tc>
          <w:tcPr>
            <w:tcW w:w="2245" w:type="dxa"/>
            <w:noWrap/>
            <w:hideMark/>
          </w:tcPr>
          <w:p w14:paraId="1BC91854"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Симистор ВТ131</w:t>
            </w:r>
          </w:p>
        </w:tc>
        <w:tc>
          <w:tcPr>
            <w:tcW w:w="1080" w:type="dxa"/>
            <w:noWrap/>
            <w:hideMark/>
          </w:tcPr>
          <w:p w14:paraId="0CB7179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671019B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0,1</w:t>
            </w:r>
          </w:p>
        </w:tc>
        <w:tc>
          <w:tcPr>
            <w:tcW w:w="1620" w:type="dxa"/>
            <w:noWrap/>
            <w:hideMark/>
          </w:tcPr>
          <w:p w14:paraId="6FB6C3D0"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5182EFF5"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0,4</w:t>
            </w:r>
          </w:p>
        </w:tc>
        <w:tc>
          <w:tcPr>
            <w:tcW w:w="1525" w:type="dxa"/>
            <w:noWrap/>
            <w:hideMark/>
          </w:tcPr>
          <w:p w14:paraId="273C6B56"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2,14</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7EA80C0D" w14:textId="77777777" w:rsidTr="00110783">
        <w:trPr>
          <w:trHeight w:val="300"/>
        </w:trPr>
        <w:tc>
          <w:tcPr>
            <w:tcW w:w="2245" w:type="dxa"/>
            <w:noWrap/>
            <w:hideMark/>
          </w:tcPr>
          <w:p w14:paraId="039EC68A"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 xml:space="preserve">Резистори </w:t>
            </w:r>
          </w:p>
          <w:p w14:paraId="7D33431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С2-23</w:t>
            </w:r>
          </w:p>
        </w:tc>
        <w:tc>
          <w:tcPr>
            <w:tcW w:w="1080" w:type="dxa"/>
            <w:noWrap/>
            <w:hideMark/>
          </w:tcPr>
          <w:p w14:paraId="32A1DAF1"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18</w:t>
            </w:r>
          </w:p>
        </w:tc>
        <w:tc>
          <w:tcPr>
            <w:tcW w:w="1440" w:type="dxa"/>
            <w:noWrap/>
            <w:hideMark/>
          </w:tcPr>
          <w:p w14:paraId="065926B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0,02</w:t>
            </w:r>
          </w:p>
        </w:tc>
        <w:tc>
          <w:tcPr>
            <w:tcW w:w="1620" w:type="dxa"/>
            <w:noWrap/>
            <w:hideMark/>
          </w:tcPr>
          <w:p w14:paraId="252E37A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7919FC5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0,6</w:t>
            </w:r>
          </w:p>
        </w:tc>
        <w:tc>
          <w:tcPr>
            <w:tcW w:w="1525" w:type="dxa"/>
            <w:noWrap/>
            <w:hideMark/>
          </w:tcPr>
          <w:p w14:paraId="74F1E340"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1,16</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37FAF856" w14:textId="77777777" w:rsidTr="00110783">
        <w:trPr>
          <w:trHeight w:val="300"/>
        </w:trPr>
        <w:tc>
          <w:tcPr>
            <w:tcW w:w="2245" w:type="dxa"/>
            <w:noWrap/>
            <w:hideMark/>
          </w:tcPr>
          <w:p w14:paraId="0FE34E07"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Мікросхема К561ЛН2</w:t>
            </w:r>
          </w:p>
        </w:tc>
        <w:tc>
          <w:tcPr>
            <w:tcW w:w="1080" w:type="dxa"/>
            <w:noWrap/>
            <w:hideMark/>
          </w:tcPr>
          <w:p w14:paraId="1E352D6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791B672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0,1</w:t>
            </w:r>
          </w:p>
        </w:tc>
        <w:tc>
          <w:tcPr>
            <w:tcW w:w="1620" w:type="dxa"/>
            <w:noWrap/>
            <w:hideMark/>
          </w:tcPr>
          <w:p w14:paraId="2B5095B0"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661" w:type="dxa"/>
            <w:noWrap/>
            <w:hideMark/>
          </w:tcPr>
          <w:p w14:paraId="4D8B510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525" w:type="dxa"/>
            <w:noWrap/>
            <w:hideMark/>
          </w:tcPr>
          <w:p w14:paraId="74B0A6C6"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1,07</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5953BA32" w14:textId="77777777" w:rsidTr="00110783">
        <w:trPr>
          <w:trHeight w:val="300"/>
        </w:trPr>
        <w:tc>
          <w:tcPr>
            <w:tcW w:w="2245" w:type="dxa"/>
            <w:noWrap/>
            <w:hideMark/>
          </w:tcPr>
          <w:p w14:paraId="3215BF34"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Стабілізатор GL7812</w:t>
            </w:r>
          </w:p>
        </w:tc>
        <w:tc>
          <w:tcPr>
            <w:tcW w:w="1080" w:type="dxa"/>
            <w:noWrap/>
            <w:hideMark/>
          </w:tcPr>
          <w:p w14:paraId="0754FE11"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62A3934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0,1</w:t>
            </w:r>
          </w:p>
        </w:tc>
        <w:tc>
          <w:tcPr>
            <w:tcW w:w="1620" w:type="dxa"/>
            <w:noWrap/>
            <w:hideMark/>
          </w:tcPr>
          <w:p w14:paraId="385651CE"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661" w:type="dxa"/>
            <w:noWrap/>
            <w:hideMark/>
          </w:tcPr>
          <w:p w14:paraId="628D101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525" w:type="dxa"/>
            <w:noWrap/>
            <w:hideMark/>
          </w:tcPr>
          <w:p w14:paraId="58AF54C4"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1,07</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2FF52079" w14:textId="77777777" w:rsidTr="00110783">
        <w:trPr>
          <w:trHeight w:val="300"/>
        </w:trPr>
        <w:tc>
          <w:tcPr>
            <w:tcW w:w="2245" w:type="dxa"/>
            <w:noWrap/>
            <w:hideMark/>
          </w:tcPr>
          <w:p w14:paraId="7C1AE594"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Транзистор КТ317Г</w:t>
            </w:r>
          </w:p>
        </w:tc>
        <w:tc>
          <w:tcPr>
            <w:tcW w:w="1080" w:type="dxa"/>
            <w:noWrap/>
            <w:hideMark/>
          </w:tcPr>
          <w:p w14:paraId="2EE661AB"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573D9D2F"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20" w:type="dxa"/>
            <w:noWrap/>
            <w:hideMark/>
          </w:tcPr>
          <w:p w14:paraId="71C3F98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064887A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0,97</w:t>
            </w:r>
          </w:p>
        </w:tc>
        <w:tc>
          <w:tcPr>
            <w:tcW w:w="1525" w:type="dxa"/>
            <w:noWrap/>
            <w:hideMark/>
          </w:tcPr>
          <w:p w14:paraId="278838BB"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2,6</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5E38C790" w14:textId="77777777" w:rsidTr="00110783">
        <w:trPr>
          <w:trHeight w:val="300"/>
        </w:trPr>
        <w:tc>
          <w:tcPr>
            <w:tcW w:w="2245" w:type="dxa"/>
            <w:noWrap/>
            <w:hideMark/>
          </w:tcPr>
          <w:p w14:paraId="69EB80D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Транзистор КТ817Г</w:t>
            </w:r>
          </w:p>
        </w:tc>
        <w:tc>
          <w:tcPr>
            <w:tcW w:w="1080" w:type="dxa"/>
            <w:noWrap/>
            <w:hideMark/>
          </w:tcPr>
          <w:p w14:paraId="0AB9E15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1806936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0,2</w:t>
            </w:r>
          </w:p>
        </w:tc>
        <w:tc>
          <w:tcPr>
            <w:tcW w:w="1620" w:type="dxa"/>
            <w:noWrap/>
            <w:hideMark/>
          </w:tcPr>
          <w:p w14:paraId="4F51DD97"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12AEB76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0,97</w:t>
            </w:r>
          </w:p>
        </w:tc>
        <w:tc>
          <w:tcPr>
            <w:tcW w:w="1525" w:type="dxa"/>
            <w:noWrap/>
            <w:hideMark/>
          </w:tcPr>
          <w:p w14:paraId="53BEEA8B"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1,04</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6F953507" w14:textId="77777777" w:rsidTr="00110783">
        <w:trPr>
          <w:trHeight w:val="300"/>
        </w:trPr>
        <w:tc>
          <w:tcPr>
            <w:tcW w:w="2245" w:type="dxa"/>
            <w:noWrap/>
            <w:hideMark/>
          </w:tcPr>
          <w:p w14:paraId="434CBCD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ТП – Р1 800603</w:t>
            </w:r>
          </w:p>
        </w:tc>
        <w:tc>
          <w:tcPr>
            <w:tcW w:w="1080" w:type="dxa"/>
            <w:noWrap/>
            <w:hideMark/>
          </w:tcPr>
          <w:p w14:paraId="71F4B880"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5456FC2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20" w:type="dxa"/>
            <w:noWrap/>
            <w:hideMark/>
          </w:tcPr>
          <w:p w14:paraId="2813AB7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0,7</w:t>
            </w:r>
          </w:p>
        </w:tc>
        <w:tc>
          <w:tcPr>
            <w:tcW w:w="1661" w:type="dxa"/>
            <w:noWrap/>
            <w:hideMark/>
          </w:tcPr>
          <w:p w14:paraId="15A5215D"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525" w:type="dxa"/>
            <w:noWrap/>
            <w:hideMark/>
          </w:tcPr>
          <w:p w14:paraId="7AFDA44E"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3,75</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75553C70" w14:textId="77777777" w:rsidTr="00110783">
        <w:trPr>
          <w:trHeight w:val="300"/>
        </w:trPr>
        <w:tc>
          <w:tcPr>
            <w:tcW w:w="2245" w:type="dxa"/>
            <w:noWrap/>
            <w:hideMark/>
          </w:tcPr>
          <w:p w14:paraId="4A202E9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Перемикач П2К</w:t>
            </w:r>
          </w:p>
        </w:tc>
        <w:tc>
          <w:tcPr>
            <w:tcW w:w="1080" w:type="dxa"/>
            <w:noWrap/>
            <w:hideMark/>
          </w:tcPr>
          <w:p w14:paraId="4FA79FEF"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w:t>
            </w:r>
          </w:p>
        </w:tc>
        <w:tc>
          <w:tcPr>
            <w:tcW w:w="1440" w:type="dxa"/>
            <w:noWrap/>
            <w:hideMark/>
          </w:tcPr>
          <w:p w14:paraId="6CAF6831"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0,05</w:t>
            </w:r>
          </w:p>
        </w:tc>
        <w:tc>
          <w:tcPr>
            <w:tcW w:w="1620" w:type="dxa"/>
            <w:noWrap/>
            <w:hideMark/>
          </w:tcPr>
          <w:p w14:paraId="203D0DDF"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0,5</w:t>
            </w:r>
          </w:p>
        </w:tc>
        <w:tc>
          <w:tcPr>
            <w:tcW w:w="1661" w:type="dxa"/>
            <w:noWrap/>
            <w:hideMark/>
          </w:tcPr>
          <w:p w14:paraId="6149F768"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525" w:type="dxa"/>
            <w:noWrap/>
            <w:hideMark/>
          </w:tcPr>
          <w:p w14:paraId="6DA530FD" w14:textId="77777777" w:rsidR="008D7914" w:rsidRPr="00D46D3F" w:rsidRDefault="008D7914" w:rsidP="00110783">
            <w:pPr>
              <w:autoSpaceDE w:val="0"/>
              <w:autoSpaceDN w:val="0"/>
              <w:adjustRightInd w:val="0"/>
              <w:spacing w:line="221" w:lineRule="auto"/>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5,35</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2B7B0A4C" w14:textId="77777777" w:rsidTr="00110783">
        <w:trPr>
          <w:trHeight w:val="300"/>
        </w:trPr>
        <w:tc>
          <w:tcPr>
            <w:tcW w:w="2245" w:type="dxa"/>
            <w:noWrap/>
            <w:hideMark/>
          </w:tcPr>
          <w:p w14:paraId="61FC8F7E"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Дросель ДМ</w:t>
            </w:r>
          </w:p>
        </w:tc>
        <w:tc>
          <w:tcPr>
            <w:tcW w:w="1080" w:type="dxa"/>
            <w:noWrap/>
            <w:hideMark/>
          </w:tcPr>
          <w:p w14:paraId="3119C9E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440" w:type="dxa"/>
            <w:noWrap/>
            <w:hideMark/>
          </w:tcPr>
          <w:p w14:paraId="4562DFA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0,05</w:t>
            </w:r>
          </w:p>
        </w:tc>
        <w:tc>
          <w:tcPr>
            <w:tcW w:w="1620" w:type="dxa"/>
            <w:noWrap/>
            <w:hideMark/>
          </w:tcPr>
          <w:p w14:paraId="7D2A1F57"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0,8</w:t>
            </w:r>
          </w:p>
        </w:tc>
        <w:tc>
          <w:tcPr>
            <w:tcW w:w="1661" w:type="dxa"/>
            <w:noWrap/>
            <w:hideMark/>
          </w:tcPr>
          <w:p w14:paraId="54015679"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1,8</w:t>
            </w:r>
          </w:p>
        </w:tc>
        <w:tc>
          <w:tcPr>
            <w:tcW w:w="1525" w:type="dxa"/>
            <w:noWrap/>
            <w:hideMark/>
          </w:tcPr>
          <w:p w14:paraId="525F4230"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i/>
                <w:sz w:val="28"/>
                <w:szCs w:val="28"/>
              </w:rPr>
            </w:pPr>
            <w:r w:rsidRPr="00D46D3F">
              <w:rPr>
                <w:rFonts w:ascii="Times New Roman" w:eastAsia="TimesNewRomanPSMT" w:hAnsi="Times New Roman" w:cs="Times New Roman"/>
                <w:bCs/>
                <w:sz w:val="28"/>
                <w:szCs w:val="28"/>
              </w:rPr>
              <w:t>7,7</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0C8F1749" w14:textId="77777777" w:rsidTr="00110783">
        <w:trPr>
          <w:trHeight w:val="300"/>
        </w:trPr>
        <w:tc>
          <w:tcPr>
            <w:tcW w:w="2245" w:type="dxa"/>
            <w:noWrap/>
          </w:tcPr>
          <w:p w14:paraId="2A46DDCD"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Конденсатори К73-17</w:t>
            </w:r>
          </w:p>
        </w:tc>
        <w:tc>
          <w:tcPr>
            <w:tcW w:w="1080" w:type="dxa"/>
            <w:noWrap/>
          </w:tcPr>
          <w:p w14:paraId="7BB7D34B"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w:t>
            </w:r>
          </w:p>
        </w:tc>
        <w:tc>
          <w:tcPr>
            <w:tcW w:w="1440" w:type="dxa"/>
            <w:noWrap/>
          </w:tcPr>
          <w:p w14:paraId="5631CB9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0,003</w:t>
            </w:r>
          </w:p>
        </w:tc>
        <w:tc>
          <w:tcPr>
            <w:tcW w:w="1620" w:type="dxa"/>
            <w:noWrap/>
          </w:tcPr>
          <w:p w14:paraId="4F5B8C7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0,7</w:t>
            </w:r>
          </w:p>
        </w:tc>
        <w:tc>
          <w:tcPr>
            <w:tcW w:w="1661" w:type="dxa"/>
            <w:noWrap/>
          </w:tcPr>
          <w:p w14:paraId="06285E57"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1,1</w:t>
            </w:r>
          </w:p>
        </w:tc>
        <w:tc>
          <w:tcPr>
            <w:tcW w:w="1525" w:type="dxa"/>
            <w:noWrap/>
          </w:tcPr>
          <w:p w14:paraId="55B7F06B"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4,9</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-9</m:t>
                  </m:r>
                </m:sup>
              </m:sSup>
            </m:oMath>
          </w:p>
        </w:tc>
      </w:tr>
      <w:tr w:rsidR="008D7914" w:rsidRPr="00D46D3F" w14:paraId="6C2F14A4" w14:textId="77777777" w:rsidTr="00110783">
        <w:trPr>
          <w:trHeight w:val="300"/>
        </w:trPr>
        <w:tc>
          <w:tcPr>
            <w:tcW w:w="2245" w:type="dxa"/>
            <w:noWrap/>
          </w:tcPr>
          <w:p w14:paraId="687CF9E6"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Конденсатори К50-35</w:t>
            </w:r>
          </w:p>
        </w:tc>
        <w:tc>
          <w:tcPr>
            <w:tcW w:w="1080" w:type="dxa"/>
            <w:noWrap/>
          </w:tcPr>
          <w:p w14:paraId="1D8BD71B"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w:t>
            </w:r>
          </w:p>
        </w:tc>
        <w:tc>
          <w:tcPr>
            <w:tcW w:w="1440" w:type="dxa"/>
            <w:noWrap/>
          </w:tcPr>
          <w:p w14:paraId="18C7E587"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0,003</w:t>
            </w:r>
          </w:p>
        </w:tc>
        <w:tc>
          <w:tcPr>
            <w:tcW w:w="1620" w:type="dxa"/>
            <w:noWrap/>
          </w:tcPr>
          <w:p w14:paraId="47BD20CB"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0,7</w:t>
            </w:r>
          </w:p>
        </w:tc>
        <w:tc>
          <w:tcPr>
            <w:tcW w:w="1661" w:type="dxa"/>
            <w:noWrap/>
          </w:tcPr>
          <w:p w14:paraId="3D9FE0CA"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1,4</w:t>
            </w:r>
          </w:p>
        </w:tc>
        <w:tc>
          <w:tcPr>
            <w:tcW w:w="1525" w:type="dxa"/>
            <w:noWrap/>
          </w:tcPr>
          <w:p w14:paraId="397F8571"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6,3</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-9</m:t>
                  </m:r>
                </m:sup>
              </m:sSup>
            </m:oMath>
          </w:p>
        </w:tc>
      </w:tr>
      <w:tr w:rsidR="008D7914" w:rsidRPr="00D46D3F" w14:paraId="3281607E" w14:textId="77777777" w:rsidTr="00110783">
        <w:trPr>
          <w:trHeight w:val="300"/>
        </w:trPr>
        <w:tc>
          <w:tcPr>
            <w:tcW w:w="2245" w:type="dxa"/>
            <w:noWrap/>
          </w:tcPr>
          <w:p w14:paraId="6537DA8D"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Конденсатори К10-17</w:t>
            </w:r>
          </w:p>
        </w:tc>
        <w:tc>
          <w:tcPr>
            <w:tcW w:w="1080" w:type="dxa"/>
            <w:noWrap/>
          </w:tcPr>
          <w:p w14:paraId="2AC8408B"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7</w:t>
            </w:r>
          </w:p>
        </w:tc>
        <w:tc>
          <w:tcPr>
            <w:tcW w:w="1440" w:type="dxa"/>
            <w:noWrap/>
          </w:tcPr>
          <w:p w14:paraId="5F60EEDC"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0,04</w:t>
            </w:r>
          </w:p>
        </w:tc>
        <w:tc>
          <w:tcPr>
            <w:tcW w:w="1620" w:type="dxa"/>
            <w:noWrap/>
          </w:tcPr>
          <w:p w14:paraId="24B84A03"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0,7</w:t>
            </w:r>
          </w:p>
        </w:tc>
        <w:tc>
          <w:tcPr>
            <w:tcW w:w="1661" w:type="dxa"/>
            <w:noWrap/>
          </w:tcPr>
          <w:p w14:paraId="4CFC11A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1,1</w:t>
            </w:r>
          </w:p>
        </w:tc>
        <w:tc>
          <w:tcPr>
            <w:tcW w:w="1525" w:type="dxa"/>
            <w:noWrap/>
          </w:tcPr>
          <w:p w14:paraId="7D3D44B2" w14:textId="77777777" w:rsidR="008D7914" w:rsidRPr="00D46D3F" w:rsidRDefault="008D7914" w:rsidP="00110783">
            <w:pPr>
              <w:autoSpaceDE w:val="0"/>
              <w:autoSpaceDN w:val="0"/>
              <w:adjustRightInd w:val="0"/>
              <w:spacing w:line="221" w:lineRule="auto"/>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2,31</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bl>
    <w:p w14:paraId="60AC90E6" w14:textId="06929AFF" w:rsidR="0008073A" w:rsidRPr="00D46D3F" w:rsidRDefault="00BF142D" w:rsidP="00BF142D">
      <w:pPr>
        <w:jc w:val="right"/>
        <w:rPr>
          <w:rFonts w:ascii="Times New Roman" w:hAnsi="Times New Roman" w:cs="Times New Roman"/>
          <w:sz w:val="28"/>
        </w:rPr>
      </w:pPr>
      <w:r w:rsidRPr="00D46D3F">
        <w:rPr>
          <w:rFonts w:ascii="Times New Roman" w:hAnsi="Times New Roman" w:cs="Times New Roman"/>
          <w:sz w:val="28"/>
        </w:rPr>
        <w:lastRenderedPageBreak/>
        <w:t>п</w:t>
      </w:r>
      <w:r w:rsidR="0008073A" w:rsidRPr="00D46D3F">
        <w:rPr>
          <w:rFonts w:ascii="Times New Roman" w:hAnsi="Times New Roman" w:cs="Times New Roman"/>
          <w:sz w:val="28"/>
        </w:rPr>
        <w:t>родовження таблиці 4.13</w:t>
      </w:r>
    </w:p>
    <w:tbl>
      <w:tblPr>
        <w:tblStyle w:val="ae"/>
        <w:tblW w:w="0" w:type="auto"/>
        <w:tblLayout w:type="fixed"/>
        <w:tblLook w:val="04A0" w:firstRow="1" w:lastRow="0" w:firstColumn="1" w:lastColumn="0" w:noHBand="0" w:noVBand="1"/>
      </w:tblPr>
      <w:tblGrid>
        <w:gridCol w:w="1951"/>
        <w:gridCol w:w="992"/>
        <w:gridCol w:w="1508"/>
        <w:gridCol w:w="1894"/>
        <w:gridCol w:w="1701"/>
        <w:gridCol w:w="1525"/>
      </w:tblGrid>
      <w:tr w:rsidR="008D7914" w:rsidRPr="00D46D3F" w14:paraId="62E3B5F0" w14:textId="77777777" w:rsidTr="0008073A">
        <w:trPr>
          <w:trHeight w:val="415"/>
        </w:trPr>
        <w:tc>
          <w:tcPr>
            <w:tcW w:w="1951" w:type="dxa"/>
            <w:noWrap/>
          </w:tcPr>
          <w:p w14:paraId="716AD2B3" w14:textId="0DA2320A" w:rsidR="008D7914" w:rsidRPr="00D46D3F" w:rsidRDefault="0008073A"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992" w:type="dxa"/>
            <w:noWrap/>
          </w:tcPr>
          <w:p w14:paraId="2A222194" w14:textId="432715BD" w:rsidR="008D7914" w:rsidRPr="00D46D3F" w:rsidRDefault="0008073A"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w:t>
            </w:r>
          </w:p>
        </w:tc>
        <w:tc>
          <w:tcPr>
            <w:tcW w:w="1508" w:type="dxa"/>
          </w:tcPr>
          <w:p w14:paraId="7A6EEAAD" w14:textId="500B3C53" w:rsidR="008D7914" w:rsidRPr="00D46D3F" w:rsidRDefault="0008073A"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3</w:t>
            </w:r>
          </w:p>
        </w:tc>
        <w:tc>
          <w:tcPr>
            <w:tcW w:w="1894" w:type="dxa"/>
            <w:noWrap/>
          </w:tcPr>
          <w:p w14:paraId="0C2DECBB" w14:textId="5497B5D0" w:rsidR="008D7914" w:rsidRPr="00D46D3F" w:rsidRDefault="0008073A"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4</w:t>
            </w:r>
          </w:p>
        </w:tc>
        <w:tc>
          <w:tcPr>
            <w:tcW w:w="1701" w:type="dxa"/>
            <w:noWrap/>
          </w:tcPr>
          <w:p w14:paraId="58DF7B67" w14:textId="333EC48B" w:rsidR="008D7914" w:rsidRPr="00D46D3F" w:rsidRDefault="0008073A"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5</w:t>
            </w:r>
          </w:p>
        </w:tc>
        <w:tc>
          <w:tcPr>
            <w:tcW w:w="1525" w:type="dxa"/>
            <w:noWrap/>
          </w:tcPr>
          <w:p w14:paraId="5FA89EDF" w14:textId="2C0810F8" w:rsidR="008D7914" w:rsidRPr="00D46D3F" w:rsidRDefault="0008073A"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6</w:t>
            </w:r>
          </w:p>
        </w:tc>
      </w:tr>
      <w:tr w:rsidR="008D7914" w:rsidRPr="00D46D3F" w14:paraId="746686E8" w14:textId="77777777" w:rsidTr="008D7914">
        <w:trPr>
          <w:trHeight w:val="300"/>
        </w:trPr>
        <w:tc>
          <w:tcPr>
            <w:tcW w:w="1951" w:type="dxa"/>
            <w:noWrap/>
          </w:tcPr>
          <w:p w14:paraId="54C7ABBA"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Конденсатор КВІ -2</w:t>
            </w:r>
          </w:p>
        </w:tc>
        <w:tc>
          <w:tcPr>
            <w:tcW w:w="992" w:type="dxa"/>
            <w:noWrap/>
          </w:tcPr>
          <w:p w14:paraId="0B13DBDC"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508" w:type="dxa"/>
            <w:noWrap/>
          </w:tcPr>
          <w:p w14:paraId="13E63FDF"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0,04</w:t>
            </w:r>
          </w:p>
        </w:tc>
        <w:tc>
          <w:tcPr>
            <w:tcW w:w="1894" w:type="dxa"/>
            <w:noWrap/>
          </w:tcPr>
          <w:p w14:paraId="032D034A"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0,7</w:t>
            </w:r>
          </w:p>
        </w:tc>
        <w:tc>
          <w:tcPr>
            <w:tcW w:w="1701" w:type="dxa"/>
            <w:noWrap/>
          </w:tcPr>
          <w:p w14:paraId="70E3E6FA"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1,1</w:t>
            </w:r>
          </w:p>
        </w:tc>
        <w:tc>
          <w:tcPr>
            <w:tcW w:w="1525" w:type="dxa"/>
            <w:noWrap/>
          </w:tcPr>
          <w:p w14:paraId="7220EE65"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3,3</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13D248B6" w14:textId="77777777" w:rsidTr="008D7914">
        <w:trPr>
          <w:trHeight w:val="300"/>
        </w:trPr>
        <w:tc>
          <w:tcPr>
            <w:tcW w:w="1951" w:type="dxa"/>
            <w:noWrap/>
          </w:tcPr>
          <w:p w14:paraId="1C5279FB"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Елементи кріпильні</w:t>
            </w:r>
          </w:p>
        </w:tc>
        <w:tc>
          <w:tcPr>
            <w:tcW w:w="992" w:type="dxa"/>
            <w:noWrap/>
          </w:tcPr>
          <w:p w14:paraId="231E43DD"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3</w:t>
            </w:r>
          </w:p>
        </w:tc>
        <w:tc>
          <w:tcPr>
            <w:tcW w:w="1508" w:type="dxa"/>
            <w:noWrap/>
          </w:tcPr>
          <w:p w14:paraId="5B1E392B"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0,02</w:t>
            </w:r>
          </w:p>
        </w:tc>
        <w:tc>
          <w:tcPr>
            <w:tcW w:w="1894" w:type="dxa"/>
            <w:noWrap/>
          </w:tcPr>
          <w:p w14:paraId="31841631"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701" w:type="dxa"/>
            <w:noWrap/>
          </w:tcPr>
          <w:p w14:paraId="33541B09"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525" w:type="dxa"/>
            <w:noWrap/>
          </w:tcPr>
          <w:p w14:paraId="3C9DFBD1"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6,42</w:t>
            </w:r>
            <m:oMath>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72050B42" w14:textId="77777777" w:rsidTr="008D7914">
        <w:trPr>
          <w:trHeight w:val="300"/>
        </w:trPr>
        <w:tc>
          <w:tcPr>
            <w:tcW w:w="1951" w:type="dxa"/>
            <w:noWrap/>
          </w:tcPr>
          <w:p w14:paraId="053C220C"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Плата друкована</w:t>
            </w:r>
          </w:p>
        </w:tc>
        <w:tc>
          <w:tcPr>
            <w:tcW w:w="992" w:type="dxa"/>
            <w:noWrap/>
          </w:tcPr>
          <w:p w14:paraId="6EF2D51D"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508" w:type="dxa"/>
            <w:noWrap/>
          </w:tcPr>
          <w:p w14:paraId="74E6A08F"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0,1</w:t>
            </w:r>
          </w:p>
        </w:tc>
        <w:tc>
          <w:tcPr>
            <w:tcW w:w="1894" w:type="dxa"/>
            <w:noWrap/>
          </w:tcPr>
          <w:p w14:paraId="4EAA84DC"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701" w:type="dxa"/>
            <w:noWrap/>
          </w:tcPr>
          <w:p w14:paraId="7EB7CFF3"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525" w:type="dxa"/>
            <w:noWrap/>
          </w:tcPr>
          <w:p w14:paraId="6CB189EC"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1,07</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3C8C1458" w14:textId="77777777" w:rsidTr="008D7914">
        <w:trPr>
          <w:trHeight w:val="300"/>
        </w:trPr>
        <w:tc>
          <w:tcPr>
            <w:tcW w:w="1951" w:type="dxa"/>
            <w:noWrap/>
          </w:tcPr>
          <w:p w14:paraId="468DCBCD"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Розрядник</w:t>
            </w:r>
          </w:p>
        </w:tc>
        <w:tc>
          <w:tcPr>
            <w:tcW w:w="992" w:type="dxa"/>
            <w:noWrap/>
          </w:tcPr>
          <w:p w14:paraId="48D055CF"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w:t>
            </w:r>
          </w:p>
        </w:tc>
        <w:tc>
          <w:tcPr>
            <w:tcW w:w="1508" w:type="dxa"/>
            <w:noWrap/>
          </w:tcPr>
          <w:p w14:paraId="7B78B3F9"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0,1</w:t>
            </w:r>
          </w:p>
        </w:tc>
        <w:tc>
          <w:tcPr>
            <w:tcW w:w="1894" w:type="dxa"/>
            <w:noWrap/>
          </w:tcPr>
          <w:p w14:paraId="609D4620"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701" w:type="dxa"/>
            <w:noWrap/>
          </w:tcPr>
          <w:p w14:paraId="0C981E68"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525" w:type="dxa"/>
            <w:noWrap/>
          </w:tcPr>
          <w:p w14:paraId="42D33B05"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1,07</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-7</m:t>
                  </m:r>
                </m:sup>
              </m:sSup>
            </m:oMath>
          </w:p>
        </w:tc>
      </w:tr>
      <w:tr w:rsidR="008D7914" w:rsidRPr="00D46D3F" w14:paraId="6FEC8514" w14:textId="77777777" w:rsidTr="008D7914">
        <w:trPr>
          <w:trHeight w:val="300"/>
        </w:trPr>
        <w:tc>
          <w:tcPr>
            <w:tcW w:w="1951" w:type="dxa"/>
            <w:noWrap/>
          </w:tcPr>
          <w:p w14:paraId="64F55287"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Пайка</w:t>
            </w:r>
          </w:p>
        </w:tc>
        <w:tc>
          <w:tcPr>
            <w:tcW w:w="992" w:type="dxa"/>
            <w:noWrap/>
          </w:tcPr>
          <w:p w14:paraId="326BE7BA"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155</w:t>
            </w:r>
          </w:p>
        </w:tc>
        <w:tc>
          <w:tcPr>
            <w:tcW w:w="1508" w:type="dxa"/>
            <w:noWrap/>
          </w:tcPr>
          <w:p w14:paraId="70A58683"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0,0002</w:t>
            </w:r>
          </w:p>
        </w:tc>
        <w:tc>
          <w:tcPr>
            <w:tcW w:w="1894" w:type="dxa"/>
            <w:noWrap/>
          </w:tcPr>
          <w:p w14:paraId="1926356C"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701" w:type="dxa"/>
            <w:noWrap/>
          </w:tcPr>
          <w:p w14:paraId="69DC1E03"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w:t>
            </w:r>
          </w:p>
        </w:tc>
        <w:tc>
          <w:tcPr>
            <w:tcW w:w="1525" w:type="dxa"/>
            <w:noWrap/>
          </w:tcPr>
          <w:p w14:paraId="3C78589E"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3,32</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-8</m:t>
                  </m:r>
                </m:sup>
              </m:sSup>
            </m:oMath>
          </w:p>
        </w:tc>
      </w:tr>
      <w:tr w:rsidR="008D7914" w:rsidRPr="00D46D3F" w14:paraId="05BACF9C" w14:textId="77777777" w:rsidTr="0008073A">
        <w:trPr>
          <w:trHeight w:val="370"/>
        </w:trPr>
        <w:tc>
          <w:tcPr>
            <w:tcW w:w="8046" w:type="dxa"/>
            <w:gridSpan w:val="5"/>
            <w:noWrap/>
          </w:tcPr>
          <w:p w14:paraId="5FBA4EBE" w14:textId="77777777" w:rsidR="008D7914" w:rsidRPr="00D46D3F" w:rsidRDefault="008D7914" w:rsidP="0008073A">
            <w:pPr>
              <w:autoSpaceDE w:val="0"/>
              <w:autoSpaceDN w:val="0"/>
              <w:adjustRightInd w:val="0"/>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Інтенсивність відмов пристрою:</w:t>
            </w:r>
          </w:p>
        </w:tc>
        <w:tc>
          <w:tcPr>
            <w:tcW w:w="1525" w:type="dxa"/>
            <w:noWrap/>
          </w:tcPr>
          <w:p w14:paraId="096BC03E" w14:textId="77777777" w:rsidR="008D7914" w:rsidRPr="00D46D3F" w:rsidRDefault="008D7914" w:rsidP="0008073A">
            <w:pPr>
              <w:autoSpaceDE w:val="0"/>
              <w:autoSpaceDN w:val="0"/>
              <w:adjustRightInd w:val="0"/>
              <w:jc w:val="center"/>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2,79</w:t>
            </w:r>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-6</m:t>
                  </m:r>
                </m:sup>
              </m:sSup>
            </m:oMath>
          </w:p>
        </w:tc>
      </w:tr>
    </w:tbl>
    <w:p w14:paraId="6ABB5947" w14:textId="77777777" w:rsidR="008D7914" w:rsidRPr="00D46D3F" w:rsidRDefault="008D7914" w:rsidP="008D7914">
      <w:pPr>
        <w:autoSpaceDE w:val="0"/>
        <w:autoSpaceDN w:val="0"/>
        <w:adjustRightInd w:val="0"/>
        <w:spacing w:after="0" w:line="360" w:lineRule="auto"/>
        <w:jc w:val="both"/>
        <w:rPr>
          <w:rFonts w:ascii="Times New Roman" w:eastAsia="TimesNewRomanPSMT" w:hAnsi="Times New Roman" w:cs="Times New Roman"/>
          <w:bCs/>
          <w:sz w:val="28"/>
          <w:szCs w:val="28"/>
        </w:rPr>
      </w:pPr>
    </w:p>
    <w:p w14:paraId="305CEF2E"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 xml:space="preserve">Інтенсивність відмов пристрою складає </w:t>
      </w:r>
      <w:bookmarkStart w:id="11" w:name="OLE_LINK13"/>
      <w:bookmarkStart w:id="12" w:name="OLE_LINK14"/>
      <w:r w:rsidRPr="00D46D3F">
        <w:rPr>
          <w:rFonts w:ascii="Times New Roman" w:eastAsia="TimesNewRomanPSMT" w:hAnsi="Times New Roman" w:cs="Times New Roman"/>
          <w:bCs/>
          <w:sz w:val="28"/>
          <w:szCs w:val="28"/>
        </w:rPr>
        <w:t>2,79</w:t>
      </w:r>
      <w:bookmarkEnd w:id="11"/>
      <w:bookmarkEnd w:id="12"/>
      <m:oMath>
        <m:r>
          <w:rPr>
            <w:rFonts w:ascii="Cambria Math" w:eastAsia="TimesNewRomanPSMT" w:hAnsi="Cambria Math" w:cs="Times New Roman"/>
            <w:sz w:val="28"/>
            <w:szCs w:val="28"/>
          </w:rPr>
          <m:t>∙</m:t>
        </m:r>
        <m:sSup>
          <m:sSupPr>
            <m:ctrlPr>
              <w:rPr>
                <w:rFonts w:ascii="Cambria Math" w:eastAsia="TimesNewRomanPSMT" w:hAnsi="Cambria Math" w:cs="Times New Roman"/>
                <w:bCs/>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-6</m:t>
            </m:r>
          </m:sup>
        </m:sSup>
      </m:oMath>
      <w:r w:rsidRPr="00D46D3F">
        <w:rPr>
          <w:rFonts w:ascii="Times New Roman" w:eastAsia="TimesNewRomanPSMT" w:hAnsi="Times New Roman" w:cs="Times New Roman"/>
          <w:bCs/>
          <w:sz w:val="28"/>
          <w:szCs w:val="28"/>
        </w:rPr>
        <w:t>.</w:t>
      </w:r>
    </w:p>
    <w:p w14:paraId="7850913F" w14:textId="724BD24D" w:rsidR="008D7914" w:rsidRPr="00D46D3F" w:rsidRDefault="00462F38" w:rsidP="008D7914">
      <w:pPr>
        <w:autoSpaceDE w:val="0"/>
        <w:autoSpaceDN w:val="0"/>
        <w:adjustRightInd w:val="0"/>
        <w:spacing w:after="0" w:line="360" w:lineRule="auto"/>
        <w:ind w:firstLine="709"/>
        <w:jc w:val="both"/>
        <w:rPr>
          <w:rFonts w:ascii="Times New Roman" w:eastAsia="TimesNewRomanPSMT" w:hAnsi="Times New Roman" w:cs="Times New Roman"/>
          <w:bCs/>
          <w:sz w:val="28"/>
          <w:szCs w:val="28"/>
        </w:rPr>
      </w:pPr>
      <w:r w:rsidRPr="00D46D3F">
        <w:rPr>
          <w:rFonts w:ascii="Times New Roman" w:eastAsia="TimesNewRomanPSMT" w:hAnsi="Times New Roman" w:cs="Times New Roman"/>
          <w:bCs/>
          <w:sz w:val="28"/>
          <w:szCs w:val="28"/>
        </w:rPr>
        <w:t>Середнє напрацювання на відмову</w:t>
      </w:r>
      <w:r w:rsidR="008D7914" w:rsidRPr="00D46D3F">
        <w:rPr>
          <w:rFonts w:ascii="Times New Roman" w:eastAsia="TimesNewRomanPSMT" w:hAnsi="Times New Roman" w:cs="Times New Roman"/>
          <w:bCs/>
          <w:sz w:val="28"/>
          <w:szCs w:val="28"/>
        </w:rPr>
        <w:t xml:space="preserve"> всього пристрою визначаємо за формулою:</w:t>
      </w:r>
    </w:p>
    <w:p w14:paraId="45E12069" w14:textId="4682A76D" w:rsidR="008D7914" w:rsidRPr="00D46D3F" w:rsidRDefault="00802871"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m:oMathPara>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 xml:space="preserve">                                                                   Т</m:t>
              </m:r>
            </m:e>
            <m:sub>
              <m:r>
                <w:rPr>
                  <w:rFonts w:ascii="Cambria Math" w:eastAsia="TimesNewRomanPSMT" w:hAnsi="Cambria Math" w:cs="Times New Roman"/>
                  <w:sz w:val="28"/>
                  <w:szCs w:val="28"/>
                </w:rPr>
                <m:t>с</m:t>
              </m:r>
            </m:sub>
          </m:sSub>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1</m:t>
              </m:r>
            </m:num>
            <m:den>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λ</m:t>
                  </m:r>
                </m:e>
                <m:sub>
                  <m:r>
                    <w:rPr>
                      <w:rFonts w:ascii="Cambria Math" w:eastAsia="TimesNewRomanPSMT" w:hAnsi="Cambria Math" w:cs="Times New Roman"/>
                      <w:sz w:val="28"/>
                      <w:szCs w:val="28"/>
                    </w:rPr>
                    <m:t>С</m:t>
                  </m:r>
                </m:sub>
              </m:sSub>
            </m:den>
          </m:f>
          <m:r>
            <w:rPr>
              <w:rFonts w:ascii="Cambria Math" w:eastAsia="TimesNewRomanPSMT" w:hAnsi="Cambria Math" w:cs="Times New Roman"/>
              <w:sz w:val="28"/>
              <w:szCs w:val="28"/>
            </w:rPr>
            <m:t>;                                                       (4.30)</m:t>
          </m:r>
        </m:oMath>
      </m:oMathPara>
    </w:p>
    <w:p w14:paraId="68A5462A"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2781BA49" w14:textId="77777777" w:rsidR="008D7914" w:rsidRPr="00D46D3F" w:rsidRDefault="00802871" w:rsidP="008D7914">
      <w:pPr>
        <w:autoSpaceDE w:val="0"/>
        <w:autoSpaceDN w:val="0"/>
        <w:adjustRightInd w:val="0"/>
        <w:spacing w:after="0" w:line="360" w:lineRule="auto"/>
        <w:ind w:firstLine="709"/>
        <w:jc w:val="center"/>
        <w:rPr>
          <w:rFonts w:ascii="Times New Roman" w:eastAsia="TimesNewRomanPSMT" w:hAnsi="Times New Roman" w:cs="Times New Roman"/>
          <w:sz w:val="28"/>
          <w:szCs w:val="28"/>
        </w:rPr>
      </w:pPr>
      <m:oMathPara>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Т</m:t>
              </m:r>
            </m:e>
            <m:sub>
              <m:r>
                <w:rPr>
                  <w:rFonts w:ascii="Cambria Math" w:eastAsia="TimesNewRomanPSMT" w:hAnsi="Cambria Math" w:cs="Times New Roman"/>
                  <w:sz w:val="28"/>
                  <w:szCs w:val="28"/>
                </w:rPr>
                <m:t>с</m:t>
              </m:r>
            </m:sub>
          </m:sSub>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1</m:t>
              </m:r>
            </m:num>
            <m:den>
              <m:r>
                <w:rPr>
                  <w:rFonts w:ascii="Cambria Math" w:eastAsia="TimesNewRomanPSMT" w:hAnsi="Cambria Math" w:cs="Times New Roman"/>
                  <w:sz w:val="28"/>
                  <w:szCs w:val="28"/>
                </w:rPr>
                <m:t>2,79∙</m:t>
              </m:r>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10</m:t>
                  </m:r>
                </m:e>
                <m:sup>
                  <m:r>
                    <w:rPr>
                      <w:rFonts w:ascii="Cambria Math" w:eastAsia="TimesNewRomanPSMT" w:hAnsi="Cambria Math" w:cs="Times New Roman"/>
                      <w:sz w:val="28"/>
                      <w:szCs w:val="28"/>
                    </w:rPr>
                    <m:t>-6</m:t>
                  </m:r>
                </m:sup>
              </m:sSup>
            </m:den>
          </m:f>
          <m:r>
            <w:rPr>
              <w:rFonts w:ascii="Cambria Math" w:eastAsia="TimesNewRomanPSMT" w:hAnsi="Cambria Math" w:cs="Times New Roman"/>
              <w:sz w:val="28"/>
              <w:szCs w:val="28"/>
            </w:rPr>
            <m:t xml:space="preserve">=358433 (години). </m:t>
          </m:r>
        </m:oMath>
      </m:oMathPara>
    </w:p>
    <w:p w14:paraId="36D4541E" w14:textId="77777777" w:rsidR="008D7914" w:rsidRPr="00D46D3F" w:rsidRDefault="008D7914" w:rsidP="008D7914">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0AABD553" w14:textId="7E8FFB39" w:rsidR="008D7914" w:rsidRPr="00D46D3F" w:rsidRDefault="00462F38" w:rsidP="008D791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Середнє</w:t>
      </w:r>
      <w:r w:rsidR="008D7914" w:rsidRPr="00D46D3F">
        <w:rPr>
          <w:rFonts w:ascii="Times New Roman" w:eastAsia="TimesNewRomanPSMT" w:hAnsi="Times New Roman" w:cs="Times New Roman"/>
          <w:sz w:val="28"/>
          <w:szCs w:val="28"/>
        </w:rPr>
        <w:t xml:space="preserve"> </w:t>
      </w:r>
      <w:r w:rsidR="00D22942" w:rsidRPr="00D46D3F">
        <w:rPr>
          <w:rFonts w:ascii="Times New Roman" w:eastAsia="TimesNewRomanPSMT" w:hAnsi="Times New Roman" w:cs="Times New Roman"/>
          <w:sz w:val="28"/>
          <w:szCs w:val="28"/>
        </w:rPr>
        <w:t xml:space="preserve">напрацювання на відмову </w:t>
      </w:r>
      <w:r w:rsidR="008D7914" w:rsidRPr="00D46D3F">
        <w:rPr>
          <w:rFonts w:ascii="Times New Roman" w:eastAsia="TimesNewRomanPSMT" w:hAnsi="Times New Roman" w:cs="Times New Roman"/>
          <w:sz w:val="28"/>
          <w:szCs w:val="28"/>
        </w:rPr>
        <w:t>всього пристрою дорівнює 358433 години, що складає приблизно 40 років.</w:t>
      </w:r>
    </w:p>
    <w:p w14:paraId="7EF12633" w14:textId="77777777" w:rsidR="0008073A" w:rsidRPr="00D46D3F" w:rsidRDefault="0008073A"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00C7DD5F" w14:textId="11DE9555" w:rsidR="00981B4D" w:rsidRPr="00D46D3F" w:rsidRDefault="00981B4D" w:rsidP="00981B4D">
      <w:pPr>
        <w:spacing w:after="0" w:line="360" w:lineRule="auto"/>
        <w:ind w:firstLine="708"/>
        <w:jc w:val="both"/>
        <w:rPr>
          <w:rFonts w:ascii="Times New Roman" w:hAnsi="Times New Roman" w:cs="Times New Roman"/>
          <w:b/>
          <w:sz w:val="28"/>
          <w:szCs w:val="28"/>
        </w:rPr>
      </w:pPr>
      <w:r w:rsidRPr="00D46D3F">
        <w:rPr>
          <w:rFonts w:ascii="Times New Roman" w:hAnsi="Times New Roman" w:cs="Times New Roman"/>
          <w:b/>
          <w:sz w:val="28"/>
          <w:szCs w:val="28"/>
        </w:rPr>
        <w:t>4.7 Висновки за розділом</w:t>
      </w:r>
    </w:p>
    <w:p w14:paraId="357123EB" w14:textId="77777777" w:rsidR="00981B4D" w:rsidRPr="00D46D3F" w:rsidRDefault="00981B4D" w:rsidP="0004569A">
      <w:pPr>
        <w:autoSpaceDE w:val="0"/>
        <w:autoSpaceDN w:val="0"/>
        <w:adjustRightInd w:val="0"/>
        <w:spacing w:after="0" w:line="360" w:lineRule="auto"/>
        <w:ind w:firstLine="708"/>
        <w:jc w:val="both"/>
        <w:rPr>
          <w:rFonts w:ascii="Times New Roman" w:eastAsia="TimesNewRomanPSMT" w:hAnsi="Times New Roman" w:cs="Times New Roman"/>
          <w:sz w:val="28"/>
          <w:szCs w:val="28"/>
          <w:lang w:eastAsia="ru-RU"/>
        </w:rPr>
      </w:pPr>
    </w:p>
    <w:p w14:paraId="347DFDE5" w14:textId="4E1366E8" w:rsidR="007731F8" w:rsidRPr="00110783" w:rsidRDefault="00A12C84" w:rsidP="00110783">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Клі</w:t>
      </w:r>
      <w:r w:rsidR="00110783">
        <w:rPr>
          <w:rFonts w:ascii="Times New Roman" w:eastAsia="TimesNewRomanPSMT" w:hAnsi="Times New Roman" w:cs="Times New Roman"/>
          <w:sz w:val="28"/>
          <w:szCs w:val="28"/>
        </w:rPr>
        <w:t xml:space="preserve">матичне виконання іонізатора повітря – У </w:t>
      </w:r>
      <w:r w:rsidR="00110783" w:rsidRPr="00110783">
        <w:rPr>
          <w:rFonts w:ascii="Times New Roman" w:eastAsia="TimesNewRomanPSMT" w:hAnsi="Times New Roman" w:cs="Times New Roman"/>
          <w:sz w:val="28"/>
          <w:szCs w:val="28"/>
        </w:rPr>
        <w:t xml:space="preserve">та </w:t>
      </w:r>
      <w:r w:rsidR="00110783">
        <w:rPr>
          <w:rFonts w:ascii="Times New Roman" w:eastAsia="TimesNewRomanPSMT" w:hAnsi="Times New Roman" w:cs="Times New Roman"/>
          <w:sz w:val="28"/>
          <w:szCs w:val="28"/>
        </w:rPr>
        <w:t>к</w:t>
      </w:r>
      <w:r w:rsidRPr="00D46D3F">
        <w:rPr>
          <w:rFonts w:ascii="Times New Roman" w:eastAsia="TimesNewRomanPSMT" w:hAnsi="Times New Roman" w:cs="Times New Roman"/>
          <w:sz w:val="28"/>
          <w:szCs w:val="28"/>
        </w:rPr>
        <w:t>атегорія</w:t>
      </w:r>
      <w:r w:rsidR="00110783" w:rsidRPr="00110783">
        <w:rPr>
          <w:rFonts w:ascii="Times New Roman" w:eastAsia="TimesNewRomanPSMT" w:hAnsi="Times New Roman" w:cs="Times New Roman"/>
          <w:sz w:val="28"/>
          <w:szCs w:val="28"/>
        </w:rPr>
        <w:t xml:space="preserve"> його</w:t>
      </w:r>
      <w:r w:rsidR="00110783">
        <w:rPr>
          <w:rFonts w:ascii="Times New Roman" w:eastAsia="TimesNewRomanPSMT" w:hAnsi="Times New Roman" w:cs="Times New Roman"/>
          <w:sz w:val="28"/>
          <w:szCs w:val="28"/>
        </w:rPr>
        <w:t xml:space="preserve"> розміщення</w:t>
      </w:r>
      <w:r w:rsidRPr="00D46D3F">
        <w:rPr>
          <w:rFonts w:ascii="Times New Roman" w:eastAsia="TimesNewRomanPSMT" w:hAnsi="Times New Roman" w:cs="Times New Roman"/>
          <w:sz w:val="28"/>
          <w:szCs w:val="28"/>
        </w:rPr>
        <w:t xml:space="preserve"> - 3, тобто даний пристрій для експлуатації в закритих приміщеннях з природною вентиляцією без кондиціонування.</w:t>
      </w:r>
    </w:p>
    <w:p w14:paraId="55670422" w14:textId="41668340" w:rsidR="00A12C84" w:rsidRPr="00D46D3F" w:rsidRDefault="000110A9" w:rsidP="00A12C84">
      <w:pPr>
        <w:spacing w:after="0" w:line="360" w:lineRule="auto"/>
        <w:ind w:firstLine="708"/>
        <w:jc w:val="both"/>
        <w:rPr>
          <w:rFonts w:ascii="Times New Roman" w:hAnsi="Times New Roman"/>
          <w:sz w:val="28"/>
          <w:szCs w:val="28"/>
        </w:rPr>
      </w:pPr>
      <w:r w:rsidRPr="00D46D3F">
        <w:rPr>
          <w:rFonts w:ascii="Times New Roman" w:hAnsi="Times New Roman"/>
          <w:sz w:val="28"/>
          <w:szCs w:val="28"/>
        </w:rPr>
        <w:t>Іонізатор повітря побудований на однобічній друкованій платі з другим класом точності.</w:t>
      </w:r>
    </w:p>
    <w:p w14:paraId="21F4B931" w14:textId="77777777" w:rsidR="00110783" w:rsidRDefault="00110783" w:rsidP="0011078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11516">
        <w:rPr>
          <w:rFonts w:ascii="Times New Roman" w:eastAsia="TimesNewRomanPSMT" w:hAnsi="Times New Roman" w:cs="Times New Roman"/>
          <w:sz w:val="28"/>
          <w:szCs w:val="28"/>
        </w:rPr>
        <w:lastRenderedPageBreak/>
        <w:t>Як матеріал для виготовлення друкованої плати використовується склотекстоліт,</w:t>
      </w:r>
      <w:r>
        <w:rPr>
          <w:rFonts w:ascii="Times New Roman" w:eastAsia="TimesNewRomanPSMT" w:hAnsi="Times New Roman" w:cs="Times New Roman"/>
          <w:sz w:val="28"/>
          <w:szCs w:val="28"/>
        </w:rPr>
        <w:t xml:space="preserve"> який</w:t>
      </w:r>
      <w:r w:rsidRPr="00D46D3F">
        <w:rPr>
          <w:rFonts w:ascii="Times New Roman" w:eastAsia="TimesNewRomanPSMT" w:hAnsi="Times New Roman" w:cs="Times New Roman"/>
          <w:sz w:val="28"/>
          <w:szCs w:val="28"/>
        </w:rPr>
        <w:t xml:space="preserve"> облицьований з одного боку мідною оксидованою фольгою (СФ-1-50): товщина фольги - 50 мкм; товщина плати - 2,0 мм; робочий діапазон температур: від -60 ° С до +85 ° С.</w:t>
      </w:r>
    </w:p>
    <w:p w14:paraId="14C60BD2" w14:textId="3F7445DB" w:rsidR="000110A9" w:rsidRPr="00D46D3F" w:rsidRDefault="000110A9" w:rsidP="00A12C84">
      <w:pPr>
        <w:spacing w:after="0" w:line="360" w:lineRule="auto"/>
        <w:ind w:firstLine="708"/>
        <w:jc w:val="both"/>
        <w:rPr>
          <w:rFonts w:ascii="Times New Roman" w:hAnsi="Times New Roman"/>
          <w:sz w:val="28"/>
          <w:szCs w:val="28"/>
        </w:rPr>
      </w:pPr>
      <w:r w:rsidRPr="00D46D3F">
        <w:rPr>
          <w:rFonts w:ascii="Times New Roman" w:hAnsi="Times New Roman"/>
          <w:sz w:val="28"/>
          <w:szCs w:val="28"/>
        </w:rPr>
        <w:t xml:space="preserve">Були виконані розрахунки теплового режиму компонентів іонізатора, які показали що </w:t>
      </w:r>
      <w:r w:rsidRPr="00D46D3F">
        <w:rPr>
          <w:rFonts w:ascii="Times New Roman" w:eastAsia="TimesNewRomanPSMT" w:hAnsi="Times New Roman" w:cs="Times New Roman"/>
          <w:sz w:val="28"/>
          <w:szCs w:val="28"/>
        </w:rPr>
        <w:t>температура поверхні елементів не перевищує відповідних значень максимальної робочої температури цих елементів, отже елементи пристрою не перегріваються і працюють нормально.</w:t>
      </w:r>
    </w:p>
    <w:p w14:paraId="69DC9462" w14:textId="4150E780" w:rsidR="00D22942" w:rsidRPr="00D46D3F" w:rsidRDefault="00D22942" w:rsidP="00D22942">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hAnsi="Times New Roman"/>
          <w:sz w:val="28"/>
          <w:szCs w:val="28"/>
        </w:rPr>
        <w:t xml:space="preserve">Також були виконані розрахунки надійності, які показали що </w:t>
      </w:r>
      <w:r w:rsidRPr="00D46D3F">
        <w:rPr>
          <w:rFonts w:ascii="Times New Roman" w:eastAsia="TimesNewRomanPSMT" w:hAnsi="Times New Roman" w:cs="Times New Roman"/>
          <w:sz w:val="28"/>
          <w:szCs w:val="28"/>
        </w:rPr>
        <w:t>с</w:t>
      </w:r>
      <w:r w:rsidR="00462F38" w:rsidRPr="00D46D3F">
        <w:rPr>
          <w:rFonts w:ascii="Times New Roman" w:eastAsia="TimesNewRomanPSMT" w:hAnsi="Times New Roman" w:cs="Times New Roman"/>
          <w:sz w:val="28"/>
          <w:szCs w:val="28"/>
        </w:rPr>
        <w:t>ереднє</w:t>
      </w:r>
      <w:r w:rsidRPr="00D46D3F">
        <w:rPr>
          <w:rFonts w:ascii="Times New Roman" w:eastAsia="TimesNewRomanPSMT" w:hAnsi="Times New Roman" w:cs="Times New Roman"/>
          <w:sz w:val="28"/>
          <w:szCs w:val="28"/>
        </w:rPr>
        <w:t xml:space="preserve"> напрацювання на відмову всього пристрою дорівнює 358433 години, що складає приблизно 40 років.</w:t>
      </w:r>
    </w:p>
    <w:p w14:paraId="01D950D1" w14:textId="7BB041F5" w:rsidR="00A12C84" w:rsidRPr="00D46D3F" w:rsidRDefault="00A12C84" w:rsidP="00F166E6">
      <w:pPr>
        <w:spacing w:after="0" w:line="360" w:lineRule="auto"/>
        <w:jc w:val="both"/>
        <w:rPr>
          <w:rFonts w:ascii="Times New Roman" w:hAnsi="Times New Roman"/>
          <w:sz w:val="28"/>
          <w:szCs w:val="28"/>
        </w:rPr>
      </w:pPr>
    </w:p>
    <w:p w14:paraId="7148B845" w14:textId="77777777" w:rsidR="00A12C84" w:rsidRPr="00D46D3F" w:rsidRDefault="00A12C84" w:rsidP="00F166E6">
      <w:pPr>
        <w:spacing w:after="0" w:line="360" w:lineRule="auto"/>
        <w:jc w:val="both"/>
        <w:rPr>
          <w:rFonts w:ascii="Times New Roman" w:hAnsi="Times New Roman"/>
          <w:sz w:val="28"/>
          <w:szCs w:val="28"/>
        </w:rPr>
      </w:pPr>
    </w:p>
    <w:p w14:paraId="794A29CE" w14:textId="780EF8A7" w:rsidR="00F11464" w:rsidRPr="00D46D3F" w:rsidRDefault="00380FC1" w:rsidP="00F11464">
      <w:pPr>
        <w:autoSpaceDE w:val="0"/>
        <w:autoSpaceDN w:val="0"/>
        <w:adjustRightInd w:val="0"/>
        <w:spacing w:after="0" w:line="360" w:lineRule="auto"/>
        <w:jc w:val="center"/>
        <w:rPr>
          <w:rFonts w:ascii="Times New Roman" w:eastAsia="TimesNewRomanPSMT" w:hAnsi="Times New Roman" w:cs="Times New Roman"/>
          <w:b/>
          <w:sz w:val="28"/>
          <w:szCs w:val="28"/>
        </w:rPr>
      </w:pPr>
      <w:r w:rsidRPr="00D46D3F">
        <w:rPr>
          <w:rFonts w:ascii="Times New Roman" w:hAnsi="Times New Roman"/>
          <w:b/>
          <w:sz w:val="28"/>
          <w:szCs w:val="28"/>
        </w:rPr>
        <w:br w:type="page"/>
      </w:r>
      <w:r w:rsidR="00F11464" w:rsidRPr="00D46D3F">
        <w:rPr>
          <w:rFonts w:ascii="Times New Roman" w:hAnsi="Times New Roman"/>
          <w:b/>
          <w:sz w:val="28"/>
          <w:szCs w:val="28"/>
        </w:rPr>
        <w:lastRenderedPageBreak/>
        <w:t xml:space="preserve">РОЗДІЛ </w:t>
      </w:r>
      <w:r w:rsidR="00F11464" w:rsidRPr="00D46D3F">
        <w:rPr>
          <w:rFonts w:ascii="Times New Roman" w:eastAsia="TimesNewRomanPSMT" w:hAnsi="Times New Roman" w:cs="Times New Roman"/>
          <w:b/>
          <w:sz w:val="28"/>
          <w:szCs w:val="28"/>
        </w:rPr>
        <w:t xml:space="preserve">5 </w:t>
      </w:r>
    </w:p>
    <w:p w14:paraId="774EDF0A" w14:textId="77777777" w:rsidR="00F11464" w:rsidRPr="00D46D3F" w:rsidRDefault="00F11464" w:rsidP="00F11464">
      <w:pPr>
        <w:autoSpaceDE w:val="0"/>
        <w:autoSpaceDN w:val="0"/>
        <w:adjustRightInd w:val="0"/>
        <w:spacing w:after="0" w:line="360" w:lineRule="auto"/>
        <w:jc w:val="center"/>
        <w:rPr>
          <w:rFonts w:ascii="Times New Roman" w:eastAsia="TimesNewRomanPSMT" w:hAnsi="Times New Roman" w:cs="Times New Roman"/>
          <w:b/>
          <w:sz w:val="24"/>
          <w:szCs w:val="28"/>
        </w:rPr>
      </w:pPr>
    </w:p>
    <w:p w14:paraId="7052C77B" w14:textId="1E99471F" w:rsidR="00F11464" w:rsidRPr="00D46D3F" w:rsidRDefault="00F11464" w:rsidP="00F11464">
      <w:pPr>
        <w:autoSpaceDE w:val="0"/>
        <w:autoSpaceDN w:val="0"/>
        <w:adjustRightInd w:val="0"/>
        <w:spacing w:after="0" w:line="360" w:lineRule="auto"/>
        <w:jc w:val="center"/>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ОХОРОНА ПРАЦІ</w:t>
      </w:r>
    </w:p>
    <w:p w14:paraId="32BBA8E1"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b/>
          <w:sz w:val="24"/>
          <w:szCs w:val="28"/>
        </w:rPr>
      </w:pPr>
    </w:p>
    <w:p w14:paraId="644A887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Іонізатор повітря на базі п’єзотрансформатора є стаціонарним пристроєм для штучної іонізації повітря. Пристрій, що розробляється, генерує та підтримує допустиме значення концентрації легких негативних іонів повітря. Іонізатор призначений для роботи у закритих виробничих і громадських приміщеннях,  де експлуатуються електронні обчислювальні машини (ЕОМ). </w:t>
      </w:r>
    </w:p>
    <w:p w14:paraId="1A6331ED"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Заходи охорони праці розробляються щодо застосування іонізатора повітря на базі п’єзотрансформатора у виробничому приміщенні, де працюють оператори ЕОМ.</w:t>
      </w:r>
    </w:p>
    <w:p w14:paraId="6A7F1701"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28A26D43"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5.1 Виявлення і аналіз шкідливих і небезпечних чинників</w:t>
      </w:r>
    </w:p>
    <w:p w14:paraId="7A466C6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p>
    <w:p w14:paraId="7AB93C5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Негативні (шкідливі та небезпечні) дії на людину здійснюються в робочій зоні, яка характеризується параметрами приміщення, середовища і устаткування, а також взаємодію в техногенній системі людина – помешкання – середовище – обладнання.</w:t>
      </w:r>
    </w:p>
    <w:p w14:paraId="2F4D24A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Шкідливий чинник – негативна дія на людину, яка приводить до погіршення самопочуття або захворювання.</w:t>
      </w:r>
    </w:p>
    <w:p w14:paraId="3D832FE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Небезпечний (травмонебезпечний) чинник – негативна дія на людину, яка приводить до травми або летального результату.</w:t>
      </w:r>
    </w:p>
    <w:p w14:paraId="6CD1443F" w14:textId="013F12CE"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Віднесення чинника до шкідливої або небезпечної дії залежить від його значення (величини) </w:t>
      </w:r>
      <w:r w:rsidR="00315633" w:rsidRPr="00D46D3F">
        <w:rPr>
          <w:rFonts w:ascii="Times New Roman" w:eastAsia="TimesNewRomanPSMT" w:hAnsi="Times New Roman" w:cs="Times New Roman"/>
          <w:sz w:val="28"/>
          <w:szCs w:val="28"/>
        </w:rPr>
        <w:t>[22</w:t>
      </w:r>
      <w:r w:rsidRPr="00D46D3F">
        <w:rPr>
          <w:rFonts w:ascii="Times New Roman" w:eastAsia="TimesNewRomanPSMT" w:hAnsi="Times New Roman" w:cs="Times New Roman"/>
          <w:sz w:val="28"/>
          <w:szCs w:val="28"/>
        </w:rPr>
        <w:t>]. Небезпечні і шкідливі виробничі чинники, що впливають на людину,  відповідно д</w:t>
      </w:r>
      <w:r w:rsidR="00315633" w:rsidRPr="00D46D3F">
        <w:rPr>
          <w:rFonts w:ascii="Times New Roman" w:eastAsia="TimesNewRomanPSMT" w:hAnsi="Times New Roman" w:cs="Times New Roman"/>
          <w:sz w:val="28"/>
          <w:szCs w:val="28"/>
        </w:rPr>
        <w:t>о класифікації, приведеної в [22</w:t>
      </w:r>
      <w:r w:rsidRPr="00D46D3F">
        <w:rPr>
          <w:rFonts w:ascii="Times New Roman" w:eastAsia="TimesNewRomanPSMT" w:hAnsi="Times New Roman" w:cs="Times New Roman"/>
          <w:sz w:val="28"/>
          <w:szCs w:val="28"/>
        </w:rPr>
        <w:t>].</w:t>
      </w:r>
    </w:p>
    <w:p w14:paraId="33341FD8"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Розглянемо небезпечні чинники, що постійно або періодично діють у приміщенні, де працюють оператори ЕОМ:</w:t>
      </w:r>
    </w:p>
    <w:p w14:paraId="01129276" w14:textId="79240D98"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 xml:space="preserve">- забруднення повітря позитивними аероіонами, що призводить до знищення кількості негативних аероіонів (кількість негативних іонів складає </w:t>
      </w:r>
    </w:p>
    <w:p w14:paraId="408968BF" w14:textId="77777777" w:rsidR="00F11464" w:rsidRPr="00D46D3F" w:rsidRDefault="00F11464" w:rsidP="00F11464">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300 в 1 см. куб. повітря, а позитивних 70000 в 1 см. куб. повітря);</w:t>
      </w:r>
    </w:p>
    <w:p w14:paraId="728443D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неприпустимі мікрокліматичні умови (температура повітря у холодну пору року складає 18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а у теплу пору року складає 28 – 30 </w:t>
      </w:r>
      <m:oMath>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відносна вологість повітря складає 50%, а швидкість повітря 0,1 м/с);</w:t>
      </w:r>
    </w:p>
    <w:p w14:paraId="572BC6A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недостатня освітленість робочої зони;</w:t>
      </w:r>
    </w:p>
    <w:p w14:paraId="4571DBF3"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підвищений рівень шуму на робочому місці (в приміщенні, де розташовується ЕОМ, при роботі принтерів, розмножувальної техніки, а також при роботі вентиляторів систем охолодження і трансформаторів самих комп'ютерів виникає акустичний шум, рівень якого може досягати 80 дБА);</w:t>
      </w:r>
    </w:p>
    <w:p w14:paraId="3C0FD1D8"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випромінювання, що генерується від монітора (потужність експозиційної дози рентгенівського випромінювання на відстані 0,05 м навколо відео монітора складає 10 мкР в годину, а поверхневий електростатичний потенціал не перевищує  300 В);</w:t>
      </w:r>
    </w:p>
    <w:p w14:paraId="45F219C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нераціональна організація робочого місця.</w:t>
      </w:r>
    </w:p>
    <w:p w14:paraId="73D36D4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b/>
          <w:sz w:val="24"/>
          <w:szCs w:val="28"/>
        </w:rPr>
      </w:pPr>
    </w:p>
    <w:p w14:paraId="111477B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5.2 Захист від шкідливих чинників</w:t>
      </w:r>
    </w:p>
    <w:p w14:paraId="59426EF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b/>
          <w:sz w:val="24"/>
          <w:szCs w:val="28"/>
        </w:rPr>
      </w:pPr>
    </w:p>
    <w:p w14:paraId="64A8DE3D"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 метою забезпечення допустимих або комфортних умов праці розглянемо захисні дії від впливу шкідливих та небезпечних чинників.</w:t>
      </w:r>
    </w:p>
    <w:p w14:paraId="3D62AD71" w14:textId="77777777" w:rsidR="00F11464" w:rsidRPr="00D46D3F" w:rsidRDefault="00F11464" w:rsidP="008F61C4">
      <w:pPr>
        <w:autoSpaceDE w:val="0"/>
        <w:autoSpaceDN w:val="0"/>
        <w:adjustRightInd w:val="0"/>
        <w:spacing w:after="120" w:line="360" w:lineRule="auto"/>
        <w:ind w:firstLine="706"/>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Нормовані параметри мікроклімату виробничого приміщення підприємства представлені в таблиці 5.1.</w:t>
      </w:r>
    </w:p>
    <w:p w14:paraId="0DA49561"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 Таблиця 5.1 – Нормовані параметри мікроклімату для приміщень з ПЕОМ</w:t>
      </w:r>
    </w:p>
    <w:tbl>
      <w:tblPr>
        <w:tblStyle w:val="ae"/>
        <w:tblW w:w="0" w:type="auto"/>
        <w:tblLook w:val="04A0" w:firstRow="1" w:lastRow="0" w:firstColumn="1" w:lastColumn="0" w:noHBand="0" w:noVBand="1"/>
      </w:tblPr>
      <w:tblGrid>
        <w:gridCol w:w="1255"/>
        <w:gridCol w:w="2114"/>
        <w:gridCol w:w="2373"/>
        <w:gridCol w:w="1914"/>
        <w:gridCol w:w="1915"/>
      </w:tblGrid>
      <w:tr w:rsidR="00F11464" w:rsidRPr="00D46D3F" w14:paraId="526EB1B0" w14:textId="77777777" w:rsidTr="001A7985">
        <w:tc>
          <w:tcPr>
            <w:tcW w:w="1255" w:type="dxa"/>
          </w:tcPr>
          <w:p w14:paraId="7E036F18"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Пора року</w:t>
            </w:r>
          </w:p>
        </w:tc>
        <w:tc>
          <w:tcPr>
            <w:tcW w:w="2114" w:type="dxa"/>
          </w:tcPr>
          <w:p w14:paraId="64C9E926"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Категорія робіт згідно з ГОСТ 12.1-005-88</w:t>
            </w:r>
          </w:p>
        </w:tc>
        <w:tc>
          <w:tcPr>
            <w:tcW w:w="2373" w:type="dxa"/>
          </w:tcPr>
          <w:p w14:paraId="31023358"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Оптимальна температура повітря, </w:t>
            </w:r>
            <m:oMath>
              <m:r>
                <w:rPr>
                  <w:rFonts w:ascii="Cambria Math" w:eastAsia="TimesNewRomanPSMT" w:hAnsi="Cambria Math" w:cs="Times New Roman"/>
                  <w:sz w:val="28"/>
                  <w:szCs w:val="28"/>
                </w:rPr>
                <m:t>℃</m:t>
              </m:r>
            </m:oMath>
          </w:p>
        </w:tc>
        <w:tc>
          <w:tcPr>
            <w:tcW w:w="1914" w:type="dxa"/>
          </w:tcPr>
          <w:p w14:paraId="3C7876F5"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Оптимальна відносна вологість повітря,%</w:t>
            </w:r>
          </w:p>
        </w:tc>
        <w:tc>
          <w:tcPr>
            <w:tcW w:w="1915" w:type="dxa"/>
          </w:tcPr>
          <w:p w14:paraId="7478737C"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Оптимальна швидкість руху повітря,</w:t>
            </w:r>
          </w:p>
          <w:p w14:paraId="4BF35E1F"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м/с</w:t>
            </w:r>
          </w:p>
        </w:tc>
      </w:tr>
      <w:tr w:rsidR="00F11464" w:rsidRPr="00D46D3F" w14:paraId="6632B202" w14:textId="77777777" w:rsidTr="001A7985">
        <w:tc>
          <w:tcPr>
            <w:tcW w:w="1255" w:type="dxa"/>
          </w:tcPr>
          <w:p w14:paraId="7BA39263"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Холодна</w:t>
            </w:r>
          </w:p>
        </w:tc>
        <w:tc>
          <w:tcPr>
            <w:tcW w:w="2114" w:type="dxa"/>
          </w:tcPr>
          <w:p w14:paraId="4D33DDEB"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Легка -1а</w:t>
            </w:r>
          </w:p>
        </w:tc>
        <w:tc>
          <w:tcPr>
            <w:tcW w:w="2373" w:type="dxa"/>
          </w:tcPr>
          <w:p w14:paraId="59D5673F"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22-24</w:t>
            </w:r>
          </w:p>
        </w:tc>
        <w:tc>
          <w:tcPr>
            <w:tcW w:w="1914" w:type="dxa"/>
            <w:vMerge w:val="restart"/>
          </w:tcPr>
          <w:p w14:paraId="6AE6C4C9"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40-60</w:t>
            </w:r>
          </w:p>
        </w:tc>
        <w:tc>
          <w:tcPr>
            <w:tcW w:w="1915" w:type="dxa"/>
            <w:vMerge w:val="restart"/>
          </w:tcPr>
          <w:p w14:paraId="32183840"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0,1</w:t>
            </w:r>
          </w:p>
        </w:tc>
      </w:tr>
      <w:tr w:rsidR="00F11464" w:rsidRPr="00D46D3F" w14:paraId="22272BEC" w14:textId="77777777" w:rsidTr="001A7985">
        <w:tc>
          <w:tcPr>
            <w:tcW w:w="1255" w:type="dxa"/>
          </w:tcPr>
          <w:p w14:paraId="41E3F0DC"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p>
        </w:tc>
        <w:tc>
          <w:tcPr>
            <w:tcW w:w="2114" w:type="dxa"/>
          </w:tcPr>
          <w:p w14:paraId="609C049B"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Легка-1б</w:t>
            </w:r>
          </w:p>
        </w:tc>
        <w:tc>
          <w:tcPr>
            <w:tcW w:w="2373" w:type="dxa"/>
          </w:tcPr>
          <w:p w14:paraId="5C69A299"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21-23</w:t>
            </w:r>
          </w:p>
        </w:tc>
        <w:tc>
          <w:tcPr>
            <w:tcW w:w="1914" w:type="dxa"/>
            <w:vMerge/>
          </w:tcPr>
          <w:p w14:paraId="5B8F9DD3"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p>
        </w:tc>
        <w:tc>
          <w:tcPr>
            <w:tcW w:w="1915" w:type="dxa"/>
            <w:vMerge/>
          </w:tcPr>
          <w:p w14:paraId="2FA6841D"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p>
        </w:tc>
      </w:tr>
      <w:tr w:rsidR="00F11464" w:rsidRPr="00D46D3F" w14:paraId="314026D5" w14:textId="77777777" w:rsidTr="001A7985">
        <w:tc>
          <w:tcPr>
            <w:tcW w:w="1255" w:type="dxa"/>
          </w:tcPr>
          <w:p w14:paraId="53CCB8FA"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Тепла</w:t>
            </w:r>
          </w:p>
        </w:tc>
        <w:tc>
          <w:tcPr>
            <w:tcW w:w="2114" w:type="dxa"/>
          </w:tcPr>
          <w:p w14:paraId="6FE12A28"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Легка-1а</w:t>
            </w:r>
          </w:p>
        </w:tc>
        <w:tc>
          <w:tcPr>
            <w:tcW w:w="2373" w:type="dxa"/>
          </w:tcPr>
          <w:p w14:paraId="2C1B2A7B"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23-25</w:t>
            </w:r>
          </w:p>
        </w:tc>
        <w:tc>
          <w:tcPr>
            <w:tcW w:w="1914" w:type="dxa"/>
            <w:vMerge/>
          </w:tcPr>
          <w:p w14:paraId="29398488"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p>
        </w:tc>
        <w:tc>
          <w:tcPr>
            <w:tcW w:w="1915" w:type="dxa"/>
            <w:vMerge/>
          </w:tcPr>
          <w:p w14:paraId="1E9E12B3"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p>
        </w:tc>
      </w:tr>
      <w:tr w:rsidR="00F11464" w:rsidRPr="00D46D3F" w14:paraId="2F61EF16" w14:textId="77777777" w:rsidTr="001A7985">
        <w:tc>
          <w:tcPr>
            <w:tcW w:w="1255" w:type="dxa"/>
          </w:tcPr>
          <w:p w14:paraId="051E9000"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p>
        </w:tc>
        <w:tc>
          <w:tcPr>
            <w:tcW w:w="2114" w:type="dxa"/>
          </w:tcPr>
          <w:p w14:paraId="00870295"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Легка-1б</w:t>
            </w:r>
          </w:p>
        </w:tc>
        <w:tc>
          <w:tcPr>
            <w:tcW w:w="2373" w:type="dxa"/>
          </w:tcPr>
          <w:p w14:paraId="567AB28B"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22-24</w:t>
            </w:r>
          </w:p>
        </w:tc>
        <w:tc>
          <w:tcPr>
            <w:tcW w:w="1914" w:type="dxa"/>
            <w:vMerge/>
          </w:tcPr>
          <w:p w14:paraId="3C2062FA"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p>
        </w:tc>
        <w:tc>
          <w:tcPr>
            <w:tcW w:w="1915" w:type="dxa"/>
          </w:tcPr>
          <w:p w14:paraId="4181E604" w14:textId="77777777" w:rsidR="00F11464" w:rsidRPr="00D46D3F" w:rsidRDefault="00F11464" w:rsidP="008F61C4">
            <w:pPr>
              <w:autoSpaceDE w:val="0"/>
              <w:autoSpaceDN w:val="0"/>
              <w:adjustRightInd w:val="0"/>
              <w:spacing w:line="216"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0,2</w:t>
            </w:r>
          </w:p>
        </w:tc>
      </w:tr>
    </w:tbl>
    <w:p w14:paraId="25DA6C5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 xml:space="preserve">За даними підприємства відносна вологість повітря складає 50%, а швидкість повітря 0,1 м/с, що відповідає нормованим параметрам мікроклімату, а температура у приміщенні не відповідає нормованим параметрам. </w:t>
      </w:r>
    </w:p>
    <w:p w14:paraId="477AB8CB"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 метою досягнення оптимальної температури повітря у холодну пору року приміщення підприємства необхідно оснастити ефективною системою опалення, а за для досягнення оптимальної температури повітря у теплу пору року необхідне встановлення ефективної системи кондиціонування.</w:t>
      </w:r>
    </w:p>
    <w:p w14:paraId="4A101B43"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Для досягнення допустимих значень мікроклімату та концентрації позитивних і негативних іонів (таблиця 5.2) у приміщенні, де експлуатуються ЕОМ, рекомендовано використання приладів штучної іонізації, а саме іонізатора повітря на базі п’єзотрансформатора.</w:t>
      </w:r>
    </w:p>
    <w:p w14:paraId="66F2B92C"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08B6B30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Таблиця 5.2 – Рівні іонізації повітря приміщень згідно з ПЕОМ</w:t>
      </w:r>
    </w:p>
    <w:tbl>
      <w:tblPr>
        <w:tblStyle w:val="ae"/>
        <w:tblW w:w="0" w:type="auto"/>
        <w:tblLook w:val="04A0" w:firstRow="1" w:lastRow="0" w:firstColumn="1" w:lastColumn="0" w:noHBand="0" w:noVBand="1"/>
      </w:tblPr>
      <w:tblGrid>
        <w:gridCol w:w="3936"/>
        <w:gridCol w:w="2835"/>
        <w:gridCol w:w="2800"/>
      </w:tblGrid>
      <w:tr w:rsidR="00F11464" w:rsidRPr="00D46D3F" w14:paraId="319366C6" w14:textId="77777777" w:rsidTr="001A7985">
        <w:tc>
          <w:tcPr>
            <w:tcW w:w="39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F493E" w14:textId="77777777" w:rsidR="00F11464" w:rsidRPr="00D46D3F" w:rsidRDefault="00F11464" w:rsidP="001A7985">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Рівні</w:t>
            </w:r>
          </w:p>
        </w:tc>
        <w:tc>
          <w:tcPr>
            <w:tcW w:w="56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9BBB8"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Кількість іонів в 1 см. куб. повітря</w:t>
            </w:r>
          </w:p>
        </w:tc>
      </w:tr>
      <w:tr w:rsidR="00F11464" w:rsidRPr="00D46D3F" w14:paraId="6DE4F40C" w14:textId="77777777" w:rsidTr="001A798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DA871A" w14:textId="77777777" w:rsidR="00F11464" w:rsidRPr="00D46D3F" w:rsidRDefault="00F11464" w:rsidP="001A7985">
            <w:pPr>
              <w:autoSpaceDE w:val="0"/>
              <w:autoSpaceDN w:val="0"/>
              <w:adjustRightInd w:val="0"/>
              <w:jc w:val="both"/>
              <w:rPr>
                <w:rFonts w:ascii="Times New Roman" w:eastAsia="TimesNewRomanPSMT" w:hAnsi="Times New Roman" w:cs="Times New Roman"/>
                <w:sz w:val="28"/>
                <w:szCs w:val="28"/>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DF419"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n</w:t>
            </w:r>
            <w:r w:rsidRPr="00D46D3F">
              <w:rPr>
                <w:rFonts w:ascii="Times New Roman" w:eastAsia="TimesNewRomanPSMT" w:hAnsi="Times New Roman" w:cs="Times New Roman"/>
                <w:sz w:val="28"/>
                <w:szCs w:val="28"/>
                <w:vertAlign w:val="superscript"/>
              </w:rPr>
              <w:t>+</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A1C1B"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n</w:t>
            </w:r>
            <w:r w:rsidRPr="00D46D3F">
              <w:rPr>
                <w:rFonts w:ascii="Times New Roman" w:eastAsia="TimesNewRomanPSMT" w:hAnsi="Times New Roman" w:cs="Times New Roman"/>
                <w:sz w:val="28"/>
                <w:szCs w:val="28"/>
                <w:vertAlign w:val="superscript"/>
              </w:rPr>
              <w:t>-</w:t>
            </w:r>
          </w:p>
        </w:tc>
      </w:tr>
      <w:tr w:rsidR="00F11464" w:rsidRPr="00D46D3F" w14:paraId="4E4B9C82" w14:textId="77777777" w:rsidTr="001A7985">
        <w:tc>
          <w:tcPr>
            <w:tcW w:w="39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37210" w14:textId="77777777" w:rsidR="00F11464" w:rsidRPr="00D46D3F" w:rsidRDefault="00F11464" w:rsidP="001A7985">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Мінімально - необхідні</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B9378"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400</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5639F"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600</w:t>
            </w:r>
          </w:p>
        </w:tc>
      </w:tr>
      <w:tr w:rsidR="00F11464" w:rsidRPr="00D46D3F" w14:paraId="7FB4CA92" w14:textId="77777777" w:rsidTr="001A7985">
        <w:tc>
          <w:tcPr>
            <w:tcW w:w="39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00796" w14:textId="77777777" w:rsidR="00F11464" w:rsidRPr="00D46D3F" w:rsidRDefault="00F11464" w:rsidP="001A7985">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Оптимальні</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FCF98"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1500-3000</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BECB5"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3000-5000</w:t>
            </w:r>
          </w:p>
        </w:tc>
      </w:tr>
      <w:tr w:rsidR="00F11464" w:rsidRPr="00D46D3F" w14:paraId="086B0135" w14:textId="77777777" w:rsidTr="001A7985">
        <w:tc>
          <w:tcPr>
            <w:tcW w:w="39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C35C1" w14:textId="77777777" w:rsidR="00F11464" w:rsidRPr="00D46D3F" w:rsidRDefault="00F11464" w:rsidP="001A7985">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Максимально - допустимі</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70A8D"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50000</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C8A1B" w14:textId="77777777" w:rsidR="00F11464" w:rsidRPr="00D46D3F" w:rsidRDefault="00F11464" w:rsidP="001A7985">
            <w:pPr>
              <w:autoSpaceDE w:val="0"/>
              <w:autoSpaceDN w:val="0"/>
              <w:adjustRightInd w:val="0"/>
              <w:ind w:hanging="108"/>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50000</w:t>
            </w:r>
          </w:p>
        </w:tc>
      </w:tr>
    </w:tbl>
    <w:p w14:paraId="0C1A081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5DB5899C"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При використанні іонізатора у приміщенні встановлено, що кількість негативних іонів складає 3000 в 1 см. куб. повітря і не перевищує оптимальне значення, а позитивних 10000 в 1 см. куб. повітря, що є максимально – допустимим.</w:t>
      </w:r>
    </w:p>
    <w:p w14:paraId="186D2068"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У виробничому приміщенні підприємства використовується сполучена система освітлення: бокове природне, штучне комбіноване освітлення. Тобто до загального освітлення додатково встановлюються світильники місцевого освітлення, призначені для освітлення зони розташування документів. </w:t>
      </w:r>
    </w:p>
    <w:p w14:paraId="2D80FD7D"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Світильники місцевого освітлення встановлені з такою умовою, щоб воно не створювало відблисків на поверхні екрана й не збільшувало освітленість екрана більш ніж на 300 лк.</w:t>
      </w:r>
    </w:p>
    <w:p w14:paraId="488977BB"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При правильно розрахованому і виконаному освітленні очі працюючого за комп’ютером протягом тривалого часу зберігають здатність добре розрізняти предмети не втомлюючись. Це сприяє зниженню професійного захворювання очей, підвищується працездатність.</w:t>
      </w:r>
    </w:p>
    <w:p w14:paraId="5CC31A2C"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Як джерела світла при штучному висвітленні застосовуються переважно люмінесцентні лампи типу ЛБ.</w:t>
      </w:r>
    </w:p>
    <w:p w14:paraId="43CFF0A3"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Для розрахунку штучного освітлення використовуємо метод світлового потоку. Розрахунок за даним способом зводитися до визначення необхідної кількості світильників N для установки в приміщеннях, що визначається по формулі:</w:t>
      </w:r>
    </w:p>
    <w:p w14:paraId="1B4F713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51B6EFD8" w14:textId="2E7A0CE4"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i/>
          <w:sz w:val="28"/>
          <w:szCs w:val="28"/>
        </w:rPr>
      </w:pPr>
      <m:oMathPara>
        <m:oMathParaPr>
          <m:jc m:val="right"/>
        </m:oMathParaPr>
        <m:oMath>
          <m:r>
            <w:rPr>
              <w:rFonts w:ascii="Cambria Math" w:eastAsia="TimesNewRomanPSMT" w:hAnsi="Cambria Math" w:cs="Times New Roman"/>
              <w:sz w:val="28"/>
              <w:szCs w:val="28"/>
            </w:rPr>
            <m:t>N=</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E∙k∙S∙Z</m:t>
              </m:r>
            </m:num>
            <m:den>
              <m:r>
                <w:rPr>
                  <w:rFonts w:ascii="Cambria Math" w:eastAsia="TimesNewRomanPSMT" w:hAnsi="Cambria Math" w:cs="Times New Roman"/>
                  <w:sz w:val="28"/>
                  <w:szCs w:val="28"/>
                </w:rPr>
                <m:t>F∙η∙m</m:t>
              </m:r>
            </m:den>
          </m:f>
          <m:r>
            <w:rPr>
              <w:rFonts w:ascii="Cambria Math" w:eastAsia="TimesNewRomanPSMT" w:hAnsi="Cambria Math" w:cs="Times New Roman"/>
              <w:sz w:val="28"/>
              <w:szCs w:val="28"/>
            </w:rPr>
            <m:t>,                                                 (5.1)</m:t>
          </m:r>
        </m:oMath>
      </m:oMathPara>
    </w:p>
    <w:p w14:paraId="721C196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3B070F0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де </w:t>
      </w:r>
      <m:oMath>
        <m:r>
          <w:rPr>
            <w:rFonts w:ascii="Cambria Math" w:eastAsia="TimesNewRomanPSMT" w:hAnsi="Cambria Math" w:cs="Times New Roman"/>
            <w:sz w:val="28"/>
            <w:szCs w:val="28"/>
          </w:rPr>
          <m:t>E</m:t>
        </m:r>
      </m:oMath>
      <w:r w:rsidRPr="00D46D3F">
        <w:rPr>
          <w:rFonts w:ascii="Times New Roman" w:eastAsia="TimesNewRomanPSMT" w:hAnsi="Times New Roman" w:cs="Times New Roman"/>
          <w:sz w:val="28"/>
          <w:szCs w:val="28"/>
        </w:rPr>
        <w:t xml:space="preserve"> – нормативна мінімальна освітленість, лк;</w:t>
      </w:r>
    </w:p>
    <w:p w14:paraId="18D9848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r>
          <w:rPr>
            <w:rFonts w:ascii="Cambria Math" w:eastAsia="TimesNewRomanPSMT" w:hAnsi="Cambria Math" w:cs="Times New Roman"/>
            <w:sz w:val="28"/>
            <w:szCs w:val="28"/>
          </w:rPr>
          <m:t>k</m:t>
        </m:r>
      </m:oMath>
      <w:r w:rsidRPr="00D46D3F">
        <w:rPr>
          <w:rFonts w:ascii="Times New Roman" w:eastAsia="TimesNewRomanPSMT" w:hAnsi="Times New Roman" w:cs="Times New Roman"/>
          <w:sz w:val="28"/>
          <w:szCs w:val="28"/>
        </w:rPr>
        <w:t xml:space="preserve"> – коефіцієнт запасу освітленості;</w:t>
      </w:r>
    </w:p>
    <w:p w14:paraId="6BBCD201"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r>
          <w:rPr>
            <w:rFonts w:ascii="Cambria Math" w:eastAsia="TimesNewRomanPSMT" w:hAnsi="Cambria Math" w:cs="Times New Roman"/>
            <w:sz w:val="28"/>
            <w:szCs w:val="28"/>
          </w:rPr>
          <m:t>S</m:t>
        </m:r>
      </m:oMath>
      <w:r w:rsidRPr="00D46D3F">
        <w:rPr>
          <w:rFonts w:ascii="Times New Roman" w:eastAsia="TimesNewRomanPSMT" w:hAnsi="Times New Roman" w:cs="Times New Roman"/>
          <w:sz w:val="28"/>
          <w:szCs w:val="28"/>
        </w:rPr>
        <w:t xml:space="preserve"> - освітлювана площа, м</w:t>
      </w:r>
      <w:r w:rsidRPr="00D46D3F">
        <w:rPr>
          <w:rFonts w:ascii="Times New Roman" w:eastAsia="TimesNewRomanPSMT" w:hAnsi="Times New Roman" w:cs="Times New Roman"/>
          <w:sz w:val="28"/>
          <w:szCs w:val="28"/>
          <w:vertAlign w:val="superscript"/>
        </w:rPr>
        <w:t>2</w:t>
      </w:r>
      <w:r w:rsidRPr="00D46D3F">
        <w:rPr>
          <w:rFonts w:ascii="Times New Roman" w:eastAsia="TimesNewRomanPSMT" w:hAnsi="Times New Roman" w:cs="Times New Roman"/>
          <w:sz w:val="28"/>
          <w:szCs w:val="28"/>
        </w:rPr>
        <w:t>;</w:t>
      </w:r>
    </w:p>
    <w:p w14:paraId="45D1505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Z – коефіцієнт для переходу від найменшої освітленості до середньої (значення приймається в межах 1,1–1,2);</w:t>
      </w:r>
    </w:p>
    <w:p w14:paraId="0A04340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r>
          <w:rPr>
            <w:rFonts w:ascii="Cambria Math" w:eastAsia="TimesNewRomanPSMT" w:hAnsi="Cambria Math" w:cs="Times New Roman"/>
            <w:sz w:val="28"/>
            <w:szCs w:val="28"/>
          </w:rPr>
          <m:t>N</m:t>
        </m:r>
      </m:oMath>
      <w:r w:rsidRPr="00D46D3F">
        <w:rPr>
          <w:rFonts w:ascii="Times New Roman" w:eastAsia="TimesNewRomanPSMT" w:hAnsi="Times New Roman" w:cs="Times New Roman"/>
          <w:sz w:val="28"/>
          <w:szCs w:val="28"/>
        </w:rPr>
        <w:t xml:space="preserve"> – кількість світильників;</w:t>
      </w:r>
    </w:p>
    <w:p w14:paraId="5E4CFE9B"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r>
          <w:rPr>
            <w:rFonts w:ascii="Cambria Math" w:eastAsia="TimesNewRomanPSMT" w:hAnsi="Cambria Math" w:cs="Times New Roman"/>
            <w:sz w:val="28"/>
            <w:szCs w:val="28"/>
          </w:rPr>
          <m:t>m</m:t>
        </m:r>
      </m:oMath>
      <w:r w:rsidRPr="00D46D3F">
        <w:rPr>
          <w:rFonts w:ascii="Times New Roman" w:eastAsia="TimesNewRomanPSMT" w:hAnsi="Times New Roman" w:cs="Times New Roman"/>
          <w:sz w:val="28"/>
          <w:szCs w:val="28"/>
        </w:rPr>
        <w:t xml:space="preserve"> – кількість ламп у світильнику;</w:t>
      </w:r>
    </w:p>
    <w:p w14:paraId="4AD0692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η – коефіцієнт використання.</w:t>
      </w:r>
    </w:p>
    <w:p w14:paraId="385E1B9D"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Світловий потік (лм) однієї лампи або групи люмінесцентних ламп одного світильника:</w:t>
      </w:r>
    </w:p>
    <w:p w14:paraId="0D561CD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3B9D56E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i/>
          <w:sz w:val="28"/>
          <w:szCs w:val="28"/>
        </w:rPr>
      </w:pPr>
      <m:oMathPara>
        <m:oMath>
          <m:r>
            <w:rPr>
              <w:rFonts w:ascii="Cambria Math" w:eastAsia="TimesNewRomanPSMT" w:hAnsi="Cambria Math" w:cs="Times New Roman"/>
              <w:sz w:val="28"/>
              <w:szCs w:val="28"/>
            </w:rPr>
            <m:t>F=</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E∙k∙S∙Z</m:t>
              </m:r>
            </m:num>
            <m:den>
              <m:r>
                <w:rPr>
                  <w:rFonts w:ascii="Cambria Math" w:eastAsia="TimesNewRomanPSMT" w:hAnsi="Cambria Math" w:cs="Times New Roman"/>
                  <w:sz w:val="28"/>
                  <w:szCs w:val="28"/>
                </w:rPr>
                <m:t>N∙η∙m</m:t>
              </m:r>
            </m:den>
          </m:f>
          <m:r>
            <w:rPr>
              <w:rFonts w:ascii="Cambria Math" w:eastAsia="TimesNewRomanPSMT" w:hAnsi="Cambria Math" w:cs="Times New Roman"/>
              <w:sz w:val="28"/>
              <w:szCs w:val="28"/>
            </w:rPr>
            <m:t>.</m:t>
          </m:r>
        </m:oMath>
      </m:oMathPara>
    </w:p>
    <w:p w14:paraId="1E1B738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1E2B977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Нормована мінімальна освітленість приміщення за СНіП 23-05-95 дорівнює 1000 лк; площа освітлюваного приміщення дорівнює 48 м</w:t>
      </w:r>
      <w:r w:rsidRPr="00D46D3F">
        <w:rPr>
          <w:rFonts w:ascii="Times New Roman" w:eastAsia="TimesNewRomanPSMT" w:hAnsi="Times New Roman" w:cs="Times New Roman"/>
          <w:sz w:val="28"/>
          <w:szCs w:val="28"/>
          <w:vertAlign w:val="superscript"/>
        </w:rPr>
        <w:t>2</w:t>
      </w:r>
      <w:r w:rsidRPr="00D46D3F">
        <w:rPr>
          <w:rFonts w:ascii="Times New Roman" w:eastAsia="TimesNewRomanPSMT" w:hAnsi="Times New Roman" w:cs="Times New Roman"/>
          <w:sz w:val="28"/>
          <w:szCs w:val="28"/>
        </w:rPr>
        <w:t>;</w:t>
      </w:r>
      <m:oMath>
        <m:r>
          <w:rPr>
            <w:rFonts w:ascii="Cambria Math" w:eastAsia="TimesNewRomanPSMT" w:hAnsi="Cambria Math" w:cs="Times New Roman"/>
            <w:sz w:val="28"/>
            <w:szCs w:val="28"/>
          </w:rPr>
          <m:t xml:space="preserve"> k</m:t>
        </m:r>
      </m:oMath>
      <w:r w:rsidRPr="00D46D3F">
        <w:rPr>
          <w:rFonts w:ascii="Times New Roman" w:eastAsia="TimesNewRomanPSMT" w:hAnsi="Times New Roman" w:cs="Times New Roman"/>
          <w:sz w:val="28"/>
          <w:szCs w:val="28"/>
        </w:rPr>
        <w:t xml:space="preserve"> =1,2 - коефіцієнт нерівномірності висвітлення; коефіцієнт запасу дорівнює 1,8; число світильників у приміщенні дорівнює 10.</w:t>
      </w:r>
    </w:p>
    <w:p w14:paraId="095ED4D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Коефіцієнт використання, залежить від коефіцієнтів віддзеркалення стелі і стін , типу світильника та індексу приміщення (і):</w:t>
      </w:r>
    </w:p>
    <w:p w14:paraId="1618652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40ED0DE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ParaPr>
          <m:jc m:val="right"/>
        </m:oMathParaPr>
        <m:oMath>
          <m:r>
            <w:rPr>
              <w:rFonts w:ascii="Cambria Math" w:eastAsia="TimesNewRomanPSMT" w:hAnsi="Cambria Math" w:cs="Times New Roman"/>
              <w:sz w:val="28"/>
              <w:szCs w:val="28"/>
            </w:rPr>
            <m:t>і=</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А∙В</m:t>
              </m:r>
            </m:num>
            <m:den>
              <m:r>
                <w:rPr>
                  <w:rFonts w:ascii="Cambria Math" w:eastAsia="TimesNewRomanPSMT" w:hAnsi="Cambria Math" w:cs="Times New Roman"/>
                  <w:sz w:val="28"/>
                  <w:szCs w:val="28"/>
                </w:rPr>
                <m:t>h∙(А+В)</m:t>
              </m:r>
            </m:den>
          </m:f>
          <m:r>
            <w:rPr>
              <w:rFonts w:ascii="Cambria Math" w:eastAsia="TimesNewRomanPSMT" w:hAnsi="Cambria Math" w:cs="Times New Roman"/>
              <w:sz w:val="28"/>
              <w:szCs w:val="28"/>
            </w:rPr>
            <m:t>;                                                  (5.2)</m:t>
          </m:r>
        </m:oMath>
      </m:oMathPara>
    </w:p>
    <w:p w14:paraId="613AA85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2257DFA7"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де А=12 м- довжина приміщення в плані;</w:t>
      </w:r>
    </w:p>
    <w:p w14:paraId="202BD44C"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 = 4 м- ширина приміщення в плані;</w:t>
      </w:r>
    </w:p>
    <w:p w14:paraId="4C7C3E27"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r>
          <w:rPr>
            <w:rFonts w:ascii="Cambria Math" w:eastAsia="TimesNewRomanPSMT" w:hAnsi="Cambria Math" w:cs="Times New Roman"/>
            <w:sz w:val="28"/>
            <w:szCs w:val="28"/>
          </w:rPr>
          <m:t>h</m:t>
        </m:r>
      </m:oMath>
      <w:r w:rsidRPr="00D46D3F">
        <w:rPr>
          <w:rFonts w:ascii="Times New Roman" w:eastAsia="TimesNewRomanPSMT" w:hAnsi="Times New Roman" w:cs="Times New Roman"/>
          <w:sz w:val="28"/>
          <w:szCs w:val="28"/>
        </w:rPr>
        <w:t xml:space="preserve"> =2,5 м - висота підвісу світильників над робочою поверхнею.</w:t>
      </w:r>
    </w:p>
    <w:p w14:paraId="55693023"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3F68A3F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
          <m:r>
            <w:rPr>
              <w:rFonts w:ascii="Cambria Math" w:eastAsia="TimesNewRomanPSMT" w:hAnsi="Cambria Math" w:cs="Times New Roman"/>
              <w:sz w:val="28"/>
              <w:szCs w:val="28"/>
            </w:rPr>
            <m:t>і=</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12∙4</m:t>
              </m:r>
            </m:num>
            <m:den>
              <m:r>
                <w:rPr>
                  <w:rFonts w:ascii="Cambria Math" w:eastAsia="TimesNewRomanPSMT" w:hAnsi="Cambria Math" w:cs="Times New Roman"/>
                  <w:sz w:val="28"/>
                  <w:szCs w:val="28"/>
                </w:rPr>
                <m:t>2,5∙</m:t>
              </m:r>
              <m:d>
                <m:dPr>
                  <m:ctrlPr>
                    <w:rPr>
                      <w:rFonts w:ascii="Cambria Math" w:eastAsia="TimesNewRomanPSMT" w:hAnsi="Cambria Math" w:cs="Times New Roman"/>
                      <w:i/>
                      <w:sz w:val="28"/>
                      <w:szCs w:val="28"/>
                    </w:rPr>
                  </m:ctrlPr>
                </m:dPr>
                <m:e>
                  <m:r>
                    <w:rPr>
                      <w:rFonts w:ascii="Cambria Math" w:eastAsia="TimesNewRomanPSMT" w:hAnsi="Cambria Math" w:cs="Times New Roman"/>
                      <w:sz w:val="28"/>
                      <w:szCs w:val="28"/>
                    </w:rPr>
                    <m:t>12+4</m:t>
                  </m:r>
                </m:e>
              </m:d>
            </m:den>
          </m:f>
          <m:r>
            <w:rPr>
              <w:rFonts w:ascii="Cambria Math" w:eastAsia="TimesNewRomanPSMT" w:hAnsi="Cambria Math" w:cs="Times New Roman"/>
              <w:sz w:val="28"/>
              <w:szCs w:val="28"/>
            </w:rPr>
            <m:t>=1,2;</m:t>
          </m:r>
        </m:oMath>
      </m:oMathPara>
    </w:p>
    <w:p w14:paraId="2C6791ED"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1C55FE5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
          <m:r>
            <w:rPr>
              <w:rFonts w:ascii="Cambria Math" w:eastAsia="TimesNewRomanPSMT" w:hAnsi="Cambria Math" w:cs="Times New Roman"/>
              <w:sz w:val="28"/>
              <w:szCs w:val="28"/>
            </w:rPr>
            <m:t>F=</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1000∙1,8∙48∙1,2</m:t>
              </m:r>
            </m:num>
            <m:den>
              <m:r>
                <w:rPr>
                  <w:rFonts w:ascii="Cambria Math" w:eastAsia="TimesNewRomanPSMT" w:hAnsi="Cambria Math" w:cs="Times New Roman"/>
                  <w:sz w:val="28"/>
                  <w:szCs w:val="28"/>
                </w:rPr>
                <m:t>10∙1,2∙2</m:t>
              </m:r>
            </m:den>
          </m:f>
          <m:r>
            <w:rPr>
              <w:rFonts w:ascii="Cambria Math" w:eastAsia="TimesNewRomanPSMT" w:hAnsi="Cambria Math" w:cs="Times New Roman"/>
              <w:sz w:val="28"/>
              <w:szCs w:val="28"/>
            </w:rPr>
            <m:t xml:space="preserve">=4320 </m:t>
          </m:r>
          <m:d>
            <m:dPr>
              <m:ctrlPr>
                <w:rPr>
                  <w:rFonts w:ascii="Cambria Math" w:eastAsia="TimesNewRomanPSMT" w:hAnsi="Cambria Math" w:cs="Times New Roman"/>
                  <w:i/>
                  <w:sz w:val="28"/>
                  <w:szCs w:val="28"/>
                </w:rPr>
              </m:ctrlPr>
            </m:dPr>
            <m:e>
              <m:r>
                <w:rPr>
                  <w:rFonts w:ascii="Cambria Math" w:eastAsia="TimesNewRomanPSMT" w:hAnsi="Cambria Math" w:cs="Times New Roman"/>
                  <w:sz w:val="28"/>
                  <w:szCs w:val="28"/>
                </w:rPr>
                <m:t>лм</m:t>
              </m:r>
            </m:e>
          </m:d>
          <m:r>
            <w:rPr>
              <w:rFonts w:ascii="Cambria Math" w:eastAsia="TimesNewRomanPSMT" w:hAnsi="Cambria Math" w:cs="Times New Roman"/>
              <w:sz w:val="28"/>
              <w:szCs w:val="28"/>
            </w:rPr>
            <m:t>.</m:t>
          </m:r>
        </m:oMath>
      </m:oMathPara>
    </w:p>
    <w:p w14:paraId="2A0B809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1650D5A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По отриманому в результаті розрахунку світловому потоку за ДСТУ 2239-79 і ДСТУ 6825-91 вибираємо найближчу стандартну лампу й визначаємо необхідну електричну потужність. </w:t>
      </w:r>
    </w:p>
    <w:p w14:paraId="3622503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При виборі лампи допускається відхилення світлового потоку від розрахункового в межах 10...20 %. Тип лампи ЛБ-58-7(58Вт).</w:t>
      </w:r>
    </w:p>
    <w:p w14:paraId="5D6C76A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 робочих місцях у приміщеннях для розміщення гучних агрегатів обчислювальних машин (принтерів, сканерів, ксероксів) допустимий рівень шуму 75 дБА.</w:t>
      </w:r>
    </w:p>
    <w:p w14:paraId="25106CE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 xml:space="preserve">За даними підприємства акустичний шум досягає 80 дБА, що істотно вище нормативних значень. Шум, як відомо, негативно впливає на нервову і серцево-судинну системи, а також на органи травлення. </w:t>
      </w:r>
    </w:p>
    <w:p w14:paraId="6015A803"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Розглянемо заходи, що розроблені з метою забезпечення допустимого рівня шуму. З метою забезпечення допустимих значень шуму стіни й стелі виробничих приміщень, де встановлені ЕОМ й інше устаткування, що є джерелом шумостворення, облицьовані звуковбирним матеріалом з максимальним коефіцієнтом звукопоглинання в області частот 63-8000 Гц, незалежно від кількості одиниць установленого встаткування.</w:t>
      </w:r>
    </w:p>
    <w:p w14:paraId="39DB575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Зниження шуму в джерелі випромінювання також забезпечується застосуванням пружних прокладок між підставою машини, приладу й опорною поверхнею. Як прокладки використаються гума, повсть, пробка, різної конструкції амортизатори. Під настільні шумливі апарати підкладаються м'які коврики із синтетичних матеріалів, а під ніжки столів, на яких вони встановлені, - прокладки з м'якої гуми, повсті, товщиною 6 - 8 мм. Кріплення прокладок досягається шляхом приклейки їх до опорних частин. Застосовуються також звукоізолюючі кожухи, які не заважають технологічному процесу. Не менш важливим для зниження шуму в процесі експлуатації є питання правильного й своєчасного регулювання, змазування й заміни механічних вузлів шумливого встаткування. Раціональне планування приміщення, розміщення обладнання є важливим чинником, що дозволяє знизити шум при існуючому обладнанні. Зниження рівня шуму, що проникає у виробниче приміщення ззовні, може бути досягнуто збільшенням звукоізоляції конструкцій, що обгороджують, ущільненням по периметру притворів вікон, дверей. </w:t>
      </w:r>
    </w:p>
    <w:p w14:paraId="48EF8110" w14:textId="2B1FD9C8"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До шкідливих факторів, з якими стикається людина, що працює за монітором, належить рентгенівське і електромагнітне випромінювання, а також електростатичне поле. Допустимі значення цих параметрів представлені в таблиці 5.3.</w:t>
      </w:r>
    </w:p>
    <w:p w14:paraId="7FF28613"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27370C2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Таблиця 5.3 - Допустимі значення параметрів випромінювань, що генеруються відео моніторами</w:t>
      </w:r>
    </w:p>
    <w:tbl>
      <w:tblPr>
        <w:tblStyle w:val="ae"/>
        <w:tblW w:w="0" w:type="auto"/>
        <w:tblLook w:val="04A0" w:firstRow="1" w:lastRow="0" w:firstColumn="1" w:lastColumn="0" w:noHBand="0" w:noVBand="1"/>
      </w:tblPr>
      <w:tblGrid>
        <w:gridCol w:w="6629"/>
        <w:gridCol w:w="2942"/>
      </w:tblGrid>
      <w:tr w:rsidR="00F11464" w:rsidRPr="00D46D3F" w14:paraId="3A306319" w14:textId="77777777" w:rsidTr="001A7985">
        <w:tc>
          <w:tcPr>
            <w:tcW w:w="6629" w:type="dxa"/>
          </w:tcPr>
          <w:p w14:paraId="05D930E6"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Параметри</w:t>
            </w:r>
          </w:p>
        </w:tc>
        <w:tc>
          <w:tcPr>
            <w:tcW w:w="2942" w:type="dxa"/>
          </w:tcPr>
          <w:p w14:paraId="78359209"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Допустимі значення</w:t>
            </w:r>
          </w:p>
        </w:tc>
      </w:tr>
      <w:tr w:rsidR="00F11464" w:rsidRPr="00D46D3F" w14:paraId="3B9FF7E2" w14:textId="77777777" w:rsidTr="001A7985">
        <w:tc>
          <w:tcPr>
            <w:tcW w:w="6629" w:type="dxa"/>
          </w:tcPr>
          <w:p w14:paraId="6D568B6C" w14:textId="77777777" w:rsidR="00F11464" w:rsidRPr="00D46D3F" w:rsidRDefault="00F11464" w:rsidP="001A7985">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Потужність експозиційної дози рентгенівського випромінювання на відстані 0,05 м навколо відеомонітора</w:t>
            </w:r>
          </w:p>
        </w:tc>
        <w:tc>
          <w:tcPr>
            <w:tcW w:w="2942" w:type="dxa"/>
          </w:tcPr>
          <w:p w14:paraId="2C2FAA2B"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100 мкР/годин</w:t>
            </w:r>
          </w:p>
        </w:tc>
      </w:tr>
      <w:tr w:rsidR="00F11464" w:rsidRPr="00D46D3F" w14:paraId="1A421C04" w14:textId="77777777" w:rsidTr="001A7985">
        <w:tc>
          <w:tcPr>
            <w:tcW w:w="9571" w:type="dxa"/>
            <w:gridSpan w:val="2"/>
          </w:tcPr>
          <w:p w14:paraId="02F55ECA"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Електромагнітне випромінювання на відстані 0,5 м навколо відеомонітора</w:t>
            </w:r>
          </w:p>
        </w:tc>
      </w:tr>
      <w:tr w:rsidR="00F11464" w:rsidRPr="00D46D3F" w14:paraId="383792C4" w14:textId="77777777" w:rsidTr="001A7985">
        <w:tc>
          <w:tcPr>
            <w:tcW w:w="9571" w:type="dxa"/>
            <w:gridSpan w:val="2"/>
          </w:tcPr>
          <w:p w14:paraId="75397482" w14:textId="77777777" w:rsidR="00F11464" w:rsidRPr="00D46D3F" w:rsidRDefault="00F11464" w:rsidP="001A7985">
            <w:pPr>
              <w:autoSpaceDE w:val="0"/>
              <w:autoSpaceDN w:val="0"/>
              <w:adjustRightInd w:val="0"/>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 електричною складовою:</w:t>
            </w:r>
          </w:p>
        </w:tc>
      </w:tr>
      <w:tr w:rsidR="00F11464" w:rsidRPr="00D46D3F" w14:paraId="22A72A44" w14:textId="77777777" w:rsidTr="001A7985">
        <w:tc>
          <w:tcPr>
            <w:tcW w:w="6629" w:type="dxa"/>
          </w:tcPr>
          <w:p w14:paraId="470646A3" w14:textId="77777777" w:rsidR="00F11464" w:rsidRPr="00D46D3F" w:rsidRDefault="00F11464" w:rsidP="00F11464">
            <w:pPr>
              <w:pStyle w:val="ab"/>
              <w:numPr>
                <w:ilvl w:val="0"/>
                <w:numId w:val="43"/>
              </w:num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 діапазоні 5 Гц-2 кГц</w:t>
            </w:r>
          </w:p>
        </w:tc>
        <w:tc>
          <w:tcPr>
            <w:tcW w:w="2942" w:type="dxa"/>
          </w:tcPr>
          <w:p w14:paraId="56D0C876"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 В/м</w:t>
            </w:r>
          </w:p>
        </w:tc>
      </w:tr>
      <w:tr w:rsidR="00F11464" w:rsidRPr="00D46D3F" w14:paraId="270AA5B4" w14:textId="77777777" w:rsidTr="001A7985">
        <w:tc>
          <w:tcPr>
            <w:tcW w:w="6629" w:type="dxa"/>
          </w:tcPr>
          <w:p w14:paraId="020D2C8D" w14:textId="77777777" w:rsidR="00F11464" w:rsidRPr="00D46D3F" w:rsidRDefault="00F11464" w:rsidP="00F11464">
            <w:pPr>
              <w:pStyle w:val="ab"/>
              <w:numPr>
                <w:ilvl w:val="0"/>
                <w:numId w:val="43"/>
              </w:num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 діапазоні 2-400 кГц</w:t>
            </w:r>
          </w:p>
        </w:tc>
        <w:tc>
          <w:tcPr>
            <w:tcW w:w="2942" w:type="dxa"/>
          </w:tcPr>
          <w:p w14:paraId="4E72D964"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 В/м</w:t>
            </w:r>
          </w:p>
        </w:tc>
      </w:tr>
      <w:tr w:rsidR="00F11464" w:rsidRPr="00D46D3F" w14:paraId="7B06F6E9" w14:textId="77777777" w:rsidTr="001A7985">
        <w:tc>
          <w:tcPr>
            <w:tcW w:w="9571" w:type="dxa"/>
            <w:gridSpan w:val="2"/>
          </w:tcPr>
          <w:p w14:paraId="5E83A2BC" w14:textId="77777777" w:rsidR="00F11464" w:rsidRPr="00D46D3F" w:rsidRDefault="00F11464" w:rsidP="001A7985">
            <w:pPr>
              <w:autoSpaceDE w:val="0"/>
              <w:autoSpaceDN w:val="0"/>
              <w:adjustRightInd w:val="0"/>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 магнітною складовою :</w:t>
            </w:r>
          </w:p>
        </w:tc>
      </w:tr>
      <w:tr w:rsidR="00F11464" w:rsidRPr="00D46D3F" w14:paraId="67E8F1AA" w14:textId="77777777" w:rsidTr="001A7985">
        <w:tc>
          <w:tcPr>
            <w:tcW w:w="6629" w:type="dxa"/>
          </w:tcPr>
          <w:p w14:paraId="553B4912" w14:textId="77777777" w:rsidR="00F11464" w:rsidRPr="00D46D3F" w:rsidRDefault="00F11464" w:rsidP="00F11464">
            <w:pPr>
              <w:pStyle w:val="ab"/>
              <w:numPr>
                <w:ilvl w:val="0"/>
                <w:numId w:val="43"/>
              </w:num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 діапазоні 5 Гц - 2 кГц</w:t>
            </w:r>
          </w:p>
        </w:tc>
        <w:tc>
          <w:tcPr>
            <w:tcW w:w="2942" w:type="dxa"/>
          </w:tcPr>
          <w:p w14:paraId="5E6F1E44"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250 нТл</w:t>
            </w:r>
          </w:p>
        </w:tc>
      </w:tr>
      <w:tr w:rsidR="00F11464" w:rsidRPr="00D46D3F" w14:paraId="51B0395B" w14:textId="77777777" w:rsidTr="001A7985">
        <w:tc>
          <w:tcPr>
            <w:tcW w:w="6629" w:type="dxa"/>
          </w:tcPr>
          <w:p w14:paraId="6E8BF43A" w14:textId="77777777" w:rsidR="00F11464" w:rsidRPr="00D46D3F" w:rsidRDefault="00F11464" w:rsidP="00F11464">
            <w:pPr>
              <w:pStyle w:val="ab"/>
              <w:numPr>
                <w:ilvl w:val="0"/>
                <w:numId w:val="43"/>
              </w:num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 діапазоні 2-400 кГц</w:t>
            </w:r>
          </w:p>
        </w:tc>
        <w:tc>
          <w:tcPr>
            <w:tcW w:w="2942" w:type="dxa"/>
          </w:tcPr>
          <w:p w14:paraId="0A253D60"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 нТл</w:t>
            </w:r>
          </w:p>
        </w:tc>
      </w:tr>
      <w:tr w:rsidR="00F11464" w:rsidRPr="00D46D3F" w14:paraId="0771B837" w14:textId="77777777" w:rsidTr="001A7985">
        <w:tc>
          <w:tcPr>
            <w:tcW w:w="6629" w:type="dxa"/>
          </w:tcPr>
          <w:p w14:paraId="70953BB6" w14:textId="77777777" w:rsidR="00F11464" w:rsidRPr="00D46D3F" w:rsidRDefault="00F11464" w:rsidP="001A7985">
            <w:pPr>
              <w:autoSpaceDE w:val="0"/>
              <w:autoSpaceDN w:val="0"/>
              <w:adjustRightInd w:val="0"/>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Поверхневий електростатичний потенціал</w:t>
            </w:r>
          </w:p>
        </w:tc>
        <w:tc>
          <w:tcPr>
            <w:tcW w:w="2942" w:type="dxa"/>
          </w:tcPr>
          <w:p w14:paraId="2820A549" w14:textId="77777777" w:rsidR="00F11464" w:rsidRPr="00D46D3F" w:rsidRDefault="00F11464" w:rsidP="001A7985">
            <w:pPr>
              <w:autoSpaceDE w:val="0"/>
              <w:autoSpaceDN w:val="0"/>
              <w:adjustRightInd w:val="0"/>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Не більше 500 В</w:t>
            </w:r>
          </w:p>
        </w:tc>
      </w:tr>
    </w:tbl>
    <w:p w14:paraId="30B4CF87" w14:textId="77777777" w:rsidR="00F11464" w:rsidRPr="00D46D3F" w:rsidRDefault="00F11464" w:rsidP="00F11464">
      <w:pPr>
        <w:autoSpaceDE w:val="0"/>
        <w:autoSpaceDN w:val="0"/>
        <w:adjustRightInd w:val="0"/>
        <w:spacing w:after="0" w:line="360" w:lineRule="auto"/>
        <w:jc w:val="both"/>
        <w:rPr>
          <w:rFonts w:ascii="Times New Roman" w:eastAsia="TimesNewRomanPSMT" w:hAnsi="Times New Roman" w:cs="Times New Roman"/>
          <w:sz w:val="28"/>
          <w:szCs w:val="28"/>
        </w:rPr>
      </w:pPr>
    </w:p>
    <w:p w14:paraId="238A34B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Потужність експозиційної дози рентгенівського випромінювання на відстані 0,05 м навколо відеомонітора за даними підприємства складає 10мкР на годину, що не перевищує допустиме значення.</w:t>
      </w:r>
    </w:p>
    <w:p w14:paraId="08149BE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Поверхневий електростатичний потенціал дорівнює 300 В, що задовольняє допустимим значенням.</w:t>
      </w:r>
    </w:p>
    <w:p w14:paraId="19ACF35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Допустимі значення випромінювання досягаються застосовуванням моніторів із зниженим рівнем випромінювання (MPR-II, TCO-92, TCO-99, TCO-03), використанням блоків живлення, що мають корпус, виконаний зі спеціального матеріалу, що практично повністю затримує проходження електромагнітного випромінювання. </w:t>
      </w:r>
    </w:p>
    <w:p w14:paraId="1AFEFF1C"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Робоче місце і взаємне розташовує всіх його елементів повинне відповідати антропометричним, фізичним і психологічним вимогам. Велике значення має також характер роботи. </w:t>
      </w:r>
    </w:p>
    <w:p w14:paraId="438D8DB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При організації робочого місця оператора ЕОМ повинні бути дотримані наступні основні умови: оптимальне розміщення устаткування, що входить до складу робочого місця і достатній робочий простір, що дозволяє здійснювати всі необхідні рухи і переміщення.</w:t>
      </w:r>
    </w:p>
    <w:p w14:paraId="2883912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5A6585C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Ергономічними аспектами проектування відеотермінальних робочих місць, зокрема, є: висота робочої поверхні, розміри простору для ніг, вимоги до того, що розташовує документів на робочому місці (наявність і розміри підставки для документів, можливість різного розміщення документів, відстань від очей користувача до екрану, документа, клавіатури і т.д.), характеристики робочого крісла, вимоги до поверхні робочого столу, можливість регулювання елементів робочого місця. Головними елементами робочого місця оператора є стіл і крісло. Основним робочим положенням є положення сидячи.</w:t>
      </w:r>
    </w:p>
    <w:p w14:paraId="03C9E4A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Робоча поза сидячи викликає мінімальне стомлення оператора. Раціональне планування робочого місця передбачає чіткий порядок і постійність розміщення предметів, засобів праці і документації. Те, що потрібне для виконання робіт частіше, розташоване в зоні легкої досяжності робочого простору.</w:t>
      </w:r>
    </w:p>
    <w:p w14:paraId="7354DD4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3B6D4B1C" w14:textId="5B4D0D4F" w:rsidR="00F11464" w:rsidRPr="00D46D3F" w:rsidRDefault="00F11464" w:rsidP="00F11464">
      <w:pPr>
        <w:autoSpaceDE w:val="0"/>
        <w:autoSpaceDN w:val="0"/>
        <w:adjustRightInd w:val="0"/>
        <w:spacing w:after="0" w:line="360" w:lineRule="auto"/>
        <w:ind w:firstLine="708"/>
        <w:jc w:val="center"/>
        <w:rPr>
          <w:rFonts w:ascii="Times New Roman" w:eastAsia="TimesNewRomanPSMT" w:hAnsi="Times New Roman" w:cs="Times New Roman"/>
          <w:sz w:val="28"/>
          <w:szCs w:val="28"/>
        </w:rPr>
      </w:pPr>
      <w:r w:rsidRPr="00D46D3F">
        <w:rPr>
          <w:rFonts w:ascii="Times New Roman" w:eastAsia="TimesNewRomanPSMT" w:hAnsi="Times New Roman" w:cs="Times New Roman"/>
          <w:noProof/>
          <w:sz w:val="28"/>
          <w:szCs w:val="28"/>
          <w:lang w:val="ru-RU" w:eastAsia="ru-RU"/>
        </w:rPr>
        <w:drawing>
          <wp:inline distT="0" distB="0" distL="0" distR="0" wp14:anchorId="45607996" wp14:editId="21255433">
            <wp:extent cx="4124325" cy="2486025"/>
            <wp:effectExtent l="0" t="0" r="0" b="9525"/>
            <wp:docPr id="1556" name="Рисунок 1556" descr="Описание: Робоче місце оператора Е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Робоче місце оператора ЕОМ"/>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24325" cy="2486025"/>
                    </a:xfrm>
                    <a:prstGeom prst="rect">
                      <a:avLst/>
                    </a:prstGeom>
                    <a:noFill/>
                    <a:ln>
                      <a:noFill/>
                    </a:ln>
                  </pic:spPr>
                </pic:pic>
              </a:graphicData>
            </a:graphic>
          </wp:inline>
        </w:drawing>
      </w:r>
    </w:p>
    <w:p w14:paraId="6AE74B88" w14:textId="77777777" w:rsidR="00F11464" w:rsidRPr="00D46D3F" w:rsidRDefault="00F11464" w:rsidP="00F1146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5.1 – Раціональне планування робочого місця оператора</w:t>
      </w:r>
    </w:p>
    <w:p w14:paraId="4649A2DB"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11F98E8B"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Оптимальне розміщення предметів праці і документації в зонах досяжності: дисплей розміщується в зоні а (в центрі); системний блок розміщується в передбаченій ніші столу; клавіатура - в зоні г/д; «миша» - в </w:t>
      </w:r>
    </w:p>
    <w:p w14:paraId="2DDE1BF3" w14:textId="77777777" w:rsidR="00F11464" w:rsidRPr="00D46D3F" w:rsidRDefault="00F11464" w:rsidP="00F11464">
      <w:pPr>
        <w:autoSpaceDE w:val="0"/>
        <w:autoSpaceDN w:val="0"/>
        <w:adjustRightInd w:val="0"/>
        <w:spacing w:after="0" w:line="360" w:lineRule="auto"/>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зоні в справа; сканер в зоні а/б (зліва); принтер знаходиться в зоні а (справа); документація: необхідна при роботі - в зоні легкої досяжності долоні – в, а у висувних ящиках столу - література, невживана постійно.</w:t>
      </w:r>
    </w:p>
    <w:p w14:paraId="3CE30E9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На рисунку 5.2 показаний приклад розміщення основних і периферійних складових ПК на робочому столі оператора ЕОМ.</w:t>
      </w:r>
    </w:p>
    <w:p w14:paraId="6DB4BF5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51633F18" w14:textId="2BCD0C0D" w:rsidR="00F11464" w:rsidRPr="00D46D3F" w:rsidRDefault="00F11464" w:rsidP="00F11464">
      <w:pPr>
        <w:autoSpaceDE w:val="0"/>
        <w:autoSpaceDN w:val="0"/>
        <w:adjustRightInd w:val="0"/>
        <w:spacing w:after="12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noProof/>
          <w:sz w:val="28"/>
          <w:szCs w:val="28"/>
          <w:lang w:val="ru-RU" w:eastAsia="ru-RU"/>
        </w:rPr>
        <w:drawing>
          <wp:inline distT="0" distB="0" distL="0" distR="0" wp14:anchorId="301BE0CD" wp14:editId="388BDBC2">
            <wp:extent cx="3524250" cy="1943100"/>
            <wp:effectExtent l="0" t="0" r="0" b="0"/>
            <wp:docPr id="1555" name="Рисунок 1555" descr="Описание: Робоче місце оператора Е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Робоче місце оператора ЕОМ"/>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524250" cy="1943100"/>
                    </a:xfrm>
                    <a:prstGeom prst="rect">
                      <a:avLst/>
                    </a:prstGeom>
                    <a:noFill/>
                    <a:ln>
                      <a:noFill/>
                    </a:ln>
                  </pic:spPr>
                </pic:pic>
              </a:graphicData>
            </a:graphic>
          </wp:inline>
        </w:drawing>
      </w:r>
    </w:p>
    <w:p w14:paraId="677861EB" w14:textId="77777777" w:rsidR="00F11464" w:rsidRPr="00D46D3F" w:rsidRDefault="00F11464" w:rsidP="00F11464">
      <w:pPr>
        <w:autoSpaceDE w:val="0"/>
        <w:autoSpaceDN w:val="0"/>
        <w:adjustRightInd w:val="0"/>
        <w:spacing w:after="0" w:line="360" w:lineRule="auto"/>
        <w:jc w:val="center"/>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Рисунок 5.2 - Оптимальне розміщення основних і периферійних складових ПК на робочому столі оператора ЕОМ</w:t>
      </w:r>
    </w:p>
    <w:p w14:paraId="10516B4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1E8D8D1D"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Для комфортної роботи стіл повинен задовольняти наступним умовам: висота столу повинна бути вибрана з урахуванням можливості сидіти вільно, в зручній позі, при необхідності спираючись на підлокітники; нижня частина столу повинна бути сконструйована так, щоб програміст міг зручно сидіти, не був вимушений підтискати ноги; поверхня столу повинна володіти властивостями, що виключають появу відблисків в полі зору програміста; конструкція столу повинна передбачати наявність висувних ящиків (не менше 3 для зберігання документації, лістингів, канцелярських обладнань); висота робочої поверхні рекомендується в межах 680-760мм; висота поверхні, на яку встановлюється клавіатура, повинна бути біля 650мм.</w:t>
      </w:r>
    </w:p>
    <w:p w14:paraId="376B50D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Велике значення надається характеристикам робочого крісла. Так, висота сидіння над рівнем підлоги, що рекомендується, знаходиться в межах 420-550мм. </w:t>
      </w:r>
      <w:r w:rsidRPr="00D46D3F">
        <w:rPr>
          <w:rFonts w:ascii="Times New Roman" w:eastAsia="TimesNewRomanPSMT" w:hAnsi="Times New Roman" w:cs="Times New Roman"/>
          <w:sz w:val="28"/>
          <w:szCs w:val="28"/>
        </w:rPr>
        <w:lastRenderedPageBreak/>
        <w:t>Поверхня сидіння м'яка, передній край закруглює, а кут нахилу спинки - регульований.</w:t>
      </w:r>
    </w:p>
    <w:p w14:paraId="2B09815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Необхідно передбачати при проектуванні можливість різного розміщення документів: збоку від відеотерміналу, між монітором і клавіатурою і т.п. Крім того, у випадках, коли відеотермінал має низьку якість зображення, наприклад помітні мигтіння, відстань від очей до екрану роблять більше (біля 700мм), ніж відстань від ока до документа (300-450мм). Взагалі при високій якості зображення на відеотерміналі відстань від очей користувача до екрану, документа і клавіатури може бути рівним.</w:t>
      </w:r>
    </w:p>
    <w:p w14:paraId="26B34DF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Положення екрану визначається відстанню прочитування (0,6.0,7м) та кутом прочитування, напрямом погляду на 20° нижче горизонталі до центру екрану, причому екран перпендикулярний цьому напряму.</w:t>
      </w:r>
    </w:p>
    <w:p w14:paraId="47C26CB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Велике значення також надається правильній робочій позі користувача. При незручній робочій позі можуть з'явитися болі в м'язах, суглобах і сухожиллях. Вимоги до робочої пози користувача відеотерміналу наступні: голова не повинна бути нахилена більш ніж на 20°; плечі повинні бути розслаблені; лікті - під кутом 80°.100°; передпліччя і долоні рук - в горизонтальному положенні.</w:t>
      </w:r>
    </w:p>
    <w:p w14:paraId="08D0C77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Істотне значення для продуктивної і якісної роботи на комп'ютері мають розміри знаків, густину їх розміщення, контраст і співвідношення яскравості символів і фону екрану. Якщо відстань від очей оператора до екрану дисплея складає 60-80 см, то висота знака повинна бути не менше 3мм, оптимальне співвідношення ширини і висоти знака складає 3:4, а відстань між знаками – 15…20% їх висоти. Співвідношення яскравості фону екрану і символів - від 1:2 до 1:1,5.</w:t>
      </w:r>
    </w:p>
    <w:p w14:paraId="4C80580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Створення сприятливих умов праці і правильне естетичне оформлення робочих місць на виробництві має велике значення як для полегшення праці, так і для підвищення його привабливості, позитивно впливаючою на продуктивність праці.</w:t>
      </w:r>
    </w:p>
    <w:p w14:paraId="72BCCDF1"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За результатами проведених розрахунків можна зробити висновок про те, що небезпечні і шкідливі виробничі чинники, діючи в робочій зоні, знаходяться в межах допустимих норм і їх вплив на організм працюючих не приносить істотної шкоди здоров’ю.</w:t>
      </w:r>
    </w:p>
    <w:p w14:paraId="50357D8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2F1C878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r w:rsidRPr="00D46D3F">
        <w:rPr>
          <w:rFonts w:ascii="Times New Roman" w:eastAsia="TimesNewRomanPSMT" w:hAnsi="Times New Roman" w:cs="Times New Roman"/>
          <w:b/>
          <w:sz w:val="28"/>
          <w:szCs w:val="28"/>
        </w:rPr>
        <w:t>5.3 Забезпечення виробничої безпеки</w:t>
      </w:r>
    </w:p>
    <w:p w14:paraId="7487C1F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b/>
          <w:sz w:val="28"/>
          <w:szCs w:val="28"/>
        </w:rPr>
      </w:pPr>
    </w:p>
    <w:p w14:paraId="172A34D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Електробезпека виробничого обладнання - це система організаційних і технічних заходів та засобів, які забезпечують захист  працівників від небезпечного впливу електричного струму, електромагнітного поля та статичної електрики.</w:t>
      </w:r>
    </w:p>
    <w:p w14:paraId="4939266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Джерелом небезпеки поразки обслуговуючого персоналу електричним струмом є широко поширені електричні установки  і мережі електропостачання. Захист від небезпечних впливів електричного струму при експлуатації обчислювальних комплексів забезпечені забезпечений застосуванням захисного заземлення. На робочих місцях заземлені всі металеві та електропровідні неметалеві обладнання.</w:t>
      </w:r>
    </w:p>
    <w:p w14:paraId="3082BCD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Для усунення причин утворення статичного заряду застосовуються провідні матеріали для покриття підлоги, панелей, робочих столів, стільців. Для зниження ступеня електризації і підвищення провідності діелектричних поверхонь підтримується відносна вологість повітря на рівні максимально допустимого значення.</w:t>
      </w:r>
    </w:p>
    <w:p w14:paraId="22928CB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Для забезпечення норм заземлення зробимо розрахунок захисного заземлення методом коефіцієнтів використання електродів (грунт – суглинок; питомий опір грунту</w:t>
      </w:r>
      <m:oMath>
        <m:r>
          <w:rPr>
            <w:rFonts w:ascii="Cambria Math" w:eastAsia="TimesNewRomanPSMT" w:hAnsi="Cambria Math" w:cs="Times New Roman"/>
            <w:sz w:val="28"/>
            <w:szCs w:val="28"/>
          </w:rPr>
          <m:t xml:space="preserve"> </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p</m:t>
            </m:r>
          </m:e>
          <m:sub>
            <m:r>
              <w:rPr>
                <w:rFonts w:ascii="Cambria Math" w:eastAsia="TimesNewRomanPSMT" w:hAnsi="Cambria Math" w:cs="Times New Roman"/>
                <w:sz w:val="28"/>
                <w:szCs w:val="28"/>
              </w:rPr>
              <m:t>ІЗМ</m:t>
            </m:r>
          </m:sub>
        </m:sSub>
        <m:r>
          <w:rPr>
            <w:rFonts w:ascii="Cambria Math" w:eastAsia="TimesNewRomanPSMT" w:hAnsi="Cambria Math" w:cs="Times New Roman"/>
            <w:sz w:val="28"/>
            <w:szCs w:val="28"/>
          </w:rPr>
          <m:t>=420 Ом∙м</m:t>
        </m:r>
      </m:oMath>
      <w:r w:rsidRPr="00D46D3F">
        <w:rPr>
          <w:rFonts w:ascii="Times New Roman" w:eastAsia="TimesNewRomanPSMT" w:hAnsi="Times New Roman" w:cs="Times New Roman"/>
          <w:sz w:val="28"/>
          <w:szCs w:val="28"/>
        </w:rPr>
        <w:t>; напруга установки, що заземлюється  – 220В).</w:t>
      </w:r>
    </w:p>
    <w:p w14:paraId="6B2E47A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Захисне заземлення - це навмисне електричне з'єднання з землею або її еквівалентом металевих неструмоведучих частин, що можуть опинитися під напругою.</w:t>
      </w:r>
    </w:p>
    <w:p w14:paraId="69801B2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Розрахунок захисного заземлення має на меті визначити основні параметри заземлення - число, розміри і порядок розміщення одиночних заземлювачів і заземлювальних провідників, при яких напруги дотику і кроку в період замикання фази на заземлений корпус не перевищують допустимих значень.</w:t>
      </w:r>
    </w:p>
    <w:p w14:paraId="729E6B4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i/>
          <w:sz w:val="28"/>
          <w:szCs w:val="28"/>
        </w:rPr>
      </w:pPr>
      <w:r w:rsidRPr="00D46D3F">
        <w:rPr>
          <w:rFonts w:ascii="Times New Roman" w:eastAsia="TimesNewRomanPSMT" w:hAnsi="Times New Roman" w:cs="Times New Roman"/>
          <w:sz w:val="28"/>
          <w:szCs w:val="28"/>
        </w:rPr>
        <w:t>Допустимий опір заземлюючого устаткування дорівнює:</w:t>
      </w:r>
      <m:oMath>
        <m:r>
          <w:rPr>
            <w:rFonts w:ascii="Cambria Math" w:eastAsia="TimesNewRomanPSMT" w:hAnsi="Cambria Math" w:cs="Times New Roman"/>
            <w:sz w:val="28"/>
            <w:szCs w:val="28"/>
          </w:rPr>
          <m:t xml:space="preserve"> </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Д</m:t>
            </m:r>
          </m:sub>
        </m:sSub>
        <m:r>
          <w:rPr>
            <w:rFonts w:ascii="Cambria Math" w:eastAsia="TimesNewRomanPSMT" w:hAnsi="Cambria Math" w:cs="Times New Roman"/>
            <w:sz w:val="28"/>
            <w:szCs w:val="28"/>
          </w:rPr>
          <m:t>=4 Ом.</m:t>
        </m:r>
      </m:oMath>
    </w:p>
    <w:p w14:paraId="428660E7"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Визначаємо розрахунковий питомий опір грунту </w:t>
      </w:r>
      <m:oMath>
        <m:r>
          <w:rPr>
            <w:rFonts w:ascii="Cambria Math" w:eastAsia="TimesNewRomanPSMT" w:hAnsi="Cambria Math" w:cs="Times New Roman"/>
            <w:sz w:val="28"/>
            <w:szCs w:val="28"/>
          </w:rPr>
          <m:t>p</m:t>
        </m:r>
      </m:oMath>
      <w:r w:rsidRPr="00D46D3F">
        <w:rPr>
          <w:rFonts w:ascii="Times New Roman" w:eastAsia="TimesNewRomanPSMT" w:hAnsi="Times New Roman" w:cs="Times New Roman"/>
          <w:sz w:val="28"/>
          <w:szCs w:val="28"/>
        </w:rPr>
        <w:t>, враховуючи кліматичний коефіцієнт:</w:t>
      </w:r>
    </w:p>
    <w:p w14:paraId="38405D27"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184275D7"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ParaPr>
          <m:jc m:val="right"/>
        </m:oMathParaPr>
        <m:oMath>
          <m:r>
            <w:rPr>
              <w:rFonts w:ascii="Cambria Math" w:eastAsia="TimesNewRomanPSMT" w:hAnsi="Cambria Math" w:cs="Times New Roman"/>
              <w:sz w:val="28"/>
              <w:szCs w:val="28"/>
            </w:rPr>
            <m:t>p=</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p</m:t>
              </m:r>
            </m:e>
            <m:sub>
              <m:r>
                <w:rPr>
                  <w:rFonts w:ascii="Cambria Math" w:eastAsia="TimesNewRomanPSMT" w:hAnsi="Cambria Math" w:cs="Times New Roman"/>
                  <w:sz w:val="28"/>
                  <w:szCs w:val="28"/>
                </w:rPr>
                <m:t>ІЗМ</m:t>
              </m:r>
            </m:sub>
          </m:sSub>
          <m:r>
            <w:rPr>
              <w:rFonts w:ascii="Cambria Math" w:eastAsia="TimesNewRomanPSMT" w:hAnsi="Cambria Math" w:cs="Times New Roman"/>
              <w:sz w:val="28"/>
              <w:szCs w:val="28"/>
            </w:rPr>
            <m:t>∙Ψ,                                                   (5.3)</m:t>
          </m:r>
        </m:oMath>
      </m:oMathPara>
    </w:p>
    <w:p w14:paraId="48AF7652"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0E5B10FE"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p</m:t>
            </m:r>
          </m:e>
          <m:sub>
            <m:r>
              <w:rPr>
                <w:rFonts w:ascii="Cambria Math" w:eastAsia="TimesNewRomanPSMT" w:hAnsi="Cambria Math" w:cs="Times New Roman"/>
                <w:sz w:val="28"/>
                <w:szCs w:val="28"/>
              </w:rPr>
              <m:t>ІЗМ</m:t>
            </m:r>
          </m:sub>
        </m:sSub>
        <m:r>
          <w:rPr>
            <w:rFonts w:ascii="Cambria Math" w:eastAsia="TimesNewRomanPSMT" w:hAnsi="Cambria Math" w:cs="Times New Roman"/>
            <w:sz w:val="28"/>
            <w:szCs w:val="28"/>
          </w:rPr>
          <m:t>-</m:t>
        </m:r>
      </m:oMath>
      <w:r w:rsidR="00F11464" w:rsidRPr="00D46D3F">
        <w:rPr>
          <w:rFonts w:ascii="Times New Roman" w:eastAsia="TimesNewRomanPSMT" w:hAnsi="Times New Roman" w:cs="Times New Roman"/>
          <w:sz w:val="28"/>
          <w:szCs w:val="28"/>
        </w:rPr>
        <w:t xml:space="preserve"> питомий опір грунту;</w:t>
      </w:r>
    </w:p>
    <w:p w14:paraId="56A794A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r>
          <w:rPr>
            <w:rFonts w:ascii="Cambria Math" w:eastAsia="TimesNewRomanPSMT" w:hAnsi="Cambria Math" w:cs="Times New Roman"/>
            <w:sz w:val="28"/>
            <w:szCs w:val="28"/>
          </w:rPr>
          <m:t>Ψ-</m:t>
        </m:r>
      </m:oMath>
      <w:r w:rsidRPr="00D46D3F">
        <w:rPr>
          <w:rFonts w:ascii="Times New Roman" w:eastAsia="TimesNewRomanPSMT" w:hAnsi="Times New Roman" w:cs="Times New Roman"/>
          <w:sz w:val="28"/>
          <w:szCs w:val="28"/>
        </w:rPr>
        <w:t xml:space="preserve"> кліматичний коефіцієнт питомого опору грунту: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Ψ</m:t>
            </m:r>
          </m:e>
          <m:sub>
            <m:r>
              <w:rPr>
                <w:rFonts w:ascii="Cambria Math" w:eastAsia="TimesNewRomanPSMT" w:hAnsi="Cambria Math" w:cs="Times New Roman"/>
                <w:sz w:val="28"/>
                <w:szCs w:val="28"/>
              </w:rPr>
              <m:t>1</m:t>
            </m:r>
          </m:sub>
        </m:sSub>
      </m:oMath>
      <w:r w:rsidRPr="00D46D3F">
        <w:rPr>
          <w:rFonts w:ascii="Times New Roman" w:eastAsia="TimesNewRomanPSMT" w:hAnsi="Times New Roman" w:cs="Times New Roman"/>
          <w:sz w:val="28"/>
          <w:szCs w:val="28"/>
        </w:rPr>
        <w:t xml:space="preserve">- при великій вологості грунту,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Ψ</m:t>
            </m:r>
          </m:e>
          <m:sub>
            <m:r>
              <w:rPr>
                <w:rFonts w:ascii="Cambria Math" w:eastAsia="TimesNewRomanPSMT" w:hAnsi="Cambria Math" w:cs="Times New Roman"/>
                <w:sz w:val="28"/>
                <w:szCs w:val="28"/>
              </w:rPr>
              <m:t>2</m:t>
            </m:r>
          </m:sub>
        </m:sSub>
        <m:r>
          <w:rPr>
            <w:rFonts w:ascii="Cambria Math" w:eastAsia="TimesNewRomanPSMT" w:hAnsi="Cambria Math" w:cs="Times New Roman"/>
            <w:sz w:val="28"/>
            <w:szCs w:val="28"/>
          </w:rPr>
          <m:t>-</m:t>
        </m:r>
      </m:oMath>
      <w:r w:rsidRPr="00D46D3F">
        <w:rPr>
          <w:rFonts w:ascii="Times New Roman" w:eastAsia="TimesNewRomanPSMT" w:hAnsi="Times New Roman" w:cs="Times New Roman"/>
          <w:sz w:val="28"/>
          <w:szCs w:val="28"/>
        </w:rPr>
        <w:t xml:space="preserve"> при середній вологості грунту,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Ψ</m:t>
            </m:r>
          </m:e>
          <m:sub>
            <m:r>
              <w:rPr>
                <w:rFonts w:ascii="Cambria Math" w:eastAsia="TimesNewRomanPSMT" w:hAnsi="Cambria Math" w:cs="Times New Roman"/>
                <w:sz w:val="28"/>
                <w:szCs w:val="28"/>
              </w:rPr>
              <m:t>3</m:t>
            </m:r>
          </m:sub>
        </m:sSub>
      </m:oMath>
      <w:r w:rsidRPr="00D46D3F">
        <w:rPr>
          <w:rFonts w:ascii="Times New Roman" w:eastAsia="TimesNewRomanPSMT" w:hAnsi="Times New Roman" w:cs="Times New Roman"/>
          <w:sz w:val="28"/>
          <w:szCs w:val="28"/>
        </w:rPr>
        <w:t xml:space="preserve"> – при сухому грунті.</w:t>
      </w:r>
    </w:p>
    <w:p w14:paraId="75FE7CD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
          <m:r>
            <w:rPr>
              <w:rFonts w:ascii="Cambria Math" w:eastAsia="TimesNewRomanPSMT" w:hAnsi="Cambria Math" w:cs="Times New Roman"/>
              <w:sz w:val="28"/>
              <w:szCs w:val="28"/>
            </w:rPr>
            <m:t>p=</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p</m:t>
              </m:r>
            </m:e>
            <m:sub>
              <m:r>
                <w:rPr>
                  <w:rFonts w:ascii="Cambria Math" w:eastAsia="TimesNewRomanPSMT" w:hAnsi="Cambria Math" w:cs="Times New Roman"/>
                  <w:sz w:val="28"/>
                  <w:szCs w:val="28"/>
                </w:rPr>
                <m:t>ІЗМ</m:t>
              </m:r>
            </m:sub>
          </m:sSub>
          <m:r>
            <w:rPr>
              <w:rFonts w:ascii="Cambria Math" w:eastAsia="TimesNewRomanPSMT" w:hAnsi="Cambria Math" w:cs="Times New Roman"/>
              <w:sz w:val="28"/>
              <w:szCs w:val="28"/>
            </w:rPr>
            <m:t>∙</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Ψ</m:t>
              </m:r>
            </m:e>
            <m:sub>
              <m:r>
                <w:rPr>
                  <w:rFonts w:ascii="Cambria Math" w:eastAsia="TimesNewRomanPSMT" w:hAnsi="Cambria Math" w:cs="Times New Roman"/>
                  <w:sz w:val="28"/>
                  <w:szCs w:val="28"/>
                </w:rPr>
                <m:t>3</m:t>
              </m:r>
            </m:sub>
          </m:sSub>
          <m:r>
            <w:rPr>
              <w:rFonts w:ascii="Cambria Math" w:eastAsia="TimesNewRomanPSMT" w:hAnsi="Cambria Math" w:cs="Times New Roman"/>
              <w:sz w:val="28"/>
              <w:szCs w:val="28"/>
            </w:rPr>
            <m:t>=100∙1,2=120 Ом∙м.</m:t>
          </m:r>
        </m:oMath>
      </m:oMathPara>
    </w:p>
    <w:p w14:paraId="3F09455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61B4E0DB"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Обчислюємо необхідний опір штучних заземлювачів</w:t>
      </w:r>
      <m:oMath>
        <m:r>
          <w:rPr>
            <w:rFonts w:ascii="Cambria Math" w:eastAsia="TimesNewRomanPSMT" w:hAnsi="Cambria Math" w:cs="Times New Roman"/>
            <w:sz w:val="28"/>
            <w:szCs w:val="28"/>
          </w:rPr>
          <m:t xml:space="preserve"> </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Ш</m:t>
            </m:r>
          </m:sub>
        </m:sSub>
      </m:oMath>
      <w:r w:rsidRPr="00D46D3F">
        <w:rPr>
          <w:rFonts w:ascii="Times New Roman" w:eastAsia="TimesNewRomanPSMT" w:hAnsi="Times New Roman" w:cs="Times New Roman"/>
          <w:sz w:val="28"/>
          <w:szCs w:val="28"/>
        </w:rPr>
        <w:t>.</w:t>
      </w:r>
    </w:p>
    <w:p w14:paraId="732326B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Природні заземлювачі не використовуються, тому необхідний опір штучних заземлювачів не повинен перевищувати допустимий опір заземлюючого пристрою:</w:t>
      </w:r>
      <m:oMath>
        <m:r>
          <w:rPr>
            <w:rFonts w:ascii="Cambria Math" w:eastAsia="TimesNewRomanPSMT" w:hAnsi="Cambria Math" w:cs="Times New Roman"/>
            <w:sz w:val="28"/>
            <w:szCs w:val="28"/>
          </w:rPr>
          <m:t xml:space="preserve"> </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Ш</m:t>
            </m:r>
          </m:sub>
        </m:sSub>
        <m:r>
          <w:rPr>
            <w:rFonts w:ascii="Cambria Math" w:eastAsia="TimesNewRomanPSMT" w:hAnsi="Cambria Math" w:cs="Times New Roman"/>
            <w:sz w:val="28"/>
            <w:szCs w:val="28"/>
          </w:rPr>
          <m:t>≤</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Д</m:t>
            </m:r>
          </m:sub>
        </m:sSub>
        <m:d>
          <m:dPr>
            <m:ctrlPr>
              <w:rPr>
                <w:rFonts w:ascii="Cambria Math" w:eastAsia="TimesNewRomanPSMT" w:hAnsi="Cambria Math" w:cs="Times New Roman"/>
                <w:i/>
                <w:sz w:val="28"/>
                <w:szCs w:val="28"/>
              </w:rPr>
            </m:ctrlPr>
          </m:dPr>
          <m:e>
            <m:r>
              <w:rPr>
                <w:rFonts w:ascii="Cambria Math" w:eastAsia="TimesNewRomanPSMT" w:hAnsi="Cambria Math" w:cs="Times New Roman"/>
                <w:sz w:val="28"/>
                <w:szCs w:val="28"/>
              </w:rPr>
              <m:t>4 Ом</m:t>
            </m:r>
          </m:e>
        </m:d>
        <m:r>
          <w:rPr>
            <w:rFonts w:ascii="Cambria Math" w:eastAsia="TimesNewRomanPSMT" w:hAnsi="Cambria Math" w:cs="Times New Roman"/>
            <w:sz w:val="28"/>
            <w:szCs w:val="28"/>
          </w:rPr>
          <m:t>.</m:t>
        </m:r>
      </m:oMath>
    </w:p>
    <w:p w14:paraId="26924A8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Залежно від розташування заземлювачів стосовно заземлювального обладнання заземлення виносне (або зосереджене).</w:t>
      </w:r>
    </w:p>
    <w:p w14:paraId="5541C82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Заземлювачі виносних заземлень розташовуються зосереджено на деякій відстані від обладнання, що заземлюється. Зважаючи на значне видалення заземлювачів устаткування розташоване за межами зони розтікання струму замикання на землю.</w:t>
      </w:r>
    </w:p>
    <w:p w14:paraId="57A75E7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Виносне заземлення забезпечує безпеку, коли напруга на корпусі не перевищує допустиму. Тому заземлюючі пристрої цього типу застосовуються лише при малих струмах замикання на землю, зокрема в установках до 1000В.</w:t>
      </w:r>
    </w:p>
    <w:p w14:paraId="4AE0228C"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В якості заземлювача вибираємо сталеву трубу діаметром d =55 мм, а в якості з'єднувального елемента - сталеву смугу шириною b = 50.</w:t>
      </w:r>
    </w:p>
    <w:p w14:paraId="139A1F7E"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Визначаємо значення електричного опору розтікання струму в землю з одиночного вертикального заземлювача:</w:t>
      </w:r>
    </w:p>
    <w:p w14:paraId="1AB6D4F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7314669C"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ParaPr>
          <m:jc m:val="right"/>
        </m:oMathParaP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ЗI</m:t>
              </m:r>
            </m:sub>
          </m:sSub>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m:rPr>
                  <m:scr m:val="sans-serif"/>
                </m:rPr>
                <w:rPr>
                  <w:rFonts w:ascii="Cambria Math" w:eastAsia="TimesNewRomanPSMT" w:hAnsi="Cambria Math" w:cs="Times New Roman"/>
                  <w:sz w:val="28"/>
                  <w:szCs w:val="28"/>
                </w:rPr>
                <m:t>p</m:t>
              </m:r>
            </m:num>
            <m:den>
              <m:r>
                <w:rPr>
                  <w:rFonts w:ascii="Cambria Math" w:eastAsia="TimesNewRomanPSMT" w:hAnsi="Cambria Math" w:cs="Times New Roman"/>
                  <w:sz w:val="28"/>
                  <w:szCs w:val="28"/>
                </w:rPr>
                <m:t>2πl</m:t>
              </m:r>
            </m:den>
          </m:f>
          <m:d>
            <m:dPr>
              <m:ctrlPr>
                <w:rPr>
                  <w:rFonts w:ascii="Cambria Math" w:eastAsia="TimesNewRomanPSMT" w:hAnsi="Cambria Math" w:cs="Times New Roman"/>
                  <w:i/>
                  <w:sz w:val="28"/>
                  <w:szCs w:val="28"/>
                </w:rPr>
              </m:ctrlPr>
            </m:dPr>
            <m:e>
              <m:r>
                <w:rPr>
                  <w:rFonts w:ascii="Cambria Math" w:eastAsia="TimesNewRomanPSMT" w:hAnsi="Cambria Math" w:cs="Times New Roman"/>
                  <w:sz w:val="28"/>
                  <w:szCs w:val="28"/>
                </w:rPr>
                <m:t>ln</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2l</m:t>
                  </m:r>
                </m:num>
                <m:den>
                  <m:r>
                    <w:rPr>
                      <w:rFonts w:ascii="Cambria Math" w:eastAsia="TimesNewRomanPSMT" w:hAnsi="Cambria Math" w:cs="Times New Roman"/>
                      <w:sz w:val="28"/>
                      <w:szCs w:val="28"/>
                    </w:rPr>
                    <m:t>d</m:t>
                  </m:r>
                </m:den>
              </m:f>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1</m:t>
                  </m:r>
                </m:num>
                <m:den>
                  <m:r>
                    <w:rPr>
                      <w:rFonts w:ascii="Cambria Math" w:eastAsia="TimesNewRomanPSMT" w:hAnsi="Cambria Math" w:cs="Times New Roman"/>
                      <w:sz w:val="28"/>
                      <w:szCs w:val="28"/>
                    </w:rPr>
                    <m:t>2</m:t>
                  </m:r>
                </m:den>
              </m:f>
              <m:r>
                <w:rPr>
                  <w:rFonts w:ascii="Cambria Math" w:eastAsia="TimesNewRomanPSMT" w:hAnsi="Cambria Math" w:cs="Times New Roman"/>
                  <w:sz w:val="28"/>
                  <w:szCs w:val="28"/>
                </w:rPr>
                <m:t>ln</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4t+1</m:t>
                  </m:r>
                </m:num>
                <m:den>
                  <m:r>
                    <w:rPr>
                      <w:rFonts w:ascii="Cambria Math" w:eastAsia="TimesNewRomanPSMT" w:hAnsi="Cambria Math" w:cs="Times New Roman"/>
                      <w:sz w:val="28"/>
                      <w:szCs w:val="28"/>
                    </w:rPr>
                    <m:t>4t-1</m:t>
                  </m:r>
                </m:den>
              </m:f>
            </m:e>
          </m:d>
          <m:r>
            <w:rPr>
              <w:rFonts w:ascii="Cambria Math" w:eastAsia="TimesNewRomanPSMT" w:hAnsi="Cambria Math" w:cs="Times New Roman"/>
              <w:sz w:val="28"/>
              <w:szCs w:val="28"/>
            </w:rPr>
            <m:t>,                                (5.4)</m:t>
          </m:r>
        </m:oMath>
      </m:oMathPara>
    </w:p>
    <w:p w14:paraId="70B163E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
          <m:r>
            <w:rPr>
              <w:rFonts w:ascii="Cambria Math" w:eastAsia="TimesNewRomanPSMT" w:hAnsi="Cambria Math" w:cs="Times New Roman"/>
              <w:sz w:val="28"/>
              <w:szCs w:val="28"/>
            </w:rPr>
            <m:t xml:space="preserve">l≫d,  </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t</m:t>
              </m:r>
            </m:e>
            <m:sub>
              <m:r>
                <w:rPr>
                  <w:rFonts w:ascii="Cambria Math" w:eastAsia="TimesNewRomanPSMT" w:hAnsi="Cambria Math" w:cs="Times New Roman"/>
                  <w:sz w:val="28"/>
                  <w:szCs w:val="28"/>
                </w:rPr>
                <m:t>0</m:t>
              </m:r>
            </m:sub>
          </m:sSub>
          <m:r>
            <w:rPr>
              <w:rFonts w:ascii="Cambria Math" w:eastAsia="TimesNewRomanPSMT" w:hAnsi="Cambria Math" w:cs="Times New Roman"/>
              <w:sz w:val="28"/>
              <w:szCs w:val="28"/>
            </w:rPr>
            <m:t>&gt;0.5</m:t>
          </m:r>
        </m:oMath>
      </m:oMathPara>
    </w:p>
    <w:p w14:paraId="6053AC0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04FA76A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Задамося, що глибина закладення заземлювача в грунт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t</m:t>
            </m:r>
          </m:e>
          <m:sub>
            <m:r>
              <w:rPr>
                <w:rFonts w:ascii="Cambria Math" w:eastAsia="TimesNewRomanPSMT" w:hAnsi="Cambria Math" w:cs="Times New Roman"/>
                <w:sz w:val="28"/>
                <w:szCs w:val="28"/>
              </w:rPr>
              <m:t>0</m:t>
            </m:r>
          </m:sub>
        </m:sSub>
        <m:r>
          <w:rPr>
            <w:rFonts w:ascii="Cambria Math" w:eastAsia="TimesNewRomanPSMT" w:hAnsi="Cambria Math" w:cs="Times New Roman"/>
            <w:sz w:val="28"/>
            <w:szCs w:val="28"/>
          </w:rPr>
          <m:t xml:space="preserve">=0,65 м; </m:t>
        </m:r>
      </m:oMath>
      <w:r w:rsidRPr="00D46D3F">
        <w:rPr>
          <w:rFonts w:ascii="Times New Roman" w:eastAsia="TimesNewRomanPSMT" w:hAnsi="Times New Roman" w:cs="Times New Roman"/>
          <w:sz w:val="28"/>
          <w:szCs w:val="28"/>
        </w:rPr>
        <w:t xml:space="preserve">довжина заземлювача </w:t>
      </w:r>
      <m:oMath>
        <m:r>
          <w:rPr>
            <w:rFonts w:ascii="Cambria Math" w:eastAsia="TimesNewRomanPSMT" w:hAnsi="Cambria Math" w:cs="Times New Roman"/>
            <w:sz w:val="28"/>
            <w:szCs w:val="28"/>
          </w:rPr>
          <m:t>l=2,7 м.</m:t>
        </m:r>
      </m:oMath>
    </w:p>
    <w:p w14:paraId="17A6F223"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Розраховуємо відстань від поверхні грунту до середини заземлювача:</w:t>
      </w:r>
    </w:p>
    <w:p w14:paraId="7AA3D9C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7AE7199C"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ParaPr>
          <m:jc m:val="right"/>
        </m:oMathParaPr>
        <m:oMath>
          <m:r>
            <w:rPr>
              <w:rFonts w:ascii="Cambria Math" w:eastAsia="TimesNewRomanPSMT" w:hAnsi="Cambria Math" w:cs="Times New Roman"/>
              <w:sz w:val="28"/>
              <w:szCs w:val="28"/>
            </w:rPr>
            <m:t>t=</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t</m:t>
              </m:r>
            </m:e>
            <m:sub>
              <m:r>
                <w:rPr>
                  <w:rFonts w:ascii="Cambria Math" w:eastAsia="TimesNewRomanPSMT" w:hAnsi="Cambria Math" w:cs="Times New Roman"/>
                  <w:sz w:val="28"/>
                  <w:szCs w:val="28"/>
                </w:rPr>
                <m:t>0</m:t>
              </m:r>
            </m:sub>
          </m:sSub>
          <m:r>
            <w:rPr>
              <w:rFonts w:ascii="Cambria Math" w:eastAsia="TimesNewRomanPSMT" w:hAnsi="Cambria Math" w:cs="Times New Roman"/>
              <w:sz w:val="28"/>
              <w:szCs w:val="28"/>
            </w:rPr>
            <m:t xml:space="preserve">+0.5l=0.65+0.5∙2.7=0.65+1.35=2 </m:t>
          </m:r>
          <m:d>
            <m:dPr>
              <m:ctrlPr>
                <w:rPr>
                  <w:rFonts w:ascii="Cambria Math" w:eastAsia="TimesNewRomanPSMT" w:hAnsi="Cambria Math" w:cs="Times New Roman"/>
                  <w:i/>
                  <w:sz w:val="28"/>
                  <w:szCs w:val="28"/>
                </w:rPr>
              </m:ctrlPr>
            </m:dPr>
            <m:e>
              <m:r>
                <w:rPr>
                  <w:rFonts w:ascii="Cambria Math" w:eastAsia="TimesNewRomanPSMT" w:hAnsi="Cambria Math" w:cs="Times New Roman"/>
                  <w:sz w:val="28"/>
                  <w:szCs w:val="28"/>
                </w:rPr>
                <m:t>м</m:t>
              </m:r>
            </m:e>
          </m:d>
          <m:r>
            <w:rPr>
              <w:rFonts w:ascii="Cambria Math" w:eastAsia="TimesNewRomanPSMT" w:hAnsi="Cambria Math" w:cs="Times New Roman"/>
              <w:sz w:val="28"/>
              <w:szCs w:val="28"/>
            </w:rPr>
            <m:t>;          (5.5)</m:t>
          </m:r>
        </m:oMath>
      </m:oMathPara>
    </w:p>
    <w:p w14:paraId="0ECE600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1E4589E3"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ЗI</m:t>
              </m:r>
            </m:sub>
          </m:sSub>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120</m:t>
              </m:r>
            </m:num>
            <m:den>
              <m:r>
                <w:rPr>
                  <w:rFonts w:ascii="Cambria Math" w:eastAsia="TimesNewRomanPSMT" w:hAnsi="Cambria Math" w:cs="Times New Roman"/>
                  <w:sz w:val="28"/>
                  <w:szCs w:val="28"/>
                </w:rPr>
                <m:t>2π∙2,7</m:t>
              </m:r>
            </m:den>
          </m:f>
          <m:d>
            <m:dPr>
              <m:ctrlPr>
                <w:rPr>
                  <w:rFonts w:ascii="Cambria Math" w:eastAsia="TimesNewRomanPSMT" w:hAnsi="Cambria Math" w:cs="Times New Roman"/>
                  <w:i/>
                  <w:sz w:val="28"/>
                  <w:szCs w:val="28"/>
                </w:rPr>
              </m:ctrlPr>
            </m:dPr>
            <m:e>
              <m:r>
                <w:rPr>
                  <w:rFonts w:ascii="Cambria Math" w:eastAsia="TimesNewRomanPSMT" w:hAnsi="Cambria Math" w:cs="Times New Roman"/>
                  <w:sz w:val="28"/>
                  <w:szCs w:val="28"/>
                </w:rPr>
                <m:t>ln</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2∙2,7</m:t>
                  </m:r>
                </m:num>
                <m:den>
                  <m:r>
                    <w:rPr>
                      <w:rFonts w:ascii="Cambria Math" w:eastAsia="TimesNewRomanPSMT" w:hAnsi="Cambria Math" w:cs="Times New Roman"/>
                      <w:sz w:val="28"/>
                      <w:szCs w:val="28"/>
                    </w:rPr>
                    <m:t>0,055</m:t>
                  </m:r>
                </m:den>
              </m:f>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1</m:t>
                  </m:r>
                </m:num>
                <m:den>
                  <m:r>
                    <w:rPr>
                      <w:rFonts w:ascii="Cambria Math" w:eastAsia="TimesNewRomanPSMT" w:hAnsi="Cambria Math" w:cs="Times New Roman"/>
                      <w:sz w:val="28"/>
                      <w:szCs w:val="28"/>
                    </w:rPr>
                    <m:t>2</m:t>
                  </m:r>
                </m:den>
              </m:f>
              <m:r>
                <w:rPr>
                  <w:rFonts w:ascii="Cambria Math" w:eastAsia="TimesNewRomanPSMT" w:hAnsi="Cambria Math" w:cs="Times New Roman"/>
                  <w:sz w:val="28"/>
                  <w:szCs w:val="28"/>
                </w:rPr>
                <m:t>ln</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4∙2+1</m:t>
                  </m:r>
                </m:num>
                <m:den>
                  <m:r>
                    <w:rPr>
                      <w:rFonts w:ascii="Cambria Math" w:eastAsia="TimesNewRomanPSMT" w:hAnsi="Cambria Math" w:cs="Times New Roman"/>
                      <w:sz w:val="28"/>
                      <w:szCs w:val="28"/>
                    </w:rPr>
                    <m:t>4∙2-1</m:t>
                  </m:r>
                </m:den>
              </m:f>
            </m:e>
          </m:d>
          <m:r>
            <w:rPr>
              <w:rFonts w:ascii="Cambria Math" w:eastAsia="TimesNewRomanPSMT" w:hAnsi="Cambria Math" w:cs="Times New Roman"/>
              <w:sz w:val="28"/>
              <w:szCs w:val="28"/>
            </w:rPr>
            <m:t>=35.</m:t>
          </m:r>
        </m:oMath>
      </m:oMathPara>
    </w:p>
    <w:p w14:paraId="6CC7918B"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3F2777A9"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Розраховуємо число заземлювачів без урахування взаємних перешкод, що надаються заземлювачами один на одного, так званого явища взаємного "екранування":</w:t>
      </w:r>
    </w:p>
    <w:p w14:paraId="6826531A"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ParaPr>
          <m:jc m:val="right"/>
        </m:oMathParaPr>
        <m:oMath>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n</m:t>
              </m:r>
            </m:e>
            <m:sup>
              <m:r>
                <w:rPr>
                  <w:rFonts w:ascii="Cambria Math" w:eastAsia="TimesNewRomanPSMT" w:hAnsi="Cambria Math" w:cs="Times New Roman"/>
                  <w:sz w:val="28"/>
                  <w:szCs w:val="28"/>
                </w:rPr>
                <m:t>1</m:t>
              </m:r>
            </m:sup>
          </m:sSup>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ЗI</m:t>
                  </m:r>
                </m:sub>
              </m:sSub>
            </m:num>
            <m:den>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Ш</m:t>
                  </m:r>
                </m:sub>
              </m:sSub>
            </m:den>
          </m:f>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35</m:t>
              </m:r>
            </m:num>
            <m:den>
              <m:r>
                <w:rPr>
                  <w:rFonts w:ascii="Cambria Math" w:eastAsia="TimesNewRomanPSMT" w:hAnsi="Cambria Math" w:cs="Times New Roman"/>
                  <w:sz w:val="28"/>
                  <w:szCs w:val="28"/>
                </w:rPr>
                <m:t>4</m:t>
              </m:r>
            </m:den>
          </m:f>
          <m:r>
            <w:rPr>
              <w:rFonts w:ascii="Cambria Math" w:eastAsia="TimesNewRomanPSMT" w:hAnsi="Cambria Math" w:cs="Times New Roman"/>
              <w:sz w:val="28"/>
              <w:szCs w:val="28"/>
            </w:rPr>
            <m:t>≈9                                              (5.6)</m:t>
          </m:r>
        </m:oMath>
      </m:oMathPara>
    </w:p>
    <w:p w14:paraId="214EFBF1"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6E240AD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Розраховуємо число паралельно з’єднаних заземлювачів з урахуванням коефіцієнта екранування:</w:t>
      </w:r>
    </w:p>
    <w:p w14:paraId="77BFCB97"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ParaPr>
          <m:jc m:val="right"/>
        </m:oMathParaPr>
        <m:oMath>
          <m:r>
            <w:rPr>
              <w:rFonts w:ascii="Cambria Math" w:eastAsia="TimesNewRomanPSMT" w:hAnsi="Cambria Math" w:cs="Times New Roman"/>
              <w:sz w:val="28"/>
              <w:szCs w:val="28"/>
            </w:rPr>
            <m:t>n=</m:t>
          </m:r>
          <m:f>
            <m:fPr>
              <m:ctrlPr>
                <w:rPr>
                  <w:rFonts w:ascii="Cambria Math" w:eastAsia="TimesNewRomanPSMT" w:hAnsi="Cambria Math" w:cs="Times New Roman"/>
                  <w:i/>
                  <w:sz w:val="28"/>
                  <w:szCs w:val="28"/>
                </w:rPr>
              </m:ctrlPr>
            </m:fPr>
            <m:num>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n</m:t>
                  </m:r>
                </m:e>
                <m:sup>
                  <m:r>
                    <w:rPr>
                      <w:rFonts w:ascii="Cambria Math" w:eastAsia="TimesNewRomanPSMT" w:hAnsi="Cambria Math" w:cs="Times New Roman"/>
                      <w:sz w:val="28"/>
                      <w:szCs w:val="28"/>
                    </w:rPr>
                    <m:t>1</m:t>
                  </m:r>
                </m:sup>
              </m:sSup>
            </m:num>
            <m:den>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η</m:t>
                  </m:r>
                </m:e>
                <m:sub>
                  <m:r>
                    <w:rPr>
                      <w:rFonts w:ascii="Cambria Math" w:eastAsia="TimesNewRomanPSMT" w:hAnsi="Cambria Math" w:cs="Times New Roman"/>
                      <w:sz w:val="28"/>
                      <w:szCs w:val="28"/>
                    </w:rPr>
                    <m:t>В</m:t>
                  </m:r>
                </m:sub>
              </m:sSub>
            </m:den>
          </m:f>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9</m:t>
              </m:r>
            </m:num>
            <m:den>
              <m:r>
                <w:rPr>
                  <w:rFonts w:ascii="Cambria Math" w:eastAsia="TimesNewRomanPSMT" w:hAnsi="Cambria Math" w:cs="Times New Roman"/>
                  <w:sz w:val="28"/>
                  <w:szCs w:val="28"/>
                </w:rPr>
                <m:t>0,69</m:t>
              </m:r>
            </m:den>
          </m:f>
          <m:r>
            <w:rPr>
              <w:rFonts w:ascii="Cambria Math" w:eastAsia="TimesNewRomanPSMT" w:hAnsi="Cambria Math" w:cs="Times New Roman"/>
              <w:sz w:val="28"/>
              <w:szCs w:val="28"/>
            </w:rPr>
            <m:t>≈13                                         (5.7)</m:t>
          </m:r>
        </m:oMath>
      </m:oMathPara>
    </w:p>
    <w:p w14:paraId="13F24DC7"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519E90C0"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η</m:t>
            </m:r>
          </m:e>
          <m:sub>
            <m:r>
              <w:rPr>
                <w:rFonts w:ascii="Cambria Math" w:eastAsia="TimesNewRomanPSMT" w:hAnsi="Cambria Math" w:cs="Times New Roman"/>
                <w:sz w:val="28"/>
                <w:szCs w:val="28"/>
              </w:rPr>
              <m:t>В</m:t>
            </m:r>
          </m:sub>
        </m:sSub>
        <m:r>
          <w:rPr>
            <w:rFonts w:ascii="Cambria Math" w:eastAsia="TimesNewRomanPSMT" w:hAnsi="Cambria Math" w:cs="Times New Roman"/>
            <w:sz w:val="28"/>
            <w:szCs w:val="28"/>
          </w:rPr>
          <m:t xml:space="preserve">- </m:t>
        </m:r>
      </m:oMath>
      <w:r w:rsidR="00F11464" w:rsidRPr="00D46D3F">
        <w:rPr>
          <w:rFonts w:ascii="Times New Roman" w:eastAsia="TimesNewRomanPSMT" w:hAnsi="Times New Roman" w:cs="Times New Roman"/>
          <w:sz w:val="28"/>
          <w:szCs w:val="28"/>
        </w:rPr>
        <w:t>коефіцієнт екранування вертикального заземлювача.</w:t>
      </w:r>
    </w:p>
    <w:p w14:paraId="3EDBCC4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i/>
          <w:sz w:val="28"/>
          <w:szCs w:val="28"/>
        </w:rPr>
      </w:pPr>
      <w:r w:rsidRPr="00D46D3F">
        <w:rPr>
          <w:rFonts w:ascii="Times New Roman" w:eastAsia="TimesNewRomanPSMT" w:hAnsi="Times New Roman" w:cs="Times New Roman"/>
          <w:sz w:val="28"/>
          <w:szCs w:val="28"/>
        </w:rPr>
        <w:lastRenderedPageBreak/>
        <w:t xml:space="preserve">Приймаємо відстань між заземлювачами </w:t>
      </w:r>
      <m:oMath>
        <m:r>
          <w:rPr>
            <w:rFonts w:ascii="Cambria Math" w:eastAsia="TimesNewRomanPSMT" w:hAnsi="Cambria Math" w:cs="Times New Roman"/>
            <w:sz w:val="28"/>
            <w:szCs w:val="28"/>
          </w:rPr>
          <m:t>a=2∙l=2∙2,7=5,4 м.</m:t>
        </m:r>
      </m:oMath>
    </w:p>
    <w:p w14:paraId="1139CE1D"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Визначаємо довжину сполучної смуги:</w:t>
      </w:r>
    </w:p>
    <w:p w14:paraId="71A4F916"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60F4B6ED"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i/>
          <w:sz w:val="28"/>
          <w:szCs w:val="28"/>
        </w:rPr>
      </w:pPr>
      <m:oMathPara>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l</m:t>
              </m:r>
            </m:e>
            <m:sub>
              <m:r>
                <w:rPr>
                  <w:rFonts w:ascii="Cambria Math" w:eastAsia="TimesNewRomanPSMT" w:hAnsi="Cambria Math" w:cs="Times New Roman"/>
                  <w:sz w:val="28"/>
                  <w:szCs w:val="28"/>
                </w:rPr>
                <m:t>1</m:t>
              </m:r>
            </m:sub>
          </m:sSub>
          <m:r>
            <w:rPr>
              <w:rFonts w:ascii="Cambria Math" w:eastAsia="TimesNewRomanPSMT" w:hAnsi="Cambria Math" w:cs="Times New Roman"/>
              <w:sz w:val="28"/>
              <w:szCs w:val="28"/>
            </w:rPr>
            <m:t>=1,05∙n∙a=1,05∙132∙5,4=74м.</m:t>
          </m:r>
        </m:oMath>
      </m:oMathPara>
    </w:p>
    <w:p w14:paraId="271A9EB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i/>
          <w:sz w:val="28"/>
          <w:szCs w:val="28"/>
        </w:rPr>
      </w:pPr>
    </w:p>
    <w:p w14:paraId="43473BD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Визначаємо опір струму розтікання горизонтального електрода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Г</m:t>
            </m:r>
          </m:sub>
        </m:sSub>
      </m:oMath>
      <w:r w:rsidRPr="00D46D3F">
        <w:rPr>
          <w:rFonts w:ascii="Times New Roman" w:eastAsia="TimesNewRomanPSMT" w:hAnsi="Times New Roman" w:cs="Times New Roman"/>
          <w:sz w:val="28"/>
          <w:szCs w:val="28"/>
        </w:rPr>
        <w:t>:</w:t>
      </w:r>
    </w:p>
    <w:p w14:paraId="1ECFF995"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i/>
          <w:sz w:val="28"/>
          <w:szCs w:val="28"/>
        </w:rPr>
      </w:pPr>
      <m:oMathPara>
        <m:oMathParaPr>
          <m:jc m:val="right"/>
        </m:oMathParaP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Г</m:t>
              </m:r>
            </m:sub>
          </m:sSub>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m:rPr>
                  <m:scr m:val="sans-serif"/>
                </m:rPr>
                <w:rPr>
                  <w:rFonts w:ascii="Cambria Math" w:eastAsia="TimesNewRomanPSMT" w:hAnsi="Cambria Math" w:cs="Times New Roman"/>
                  <w:sz w:val="28"/>
                  <w:szCs w:val="28"/>
                </w:rPr>
                <m:t>p</m:t>
              </m:r>
            </m:num>
            <m:den>
              <m:r>
                <w:rPr>
                  <w:rFonts w:ascii="Cambria Math" w:eastAsia="TimesNewRomanPSMT" w:hAnsi="Cambria Math" w:cs="Times New Roman"/>
                  <w:sz w:val="28"/>
                  <w:szCs w:val="28"/>
                </w:rPr>
                <m:t>2π</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l</m:t>
                  </m:r>
                </m:e>
                <m:sub>
                  <m:r>
                    <w:rPr>
                      <w:rFonts w:ascii="Cambria Math" w:eastAsia="TimesNewRomanPSMT" w:hAnsi="Cambria Math" w:cs="Times New Roman"/>
                      <w:sz w:val="28"/>
                      <w:szCs w:val="28"/>
                    </w:rPr>
                    <m:t>1</m:t>
                  </m:r>
                </m:sub>
              </m:sSub>
            </m:den>
          </m:f>
          <m:r>
            <w:rPr>
              <w:rFonts w:ascii="Cambria Math" w:eastAsia="TimesNewRomanPSMT" w:hAnsi="Cambria Math" w:cs="Times New Roman"/>
              <w:sz w:val="28"/>
              <w:szCs w:val="28"/>
            </w:rPr>
            <m:t>∙ln</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2</m:t>
              </m:r>
              <m:sSubSup>
                <m:sSubSupPr>
                  <m:ctrlPr>
                    <w:rPr>
                      <w:rFonts w:ascii="Cambria Math" w:eastAsia="TimesNewRomanPSMT" w:hAnsi="Cambria Math" w:cs="Times New Roman"/>
                      <w:i/>
                      <w:sz w:val="28"/>
                      <w:szCs w:val="28"/>
                    </w:rPr>
                  </m:ctrlPr>
                </m:sSubSupPr>
                <m:e>
                  <m:r>
                    <w:rPr>
                      <w:rFonts w:ascii="Cambria Math" w:eastAsia="TimesNewRomanPSMT" w:hAnsi="Cambria Math" w:cs="Times New Roman"/>
                      <w:sz w:val="28"/>
                      <w:szCs w:val="28"/>
                    </w:rPr>
                    <m:t>l</m:t>
                  </m:r>
                </m:e>
                <m:sub>
                  <m:r>
                    <w:rPr>
                      <w:rFonts w:ascii="Cambria Math" w:eastAsia="TimesNewRomanPSMT" w:hAnsi="Cambria Math" w:cs="Times New Roman"/>
                      <w:sz w:val="28"/>
                      <w:szCs w:val="28"/>
                    </w:rPr>
                    <m:t>1</m:t>
                  </m:r>
                </m:sub>
                <m:sup>
                  <m:r>
                    <w:rPr>
                      <w:rFonts w:ascii="Cambria Math" w:eastAsia="TimesNewRomanPSMT" w:hAnsi="Cambria Math" w:cs="Times New Roman"/>
                      <w:sz w:val="28"/>
                      <w:szCs w:val="28"/>
                    </w:rPr>
                    <m:t>2</m:t>
                  </m:r>
                </m:sup>
              </m:sSubSup>
            </m:num>
            <m:den>
              <m:r>
                <w:rPr>
                  <w:rFonts w:ascii="Cambria Math" w:eastAsia="TimesNewRomanPSMT" w:hAnsi="Cambria Math" w:cs="Times New Roman"/>
                  <w:sz w:val="28"/>
                  <w:szCs w:val="28"/>
                </w:rPr>
                <m:t>bt</m:t>
              </m:r>
            </m:den>
          </m:f>
          <m:r>
            <w:rPr>
              <w:rFonts w:ascii="Cambria Math" w:eastAsia="TimesNewRomanPSMT" w:hAnsi="Cambria Math" w:cs="Times New Roman"/>
              <w:sz w:val="28"/>
              <w:szCs w:val="28"/>
            </w:rPr>
            <m:t>;                                                 (5.8)</m:t>
          </m:r>
        </m:oMath>
      </m:oMathPara>
    </w:p>
    <w:p w14:paraId="2BA6855F"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i/>
          <w:sz w:val="28"/>
          <w:szCs w:val="28"/>
        </w:rPr>
      </w:pPr>
    </w:p>
    <w:p w14:paraId="2E5768DA"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Г</m:t>
              </m:r>
            </m:sub>
          </m:sSub>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120</m:t>
              </m:r>
            </m:num>
            <m:den>
              <m:r>
                <w:rPr>
                  <w:rFonts w:ascii="Cambria Math" w:eastAsia="TimesNewRomanPSMT" w:hAnsi="Cambria Math" w:cs="Times New Roman"/>
                  <w:sz w:val="28"/>
                  <w:szCs w:val="28"/>
                </w:rPr>
                <m:t>2π74</m:t>
              </m:r>
            </m:den>
          </m:f>
          <m:r>
            <w:rPr>
              <w:rFonts w:ascii="Cambria Math" w:eastAsia="TimesNewRomanPSMT" w:hAnsi="Cambria Math" w:cs="Times New Roman"/>
              <w:sz w:val="28"/>
              <w:szCs w:val="28"/>
            </w:rPr>
            <m:t>∙ln</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2∙</m:t>
              </m:r>
              <m:sSup>
                <m:sSupPr>
                  <m:ctrlPr>
                    <w:rPr>
                      <w:rFonts w:ascii="Cambria Math" w:eastAsia="TimesNewRomanPSMT" w:hAnsi="Cambria Math" w:cs="Times New Roman"/>
                      <w:i/>
                      <w:sz w:val="28"/>
                      <w:szCs w:val="28"/>
                    </w:rPr>
                  </m:ctrlPr>
                </m:sSupPr>
                <m:e>
                  <m:r>
                    <w:rPr>
                      <w:rFonts w:ascii="Cambria Math" w:eastAsia="TimesNewRomanPSMT" w:hAnsi="Cambria Math" w:cs="Times New Roman"/>
                      <w:sz w:val="28"/>
                      <w:szCs w:val="28"/>
                    </w:rPr>
                    <m:t>74</m:t>
                  </m:r>
                </m:e>
                <m:sup>
                  <m:r>
                    <w:rPr>
                      <w:rFonts w:ascii="Cambria Math" w:eastAsia="TimesNewRomanPSMT" w:hAnsi="Cambria Math" w:cs="Times New Roman"/>
                      <w:sz w:val="28"/>
                      <w:szCs w:val="28"/>
                    </w:rPr>
                    <m:t>2</m:t>
                  </m:r>
                </m:sup>
              </m:sSup>
            </m:num>
            <m:den>
              <m:r>
                <w:rPr>
                  <w:rFonts w:ascii="Cambria Math" w:eastAsia="TimesNewRomanPSMT" w:hAnsi="Cambria Math" w:cs="Times New Roman"/>
                  <w:sz w:val="28"/>
                  <w:szCs w:val="28"/>
                </w:rPr>
                <m:t>0,05∙0,65</m:t>
              </m:r>
            </m:den>
          </m:f>
          <m:r>
            <w:rPr>
              <w:rFonts w:ascii="Cambria Math" w:eastAsia="TimesNewRomanPSMT" w:hAnsi="Cambria Math" w:cs="Times New Roman"/>
              <w:sz w:val="28"/>
              <w:szCs w:val="28"/>
            </w:rPr>
            <m:t>=3,3</m:t>
          </m:r>
        </m:oMath>
      </m:oMathPara>
    </w:p>
    <w:p w14:paraId="6A5E36C7"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3B686A5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Розраховуємо повне значення опору системи заземлення:</w:t>
      </w:r>
    </w:p>
    <w:p w14:paraId="2FC4D46A"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2D15B88E"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Para>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З</m:t>
              </m:r>
            </m:sub>
          </m:sSub>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ЗI</m:t>
                  </m:r>
                </m:sub>
              </m:sSub>
              <m:r>
                <w:rPr>
                  <w:rFonts w:ascii="Cambria Math" w:eastAsia="TimesNewRomanPSMT" w:hAnsi="Cambria Math" w:cs="Times New Roman"/>
                  <w:sz w:val="28"/>
                  <w:szCs w:val="28"/>
                </w:rPr>
                <m:t>∙</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Г</m:t>
                  </m:r>
                </m:sub>
              </m:sSub>
            </m:num>
            <m:den>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ЗI</m:t>
                  </m:r>
                </m:sub>
              </m:sSub>
              <m:r>
                <w:rPr>
                  <w:rFonts w:ascii="Cambria Math" w:eastAsia="TimesNewRomanPSMT" w:hAnsi="Cambria Math" w:cs="Times New Roman"/>
                  <w:sz w:val="28"/>
                  <w:szCs w:val="28"/>
                </w:rPr>
                <m:t>∙</m:t>
              </m:r>
              <m:sSub>
                <m:sSubPr>
                  <m:ctrlPr>
                    <w:rPr>
                      <w:rFonts w:ascii="Cambria Math" w:eastAsia="TimesNewRomanPSMT" w:hAnsi="Cambria Math" w:cs="Times New Roman"/>
                      <w:i/>
                      <w:sz w:val="28"/>
                      <w:szCs w:val="28"/>
                    </w:rPr>
                  </m:ctrlPr>
                </m:sSubPr>
                <m:e>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η</m:t>
                      </m:r>
                    </m:e>
                    <m:sub>
                      <m:r>
                        <w:rPr>
                          <w:rFonts w:ascii="Cambria Math" w:eastAsia="TimesNewRomanPSMT" w:hAnsi="Cambria Math" w:cs="Times New Roman"/>
                          <w:sz w:val="28"/>
                          <w:szCs w:val="28"/>
                        </w:rPr>
                        <m:t>Г</m:t>
                      </m:r>
                    </m:sub>
                  </m:sSub>
                  <m:r>
                    <w:rPr>
                      <w:rFonts w:ascii="Cambria Math" w:eastAsia="TimesNewRomanPSMT" w:hAnsi="Cambria Math" w:cs="Times New Roman"/>
                      <w:sz w:val="28"/>
                      <w:szCs w:val="28"/>
                    </w:rPr>
                    <m:t>+R</m:t>
                  </m:r>
                </m:e>
                <m:sub>
                  <m:r>
                    <w:rPr>
                      <w:rFonts w:ascii="Cambria Math" w:eastAsia="TimesNewRomanPSMT" w:hAnsi="Cambria Math" w:cs="Times New Roman"/>
                      <w:sz w:val="28"/>
                      <w:szCs w:val="28"/>
                    </w:rPr>
                    <m:t>Г</m:t>
                  </m:r>
                </m:sub>
              </m:sSub>
              <m:r>
                <w:rPr>
                  <w:rFonts w:ascii="Cambria Math" w:eastAsia="TimesNewRomanPSMT" w:hAnsi="Cambria Math" w:cs="Times New Roman"/>
                  <w:sz w:val="28"/>
                  <w:szCs w:val="28"/>
                </w:rPr>
                <m:t>∙</m:t>
              </m:r>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η</m:t>
                  </m:r>
                </m:e>
                <m:sub>
                  <m:r>
                    <w:rPr>
                      <w:rFonts w:ascii="Cambria Math" w:eastAsia="TimesNewRomanPSMT" w:hAnsi="Cambria Math" w:cs="Times New Roman"/>
                      <w:sz w:val="28"/>
                      <w:szCs w:val="28"/>
                    </w:rPr>
                    <m:t>В</m:t>
                  </m:r>
                </m:sub>
              </m:sSub>
              <m:r>
                <w:rPr>
                  <w:rFonts w:ascii="Cambria Math" w:eastAsia="TimesNewRomanPSMT" w:hAnsi="Cambria Math" w:cs="Times New Roman"/>
                  <w:sz w:val="28"/>
                  <w:szCs w:val="28"/>
                </w:rPr>
                <m:t>∙n</m:t>
              </m:r>
            </m:den>
          </m:f>
          <m:r>
            <w:rPr>
              <w:rFonts w:ascii="Cambria Math" w:eastAsia="TimesNewRomanPSMT" w:hAnsi="Cambria Math" w:cs="Times New Roman"/>
              <w:sz w:val="28"/>
              <w:szCs w:val="28"/>
            </w:rPr>
            <m:t>=</m:t>
          </m:r>
          <m:f>
            <m:fPr>
              <m:ctrlPr>
                <w:rPr>
                  <w:rFonts w:ascii="Cambria Math" w:eastAsia="TimesNewRomanPSMT" w:hAnsi="Cambria Math" w:cs="Times New Roman"/>
                  <w:i/>
                  <w:sz w:val="28"/>
                  <w:szCs w:val="28"/>
                </w:rPr>
              </m:ctrlPr>
            </m:fPr>
            <m:num>
              <m:r>
                <w:rPr>
                  <w:rFonts w:ascii="Cambria Math" w:eastAsia="TimesNewRomanPSMT" w:hAnsi="Cambria Math" w:cs="Times New Roman"/>
                  <w:sz w:val="28"/>
                  <w:szCs w:val="28"/>
                </w:rPr>
                <m:t>35∙3,3</m:t>
              </m:r>
            </m:num>
            <m:den>
              <m:r>
                <w:rPr>
                  <w:rFonts w:ascii="Cambria Math" w:eastAsia="TimesNewRomanPSMT" w:hAnsi="Cambria Math" w:cs="Times New Roman"/>
                  <w:sz w:val="28"/>
                  <w:szCs w:val="28"/>
                </w:rPr>
                <m:t>35∙0,55+3,3∙0,69∙13</m:t>
              </m:r>
            </m:den>
          </m:f>
          <m:r>
            <w:rPr>
              <w:rFonts w:ascii="Cambria Math" w:eastAsia="TimesNewRomanPSMT" w:hAnsi="Cambria Math" w:cs="Times New Roman"/>
              <w:sz w:val="28"/>
              <w:szCs w:val="28"/>
            </w:rPr>
            <m:t>=2,36 Ом.</m:t>
          </m:r>
        </m:oMath>
      </m:oMathPara>
    </w:p>
    <w:p w14:paraId="3555F574"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3DB64320" w14:textId="77777777" w:rsidR="00F11464" w:rsidRPr="00D46D3F" w:rsidRDefault="00802871"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η</m:t>
            </m:r>
          </m:e>
          <m:sub>
            <m:r>
              <w:rPr>
                <w:rFonts w:ascii="Cambria Math" w:eastAsia="TimesNewRomanPSMT" w:hAnsi="Cambria Math" w:cs="Times New Roman"/>
                <w:sz w:val="28"/>
                <w:szCs w:val="28"/>
              </w:rPr>
              <m:t>Г</m:t>
            </m:r>
          </m:sub>
        </m:sSub>
        <m:r>
          <w:rPr>
            <w:rFonts w:ascii="Cambria Math" w:eastAsia="TimesNewRomanPSMT" w:hAnsi="Cambria Math" w:cs="Times New Roman"/>
            <w:sz w:val="28"/>
            <w:szCs w:val="28"/>
          </w:rPr>
          <m:t xml:space="preserve">- </m:t>
        </m:r>
      </m:oMath>
      <w:r w:rsidR="00F11464" w:rsidRPr="00D46D3F">
        <w:rPr>
          <w:rFonts w:ascii="Times New Roman" w:eastAsia="TimesNewRomanPSMT" w:hAnsi="Times New Roman" w:cs="Times New Roman"/>
          <w:sz w:val="28"/>
          <w:szCs w:val="28"/>
        </w:rPr>
        <w:t xml:space="preserve"> коефіцієнт екранування смуги (горизонтального електрода).</w:t>
      </w:r>
    </w:p>
    <w:p w14:paraId="1439F041"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p>
    <w:p w14:paraId="0DC2A7FC"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Опір </w:t>
      </w:r>
      <m:oMath>
        <m:sSub>
          <m:sSubPr>
            <m:ctrlPr>
              <w:rPr>
                <w:rFonts w:ascii="Cambria Math" w:eastAsia="TimesNewRomanPSMT" w:hAnsi="Cambria Math" w:cs="Times New Roman"/>
                <w:i/>
                <w:sz w:val="28"/>
                <w:szCs w:val="28"/>
              </w:rPr>
            </m:ctrlPr>
          </m:sSubPr>
          <m:e>
            <m:r>
              <w:rPr>
                <w:rFonts w:ascii="Cambria Math" w:eastAsia="TimesNewRomanPSMT" w:hAnsi="Cambria Math" w:cs="Times New Roman"/>
                <w:sz w:val="28"/>
                <w:szCs w:val="28"/>
              </w:rPr>
              <m:t>R</m:t>
            </m:r>
          </m:e>
          <m:sub>
            <m:r>
              <w:rPr>
                <w:rFonts w:ascii="Cambria Math" w:eastAsia="TimesNewRomanPSMT" w:hAnsi="Cambria Math" w:cs="Times New Roman"/>
                <w:sz w:val="28"/>
                <w:szCs w:val="28"/>
              </w:rPr>
              <m:t>З</m:t>
            </m:r>
          </m:sub>
        </m:sSub>
      </m:oMath>
      <w:r w:rsidRPr="00D46D3F">
        <w:rPr>
          <w:rFonts w:ascii="Times New Roman" w:eastAsia="TimesNewRomanPSMT" w:hAnsi="Times New Roman" w:cs="Times New Roman"/>
          <w:sz w:val="28"/>
          <w:szCs w:val="28"/>
        </w:rPr>
        <w:t xml:space="preserve"> = 2,36 Ом менше допустимого опору, рівного 4 Ом. Отже, діаметр заземлювача d = 55 мм при числі заземлювачів n = 13 є достатнім для забезпечення захисту при виносної схемі розташування заземлювачів.</w:t>
      </w:r>
    </w:p>
    <w:p w14:paraId="7FB33520"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Протипожежний захист - це заходи, спрямовані на зменшення шкоди в разі виникнення пожежі.</w:t>
      </w:r>
    </w:p>
    <w:p w14:paraId="190A10E0" w14:textId="65A0D214" w:rsidR="00F11464" w:rsidRPr="00D46D3F" w:rsidRDefault="00700000"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Згідно [23</w:t>
      </w:r>
      <w:r w:rsidR="00F11464" w:rsidRPr="00D46D3F">
        <w:rPr>
          <w:rFonts w:ascii="Times New Roman" w:eastAsia="TimesNewRomanPSMT" w:hAnsi="Times New Roman" w:cs="Times New Roman"/>
          <w:sz w:val="28"/>
          <w:szCs w:val="28"/>
        </w:rPr>
        <w:t>] за вибухопожежної та пожежної небезпеки підприємство відноситься до катего</w:t>
      </w:r>
      <w:r w:rsidRPr="00D46D3F">
        <w:rPr>
          <w:rFonts w:ascii="Times New Roman" w:eastAsia="TimesNewRomanPSMT" w:hAnsi="Times New Roman" w:cs="Times New Roman"/>
          <w:sz w:val="28"/>
          <w:szCs w:val="28"/>
        </w:rPr>
        <w:t>рії В. Згідно СНиП ІІ-М.2-72 [24</w:t>
      </w:r>
      <w:r w:rsidR="00F11464" w:rsidRPr="00D46D3F">
        <w:rPr>
          <w:rFonts w:ascii="Times New Roman" w:eastAsia="TimesNewRomanPSMT" w:hAnsi="Times New Roman" w:cs="Times New Roman"/>
          <w:sz w:val="28"/>
          <w:szCs w:val="28"/>
        </w:rPr>
        <w:t>] приміщення виконані з будівельних конструкцій ІІ та ІІІ ступенів вогнестійкості. Згідно стандарту СЕВ 382 - 76 по групі займистості приміщення відносяться до важко- згораємих.</w:t>
      </w:r>
    </w:p>
    <w:p w14:paraId="32362BC8"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До заходів з пожежобезпеки належать: застосування засобів пожежної сигналізації; застосування засобів пожежогасіння; заходи щодо пожежної профілактики.</w:t>
      </w:r>
    </w:p>
    <w:p w14:paraId="633A594B"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Під пожежної профілактикою розуміються навчання пожежній техніці безпеки і комплекс заходів, спрямованих на попередження пожеж. Заходи з пожежної профілактики поділяються на організаційні, технічні, режимні та експлуатаційні. Організаційні заходи: передбачають правильну експлуатацію машин і транспорту, правильне утримання будівель, території, протипожежний інструктаж. Технічні заходи: дотримання протипожежних правил і норм при проектуванні будинків, при влаштуванні електропроводів і установок. Режимні заходи - заборона куріння у невстановлених місцях, заборона зварювальних та інших вогневих робіт у пожежонебезпечних приміщеннях тощо. Експлуатаційні заходи - своєчасна профілактика, огляди, ремонти і випробування технологічного обладнання.</w:t>
      </w:r>
    </w:p>
    <w:p w14:paraId="50807095" w14:textId="77777777" w:rsidR="00F11464" w:rsidRPr="00D46D3F" w:rsidRDefault="00F11464" w:rsidP="00F1146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 xml:space="preserve">Пожежна сигналізація забезпечується застосуванням оповісників АТСМ – 1(автоматичний тепловий сповіщувач максимальної дії),  в яких замикання контактів відбувається в слідстві теплової деформації біметалічної пластинки. Оповісники працюють при заданих температурах – 80 </w:t>
      </w:r>
      <w:r w:rsidRPr="00D46D3F">
        <w:rPr>
          <w:rFonts w:ascii="Cambria Math" w:eastAsia="TimesNewRomanPSMT" w:hAnsi="Cambria Math" w:cs="Cambria Math"/>
          <w:sz w:val="28"/>
          <w:szCs w:val="28"/>
        </w:rPr>
        <w:t>℃</w:t>
      </w:r>
      <w:r w:rsidRPr="00D46D3F">
        <w:rPr>
          <w:rFonts w:ascii="Times New Roman" w:eastAsia="TimesNewRomanPSMT" w:hAnsi="Times New Roman" w:cs="Times New Roman"/>
          <w:sz w:val="28"/>
          <w:szCs w:val="28"/>
        </w:rPr>
        <w:t xml:space="preserve"> і мають розрахункову площу обслуговування в приміщеннях 15 м</w:t>
      </w:r>
      <w:r w:rsidRPr="00D46D3F">
        <w:rPr>
          <w:rFonts w:ascii="Times New Roman" w:eastAsia="TimesNewRomanPSMT" w:hAnsi="Times New Roman" w:cs="Times New Roman"/>
          <w:sz w:val="28"/>
          <w:szCs w:val="28"/>
          <w:vertAlign w:val="superscript"/>
        </w:rPr>
        <w:t>2</w:t>
      </w:r>
      <w:r w:rsidRPr="00D46D3F">
        <w:rPr>
          <w:rFonts w:ascii="Times New Roman" w:eastAsia="TimesNewRomanPSMT" w:hAnsi="Times New Roman" w:cs="Times New Roman"/>
          <w:sz w:val="28"/>
          <w:szCs w:val="28"/>
        </w:rPr>
        <w:t xml:space="preserve">. </w:t>
      </w:r>
    </w:p>
    <w:p w14:paraId="2B1F7C5D" w14:textId="6A6BD1E7" w:rsidR="00F11464" w:rsidRPr="00D46D3F" w:rsidRDefault="00F11464" w:rsidP="00D77F94">
      <w:pPr>
        <w:spacing w:after="0" w:line="360" w:lineRule="auto"/>
        <w:ind w:firstLine="708"/>
        <w:jc w:val="both"/>
        <w:rPr>
          <w:rFonts w:ascii="Times New Roman" w:hAnsi="Times New Roman"/>
          <w:b/>
          <w:sz w:val="28"/>
          <w:szCs w:val="28"/>
        </w:rPr>
      </w:pPr>
      <w:r w:rsidRPr="00D46D3F">
        <w:rPr>
          <w:rFonts w:ascii="Times New Roman" w:eastAsia="TimesNewRomanPSMT" w:hAnsi="Times New Roman" w:cs="Times New Roman"/>
          <w:sz w:val="28"/>
          <w:szCs w:val="28"/>
        </w:rPr>
        <w:t>Для розміщення первинних протипожежних засобів у приміщенні підприємства на кожні 200 м</w:t>
      </w:r>
      <w:r w:rsidRPr="00D46D3F">
        <w:rPr>
          <w:rFonts w:ascii="Times New Roman" w:eastAsia="TimesNewRomanPSMT" w:hAnsi="Times New Roman" w:cs="Times New Roman"/>
          <w:sz w:val="28"/>
          <w:szCs w:val="28"/>
          <w:vertAlign w:val="superscript"/>
        </w:rPr>
        <w:t>2</w:t>
      </w:r>
      <w:r w:rsidRPr="00D46D3F">
        <w:rPr>
          <w:rFonts w:ascii="Times New Roman" w:eastAsia="TimesNewRomanPSMT" w:hAnsi="Times New Roman" w:cs="Times New Roman"/>
          <w:sz w:val="28"/>
          <w:szCs w:val="28"/>
        </w:rPr>
        <w:t xml:space="preserve"> встановлюються спеціальні пожежні щити  типу ЩП – В у склад яких входять: два повітряно - пінні вогнегасника типу ОВП -10; один порошковий вогнегасник типу ОП-10; лом; відро; лопата штикова; лопата совкова; один кусок щільного полотна (азбест, волок) розміром 2 на 1,5 м. Пожежний щит розміщений на видному та легкодоступному місці, ближче до виходу з приміщення. Поряд зі щитом розміщені ящик з піском обсягом 0,5 м</w:t>
      </w:r>
      <w:r w:rsidRPr="00D46D3F">
        <w:rPr>
          <w:rFonts w:ascii="Times New Roman" w:eastAsia="TimesNewRomanPSMT" w:hAnsi="Times New Roman" w:cs="Times New Roman"/>
          <w:sz w:val="28"/>
          <w:szCs w:val="28"/>
          <w:vertAlign w:val="superscript"/>
        </w:rPr>
        <w:t>3</w:t>
      </w:r>
      <w:r w:rsidRPr="00D46D3F">
        <w:rPr>
          <w:rFonts w:ascii="Times New Roman" w:eastAsia="TimesNewRomanPSMT" w:hAnsi="Times New Roman" w:cs="Times New Roman"/>
          <w:sz w:val="28"/>
          <w:szCs w:val="28"/>
        </w:rPr>
        <w:t xml:space="preserve"> та бочка з водою обсягом 0,3 м</w:t>
      </w:r>
      <w:r w:rsidRPr="00D46D3F">
        <w:rPr>
          <w:rFonts w:ascii="Times New Roman" w:eastAsia="TimesNewRomanPSMT" w:hAnsi="Times New Roman" w:cs="Times New Roman"/>
          <w:sz w:val="28"/>
          <w:szCs w:val="28"/>
          <w:vertAlign w:val="superscript"/>
        </w:rPr>
        <w:t>3</w:t>
      </w:r>
      <w:r w:rsidRPr="00D46D3F">
        <w:rPr>
          <w:rFonts w:ascii="Times New Roman" w:eastAsia="TimesNewRomanPSMT" w:hAnsi="Times New Roman" w:cs="Times New Roman"/>
          <w:sz w:val="28"/>
          <w:szCs w:val="28"/>
        </w:rPr>
        <w:t>.</w:t>
      </w:r>
      <w:r w:rsidRPr="00D46D3F">
        <w:rPr>
          <w:rFonts w:ascii="Times New Roman" w:hAnsi="Times New Roman"/>
          <w:b/>
          <w:sz w:val="28"/>
          <w:szCs w:val="28"/>
        </w:rPr>
        <w:br w:type="page"/>
      </w:r>
    </w:p>
    <w:p w14:paraId="7449C4CC" w14:textId="35417482" w:rsidR="00061D9D" w:rsidRPr="00D46D3F" w:rsidRDefault="00F4029C" w:rsidP="00380FC1">
      <w:pPr>
        <w:keepNext/>
        <w:widowControl w:val="0"/>
        <w:spacing w:after="0" w:line="360" w:lineRule="auto"/>
        <w:jc w:val="center"/>
        <w:rPr>
          <w:rFonts w:ascii="Times New Roman" w:hAnsi="Times New Roman" w:cs="Times New Roman"/>
          <w:sz w:val="28"/>
          <w:szCs w:val="28"/>
        </w:rPr>
      </w:pPr>
      <w:r w:rsidRPr="00D46D3F">
        <w:rPr>
          <w:rFonts w:ascii="Times New Roman" w:hAnsi="Times New Roman"/>
          <w:b/>
          <w:sz w:val="28"/>
          <w:szCs w:val="28"/>
        </w:rPr>
        <w:lastRenderedPageBreak/>
        <w:t>СПИСОК ВИКОРИСТАНИХ ДЖЕРЕЛ</w:t>
      </w:r>
    </w:p>
    <w:p w14:paraId="4D0FCEB4" w14:textId="77777777" w:rsidR="00E436BA" w:rsidRPr="00D46D3F" w:rsidRDefault="00E436BA" w:rsidP="007D4FA7">
      <w:pPr>
        <w:shd w:val="clear" w:color="auto" w:fill="FFFFFF"/>
        <w:autoSpaceDE w:val="0"/>
        <w:autoSpaceDN w:val="0"/>
        <w:adjustRightInd w:val="0"/>
        <w:spacing w:after="0" w:line="360" w:lineRule="auto"/>
        <w:ind w:firstLine="720"/>
        <w:jc w:val="center"/>
        <w:rPr>
          <w:rFonts w:ascii="Times New Roman" w:eastAsia="Times New Roman" w:hAnsi="Times New Roman" w:cs="Times New Roman"/>
          <w:sz w:val="28"/>
          <w:szCs w:val="28"/>
          <w:lang w:eastAsia="ru-RU"/>
        </w:rPr>
      </w:pPr>
    </w:p>
    <w:p w14:paraId="65F85B83" w14:textId="569FE91E" w:rsidR="001B4652" w:rsidRPr="00D46D3F" w:rsidRDefault="00A87CFC"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1</w:t>
      </w:r>
      <w:r w:rsidR="001B4652" w:rsidRPr="00D46D3F">
        <w:rPr>
          <w:rFonts w:ascii="Times New Roman" w:eastAsia="Times New Roman" w:hAnsi="Times New Roman" w:cs="Times New Roman"/>
          <w:sz w:val="28"/>
          <w:szCs w:val="28"/>
          <w:lang w:eastAsia="ru-RU"/>
        </w:rPr>
        <w:t>.</w:t>
      </w:r>
      <w:r w:rsidR="001B4652" w:rsidRPr="00D46D3F">
        <w:rPr>
          <w:rFonts w:ascii="Times New Roman" w:eastAsia="Times New Roman" w:hAnsi="Times New Roman" w:cs="Times New Roman"/>
          <w:i/>
          <w:iCs/>
          <w:color w:val="000000"/>
          <w:sz w:val="27"/>
          <w:szCs w:val="27"/>
        </w:rPr>
        <w:t xml:space="preserve"> </w:t>
      </w:r>
      <w:r w:rsidR="001B4652" w:rsidRPr="00D46D3F">
        <w:rPr>
          <w:rFonts w:ascii="Times New Roman" w:eastAsia="Times New Roman" w:hAnsi="Times New Roman" w:cs="Times New Roman"/>
          <w:sz w:val="28"/>
          <w:szCs w:val="28"/>
          <w:lang w:eastAsia="ru-RU"/>
        </w:rPr>
        <w:t>Чижевский А.Л., Аэроинизация в медицине. Труды ЦНИЛИ "Проблемы ионификации". Т. 3. Воронеж, 1934, с. 118 - 326 с.</w:t>
      </w:r>
    </w:p>
    <w:p w14:paraId="3A6B6D6C" w14:textId="073F02E0" w:rsidR="00A87CFC" w:rsidRPr="00D46D3F" w:rsidRDefault="00A87CFC" w:rsidP="00A41DDA">
      <w:pPr>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2. Мещеряков А.Ю., Федотов Ю. А. Проблемы оценивания аэроионного состояния среды обитания. //Приборы и системы управления. 1998 № 11. С.75-79.</w:t>
      </w:r>
    </w:p>
    <w:p w14:paraId="65A92157" w14:textId="40C42A59" w:rsidR="00A87CFC" w:rsidRPr="00D46D3F" w:rsidRDefault="00024F85"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3. Manh Cuong Do, «Piezoelectric Transformer Integration Possibility in High Power Density Applications», 2008.</w:t>
      </w:r>
    </w:p>
    <w:p w14:paraId="61E89124" w14:textId="77777777" w:rsidR="003516A4" w:rsidRPr="00D46D3F" w:rsidRDefault="003516A4"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4. Chih-yi Lin. ”Design and Analysis of Piezoelectric Transformer Converters”. PhD thesis, Virginia Polytechnic University, USA, July 1997.</w:t>
      </w:r>
    </w:p>
    <w:p w14:paraId="3214EB3E" w14:textId="4883D482" w:rsidR="003516A4" w:rsidRPr="00D46D3F" w:rsidRDefault="003516A4"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5. F.Espino-Cortes, A.H.El-Hag, O.Adedayo, S.Jayaram, and W.Anderson. ”Water Processing by High Intensity Pulsed Electric Fields”. 2006 Annual Report Conference on Electrical Insulation and Dielectric Phenomena (2006).</w:t>
      </w:r>
    </w:p>
    <w:p w14:paraId="047C6403" w14:textId="2D96F38E" w:rsidR="003516A4" w:rsidRPr="00D46D3F" w:rsidRDefault="003516A4"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NewRomanPSMT" w:hAnsi="Times New Roman" w:cs="Times New Roman"/>
          <w:sz w:val="28"/>
          <w:szCs w:val="28"/>
        </w:rPr>
        <w:t>6</w:t>
      </w:r>
      <w:r w:rsidR="00C913BA" w:rsidRPr="00D46D3F">
        <w:rPr>
          <w:rFonts w:ascii="Times New Roman" w:eastAsia="TimesNewRomanPSMT" w:hAnsi="Times New Roman" w:cs="Times New Roman"/>
          <w:sz w:val="28"/>
          <w:szCs w:val="28"/>
        </w:rPr>
        <w:t>. Бирюков С. Расчет сет</w:t>
      </w:r>
      <w:r w:rsidRPr="00D46D3F">
        <w:rPr>
          <w:rFonts w:ascii="Times New Roman" w:eastAsia="TimesNewRomanPSMT" w:hAnsi="Times New Roman" w:cs="Times New Roman"/>
          <w:sz w:val="28"/>
          <w:szCs w:val="28"/>
        </w:rPr>
        <w:t>евого источника питания с гасящим конденсатором. – Радио, 1997 №5 стр. 48 – 50.</w:t>
      </w:r>
    </w:p>
    <w:p w14:paraId="5A463E38" w14:textId="77777777" w:rsidR="003516A4" w:rsidRPr="00D46D3F" w:rsidRDefault="003516A4"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7. Ерофеев А.А., Данов Г.А., Фролов В.Н. Пьезокерамические трансформаторы и их применение в радиоэлектронике. – М.: Радио и связь, 1988. – 128 с.</w:t>
      </w:r>
    </w:p>
    <w:p w14:paraId="3AE8B101" w14:textId="53CDCE39" w:rsidR="003516A4" w:rsidRPr="00D46D3F" w:rsidRDefault="003516A4"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NewRomanPSMT" w:hAnsi="Times New Roman" w:cs="Times New Roman"/>
          <w:sz w:val="28"/>
          <w:szCs w:val="28"/>
        </w:rPr>
        <w:t>8. Rosen Charles Abraham. Analysis and Design of Ceramic Transformers and Filter Elements: Ph.D. Dissertation. – USA, New York, Syracuse University, Electrical Engineering Department. – Aug. 1956. – 286 p.</w:t>
      </w:r>
    </w:p>
    <w:p w14:paraId="0C58679A" w14:textId="77777777" w:rsidR="003516A4" w:rsidRPr="00D46D3F" w:rsidRDefault="003516A4"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9. Пьезоелектрические преобразователи /В.М. Шарапов, И.Г. Минаев, Ю.Ю. Бондаренко, Т.Ю. Кисиль, М.П. Мусиенко, С.В. Ротгэ, И.Б. Чудаева; Под ред. В.М. Шарапова. – Черкассы: ЧГТУ, 2004. – 435 с.</w:t>
      </w:r>
    </w:p>
    <w:p w14:paraId="122CBCAB" w14:textId="03DDC71B" w:rsidR="00CC4655" w:rsidRPr="00D46D3F" w:rsidRDefault="003516A4" w:rsidP="00A41DDA">
      <w:pPr>
        <w:overflowPunct w:val="0"/>
        <w:autoSpaceDE w:val="0"/>
        <w:autoSpaceDN w:val="0"/>
        <w:adjustRightInd w:val="0"/>
        <w:spacing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10. Сайт Логические ИМС [Електронний ресурс]. – Режим доступу: http://rza-lekcii.ru/. – Назва з екрану.</w:t>
      </w:r>
    </w:p>
    <w:p w14:paraId="46CB2C18" w14:textId="77777777" w:rsidR="003516A4" w:rsidRPr="00D46D3F" w:rsidRDefault="003516A4"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11. Сайт Радиолюбителя [Електронний ресурс]. – Режим доступу: http://www.meanders.ru/. – Назва з екрану.</w:t>
      </w:r>
    </w:p>
    <w:p w14:paraId="344E6D34" w14:textId="18DC9D8E" w:rsidR="003516A4" w:rsidRPr="00D46D3F" w:rsidRDefault="00B72609" w:rsidP="00A41DDA">
      <w:pPr>
        <w:overflowPunct w:val="0"/>
        <w:autoSpaceDE w:val="0"/>
        <w:autoSpaceDN w:val="0"/>
        <w:adjustRightInd w:val="0"/>
        <w:spacing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12.</w:t>
      </w:r>
      <w:r w:rsidRPr="00D46D3F">
        <w:t xml:space="preserve"> </w:t>
      </w:r>
      <w:r w:rsidRPr="00D46D3F">
        <w:rPr>
          <w:rFonts w:ascii="Times New Roman" w:eastAsia="TimesNewRomanPSMT" w:hAnsi="Times New Roman" w:cs="Times New Roman"/>
          <w:sz w:val="28"/>
          <w:szCs w:val="28"/>
        </w:rPr>
        <w:t>Сайт Электронный справочник по радиоэлектронике и электро-технике  [Електронний ресурс]. – Режим доступу: http://www.elwiki.ru/. – Назва з екрану.</w:t>
      </w:r>
    </w:p>
    <w:p w14:paraId="629520C2" w14:textId="3D756D9F" w:rsidR="00B72609" w:rsidRPr="00D46D3F" w:rsidRDefault="00B72609"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NewRomanPSMT" w:hAnsi="Times New Roman" w:cs="Times New Roman"/>
          <w:sz w:val="28"/>
          <w:szCs w:val="28"/>
        </w:rPr>
        <w:t>13. Лавриненко В.В. Пьезоэлектрические трансформаторы. - М.: «Энергия», 1975 – 112 с. с ил.</w:t>
      </w:r>
    </w:p>
    <w:p w14:paraId="7768CF9E" w14:textId="42D36AA3" w:rsidR="00B72609" w:rsidRPr="00D46D3F" w:rsidRDefault="00B72609"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14. Сайт Паяльник: Генераторы импульсов [Електронний ресурс]. – Режим доступу: http://cxem.net/beginner/beginner100.php/. – Назва з екрану.</w:t>
      </w:r>
    </w:p>
    <w:p w14:paraId="20A1CB9B" w14:textId="6E63DA51" w:rsidR="00B72609" w:rsidRPr="00D46D3F" w:rsidRDefault="00B72609"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15. ГОСТ 15150-69. Машины, приборы и другие технические изделия. Исполнение для различных районов. Категории, условия эксплуатации, хранения и транспортировки в части воздействия климатических факторов внешней среды. Введ. 01.01.70.</w:t>
      </w:r>
    </w:p>
    <w:p w14:paraId="7A0CBB8B" w14:textId="57454302" w:rsidR="00B72609" w:rsidRPr="00D46D3F" w:rsidRDefault="00B72609"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16. Практическое пособие по учебному конструированию РЭА. / Под ред. К. Б. Круковского - Синевича, Ю. Л. Мазора. – К.: «Вища школа»,1992. – 494с.</w:t>
      </w:r>
    </w:p>
    <w:p w14:paraId="525FE4F3" w14:textId="28ACAA8C" w:rsidR="00B72609" w:rsidRPr="00D46D3F" w:rsidRDefault="00B72609"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17. ГОСТ 23751-86. Платы печатные. Основные параметры конструкции. – Введ. 01.07.87.</w:t>
      </w:r>
    </w:p>
    <w:p w14:paraId="43DF2454" w14:textId="7269BF72" w:rsidR="00B72609" w:rsidRPr="00D46D3F" w:rsidRDefault="00B72609"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18. ГОСТ 10317 – 79. Печатные платы. Основные размеры. – Введ. 01.01.80.</w:t>
      </w:r>
    </w:p>
    <w:p w14:paraId="2BCBE91D" w14:textId="5E99D2F3" w:rsidR="003516A4" w:rsidRPr="00D46D3F" w:rsidRDefault="00CC4655"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NewRomanPSMT" w:hAnsi="Times New Roman" w:cs="Times New Roman"/>
          <w:sz w:val="28"/>
          <w:szCs w:val="28"/>
        </w:rPr>
        <w:t>19. ГОСТ 2.417-91. ЕСКД. Платы печатные. Правила выполнения чертежей. – Введ. 01.07.92.</w:t>
      </w:r>
    </w:p>
    <w:p w14:paraId="079C404F" w14:textId="2E69605E" w:rsidR="00CC4655" w:rsidRPr="00D46D3F" w:rsidRDefault="00CC4655"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20. Методические указания к выполнению курсового проекта по дисциплине «Основы конструирования и технологии электронных устройств» /Сост.: Ю. Э. Паэранд - Алчевск: ДГМИ, 2003. 55 - с.</w:t>
      </w:r>
    </w:p>
    <w:p w14:paraId="264E4C2B" w14:textId="4A1F752F" w:rsidR="00B72609" w:rsidRPr="00D46D3F" w:rsidRDefault="00CC4655" w:rsidP="00A41DDA">
      <w:pPr>
        <w:overflowPunct w:val="0"/>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46D3F">
        <w:rPr>
          <w:rFonts w:ascii="Times New Roman" w:eastAsia="TimesNewRomanPSMT" w:hAnsi="Times New Roman" w:cs="Times New Roman"/>
          <w:sz w:val="28"/>
          <w:szCs w:val="28"/>
        </w:rPr>
        <w:t>21.</w:t>
      </w:r>
      <w:r w:rsidRPr="00D46D3F">
        <w:rPr>
          <w:rFonts w:ascii="Times New Roman" w:eastAsia="Times New Roman" w:hAnsi="Times New Roman" w:cs="Times New Roman"/>
          <w:sz w:val="28"/>
          <w:szCs w:val="28"/>
        </w:rPr>
        <w:t xml:space="preserve"> ГОСТ 2.413-72. </w:t>
      </w:r>
      <w:r w:rsidRPr="00D46D3F">
        <w:rPr>
          <w:rFonts w:ascii="Times New Roman" w:hAnsi="Times New Roman" w:cs="Times New Roman"/>
          <w:sz w:val="28"/>
          <w:szCs w:val="28"/>
        </w:rPr>
        <w:t xml:space="preserve">Правила выполнения конструкторской документации изделий, изготовляемых   с применением электрического монтажа. -  </w:t>
      </w:r>
      <w:r w:rsidRPr="00D46D3F">
        <w:rPr>
          <w:rFonts w:ascii="Times New Roman" w:eastAsia="TimesNewRomanPSMT" w:hAnsi="Times New Roman" w:cs="Times New Roman"/>
          <w:sz w:val="28"/>
          <w:szCs w:val="28"/>
        </w:rPr>
        <w:t>Введ. 01.01.77.</w:t>
      </w:r>
    </w:p>
    <w:p w14:paraId="41A0831C" w14:textId="6123FB66" w:rsidR="00315633" w:rsidRPr="00D46D3F" w:rsidRDefault="00315633"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22.</w:t>
      </w:r>
      <w:r w:rsidRPr="00D46D3F">
        <w:t xml:space="preserve"> </w:t>
      </w:r>
      <w:r w:rsidRPr="00D46D3F">
        <w:rPr>
          <w:rFonts w:ascii="Times New Roman" w:eastAsia="TimesNewRomanPSMT" w:hAnsi="Times New Roman" w:cs="Times New Roman"/>
          <w:sz w:val="28"/>
          <w:szCs w:val="28"/>
        </w:rPr>
        <w:t>ГОСТ 12.0.003-74 Опасные и вредные производственные факторы. Классификация. – Введ. 01.01.1976. УДК.389.6.658.382.3:006.354. Группа Т58.</w:t>
      </w:r>
    </w:p>
    <w:p w14:paraId="2449581F" w14:textId="48A19D05" w:rsidR="00700000" w:rsidRPr="00D46D3F" w:rsidRDefault="00700000" w:rsidP="00A41DDA">
      <w:pPr>
        <w:overflowPunct w:val="0"/>
        <w:autoSpaceDE w:val="0"/>
        <w:autoSpaceDN w:val="0"/>
        <w:adjustRightInd w:val="0"/>
        <w:spacing w:after="0" w:line="360" w:lineRule="auto"/>
        <w:ind w:firstLine="706"/>
        <w:jc w:val="both"/>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23. ДСТУ Б В.1.1-36:2016 Визначення категорій приміщень, будинків та зовнішніх установок за вибухопожежною та пожежною небезпекою</w:t>
      </w:r>
    </w:p>
    <w:p w14:paraId="31F02873" w14:textId="17E76CE5" w:rsidR="00B72609" w:rsidRPr="00D46D3F" w:rsidRDefault="00700000" w:rsidP="00A41DDA">
      <w:pPr>
        <w:overflowPunct w:val="0"/>
        <w:autoSpaceDE w:val="0"/>
        <w:autoSpaceDN w:val="0"/>
        <w:adjustRightInd w:val="0"/>
        <w:spacing w:after="0" w:line="360" w:lineRule="auto"/>
        <w:ind w:firstLine="706"/>
        <w:jc w:val="both"/>
        <w:rPr>
          <w:rFonts w:ascii="Times New Roman" w:eastAsia="Times New Roman" w:hAnsi="Times New Roman" w:cs="Times New Roman"/>
          <w:sz w:val="28"/>
          <w:szCs w:val="28"/>
          <w:lang w:eastAsia="ru-RU"/>
        </w:rPr>
      </w:pPr>
      <w:r w:rsidRPr="00D46D3F">
        <w:rPr>
          <w:rFonts w:ascii="Times New Roman" w:eastAsia="Times New Roman" w:hAnsi="Times New Roman" w:cs="Times New Roman"/>
          <w:sz w:val="28"/>
          <w:szCs w:val="28"/>
          <w:lang w:eastAsia="ru-RU"/>
        </w:rPr>
        <w:t>24. СНиП II-М.2-72* Производственные здания промышленных предприятий. Нормы проектирования</w:t>
      </w:r>
    </w:p>
    <w:p w14:paraId="1FED45C3" w14:textId="3894C9E6" w:rsidR="00472ACF" w:rsidRPr="00D46D3F" w:rsidRDefault="00700000"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25</w:t>
      </w:r>
      <w:r w:rsidR="00472ACF" w:rsidRPr="00D46D3F">
        <w:rPr>
          <w:rFonts w:ascii="Times New Roman" w:eastAsia="TimesNewRomanPSMT" w:hAnsi="Times New Roman" w:cs="Times New Roman"/>
          <w:sz w:val="28"/>
          <w:szCs w:val="28"/>
        </w:rPr>
        <w:t>. Санитарно-гигиенические нормы допустимых уровней ионизации воздуха производственных и общественных помещений. №2152 - 80 от 12.02.80.</w:t>
      </w:r>
    </w:p>
    <w:p w14:paraId="6C9A08B4" w14:textId="6BED4B5F" w:rsidR="00472ACF" w:rsidRPr="00D46D3F" w:rsidRDefault="00700000"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26</w:t>
      </w:r>
      <w:r w:rsidR="00472ACF" w:rsidRPr="00D46D3F">
        <w:rPr>
          <w:rFonts w:ascii="Times New Roman" w:eastAsia="TimesNewRomanPSMT" w:hAnsi="Times New Roman" w:cs="Times New Roman"/>
          <w:sz w:val="28"/>
          <w:szCs w:val="28"/>
        </w:rPr>
        <w:t>.</w:t>
      </w:r>
      <w:r w:rsidR="00472ACF" w:rsidRPr="00D46D3F">
        <w:t xml:space="preserve"> </w:t>
      </w:r>
      <w:r w:rsidR="00472ACF" w:rsidRPr="00D46D3F">
        <w:rPr>
          <w:rFonts w:ascii="Times New Roman" w:eastAsia="TimesNewRomanPSMT" w:hAnsi="Times New Roman" w:cs="Times New Roman"/>
          <w:sz w:val="28"/>
          <w:szCs w:val="28"/>
        </w:rPr>
        <w:t>Сайт Іонізація повітря у приміщенні [Електронний ресурс]. – Режим доступу: http://www.ion-air.chat.ru/Ion_air.htm /. – Назва з екрану.</w:t>
      </w:r>
    </w:p>
    <w:p w14:paraId="4E2ED4D2" w14:textId="729E7F90" w:rsidR="00472ACF" w:rsidRPr="00D46D3F" w:rsidRDefault="00CC4655"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r w:rsidR="00700000" w:rsidRPr="00D46D3F">
        <w:rPr>
          <w:rFonts w:ascii="Times New Roman" w:eastAsia="TimesNewRomanPSMT" w:hAnsi="Times New Roman" w:cs="Times New Roman"/>
          <w:sz w:val="28"/>
          <w:szCs w:val="28"/>
        </w:rPr>
        <w:t>7</w:t>
      </w:r>
      <w:r w:rsidR="00472ACF" w:rsidRPr="00D46D3F">
        <w:rPr>
          <w:rFonts w:ascii="Times New Roman" w:eastAsia="TimesNewRomanPSMT" w:hAnsi="Times New Roman" w:cs="Times New Roman"/>
          <w:sz w:val="28"/>
          <w:szCs w:val="28"/>
        </w:rPr>
        <w:t>.</w:t>
      </w:r>
      <w:r w:rsidR="00472ACF" w:rsidRPr="00D46D3F">
        <w:t xml:space="preserve"> </w:t>
      </w:r>
      <w:r w:rsidR="00472ACF" w:rsidRPr="00D46D3F">
        <w:rPr>
          <w:rFonts w:ascii="Times New Roman" w:eastAsia="TimesNewRomanPSMT" w:hAnsi="Times New Roman" w:cs="Times New Roman"/>
          <w:sz w:val="28"/>
          <w:szCs w:val="28"/>
        </w:rPr>
        <w:t>Иванов Б. Люстра Чижевского. -  Радио, 1997 №1, стр. 36 – 39.</w:t>
      </w:r>
    </w:p>
    <w:p w14:paraId="75A74890" w14:textId="444CEFB0" w:rsidR="00472ACF" w:rsidRPr="00D46D3F" w:rsidRDefault="00CC4655"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r w:rsidR="009341FD" w:rsidRPr="00D46D3F">
        <w:rPr>
          <w:rFonts w:ascii="Times New Roman" w:eastAsia="TimesNewRomanPSMT" w:hAnsi="Times New Roman" w:cs="Times New Roman"/>
          <w:sz w:val="28"/>
          <w:szCs w:val="28"/>
        </w:rPr>
        <w:t>8</w:t>
      </w:r>
      <w:r w:rsidR="00472ACF" w:rsidRPr="00D46D3F">
        <w:rPr>
          <w:rFonts w:ascii="Times New Roman" w:eastAsia="TimesNewRomanPSMT" w:hAnsi="Times New Roman" w:cs="Times New Roman"/>
          <w:sz w:val="28"/>
          <w:szCs w:val="28"/>
        </w:rPr>
        <w:t>. Коровин В.Н. Малогабаритный аєроионизатор. - Радио, 2000 №3, стр. 29 – 30.</w:t>
      </w:r>
    </w:p>
    <w:p w14:paraId="2D97B912" w14:textId="7AB7D2A9" w:rsidR="00472ACF" w:rsidRPr="00D46D3F" w:rsidRDefault="00CC4655"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2</w:t>
      </w:r>
      <w:r w:rsidR="009341FD" w:rsidRPr="00D46D3F">
        <w:rPr>
          <w:rFonts w:ascii="Times New Roman" w:eastAsia="TimesNewRomanPSMT" w:hAnsi="Times New Roman" w:cs="Times New Roman"/>
          <w:sz w:val="28"/>
          <w:szCs w:val="28"/>
        </w:rPr>
        <w:t>9</w:t>
      </w:r>
      <w:r w:rsidR="00472ACF" w:rsidRPr="00D46D3F">
        <w:rPr>
          <w:rFonts w:ascii="Times New Roman" w:eastAsia="TimesNewRomanPSMT" w:hAnsi="Times New Roman" w:cs="Times New Roman"/>
          <w:sz w:val="28"/>
          <w:szCs w:val="28"/>
        </w:rPr>
        <w:t>. Слинченков А. Ионизатор воздуха закрытого типа. – Радио, 2011 №8, стр. 38 – 40.</w:t>
      </w:r>
    </w:p>
    <w:p w14:paraId="30A3ABA6" w14:textId="4BED7B2D" w:rsidR="00472ACF" w:rsidRPr="00D46D3F" w:rsidRDefault="009341FD" w:rsidP="00A41DDA">
      <w:pPr>
        <w:autoSpaceDE w:val="0"/>
        <w:autoSpaceDN w:val="0"/>
        <w:adjustRightInd w:val="0"/>
        <w:spacing w:after="0" w:line="360" w:lineRule="auto"/>
        <w:ind w:firstLine="708"/>
        <w:jc w:val="both"/>
        <w:rPr>
          <w:rFonts w:ascii="Times New Roman" w:hAnsi="Times New Roman" w:cs="Times New Roman"/>
        </w:rPr>
      </w:pPr>
      <w:r w:rsidRPr="00D46D3F">
        <w:rPr>
          <w:rFonts w:ascii="Times New Roman" w:eastAsia="TimesNewRomanPSMT" w:hAnsi="Times New Roman" w:cs="Times New Roman"/>
          <w:sz w:val="28"/>
          <w:szCs w:val="28"/>
        </w:rPr>
        <w:t>30</w:t>
      </w:r>
      <w:r w:rsidR="00472ACF" w:rsidRPr="00D46D3F">
        <w:rPr>
          <w:rFonts w:ascii="Times New Roman" w:eastAsia="TimesNewRomanPSMT" w:hAnsi="Times New Roman" w:cs="Times New Roman"/>
          <w:sz w:val="28"/>
          <w:szCs w:val="28"/>
        </w:rPr>
        <w:t xml:space="preserve">. </w:t>
      </w:r>
      <w:r w:rsidR="00472ACF" w:rsidRPr="00D46D3F">
        <w:rPr>
          <w:rFonts w:ascii="Times New Roman" w:hAnsi="Times New Roman" w:cs="Times New Roman"/>
          <w:sz w:val="28"/>
          <w:szCs w:val="28"/>
        </w:rPr>
        <w:t>Речицкий В.И. Акустоэлектронные радиокомпоненты: элементы и устройства на поверхностных акустических волнах. – М.: Советское радио, 1980.  - 264 с. с ил</w:t>
      </w:r>
      <w:r w:rsidR="00472ACF" w:rsidRPr="00D46D3F">
        <w:rPr>
          <w:rFonts w:ascii="Times New Roman" w:hAnsi="Times New Roman" w:cs="Times New Roman"/>
        </w:rPr>
        <w:t>.</w:t>
      </w:r>
    </w:p>
    <w:p w14:paraId="2CC70ABE" w14:textId="5A73EB50" w:rsidR="00472ACF" w:rsidRPr="00D46D3F" w:rsidRDefault="009341FD"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31</w:t>
      </w:r>
      <w:r w:rsidR="00472ACF" w:rsidRPr="00D46D3F">
        <w:rPr>
          <w:rFonts w:ascii="Times New Roman" w:eastAsia="TimesNewRomanPSMT" w:hAnsi="Times New Roman" w:cs="Times New Roman"/>
          <w:sz w:val="28"/>
          <w:szCs w:val="28"/>
        </w:rPr>
        <w:t>. Manh Cuong Do. Piezoelectric Transformer Integration Possibility in High Power Density Applications. – TUD Press, 2008,  121 p.</w:t>
      </w:r>
    </w:p>
    <w:p w14:paraId="6AF3EFB1" w14:textId="1C2216CA" w:rsidR="00472ACF" w:rsidRPr="00D46D3F" w:rsidRDefault="009341FD"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32</w:t>
      </w:r>
      <w:r w:rsidR="00472ACF" w:rsidRPr="00D46D3F">
        <w:rPr>
          <w:rFonts w:ascii="Times New Roman" w:eastAsia="TimesNewRomanPSMT" w:hAnsi="Times New Roman" w:cs="Times New Roman"/>
          <w:sz w:val="28"/>
          <w:szCs w:val="28"/>
        </w:rPr>
        <w:t>. Сайт Паяльник: Генераторы импульсов [Електронний ресурс]. – Режим доступу: http://cxem.net/beginner/beginner100.php/. – Назва з екрану.</w:t>
      </w:r>
    </w:p>
    <w:p w14:paraId="43519ACD" w14:textId="5A3B2EA4" w:rsidR="00472ACF" w:rsidRPr="00D46D3F" w:rsidRDefault="009341FD"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33</w:t>
      </w:r>
      <w:r w:rsidR="00472ACF" w:rsidRPr="00D46D3F">
        <w:rPr>
          <w:rFonts w:ascii="Times New Roman" w:eastAsia="TimesNewRomanPSMT" w:hAnsi="Times New Roman" w:cs="Times New Roman"/>
          <w:sz w:val="28"/>
          <w:szCs w:val="28"/>
        </w:rPr>
        <w:t xml:space="preserve">. Сайт Пьезокерамика Аврора – Элма [Електронний ресурс]. – Режим доступу: http://kmt.kiev.ua/. – Назва з екрану. </w:t>
      </w:r>
    </w:p>
    <w:p w14:paraId="4A316EEC" w14:textId="5F6CB61C" w:rsidR="00472ACF" w:rsidRPr="00D46D3F" w:rsidRDefault="00CC4655"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34</w:t>
      </w:r>
      <w:r w:rsidR="00472ACF" w:rsidRPr="00D46D3F">
        <w:rPr>
          <w:rFonts w:ascii="Times New Roman" w:eastAsia="TimesNewRomanPSMT" w:hAnsi="Times New Roman" w:cs="Times New Roman"/>
          <w:sz w:val="28"/>
          <w:szCs w:val="28"/>
        </w:rPr>
        <w:t>.</w:t>
      </w:r>
      <w:r w:rsidRPr="00D46D3F">
        <w:rPr>
          <w:rFonts w:ascii="Times New Roman" w:eastAsia="TimesNewRomanPSMT" w:hAnsi="Times New Roman" w:cs="Times New Roman"/>
          <w:sz w:val="28"/>
          <w:szCs w:val="28"/>
        </w:rPr>
        <w:t xml:space="preserve"> </w:t>
      </w:r>
      <w:r w:rsidR="00472ACF" w:rsidRPr="00D46D3F">
        <w:rPr>
          <w:rFonts w:ascii="Times New Roman" w:eastAsia="TimesNewRomanPSMT" w:hAnsi="Times New Roman" w:cs="Times New Roman"/>
          <w:sz w:val="28"/>
          <w:szCs w:val="28"/>
        </w:rPr>
        <w:t>ГОСТ 10316-78. Гетинакс и стеклотекстолит фольгированные. Технические условия. – Введ. 01.01.79.</w:t>
      </w:r>
    </w:p>
    <w:p w14:paraId="6579269A" w14:textId="7866D74A" w:rsidR="00472ACF" w:rsidRPr="00D46D3F" w:rsidRDefault="00CC4655"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35</w:t>
      </w:r>
      <w:r w:rsidR="00472ACF" w:rsidRPr="00D46D3F">
        <w:rPr>
          <w:rFonts w:ascii="Times New Roman" w:eastAsia="TimesNewRomanPSMT" w:hAnsi="Times New Roman" w:cs="Times New Roman"/>
          <w:sz w:val="28"/>
          <w:szCs w:val="28"/>
        </w:rPr>
        <w:t>.ОСТ 4 ГО.010.030 – 81. Установка навесных элементов на печатные платы. Конструирование. – Введ. 01.01.83.</w:t>
      </w:r>
    </w:p>
    <w:p w14:paraId="73CADE19" w14:textId="3E8BBB79" w:rsidR="00472ACF" w:rsidRPr="00D46D3F" w:rsidRDefault="00CC4655"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lastRenderedPageBreak/>
        <w:t>36</w:t>
      </w:r>
      <w:r w:rsidR="00472ACF" w:rsidRPr="00D46D3F">
        <w:rPr>
          <w:rFonts w:ascii="Times New Roman" w:eastAsia="TimesNewRomanPSMT" w:hAnsi="Times New Roman" w:cs="Times New Roman"/>
          <w:sz w:val="28"/>
          <w:szCs w:val="28"/>
        </w:rPr>
        <w:t>. ДСТУ 2779-94. Монтаж электрический радиоэлектронной аппаратуры и приборов. Общие технические требования к формовке выводов и к установке изделий электронной техники на печатные платы. – Введ.01.01.96.</w:t>
      </w:r>
    </w:p>
    <w:p w14:paraId="48B76476" w14:textId="1CCB801A" w:rsidR="00472ACF" w:rsidRPr="00D46D3F" w:rsidRDefault="00CC4655"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37</w:t>
      </w:r>
      <w:r w:rsidR="00472ACF" w:rsidRPr="00D46D3F">
        <w:rPr>
          <w:rFonts w:ascii="Times New Roman" w:eastAsia="TimesNewRomanPSMT" w:hAnsi="Times New Roman" w:cs="Times New Roman"/>
          <w:sz w:val="28"/>
          <w:szCs w:val="28"/>
        </w:rPr>
        <w:t>. ГОСТ 11284 – 75. Отверстия сквозные под крепежные детали. Размеры. –Введ. 01.01.77.</w:t>
      </w:r>
    </w:p>
    <w:p w14:paraId="150A6B65" w14:textId="67CC9272" w:rsidR="00472ACF" w:rsidRPr="00D46D3F" w:rsidRDefault="00CC4655" w:rsidP="00A41DDA">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38</w:t>
      </w:r>
      <w:r w:rsidR="00472ACF" w:rsidRPr="00D46D3F">
        <w:rPr>
          <w:rFonts w:ascii="Times New Roman" w:eastAsia="TimesNewRomanPSMT" w:hAnsi="Times New Roman" w:cs="Times New Roman"/>
          <w:sz w:val="28"/>
          <w:szCs w:val="28"/>
        </w:rPr>
        <w:t>. ГОСТ 2.307-68. Нанесение размеров и предельных отклонений. – Введ. 01.01.77.</w:t>
      </w:r>
    </w:p>
    <w:p w14:paraId="7098B455" w14:textId="3C7C90A0" w:rsidR="007E67F0" w:rsidRPr="00D46D3F" w:rsidRDefault="00472ACF" w:rsidP="00A41DD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D46D3F">
        <w:rPr>
          <w:rFonts w:ascii="Times New Roman" w:eastAsia="TimesNewRomanPSMT" w:hAnsi="Times New Roman" w:cs="Times New Roman"/>
          <w:sz w:val="28"/>
          <w:szCs w:val="28"/>
        </w:rPr>
        <w:t>3</w:t>
      </w:r>
      <w:r w:rsidR="00CC4655" w:rsidRPr="00D46D3F">
        <w:rPr>
          <w:rFonts w:ascii="Times New Roman" w:eastAsia="TimesNewRomanPSMT" w:hAnsi="Times New Roman" w:cs="Times New Roman"/>
          <w:sz w:val="28"/>
          <w:szCs w:val="28"/>
        </w:rPr>
        <w:t>9</w:t>
      </w:r>
      <w:r w:rsidRPr="00D46D3F">
        <w:rPr>
          <w:rFonts w:ascii="Times New Roman" w:eastAsia="TimesNewRomanPSMT" w:hAnsi="Times New Roman" w:cs="Times New Roman"/>
          <w:sz w:val="28"/>
          <w:szCs w:val="28"/>
        </w:rPr>
        <w:t xml:space="preserve">. Методичні вказівки до виконання розділу дипломного проекту «Охорона праці» (для студ. </w:t>
      </w:r>
      <w:r w:rsidR="00827BDD" w:rsidRPr="00D46D3F">
        <w:rPr>
          <w:rFonts w:ascii="Times New Roman" w:eastAsia="TimesNewRomanPSMT" w:hAnsi="Times New Roman" w:cs="Times New Roman"/>
          <w:sz w:val="28"/>
          <w:szCs w:val="28"/>
        </w:rPr>
        <w:t>е</w:t>
      </w:r>
      <w:r w:rsidRPr="00D46D3F">
        <w:rPr>
          <w:rFonts w:ascii="Times New Roman" w:eastAsia="TimesNewRomanPSMT" w:hAnsi="Times New Roman" w:cs="Times New Roman"/>
          <w:sz w:val="28"/>
          <w:szCs w:val="28"/>
        </w:rPr>
        <w:t xml:space="preserve">лектротехнічних та енергетичних спец. V курсу усіх форм навч. ) / В.В. Щербак, Е.П. Левченко, О.Г. Макаревич – </w:t>
      </w:r>
      <w:r w:rsidR="00315633" w:rsidRPr="00D46D3F">
        <w:rPr>
          <w:rFonts w:ascii="Times New Roman" w:eastAsia="TimesNewRomanPSMT" w:hAnsi="Times New Roman" w:cs="Times New Roman"/>
          <w:sz w:val="28"/>
          <w:szCs w:val="28"/>
        </w:rPr>
        <w:t>Алчевськ: ДонДТУ, 2012. – 41 с.</w:t>
      </w:r>
    </w:p>
    <w:sectPr w:rsidR="007E67F0" w:rsidRPr="00D46D3F" w:rsidSect="0050298F">
      <w:pgSz w:w="11906" w:h="16838"/>
      <w:pgMar w:top="1276" w:right="850"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8B0C5" w14:textId="77777777" w:rsidR="00802871" w:rsidRDefault="00802871" w:rsidP="00475F38">
      <w:pPr>
        <w:spacing w:after="0" w:line="240" w:lineRule="auto"/>
      </w:pPr>
      <w:r>
        <w:separator/>
      </w:r>
    </w:p>
  </w:endnote>
  <w:endnote w:type="continuationSeparator" w:id="0">
    <w:p w14:paraId="32245FE3" w14:textId="77777777" w:rsidR="00802871" w:rsidRDefault="00802871" w:rsidP="00475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CE4A0" w14:textId="77777777" w:rsidR="00802871" w:rsidRDefault="00802871" w:rsidP="00475F38">
      <w:pPr>
        <w:spacing w:after="0" w:line="240" w:lineRule="auto"/>
      </w:pPr>
      <w:r>
        <w:separator/>
      </w:r>
    </w:p>
  </w:footnote>
  <w:footnote w:type="continuationSeparator" w:id="0">
    <w:p w14:paraId="0A2F846E" w14:textId="77777777" w:rsidR="00802871" w:rsidRDefault="00802871" w:rsidP="00475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703816"/>
      <w:docPartObj>
        <w:docPartGallery w:val="Page Numbers (Top of Page)"/>
        <w:docPartUnique/>
      </w:docPartObj>
    </w:sdtPr>
    <w:sdtEndPr>
      <w:rPr>
        <w:rFonts w:ascii="Times New Roman" w:hAnsi="Times New Roman" w:cs="Times New Roman"/>
        <w:sz w:val="28"/>
        <w:szCs w:val="28"/>
      </w:rPr>
    </w:sdtEndPr>
    <w:sdtContent>
      <w:p w14:paraId="00576C42" w14:textId="467D8E13" w:rsidR="00CD1DEF" w:rsidRPr="00804A71" w:rsidRDefault="00CD1DEF">
        <w:pPr>
          <w:pStyle w:val="a7"/>
          <w:jc w:val="right"/>
          <w:rPr>
            <w:rFonts w:ascii="Times New Roman" w:hAnsi="Times New Roman" w:cs="Times New Roman"/>
            <w:sz w:val="28"/>
            <w:szCs w:val="28"/>
          </w:rPr>
        </w:pPr>
        <w:r w:rsidRPr="00804A71">
          <w:rPr>
            <w:rFonts w:ascii="Times New Roman" w:hAnsi="Times New Roman" w:cs="Times New Roman"/>
            <w:sz w:val="28"/>
            <w:szCs w:val="28"/>
          </w:rPr>
          <w:fldChar w:fldCharType="begin"/>
        </w:r>
        <w:r w:rsidRPr="00804A71">
          <w:rPr>
            <w:rFonts w:ascii="Times New Roman" w:hAnsi="Times New Roman" w:cs="Times New Roman"/>
            <w:sz w:val="28"/>
            <w:szCs w:val="28"/>
          </w:rPr>
          <w:instrText>PAGE   \* MERGEFORMAT</w:instrText>
        </w:r>
        <w:r w:rsidRPr="00804A71">
          <w:rPr>
            <w:rFonts w:ascii="Times New Roman" w:hAnsi="Times New Roman" w:cs="Times New Roman"/>
            <w:sz w:val="28"/>
            <w:szCs w:val="28"/>
          </w:rPr>
          <w:fldChar w:fldCharType="separate"/>
        </w:r>
        <w:r w:rsidR="004E68C6" w:rsidRPr="004E68C6">
          <w:rPr>
            <w:rFonts w:ascii="Times New Roman" w:hAnsi="Times New Roman" w:cs="Times New Roman"/>
            <w:noProof/>
            <w:sz w:val="28"/>
            <w:szCs w:val="28"/>
            <w:lang w:val="ru-RU"/>
          </w:rPr>
          <w:t>6</w:t>
        </w:r>
        <w:r w:rsidRPr="00804A71">
          <w:rPr>
            <w:rFonts w:ascii="Times New Roman" w:hAnsi="Times New Roman" w:cs="Times New Roman"/>
            <w:sz w:val="28"/>
            <w:szCs w:val="28"/>
          </w:rPr>
          <w:fldChar w:fldCharType="end"/>
        </w:r>
      </w:p>
    </w:sdtContent>
  </w:sdt>
  <w:p w14:paraId="34E0C67E" w14:textId="77777777" w:rsidR="00CD1DEF" w:rsidRDefault="00CD1DE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DE82C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3C0F70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1431B33"/>
    <w:multiLevelType w:val="hybridMultilevel"/>
    <w:tmpl w:val="F058EB40"/>
    <w:lvl w:ilvl="0" w:tplc="14B4B178">
      <w:start w:val="4"/>
      <w:numFmt w:val="bullet"/>
      <w:lvlText w:val="-"/>
      <w:lvlJc w:val="left"/>
      <w:pPr>
        <w:ind w:left="1069" w:hanging="360"/>
      </w:pPr>
      <w:rPr>
        <w:rFonts w:ascii="Times New Roman" w:eastAsia="TimesNewRomanPSMT"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22D1D59"/>
    <w:multiLevelType w:val="multilevel"/>
    <w:tmpl w:val="749CF440"/>
    <w:lvl w:ilvl="0">
      <w:start w:val="2"/>
      <w:numFmt w:val="bullet"/>
      <w:lvlText w:val="-"/>
      <w:lvlJc w:val="left"/>
      <w:pPr>
        <w:tabs>
          <w:tab w:val="num" w:pos="1101"/>
        </w:tabs>
        <w:ind w:left="1101" w:hanging="360"/>
      </w:pPr>
      <w:rPr>
        <w:rFonts w:ascii="Times New Roman" w:eastAsia="Times New Roman" w:hAnsi="Times New Roman" w:hint="default"/>
      </w:rPr>
    </w:lvl>
    <w:lvl w:ilvl="1">
      <w:start w:val="1"/>
      <w:numFmt w:val="bullet"/>
      <w:lvlText w:val="o"/>
      <w:lvlJc w:val="left"/>
      <w:pPr>
        <w:tabs>
          <w:tab w:val="num" w:pos="1821"/>
        </w:tabs>
        <w:ind w:left="1821" w:hanging="360"/>
      </w:pPr>
      <w:rPr>
        <w:rFonts w:ascii="Courier New" w:hAnsi="Courier New" w:cs="Courier New" w:hint="default"/>
      </w:rPr>
    </w:lvl>
    <w:lvl w:ilvl="2">
      <w:start w:val="1"/>
      <w:numFmt w:val="bullet"/>
      <w:lvlText w:val=""/>
      <w:lvlJc w:val="left"/>
      <w:pPr>
        <w:tabs>
          <w:tab w:val="num" w:pos="2541"/>
        </w:tabs>
        <w:ind w:left="2541" w:hanging="360"/>
      </w:pPr>
      <w:rPr>
        <w:rFonts w:ascii="Wingdings" w:hAnsi="Wingdings" w:cs="Wingdings" w:hint="default"/>
      </w:rPr>
    </w:lvl>
    <w:lvl w:ilvl="3">
      <w:start w:val="1"/>
      <w:numFmt w:val="bullet"/>
      <w:lvlText w:val=""/>
      <w:lvlJc w:val="left"/>
      <w:pPr>
        <w:tabs>
          <w:tab w:val="num" w:pos="3261"/>
        </w:tabs>
        <w:ind w:left="3261" w:hanging="360"/>
      </w:pPr>
      <w:rPr>
        <w:rFonts w:ascii="Symbol" w:hAnsi="Symbol" w:cs="Symbol" w:hint="default"/>
      </w:rPr>
    </w:lvl>
    <w:lvl w:ilvl="4">
      <w:start w:val="1"/>
      <w:numFmt w:val="bullet"/>
      <w:lvlText w:val="o"/>
      <w:lvlJc w:val="left"/>
      <w:pPr>
        <w:tabs>
          <w:tab w:val="num" w:pos="3981"/>
        </w:tabs>
        <w:ind w:left="3981" w:hanging="360"/>
      </w:pPr>
      <w:rPr>
        <w:rFonts w:ascii="Courier New" w:hAnsi="Courier New" w:cs="Courier New" w:hint="default"/>
      </w:rPr>
    </w:lvl>
    <w:lvl w:ilvl="5">
      <w:start w:val="1"/>
      <w:numFmt w:val="bullet"/>
      <w:lvlText w:val=""/>
      <w:lvlJc w:val="left"/>
      <w:pPr>
        <w:tabs>
          <w:tab w:val="num" w:pos="4701"/>
        </w:tabs>
        <w:ind w:left="4701" w:hanging="360"/>
      </w:pPr>
      <w:rPr>
        <w:rFonts w:ascii="Wingdings" w:hAnsi="Wingdings" w:cs="Wingdings" w:hint="default"/>
      </w:rPr>
    </w:lvl>
    <w:lvl w:ilvl="6">
      <w:start w:val="1"/>
      <w:numFmt w:val="bullet"/>
      <w:lvlText w:val=""/>
      <w:lvlJc w:val="left"/>
      <w:pPr>
        <w:tabs>
          <w:tab w:val="num" w:pos="5421"/>
        </w:tabs>
        <w:ind w:left="5421" w:hanging="360"/>
      </w:pPr>
      <w:rPr>
        <w:rFonts w:ascii="Symbol" w:hAnsi="Symbol" w:cs="Symbol" w:hint="default"/>
      </w:rPr>
    </w:lvl>
    <w:lvl w:ilvl="7">
      <w:start w:val="1"/>
      <w:numFmt w:val="bullet"/>
      <w:lvlText w:val="o"/>
      <w:lvlJc w:val="left"/>
      <w:pPr>
        <w:tabs>
          <w:tab w:val="num" w:pos="6141"/>
        </w:tabs>
        <w:ind w:left="6141" w:hanging="360"/>
      </w:pPr>
      <w:rPr>
        <w:rFonts w:ascii="Courier New" w:hAnsi="Courier New" w:cs="Courier New" w:hint="default"/>
      </w:rPr>
    </w:lvl>
    <w:lvl w:ilvl="8">
      <w:start w:val="1"/>
      <w:numFmt w:val="bullet"/>
      <w:lvlText w:val=""/>
      <w:lvlJc w:val="left"/>
      <w:pPr>
        <w:tabs>
          <w:tab w:val="num" w:pos="6861"/>
        </w:tabs>
        <w:ind w:left="6861" w:hanging="360"/>
      </w:pPr>
      <w:rPr>
        <w:rFonts w:ascii="Wingdings" w:hAnsi="Wingdings" w:cs="Wingdings" w:hint="default"/>
      </w:rPr>
    </w:lvl>
  </w:abstractNum>
  <w:abstractNum w:abstractNumId="4" w15:restartNumberingAfterBreak="0">
    <w:nsid w:val="02791B40"/>
    <w:multiLevelType w:val="hybridMultilevel"/>
    <w:tmpl w:val="B6E28156"/>
    <w:lvl w:ilvl="0" w:tplc="B67E70B2">
      <w:start w:val="1"/>
      <w:numFmt w:val="bullet"/>
      <w:lvlText w:val="-"/>
      <w:lvlJc w:val="left"/>
      <w:pPr>
        <w:ind w:left="1066" w:hanging="360"/>
      </w:pPr>
      <w:rPr>
        <w:rFonts w:ascii="Times New Roman" w:eastAsiaTheme="minorEastAsia" w:hAnsi="Times New Roman" w:cs="Times New Roman" w:hint="default"/>
      </w:rPr>
    </w:lvl>
    <w:lvl w:ilvl="1" w:tplc="10000003" w:tentative="1">
      <w:start w:val="1"/>
      <w:numFmt w:val="bullet"/>
      <w:lvlText w:val="o"/>
      <w:lvlJc w:val="left"/>
      <w:pPr>
        <w:ind w:left="1786" w:hanging="360"/>
      </w:pPr>
      <w:rPr>
        <w:rFonts w:ascii="Courier New" w:hAnsi="Courier New" w:cs="Courier New" w:hint="default"/>
      </w:rPr>
    </w:lvl>
    <w:lvl w:ilvl="2" w:tplc="10000005" w:tentative="1">
      <w:start w:val="1"/>
      <w:numFmt w:val="bullet"/>
      <w:lvlText w:val=""/>
      <w:lvlJc w:val="left"/>
      <w:pPr>
        <w:ind w:left="2506" w:hanging="360"/>
      </w:pPr>
      <w:rPr>
        <w:rFonts w:ascii="Wingdings" w:hAnsi="Wingdings" w:hint="default"/>
      </w:rPr>
    </w:lvl>
    <w:lvl w:ilvl="3" w:tplc="10000001" w:tentative="1">
      <w:start w:val="1"/>
      <w:numFmt w:val="bullet"/>
      <w:lvlText w:val=""/>
      <w:lvlJc w:val="left"/>
      <w:pPr>
        <w:ind w:left="3226" w:hanging="360"/>
      </w:pPr>
      <w:rPr>
        <w:rFonts w:ascii="Symbol" w:hAnsi="Symbol" w:hint="default"/>
      </w:rPr>
    </w:lvl>
    <w:lvl w:ilvl="4" w:tplc="10000003" w:tentative="1">
      <w:start w:val="1"/>
      <w:numFmt w:val="bullet"/>
      <w:lvlText w:val="o"/>
      <w:lvlJc w:val="left"/>
      <w:pPr>
        <w:ind w:left="3946" w:hanging="360"/>
      </w:pPr>
      <w:rPr>
        <w:rFonts w:ascii="Courier New" w:hAnsi="Courier New" w:cs="Courier New" w:hint="default"/>
      </w:rPr>
    </w:lvl>
    <w:lvl w:ilvl="5" w:tplc="10000005" w:tentative="1">
      <w:start w:val="1"/>
      <w:numFmt w:val="bullet"/>
      <w:lvlText w:val=""/>
      <w:lvlJc w:val="left"/>
      <w:pPr>
        <w:ind w:left="4666" w:hanging="360"/>
      </w:pPr>
      <w:rPr>
        <w:rFonts w:ascii="Wingdings" w:hAnsi="Wingdings" w:hint="default"/>
      </w:rPr>
    </w:lvl>
    <w:lvl w:ilvl="6" w:tplc="10000001" w:tentative="1">
      <w:start w:val="1"/>
      <w:numFmt w:val="bullet"/>
      <w:lvlText w:val=""/>
      <w:lvlJc w:val="left"/>
      <w:pPr>
        <w:ind w:left="5386" w:hanging="360"/>
      </w:pPr>
      <w:rPr>
        <w:rFonts w:ascii="Symbol" w:hAnsi="Symbol" w:hint="default"/>
      </w:rPr>
    </w:lvl>
    <w:lvl w:ilvl="7" w:tplc="10000003" w:tentative="1">
      <w:start w:val="1"/>
      <w:numFmt w:val="bullet"/>
      <w:lvlText w:val="o"/>
      <w:lvlJc w:val="left"/>
      <w:pPr>
        <w:ind w:left="6106" w:hanging="360"/>
      </w:pPr>
      <w:rPr>
        <w:rFonts w:ascii="Courier New" w:hAnsi="Courier New" w:cs="Courier New" w:hint="default"/>
      </w:rPr>
    </w:lvl>
    <w:lvl w:ilvl="8" w:tplc="10000005" w:tentative="1">
      <w:start w:val="1"/>
      <w:numFmt w:val="bullet"/>
      <w:lvlText w:val=""/>
      <w:lvlJc w:val="left"/>
      <w:pPr>
        <w:ind w:left="6826" w:hanging="360"/>
      </w:pPr>
      <w:rPr>
        <w:rFonts w:ascii="Wingdings" w:hAnsi="Wingdings" w:hint="default"/>
      </w:rPr>
    </w:lvl>
  </w:abstractNum>
  <w:abstractNum w:abstractNumId="5" w15:restartNumberingAfterBreak="0">
    <w:nsid w:val="08322368"/>
    <w:multiLevelType w:val="multilevel"/>
    <w:tmpl w:val="027A5B8A"/>
    <w:lvl w:ilvl="0">
      <w:start w:val="1"/>
      <w:numFmt w:val="decimal"/>
      <w:lvlText w:val="%1"/>
      <w:lvlJc w:val="left"/>
      <w:pPr>
        <w:ind w:left="450" w:hanging="450"/>
      </w:pPr>
      <w:rPr>
        <w:rFonts w:hint="default"/>
      </w:rPr>
    </w:lvl>
    <w:lvl w:ilvl="1">
      <w:start w:val="1"/>
      <w:numFmt w:val="decimal"/>
      <w:lvlText w:val="%1.%2"/>
      <w:lvlJc w:val="left"/>
      <w:pPr>
        <w:ind w:left="1727"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09E253EE"/>
    <w:multiLevelType w:val="hybridMultilevel"/>
    <w:tmpl w:val="A4E43730"/>
    <w:lvl w:ilvl="0" w:tplc="5622C156">
      <w:start w:val="25"/>
      <w:numFmt w:val="bullet"/>
      <w:lvlText w:val="-"/>
      <w:lvlJc w:val="left"/>
      <w:pPr>
        <w:ind w:left="720" w:hanging="360"/>
      </w:pPr>
      <w:rPr>
        <w:rFonts w:ascii="Times New Roman" w:eastAsia="TimesNewRomanPSMT"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A522ED9"/>
    <w:multiLevelType w:val="hybridMultilevel"/>
    <w:tmpl w:val="48B80B84"/>
    <w:lvl w:ilvl="0" w:tplc="F93E4FA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396CED"/>
    <w:multiLevelType w:val="hybridMultilevel"/>
    <w:tmpl w:val="5EAA1A4E"/>
    <w:lvl w:ilvl="0" w:tplc="6C822DE0">
      <w:start w:val="1"/>
      <w:numFmt w:val="bullet"/>
      <w:pStyle w:val="a"/>
      <w:lvlText w:val="-"/>
      <w:lvlJc w:val="left"/>
      <w:pPr>
        <w:ind w:left="1854" w:hanging="360"/>
      </w:pPr>
      <w:rPr>
        <w:rFonts w:ascii="Times New Roman" w:eastAsiaTheme="minorHAnsi"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14997575"/>
    <w:multiLevelType w:val="hybridMultilevel"/>
    <w:tmpl w:val="D468117E"/>
    <w:lvl w:ilvl="0" w:tplc="70CA7728">
      <w:start w:val="12"/>
      <w:numFmt w:val="bullet"/>
      <w:lvlText w:val="-"/>
      <w:lvlJc w:val="left"/>
      <w:pPr>
        <w:ind w:left="1069" w:hanging="360"/>
      </w:pPr>
      <w:rPr>
        <w:rFonts w:ascii="Times New Roman" w:eastAsia="TimesNewRomanPSMT"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7D16385"/>
    <w:multiLevelType w:val="hybridMultilevel"/>
    <w:tmpl w:val="61267F7A"/>
    <w:lvl w:ilvl="0" w:tplc="BDCE356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813464"/>
    <w:multiLevelType w:val="hybridMultilevel"/>
    <w:tmpl w:val="4800A746"/>
    <w:lvl w:ilvl="0" w:tplc="41805820">
      <w:start w:val="1"/>
      <w:numFmt w:val="bullet"/>
      <w:lvlText w:val="-"/>
      <w:lvlJc w:val="left"/>
      <w:pPr>
        <w:ind w:left="928" w:hanging="360"/>
      </w:pPr>
      <w:rPr>
        <w:rFonts w:ascii="Times New Roman" w:eastAsia="TimesNewRomanPSMT"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19BE43DE"/>
    <w:multiLevelType w:val="hybridMultilevel"/>
    <w:tmpl w:val="2B0851DA"/>
    <w:lvl w:ilvl="0" w:tplc="E160A674">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34F54DD"/>
    <w:multiLevelType w:val="hybridMultilevel"/>
    <w:tmpl w:val="AEBC13E2"/>
    <w:lvl w:ilvl="0" w:tplc="71181666">
      <w:start w:val="1"/>
      <w:numFmt w:val="decimal"/>
      <w:lvlText w:val="%1."/>
      <w:lvlJc w:val="left"/>
      <w:pPr>
        <w:ind w:left="1068" w:hanging="360"/>
      </w:pPr>
      <w:rPr>
        <w:rFonts w:hint="default"/>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14" w15:restartNumberingAfterBreak="0">
    <w:nsid w:val="29E731BB"/>
    <w:multiLevelType w:val="hybridMultilevel"/>
    <w:tmpl w:val="B830C12A"/>
    <w:lvl w:ilvl="0" w:tplc="19F89E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BA06765"/>
    <w:multiLevelType w:val="hybridMultilevel"/>
    <w:tmpl w:val="EC5C49E6"/>
    <w:lvl w:ilvl="0" w:tplc="9FDC6144">
      <w:start w:val="2"/>
      <w:numFmt w:val="bullet"/>
      <w:lvlText w:val="-"/>
      <w:lvlJc w:val="left"/>
      <w:pPr>
        <w:ind w:left="1211" w:hanging="360"/>
      </w:pPr>
      <w:rPr>
        <w:rFonts w:ascii="Times New Roman" w:eastAsiaTheme="minorEastAsia"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2CB7256E"/>
    <w:multiLevelType w:val="multilevel"/>
    <w:tmpl w:val="5CF45E76"/>
    <w:lvl w:ilvl="0">
      <w:start w:val="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D491120"/>
    <w:multiLevelType w:val="multilevel"/>
    <w:tmpl w:val="35B853C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114115B"/>
    <w:multiLevelType w:val="multilevel"/>
    <w:tmpl w:val="0D52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366EC5"/>
    <w:multiLevelType w:val="hybridMultilevel"/>
    <w:tmpl w:val="6130F6F8"/>
    <w:lvl w:ilvl="0" w:tplc="9B7686D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2D5944"/>
    <w:multiLevelType w:val="multilevel"/>
    <w:tmpl w:val="35B853C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3A3007B7"/>
    <w:multiLevelType w:val="hybridMultilevel"/>
    <w:tmpl w:val="216A4C96"/>
    <w:lvl w:ilvl="0" w:tplc="96DCF60E">
      <w:start w:val="1"/>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2" w15:restartNumberingAfterBreak="0">
    <w:nsid w:val="3E2A23CC"/>
    <w:multiLevelType w:val="hybridMultilevel"/>
    <w:tmpl w:val="6D420362"/>
    <w:lvl w:ilvl="0" w:tplc="9348CAE0">
      <w:start w:val="1"/>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3" w15:restartNumberingAfterBreak="0">
    <w:nsid w:val="40985A5A"/>
    <w:multiLevelType w:val="hybridMultilevel"/>
    <w:tmpl w:val="C32044CC"/>
    <w:lvl w:ilvl="0" w:tplc="5E822CB0">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15:restartNumberingAfterBreak="0">
    <w:nsid w:val="40B533B9"/>
    <w:multiLevelType w:val="hybridMultilevel"/>
    <w:tmpl w:val="F7DA25A4"/>
    <w:lvl w:ilvl="0" w:tplc="F6C6B5DE">
      <w:start w:val="1"/>
      <w:numFmt w:val="decimal"/>
      <w:lvlText w:val="%1."/>
      <w:lvlJc w:val="left"/>
      <w:pPr>
        <w:tabs>
          <w:tab w:val="num" w:pos="720"/>
        </w:tabs>
        <w:ind w:left="17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4B520F0"/>
    <w:multiLevelType w:val="hybridMultilevel"/>
    <w:tmpl w:val="0CE400D2"/>
    <w:lvl w:ilvl="0" w:tplc="8C4A541C">
      <w:start w:val="17"/>
      <w:numFmt w:val="bullet"/>
      <w:lvlText w:val="-"/>
      <w:lvlJc w:val="left"/>
      <w:pPr>
        <w:ind w:left="1065" w:hanging="360"/>
      </w:pPr>
      <w:rPr>
        <w:rFonts w:ascii="Times New Roman" w:eastAsiaTheme="minorEastAsia"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6" w15:restartNumberingAfterBreak="0">
    <w:nsid w:val="4C094772"/>
    <w:multiLevelType w:val="hybridMultilevel"/>
    <w:tmpl w:val="3C3E643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7" w15:restartNumberingAfterBreak="0">
    <w:nsid w:val="53745056"/>
    <w:multiLevelType w:val="hybridMultilevel"/>
    <w:tmpl w:val="7CC63DC8"/>
    <w:lvl w:ilvl="0" w:tplc="2EC219C8">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3F11817"/>
    <w:multiLevelType w:val="hybridMultilevel"/>
    <w:tmpl w:val="ECD2D3A0"/>
    <w:lvl w:ilvl="0" w:tplc="10C4B3CA">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9" w15:restartNumberingAfterBreak="0">
    <w:nsid w:val="5ABC2A4F"/>
    <w:multiLevelType w:val="multilevel"/>
    <w:tmpl w:val="05A0375E"/>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1179" w:hanging="64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0" w15:restartNumberingAfterBreak="0">
    <w:nsid w:val="5EA52F3A"/>
    <w:multiLevelType w:val="hybridMultilevel"/>
    <w:tmpl w:val="B59EE6E0"/>
    <w:lvl w:ilvl="0" w:tplc="2DCE7BF4">
      <w:start w:val="17"/>
      <w:numFmt w:val="bullet"/>
      <w:lvlText w:val="-"/>
      <w:lvlJc w:val="left"/>
      <w:pPr>
        <w:ind w:left="1065" w:hanging="360"/>
      </w:pPr>
      <w:rPr>
        <w:rFonts w:ascii="Times New Roman" w:eastAsiaTheme="minorEastAsia"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1" w15:restartNumberingAfterBreak="0">
    <w:nsid w:val="5F47768C"/>
    <w:multiLevelType w:val="hybridMultilevel"/>
    <w:tmpl w:val="45868BD0"/>
    <w:lvl w:ilvl="0" w:tplc="04190001">
      <w:start w:val="1"/>
      <w:numFmt w:val="bullet"/>
      <w:lvlText w:val=""/>
      <w:lvlJc w:val="left"/>
      <w:pPr>
        <w:ind w:left="1776" w:hanging="360"/>
      </w:pPr>
      <w:rPr>
        <w:rFonts w:ascii="Symbol" w:hAnsi="Symbol"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2" w15:restartNumberingAfterBreak="0">
    <w:nsid w:val="602A6BC3"/>
    <w:multiLevelType w:val="hybridMultilevel"/>
    <w:tmpl w:val="050E6D72"/>
    <w:lvl w:ilvl="0" w:tplc="605897DA">
      <w:start w:val="2"/>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3" w15:restartNumberingAfterBreak="0">
    <w:nsid w:val="62331170"/>
    <w:multiLevelType w:val="hybridMultilevel"/>
    <w:tmpl w:val="727C89F2"/>
    <w:lvl w:ilvl="0" w:tplc="A508AB98">
      <w:start w:val="1"/>
      <w:numFmt w:val="decimal"/>
      <w:lvlText w:val="%1)"/>
      <w:lvlJc w:val="left"/>
      <w:pPr>
        <w:tabs>
          <w:tab w:val="num" w:pos="1080"/>
        </w:tabs>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3450CBF"/>
    <w:multiLevelType w:val="hybridMultilevel"/>
    <w:tmpl w:val="7988DAF0"/>
    <w:lvl w:ilvl="0" w:tplc="29483584">
      <w:start w:val="1"/>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15:restartNumberingAfterBreak="0">
    <w:nsid w:val="68C46336"/>
    <w:multiLevelType w:val="hybridMultilevel"/>
    <w:tmpl w:val="A5CC2FC8"/>
    <w:lvl w:ilvl="0" w:tplc="0419000F">
      <w:start w:val="1"/>
      <w:numFmt w:val="decimal"/>
      <w:lvlText w:val="%1."/>
      <w:lvlJc w:val="left"/>
      <w:pPr>
        <w:tabs>
          <w:tab w:val="num" w:pos="1884"/>
        </w:tabs>
        <w:ind w:left="1884" w:hanging="1176"/>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6" w15:restartNumberingAfterBreak="0">
    <w:nsid w:val="6A2C7406"/>
    <w:multiLevelType w:val="hybridMultilevel"/>
    <w:tmpl w:val="398064BC"/>
    <w:lvl w:ilvl="0" w:tplc="37C4E03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C6D50BB"/>
    <w:multiLevelType w:val="hybridMultilevel"/>
    <w:tmpl w:val="163EAB58"/>
    <w:lvl w:ilvl="0" w:tplc="2A7C4C56">
      <w:start w:val="1"/>
      <w:numFmt w:val="bullet"/>
      <w:lvlText w:val="-"/>
      <w:lvlJc w:val="left"/>
      <w:pPr>
        <w:ind w:left="1143" w:hanging="360"/>
      </w:pPr>
      <w:rPr>
        <w:rFonts w:ascii="Times New Roman" w:eastAsiaTheme="minorEastAsia" w:hAnsi="Times New Roman" w:cs="Times New Roman" w:hint="default"/>
      </w:rPr>
    </w:lvl>
    <w:lvl w:ilvl="1" w:tplc="04220003" w:tentative="1">
      <w:start w:val="1"/>
      <w:numFmt w:val="bullet"/>
      <w:lvlText w:val="o"/>
      <w:lvlJc w:val="left"/>
      <w:pPr>
        <w:ind w:left="1863" w:hanging="360"/>
      </w:pPr>
      <w:rPr>
        <w:rFonts w:ascii="Courier New" w:hAnsi="Courier New" w:cs="Courier New" w:hint="default"/>
      </w:rPr>
    </w:lvl>
    <w:lvl w:ilvl="2" w:tplc="04220005" w:tentative="1">
      <w:start w:val="1"/>
      <w:numFmt w:val="bullet"/>
      <w:lvlText w:val=""/>
      <w:lvlJc w:val="left"/>
      <w:pPr>
        <w:ind w:left="2583" w:hanging="360"/>
      </w:pPr>
      <w:rPr>
        <w:rFonts w:ascii="Wingdings" w:hAnsi="Wingdings" w:hint="default"/>
      </w:rPr>
    </w:lvl>
    <w:lvl w:ilvl="3" w:tplc="04220001" w:tentative="1">
      <w:start w:val="1"/>
      <w:numFmt w:val="bullet"/>
      <w:lvlText w:val=""/>
      <w:lvlJc w:val="left"/>
      <w:pPr>
        <w:ind w:left="3303" w:hanging="360"/>
      </w:pPr>
      <w:rPr>
        <w:rFonts w:ascii="Symbol" w:hAnsi="Symbol" w:hint="default"/>
      </w:rPr>
    </w:lvl>
    <w:lvl w:ilvl="4" w:tplc="04220003" w:tentative="1">
      <w:start w:val="1"/>
      <w:numFmt w:val="bullet"/>
      <w:lvlText w:val="o"/>
      <w:lvlJc w:val="left"/>
      <w:pPr>
        <w:ind w:left="4023" w:hanging="360"/>
      </w:pPr>
      <w:rPr>
        <w:rFonts w:ascii="Courier New" w:hAnsi="Courier New" w:cs="Courier New" w:hint="default"/>
      </w:rPr>
    </w:lvl>
    <w:lvl w:ilvl="5" w:tplc="04220005" w:tentative="1">
      <w:start w:val="1"/>
      <w:numFmt w:val="bullet"/>
      <w:lvlText w:val=""/>
      <w:lvlJc w:val="left"/>
      <w:pPr>
        <w:ind w:left="4743" w:hanging="360"/>
      </w:pPr>
      <w:rPr>
        <w:rFonts w:ascii="Wingdings" w:hAnsi="Wingdings" w:hint="default"/>
      </w:rPr>
    </w:lvl>
    <w:lvl w:ilvl="6" w:tplc="04220001" w:tentative="1">
      <w:start w:val="1"/>
      <w:numFmt w:val="bullet"/>
      <w:lvlText w:val=""/>
      <w:lvlJc w:val="left"/>
      <w:pPr>
        <w:ind w:left="5463" w:hanging="360"/>
      </w:pPr>
      <w:rPr>
        <w:rFonts w:ascii="Symbol" w:hAnsi="Symbol" w:hint="default"/>
      </w:rPr>
    </w:lvl>
    <w:lvl w:ilvl="7" w:tplc="04220003" w:tentative="1">
      <w:start w:val="1"/>
      <w:numFmt w:val="bullet"/>
      <w:lvlText w:val="o"/>
      <w:lvlJc w:val="left"/>
      <w:pPr>
        <w:ind w:left="6183" w:hanging="360"/>
      </w:pPr>
      <w:rPr>
        <w:rFonts w:ascii="Courier New" w:hAnsi="Courier New" w:cs="Courier New" w:hint="default"/>
      </w:rPr>
    </w:lvl>
    <w:lvl w:ilvl="8" w:tplc="04220005" w:tentative="1">
      <w:start w:val="1"/>
      <w:numFmt w:val="bullet"/>
      <w:lvlText w:val=""/>
      <w:lvlJc w:val="left"/>
      <w:pPr>
        <w:ind w:left="6903" w:hanging="360"/>
      </w:pPr>
      <w:rPr>
        <w:rFonts w:ascii="Wingdings" w:hAnsi="Wingdings" w:hint="default"/>
      </w:rPr>
    </w:lvl>
  </w:abstractNum>
  <w:abstractNum w:abstractNumId="38" w15:restartNumberingAfterBreak="0">
    <w:nsid w:val="70E25C24"/>
    <w:multiLevelType w:val="hybridMultilevel"/>
    <w:tmpl w:val="CF663888"/>
    <w:lvl w:ilvl="0" w:tplc="F6A4B48C">
      <w:start w:val="17"/>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9" w15:restartNumberingAfterBreak="0">
    <w:nsid w:val="7122074B"/>
    <w:multiLevelType w:val="hybridMultilevel"/>
    <w:tmpl w:val="464C1D88"/>
    <w:lvl w:ilvl="0" w:tplc="8E1E814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0" w15:restartNumberingAfterBreak="0">
    <w:nsid w:val="765A31C0"/>
    <w:multiLevelType w:val="hybridMultilevel"/>
    <w:tmpl w:val="9D868CA8"/>
    <w:lvl w:ilvl="0" w:tplc="95185544">
      <w:start w:val="1"/>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AC236F2"/>
    <w:multiLevelType w:val="hybridMultilevel"/>
    <w:tmpl w:val="75303D76"/>
    <w:lvl w:ilvl="0" w:tplc="A784EFB4">
      <w:start w:val="1"/>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2" w15:restartNumberingAfterBreak="0">
    <w:nsid w:val="7CF45EA4"/>
    <w:multiLevelType w:val="hybridMultilevel"/>
    <w:tmpl w:val="3790FB5C"/>
    <w:lvl w:ilvl="0" w:tplc="BC3CBAE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4"/>
  </w:num>
  <w:num w:numId="4">
    <w:abstractNumId w:val="35"/>
  </w:num>
  <w:num w:numId="5">
    <w:abstractNumId w:val="29"/>
  </w:num>
  <w:num w:numId="6">
    <w:abstractNumId w:val="40"/>
  </w:num>
  <w:num w:numId="7">
    <w:abstractNumId w:val="17"/>
  </w:num>
  <w:num w:numId="8">
    <w:abstractNumId w:val="39"/>
  </w:num>
  <w:num w:numId="9">
    <w:abstractNumId w:val="34"/>
  </w:num>
  <w:num w:numId="10">
    <w:abstractNumId w:val="37"/>
  </w:num>
  <w:num w:numId="11">
    <w:abstractNumId w:val="41"/>
  </w:num>
  <w:num w:numId="12">
    <w:abstractNumId w:val="22"/>
  </w:num>
  <w:num w:numId="13">
    <w:abstractNumId w:val="21"/>
  </w:num>
  <w:num w:numId="14">
    <w:abstractNumId w:val="12"/>
  </w:num>
  <w:num w:numId="15">
    <w:abstractNumId w:val="20"/>
  </w:num>
  <w:num w:numId="16">
    <w:abstractNumId w:val="13"/>
  </w:num>
  <w:num w:numId="17">
    <w:abstractNumId w:val="28"/>
  </w:num>
  <w:num w:numId="18">
    <w:abstractNumId w:val="27"/>
  </w:num>
  <w:num w:numId="19">
    <w:abstractNumId w:val="32"/>
  </w:num>
  <w:num w:numId="20">
    <w:abstractNumId w:val="38"/>
  </w:num>
  <w:num w:numId="21">
    <w:abstractNumId w:val="30"/>
  </w:num>
  <w:num w:numId="22">
    <w:abstractNumId w:val="25"/>
  </w:num>
  <w:num w:numId="23">
    <w:abstractNumId w:val="8"/>
  </w:num>
  <w:num w:numId="24">
    <w:abstractNumId w:val="23"/>
  </w:num>
  <w:num w:numId="25">
    <w:abstractNumId w:val="18"/>
  </w:num>
  <w:num w:numId="26">
    <w:abstractNumId w:val="2"/>
  </w:num>
  <w:num w:numId="27">
    <w:abstractNumId w:val="3"/>
  </w:num>
  <w:num w:numId="28">
    <w:abstractNumId w:val="42"/>
  </w:num>
  <w:num w:numId="29">
    <w:abstractNumId w:val="9"/>
  </w:num>
  <w:num w:numId="30">
    <w:abstractNumId w:val="11"/>
  </w:num>
  <w:num w:numId="31">
    <w:abstractNumId w:val="5"/>
  </w:num>
  <w:num w:numId="32">
    <w:abstractNumId w:val="16"/>
  </w:num>
  <w:num w:numId="33">
    <w:abstractNumId w:val="14"/>
  </w:num>
  <w:num w:numId="34">
    <w:abstractNumId w:val="1"/>
  </w:num>
  <w:num w:numId="35">
    <w:abstractNumId w:val="0"/>
  </w:num>
  <w:num w:numId="36">
    <w:abstractNumId w:val="10"/>
  </w:num>
  <w:num w:numId="37">
    <w:abstractNumId w:val="36"/>
  </w:num>
  <w:num w:numId="38">
    <w:abstractNumId w:val="19"/>
  </w:num>
  <w:num w:numId="39">
    <w:abstractNumId w:val="7"/>
  </w:num>
  <w:num w:numId="40">
    <w:abstractNumId w:val="26"/>
  </w:num>
  <w:num w:numId="41">
    <w:abstractNumId w:val="31"/>
  </w:num>
  <w:num w:numId="42">
    <w:abstractNumId w:val="15"/>
  </w:num>
  <w:num w:numId="43">
    <w:abstractNumId w:val="6"/>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6AB"/>
    <w:rsid w:val="000005C7"/>
    <w:rsid w:val="000018B3"/>
    <w:rsid w:val="00007C02"/>
    <w:rsid w:val="000110A9"/>
    <w:rsid w:val="00015802"/>
    <w:rsid w:val="00017D5C"/>
    <w:rsid w:val="00024F85"/>
    <w:rsid w:val="0004569A"/>
    <w:rsid w:val="00046159"/>
    <w:rsid w:val="00054A86"/>
    <w:rsid w:val="000605AC"/>
    <w:rsid w:val="00061D9D"/>
    <w:rsid w:val="000620DD"/>
    <w:rsid w:val="00065792"/>
    <w:rsid w:val="00067E9C"/>
    <w:rsid w:val="00075531"/>
    <w:rsid w:val="00076417"/>
    <w:rsid w:val="0008073A"/>
    <w:rsid w:val="00083AC0"/>
    <w:rsid w:val="000934BA"/>
    <w:rsid w:val="000A05F5"/>
    <w:rsid w:val="000A16BB"/>
    <w:rsid w:val="000A5A96"/>
    <w:rsid w:val="000A7CE0"/>
    <w:rsid w:val="000B1952"/>
    <w:rsid w:val="000C2377"/>
    <w:rsid w:val="000C4B3C"/>
    <w:rsid w:val="000C4C31"/>
    <w:rsid w:val="000C5F55"/>
    <w:rsid w:val="000C6C89"/>
    <w:rsid w:val="000D6686"/>
    <w:rsid w:val="000D7F46"/>
    <w:rsid w:val="000E0B81"/>
    <w:rsid w:val="000E18CC"/>
    <w:rsid w:val="00110783"/>
    <w:rsid w:val="0011473E"/>
    <w:rsid w:val="0011569D"/>
    <w:rsid w:val="00130FF2"/>
    <w:rsid w:val="00133ADB"/>
    <w:rsid w:val="0013501D"/>
    <w:rsid w:val="00135548"/>
    <w:rsid w:val="001403B6"/>
    <w:rsid w:val="001411AD"/>
    <w:rsid w:val="00141ADD"/>
    <w:rsid w:val="00147048"/>
    <w:rsid w:val="001524D2"/>
    <w:rsid w:val="00152FC4"/>
    <w:rsid w:val="00153308"/>
    <w:rsid w:val="00154777"/>
    <w:rsid w:val="00163192"/>
    <w:rsid w:val="00163B67"/>
    <w:rsid w:val="00167539"/>
    <w:rsid w:val="00170D63"/>
    <w:rsid w:val="00173104"/>
    <w:rsid w:val="0018172B"/>
    <w:rsid w:val="00184ACA"/>
    <w:rsid w:val="001913CF"/>
    <w:rsid w:val="00191728"/>
    <w:rsid w:val="0019205B"/>
    <w:rsid w:val="00195480"/>
    <w:rsid w:val="001A1777"/>
    <w:rsid w:val="001A5C9B"/>
    <w:rsid w:val="001A7985"/>
    <w:rsid w:val="001B4652"/>
    <w:rsid w:val="001B4ABC"/>
    <w:rsid w:val="001B7267"/>
    <w:rsid w:val="001C4A19"/>
    <w:rsid w:val="001C78E8"/>
    <w:rsid w:val="001D5C4A"/>
    <w:rsid w:val="001D78EA"/>
    <w:rsid w:val="001E7DF8"/>
    <w:rsid w:val="001F5C23"/>
    <w:rsid w:val="00201A48"/>
    <w:rsid w:val="002053E1"/>
    <w:rsid w:val="00211B64"/>
    <w:rsid w:val="002127D0"/>
    <w:rsid w:val="0021424B"/>
    <w:rsid w:val="002157F2"/>
    <w:rsid w:val="00220FB0"/>
    <w:rsid w:val="00223B70"/>
    <w:rsid w:val="00224F03"/>
    <w:rsid w:val="00225E42"/>
    <w:rsid w:val="0022632B"/>
    <w:rsid w:val="002278F6"/>
    <w:rsid w:val="002304E1"/>
    <w:rsid w:val="002417DB"/>
    <w:rsid w:val="00251441"/>
    <w:rsid w:val="00260F3A"/>
    <w:rsid w:val="002666D9"/>
    <w:rsid w:val="00267050"/>
    <w:rsid w:val="00267099"/>
    <w:rsid w:val="00280A03"/>
    <w:rsid w:val="002872CD"/>
    <w:rsid w:val="00293A5F"/>
    <w:rsid w:val="00295E70"/>
    <w:rsid w:val="002A14A8"/>
    <w:rsid w:val="002A15F0"/>
    <w:rsid w:val="002A2F59"/>
    <w:rsid w:val="002A7C3A"/>
    <w:rsid w:val="002B04A1"/>
    <w:rsid w:val="002B25A2"/>
    <w:rsid w:val="002B280B"/>
    <w:rsid w:val="002B3596"/>
    <w:rsid w:val="002C1E4D"/>
    <w:rsid w:val="002C1FCF"/>
    <w:rsid w:val="002C343F"/>
    <w:rsid w:val="002C6A18"/>
    <w:rsid w:val="002D1AE4"/>
    <w:rsid w:val="002D4906"/>
    <w:rsid w:val="002D7CFB"/>
    <w:rsid w:val="002E6B3C"/>
    <w:rsid w:val="002F4823"/>
    <w:rsid w:val="00300DEA"/>
    <w:rsid w:val="00305481"/>
    <w:rsid w:val="00305DBA"/>
    <w:rsid w:val="00306F10"/>
    <w:rsid w:val="003078E9"/>
    <w:rsid w:val="00311516"/>
    <w:rsid w:val="00315633"/>
    <w:rsid w:val="00317D12"/>
    <w:rsid w:val="00317E0C"/>
    <w:rsid w:val="00321238"/>
    <w:rsid w:val="003215B5"/>
    <w:rsid w:val="00323C24"/>
    <w:rsid w:val="00325891"/>
    <w:rsid w:val="00327899"/>
    <w:rsid w:val="003342C1"/>
    <w:rsid w:val="00335B16"/>
    <w:rsid w:val="00335DDC"/>
    <w:rsid w:val="00340439"/>
    <w:rsid w:val="00341EB6"/>
    <w:rsid w:val="00341FFE"/>
    <w:rsid w:val="00345884"/>
    <w:rsid w:val="00345F3B"/>
    <w:rsid w:val="003516A4"/>
    <w:rsid w:val="00352118"/>
    <w:rsid w:val="003625A6"/>
    <w:rsid w:val="0036480C"/>
    <w:rsid w:val="003659EF"/>
    <w:rsid w:val="003668A1"/>
    <w:rsid w:val="00367D5F"/>
    <w:rsid w:val="00373082"/>
    <w:rsid w:val="00380FC1"/>
    <w:rsid w:val="003825FA"/>
    <w:rsid w:val="00384781"/>
    <w:rsid w:val="00396FE0"/>
    <w:rsid w:val="003A4DAD"/>
    <w:rsid w:val="003A7F6C"/>
    <w:rsid w:val="003B3C0F"/>
    <w:rsid w:val="003C0F2C"/>
    <w:rsid w:val="003C3DA1"/>
    <w:rsid w:val="003D0C7F"/>
    <w:rsid w:val="003D512F"/>
    <w:rsid w:val="003E3096"/>
    <w:rsid w:val="003E4E92"/>
    <w:rsid w:val="003E6CF7"/>
    <w:rsid w:val="003E7D14"/>
    <w:rsid w:val="003F31EB"/>
    <w:rsid w:val="00402173"/>
    <w:rsid w:val="00404024"/>
    <w:rsid w:val="00412EF1"/>
    <w:rsid w:val="00413186"/>
    <w:rsid w:val="004176B1"/>
    <w:rsid w:val="00417E06"/>
    <w:rsid w:val="00421171"/>
    <w:rsid w:val="00421B7F"/>
    <w:rsid w:val="00426C1B"/>
    <w:rsid w:val="00430DA6"/>
    <w:rsid w:val="00432A2A"/>
    <w:rsid w:val="004357B4"/>
    <w:rsid w:val="00441D89"/>
    <w:rsid w:val="00452553"/>
    <w:rsid w:val="00453759"/>
    <w:rsid w:val="00455B92"/>
    <w:rsid w:val="0045755C"/>
    <w:rsid w:val="00462F38"/>
    <w:rsid w:val="0046513A"/>
    <w:rsid w:val="00472ACF"/>
    <w:rsid w:val="00474076"/>
    <w:rsid w:val="00475F38"/>
    <w:rsid w:val="00477D03"/>
    <w:rsid w:val="00481077"/>
    <w:rsid w:val="00481DFE"/>
    <w:rsid w:val="00482864"/>
    <w:rsid w:val="00482D4F"/>
    <w:rsid w:val="00484277"/>
    <w:rsid w:val="00491790"/>
    <w:rsid w:val="00491816"/>
    <w:rsid w:val="004939A1"/>
    <w:rsid w:val="004967A9"/>
    <w:rsid w:val="00496C22"/>
    <w:rsid w:val="0049709D"/>
    <w:rsid w:val="004973B1"/>
    <w:rsid w:val="004A216E"/>
    <w:rsid w:val="004A2CED"/>
    <w:rsid w:val="004A7552"/>
    <w:rsid w:val="004A7ABE"/>
    <w:rsid w:val="004B69A1"/>
    <w:rsid w:val="004B6A52"/>
    <w:rsid w:val="004C5B96"/>
    <w:rsid w:val="004D2134"/>
    <w:rsid w:val="004D2C4B"/>
    <w:rsid w:val="004D4906"/>
    <w:rsid w:val="004D6453"/>
    <w:rsid w:val="004E0BAC"/>
    <w:rsid w:val="004E68C6"/>
    <w:rsid w:val="004F1A11"/>
    <w:rsid w:val="004F34D2"/>
    <w:rsid w:val="004F4D84"/>
    <w:rsid w:val="004F5791"/>
    <w:rsid w:val="004F7139"/>
    <w:rsid w:val="004F7A31"/>
    <w:rsid w:val="0050298F"/>
    <w:rsid w:val="00503DC6"/>
    <w:rsid w:val="00510DAD"/>
    <w:rsid w:val="005227FB"/>
    <w:rsid w:val="00523277"/>
    <w:rsid w:val="00524ACD"/>
    <w:rsid w:val="0052615C"/>
    <w:rsid w:val="00534050"/>
    <w:rsid w:val="00534581"/>
    <w:rsid w:val="0054017C"/>
    <w:rsid w:val="005448C1"/>
    <w:rsid w:val="00552CE1"/>
    <w:rsid w:val="00554575"/>
    <w:rsid w:val="00560DEA"/>
    <w:rsid w:val="005620AE"/>
    <w:rsid w:val="00562424"/>
    <w:rsid w:val="00563764"/>
    <w:rsid w:val="005673BB"/>
    <w:rsid w:val="00570EFD"/>
    <w:rsid w:val="00574095"/>
    <w:rsid w:val="005771EC"/>
    <w:rsid w:val="005816EE"/>
    <w:rsid w:val="00584E94"/>
    <w:rsid w:val="00594E4E"/>
    <w:rsid w:val="00597CAB"/>
    <w:rsid w:val="005A04E6"/>
    <w:rsid w:val="005A0A98"/>
    <w:rsid w:val="005A4444"/>
    <w:rsid w:val="005A4CAF"/>
    <w:rsid w:val="005A78EB"/>
    <w:rsid w:val="005A7B39"/>
    <w:rsid w:val="005B139E"/>
    <w:rsid w:val="005B2D8B"/>
    <w:rsid w:val="005B6098"/>
    <w:rsid w:val="005C5407"/>
    <w:rsid w:val="005C77E2"/>
    <w:rsid w:val="005D2941"/>
    <w:rsid w:val="005D3879"/>
    <w:rsid w:val="005D7006"/>
    <w:rsid w:val="005E156D"/>
    <w:rsid w:val="005E4010"/>
    <w:rsid w:val="005E5190"/>
    <w:rsid w:val="005E5E4E"/>
    <w:rsid w:val="005E6B89"/>
    <w:rsid w:val="005E70DF"/>
    <w:rsid w:val="005E7F34"/>
    <w:rsid w:val="005F7A3E"/>
    <w:rsid w:val="00604604"/>
    <w:rsid w:val="00611DCE"/>
    <w:rsid w:val="0063169C"/>
    <w:rsid w:val="006322EE"/>
    <w:rsid w:val="00637BC7"/>
    <w:rsid w:val="006409D2"/>
    <w:rsid w:val="00643D4B"/>
    <w:rsid w:val="00650125"/>
    <w:rsid w:val="006522E8"/>
    <w:rsid w:val="00654143"/>
    <w:rsid w:val="00654A59"/>
    <w:rsid w:val="00656930"/>
    <w:rsid w:val="00665EEF"/>
    <w:rsid w:val="006665F3"/>
    <w:rsid w:val="00673B94"/>
    <w:rsid w:val="00675A7A"/>
    <w:rsid w:val="00687D3E"/>
    <w:rsid w:val="00687E91"/>
    <w:rsid w:val="00692C28"/>
    <w:rsid w:val="00693563"/>
    <w:rsid w:val="00696A47"/>
    <w:rsid w:val="006A50E5"/>
    <w:rsid w:val="006A53F0"/>
    <w:rsid w:val="006A5B10"/>
    <w:rsid w:val="006A7899"/>
    <w:rsid w:val="006B020C"/>
    <w:rsid w:val="006B214A"/>
    <w:rsid w:val="006B26C8"/>
    <w:rsid w:val="006B7D57"/>
    <w:rsid w:val="006B7F64"/>
    <w:rsid w:val="006E04AD"/>
    <w:rsid w:val="006F1AA4"/>
    <w:rsid w:val="006F24B4"/>
    <w:rsid w:val="006F2538"/>
    <w:rsid w:val="006F3257"/>
    <w:rsid w:val="006F4651"/>
    <w:rsid w:val="006F5949"/>
    <w:rsid w:val="00700000"/>
    <w:rsid w:val="007006FE"/>
    <w:rsid w:val="00703B63"/>
    <w:rsid w:val="0071066A"/>
    <w:rsid w:val="007113CF"/>
    <w:rsid w:val="00715E33"/>
    <w:rsid w:val="007170B2"/>
    <w:rsid w:val="0072211B"/>
    <w:rsid w:val="00725E20"/>
    <w:rsid w:val="00725F6C"/>
    <w:rsid w:val="00733CBA"/>
    <w:rsid w:val="00736190"/>
    <w:rsid w:val="00743B14"/>
    <w:rsid w:val="00744490"/>
    <w:rsid w:val="00744786"/>
    <w:rsid w:val="007468B9"/>
    <w:rsid w:val="00755655"/>
    <w:rsid w:val="00756C6A"/>
    <w:rsid w:val="00762C1D"/>
    <w:rsid w:val="00766224"/>
    <w:rsid w:val="007731F8"/>
    <w:rsid w:val="00792203"/>
    <w:rsid w:val="00795D9C"/>
    <w:rsid w:val="007968E1"/>
    <w:rsid w:val="007A0274"/>
    <w:rsid w:val="007A3781"/>
    <w:rsid w:val="007A41DB"/>
    <w:rsid w:val="007A66F6"/>
    <w:rsid w:val="007A6726"/>
    <w:rsid w:val="007C28D4"/>
    <w:rsid w:val="007D2F2A"/>
    <w:rsid w:val="007D34D5"/>
    <w:rsid w:val="007D4FA7"/>
    <w:rsid w:val="007E67F0"/>
    <w:rsid w:val="007F3158"/>
    <w:rsid w:val="007F336B"/>
    <w:rsid w:val="007F5F6E"/>
    <w:rsid w:val="007F60C0"/>
    <w:rsid w:val="007F6501"/>
    <w:rsid w:val="00802871"/>
    <w:rsid w:val="00804A71"/>
    <w:rsid w:val="00814A1E"/>
    <w:rsid w:val="008229C2"/>
    <w:rsid w:val="00827BDD"/>
    <w:rsid w:val="00833E8F"/>
    <w:rsid w:val="00833FC9"/>
    <w:rsid w:val="00835430"/>
    <w:rsid w:val="00835710"/>
    <w:rsid w:val="00837DE2"/>
    <w:rsid w:val="0084029A"/>
    <w:rsid w:val="00840711"/>
    <w:rsid w:val="008463D1"/>
    <w:rsid w:val="008476D8"/>
    <w:rsid w:val="00847B03"/>
    <w:rsid w:val="00851A6C"/>
    <w:rsid w:val="008521BA"/>
    <w:rsid w:val="00852811"/>
    <w:rsid w:val="00854D35"/>
    <w:rsid w:val="00862139"/>
    <w:rsid w:val="00862278"/>
    <w:rsid w:val="00862812"/>
    <w:rsid w:val="008760F0"/>
    <w:rsid w:val="008909C3"/>
    <w:rsid w:val="008957D3"/>
    <w:rsid w:val="008A4350"/>
    <w:rsid w:val="008A51E7"/>
    <w:rsid w:val="008B3BBD"/>
    <w:rsid w:val="008B711E"/>
    <w:rsid w:val="008C4C2D"/>
    <w:rsid w:val="008D7914"/>
    <w:rsid w:val="008E0E09"/>
    <w:rsid w:val="008E6ADF"/>
    <w:rsid w:val="008F2994"/>
    <w:rsid w:val="008F5124"/>
    <w:rsid w:val="008F5134"/>
    <w:rsid w:val="008F61C4"/>
    <w:rsid w:val="008F665C"/>
    <w:rsid w:val="00903A65"/>
    <w:rsid w:val="00903F72"/>
    <w:rsid w:val="00906E2A"/>
    <w:rsid w:val="009143EC"/>
    <w:rsid w:val="0091571E"/>
    <w:rsid w:val="009177D8"/>
    <w:rsid w:val="00920AAA"/>
    <w:rsid w:val="00923769"/>
    <w:rsid w:val="00926C2C"/>
    <w:rsid w:val="0092778F"/>
    <w:rsid w:val="009331C1"/>
    <w:rsid w:val="009341FD"/>
    <w:rsid w:val="00945951"/>
    <w:rsid w:val="00945BE7"/>
    <w:rsid w:val="00947C50"/>
    <w:rsid w:val="00947F6A"/>
    <w:rsid w:val="00950EB9"/>
    <w:rsid w:val="009552C6"/>
    <w:rsid w:val="009577D9"/>
    <w:rsid w:val="00962627"/>
    <w:rsid w:val="00962CE9"/>
    <w:rsid w:val="0096523D"/>
    <w:rsid w:val="0096621B"/>
    <w:rsid w:val="009663CC"/>
    <w:rsid w:val="00973208"/>
    <w:rsid w:val="00973801"/>
    <w:rsid w:val="00981B4D"/>
    <w:rsid w:val="009866CE"/>
    <w:rsid w:val="009875B5"/>
    <w:rsid w:val="00992575"/>
    <w:rsid w:val="0099301D"/>
    <w:rsid w:val="009A2C7C"/>
    <w:rsid w:val="009A33B4"/>
    <w:rsid w:val="009A60F2"/>
    <w:rsid w:val="009B089F"/>
    <w:rsid w:val="009B374B"/>
    <w:rsid w:val="009B6E62"/>
    <w:rsid w:val="009B7681"/>
    <w:rsid w:val="009C0908"/>
    <w:rsid w:val="009C13E9"/>
    <w:rsid w:val="009C1A75"/>
    <w:rsid w:val="009C363A"/>
    <w:rsid w:val="009C6603"/>
    <w:rsid w:val="009D05B5"/>
    <w:rsid w:val="009D2A22"/>
    <w:rsid w:val="009D5C6E"/>
    <w:rsid w:val="009E2C99"/>
    <w:rsid w:val="009E2FD0"/>
    <w:rsid w:val="009E32B8"/>
    <w:rsid w:val="009E7131"/>
    <w:rsid w:val="009F15F2"/>
    <w:rsid w:val="009F786A"/>
    <w:rsid w:val="00A0281B"/>
    <w:rsid w:val="00A031F3"/>
    <w:rsid w:val="00A04B3A"/>
    <w:rsid w:val="00A104B8"/>
    <w:rsid w:val="00A12428"/>
    <w:rsid w:val="00A12C84"/>
    <w:rsid w:val="00A17FAC"/>
    <w:rsid w:val="00A21ED3"/>
    <w:rsid w:val="00A23653"/>
    <w:rsid w:val="00A25766"/>
    <w:rsid w:val="00A26231"/>
    <w:rsid w:val="00A2684D"/>
    <w:rsid w:val="00A32AB6"/>
    <w:rsid w:val="00A349AA"/>
    <w:rsid w:val="00A369A0"/>
    <w:rsid w:val="00A41DDA"/>
    <w:rsid w:val="00A43811"/>
    <w:rsid w:val="00A45353"/>
    <w:rsid w:val="00A46B8C"/>
    <w:rsid w:val="00A537D7"/>
    <w:rsid w:val="00A62DDF"/>
    <w:rsid w:val="00A71B30"/>
    <w:rsid w:val="00A72456"/>
    <w:rsid w:val="00A7526E"/>
    <w:rsid w:val="00A765A6"/>
    <w:rsid w:val="00A77B60"/>
    <w:rsid w:val="00A81EFA"/>
    <w:rsid w:val="00A8217E"/>
    <w:rsid w:val="00A87CFC"/>
    <w:rsid w:val="00A913D1"/>
    <w:rsid w:val="00A94829"/>
    <w:rsid w:val="00AC060F"/>
    <w:rsid w:val="00AC381D"/>
    <w:rsid w:val="00AC46E5"/>
    <w:rsid w:val="00AC58FD"/>
    <w:rsid w:val="00AC6580"/>
    <w:rsid w:val="00AC7681"/>
    <w:rsid w:val="00AD25EC"/>
    <w:rsid w:val="00AD5B45"/>
    <w:rsid w:val="00AD684F"/>
    <w:rsid w:val="00AD6D7A"/>
    <w:rsid w:val="00AD7103"/>
    <w:rsid w:val="00AD7B49"/>
    <w:rsid w:val="00AE6D83"/>
    <w:rsid w:val="00AF0FD0"/>
    <w:rsid w:val="00AF25C5"/>
    <w:rsid w:val="00AF3B8D"/>
    <w:rsid w:val="00AF7A45"/>
    <w:rsid w:val="00B019DC"/>
    <w:rsid w:val="00B01AC4"/>
    <w:rsid w:val="00B034E9"/>
    <w:rsid w:val="00B036F4"/>
    <w:rsid w:val="00B03A5E"/>
    <w:rsid w:val="00B14886"/>
    <w:rsid w:val="00B16C7C"/>
    <w:rsid w:val="00B17DAA"/>
    <w:rsid w:val="00B23D12"/>
    <w:rsid w:val="00B2461D"/>
    <w:rsid w:val="00B2783C"/>
    <w:rsid w:val="00B31EAE"/>
    <w:rsid w:val="00B34195"/>
    <w:rsid w:val="00B402BF"/>
    <w:rsid w:val="00B474FC"/>
    <w:rsid w:val="00B51A8E"/>
    <w:rsid w:val="00B56E33"/>
    <w:rsid w:val="00B63598"/>
    <w:rsid w:val="00B664DE"/>
    <w:rsid w:val="00B71279"/>
    <w:rsid w:val="00B72609"/>
    <w:rsid w:val="00B729CB"/>
    <w:rsid w:val="00B81B75"/>
    <w:rsid w:val="00B8500F"/>
    <w:rsid w:val="00B91BFD"/>
    <w:rsid w:val="00B96AC0"/>
    <w:rsid w:val="00BB0749"/>
    <w:rsid w:val="00BB0765"/>
    <w:rsid w:val="00BB1DCD"/>
    <w:rsid w:val="00BB36D7"/>
    <w:rsid w:val="00BB6D1A"/>
    <w:rsid w:val="00BB7378"/>
    <w:rsid w:val="00BC5549"/>
    <w:rsid w:val="00BC77F8"/>
    <w:rsid w:val="00BD0DE9"/>
    <w:rsid w:val="00BE1789"/>
    <w:rsid w:val="00BF0A15"/>
    <w:rsid w:val="00BF142D"/>
    <w:rsid w:val="00BF7BA2"/>
    <w:rsid w:val="00C00AC3"/>
    <w:rsid w:val="00C0121E"/>
    <w:rsid w:val="00C1130D"/>
    <w:rsid w:val="00C13612"/>
    <w:rsid w:val="00C159BE"/>
    <w:rsid w:val="00C16B0D"/>
    <w:rsid w:val="00C202FE"/>
    <w:rsid w:val="00C21ED5"/>
    <w:rsid w:val="00C2522D"/>
    <w:rsid w:val="00C344F9"/>
    <w:rsid w:val="00C425DC"/>
    <w:rsid w:val="00C47273"/>
    <w:rsid w:val="00C5207F"/>
    <w:rsid w:val="00C635A4"/>
    <w:rsid w:val="00C66C00"/>
    <w:rsid w:val="00C67C9F"/>
    <w:rsid w:val="00C70BA2"/>
    <w:rsid w:val="00C73290"/>
    <w:rsid w:val="00C762FB"/>
    <w:rsid w:val="00C77AB7"/>
    <w:rsid w:val="00C82CB6"/>
    <w:rsid w:val="00C83B27"/>
    <w:rsid w:val="00C90EA0"/>
    <w:rsid w:val="00C913BA"/>
    <w:rsid w:val="00C91A62"/>
    <w:rsid w:val="00C940F4"/>
    <w:rsid w:val="00C94508"/>
    <w:rsid w:val="00CB3B30"/>
    <w:rsid w:val="00CB4741"/>
    <w:rsid w:val="00CB665A"/>
    <w:rsid w:val="00CC08BD"/>
    <w:rsid w:val="00CC4655"/>
    <w:rsid w:val="00CC57FC"/>
    <w:rsid w:val="00CD1D08"/>
    <w:rsid w:val="00CD1DEF"/>
    <w:rsid w:val="00CD5C86"/>
    <w:rsid w:val="00CF1108"/>
    <w:rsid w:val="00CF7F92"/>
    <w:rsid w:val="00D05EAB"/>
    <w:rsid w:val="00D13E6B"/>
    <w:rsid w:val="00D15E1D"/>
    <w:rsid w:val="00D160FC"/>
    <w:rsid w:val="00D1708E"/>
    <w:rsid w:val="00D213B2"/>
    <w:rsid w:val="00D21B34"/>
    <w:rsid w:val="00D22942"/>
    <w:rsid w:val="00D26BE7"/>
    <w:rsid w:val="00D3359C"/>
    <w:rsid w:val="00D4395C"/>
    <w:rsid w:val="00D46D3F"/>
    <w:rsid w:val="00D51F9F"/>
    <w:rsid w:val="00D53CE2"/>
    <w:rsid w:val="00D54AFE"/>
    <w:rsid w:val="00D5788B"/>
    <w:rsid w:val="00D616C2"/>
    <w:rsid w:val="00D61E92"/>
    <w:rsid w:val="00D76295"/>
    <w:rsid w:val="00D77F94"/>
    <w:rsid w:val="00D86D9B"/>
    <w:rsid w:val="00DA03E1"/>
    <w:rsid w:val="00DA78DB"/>
    <w:rsid w:val="00DB12BE"/>
    <w:rsid w:val="00DC6CD0"/>
    <w:rsid w:val="00DC74DC"/>
    <w:rsid w:val="00DD111E"/>
    <w:rsid w:val="00DD5F5E"/>
    <w:rsid w:val="00DD70C9"/>
    <w:rsid w:val="00DE3715"/>
    <w:rsid w:val="00DE5C2D"/>
    <w:rsid w:val="00DF18CD"/>
    <w:rsid w:val="00DF6A60"/>
    <w:rsid w:val="00DF6EAE"/>
    <w:rsid w:val="00E057DC"/>
    <w:rsid w:val="00E078A0"/>
    <w:rsid w:val="00E10F30"/>
    <w:rsid w:val="00E11525"/>
    <w:rsid w:val="00E15FEE"/>
    <w:rsid w:val="00E165EE"/>
    <w:rsid w:val="00E22538"/>
    <w:rsid w:val="00E24180"/>
    <w:rsid w:val="00E24D38"/>
    <w:rsid w:val="00E2773D"/>
    <w:rsid w:val="00E32086"/>
    <w:rsid w:val="00E33083"/>
    <w:rsid w:val="00E403BA"/>
    <w:rsid w:val="00E412DB"/>
    <w:rsid w:val="00E41A9E"/>
    <w:rsid w:val="00E41E5A"/>
    <w:rsid w:val="00E42E9A"/>
    <w:rsid w:val="00E436BA"/>
    <w:rsid w:val="00E43EFE"/>
    <w:rsid w:val="00E46D50"/>
    <w:rsid w:val="00E53ABB"/>
    <w:rsid w:val="00E54FC5"/>
    <w:rsid w:val="00E56CFB"/>
    <w:rsid w:val="00E61B6A"/>
    <w:rsid w:val="00E7135B"/>
    <w:rsid w:val="00E83A25"/>
    <w:rsid w:val="00E83C6B"/>
    <w:rsid w:val="00E871B4"/>
    <w:rsid w:val="00E91857"/>
    <w:rsid w:val="00E92050"/>
    <w:rsid w:val="00E941DF"/>
    <w:rsid w:val="00E969B9"/>
    <w:rsid w:val="00EB2FC5"/>
    <w:rsid w:val="00EB42A3"/>
    <w:rsid w:val="00EB7885"/>
    <w:rsid w:val="00EC0A3D"/>
    <w:rsid w:val="00EC1256"/>
    <w:rsid w:val="00EC1C4E"/>
    <w:rsid w:val="00EC3230"/>
    <w:rsid w:val="00ED58DC"/>
    <w:rsid w:val="00ED6BFD"/>
    <w:rsid w:val="00EE1B21"/>
    <w:rsid w:val="00EE25C7"/>
    <w:rsid w:val="00EF0A9D"/>
    <w:rsid w:val="00EF2EE8"/>
    <w:rsid w:val="00EF76B3"/>
    <w:rsid w:val="00F045F5"/>
    <w:rsid w:val="00F100DE"/>
    <w:rsid w:val="00F11464"/>
    <w:rsid w:val="00F118DB"/>
    <w:rsid w:val="00F12089"/>
    <w:rsid w:val="00F12F02"/>
    <w:rsid w:val="00F166E6"/>
    <w:rsid w:val="00F20AE5"/>
    <w:rsid w:val="00F20CA5"/>
    <w:rsid w:val="00F20F46"/>
    <w:rsid w:val="00F244F3"/>
    <w:rsid w:val="00F346AB"/>
    <w:rsid w:val="00F35B02"/>
    <w:rsid w:val="00F4029C"/>
    <w:rsid w:val="00F44B9E"/>
    <w:rsid w:val="00F4595C"/>
    <w:rsid w:val="00F527C9"/>
    <w:rsid w:val="00F5331E"/>
    <w:rsid w:val="00F55895"/>
    <w:rsid w:val="00F57CF9"/>
    <w:rsid w:val="00F61118"/>
    <w:rsid w:val="00F66214"/>
    <w:rsid w:val="00F66CC8"/>
    <w:rsid w:val="00F73CB4"/>
    <w:rsid w:val="00F76CDD"/>
    <w:rsid w:val="00F77CF5"/>
    <w:rsid w:val="00F9138E"/>
    <w:rsid w:val="00FA1459"/>
    <w:rsid w:val="00FB1BFF"/>
    <w:rsid w:val="00FB7075"/>
    <w:rsid w:val="00FC2732"/>
    <w:rsid w:val="00FC33B3"/>
    <w:rsid w:val="00FD18AA"/>
    <w:rsid w:val="00FD4C7D"/>
    <w:rsid w:val="00FE3995"/>
    <w:rsid w:val="00FE582B"/>
    <w:rsid w:val="00FE6AAA"/>
    <w:rsid w:val="00FF07F8"/>
    <w:rsid w:val="00FF312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DF4A4"/>
  <w15:docId w15:val="{32AC815F-FC6D-4831-9898-B00E6072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10783"/>
  </w:style>
  <w:style w:type="paragraph" w:styleId="1">
    <w:name w:val="heading 1"/>
    <w:basedOn w:val="a0"/>
    <w:next w:val="a0"/>
    <w:link w:val="10"/>
    <w:qFormat/>
    <w:rsid w:val="009738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данные таблицы"/>
    <w:basedOn w:val="a0"/>
    <w:next w:val="a0"/>
    <w:link w:val="21"/>
    <w:uiPriority w:val="9"/>
    <w:qFormat/>
    <w:rsid w:val="00725F6C"/>
    <w:pPr>
      <w:keepNext/>
      <w:spacing w:after="0" w:line="240" w:lineRule="auto"/>
      <w:jc w:val="center"/>
      <w:outlineLvl w:val="1"/>
    </w:pPr>
    <w:rPr>
      <w:rFonts w:ascii="Courier New" w:eastAsia="Times New Roman" w:hAnsi="Courier New" w:cs="Courier New"/>
      <w:sz w:val="28"/>
      <w:szCs w:val="24"/>
      <w:lang w:val="ru-RU" w:eastAsia="ru-RU"/>
    </w:rPr>
  </w:style>
  <w:style w:type="paragraph" w:styleId="30">
    <w:name w:val="heading 3"/>
    <w:basedOn w:val="a0"/>
    <w:next w:val="a0"/>
    <w:link w:val="31"/>
    <w:unhideWhenUsed/>
    <w:qFormat/>
    <w:rsid w:val="00552CE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nhideWhenUsed/>
    <w:qFormat/>
    <w:rsid w:val="00C90EA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unhideWhenUsed/>
    <w:qFormat/>
    <w:rsid w:val="00926C2C"/>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0"/>
    <w:uiPriority w:val="9"/>
    <w:unhideWhenUsed/>
    <w:qFormat/>
    <w:rsid w:val="0004569A"/>
    <w:pPr>
      <w:keepNext/>
      <w:keepLines/>
      <w:spacing w:before="200" w:after="0"/>
      <w:outlineLvl w:val="5"/>
    </w:pPr>
    <w:rPr>
      <w:rFonts w:asciiTheme="majorHAnsi" w:eastAsiaTheme="majorEastAsia" w:hAnsiTheme="majorHAnsi" w:cstheme="majorBidi"/>
      <w:i/>
      <w:iCs/>
      <w:color w:val="243F60" w:themeColor="accent1" w:themeShade="7F"/>
      <w:lang w:val="ru-RU" w:eastAsia="ru-RU"/>
    </w:rPr>
  </w:style>
  <w:style w:type="paragraph" w:styleId="7">
    <w:name w:val="heading 7"/>
    <w:basedOn w:val="a0"/>
    <w:next w:val="a0"/>
    <w:link w:val="70"/>
    <w:uiPriority w:val="9"/>
    <w:unhideWhenUsed/>
    <w:qFormat/>
    <w:rsid w:val="0004569A"/>
    <w:pPr>
      <w:keepNext/>
      <w:keepLines/>
      <w:spacing w:before="200" w:after="0"/>
      <w:outlineLvl w:val="6"/>
    </w:pPr>
    <w:rPr>
      <w:rFonts w:asciiTheme="majorHAnsi" w:eastAsiaTheme="majorEastAsia" w:hAnsiTheme="majorHAnsi" w:cstheme="majorBidi"/>
      <w:i/>
      <w:iCs/>
      <w:color w:val="404040" w:themeColor="text1" w:themeTint="BF"/>
      <w:lang w:val="ru-RU" w:eastAsia="ru-RU"/>
    </w:rPr>
  </w:style>
  <w:style w:type="paragraph" w:styleId="8">
    <w:name w:val="heading 8"/>
    <w:basedOn w:val="a0"/>
    <w:next w:val="a0"/>
    <w:link w:val="80"/>
    <w:uiPriority w:val="9"/>
    <w:unhideWhenUsed/>
    <w:qFormat/>
    <w:rsid w:val="0004569A"/>
    <w:pPr>
      <w:keepNext/>
      <w:keepLines/>
      <w:spacing w:before="200" w:after="0"/>
      <w:outlineLvl w:val="7"/>
    </w:pPr>
    <w:rPr>
      <w:rFonts w:asciiTheme="majorHAnsi" w:eastAsiaTheme="majorEastAsia" w:hAnsiTheme="majorHAnsi" w:cstheme="majorBidi"/>
      <w:color w:val="404040" w:themeColor="text1" w:themeTint="BF"/>
      <w:sz w:val="20"/>
      <w:szCs w:val="20"/>
      <w:lang w:val="ru-RU" w:eastAsia="ru-RU"/>
    </w:rPr>
  </w:style>
  <w:style w:type="paragraph" w:styleId="9">
    <w:name w:val="heading 9"/>
    <w:basedOn w:val="a0"/>
    <w:next w:val="a0"/>
    <w:link w:val="90"/>
    <w:uiPriority w:val="9"/>
    <w:unhideWhenUsed/>
    <w:qFormat/>
    <w:rsid w:val="0004569A"/>
    <w:pPr>
      <w:keepNext/>
      <w:keepLines/>
      <w:spacing w:before="200" w:after="0"/>
      <w:outlineLvl w:val="8"/>
    </w:pPr>
    <w:rPr>
      <w:rFonts w:asciiTheme="majorHAnsi" w:eastAsiaTheme="majorEastAsia" w:hAnsiTheme="majorHAnsi" w:cstheme="majorBidi"/>
      <w:i/>
      <w:iCs/>
      <w:color w:val="404040" w:themeColor="text1" w:themeTint="BF"/>
      <w:sz w:val="20"/>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4967A9"/>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4967A9"/>
    <w:rPr>
      <w:rFonts w:ascii="Tahoma" w:hAnsi="Tahoma" w:cs="Tahoma"/>
      <w:sz w:val="16"/>
      <w:szCs w:val="16"/>
    </w:rPr>
  </w:style>
  <w:style w:type="character" w:styleId="a6">
    <w:name w:val="Placeholder Text"/>
    <w:basedOn w:val="a1"/>
    <w:uiPriority w:val="99"/>
    <w:semiHidden/>
    <w:rsid w:val="00D213B2"/>
    <w:rPr>
      <w:color w:val="808080"/>
    </w:rPr>
  </w:style>
  <w:style w:type="character" w:customStyle="1" w:styleId="21">
    <w:name w:val="Заголовок 2 Знак"/>
    <w:aliases w:val="данные таблицы Знак"/>
    <w:basedOn w:val="a1"/>
    <w:link w:val="20"/>
    <w:uiPriority w:val="9"/>
    <w:rsid w:val="00725F6C"/>
    <w:rPr>
      <w:rFonts w:ascii="Courier New" w:eastAsia="Times New Roman" w:hAnsi="Courier New" w:cs="Courier New"/>
      <w:sz w:val="28"/>
      <w:szCs w:val="24"/>
      <w:lang w:val="ru-RU" w:eastAsia="ru-RU"/>
    </w:rPr>
  </w:style>
  <w:style w:type="paragraph" w:styleId="a7">
    <w:name w:val="header"/>
    <w:basedOn w:val="a0"/>
    <w:link w:val="a8"/>
    <w:uiPriority w:val="99"/>
    <w:unhideWhenUsed/>
    <w:rsid w:val="00475F38"/>
    <w:pPr>
      <w:tabs>
        <w:tab w:val="center" w:pos="4819"/>
        <w:tab w:val="right" w:pos="9639"/>
      </w:tabs>
      <w:spacing w:after="0" w:line="240" w:lineRule="auto"/>
    </w:pPr>
  </w:style>
  <w:style w:type="character" w:customStyle="1" w:styleId="a8">
    <w:name w:val="Верхний колонтитул Знак"/>
    <w:basedOn w:val="a1"/>
    <w:link w:val="a7"/>
    <w:uiPriority w:val="99"/>
    <w:rsid w:val="00475F38"/>
  </w:style>
  <w:style w:type="paragraph" w:styleId="a9">
    <w:name w:val="footer"/>
    <w:basedOn w:val="a0"/>
    <w:link w:val="aa"/>
    <w:uiPriority w:val="99"/>
    <w:unhideWhenUsed/>
    <w:rsid w:val="00475F38"/>
    <w:pPr>
      <w:tabs>
        <w:tab w:val="center" w:pos="4819"/>
        <w:tab w:val="right" w:pos="9639"/>
      </w:tabs>
      <w:spacing w:after="0" w:line="240" w:lineRule="auto"/>
    </w:pPr>
  </w:style>
  <w:style w:type="character" w:customStyle="1" w:styleId="aa">
    <w:name w:val="Нижний колонтитул Знак"/>
    <w:basedOn w:val="a1"/>
    <w:link w:val="a9"/>
    <w:uiPriority w:val="99"/>
    <w:rsid w:val="00475F38"/>
  </w:style>
  <w:style w:type="paragraph" w:styleId="ab">
    <w:name w:val="List Paragraph"/>
    <w:basedOn w:val="a0"/>
    <w:uiPriority w:val="34"/>
    <w:qFormat/>
    <w:rsid w:val="005A0A98"/>
    <w:pPr>
      <w:ind w:left="720"/>
      <w:contextualSpacing/>
    </w:pPr>
  </w:style>
  <w:style w:type="character" w:customStyle="1" w:styleId="10">
    <w:name w:val="Заголовок 1 Знак"/>
    <w:basedOn w:val="a1"/>
    <w:link w:val="1"/>
    <w:rsid w:val="00973801"/>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2"/>
    <w:uiPriority w:val="59"/>
    <w:qFormat/>
    <w:rsid w:val="000E0B81"/>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1"/>
    <w:uiPriority w:val="22"/>
    <w:qFormat/>
    <w:rsid w:val="00061D9D"/>
    <w:rPr>
      <w:b/>
      <w:bCs/>
    </w:rPr>
  </w:style>
  <w:style w:type="paragraph" w:customStyle="1" w:styleId="psection">
    <w:name w:val="psection"/>
    <w:basedOn w:val="a0"/>
    <w:rsid w:val="008E0E09"/>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0"/>
    <w:uiPriority w:val="99"/>
    <w:unhideWhenUsed/>
    <w:rsid w:val="0013554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e">
    <w:name w:val="Table Grid"/>
    <w:basedOn w:val="a2"/>
    <w:unhideWhenUsed/>
    <w:rsid w:val="00195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0"/>
    <w:link w:val="af0"/>
    <w:uiPriority w:val="99"/>
    <w:rsid w:val="00E436BA"/>
    <w:pPr>
      <w:spacing w:after="0" w:line="240" w:lineRule="auto"/>
      <w:jc w:val="center"/>
    </w:pPr>
    <w:rPr>
      <w:rFonts w:ascii="Times New Roman" w:eastAsia="Times New Roman" w:hAnsi="Times New Roman" w:cs="Times New Roman"/>
      <w:b/>
      <w:bCs/>
      <w:sz w:val="28"/>
      <w:szCs w:val="24"/>
    </w:rPr>
  </w:style>
  <w:style w:type="character" w:customStyle="1" w:styleId="af0">
    <w:name w:val="Основной текст Знак"/>
    <w:basedOn w:val="a1"/>
    <w:link w:val="af"/>
    <w:uiPriority w:val="99"/>
    <w:rsid w:val="00E436BA"/>
    <w:rPr>
      <w:rFonts w:ascii="Times New Roman" w:eastAsia="Times New Roman" w:hAnsi="Times New Roman" w:cs="Times New Roman"/>
      <w:b/>
      <w:bCs/>
      <w:sz w:val="28"/>
      <w:szCs w:val="24"/>
    </w:rPr>
  </w:style>
  <w:style w:type="paragraph" w:styleId="22">
    <w:name w:val="Body Text 2"/>
    <w:basedOn w:val="a0"/>
    <w:link w:val="23"/>
    <w:uiPriority w:val="99"/>
    <w:semiHidden/>
    <w:unhideWhenUsed/>
    <w:rsid w:val="00E436BA"/>
    <w:pPr>
      <w:spacing w:after="120" w:line="480" w:lineRule="auto"/>
    </w:pPr>
  </w:style>
  <w:style w:type="character" w:customStyle="1" w:styleId="23">
    <w:name w:val="Основной текст 2 Знак"/>
    <w:basedOn w:val="a1"/>
    <w:link w:val="22"/>
    <w:uiPriority w:val="99"/>
    <w:semiHidden/>
    <w:rsid w:val="00E436BA"/>
  </w:style>
  <w:style w:type="character" w:styleId="af1">
    <w:name w:val="annotation reference"/>
    <w:basedOn w:val="a1"/>
    <w:semiHidden/>
    <w:unhideWhenUsed/>
    <w:rsid w:val="00E436BA"/>
    <w:rPr>
      <w:sz w:val="16"/>
      <w:szCs w:val="16"/>
    </w:rPr>
  </w:style>
  <w:style w:type="paragraph" w:styleId="af2">
    <w:name w:val="annotation text"/>
    <w:basedOn w:val="a0"/>
    <w:link w:val="af3"/>
    <w:semiHidden/>
    <w:unhideWhenUsed/>
    <w:rsid w:val="00E436BA"/>
    <w:pPr>
      <w:spacing w:after="160" w:line="240" w:lineRule="auto"/>
    </w:pPr>
    <w:rPr>
      <w:rFonts w:eastAsiaTheme="minorHAnsi"/>
      <w:sz w:val="20"/>
      <w:szCs w:val="20"/>
      <w:lang w:eastAsia="en-US"/>
    </w:rPr>
  </w:style>
  <w:style w:type="character" w:customStyle="1" w:styleId="af3">
    <w:name w:val="Текст примечания Знак"/>
    <w:basedOn w:val="a1"/>
    <w:link w:val="af2"/>
    <w:semiHidden/>
    <w:rsid w:val="00E436BA"/>
    <w:rPr>
      <w:rFonts w:eastAsiaTheme="minorHAnsi"/>
      <w:sz w:val="20"/>
      <w:szCs w:val="20"/>
      <w:lang w:eastAsia="en-US"/>
    </w:rPr>
  </w:style>
  <w:style w:type="character" w:styleId="af4">
    <w:name w:val="Hyperlink"/>
    <w:basedOn w:val="a1"/>
    <w:uiPriority w:val="99"/>
    <w:unhideWhenUsed/>
    <w:rsid w:val="00725E20"/>
    <w:rPr>
      <w:color w:val="0000FF"/>
      <w:u w:val="single"/>
    </w:rPr>
  </w:style>
  <w:style w:type="character" w:customStyle="1" w:styleId="40">
    <w:name w:val="Заголовок 4 Знак"/>
    <w:basedOn w:val="a1"/>
    <w:link w:val="4"/>
    <w:rsid w:val="00C90EA0"/>
    <w:rPr>
      <w:rFonts w:asciiTheme="majorHAnsi" w:eastAsiaTheme="majorEastAsia" w:hAnsiTheme="majorHAnsi" w:cstheme="majorBidi"/>
      <w:i/>
      <w:iCs/>
      <w:color w:val="365F91" w:themeColor="accent1" w:themeShade="BF"/>
    </w:rPr>
  </w:style>
  <w:style w:type="character" w:customStyle="1" w:styleId="50">
    <w:name w:val="Заголовок 5 Знак"/>
    <w:basedOn w:val="a1"/>
    <w:link w:val="5"/>
    <w:uiPriority w:val="9"/>
    <w:rsid w:val="00926C2C"/>
    <w:rPr>
      <w:rFonts w:asciiTheme="majorHAnsi" w:eastAsiaTheme="majorEastAsia" w:hAnsiTheme="majorHAnsi" w:cstheme="majorBidi"/>
      <w:color w:val="365F91" w:themeColor="accent1" w:themeShade="BF"/>
    </w:rPr>
  </w:style>
  <w:style w:type="paragraph" w:styleId="HTML">
    <w:name w:val="HTML Preformatted"/>
    <w:basedOn w:val="a0"/>
    <w:link w:val="HTML0"/>
    <w:uiPriority w:val="99"/>
    <w:semiHidden/>
    <w:unhideWhenUsed/>
    <w:rsid w:val="00293A5F"/>
    <w:pPr>
      <w:spacing w:after="0" w:line="240" w:lineRule="auto"/>
    </w:pPr>
    <w:rPr>
      <w:rFonts w:ascii="Consolas" w:hAnsi="Consolas"/>
      <w:sz w:val="20"/>
      <w:szCs w:val="20"/>
    </w:rPr>
  </w:style>
  <w:style w:type="character" w:customStyle="1" w:styleId="HTML0">
    <w:name w:val="Стандартный HTML Знак"/>
    <w:basedOn w:val="a1"/>
    <w:link w:val="HTML"/>
    <w:uiPriority w:val="99"/>
    <w:semiHidden/>
    <w:rsid w:val="00293A5F"/>
    <w:rPr>
      <w:rFonts w:ascii="Consolas" w:hAnsi="Consolas"/>
      <w:sz w:val="20"/>
      <w:szCs w:val="20"/>
    </w:rPr>
  </w:style>
  <w:style w:type="character" w:customStyle="1" w:styleId="31">
    <w:name w:val="Заголовок 3 Знак"/>
    <w:basedOn w:val="a1"/>
    <w:link w:val="30"/>
    <w:rsid w:val="00552CE1"/>
    <w:rPr>
      <w:rFonts w:asciiTheme="majorHAnsi" w:eastAsiaTheme="majorEastAsia" w:hAnsiTheme="majorHAnsi" w:cstheme="majorBidi"/>
      <w:color w:val="243F60" w:themeColor="accent1" w:themeShade="7F"/>
      <w:sz w:val="24"/>
      <w:szCs w:val="24"/>
    </w:rPr>
  </w:style>
  <w:style w:type="paragraph" w:customStyle="1" w:styleId="a">
    <w:name w:val="курсовой буллетный список"/>
    <w:basedOn w:val="a0"/>
    <w:link w:val="af5"/>
    <w:qFormat/>
    <w:rsid w:val="005620AE"/>
    <w:pPr>
      <w:numPr>
        <w:numId w:val="23"/>
      </w:numPr>
      <w:spacing w:after="0" w:line="360" w:lineRule="auto"/>
      <w:ind w:left="1068"/>
      <w:jc w:val="both"/>
    </w:pPr>
    <w:rPr>
      <w:rFonts w:ascii="Times New Roman" w:hAnsi="Times New Roman" w:cs="Times New Roman"/>
      <w:sz w:val="28"/>
      <w:szCs w:val="28"/>
      <w:lang w:eastAsia="ru-RU"/>
    </w:rPr>
  </w:style>
  <w:style w:type="character" w:customStyle="1" w:styleId="af5">
    <w:name w:val="курсовой буллетный список Знак"/>
    <w:basedOn w:val="a1"/>
    <w:link w:val="a"/>
    <w:rsid w:val="005620AE"/>
    <w:rPr>
      <w:rFonts w:ascii="Times New Roman" w:hAnsi="Times New Roman" w:cs="Times New Roman"/>
      <w:sz w:val="28"/>
      <w:szCs w:val="28"/>
      <w:lang w:eastAsia="ru-RU"/>
    </w:rPr>
  </w:style>
  <w:style w:type="character" w:customStyle="1" w:styleId="60">
    <w:name w:val="Заголовок 6 Знак"/>
    <w:basedOn w:val="a1"/>
    <w:link w:val="6"/>
    <w:uiPriority w:val="9"/>
    <w:rsid w:val="0004569A"/>
    <w:rPr>
      <w:rFonts w:asciiTheme="majorHAnsi" w:eastAsiaTheme="majorEastAsia" w:hAnsiTheme="majorHAnsi" w:cstheme="majorBidi"/>
      <w:i/>
      <w:iCs/>
      <w:color w:val="243F60" w:themeColor="accent1" w:themeShade="7F"/>
      <w:lang w:val="ru-RU" w:eastAsia="ru-RU"/>
    </w:rPr>
  </w:style>
  <w:style w:type="character" w:customStyle="1" w:styleId="70">
    <w:name w:val="Заголовок 7 Знак"/>
    <w:basedOn w:val="a1"/>
    <w:link w:val="7"/>
    <w:uiPriority w:val="9"/>
    <w:rsid w:val="0004569A"/>
    <w:rPr>
      <w:rFonts w:asciiTheme="majorHAnsi" w:eastAsiaTheme="majorEastAsia" w:hAnsiTheme="majorHAnsi" w:cstheme="majorBidi"/>
      <w:i/>
      <w:iCs/>
      <w:color w:val="404040" w:themeColor="text1" w:themeTint="BF"/>
      <w:lang w:val="ru-RU" w:eastAsia="ru-RU"/>
    </w:rPr>
  </w:style>
  <w:style w:type="character" w:customStyle="1" w:styleId="80">
    <w:name w:val="Заголовок 8 Знак"/>
    <w:basedOn w:val="a1"/>
    <w:link w:val="8"/>
    <w:uiPriority w:val="9"/>
    <w:rsid w:val="0004569A"/>
    <w:rPr>
      <w:rFonts w:asciiTheme="majorHAnsi" w:eastAsiaTheme="majorEastAsia" w:hAnsiTheme="majorHAnsi" w:cstheme="majorBidi"/>
      <w:color w:val="404040" w:themeColor="text1" w:themeTint="BF"/>
      <w:sz w:val="20"/>
      <w:szCs w:val="20"/>
      <w:lang w:val="ru-RU" w:eastAsia="ru-RU"/>
    </w:rPr>
  </w:style>
  <w:style w:type="character" w:customStyle="1" w:styleId="90">
    <w:name w:val="Заголовок 9 Знак"/>
    <w:basedOn w:val="a1"/>
    <w:link w:val="9"/>
    <w:uiPriority w:val="9"/>
    <w:rsid w:val="0004569A"/>
    <w:rPr>
      <w:rFonts w:asciiTheme="majorHAnsi" w:eastAsiaTheme="majorEastAsia" w:hAnsiTheme="majorHAnsi" w:cstheme="majorBidi"/>
      <w:i/>
      <w:iCs/>
      <w:color w:val="404040" w:themeColor="text1" w:themeTint="BF"/>
      <w:sz w:val="20"/>
      <w:szCs w:val="20"/>
      <w:lang w:val="ru-RU" w:eastAsia="ru-RU"/>
    </w:rPr>
  </w:style>
  <w:style w:type="numbering" w:customStyle="1" w:styleId="NoList1">
    <w:name w:val="No List1"/>
    <w:next w:val="a3"/>
    <w:uiPriority w:val="99"/>
    <w:semiHidden/>
    <w:unhideWhenUsed/>
    <w:rsid w:val="0004569A"/>
  </w:style>
  <w:style w:type="paragraph" w:customStyle="1" w:styleId="af6">
    <w:name w:val="Курсовой_текст"/>
    <w:link w:val="af7"/>
    <w:qFormat/>
    <w:rsid w:val="0004569A"/>
    <w:pPr>
      <w:tabs>
        <w:tab w:val="num" w:pos="720"/>
      </w:tabs>
      <w:spacing w:after="0" w:line="360" w:lineRule="auto"/>
      <w:ind w:left="426" w:firstLine="708"/>
      <w:jc w:val="both"/>
    </w:pPr>
    <w:rPr>
      <w:rFonts w:ascii="Times New Roman" w:hAnsi="Times New Roman"/>
      <w:sz w:val="28"/>
      <w:lang w:val="en-US" w:eastAsia="ru-RU"/>
    </w:rPr>
  </w:style>
  <w:style w:type="paragraph" w:styleId="af8">
    <w:name w:val="No Spacing"/>
    <w:aliases w:val="Курсовой_заголовок"/>
    <w:basedOn w:val="af6"/>
    <w:next w:val="af6"/>
    <w:link w:val="af9"/>
    <w:uiPriority w:val="1"/>
    <w:qFormat/>
    <w:rsid w:val="0004569A"/>
    <w:pPr>
      <w:spacing w:before="720" w:after="920"/>
      <w:ind w:left="0"/>
    </w:pPr>
    <w:rPr>
      <w:b/>
    </w:rPr>
  </w:style>
  <w:style w:type="character" w:customStyle="1" w:styleId="af7">
    <w:name w:val="Курсовой_текст Знак"/>
    <w:basedOn w:val="a1"/>
    <w:link w:val="af6"/>
    <w:rsid w:val="0004569A"/>
    <w:rPr>
      <w:rFonts w:ascii="Times New Roman" w:hAnsi="Times New Roman"/>
      <w:sz w:val="28"/>
      <w:lang w:val="en-US" w:eastAsia="ru-RU"/>
    </w:rPr>
  </w:style>
  <w:style w:type="character" w:customStyle="1" w:styleId="af9">
    <w:name w:val="Без интервала Знак"/>
    <w:aliases w:val="Курсовой_заголовок Знак"/>
    <w:basedOn w:val="af7"/>
    <w:link w:val="af8"/>
    <w:uiPriority w:val="1"/>
    <w:rsid w:val="0004569A"/>
    <w:rPr>
      <w:rFonts w:ascii="Times New Roman" w:hAnsi="Times New Roman"/>
      <w:b/>
      <w:sz w:val="28"/>
      <w:lang w:val="en-US" w:eastAsia="ru-RU"/>
    </w:rPr>
  </w:style>
  <w:style w:type="paragraph" w:customStyle="1" w:styleId="afa">
    <w:name w:val="Курсовой текст"/>
    <w:basedOn w:val="a0"/>
    <w:link w:val="afb"/>
    <w:qFormat/>
    <w:rsid w:val="0004569A"/>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8"/>
    </w:rPr>
  </w:style>
  <w:style w:type="character" w:customStyle="1" w:styleId="afb">
    <w:name w:val="Курсовой текст Знак"/>
    <w:basedOn w:val="a1"/>
    <w:link w:val="afa"/>
    <w:rsid w:val="0004569A"/>
    <w:rPr>
      <w:rFonts w:ascii="Times New Roman" w:eastAsia="Times New Roman" w:hAnsi="Times New Roman" w:cs="Times New Roman"/>
      <w:sz w:val="28"/>
      <w:szCs w:val="28"/>
    </w:rPr>
  </w:style>
  <w:style w:type="table" w:customStyle="1" w:styleId="TableGrid1">
    <w:name w:val="Table Grid1"/>
    <w:basedOn w:val="a2"/>
    <w:next w:val="ae"/>
    <w:rsid w:val="0004569A"/>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c">
    <w:name w:val="заголовок таблиц"/>
    <w:basedOn w:val="af6"/>
    <w:next w:val="af6"/>
    <w:link w:val="afd"/>
    <w:qFormat/>
    <w:rsid w:val="0004569A"/>
    <w:pPr>
      <w:spacing w:before="120" w:after="120"/>
    </w:pPr>
  </w:style>
  <w:style w:type="character" w:customStyle="1" w:styleId="afd">
    <w:name w:val="заголовок таблиц Знак"/>
    <w:basedOn w:val="af7"/>
    <w:link w:val="afc"/>
    <w:rsid w:val="0004569A"/>
    <w:rPr>
      <w:rFonts w:ascii="Times New Roman" w:hAnsi="Times New Roman"/>
      <w:sz w:val="28"/>
      <w:lang w:val="en-US" w:eastAsia="ru-RU"/>
    </w:rPr>
  </w:style>
  <w:style w:type="paragraph" w:customStyle="1" w:styleId="afe">
    <w:name w:val="таблица шапка"/>
    <w:basedOn w:val="20"/>
    <w:link w:val="aff"/>
    <w:qFormat/>
    <w:rsid w:val="0004569A"/>
    <w:pPr>
      <w:widowControl w:val="0"/>
      <w:autoSpaceDE w:val="0"/>
      <w:autoSpaceDN w:val="0"/>
      <w:adjustRightInd w:val="0"/>
      <w:spacing w:line="360" w:lineRule="auto"/>
    </w:pPr>
    <w:rPr>
      <w:rFonts w:ascii="Times New Roman" w:hAnsi="Times New Roman" w:cs="Arial"/>
      <w:bCs/>
      <w:iCs/>
      <w:szCs w:val="28"/>
    </w:rPr>
  </w:style>
  <w:style w:type="character" w:customStyle="1" w:styleId="aff">
    <w:name w:val="таблица шапка Знак"/>
    <w:basedOn w:val="21"/>
    <w:link w:val="afe"/>
    <w:rsid w:val="0004569A"/>
    <w:rPr>
      <w:rFonts w:ascii="Times New Roman" w:eastAsia="Times New Roman" w:hAnsi="Times New Roman" w:cs="Arial"/>
      <w:bCs/>
      <w:iCs/>
      <w:sz w:val="28"/>
      <w:szCs w:val="28"/>
      <w:lang w:val="ru-RU" w:eastAsia="ru-RU"/>
    </w:rPr>
  </w:style>
  <w:style w:type="character" w:customStyle="1" w:styleId="shorttext">
    <w:name w:val="short_text"/>
    <w:basedOn w:val="a1"/>
    <w:rsid w:val="0004569A"/>
  </w:style>
  <w:style w:type="character" w:customStyle="1" w:styleId="hps">
    <w:name w:val="hps"/>
    <w:basedOn w:val="a1"/>
    <w:rsid w:val="0004569A"/>
  </w:style>
  <w:style w:type="character" w:customStyle="1" w:styleId="atn">
    <w:name w:val="atn"/>
    <w:basedOn w:val="a1"/>
    <w:rsid w:val="0004569A"/>
  </w:style>
  <w:style w:type="character" w:customStyle="1" w:styleId="longtext">
    <w:name w:val="long_text"/>
    <w:basedOn w:val="a1"/>
    <w:rsid w:val="0004569A"/>
  </w:style>
  <w:style w:type="paragraph" w:styleId="24">
    <w:name w:val="Body Text Indent 2"/>
    <w:basedOn w:val="a0"/>
    <w:link w:val="25"/>
    <w:uiPriority w:val="99"/>
    <w:rsid w:val="0004569A"/>
    <w:pPr>
      <w:spacing w:after="0" w:line="360" w:lineRule="auto"/>
      <w:ind w:firstLine="709"/>
      <w:jc w:val="both"/>
    </w:pPr>
    <w:rPr>
      <w:rFonts w:ascii="Times New Roman" w:eastAsia="Times New Roman" w:hAnsi="Times New Roman" w:cs="Times New Roman"/>
      <w:sz w:val="28"/>
      <w:szCs w:val="28"/>
      <w:lang w:val="ru-RU" w:eastAsia="ru-RU"/>
    </w:rPr>
  </w:style>
  <w:style w:type="character" w:customStyle="1" w:styleId="25">
    <w:name w:val="Основной текст с отступом 2 Знак"/>
    <w:basedOn w:val="a1"/>
    <w:link w:val="24"/>
    <w:uiPriority w:val="99"/>
    <w:rsid w:val="0004569A"/>
    <w:rPr>
      <w:rFonts w:ascii="Times New Roman" w:eastAsia="Times New Roman" w:hAnsi="Times New Roman" w:cs="Times New Roman"/>
      <w:sz w:val="28"/>
      <w:szCs w:val="28"/>
      <w:lang w:val="ru-RU" w:eastAsia="ru-RU"/>
    </w:rPr>
  </w:style>
  <w:style w:type="paragraph" w:styleId="12">
    <w:name w:val="index 1"/>
    <w:basedOn w:val="a0"/>
    <w:next w:val="a0"/>
    <w:autoRedefine/>
    <w:uiPriority w:val="99"/>
    <w:semiHidden/>
    <w:unhideWhenUsed/>
    <w:rsid w:val="0004569A"/>
    <w:pPr>
      <w:spacing w:after="0" w:line="240" w:lineRule="auto"/>
      <w:ind w:left="220" w:hanging="220"/>
    </w:pPr>
    <w:rPr>
      <w:lang w:val="ru-RU" w:eastAsia="ru-RU"/>
    </w:rPr>
  </w:style>
  <w:style w:type="paragraph" w:styleId="aff0">
    <w:name w:val="index heading"/>
    <w:basedOn w:val="a0"/>
    <w:next w:val="12"/>
    <w:semiHidden/>
    <w:rsid w:val="0004569A"/>
    <w:pPr>
      <w:spacing w:after="0" w:line="240" w:lineRule="auto"/>
    </w:pPr>
    <w:rPr>
      <w:rFonts w:ascii="Times New Roman" w:eastAsia="Times New Roman" w:hAnsi="Times New Roman" w:cs="Times New Roman"/>
      <w:sz w:val="26"/>
      <w:szCs w:val="26"/>
    </w:rPr>
  </w:style>
  <w:style w:type="paragraph" w:customStyle="1" w:styleId="aff1">
    <w:name w:val="Чертежный"/>
    <w:rsid w:val="0004569A"/>
    <w:pPr>
      <w:spacing w:after="0" w:line="240" w:lineRule="auto"/>
      <w:jc w:val="both"/>
    </w:pPr>
    <w:rPr>
      <w:rFonts w:ascii="ISOCPEUR" w:eastAsia="Times New Roman" w:hAnsi="ISOCPEUR" w:cs="Times New Roman"/>
      <w:i/>
      <w:sz w:val="28"/>
      <w:szCs w:val="20"/>
      <w:lang w:eastAsia="ru-RU"/>
    </w:rPr>
  </w:style>
  <w:style w:type="paragraph" w:styleId="26">
    <w:name w:val="List 2"/>
    <w:basedOn w:val="a0"/>
    <w:uiPriority w:val="99"/>
    <w:unhideWhenUsed/>
    <w:rsid w:val="0004569A"/>
    <w:pPr>
      <w:ind w:left="566" w:hanging="283"/>
      <w:contextualSpacing/>
    </w:pPr>
    <w:rPr>
      <w:lang w:val="ru-RU" w:eastAsia="ru-RU"/>
    </w:rPr>
  </w:style>
  <w:style w:type="paragraph" w:styleId="32">
    <w:name w:val="List 3"/>
    <w:basedOn w:val="a0"/>
    <w:uiPriority w:val="99"/>
    <w:unhideWhenUsed/>
    <w:rsid w:val="0004569A"/>
    <w:pPr>
      <w:ind w:left="849" w:hanging="283"/>
      <w:contextualSpacing/>
    </w:pPr>
    <w:rPr>
      <w:lang w:val="ru-RU" w:eastAsia="ru-RU"/>
    </w:rPr>
  </w:style>
  <w:style w:type="paragraph" w:styleId="2">
    <w:name w:val="List Bullet 2"/>
    <w:basedOn w:val="a0"/>
    <w:uiPriority w:val="99"/>
    <w:unhideWhenUsed/>
    <w:rsid w:val="0004569A"/>
    <w:pPr>
      <w:numPr>
        <w:numId w:val="34"/>
      </w:numPr>
      <w:contextualSpacing/>
    </w:pPr>
    <w:rPr>
      <w:lang w:val="ru-RU" w:eastAsia="ru-RU"/>
    </w:rPr>
  </w:style>
  <w:style w:type="paragraph" w:styleId="3">
    <w:name w:val="List Bullet 3"/>
    <w:basedOn w:val="a0"/>
    <w:uiPriority w:val="99"/>
    <w:unhideWhenUsed/>
    <w:rsid w:val="0004569A"/>
    <w:pPr>
      <w:numPr>
        <w:numId w:val="35"/>
      </w:numPr>
      <w:contextualSpacing/>
    </w:pPr>
    <w:rPr>
      <w:lang w:val="ru-RU" w:eastAsia="ru-RU"/>
    </w:rPr>
  </w:style>
  <w:style w:type="paragraph" w:customStyle="1" w:styleId="aff2">
    <w:name w:val="Внутренний адрес"/>
    <w:basedOn w:val="a0"/>
    <w:rsid w:val="0004569A"/>
    <w:rPr>
      <w:lang w:val="ru-RU" w:eastAsia="ru-RU"/>
    </w:rPr>
  </w:style>
  <w:style w:type="paragraph" w:styleId="aff3">
    <w:name w:val="Body Text Indent"/>
    <w:basedOn w:val="a0"/>
    <w:link w:val="aff4"/>
    <w:uiPriority w:val="99"/>
    <w:unhideWhenUsed/>
    <w:rsid w:val="0004569A"/>
    <w:pPr>
      <w:spacing w:after="120"/>
      <w:ind w:left="283"/>
    </w:pPr>
    <w:rPr>
      <w:lang w:val="ru-RU" w:eastAsia="ru-RU"/>
    </w:rPr>
  </w:style>
  <w:style w:type="character" w:customStyle="1" w:styleId="aff4">
    <w:name w:val="Основной текст с отступом Знак"/>
    <w:basedOn w:val="a1"/>
    <w:link w:val="aff3"/>
    <w:uiPriority w:val="99"/>
    <w:rsid w:val="0004569A"/>
    <w:rPr>
      <w:lang w:val="ru-RU" w:eastAsia="ru-RU"/>
    </w:rPr>
  </w:style>
  <w:style w:type="paragraph" w:customStyle="1" w:styleId="aff5">
    <w:name w:val="Строка ссылки"/>
    <w:basedOn w:val="af"/>
    <w:rsid w:val="0004569A"/>
    <w:pPr>
      <w:spacing w:after="120" w:line="276" w:lineRule="auto"/>
      <w:jc w:val="left"/>
    </w:pPr>
    <w:rPr>
      <w:rFonts w:asciiTheme="minorHAnsi" w:eastAsiaTheme="minorEastAsia" w:hAnsiTheme="minorHAnsi" w:cstheme="minorBidi"/>
      <w:b w:val="0"/>
      <w:bCs w:val="0"/>
      <w:sz w:val="22"/>
      <w:szCs w:val="22"/>
      <w:lang w:val="ru-RU" w:eastAsia="ru-RU"/>
    </w:rPr>
  </w:style>
  <w:style w:type="paragraph" w:styleId="aff6">
    <w:name w:val="Body Text First Indent"/>
    <w:basedOn w:val="af"/>
    <w:link w:val="aff7"/>
    <w:uiPriority w:val="99"/>
    <w:unhideWhenUsed/>
    <w:rsid w:val="0004569A"/>
    <w:pPr>
      <w:spacing w:after="200" w:line="276" w:lineRule="auto"/>
      <w:ind w:firstLine="360"/>
      <w:jc w:val="left"/>
    </w:pPr>
    <w:rPr>
      <w:rFonts w:asciiTheme="minorHAnsi" w:eastAsiaTheme="minorEastAsia" w:hAnsiTheme="minorHAnsi" w:cstheme="minorBidi"/>
      <w:b w:val="0"/>
      <w:bCs w:val="0"/>
      <w:sz w:val="22"/>
      <w:szCs w:val="22"/>
      <w:lang w:val="ru-RU" w:eastAsia="ru-RU"/>
    </w:rPr>
  </w:style>
  <w:style w:type="character" w:customStyle="1" w:styleId="aff7">
    <w:name w:val="Красная строка Знак"/>
    <w:basedOn w:val="af0"/>
    <w:link w:val="aff6"/>
    <w:uiPriority w:val="99"/>
    <w:rsid w:val="0004569A"/>
    <w:rPr>
      <w:rFonts w:ascii="Times New Roman" w:eastAsia="Times New Roman" w:hAnsi="Times New Roman" w:cs="Times New Roman"/>
      <w:b w:val="0"/>
      <w:bCs w:val="0"/>
      <w:sz w:val="28"/>
      <w:szCs w:val="24"/>
      <w:lang w:val="ru-RU" w:eastAsia="ru-RU"/>
    </w:rPr>
  </w:style>
  <w:style w:type="paragraph" w:styleId="27">
    <w:name w:val="Body Text First Indent 2"/>
    <w:basedOn w:val="aff3"/>
    <w:link w:val="28"/>
    <w:uiPriority w:val="99"/>
    <w:unhideWhenUsed/>
    <w:rsid w:val="0004569A"/>
    <w:pPr>
      <w:spacing w:after="200"/>
      <w:ind w:left="360" w:firstLine="360"/>
    </w:pPr>
  </w:style>
  <w:style w:type="character" w:customStyle="1" w:styleId="28">
    <w:name w:val="Красная строка 2 Знак"/>
    <w:basedOn w:val="aff4"/>
    <w:link w:val="27"/>
    <w:uiPriority w:val="99"/>
    <w:rsid w:val="0004569A"/>
    <w:rPr>
      <w:lang w:val="ru-RU" w:eastAsia="ru-RU"/>
    </w:rPr>
  </w:style>
  <w:style w:type="table" w:customStyle="1" w:styleId="110">
    <w:name w:val="Сетка таблицы11"/>
    <w:basedOn w:val="a2"/>
    <w:next w:val="ae"/>
    <w:uiPriority w:val="59"/>
    <w:rsid w:val="0004569A"/>
    <w:pPr>
      <w:spacing w:after="0" w:line="240" w:lineRule="auto"/>
    </w:pPr>
    <w:rPr>
      <w:rFonts w:eastAsiaTheme="minorHAnsi"/>
      <w:lang w:val="ru-RU"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Сетка таблицы2"/>
    <w:basedOn w:val="a2"/>
    <w:next w:val="ae"/>
    <w:uiPriority w:val="59"/>
    <w:rsid w:val="0004569A"/>
    <w:pPr>
      <w:spacing w:after="0" w:line="240" w:lineRule="auto"/>
    </w:pPr>
    <w:rPr>
      <w:rFonts w:eastAsiaTheme="minorHAnsi"/>
      <w:lang w:val="ru-RU"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
    <w:name w:val="Сетка таблицы3"/>
    <w:basedOn w:val="a2"/>
    <w:next w:val="ae"/>
    <w:uiPriority w:val="59"/>
    <w:rsid w:val="0004569A"/>
    <w:pPr>
      <w:spacing w:after="0" w:line="240" w:lineRule="auto"/>
    </w:pPr>
    <w:rPr>
      <w:rFonts w:eastAsiaTheme="minorHAnsi"/>
      <w:lang w:val="ru-RU"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04569A"/>
    <w:pPr>
      <w:spacing w:after="0" w:line="240" w:lineRule="auto"/>
    </w:pPr>
    <w:rPr>
      <w:rFonts w:eastAsiaTheme="minorHAnsi"/>
      <w:lang w:val="ru-RU"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8">
    <w:name w:val="FollowedHyperlink"/>
    <w:basedOn w:val="a1"/>
    <w:uiPriority w:val="99"/>
    <w:semiHidden/>
    <w:unhideWhenUsed/>
    <w:rsid w:val="000456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6720">
      <w:bodyDiv w:val="1"/>
      <w:marLeft w:val="0"/>
      <w:marRight w:val="0"/>
      <w:marTop w:val="0"/>
      <w:marBottom w:val="0"/>
      <w:divBdr>
        <w:top w:val="none" w:sz="0" w:space="0" w:color="auto"/>
        <w:left w:val="none" w:sz="0" w:space="0" w:color="auto"/>
        <w:bottom w:val="none" w:sz="0" w:space="0" w:color="auto"/>
        <w:right w:val="none" w:sz="0" w:space="0" w:color="auto"/>
      </w:divBdr>
    </w:div>
    <w:div w:id="49964939">
      <w:bodyDiv w:val="1"/>
      <w:marLeft w:val="0"/>
      <w:marRight w:val="0"/>
      <w:marTop w:val="0"/>
      <w:marBottom w:val="0"/>
      <w:divBdr>
        <w:top w:val="none" w:sz="0" w:space="0" w:color="auto"/>
        <w:left w:val="none" w:sz="0" w:space="0" w:color="auto"/>
        <w:bottom w:val="none" w:sz="0" w:space="0" w:color="auto"/>
        <w:right w:val="none" w:sz="0" w:space="0" w:color="auto"/>
      </w:divBdr>
    </w:div>
    <w:div w:id="94450157">
      <w:bodyDiv w:val="1"/>
      <w:marLeft w:val="0"/>
      <w:marRight w:val="0"/>
      <w:marTop w:val="0"/>
      <w:marBottom w:val="0"/>
      <w:divBdr>
        <w:top w:val="none" w:sz="0" w:space="0" w:color="auto"/>
        <w:left w:val="none" w:sz="0" w:space="0" w:color="auto"/>
        <w:bottom w:val="none" w:sz="0" w:space="0" w:color="auto"/>
        <w:right w:val="none" w:sz="0" w:space="0" w:color="auto"/>
      </w:divBdr>
    </w:div>
    <w:div w:id="383217596">
      <w:bodyDiv w:val="1"/>
      <w:marLeft w:val="0"/>
      <w:marRight w:val="0"/>
      <w:marTop w:val="0"/>
      <w:marBottom w:val="0"/>
      <w:divBdr>
        <w:top w:val="none" w:sz="0" w:space="0" w:color="auto"/>
        <w:left w:val="none" w:sz="0" w:space="0" w:color="auto"/>
        <w:bottom w:val="none" w:sz="0" w:space="0" w:color="auto"/>
        <w:right w:val="none" w:sz="0" w:space="0" w:color="auto"/>
      </w:divBdr>
    </w:div>
    <w:div w:id="416556275">
      <w:bodyDiv w:val="1"/>
      <w:marLeft w:val="0"/>
      <w:marRight w:val="0"/>
      <w:marTop w:val="0"/>
      <w:marBottom w:val="0"/>
      <w:divBdr>
        <w:top w:val="none" w:sz="0" w:space="0" w:color="auto"/>
        <w:left w:val="none" w:sz="0" w:space="0" w:color="auto"/>
        <w:bottom w:val="none" w:sz="0" w:space="0" w:color="auto"/>
        <w:right w:val="none" w:sz="0" w:space="0" w:color="auto"/>
      </w:divBdr>
    </w:div>
    <w:div w:id="488593233">
      <w:bodyDiv w:val="1"/>
      <w:marLeft w:val="0"/>
      <w:marRight w:val="0"/>
      <w:marTop w:val="0"/>
      <w:marBottom w:val="0"/>
      <w:divBdr>
        <w:top w:val="none" w:sz="0" w:space="0" w:color="auto"/>
        <w:left w:val="none" w:sz="0" w:space="0" w:color="auto"/>
        <w:bottom w:val="none" w:sz="0" w:space="0" w:color="auto"/>
        <w:right w:val="none" w:sz="0" w:space="0" w:color="auto"/>
      </w:divBdr>
    </w:div>
    <w:div w:id="496531239">
      <w:bodyDiv w:val="1"/>
      <w:marLeft w:val="0"/>
      <w:marRight w:val="0"/>
      <w:marTop w:val="0"/>
      <w:marBottom w:val="0"/>
      <w:divBdr>
        <w:top w:val="none" w:sz="0" w:space="0" w:color="auto"/>
        <w:left w:val="none" w:sz="0" w:space="0" w:color="auto"/>
        <w:bottom w:val="none" w:sz="0" w:space="0" w:color="auto"/>
        <w:right w:val="none" w:sz="0" w:space="0" w:color="auto"/>
      </w:divBdr>
    </w:div>
    <w:div w:id="693923709">
      <w:bodyDiv w:val="1"/>
      <w:marLeft w:val="0"/>
      <w:marRight w:val="0"/>
      <w:marTop w:val="0"/>
      <w:marBottom w:val="0"/>
      <w:divBdr>
        <w:top w:val="none" w:sz="0" w:space="0" w:color="auto"/>
        <w:left w:val="none" w:sz="0" w:space="0" w:color="auto"/>
        <w:bottom w:val="none" w:sz="0" w:space="0" w:color="auto"/>
        <w:right w:val="none" w:sz="0" w:space="0" w:color="auto"/>
      </w:divBdr>
    </w:div>
    <w:div w:id="782071987">
      <w:bodyDiv w:val="1"/>
      <w:marLeft w:val="0"/>
      <w:marRight w:val="0"/>
      <w:marTop w:val="0"/>
      <w:marBottom w:val="0"/>
      <w:divBdr>
        <w:top w:val="none" w:sz="0" w:space="0" w:color="auto"/>
        <w:left w:val="none" w:sz="0" w:space="0" w:color="auto"/>
        <w:bottom w:val="none" w:sz="0" w:space="0" w:color="auto"/>
        <w:right w:val="none" w:sz="0" w:space="0" w:color="auto"/>
      </w:divBdr>
    </w:div>
    <w:div w:id="1161429251">
      <w:bodyDiv w:val="1"/>
      <w:marLeft w:val="0"/>
      <w:marRight w:val="0"/>
      <w:marTop w:val="0"/>
      <w:marBottom w:val="0"/>
      <w:divBdr>
        <w:top w:val="none" w:sz="0" w:space="0" w:color="auto"/>
        <w:left w:val="none" w:sz="0" w:space="0" w:color="auto"/>
        <w:bottom w:val="none" w:sz="0" w:space="0" w:color="auto"/>
        <w:right w:val="none" w:sz="0" w:space="0" w:color="auto"/>
      </w:divBdr>
    </w:div>
    <w:div w:id="1179732073">
      <w:bodyDiv w:val="1"/>
      <w:marLeft w:val="0"/>
      <w:marRight w:val="0"/>
      <w:marTop w:val="0"/>
      <w:marBottom w:val="0"/>
      <w:divBdr>
        <w:top w:val="none" w:sz="0" w:space="0" w:color="auto"/>
        <w:left w:val="none" w:sz="0" w:space="0" w:color="auto"/>
        <w:bottom w:val="none" w:sz="0" w:space="0" w:color="auto"/>
        <w:right w:val="none" w:sz="0" w:space="0" w:color="auto"/>
      </w:divBdr>
    </w:div>
    <w:div w:id="1296326128">
      <w:bodyDiv w:val="1"/>
      <w:marLeft w:val="0"/>
      <w:marRight w:val="0"/>
      <w:marTop w:val="0"/>
      <w:marBottom w:val="0"/>
      <w:divBdr>
        <w:top w:val="none" w:sz="0" w:space="0" w:color="auto"/>
        <w:left w:val="none" w:sz="0" w:space="0" w:color="auto"/>
        <w:bottom w:val="none" w:sz="0" w:space="0" w:color="auto"/>
        <w:right w:val="none" w:sz="0" w:space="0" w:color="auto"/>
      </w:divBdr>
    </w:div>
    <w:div w:id="1428963980">
      <w:bodyDiv w:val="1"/>
      <w:marLeft w:val="0"/>
      <w:marRight w:val="0"/>
      <w:marTop w:val="0"/>
      <w:marBottom w:val="0"/>
      <w:divBdr>
        <w:top w:val="none" w:sz="0" w:space="0" w:color="auto"/>
        <w:left w:val="none" w:sz="0" w:space="0" w:color="auto"/>
        <w:bottom w:val="none" w:sz="0" w:space="0" w:color="auto"/>
        <w:right w:val="none" w:sz="0" w:space="0" w:color="auto"/>
      </w:divBdr>
    </w:div>
    <w:div w:id="1510824875">
      <w:bodyDiv w:val="1"/>
      <w:marLeft w:val="0"/>
      <w:marRight w:val="0"/>
      <w:marTop w:val="0"/>
      <w:marBottom w:val="0"/>
      <w:divBdr>
        <w:top w:val="none" w:sz="0" w:space="0" w:color="auto"/>
        <w:left w:val="none" w:sz="0" w:space="0" w:color="auto"/>
        <w:bottom w:val="none" w:sz="0" w:space="0" w:color="auto"/>
        <w:right w:val="none" w:sz="0" w:space="0" w:color="auto"/>
      </w:divBdr>
    </w:div>
    <w:div w:id="1575966888">
      <w:bodyDiv w:val="1"/>
      <w:marLeft w:val="0"/>
      <w:marRight w:val="0"/>
      <w:marTop w:val="0"/>
      <w:marBottom w:val="0"/>
      <w:divBdr>
        <w:top w:val="none" w:sz="0" w:space="0" w:color="auto"/>
        <w:left w:val="none" w:sz="0" w:space="0" w:color="auto"/>
        <w:bottom w:val="none" w:sz="0" w:space="0" w:color="auto"/>
        <w:right w:val="none" w:sz="0" w:space="0" w:color="auto"/>
      </w:divBdr>
    </w:div>
    <w:div w:id="1664165610">
      <w:bodyDiv w:val="1"/>
      <w:marLeft w:val="0"/>
      <w:marRight w:val="0"/>
      <w:marTop w:val="0"/>
      <w:marBottom w:val="0"/>
      <w:divBdr>
        <w:top w:val="none" w:sz="0" w:space="0" w:color="auto"/>
        <w:left w:val="none" w:sz="0" w:space="0" w:color="auto"/>
        <w:bottom w:val="none" w:sz="0" w:space="0" w:color="auto"/>
        <w:right w:val="none" w:sz="0" w:space="0" w:color="auto"/>
      </w:divBdr>
    </w:div>
    <w:div w:id="1684937302">
      <w:bodyDiv w:val="1"/>
      <w:marLeft w:val="0"/>
      <w:marRight w:val="0"/>
      <w:marTop w:val="0"/>
      <w:marBottom w:val="0"/>
      <w:divBdr>
        <w:top w:val="none" w:sz="0" w:space="0" w:color="auto"/>
        <w:left w:val="none" w:sz="0" w:space="0" w:color="auto"/>
        <w:bottom w:val="none" w:sz="0" w:space="0" w:color="auto"/>
        <w:right w:val="none" w:sz="0" w:space="0" w:color="auto"/>
      </w:divBdr>
    </w:div>
    <w:div w:id="1766731611">
      <w:bodyDiv w:val="1"/>
      <w:marLeft w:val="0"/>
      <w:marRight w:val="0"/>
      <w:marTop w:val="0"/>
      <w:marBottom w:val="0"/>
      <w:divBdr>
        <w:top w:val="none" w:sz="0" w:space="0" w:color="auto"/>
        <w:left w:val="none" w:sz="0" w:space="0" w:color="auto"/>
        <w:bottom w:val="none" w:sz="0" w:space="0" w:color="auto"/>
        <w:right w:val="none" w:sz="0" w:space="0" w:color="auto"/>
      </w:divBdr>
    </w:div>
    <w:div w:id="1945961030">
      <w:bodyDiv w:val="1"/>
      <w:marLeft w:val="0"/>
      <w:marRight w:val="0"/>
      <w:marTop w:val="0"/>
      <w:marBottom w:val="0"/>
      <w:divBdr>
        <w:top w:val="none" w:sz="0" w:space="0" w:color="auto"/>
        <w:left w:val="none" w:sz="0" w:space="0" w:color="auto"/>
        <w:bottom w:val="none" w:sz="0" w:space="0" w:color="auto"/>
        <w:right w:val="none" w:sz="0" w:space="0" w:color="auto"/>
      </w:divBdr>
    </w:div>
    <w:div w:id="2136756782">
      <w:bodyDiv w:val="1"/>
      <w:marLeft w:val="0"/>
      <w:marRight w:val="0"/>
      <w:marTop w:val="0"/>
      <w:marBottom w:val="0"/>
      <w:divBdr>
        <w:top w:val="none" w:sz="0" w:space="0" w:color="auto"/>
        <w:left w:val="none" w:sz="0" w:space="0" w:color="auto"/>
        <w:bottom w:val="none" w:sz="0" w:space="0" w:color="auto"/>
        <w:right w:val="none" w:sz="0" w:space="0" w:color="auto"/>
      </w:divBdr>
    </w:div>
    <w:div w:id="214429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jpeg"/><Relationship Id="rId42" Type="http://schemas.openxmlformats.org/officeDocument/2006/relationships/image" Target="media/image29.emf"/><Relationship Id="rId47" Type="http://schemas.openxmlformats.org/officeDocument/2006/relationships/oleObject" Target="embeddings/oleObject4.bin"/><Relationship Id="rId63" Type="http://schemas.openxmlformats.org/officeDocument/2006/relationships/image" Target="media/image43.png"/><Relationship Id="rId68" Type="http://schemas.openxmlformats.org/officeDocument/2006/relationships/image" Target="media/image46.emf"/><Relationship Id="rId84" Type="http://schemas.openxmlformats.org/officeDocument/2006/relationships/image" Target="media/image54.emf"/><Relationship Id="rId89" Type="http://schemas.openxmlformats.org/officeDocument/2006/relationships/oleObject" Target="embeddings/oleObject21.bin"/><Relationship Id="rId112" Type="http://schemas.openxmlformats.org/officeDocument/2006/relationships/fontTable" Target="fontTable.xml"/><Relationship Id="rId16" Type="http://schemas.openxmlformats.org/officeDocument/2006/relationships/image" Target="media/image5.jpeg"/><Relationship Id="rId107" Type="http://schemas.openxmlformats.org/officeDocument/2006/relationships/image" Target="media/image68.emf"/><Relationship Id="rId11"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oleObject" Target="embeddings/oleObject6.bin"/><Relationship Id="rId58" Type="http://schemas.openxmlformats.org/officeDocument/2006/relationships/image" Target="media/image39.gif"/><Relationship Id="rId74" Type="http://schemas.openxmlformats.org/officeDocument/2006/relationships/image" Target="media/image49.emf"/><Relationship Id="rId79" Type="http://schemas.openxmlformats.org/officeDocument/2006/relationships/oleObject" Target="embeddings/oleObject16.bin"/><Relationship Id="rId102" Type="http://schemas.openxmlformats.org/officeDocument/2006/relationships/oleObject" Target="embeddings/oleObject25.bin"/><Relationship Id="rId5" Type="http://schemas.openxmlformats.org/officeDocument/2006/relationships/numbering" Target="numbering.xml"/><Relationship Id="rId90" Type="http://schemas.openxmlformats.org/officeDocument/2006/relationships/image" Target="media/image57.emf"/><Relationship Id="rId95" Type="http://schemas.openxmlformats.org/officeDocument/2006/relationships/image" Target="media/image60.gif"/><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oleObject" Target="embeddings/oleObject2.bin"/><Relationship Id="rId48" Type="http://schemas.openxmlformats.org/officeDocument/2006/relationships/image" Target="media/image32.emf"/><Relationship Id="rId64" Type="http://schemas.openxmlformats.org/officeDocument/2006/relationships/image" Target="media/image44.emf"/><Relationship Id="rId69" Type="http://schemas.openxmlformats.org/officeDocument/2006/relationships/oleObject" Target="embeddings/oleObject11.bin"/><Relationship Id="rId113" Type="http://schemas.openxmlformats.org/officeDocument/2006/relationships/theme" Target="theme/theme1.xml"/><Relationship Id="rId80" Type="http://schemas.openxmlformats.org/officeDocument/2006/relationships/image" Target="media/image52.emf"/><Relationship Id="rId85" Type="http://schemas.openxmlformats.org/officeDocument/2006/relationships/oleObject" Target="embeddings/oleObject19.bin"/><Relationship Id="rId12" Type="http://schemas.openxmlformats.org/officeDocument/2006/relationships/image" Target="media/image1.jpeg"/><Relationship Id="rId17" Type="http://schemas.openxmlformats.org/officeDocument/2006/relationships/image" Target="media/image6.jpeg"/><Relationship Id="rId33" Type="http://schemas.openxmlformats.org/officeDocument/2006/relationships/image" Target="media/image22.png"/><Relationship Id="rId38" Type="http://schemas.openxmlformats.org/officeDocument/2006/relationships/image" Target="media/image27.emf"/><Relationship Id="rId59" Type="http://schemas.openxmlformats.org/officeDocument/2006/relationships/image" Target="media/image40.png"/><Relationship Id="rId103" Type="http://schemas.openxmlformats.org/officeDocument/2006/relationships/image" Target="media/image66.emf"/><Relationship Id="rId108" Type="http://schemas.openxmlformats.org/officeDocument/2006/relationships/oleObject" Target="embeddings/oleObject28.bin"/><Relationship Id="rId54" Type="http://schemas.openxmlformats.org/officeDocument/2006/relationships/image" Target="media/image36.emf"/><Relationship Id="rId70" Type="http://schemas.openxmlformats.org/officeDocument/2006/relationships/image" Target="media/image47.emf"/><Relationship Id="rId75" Type="http://schemas.openxmlformats.org/officeDocument/2006/relationships/oleObject" Target="embeddings/oleObject14.bin"/><Relationship Id="rId91" Type="http://schemas.openxmlformats.org/officeDocument/2006/relationships/oleObject" Target="embeddings/oleObject22.bin"/><Relationship Id="rId96"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oleObject" Target="embeddings/oleObject5.bin"/><Relationship Id="rId57" Type="http://schemas.openxmlformats.org/officeDocument/2006/relationships/image" Target="media/image38.gif"/><Relationship Id="rId106" Type="http://schemas.openxmlformats.org/officeDocument/2006/relationships/oleObject" Target="embeddings/oleObject27.bin"/><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0.emf"/><Relationship Id="rId52" Type="http://schemas.openxmlformats.org/officeDocument/2006/relationships/image" Target="media/image35.emf"/><Relationship Id="rId60" Type="http://schemas.openxmlformats.org/officeDocument/2006/relationships/image" Target="media/image41.emf"/><Relationship Id="rId65" Type="http://schemas.openxmlformats.org/officeDocument/2006/relationships/oleObject" Target="embeddings/oleObject9.bin"/><Relationship Id="rId73" Type="http://schemas.openxmlformats.org/officeDocument/2006/relationships/oleObject" Target="embeddings/oleObject13.bin"/><Relationship Id="rId78" Type="http://schemas.openxmlformats.org/officeDocument/2006/relationships/image" Target="media/image51.emf"/><Relationship Id="rId81" Type="http://schemas.openxmlformats.org/officeDocument/2006/relationships/oleObject" Target="embeddings/oleObject17.bin"/><Relationship Id="rId86" Type="http://schemas.openxmlformats.org/officeDocument/2006/relationships/image" Target="media/image55.emf"/><Relationship Id="rId94" Type="http://schemas.openxmlformats.org/officeDocument/2006/relationships/image" Target="media/image59.png"/><Relationship Id="rId99" Type="http://schemas.openxmlformats.org/officeDocument/2006/relationships/image" Target="media/image63.gif"/><Relationship Id="rId101" Type="http://schemas.openxmlformats.org/officeDocument/2006/relationships/image" Target="media/image65.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package" Target="embeddings/Microsoft_Visio_Drawing1.vsdx"/><Relationship Id="rId109" Type="http://schemas.openxmlformats.org/officeDocument/2006/relationships/oleObject" Target="embeddings/oleObject29.bin"/><Relationship Id="rId34" Type="http://schemas.openxmlformats.org/officeDocument/2006/relationships/image" Target="media/image23.png"/><Relationship Id="rId50" Type="http://schemas.openxmlformats.org/officeDocument/2006/relationships/image" Target="media/image33.png"/><Relationship Id="rId55" Type="http://schemas.openxmlformats.org/officeDocument/2006/relationships/oleObject" Target="embeddings/oleObject7.bin"/><Relationship Id="rId76" Type="http://schemas.openxmlformats.org/officeDocument/2006/relationships/image" Target="media/image50.emf"/><Relationship Id="rId97" Type="http://schemas.openxmlformats.org/officeDocument/2006/relationships/image" Target="media/image62.emf"/><Relationship Id="rId104" Type="http://schemas.openxmlformats.org/officeDocument/2006/relationships/oleObject" Target="embeddings/oleObject26.bin"/><Relationship Id="rId7" Type="http://schemas.openxmlformats.org/officeDocument/2006/relationships/settings" Target="settings.xml"/><Relationship Id="rId71" Type="http://schemas.openxmlformats.org/officeDocument/2006/relationships/oleObject" Target="embeddings/oleObject12.bin"/><Relationship Id="rId92" Type="http://schemas.openxmlformats.org/officeDocument/2006/relationships/image" Target="media/image58.emf"/><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8.emf"/><Relationship Id="rId45" Type="http://schemas.openxmlformats.org/officeDocument/2006/relationships/oleObject" Target="embeddings/oleObject3.bin"/><Relationship Id="rId66" Type="http://schemas.openxmlformats.org/officeDocument/2006/relationships/image" Target="media/image45.emf"/><Relationship Id="rId87" Type="http://schemas.openxmlformats.org/officeDocument/2006/relationships/oleObject" Target="embeddings/oleObject20.bin"/><Relationship Id="rId110" Type="http://schemas.openxmlformats.org/officeDocument/2006/relationships/image" Target="media/image69.gif"/><Relationship Id="rId61" Type="http://schemas.openxmlformats.org/officeDocument/2006/relationships/oleObject" Target="embeddings/oleObject8.bin"/><Relationship Id="rId82" Type="http://schemas.openxmlformats.org/officeDocument/2006/relationships/image" Target="media/image53.emf"/><Relationship Id="rId19" Type="http://schemas.openxmlformats.org/officeDocument/2006/relationships/image" Target="media/image8.png"/><Relationship Id="rId14" Type="http://schemas.openxmlformats.org/officeDocument/2006/relationships/image" Target="media/image3.jpe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37.gif"/><Relationship Id="rId77" Type="http://schemas.openxmlformats.org/officeDocument/2006/relationships/oleObject" Target="embeddings/oleObject15.bin"/><Relationship Id="rId100" Type="http://schemas.openxmlformats.org/officeDocument/2006/relationships/image" Target="media/image64.png"/><Relationship Id="rId105" Type="http://schemas.openxmlformats.org/officeDocument/2006/relationships/image" Target="media/image67.emf"/><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48.emf"/><Relationship Id="rId93" Type="http://schemas.openxmlformats.org/officeDocument/2006/relationships/oleObject" Target="embeddings/oleObject23.bin"/><Relationship Id="rId98" Type="http://schemas.openxmlformats.org/officeDocument/2006/relationships/oleObject" Target="embeddings/oleObject24.bin"/><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1.emf"/><Relationship Id="rId67" Type="http://schemas.openxmlformats.org/officeDocument/2006/relationships/oleObject" Target="embeddings/oleObject10.bin"/><Relationship Id="rId20" Type="http://schemas.openxmlformats.org/officeDocument/2006/relationships/image" Target="media/image9.png"/><Relationship Id="rId41" Type="http://schemas.openxmlformats.org/officeDocument/2006/relationships/oleObject" Target="embeddings/oleObject1.bin"/><Relationship Id="rId62" Type="http://schemas.openxmlformats.org/officeDocument/2006/relationships/image" Target="media/image42.png"/><Relationship Id="rId83" Type="http://schemas.openxmlformats.org/officeDocument/2006/relationships/oleObject" Target="embeddings/oleObject18.bin"/><Relationship Id="rId88" Type="http://schemas.openxmlformats.org/officeDocument/2006/relationships/image" Target="media/image56.emf"/><Relationship Id="rId111" Type="http://schemas.openxmlformats.org/officeDocument/2006/relationships/image" Target="media/image7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DC9BAEBDFFA514D80808986343349C4" ma:contentTypeVersion="2" ma:contentTypeDescription="Создание документа." ma:contentTypeScope="" ma:versionID="24004e1ea0b7e25296b215d7d92435a0">
  <xsd:schema xmlns:xsd="http://www.w3.org/2001/XMLSchema" xmlns:xs="http://www.w3.org/2001/XMLSchema" xmlns:p="http://schemas.microsoft.com/office/2006/metadata/properties" xmlns:ns2="eb937899-9297-441a-943d-0f7599d37e41" targetNamespace="http://schemas.microsoft.com/office/2006/metadata/properties" ma:root="true" ma:fieldsID="cae702a0fc6e01373eec7b9bc1d31682" ns2:_="">
    <xsd:import namespace="eb937899-9297-441a-943d-0f7599d37e4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37899-9297-441a-943d-0f7599d37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7EF90-A3C2-496A-B4BF-31A5FF2C44D8}"/>
</file>

<file path=customXml/itemProps2.xml><?xml version="1.0" encoding="utf-8"?>
<ds:datastoreItem xmlns:ds="http://schemas.openxmlformats.org/officeDocument/2006/customXml" ds:itemID="{52A341F3-F177-4223-BE3F-20AD4B688111}">
  <ds:schemaRefs>
    <ds:schemaRef ds:uri="http://schemas.microsoft.com/sharepoint/v3/contenttype/forms"/>
  </ds:schemaRefs>
</ds:datastoreItem>
</file>

<file path=customXml/itemProps3.xml><?xml version="1.0" encoding="utf-8"?>
<ds:datastoreItem xmlns:ds="http://schemas.openxmlformats.org/officeDocument/2006/customXml" ds:itemID="{83E49D59-E71B-48FA-82B0-A9965F89AE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2FDC78-321A-4F15-AB29-CA2D7862B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126</Pages>
  <Words>22461</Words>
  <Characters>128028</Characters>
  <Application>Microsoft Office Word</Application>
  <DocSecurity>0</DocSecurity>
  <Lines>1066</Lines>
  <Paragraphs>300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User_fan</dc:creator>
  <cp:keywords/>
  <dc:description/>
  <cp:lastModifiedBy>Паеранд Юрій Едуардович</cp:lastModifiedBy>
  <cp:revision>2</cp:revision>
  <dcterms:created xsi:type="dcterms:W3CDTF">2021-11-26T07:46:00Z</dcterms:created>
  <dcterms:modified xsi:type="dcterms:W3CDTF">2021-11-26T07:46:00Z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0x0101007DC9BAEBDFFA514D80808986343349C4</vt:lpwstr>
  </property>
</Properties>
</file>